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E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01E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01E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401E71" w:rsidP="00401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ИММУНОЛОГИЯ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по направлению подготовки (специальности)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 xml:space="preserve">31.05.01 Лечебное дело </w:t>
      </w: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53910" w:rsidRPr="000419B4" w:rsidRDefault="00D53910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D53910" w:rsidRDefault="000419B4" w:rsidP="00D539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53910" w:rsidRPr="00D53910" w:rsidRDefault="00D53910" w:rsidP="00D5391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53910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_</w:t>
      </w:r>
      <w:r w:rsidRPr="00D53910">
        <w:rPr>
          <w:rFonts w:ascii="Times New Roman" w:hAnsi="Times New Roman"/>
          <w:sz w:val="28"/>
          <w:szCs w:val="28"/>
          <w:u w:val="single"/>
        </w:rPr>
        <w:t>31.05.01 Лечебное дело</w:t>
      </w:r>
      <w:r w:rsidRPr="00D5391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53910" w:rsidRPr="00D53910" w:rsidRDefault="00D53910" w:rsidP="00D539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53910">
        <w:rPr>
          <w:rFonts w:ascii="Times New Roman" w:hAnsi="Times New Roman"/>
          <w:color w:val="2C2D2E"/>
          <w:sz w:val="28"/>
          <w:szCs w:val="28"/>
        </w:rPr>
        <w:t xml:space="preserve">одобренной </w:t>
      </w:r>
      <w:r w:rsidRPr="00D53910">
        <w:rPr>
          <w:rFonts w:ascii="Times New Roman" w:hAnsi="Times New Roman"/>
          <w:b/>
          <w:bCs/>
          <w:color w:val="2C2D2E"/>
          <w:sz w:val="28"/>
        </w:rPr>
        <w:t> </w:t>
      </w:r>
      <w:r w:rsidRPr="00D53910">
        <w:rPr>
          <w:rFonts w:ascii="Times New Roman" w:hAnsi="Times New Roman"/>
          <w:color w:val="2C2D2E"/>
          <w:sz w:val="28"/>
          <w:szCs w:val="28"/>
        </w:rPr>
        <w:t xml:space="preserve">ученым советом ФГБОУ ВО </w:t>
      </w:r>
      <w:proofErr w:type="spellStart"/>
      <w:r w:rsidRPr="00D53910">
        <w:rPr>
          <w:rFonts w:ascii="Times New Roman" w:hAnsi="Times New Roman"/>
          <w:color w:val="2C2D2E"/>
          <w:sz w:val="28"/>
          <w:szCs w:val="28"/>
        </w:rPr>
        <w:t>ОрГМУ</w:t>
      </w:r>
      <w:proofErr w:type="spellEnd"/>
      <w:r w:rsidRPr="00D53910">
        <w:rPr>
          <w:rFonts w:ascii="Times New Roman" w:hAnsi="Times New Roman"/>
          <w:color w:val="2C2D2E"/>
          <w:sz w:val="28"/>
          <w:szCs w:val="28"/>
        </w:rPr>
        <w:t xml:space="preserve"> Минздрава России</w:t>
      </w:r>
      <w:r w:rsidRPr="00D53910">
        <w:rPr>
          <w:rFonts w:ascii="Times New Roman" w:hAnsi="Times New Roman"/>
          <w:color w:val="2C2D2E"/>
          <w:sz w:val="23"/>
          <w:szCs w:val="23"/>
        </w:rPr>
        <w:t xml:space="preserve"> </w:t>
      </w:r>
      <w:r w:rsidRPr="00D53910">
        <w:rPr>
          <w:rFonts w:ascii="Times New Roman" w:hAnsi="Times New Roman"/>
          <w:color w:val="2C2D2E"/>
          <w:sz w:val="28"/>
          <w:szCs w:val="28"/>
        </w:rPr>
        <w:t>(</w:t>
      </w:r>
      <w:r w:rsidRPr="00D53910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D53910">
        <w:rPr>
          <w:rFonts w:ascii="Times New Roman" w:hAnsi="Times New Roman"/>
          <w:color w:val="000000"/>
          <w:sz w:val="28"/>
          <w:szCs w:val="28"/>
          <w:u w:val="single"/>
        </w:rPr>
        <w:t xml:space="preserve"> 9 </w:t>
      </w:r>
      <w:r w:rsidRPr="00D53910">
        <w:rPr>
          <w:rFonts w:ascii="Times New Roman" w:hAnsi="Times New Roman"/>
          <w:color w:val="000000"/>
          <w:sz w:val="28"/>
          <w:szCs w:val="28"/>
        </w:rPr>
        <w:t>от «</w:t>
      </w:r>
      <w:r w:rsidRPr="00D5391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Pr="00D53910">
        <w:rPr>
          <w:rFonts w:ascii="Times New Roman" w:hAnsi="Times New Roman"/>
          <w:color w:val="000000"/>
          <w:sz w:val="28"/>
          <w:szCs w:val="28"/>
        </w:rPr>
        <w:t>» </w:t>
      </w:r>
      <w:r w:rsidRPr="00D53910">
        <w:rPr>
          <w:rFonts w:ascii="Times New Roman" w:hAnsi="Times New Roman"/>
          <w:color w:val="000000"/>
          <w:sz w:val="28"/>
          <w:szCs w:val="28"/>
          <w:u w:val="single"/>
        </w:rPr>
        <w:t>апреля </w:t>
      </w:r>
      <w:r w:rsidRPr="00D53910">
        <w:rPr>
          <w:rFonts w:ascii="Times New Roman" w:hAnsi="Times New Roman"/>
          <w:color w:val="000000"/>
          <w:sz w:val="28"/>
          <w:szCs w:val="28"/>
        </w:rPr>
        <w:t> 2021 года)  и утвержденной ректором </w:t>
      </w:r>
    </w:p>
    <w:p w:rsidR="00D53910" w:rsidRPr="00D53910" w:rsidRDefault="00D53910" w:rsidP="00D539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3910">
        <w:rPr>
          <w:rFonts w:ascii="Times New Roman" w:hAnsi="Times New Roman"/>
          <w:color w:val="2C2D2E"/>
          <w:sz w:val="28"/>
          <w:szCs w:val="28"/>
        </w:rPr>
        <w:t xml:space="preserve">ФГБОУ ВО </w:t>
      </w:r>
      <w:proofErr w:type="spellStart"/>
      <w:r w:rsidRPr="00D53910">
        <w:rPr>
          <w:rFonts w:ascii="Times New Roman" w:hAnsi="Times New Roman"/>
          <w:color w:val="2C2D2E"/>
          <w:sz w:val="28"/>
          <w:szCs w:val="28"/>
        </w:rPr>
        <w:t>ОрГМУ</w:t>
      </w:r>
      <w:proofErr w:type="spellEnd"/>
      <w:r w:rsidRPr="00D53910">
        <w:rPr>
          <w:rFonts w:ascii="Times New Roman" w:hAnsi="Times New Roman"/>
          <w:color w:val="2C2D2E"/>
          <w:sz w:val="28"/>
          <w:szCs w:val="28"/>
        </w:rPr>
        <w:t xml:space="preserve"> Минздрава России  </w:t>
      </w:r>
      <w:r w:rsidRPr="00D53910">
        <w:rPr>
          <w:rFonts w:ascii="Times New Roman" w:hAnsi="Times New Roman"/>
          <w:color w:val="000000"/>
          <w:sz w:val="28"/>
          <w:szCs w:val="28"/>
        </w:rPr>
        <w:t>«30» </w:t>
      </w:r>
      <w:r w:rsidRPr="00D53910">
        <w:rPr>
          <w:rFonts w:ascii="Times New Roman" w:hAnsi="Times New Roman"/>
          <w:color w:val="000000"/>
          <w:sz w:val="28"/>
          <w:szCs w:val="28"/>
          <w:u w:val="single"/>
        </w:rPr>
        <w:t>апреля </w:t>
      </w:r>
      <w:r w:rsidRPr="00D53910">
        <w:rPr>
          <w:rFonts w:ascii="Times New Roman" w:hAnsi="Times New Roman"/>
          <w:color w:val="000000"/>
          <w:sz w:val="28"/>
          <w:szCs w:val="28"/>
        </w:rPr>
        <w:t>2021 года</w:t>
      </w:r>
    </w:p>
    <w:p w:rsid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3910" w:rsidRDefault="00D53910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3910" w:rsidRPr="000419B4" w:rsidRDefault="00D53910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Оренбург</w:t>
      </w:r>
    </w:p>
    <w:p w:rsidR="00E72595" w:rsidRPr="00C81AA1" w:rsidRDefault="00616B40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71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C81AA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81AA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1E71" w:rsidRPr="00C81AA1">
        <w:rPr>
          <w:rFonts w:ascii="Times New Roman" w:hAnsi="Times New Roman"/>
          <w:sz w:val="28"/>
          <w:szCs w:val="28"/>
          <w:lang w:bidi="he-IL"/>
        </w:rPr>
        <w:t xml:space="preserve"> Общая иммунология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71" w:rsidRPr="00C81AA1">
        <w:rPr>
          <w:rFonts w:ascii="Times New Roman" w:hAnsi="Times New Roman"/>
          <w:sz w:val="28"/>
          <w:szCs w:val="28"/>
        </w:rPr>
        <w:t>Иммунология. Предмет и задачи.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C81AA1" w:rsidRDefault="003314E4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об иммунологии 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как науке, предмете и методах ее изучения. Определить значение 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>иммунологии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в практической деятельности врача.</w:t>
      </w:r>
    </w:p>
    <w:p w:rsidR="0079716A" w:rsidRPr="00C81AA1" w:rsidRDefault="0079716A" w:rsidP="00C81AA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37FDD" w:rsidRPr="00C81AA1" w:rsidRDefault="00E261B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Дается определение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«Иммунология». </w:t>
      </w:r>
      <w:proofErr w:type="gramStart"/>
      <w:r w:rsidR="00B37FDD" w:rsidRPr="00C81AA1">
        <w:rPr>
          <w:rFonts w:ascii="Times New Roman" w:hAnsi="Times New Roman" w:cs="Times New Roman"/>
          <w:sz w:val="28"/>
          <w:szCs w:val="28"/>
        </w:rPr>
        <w:t>Дается характеристика предмета и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зучения иммунологии, каковыми </w:t>
      </w:r>
      <w:r w:rsidR="00B37FDD" w:rsidRPr="00C81AA1">
        <w:rPr>
          <w:rFonts w:ascii="Times New Roman" w:hAnsi="Times New Roman" w:cs="Times New Roman"/>
          <w:sz w:val="28"/>
          <w:szCs w:val="28"/>
        </w:rPr>
        <w:t>могут бы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ть: строение иммунной системы; </w:t>
      </w:r>
      <w:r w:rsidR="00B37FDD" w:rsidRPr="00C81AA1">
        <w:rPr>
          <w:rFonts w:ascii="Times New Roman" w:hAnsi="Times New Roman" w:cs="Times New Roman"/>
          <w:sz w:val="28"/>
          <w:szCs w:val="28"/>
        </w:rPr>
        <w:t>закономерности и механизмы развития иммунных реакций; поясняется</w:t>
      </w:r>
      <w:r w:rsidR="00F261F3" w:rsidRPr="00C81AA1">
        <w:rPr>
          <w:rFonts w:ascii="Times New Roman" w:hAnsi="Times New Roman" w:cs="Times New Roman"/>
          <w:sz w:val="28"/>
          <w:szCs w:val="28"/>
        </w:rPr>
        <w:t>,</w:t>
      </w:r>
      <w:r w:rsidR="00B37FDD" w:rsidRPr="00C81AA1">
        <w:rPr>
          <w:rFonts w:ascii="Times New Roman" w:hAnsi="Times New Roman" w:cs="Times New Roman"/>
          <w:sz w:val="28"/>
          <w:szCs w:val="28"/>
        </w:rPr>
        <w:t xml:space="preserve"> что исследуются механизмы контроля и регуляции иммунных реакций; болезни иммунной системы и ее дисфункции; условия и закономерности развития иммунопатологических реакций и способы их коррекции; иммунологические проблемы репродукции; иммунологические проблемы трансплантации органов и тканей;</w:t>
      </w:r>
      <w:proofErr w:type="gram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онкоиммунология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. Объясняются задачи иммунологии. 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иммунология. В хронологической и логической последовательности представляются ис</w:t>
      </w:r>
      <w:r w:rsidR="00F261F3" w:rsidRPr="00C81AA1">
        <w:rPr>
          <w:rFonts w:ascii="Times New Roman" w:hAnsi="Times New Roman" w:cs="Times New Roman"/>
          <w:color w:val="000000"/>
          <w:sz w:val="28"/>
          <w:szCs w:val="28"/>
        </w:rPr>
        <w:t>торические этапы развития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персоналии ученых и исследователей –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Джираламо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Фракасторо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, Эдварда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>, Луи Пастера, Пауля Эрлиха, Ильи Мечникова.</w:t>
      </w:r>
    </w:p>
    <w:p w:rsidR="00B37FDD" w:rsidRPr="00C81AA1" w:rsidRDefault="00B37FDD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Представляют научные направления современной школы иммунологов г. Оренбурга. Определяются место и зна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чение медицинской микробиологии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ряду других наук и ее значение для практической деятельности врача. </w:t>
      </w:r>
    </w:p>
    <w:p w:rsidR="00B37FDD" w:rsidRPr="00C81AA1" w:rsidRDefault="00B37FDD" w:rsidP="00C81AA1">
      <w:pPr>
        <w:spacing w:after="0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  <w:lang w:bidi="he-IL"/>
        </w:rPr>
      </w:pPr>
      <w:r w:rsidRPr="00C81AA1">
        <w:rPr>
          <w:rFonts w:ascii="Times New Roman" w:hAnsi="Times New Roman"/>
          <w:kern w:val="36"/>
          <w:sz w:val="28"/>
          <w:szCs w:val="28"/>
          <w:lang w:bidi="he-IL"/>
        </w:rPr>
        <w:t xml:space="preserve">Дается характеристика физиологических защитных систем организма. </w:t>
      </w:r>
      <w:r w:rsidR="00C81AA1">
        <w:rPr>
          <w:rFonts w:ascii="Times New Roman" w:hAnsi="Times New Roman"/>
          <w:kern w:val="36"/>
          <w:sz w:val="28"/>
          <w:szCs w:val="28"/>
          <w:lang w:bidi="he-IL"/>
        </w:rPr>
        <w:t>Приводится классификация видов</w:t>
      </w:r>
      <w:r w:rsidRPr="00C81AA1">
        <w:rPr>
          <w:rFonts w:ascii="Times New Roman" w:hAnsi="Times New Roman"/>
          <w:kern w:val="36"/>
          <w:sz w:val="28"/>
          <w:szCs w:val="28"/>
          <w:lang w:bidi="he-IL"/>
        </w:rPr>
        <w:t xml:space="preserve"> иммунитета.</w:t>
      </w:r>
    </w:p>
    <w:p w:rsidR="00B37FDD" w:rsidRPr="00C81AA1" w:rsidRDefault="00B37FDD" w:rsidP="00C81A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Дается понятие об иммунной системе, органах и клетках иммунной системы.</w:t>
      </w:r>
      <w:r w:rsidR="0089648C" w:rsidRPr="00C81AA1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C81AA1">
        <w:rPr>
          <w:rFonts w:ascii="Times New Roman" w:hAnsi="Times New Roman"/>
          <w:sz w:val="28"/>
          <w:szCs w:val="28"/>
          <w:lang w:bidi="he-IL"/>
        </w:rPr>
        <w:t>Разъясняется функциональная организация иммунной системы. Филогенез и онтогенез иммунной системы. Поясняются общие функции ф</w:t>
      </w:r>
      <w:r w:rsidRPr="00C81AA1">
        <w:rPr>
          <w:rFonts w:ascii="Times New Roman" w:hAnsi="Times New Roman"/>
          <w:sz w:val="28"/>
          <w:szCs w:val="28"/>
        </w:rPr>
        <w:t>агоцитарной системы, перечисляются клетки фагоцитарной системы.</w:t>
      </w:r>
    </w:p>
    <w:p w:rsidR="0089648C" w:rsidRPr="00C81AA1" w:rsidRDefault="0089648C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C81AA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7FDD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</w:t>
      </w:r>
      <w:r w:rsidR="003314E4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81AA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C81AA1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C81AA1">
        <w:rPr>
          <w:rFonts w:ascii="Times New Roman" w:hAnsi="Times New Roman"/>
          <w:sz w:val="28"/>
          <w:szCs w:val="28"/>
        </w:rPr>
        <w:t xml:space="preserve">; 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92E8F" w:rsidRPr="00C81AA1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  <w:proofErr w:type="gramEnd"/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sz w:val="28"/>
          <w:szCs w:val="28"/>
        </w:rPr>
        <w:t>дидактические</w:t>
      </w:r>
      <w:proofErr w:type="gramStart"/>
      <w:r w:rsidR="007F519A" w:rsidRPr="00C81AA1">
        <w:rPr>
          <w:rFonts w:ascii="Times New Roman" w:hAnsi="Times New Roman"/>
          <w:sz w:val="28"/>
          <w:szCs w:val="28"/>
        </w:rPr>
        <w:t>:</w:t>
      </w:r>
      <w:r w:rsidR="005913A0" w:rsidRPr="00C81AA1">
        <w:rPr>
          <w:rFonts w:ascii="Times New Roman" w:hAnsi="Times New Roman"/>
          <w:sz w:val="28"/>
          <w:szCs w:val="28"/>
        </w:rPr>
        <w:t>п</w:t>
      </w:r>
      <w:proofErr w:type="gramEnd"/>
      <w:r w:rsidR="005913A0" w:rsidRPr="00C81AA1">
        <w:rPr>
          <w:rFonts w:ascii="Times New Roman" w:hAnsi="Times New Roman"/>
          <w:sz w:val="28"/>
          <w:szCs w:val="28"/>
        </w:rPr>
        <w:t>резентация</w:t>
      </w:r>
      <w:proofErr w:type="spellEnd"/>
      <w:r w:rsidR="005913A0" w:rsidRPr="00C81AA1">
        <w:rPr>
          <w:rFonts w:ascii="Times New Roman" w:hAnsi="Times New Roman"/>
          <w:sz w:val="28"/>
          <w:szCs w:val="28"/>
        </w:rPr>
        <w:t>,</w:t>
      </w:r>
      <w:r w:rsidR="00B84F6B" w:rsidRPr="00C81AA1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="007F519A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C81AA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C9332A" w:rsidRPr="00C81AA1"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 w:rsidR="00C9332A" w:rsidRPr="00C81AA1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C81AA1" w:rsidRDefault="00C9332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261F3" w:rsidRPr="00C81AA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Антигены.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1F3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261F3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536B" w:rsidRPr="00C81AA1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F261F3" w:rsidRPr="00C81AA1">
        <w:rPr>
          <w:rFonts w:ascii="Times New Roman" w:hAnsi="Times New Roman"/>
          <w:color w:val="000000"/>
          <w:sz w:val="28"/>
          <w:szCs w:val="28"/>
        </w:rPr>
        <w:t>структуре различных видов полноценных и неполноценных антигенов, об условиях их воздействия на организм при формировании иммунного ответа.</w:t>
      </w:r>
    </w:p>
    <w:p w:rsidR="00F261F3" w:rsidRPr="00C81AA1" w:rsidRDefault="00F261F3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В лекции дается определение понятия «Антиген», дается классификация видов антигенов. Описываются свойства антигенов, т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акие как критерии </w:t>
      </w:r>
      <w:proofErr w:type="spellStart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антигенности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макромолекулярность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, жесткая структура молекулы (стабильность структуры), чужеродность, способность участвовать в мета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болических процессах организма,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иммуногенность.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Описываются виды антигенной специфичности: видовая, групповая, типовая, орг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анная,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стад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иоспецифичность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патологическая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гетероспецифичн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ость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гаптеновая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 специфичность, искусственные антигены.</w:t>
      </w:r>
      <w:proofErr w:type="gramEnd"/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Приводится классификация антигенов по функциональным свойствам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(полноценные и неполноценные); по происхождению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(естественные, синтетические,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аутоантигены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); по генетическим отношениям</w:t>
      </w:r>
      <w:r w:rsidR="0010197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1978">
        <w:rPr>
          <w:rFonts w:ascii="Times New Roman" w:hAnsi="Times New Roman" w:cs="Times New Roman"/>
          <w:color w:val="000000"/>
          <w:sz w:val="28"/>
          <w:szCs w:val="28"/>
        </w:rPr>
        <w:t>аут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оантигены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аллоантигены,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C7D71" w:rsidRPr="00C81AA1" w:rsidRDefault="0010197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Дается подробная классификация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бактериальн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ых антигенов в зависимости от: 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локализации в микробной клетке (поверхностные и глубокие); химического строения (гликопротеины,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нуклеопротеины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гликоконъюгаты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липокон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ъюгаты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белковые экзотоксины); 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значения (например,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протективные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АГ, по отношению к которым вырабатываются AT в высокой концентрации). Дается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ассификация вирусных антигенов.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Даются определения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протективных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антигенов, </w:t>
      </w:r>
      <w:proofErr w:type="gram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Т-зависимых</w:t>
      </w:r>
      <w:proofErr w:type="gram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Т-независимых антигенов,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суперантигенов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Описывается практическое значение микробных ан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тигенов в современной медицине: получение препараты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диагностикумов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антител в сыворотке пациентов (</w:t>
      </w:r>
      <w:r w:rsidRPr="00C81A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лабораторной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диагностике); использование для получения иммунных диагностических сывороток путем иммунизации животных этими 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антигенами; использование для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вакцин для профилактики инфекционных заболеваний (дается общая классификация вакцин). 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C81AA1" w:rsidRDefault="004C1216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="0089648C" w:rsidRPr="00C81AA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проблемное 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>изложения; публичное мышление.</w:t>
      </w:r>
      <w:proofErr w:type="gramEnd"/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r w:rsidRPr="00C81AA1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C81AA1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проектор. </w:t>
      </w:r>
    </w:p>
    <w:p w:rsidR="006C7D71" w:rsidRPr="00C81AA1" w:rsidRDefault="006C7D71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№3.</w:t>
      </w: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Pr="00C81AA1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структуре, функциональном назначении, сроках и условиях синтеза различных классов иммуноглобулинов.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773A5" w:rsidRPr="00C81AA1" w:rsidRDefault="007773A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</w:rPr>
        <w:t xml:space="preserve">Дается определение  понятия «Антитело». Описывается структура антител на примере мономера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IgG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 xml:space="preserve">. Описывается строение тяжелых и легких цепей, наличие константных, вариабельных 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гипервариабельных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участков, разновидности цепей, особенности классификации, основанной на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типе тяжелой цепи. Описываются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четыре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структуры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иммуноглобулинов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: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первичную последовател</w:t>
      </w:r>
      <w:r w:rsidRPr="00C81AA1">
        <w:rPr>
          <w:rFonts w:ascii="Times New Roman" w:hAnsi="Times New Roman"/>
          <w:color w:val="000000"/>
          <w:sz w:val="28"/>
          <w:szCs w:val="28"/>
        </w:rPr>
        <w:t>ьность определенных аминокислот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вторичную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третичную;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четвертичную.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Приводится классификация и описывается физиологическая роль различных классов и подклассов иммуноглобулинов. Дается характеристика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G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IgG1; IgG2; IgG3; IgG4),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функция которых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иммунное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опсонирование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аллергических реакциях,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гуморальном иммунитете при инфекционных заболеваниях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проник</w:t>
      </w:r>
      <w:r w:rsidR="00101978">
        <w:rPr>
          <w:rFonts w:ascii="Times New Roman" w:hAnsi="Times New Roman"/>
          <w:color w:val="000000"/>
          <w:sz w:val="28"/>
          <w:szCs w:val="28"/>
        </w:rPr>
        <w:t>новении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через плаценту и формир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ование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антиинфекционного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иммунитет</w:t>
      </w:r>
      <w:r w:rsidRPr="00C81AA1">
        <w:rPr>
          <w:rFonts w:ascii="Times New Roman" w:hAnsi="Times New Roman"/>
          <w:color w:val="000000"/>
          <w:sz w:val="28"/>
          <w:szCs w:val="28"/>
        </w:rPr>
        <w:t>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у новорожденных;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нейтрализ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ация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бактериальны</w:t>
      </w:r>
      <w:r w:rsidRPr="00C81AA1">
        <w:rPr>
          <w:rFonts w:ascii="Times New Roman" w:hAnsi="Times New Roman"/>
          <w:color w:val="000000"/>
          <w:sz w:val="28"/>
          <w:szCs w:val="28"/>
        </w:rPr>
        <w:t>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экзотоксин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Описываются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ммуноглобулины М включаю</w:t>
      </w:r>
      <w:r w:rsidRPr="00C81AA1">
        <w:rPr>
          <w:rFonts w:ascii="Times New Roman" w:hAnsi="Times New Roman"/>
          <w:color w:val="000000"/>
          <w:sz w:val="28"/>
          <w:szCs w:val="28"/>
        </w:rPr>
        <w:t>щие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себя два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субкласса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>: IgM1 и IgM2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участвуют в антиинфекционной защите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пособны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агглютинировать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бактерии, нейтрализовать вирусы, активировать комплемент;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играют важную роль в элиминации возбудителя из кровеносного русла, активации фагоцитоза;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образуются на ранни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х сроках </w:t>
      </w:r>
      <w:r w:rsidRPr="00C81AA1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инфекционного процесса,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отличаются высокой активностью в реакциях агглютинации, лизиса и связывания эндотокс</w:t>
      </w:r>
      <w:r w:rsidRPr="00C81AA1">
        <w:rPr>
          <w:rFonts w:ascii="Times New Roman" w:hAnsi="Times New Roman"/>
          <w:color w:val="000000"/>
          <w:sz w:val="28"/>
          <w:szCs w:val="28"/>
        </w:rPr>
        <w:t>инов грамотрицательных бактерий). Отмечаются особенности синтеза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А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наличие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секреторн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компонент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который повышает устойчивость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IgA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к действию ферментов.</w:t>
      </w:r>
      <w:r w:rsidR="00717E91">
        <w:rPr>
          <w:rFonts w:ascii="Times New Roman" w:hAnsi="Times New Roman"/>
          <w:color w:val="000000"/>
          <w:sz w:val="28"/>
          <w:szCs w:val="28"/>
        </w:rPr>
        <w:t xml:space="preserve"> Дается характеристика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Е</w:t>
      </w:r>
      <w:r w:rsidRPr="00C81AA1">
        <w:rPr>
          <w:rFonts w:ascii="Times New Roman" w:hAnsi="Times New Roman"/>
          <w:color w:val="000000"/>
          <w:sz w:val="28"/>
          <w:szCs w:val="28"/>
        </w:rPr>
        <w:t>, описывается их роль в аллергии и при гельминтозах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Pr="00C81AA1">
        <w:rPr>
          <w:rFonts w:ascii="Times New Roman" w:hAnsi="Times New Roman"/>
          <w:color w:val="000000"/>
          <w:sz w:val="28"/>
          <w:szCs w:val="28"/>
        </w:rPr>
        <w:t>Также разъясняется роль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="00101978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D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их роли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развитии местного иммунитета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, антивирусной активности,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дифференцировке В-клеток, развитии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антиидиотипического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ответа; 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аутоиммунных процессах.</w:t>
      </w:r>
    </w:p>
    <w:p w:rsidR="0089648C" w:rsidRPr="00C81AA1" w:rsidRDefault="0089648C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89648C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4D45" w:rsidRPr="00C81AA1" w:rsidRDefault="00DA4D45" w:rsidP="00101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№4.</w:t>
      </w:r>
    </w:p>
    <w:p w:rsidR="00DA4D45" w:rsidRDefault="00DA4D45" w:rsidP="00101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Pr="00C81AA1">
        <w:rPr>
          <w:rFonts w:ascii="Times New Roman" w:hAnsi="Times New Roman"/>
          <w:sz w:val="28"/>
          <w:szCs w:val="28"/>
        </w:rPr>
        <w:t xml:space="preserve"> Реакции иммунитета. Диагностические препараты.</w:t>
      </w:r>
    </w:p>
    <w:p w:rsidR="00101978" w:rsidRPr="00C81AA1" w:rsidRDefault="00101978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5D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Pr="00C81AA1">
        <w:rPr>
          <w:rFonts w:ascii="Times New Roman" w:hAnsi="Times New Roman"/>
          <w:sz w:val="28"/>
          <w:szCs w:val="28"/>
        </w:rPr>
        <w:t xml:space="preserve"> Сформировать представление о </w:t>
      </w:r>
      <w:r w:rsidR="001F735D" w:rsidRPr="00C81AA1">
        <w:rPr>
          <w:rFonts w:ascii="Times New Roman" w:hAnsi="Times New Roman"/>
          <w:sz w:val="28"/>
          <w:szCs w:val="28"/>
        </w:rPr>
        <w:t>реакциях иммунитета и их практическом использовании, а также о получении и применении диагностических иммунобиологических препаратов.</w:t>
      </w:r>
    </w:p>
    <w:p w:rsidR="00101978" w:rsidRDefault="00101978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Дается определение тому, какие реакции именуются реакциями иммунитета (серологическими реакц</w:t>
      </w:r>
      <w:r w:rsidR="0089648C" w:rsidRPr="00C81AA1">
        <w:rPr>
          <w:rFonts w:ascii="Times New Roman" w:hAnsi="Times New Roman"/>
          <w:sz w:val="28"/>
          <w:szCs w:val="28"/>
        </w:rPr>
        <w:t>иями). Приводится универсальная</w:t>
      </w:r>
      <w:r w:rsidRPr="00C81AA1">
        <w:rPr>
          <w:rFonts w:ascii="Times New Roman" w:hAnsi="Times New Roman"/>
          <w:sz w:val="28"/>
          <w:szCs w:val="28"/>
        </w:rPr>
        <w:t xml:space="preserve"> формула иммунологических реакций, дается классификация реакций по количеству компонентов. </w:t>
      </w:r>
      <w:proofErr w:type="gramStart"/>
      <w:r w:rsidRPr="00C81AA1">
        <w:rPr>
          <w:rFonts w:ascii="Times New Roman" w:hAnsi="Times New Roman"/>
          <w:sz w:val="28"/>
          <w:szCs w:val="28"/>
        </w:rPr>
        <w:t>Подробно разъясняются техника постановки, последовательность введения и назначение каждого из компонентов, методика учета результатов реакции агглютинации</w:t>
      </w:r>
      <w:r w:rsidR="0089648C" w:rsidRPr="00C81AA1">
        <w:rPr>
          <w:rFonts w:ascii="Times New Roman" w:hAnsi="Times New Roman"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>(РА), реакция пассивной/непрямой/</w:t>
      </w:r>
      <w:proofErr w:type="spellStart"/>
      <w:r w:rsidRPr="00C81AA1">
        <w:rPr>
          <w:rFonts w:ascii="Times New Roman" w:hAnsi="Times New Roman"/>
          <w:sz w:val="28"/>
          <w:szCs w:val="28"/>
        </w:rPr>
        <w:t>гемагглютинании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(РПГА), реакция преципитации (РП), реакция нейтрализации токсина антитоксином (РН), реакция </w:t>
      </w:r>
      <w:proofErr w:type="spellStart"/>
      <w:r w:rsidRPr="00C81AA1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(И</w:t>
      </w:r>
      <w:r w:rsidR="0089648C" w:rsidRPr="00C81AA1">
        <w:rPr>
          <w:rFonts w:ascii="Times New Roman" w:hAnsi="Times New Roman"/>
          <w:sz w:val="28"/>
          <w:szCs w:val="28"/>
        </w:rPr>
        <w:t>Ф), иммуноферментный анализ И</w:t>
      </w:r>
      <w:r w:rsidRPr="00C81AA1">
        <w:rPr>
          <w:rFonts w:ascii="Times New Roman" w:hAnsi="Times New Roman"/>
          <w:sz w:val="28"/>
          <w:szCs w:val="28"/>
        </w:rPr>
        <w:t>ФА).</w:t>
      </w:r>
      <w:proofErr w:type="gramEnd"/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 xml:space="preserve">Поясняется, что реакции иммунитета </w:t>
      </w:r>
      <w:proofErr w:type="spellStart"/>
      <w:r w:rsidRPr="00C81AA1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 их широко применяют на практике для серодиагностики инфекций (обнаружения антимикробных антител в сыворотке крови), определения вида и варианта микроба по антигенной структуре, определения других антигенов </w:t>
      </w:r>
      <w:r w:rsidRPr="00C81AA1">
        <w:rPr>
          <w:rFonts w:ascii="Times New Roman" w:hAnsi="Times New Roman"/>
          <w:sz w:val="28"/>
          <w:szCs w:val="28"/>
        </w:rPr>
        <w:lastRenderedPageBreak/>
        <w:t>(аллергенов, гормонов, биологических образцов ра</w:t>
      </w:r>
      <w:r w:rsidR="0089648C" w:rsidRPr="00C81AA1">
        <w:rPr>
          <w:rFonts w:ascii="Times New Roman" w:hAnsi="Times New Roman"/>
          <w:sz w:val="28"/>
          <w:szCs w:val="28"/>
        </w:rPr>
        <w:t>зного происхождения). Областями</w:t>
      </w:r>
      <w:r w:rsidRPr="00C81AA1">
        <w:rPr>
          <w:rFonts w:ascii="Times New Roman" w:hAnsi="Times New Roman"/>
          <w:sz w:val="28"/>
          <w:szCs w:val="28"/>
        </w:rPr>
        <w:t xml:space="preserve"> применения </w:t>
      </w:r>
      <w:proofErr w:type="spellStart"/>
      <w:proofErr w:type="gramStart"/>
      <w:r w:rsidRPr="00C81AA1">
        <w:rPr>
          <w:rFonts w:ascii="Times New Roman" w:hAnsi="Times New Roman"/>
          <w:sz w:val="28"/>
          <w:szCs w:val="28"/>
        </w:rPr>
        <w:t>pea</w:t>
      </w:r>
      <w:proofErr w:type="gramEnd"/>
      <w:r w:rsidRPr="00C81AA1">
        <w:rPr>
          <w:rFonts w:ascii="Times New Roman" w:hAnsi="Times New Roman"/>
          <w:sz w:val="28"/>
          <w:szCs w:val="28"/>
        </w:rPr>
        <w:t>кций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иммунитета являются: диагностика инфекционных и неинфекционных заболеваний, фармация, санитарно-ветеринарная служба, трансплантация органов и тканей, в </w:t>
      </w:r>
      <w:proofErr w:type="spellStart"/>
      <w:r w:rsidRPr="00C81AA1">
        <w:rPr>
          <w:rFonts w:ascii="Times New Roman" w:hAnsi="Times New Roman"/>
          <w:sz w:val="28"/>
          <w:szCs w:val="28"/>
        </w:rPr>
        <w:t>т.ч</w:t>
      </w:r>
      <w:proofErr w:type="spellEnd"/>
      <w:r w:rsidRPr="00C81AA1">
        <w:rPr>
          <w:rFonts w:ascii="Times New Roman" w:hAnsi="Times New Roman"/>
          <w:sz w:val="28"/>
          <w:szCs w:val="28"/>
        </w:rPr>
        <w:t>. крови, судебная медицина.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В лекции приводятся сведения о составе, получении, механизме действия иммунобиологических препаратов, изготавливаемых из живых и убитых микроорганизмов (бактерий, риккетсий, вирусов), продуктов их жизнедеятельности (токсинов), а также отдельных антигенов микробной клетки, извлеченных различными методами, а также о диагностических сыво</w:t>
      </w:r>
      <w:r w:rsidR="00C81AA1" w:rsidRPr="00C81AA1">
        <w:rPr>
          <w:rFonts w:ascii="Times New Roman" w:hAnsi="Times New Roman"/>
          <w:sz w:val="28"/>
          <w:szCs w:val="28"/>
        </w:rPr>
        <w:t xml:space="preserve">ротках </w:t>
      </w:r>
      <w:r w:rsidRPr="00C81AA1">
        <w:rPr>
          <w:rFonts w:ascii="Times New Roman" w:hAnsi="Times New Roman"/>
          <w:sz w:val="28"/>
          <w:szCs w:val="28"/>
        </w:rPr>
        <w:t xml:space="preserve">и </w:t>
      </w:r>
      <w:r w:rsidR="00C81AA1" w:rsidRPr="00C81AA1">
        <w:rPr>
          <w:rFonts w:ascii="Times New Roman" w:hAnsi="Times New Roman"/>
          <w:sz w:val="28"/>
          <w:szCs w:val="28"/>
        </w:rPr>
        <w:t xml:space="preserve">специфических </w:t>
      </w:r>
      <w:proofErr w:type="gramStart"/>
      <w:r w:rsidR="00C81AA1" w:rsidRPr="00C81AA1">
        <w:rPr>
          <w:rFonts w:ascii="Times New Roman" w:hAnsi="Times New Roman"/>
          <w:sz w:val="28"/>
          <w:szCs w:val="28"/>
        </w:rPr>
        <w:t>гамма-глобулинах</w:t>
      </w:r>
      <w:proofErr w:type="gramEnd"/>
      <w:r w:rsidR="00C81AA1" w:rsidRPr="00C81AA1">
        <w:rPr>
          <w:rFonts w:ascii="Times New Roman" w:hAnsi="Times New Roman"/>
          <w:sz w:val="28"/>
          <w:szCs w:val="28"/>
        </w:rPr>
        <w:t>,</w:t>
      </w:r>
      <w:r w:rsidRPr="00C81AA1">
        <w:rPr>
          <w:rFonts w:ascii="Times New Roman" w:hAnsi="Times New Roman"/>
          <w:sz w:val="28"/>
          <w:szCs w:val="28"/>
        </w:rPr>
        <w:t xml:space="preserve"> иммуноглобулинах, бактериофагах.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C81AA1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7F7D15" w:rsidRDefault="007F7D15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Врожденный иммунитет. Цитокины.</w:t>
      </w:r>
    </w:p>
    <w:p w:rsidR="00E902CD" w:rsidRPr="00C81AA1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7D37ED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 системе врожденного иммунитета и её эффекторах.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D37ED" w:rsidRPr="00C81AA1" w:rsidRDefault="007D37ED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лекции обсуждаются структура и функция факторов врожденного иммунитета как компонента системы иммунобиологического надзора организма. Описываются механизмы обнаружения чужеродных антигенов с помощью особых классов рецепторов фагоцитов (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образраспознающих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Toll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-подобных, NOD,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маннозных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пектиновых, рецепторов факторов системы комплемента,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RIG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 и других); характеризуются способы распознавания своих и чужеродных (поврежденных или инфицированных) клеток. Разъясняются синдромы недостаточности системы иммунобиологического надзора организма, развивающиеся в результате нарушения рецепции чужеродных агентов фагоцитами. Разбираются принципиальные моменты системы иммунобиологического надзора (СИБН)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в обеспечении устойчивости организма к инфекциям и опухолям. Дается определение понятия «Цитокины», описываются принципы работы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цитокиновой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регуляции. Рассматривается значение системы врожденного иммунитета в развитии иммунопатологических состояний (аллергии, болезней иммунной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аутоагрессии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иммунодефицитных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состояний, реакций «трансплантат против хозяина», патологической толерантности).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7D37ED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Механизмы адаптивного иммунитета.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ED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r w:rsidR="007D37ED" w:rsidRPr="00C81AA1">
        <w:rPr>
          <w:rFonts w:ascii="Times New Roman" w:hAnsi="Times New Roman" w:cs="Times New Roman"/>
          <w:sz w:val="28"/>
          <w:szCs w:val="28"/>
        </w:rPr>
        <w:t>о</w:t>
      </w:r>
      <w:r w:rsidRPr="00C81AA1">
        <w:rPr>
          <w:rFonts w:ascii="Times New Roman" w:hAnsi="Times New Roman" w:cs="Times New Roman"/>
          <w:sz w:val="28"/>
          <w:szCs w:val="28"/>
        </w:rPr>
        <w:t xml:space="preserve"> </w:t>
      </w:r>
      <w:r w:rsidR="007D37ED" w:rsidRPr="00C81AA1">
        <w:rPr>
          <w:rFonts w:ascii="Times New Roman" w:hAnsi="Times New Roman" w:cs="Times New Roman"/>
          <w:sz w:val="28"/>
          <w:szCs w:val="28"/>
        </w:rPr>
        <w:t>принципах адаптивного иммунного ответа и участии различных клеточных и гуморальных агентов в его развитии.</w:t>
      </w:r>
    </w:p>
    <w:p w:rsidR="007D37ED" w:rsidRPr="00C81AA1" w:rsidRDefault="007D37E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лекции рассматриваются особенности приобретенного иммунитета.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Поясняется, адаптивный (специфический) иммунитет представляет собой вторую фазу защитных реакций организма, что его характерной особенностью является то, что он не передается по наследству, а формируется в течение всей жизни человека, так как организм приспосабливается к условиям окружающей среды.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тип защиты формируется во время инфекционных заболеваний, отравлений, после вакцинации. Поясняется феномен «бытовой иммунизации»: чем разнообразнее патогены, которые попадали в организм человека, тем больше разных антител выделяет организм на борьбу с ними. Это формирует защитные реакции. Поэтому дети, которые выросли в стерильных условиях, болеют гораздо чаще, чем малыши, которые в юном возрасте контактировали с разными микробами и бактериями. Поясняется, что приобретенный иммунитет отличается наличием процесса запоминания (формированием 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В-лимфоцитов памяти).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Описываются клеточный и гуморальный механизмы адаптивного иммунитета, приводится подробная схема клеточной кооперации при распознавании антигена с участием  и без участия Т-лимфоцитов.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Приводятся графики, иллюстрирующие сроки формирования иммуноглобулинов при первичной и вторичной встрече с антигеном. Разъясняется к</w:t>
      </w:r>
      <w:r w:rsidRPr="00C81AA1">
        <w:rPr>
          <w:rFonts w:ascii="Times New Roman" w:hAnsi="Times New Roman"/>
          <w:color w:val="000000"/>
          <w:sz w:val="28"/>
          <w:szCs w:val="28"/>
        </w:rPr>
        <w:t>леточный адаптивный иммунный ответ, формы проявления, цитотоксическая реакция Т-лимфоцитов (условия возникновения, основные факторы).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4F8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Модуль №</w:t>
      </w:r>
      <w:r w:rsidR="00F264F8" w:rsidRPr="00C81AA1">
        <w:rPr>
          <w:rFonts w:ascii="Times New Roman" w:hAnsi="Times New Roman"/>
          <w:b/>
          <w:bCs/>
          <w:sz w:val="28"/>
          <w:szCs w:val="28"/>
        </w:rPr>
        <w:t>2</w:t>
      </w:r>
      <w:r w:rsidRPr="00C81AA1">
        <w:rPr>
          <w:rFonts w:ascii="Times New Roman" w:hAnsi="Times New Roman"/>
          <w:sz w:val="28"/>
          <w:szCs w:val="28"/>
        </w:rPr>
        <w:t xml:space="preserve"> </w:t>
      </w:r>
      <w:r w:rsidR="00F264F8" w:rsidRPr="00C81AA1">
        <w:rPr>
          <w:rFonts w:ascii="Times New Roman" w:hAnsi="Times New Roman"/>
          <w:sz w:val="28"/>
          <w:szCs w:val="28"/>
        </w:rPr>
        <w:t>Клиническая иммунология</w:t>
      </w:r>
    </w:p>
    <w:p w:rsidR="00C81AA1" w:rsidRPr="00C81AA1" w:rsidRDefault="00C81AA1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№7.</w:t>
      </w: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="00F264F8" w:rsidRPr="00C81AA1">
        <w:rPr>
          <w:rFonts w:ascii="Times New Roman" w:hAnsi="Times New Roman"/>
          <w:sz w:val="28"/>
          <w:szCs w:val="28"/>
        </w:rPr>
        <w:t xml:space="preserve"> Аллергия.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="00F1180A" w:rsidRPr="00C81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 xml:space="preserve">Сформировать представление об </w:t>
      </w:r>
      <w:r w:rsidR="0074290F" w:rsidRPr="00C81AA1">
        <w:rPr>
          <w:rFonts w:ascii="Times New Roman" w:hAnsi="Times New Roman"/>
          <w:sz w:val="28"/>
          <w:szCs w:val="28"/>
        </w:rPr>
        <w:t>измененной реактивности организма с приобретенной повышенной чувствительностью (сенсибилизацией) к повторному воздействию аллергенов</w:t>
      </w:r>
      <w:r w:rsidRPr="00C81AA1">
        <w:rPr>
          <w:rFonts w:ascii="Times New Roman" w:hAnsi="Times New Roman"/>
          <w:sz w:val="28"/>
          <w:szCs w:val="28"/>
        </w:rPr>
        <w:t>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ся понятие термина «Аллергия».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группы аллергенов, которые могут быт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ь по происхождению: бытовыми, лекарственными,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животного происхождения, раститель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ными, пищевыми, инфекционными.</w:t>
      </w:r>
      <w:proofErr w:type="gram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Также описывается классификация по 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 xml:space="preserve">пути попадания в организм, так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экзогенные аллерген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 (попадают в организм извне –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фекционные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вирусы, бактерии, грибки и продукты их жизнедеятельности;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неинфекционные аллергены – биологические (вакц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ины, шерсть животных и т.д.),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лекарственные (ацетилсалициловая кислота, сульфанилами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ды), бытовые (домашняя пыль),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пыльцевые (пыльца животных),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пищевые (некоторые виды пищи),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промышленные (стиральные порошки, красители), в то время как эндоге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нные аллергены (</w:t>
      </w:r>
      <w:proofErr w:type="spellStart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аутоаллергены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образуются в самом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организме в результате воздействия повреждающ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его агента (ожоги, воспаления).</w:t>
      </w:r>
      <w:proofErr w:type="gramEnd"/>
    </w:p>
    <w:p w:rsidR="00F1180A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Разбираются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общие патогенетические механизмы, последовательно проходящие три стадии: I – </w:t>
      </w:r>
      <w:proofErr w:type="gram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иммунологическую</w:t>
      </w:r>
      <w:proofErr w:type="gram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появление сенсибилизированных антител и образование комплексов аллерген–антитело и аллерген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– сенсибилизированный лимфоцит;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II –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патохимическую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стадия фиксации вышеуказанных комплексов избирательно на базофилах, тучных клетках, тромбоцитах, эозинофилах, которые начинают распадаться с образованием чрезмерно высокого титра биологически активных веществ (гистамин, серотонин,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брадикимин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); III – патофизиологическую стадию – возникает в результате воздействия биологически активных веществ на ткани и организм в целом, что приводит к расстройству кровообращения, спазму гладкой мускулатуры бронхов, изменению состава сыворотки крови, повышенной проницаемости сосудов, цитолизу. Подробно рассматриваются четыре типа реакций: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реагиновый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цитотоксический</w:t>
      </w:r>
      <w:proofErr w:type="gram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иммунокомплексный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 замедленного типа. Приводятся нозологии, относящиеся к каждому из типов аллергии. 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№8.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1180A" w:rsidRPr="00C81AA1">
        <w:rPr>
          <w:rFonts w:ascii="Times New Roman" w:hAnsi="Times New Roman" w:cs="Times New Roman"/>
          <w:sz w:val="28"/>
          <w:szCs w:val="28"/>
        </w:rPr>
        <w:t xml:space="preserve">Иммунологическая толерантность. Аутоиммунные процессы. </w:t>
      </w:r>
      <w:proofErr w:type="spellStart"/>
      <w:r w:rsidR="00F1180A" w:rsidRPr="00C81AA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="00F1180A" w:rsidRPr="00C81AA1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818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3A6818" w:rsidRPr="00C81AA1">
        <w:rPr>
          <w:rFonts w:ascii="Times New Roman" w:hAnsi="Times New Roman" w:cs="Times New Roman"/>
          <w:sz w:val="28"/>
          <w:szCs w:val="28"/>
        </w:rPr>
        <w:t xml:space="preserve"> базовой иммунной практике распознавания своего, для дифференцировки от чужого, а также о заболеваниях связанных с повышением и понижением интенсивности иммунного ответа.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Поясняется сущность явления «иммунологическая толерантность», поясняется, что есть естественная и индуцированная толерантность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(иммунологический паралич (Феномен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Фелтона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 лекарственно-индуцированная). Разбираются опыты Питера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Медавара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причины развития иммунологической толерантности: элиминация из организма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антигенспецифических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клонов лимфоцитов; блокада биологической активности иммунокомпетентных клеток; быстрая нейтрализация антигена антителами. Рассматривается происхождени</w:t>
      </w:r>
      <w:r w:rsidRPr="00C81AA1">
        <w:rPr>
          <w:rFonts w:ascii="Times New Roman" w:hAnsi="Times New Roman" w:cs="Times New Roman"/>
          <w:sz w:val="28"/>
          <w:szCs w:val="28"/>
        </w:rPr>
        <w:t xml:space="preserve">е аутоиммунных  процессов (состояния, при которых происходит выработка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 xml:space="preserve"> или накопление клона сенсибилизированных лимфоцитов к антигенам собственных тканей организма). Разбираются разные разновидности аутоиммунных состояний – системные и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органоспецифичные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>.</w:t>
      </w:r>
      <w:r w:rsidRPr="00C81A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лекции рассматривается развитие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ммунодефицитных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 (ИДС)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разбираются клинические синдромы, которыми ИДС проявляют себя (инфекционный синдром,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иммунодефицитный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или онкологический синдром, аллергический синдром, аутоиммунный синдром). Приводится классификация первичных ИДС (Стефани Д.В.,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Вельтищев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Ю.Е., 1996). Приводятся примеры отдельных синдромов с пояснением причин их развития (повреждение хромосом, инфекционные процессы и т.д.). Отдельное внимание уделяется ВИЧ/СПИД.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№9.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943A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943AA" w:rsidRPr="00C81AA1">
        <w:rPr>
          <w:rFonts w:ascii="Times New Roman" w:hAnsi="Times New Roman" w:cs="Times New Roman"/>
          <w:sz w:val="28"/>
          <w:szCs w:val="28"/>
        </w:rPr>
        <w:t>Иммунотерапия и иммунопрофилактика</w:t>
      </w:r>
      <w:r w:rsidR="00F943A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ECA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 </w:t>
      </w:r>
      <w:r w:rsidR="00511ECA" w:rsidRPr="00C81AA1">
        <w:rPr>
          <w:rFonts w:ascii="Times New Roman" w:hAnsi="Times New Roman" w:cs="Times New Roman"/>
          <w:color w:val="000000"/>
          <w:sz w:val="28"/>
          <w:szCs w:val="28"/>
        </w:rPr>
        <w:t>препаратах, оказывающих воздействие на иммунную систему, а т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>акже о правилах, сроках и целе</w:t>
      </w:r>
      <w:r w:rsidR="00511ECA" w:rsidRPr="00C81AA1">
        <w:rPr>
          <w:rFonts w:ascii="Times New Roman" w:hAnsi="Times New Roman" w:cs="Times New Roman"/>
          <w:color w:val="000000"/>
          <w:sz w:val="28"/>
          <w:szCs w:val="28"/>
        </w:rPr>
        <w:t>сообразности их применения.</w:t>
      </w:r>
    </w:p>
    <w:p w:rsidR="00E902CD" w:rsidRDefault="00E902C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E902CD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В ходе лекции разбирается, что и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ммунотерапия – </w:t>
      </w:r>
      <w:r w:rsidRPr="00C81AA1">
        <w:rPr>
          <w:rFonts w:ascii="Times New Roman" w:hAnsi="Times New Roman"/>
          <w:sz w:val="28"/>
          <w:szCs w:val="28"/>
          <w:lang w:bidi="he-IL"/>
        </w:rPr>
        <w:t>метод лечения, при котором осуществляется воздействие на иммунную систему: подавление иммунного ответа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иммуносупрессия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), стимуляция ответа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иммуностимуляция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), восстановление иммунодефицитов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иммунокоррекция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).</w:t>
      </w:r>
    </w:p>
    <w:p w:rsidR="00351C37" w:rsidRPr="00C81AA1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lastRenderedPageBreak/>
        <w:t xml:space="preserve">В прикладном смысле иммунотерапия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использует специфические методы серотерапии </w:t>
      </w:r>
      <w:r w:rsidRPr="00C81AA1">
        <w:rPr>
          <w:rFonts w:ascii="Times New Roman" w:hAnsi="Times New Roman"/>
          <w:sz w:val="28"/>
          <w:szCs w:val="28"/>
          <w:lang w:bidi="he-IL"/>
        </w:rPr>
        <w:t>(применение иммунных сывороток, им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муноглобулинов), вакцинотерапии 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(лечебные вакцины),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иммунокоррекции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(десенсибилизация и др.). Поясняется, что иммунопрофилактика использует вакцинопрофилактику (создание активного иммунитета за счет вакцин, антигенов) и серопрофилактику (пассивный иммунитет за счет введения в организм специфических антител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>–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иммуноглобулинов). Приводится классификация типов вакцин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>–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живые, убитые, компонентные и субъединичные, рекомбинантные, синтетические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олигопептидные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антиидиотипические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и др. Поясняются преимущества и недостатки каждого типа вакцинных препаратов. </w:t>
      </w:r>
    </w:p>
    <w:p w:rsidR="00351C37" w:rsidRPr="00C81AA1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Производится разбор иммуномодулирующей терапии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иммуностимуляции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и иммунодепрессии). Приводятся различные группы иммуностимуляторов – стимуляторы Т-лимфоцитов, стимуляторы</w:t>
      </w:r>
      <w:r w:rsidR="00E902CD">
        <w:rPr>
          <w:rFonts w:ascii="Times New Roman" w:hAnsi="Times New Roman"/>
          <w:sz w:val="28"/>
          <w:szCs w:val="28"/>
          <w:lang w:bidi="he-IL"/>
        </w:rPr>
        <w:t xml:space="preserve"> В-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лимфоцитов, стимуляторы эндогенного интерферона, стимуляторы фагоцитоза, биогенные стимуляторы (адаптогены), препараты заместительной терапии (например,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пентаглобулин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). Также подробно разбирают иммунодепрессанты – антиметаболиты,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алкилирующие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препараты, антибиотики и т.д.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4C1216" w:rsidRPr="00401E71" w:rsidRDefault="003378FF" w:rsidP="00C81AA1">
      <w:pPr>
        <w:pStyle w:val="ac"/>
        <w:spacing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  <w:r w:rsidR="004C1216" w:rsidRPr="00401E71"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p w:rsidR="003A7817" w:rsidRPr="00E902CD" w:rsidRDefault="005913A0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E902C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E902C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="0014532D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hAnsi="Times New Roman"/>
          <w:sz w:val="28"/>
          <w:szCs w:val="28"/>
          <w:lang w:bidi="he-IL"/>
        </w:rPr>
        <w:t>Общая иммунология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Иммунология. Учение об иммунитете.</w:t>
      </w:r>
      <w:r w:rsidR="003E4309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Антигены. 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Антитела. </w:t>
      </w:r>
      <w:bookmarkStart w:id="0" w:name="_GoBack"/>
      <w:bookmarkEnd w:id="0"/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I 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2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лабораторной диагностики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02CD" w:rsidRDefault="00E902C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002F5" w:rsidRDefault="0014532D" w:rsidP="00E902C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eastAsia="Calibri" w:hAnsi="Times New Roman"/>
          <w:sz w:val="28"/>
          <w:szCs w:val="28"/>
        </w:rPr>
        <w:t>Ознакомиться с предметом и задачами иммунологии. Изучить виды иммунитета, строение и природу антигенов.</w:t>
      </w:r>
    </w:p>
    <w:p w:rsidR="00E902CD" w:rsidRPr="00E902CD" w:rsidRDefault="00E902CD" w:rsidP="00E902C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0621C5" w:rsidRPr="00E902CD" w:rsidRDefault="001002F5" w:rsidP="000621C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0621C5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Иммунология. Учение об иммунитете. Антигены. 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Антитела. Строение и свойства. </w:t>
            </w:r>
            <w:r w:rsidR="000621C5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I 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21C5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0621C5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21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лабораторной диагностики</w:t>
            </w:r>
            <w:r w:rsidR="000621C5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532D" w:rsidRPr="00E902CD" w:rsidRDefault="001002F5" w:rsidP="00062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Поставить и учесть реакции агглютинации для определения типа микроба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постановки и оценки реакции агглютинации на стекле для определения типа выделенной культуры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Учесть результаты РИФ в экспресс диагностике холеры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Default="0014532D" w:rsidP="00E902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Овладеть методикой постановки и оценки реакции </w:t>
            </w:r>
            <w:proofErr w:type="spellStart"/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иммунофлуоресценции</w:t>
            </w:r>
            <w:proofErr w:type="spellEnd"/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0621C5" w:rsidRPr="00E902CD" w:rsidRDefault="000621C5" w:rsidP="00062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учета и оценки результатов реакции агглютинации для определения антител в сыворотке крови больного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621C5" w:rsidRPr="00E902CD" w:rsidRDefault="000621C5" w:rsidP="00062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еханизм реакции преципитации для определения классов </w:t>
            </w:r>
            <w:r w:rsidRPr="00E902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Ig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(по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Манчини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621C5" w:rsidRPr="00E902CD" w:rsidRDefault="000621C5" w:rsidP="00062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кольцо преципитации: </w:t>
            </w:r>
          </w:p>
          <w:p w:rsidR="000621C5" w:rsidRPr="00E902CD" w:rsidRDefault="000621C5" w:rsidP="00062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чашку с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результатами определения класса иммуноглобулина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0621C5" w:rsidRPr="00E902CD" w:rsidRDefault="000621C5" w:rsidP="00062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Изучение механизма и методика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учета и оцен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ки результатов реакции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Кумбса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621C5" w:rsidRPr="00E902CD">
              <w:rPr>
                <w:rFonts w:ascii="Times New Roman" w:hAnsi="Times New Roman"/>
                <w:sz w:val="28"/>
                <w:szCs w:val="28"/>
              </w:rPr>
              <w:t>Нарисовать: «</w:t>
            </w:r>
            <w:r w:rsidR="000621C5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0621C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хему твердофазного </w:t>
            </w:r>
            <w:proofErr w:type="spellStart"/>
            <w:r w:rsidR="000621C5" w:rsidRPr="00E902CD">
              <w:rPr>
                <w:rFonts w:ascii="Times New Roman" w:eastAsia="Calibri" w:hAnsi="Times New Roman"/>
                <w:sz w:val="28"/>
                <w:szCs w:val="28"/>
              </w:rPr>
              <w:t>радиоиммунного</w:t>
            </w:r>
            <w:proofErr w:type="spellEnd"/>
            <w:r w:rsidR="000621C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анализа для обнаружения антигена</w:t>
            </w:r>
            <w:r w:rsidR="000621C5" w:rsidRPr="00E902C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A47547" w:rsidRDefault="00A47547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21C5" w:rsidRPr="00E902CD" w:rsidRDefault="0014532D" w:rsidP="000621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</w:t>
      </w:r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суточная чистая культура, имитирующая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шигеллу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>, растворы сывороток, маркированных «</w:t>
      </w:r>
      <w:r w:rsidR="000445BA" w:rsidRPr="00E902CD">
        <w:rPr>
          <w:rFonts w:ascii="Times New Roman" w:hAnsi="Times New Roman"/>
          <w:sz w:val="28"/>
          <w:szCs w:val="28"/>
        </w:rPr>
        <w:t xml:space="preserve">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 типовая РА» и «Сыворотка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II типовая РА»,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 xml:space="preserve">иммерсионное масло со стеклянной палочкой, бактериологические петли, сливные чаши, опорные рельсы для окраски мазков, дистиллированная вода, дневного освещения (индивидуальные), </w:t>
      </w:r>
      <w:r w:rsidR="000445BA" w:rsidRPr="00E902CD">
        <w:rPr>
          <w:rFonts w:ascii="Times New Roman" w:hAnsi="Times New Roman"/>
          <w:sz w:val="28"/>
          <w:szCs w:val="28"/>
        </w:rPr>
        <w:t>1</w:t>
      </w:r>
      <w:r w:rsidR="00F65FA9" w:rsidRPr="00E902CD">
        <w:rPr>
          <w:rFonts w:ascii="Times New Roman" w:hAnsi="Times New Roman"/>
          <w:sz w:val="28"/>
          <w:szCs w:val="28"/>
        </w:rPr>
        <w:t> </w:t>
      </w:r>
      <w:r w:rsidR="000445BA" w:rsidRPr="00E902CD">
        <w:rPr>
          <w:rFonts w:ascii="Times New Roman" w:hAnsi="Times New Roman"/>
          <w:sz w:val="28"/>
          <w:szCs w:val="28"/>
        </w:rPr>
        <w:t>демонстрационный</w:t>
      </w:r>
      <w:proofErr w:type="gramEnd"/>
      <w:r w:rsidR="000445BA" w:rsidRPr="00E902CD">
        <w:rPr>
          <w:rFonts w:ascii="Times New Roman" w:hAnsi="Times New Roman"/>
          <w:sz w:val="28"/>
          <w:szCs w:val="28"/>
        </w:rPr>
        <w:t xml:space="preserve"> препарат (холерные вибрионы, окрашенные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>люминесцирующей холерной сывороткой</w:t>
      </w:r>
      <w:r w:rsidR="000445BA" w:rsidRPr="00E902CD">
        <w:rPr>
          <w:rFonts w:ascii="Times New Roman" w:hAnsi="Times New Roman"/>
          <w:sz w:val="28"/>
          <w:szCs w:val="28"/>
        </w:rPr>
        <w:t>)</w:t>
      </w:r>
      <w:proofErr w:type="gramStart"/>
      <w:r w:rsidR="00F65FA9" w:rsidRPr="00E902CD">
        <w:rPr>
          <w:rFonts w:ascii="Times New Roman" w:hAnsi="Times New Roman"/>
          <w:sz w:val="28"/>
          <w:szCs w:val="28"/>
        </w:rPr>
        <w:t>.</w:t>
      </w:r>
      <w:proofErr w:type="gramEnd"/>
      <w:r w:rsidR="000621C5" w:rsidRPr="000621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621C5" w:rsidRPr="00E902C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0621C5" w:rsidRPr="00E902CD">
        <w:rPr>
          <w:rFonts w:ascii="Times New Roman" w:hAnsi="Times New Roman"/>
          <w:color w:val="000000"/>
          <w:sz w:val="28"/>
          <w:szCs w:val="28"/>
        </w:rPr>
        <w:t xml:space="preserve">емонстрационный набор по пять пробирок «сыворотки пациента» в разведениях </w:t>
      </w:r>
      <w:r w:rsidR="000621C5" w:rsidRPr="00E902CD">
        <w:rPr>
          <w:rFonts w:ascii="Times New Roman" w:hAnsi="Times New Roman"/>
          <w:sz w:val="28"/>
          <w:szCs w:val="28"/>
        </w:rPr>
        <w:t xml:space="preserve">1/100, 1/200, 1/400, 1/800 и 1/1600 в смеси с двумя </w:t>
      </w:r>
      <w:proofErr w:type="spellStart"/>
      <w:r w:rsidR="000621C5" w:rsidRPr="00E902CD">
        <w:rPr>
          <w:rFonts w:ascii="Times New Roman" w:hAnsi="Times New Roman"/>
          <w:sz w:val="28"/>
          <w:szCs w:val="28"/>
        </w:rPr>
        <w:t>диагностикумами</w:t>
      </w:r>
      <w:proofErr w:type="spellEnd"/>
      <w:r w:rsidR="000621C5" w:rsidRPr="00E902CD">
        <w:rPr>
          <w:rFonts w:ascii="Times New Roman" w:hAnsi="Times New Roman"/>
          <w:sz w:val="28"/>
          <w:szCs w:val="28"/>
        </w:rPr>
        <w:t xml:space="preserve">: тифозным и паратифозным, две контрольных пробирки, в которых реакция отрицательная, пластиковая чашка, демонстрирующая </w:t>
      </w:r>
      <w:proofErr w:type="spellStart"/>
      <w:r w:rsidR="000621C5" w:rsidRPr="00E902CD">
        <w:rPr>
          <w:rFonts w:ascii="Times New Roman" w:hAnsi="Times New Roman"/>
          <w:sz w:val="28"/>
          <w:szCs w:val="28"/>
        </w:rPr>
        <w:t>иммунодиффузию</w:t>
      </w:r>
      <w:proofErr w:type="spellEnd"/>
      <w:r w:rsidR="000621C5" w:rsidRPr="00E902CD">
        <w:rPr>
          <w:rFonts w:ascii="Times New Roman" w:hAnsi="Times New Roman"/>
          <w:sz w:val="28"/>
          <w:szCs w:val="28"/>
        </w:rPr>
        <w:t xml:space="preserve"> в геле, пластиковый планшет с проведенной реакцией </w:t>
      </w:r>
      <w:proofErr w:type="spellStart"/>
      <w:r w:rsidR="000621C5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0621C5" w:rsidRPr="00E902CD">
        <w:rPr>
          <w:rFonts w:ascii="Times New Roman" w:hAnsi="Times New Roman"/>
          <w:sz w:val="28"/>
          <w:szCs w:val="28"/>
        </w:rPr>
        <w:t xml:space="preserve"> с сыворотками двух пациенток (с </w:t>
      </w:r>
      <w:r w:rsidR="000621C5" w:rsidRPr="00E902CD">
        <w:rPr>
          <w:rFonts w:ascii="Times New Roman" w:eastAsia="Calibri" w:hAnsi="Times New Roman"/>
          <w:sz w:val="28"/>
          <w:szCs w:val="28"/>
        </w:rPr>
        <w:t xml:space="preserve">наличием антител к </w:t>
      </w:r>
      <w:proofErr w:type="spellStart"/>
      <w:r w:rsidR="000621C5" w:rsidRPr="00E902CD">
        <w:rPr>
          <w:rFonts w:ascii="Times New Roman" w:eastAsia="Calibri" w:hAnsi="Times New Roman"/>
          <w:sz w:val="28"/>
          <w:szCs w:val="28"/>
        </w:rPr>
        <w:t>Rh</w:t>
      </w:r>
      <w:proofErr w:type="spellEnd"/>
      <w:r w:rsidR="000621C5" w:rsidRPr="00E902CD">
        <w:rPr>
          <w:rFonts w:ascii="Times New Roman" w:eastAsia="Calibri" w:hAnsi="Times New Roman"/>
          <w:sz w:val="28"/>
          <w:szCs w:val="28"/>
        </w:rPr>
        <w:t>-фактору и без них</w:t>
      </w:r>
      <w:r w:rsidR="000621C5">
        <w:rPr>
          <w:rFonts w:ascii="Times New Roman" w:hAnsi="Times New Roman"/>
          <w:sz w:val="28"/>
          <w:szCs w:val="28"/>
        </w:rPr>
        <w:t>) в разведении</w:t>
      </w:r>
      <w:r w:rsidR="000621C5" w:rsidRPr="00E902CD">
        <w:rPr>
          <w:rFonts w:ascii="Times New Roman" w:hAnsi="Times New Roman"/>
          <w:sz w:val="28"/>
          <w:szCs w:val="28"/>
        </w:rPr>
        <w:t xml:space="preserve"> </w:t>
      </w:r>
      <w:r w:rsidR="000621C5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0621C5" w:rsidRPr="00E902CD">
        <w:rPr>
          <w:rFonts w:ascii="Times New Roman" w:hAnsi="Times New Roman"/>
          <w:sz w:val="28"/>
          <w:szCs w:val="28"/>
        </w:rPr>
        <w:t>/</w:t>
      </w:r>
      <w:r w:rsidR="000621C5" w:rsidRPr="00E902CD">
        <w:rPr>
          <w:rFonts w:ascii="Times New Roman" w:hAnsi="Times New Roman"/>
          <w:sz w:val="28"/>
          <w:szCs w:val="28"/>
          <w:vertAlign w:val="subscript"/>
        </w:rPr>
        <w:t xml:space="preserve">32, </w:t>
      </w:r>
      <w:r w:rsidR="000621C5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0621C5" w:rsidRPr="00E902CD">
        <w:rPr>
          <w:rFonts w:ascii="Times New Roman" w:hAnsi="Times New Roman"/>
          <w:sz w:val="28"/>
          <w:szCs w:val="28"/>
        </w:rPr>
        <w:t>/</w:t>
      </w:r>
      <w:r w:rsidR="000621C5" w:rsidRPr="00E902CD">
        <w:rPr>
          <w:rFonts w:ascii="Times New Roman" w:hAnsi="Times New Roman"/>
          <w:sz w:val="28"/>
          <w:szCs w:val="28"/>
          <w:vertAlign w:val="subscript"/>
        </w:rPr>
        <w:t xml:space="preserve">64, </w:t>
      </w:r>
      <w:r w:rsidR="000621C5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0621C5" w:rsidRPr="00E902CD">
        <w:rPr>
          <w:rFonts w:ascii="Times New Roman" w:hAnsi="Times New Roman"/>
          <w:sz w:val="28"/>
          <w:szCs w:val="28"/>
        </w:rPr>
        <w:t>/</w:t>
      </w:r>
      <w:r w:rsidR="000621C5" w:rsidRPr="00E902CD">
        <w:rPr>
          <w:rFonts w:ascii="Times New Roman" w:hAnsi="Times New Roman"/>
          <w:sz w:val="28"/>
          <w:szCs w:val="28"/>
          <w:vertAlign w:val="subscript"/>
        </w:rPr>
        <w:t>128,</w:t>
      </w:r>
      <w:r w:rsidR="000621C5" w:rsidRPr="00E902CD">
        <w:rPr>
          <w:rFonts w:ascii="Times New Roman" w:hAnsi="Times New Roman"/>
          <w:color w:val="000000"/>
          <w:sz w:val="28"/>
          <w:szCs w:val="28"/>
        </w:rPr>
        <w:t xml:space="preserve"> лампы дневного освещения (индивидуальные).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7DD" w:rsidRPr="00E902CD" w:rsidRDefault="004347D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C29" w:rsidRPr="00E902C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86944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86944" w:rsidRPr="00E902CD">
        <w:rPr>
          <w:rFonts w:ascii="Times New Roman" w:hAnsi="Times New Roman"/>
          <w:sz w:val="28"/>
          <w:szCs w:val="28"/>
        </w:rPr>
        <w:t xml:space="preserve">Применение иммунологических реакций </w:t>
      </w:r>
    </w:p>
    <w:p w:rsidR="0014532D" w:rsidRDefault="00386944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sz w:val="28"/>
          <w:szCs w:val="28"/>
        </w:rPr>
        <w:lastRenderedPageBreak/>
        <w:t>в лабораторной практике.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6944" w:rsidRPr="00E902CD">
        <w:rPr>
          <w:rFonts w:ascii="Times New Roman" w:hAnsi="Times New Roman"/>
          <w:sz w:val="28"/>
          <w:szCs w:val="28"/>
        </w:rPr>
        <w:t>Изучить принципы и овладеть методами постановки и оценки реакции иммунитета для определения антигенов и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86944" w:rsidRPr="00E902CD">
              <w:rPr>
                <w:rFonts w:ascii="Times New Roman" w:hAnsi="Times New Roman"/>
                <w:sz w:val="28"/>
                <w:szCs w:val="28"/>
              </w:rPr>
              <w:t>Применение иммунологических реакций в лабораторной практике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Механизм 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Ознакомиться с механизмом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учета результатов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C2501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реакции связывания комплемента (РСК) 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Изучить механизм РСК, записать и объяснить назначение ингредиентов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Учесть  результаты  реакции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E902CD" w:rsidRDefault="007C250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технологией получения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антител.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="00906560" w:rsidRPr="00E902CD">
              <w:rPr>
                <w:rFonts w:ascii="Times New Roman" w:eastAsia="Calibri" w:hAnsi="Times New Roman"/>
                <w:sz w:val="28"/>
                <w:szCs w:val="28"/>
              </w:rPr>
              <w:t>иологическое действие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-1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>а «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Гибридомная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технология получения 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моноклональных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антител</w:t>
      </w:r>
      <w:r w:rsidRPr="00E902CD">
        <w:rPr>
          <w:rFonts w:ascii="Times New Roman" w:hAnsi="Times New Roman"/>
          <w:color w:val="000000"/>
          <w:sz w:val="28"/>
          <w:szCs w:val="28"/>
        </w:rPr>
        <w:t>;</w:t>
      </w:r>
    </w:p>
    <w:p w:rsidR="0090656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 xml:space="preserve">демонстрационный набор реакции связывания комплемента по пять пробирок «сыворотки пациента» в разведениях </w:t>
      </w:r>
      <w:r w:rsidR="00906560" w:rsidRPr="00E902CD">
        <w:rPr>
          <w:rFonts w:ascii="Times New Roman" w:hAnsi="Times New Roman"/>
          <w:sz w:val="28"/>
          <w:szCs w:val="28"/>
        </w:rPr>
        <w:t xml:space="preserve">1/100, 1/200, 1/400, 1/800 и контроль с гонококковым </w:t>
      </w:r>
      <w:proofErr w:type="spellStart"/>
      <w:r w:rsidR="00906560" w:rsidRPr="00E902CD">
        <w:rPr>
          <w:rFonts w:ascii="Times New Roman" w:hAnsi="Times New Roman"/>
          <w:sz w:val="28"/>
          <w:szCs w:val="28"/>
        </w:rPr>
        <w:t>диагностикумом</w:t>
      </w:r>
      <w:proofErr w:type="spellEnd"/>
      <w:r w:rsidR="00906560" w:rsidRPr="00E902CD">
        <w:rPr>
          <w:rFonts w:ascii="Times New Roman" w:hAnsi="Times New Roman"/>
          <w:sz w:val="28"/>
          <w:szCs w:val="28"/>
        </w:rPr>
        <w:t>, пластиковый планшет с проведенной реак</w:t>
      </w:r>
      <w:r w:rsidR="00A47547">
        <w:rPr>
          <w:rFonts w:ascii="Times New Roman" w:hAnsi="Times New Roman"/>
          <w:sz w:val="28"/>
          <w:szCs w:val="28"/>
        </w:rPr>
        <w:t xml:space="preserve">цией иммуноферментного анализа </w:t>
      </w:r>
      <w:r w:rsidR="00906560" w:rsidRPr="00E902CD">
        <w:rPr>
          <w:rFonts w:ascii="Times New Roman" w:hAnsi="Times New Roman"/>
          <w:sz w:val="28"/>
          <w:szCs w:val="28"/>
        </w:rPr>
        <w:t xml:space="preserve">с сыворотками двух пациентов (с </w:t>
      </w:r>
      <w:r w:rsidR="00906560" w:rsidRPr="00E902CD">
        <w:rPr>
          <w:rFonts w:ascii="Times New Roman" w:eastAsia="Calibri" w:hAnsi="Times New Roman"/>
          <w:sz w:val="28"/>
          <w:szCs w:val="28"/>
        </w:rPr>
        <w:t>наличием антител к ВИЧ и без них</w:t>
      </w:r>
      <w:r w:rsidR="00906560" w:rsidRPr="00E902CD">
        <w:rPr>
          <w:rFonts w:ascii="Times New Roman" w:hAnsi="Times New Roman"/>
          <w:sz w:val="28"/>
          <w:szCs w:val="28"/>
        </w:rPr>
        <w:t>).</w:t>
      </w:r>
      <w:proofErr w:type="gramEnd"/>
    </w:p>
    <w:p w:rsidR="00906560" w:rsidRPr="00E902CD" w:rsidRDefault="00906560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D1F91" w:rsidRPr="00E902CD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Механизмы врожденного иммунитета. Цитокины. </w:t>
      </w:r>
    </w:p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D1F91" w:rsidRPr="00E902CD">
        <w:rPr>
          <w:rFonts w:ascii="Times New Roman" w:eastAsia="Calibri" w:hAnsi="Times New Roman"/>
          <w:sz w:val="28"/>
          <w:szCs w:val="28"/>
        </w:rPr>
        <w:t xml:space="preserve">Изучить основные </w:t>
      </w:r>
      <w:r w:rsidR="00CD1F91" w:rsidRPr="00E902CD">
        <w:rPr>
          <w:rFonts w:ascii="Times New Roman" w:eastAsia="Calibri" w:hAnsi="Times New Roman"/>
          <w:color w:val="000000"/>
          <w:sz w:val="28"/>
          <w:szCs w:val="28"/>
        </w:rPr>
        <w:t>факторы врожденного иммунитета и регуляторные механизмы неспецифической защиты организма от патогенов и продуктов повреждения собственных клеток</w:t>
      </w:r>
      <w:r w:rsidR="00CD1F91" w:rsidRPr="00E902CD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CD1F91" w:rsidRPr="00E90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Механизмы врожденного иммунитета. Цитокины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упражнения, контрольно-коррекционная беседа по вопросам,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D1F91" w:rsidRPr="00E902CD">
              <w:rPr>
                <w:rFonts w:ascii="Times New Roman" w:eastAsia="MS Mincho" w:hAnsi="Times New Roman"/>
                <w:sz w:val="28"/>
                <w:szCs w:val="28"/>
              </w:rPr>
              <w:t>Изучить особенности клеток, реализующих механизмы врожденного иммунитета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D1F91" w:rsidRPr="00E902C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Ознакомиться с методами определения гуморальных показателей естественной резистентности: лизоцима и бактерицидной активности сыворотки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D1F91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Овладеть методом определения бактерицидности кожи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Заполнить таблицу: «Характеристика </w:t>
            </w:r>
            <w:r w:rsidR="00F123E8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клеток, имеющие различные маркеры </w:t>
            </w:r>
            <w:r w:rsidR="00F123E8" w:rsidRPr="00E902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CD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2409B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набор демонстрационных макропрепаратов (чашки Петри с МПА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с посевами тест культуры кишечной палочки до и после воздействия сыворотки</w:t>
      </w:r>
      <w:r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чашки Петри с МПА с посевами тест культуры кишечной палочки до и после нанесения на кожу), пластиковые чашки с исследованием концентрации лизоцима</w:t>
      </w:r>
      <w:r w:rsidR="00195AA8" w:rsidRPr="00E902CD">
        <w:rPr>
          <w:rFonts w:ascii="Times New Roman" w:hAnsi="Times New Roman"/>
          <w:color w:val="000000"/>
          <w:sz w:val="28"/>
          <w:szCs w:val="28"/>
        </w:rPr>
        <w:t xml:space="preserve"> в сыворотке пациентов (с использованием тест-штамма 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M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  <w:proofErr w:type="spellStart"/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luteus</w:t>
      </w:r>
      <w:proofErr w:type="spellEnd"/>
      <w:r w:rsidR="00195AA8" w:rsidRPr="00E902CD">
        <w:rPr>
          <w:rFonts w:ascii="Times New Roman" w:eastAsia="Calibri" w:hAnsi="Times New Roman"/>
          <w:sz w:val="28"/>
          <w:szCs w:val="28"/>
          <w:lang w:eastAsia="ar-SA"/>
        </w:rPr>
        <w:t>.</w:t>
      </w:r>
      <w:proofErr w:type="gramEnd"/>
    </w:p>
    <w:p w:rsidR="00E2409B" w:rsidRPr="00E902CD" w:rsidRDefault="00E2409B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95AA8" w:rsidRPr="00E902CD">
        <w:rPr>
          <w:rFonts w:ascii="Times New Roman" w:hAnsi="Times New Roman"/>
          <w:sz w:val="28"/>
          <w:szCs w:val="28"/>
        </w:rPr>
        <w:t xml:space="preserve">Адаптивный иммунитет. </w:t>
      </w:r>
      <w:proofErr w:type="spellStart"/>
      <w:r w:rsidR="00195AA8" w:rsidRPr="00E902CD">
        <w:rPr>
          <w:rFonts w:ascii="Times New Roman" w:hAnsi="Times New Roman"/>
          <w:sz w:val="28"/>
          <w:szCs w:val="28"/>
        </w:rPr>
        <w:t>Эффекторные</w:t>
      </w:r>
      <w:proofErr w:type="spellEnd"/>
      <w:r w:rsidR="00195AA8" w:rsidRPr="00E902CD">
        <w:rPr>
          <w:rFonts w:ascii="Times New Roman" w:hAnsi="Times New Roman"/>
          <w:sz w:val="28"/>
          <w:szCs w:val="28"/>
        </w:rPr>
        <w:t xml:space="preserve"> механизмы адаптивного иммунитета.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95AA8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95AA8" w:rsidRPr="00E902CD">
        <w:rPr>
          <w:rFonts w:ascii="Times New Roman" w:hAnsi="Times New Roman"/>
          <w:sz w:val="28"/>
          <w:szCs w:val="28"/>
        </w:rPr>
        <w:t>Изучить основные закономерности формирования и реализации механизмов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195AA8" w:rsidRPr="00E902CD">
              <w:rPr>
                <w:rFonts w:ascii="Times New Roman" w:hAnsi="Times New Roman"/>
                <w:sz w:val="28"/>
                <w:szCs w:val="28"/>
              </w:rPr>
              <w:t xml:space="preserve">Адаптивный иммунитет. </w:t>
            </w:r>
            <w:proofErr w:type="spellStart"/>
            <w:r w:rsidR="00195AA8" w:rsidRPr="00E902CD">
              <w:rPr>
                <w:rFonts w:ascii="Times New Roman" w:hAnsi="Times New Roman"/>
                <w:sz w:val="28"/>
                <w:szCs w:val="28"/>
              </w:rPr>
              <w:t>Эффекторные</w:t>
            </w:r>
            <w:proofErr w:type="spellEnd"/>
            <w:r w:rsidR="00195AA8" w:rsidRPr="00E902CD">
              <w:rPr>
                <w:rFonts w:ascii="Times New Roman" w:hAnsi="Times New Roman"/>
                <w:sz w:val="28"/>
                <w:szCs w:val="28"/>
              </w:rPr>
              <w:t xml:space="preserve"> механизмы адаптивного иммунитета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Ознакомиться с функцией различных </w:t>
            </w:r>
            <w:proofErr w:type="spellStart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субпопуляций</w:t>
            </w:r>
            <w:proofErr w:type="spellEnd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="00B45FCF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лимфоцитов</w:t>
            </w:r>
          </w:p>
          <w:p w:rsidR="00195AA8" w:rsidRPr="00E902CD" w:rsidRDefault="00195AA8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а)</w:t>
            </w:r>
            <w:r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Заполнить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таблицу основных популяций </w:t>
            </w:r>
            <w:proofErr w:type="spellStart"/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(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CD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4+)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T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-лимфоцитов</w:t>
            </w:r>
            <w:r w:rsidR="00A4754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, обозначить  фенотип клеток и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продуцируемых цитокинов.</w:t>
            </w:r>
          </w:p>
          <w:p w:rsidR="00195AA8" w:rsidRPr="00E902CD" w:rsidRDefault="00A47547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б) Описать их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роль в иммунном ответе. </w:t>
            </w:r>
          </w:p>
          <w:p w:rsidR="00195AA8" w:rsidRPr="00E902CD" w:rsidRDefault="00195AA8" w:rsidP="00E902CD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 И</w:t>
            </w:r>
            <w:r w:rsidRPr="00E902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зучить основные механизмы формирования гуморального иммунного ответа, заполнив и маркировав схему.</w:t>
            </w:r>
          </w:p>
          <w:p w:rsidR="00195AA8" w:rsidRPr="00E902CD" w:rsidRDefault="00195AA8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Определить тип адекватного иммунного ответа в зависимости от локализации патогена.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CF6871" w:rsidRPr="00E902CD" w:rsidRDefault="00CF687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Определите недостающие компоненты в данных реакциях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14532D" w:rsidRPr="00E902CD" w:rsidRDefault="00CF687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</w:t>
            </w:r>
            <w:r w:rsidR="00654E03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подготовиться к рубежному контролю по модулю 1по вопросам,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654E03" w:rsidRPr="00E902CD"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902CD">
        <w:rPr>
          <w:rFonts w:ascii="Times New Roman" w:hAnsi="Times New Roman"/>
          <w:color w:val="000000"/>
          <w:sz w:val="28"/>
          <w:szCs w:val="28"/>
        </w:rPr>
        <w:t>: мел белый и цветной, доска</w:t>
      </w:r>
    </w:p>
    <w:p w:rsidR="001D0B3D" w:rsidRPr="00E902CD" w:rsidRDefault="001D0B3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A47547" w:rsidRDefault="00B45FCF" w:rsidP="00E902C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D0B3D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eastAsia="Calibri" w:hAnsi="Times New Roman"/>
          <w:sz w:val="28"/>
          <w:szCs w:val="28"/>
        </w:rPr>
        <w:t xml:space="preserve"> Система антиген-антитело в диагностике инфекционных болезней. Диагностические препараты.</w:t>
      </w:r>
      <w:r w:rsidR="00A47547">
        <w:rPr>
          <w:rFonts w:ascii="Times New Roman" w:eastAsia="Calibri" w:hAnsi="Times New Roman"/>
          <w:sz w:val="28"/>
          <w:szCs w:val="28"/>
        </w:rPr>
        <w:t xml:space="preserve"> </w:t>
      </w:r>
      <w:r w:rsidRPr="00A47547">
        <w:rPr>
          <w:rFonts w:ascii="Times New Roman" w:eastAsia="Calibri" w:hAnsi="Times New Roman"/>
          <w:sz w:val="28"/>
          <w:szCs w:val="28"/>
        </w:rPr>
        <w:t>Рубежный контроль по модулю 1 «Общая иммунология».</w:t>
      </w:r>
    </w:p>
    <w:p w:rsidR="001D0B3D" w:rsidRPr="00E902CD" w:rsidRDefault="001D0B3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45C4E" w:rsidRPr="00845C4E">
        <w:rPr>
          <w:rFonts w:ascii="Times New Roman" w:hAnsi="Times New Roman"/>
          <w:color w:val="000000"/>
          <w:sz w:val="28"/>
          <w:szCs w:val="28"/>
        </w:rPr>
        <w:t xml:space="preserve">Изучить основные группы специфических диагностических препаратов, используемых в лабораторных и клинических методах диагностики инфекционных болезней </w:t>
      </w:r>
      <w:r w:rsidRPr="00845C4E">
        <w:rPr>
          <w:rFonts w:ascii="Times New Roman" w:hAnsi="Times New Roman"/>
          <w:color w:val="000000"/>
          <w:sz w:val="28"/>
          <w:szCs w:val="28"/>
        </w:rPr>
        <w:t>и осуществление контроля знаний модуля 1 «</w:t>
      </w:r>
      <w:r w:rsidR="00845C4E">
        <w:rPr>
          <w:rFonts w:ascii="Times New Roman" w:hAnsi="Times New Roman"/>
          <w:color w:val="000000"/>
          <w:sz w:val="28"/>
          <w:szCs w:val="28"/>
        </w:rPr>
        <w:t>Общая иммунология</w:t>
      </w:r>
      <w:r w:rsidRPr="00E902CD">
        <w:rPr>
          <w:rFonts w:ascii="Times New Roman" w:hAnsi="Times New Roman"/>
          <w:color w:val="000000"/>
          <w:sz w:val="28"/>
          <w:szCs w:val="28"/>
        </w:rPr>
        <w:t>».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B45FCF" w:rsidRPr="00E902CD">
              <w:rPr>
                <w:rFonts w:ascii="Times New Roman" w:eastAsia="Calibri" w:hAnsi="Times New Roman"/>
                <w:sz w:val="28"/>
                <w:szCs w:val="28"/>
              </w:rPr>
              <w:t>Система антиген-антитело в диагностике инфекционных болезней. Диагностические препараты.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1 «</w:t>
            </w:r>
            <w:r w:rsidR="00B45FCF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D0B3D" w:rsidRPr="00E902CD" w:rsidRDefault="001D0B3D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«Бактериал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ьные и вирусные </w:t>
            </w:r>
            <w:proofErr w:type="spellStart"/>
            <w:r w:rsidR="00A47547">
              <w:rPr>
                <w:rFonts w:ascii="Times New Roman" w:eastAsia="Calibri" w:hAnsi="Times New Roman"/>
                <w:sz w:val="28"/>
                <w:szCs w:val="28"/>
              </w:rPr>
              <w:t>диагностикумы</w:t>
            </w:r>
            <w:proofErr w:type="spellEnd"/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 их назначение.</w:t>
            </w:r>
          </w:p>
          <w:p w:rsidR="00D13894" w:rsidRPr="00E902CD" w:rsidRDefault="001D0B3D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«Диагностические сыво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ротки»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 их назначение.</w:t>
            </w:r>
          </w:p>
          <w:p w:rsidR="00D13894" w:rsidRPr="00E902CD" w:rsidRDefault="00D13894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>3. Изучить препараты для выявления гиперчувствит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ельности замедленного типа при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инфекционных заболеваниях.</w:t>
            </w:r>
          </w:p>
          <w:p w:rsidR="00D13894" w:rsidRPr="00E902CD" w:rsidRDefault="00D13894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>4. Изучить препараты бактериофагов, используемых в диагностических целях.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2.3. Контроль знаний модуля 1 «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Подведение итогов модуля 1 «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D0B3D" w:rsidRPr="00E902CD" w:rsidRDefault="001D0B3D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1614E9" w:rsidRPr="00E902CD">
              <w:rPr>
                <w:rFonts w:ascii="Times New Roman" w:hAnsi="Times New Roman"/>
                <w:sz w:val="28"/>
                <w:szCs w:val="28"/>
              </w:rPr>
              <w:t>Приведите примеры различных видов аллергенов</w:t>
            </w:r>
            <w:r w:rsidR="00A47547">
              <w:rPr>
                <w:rFonts w:ascii="Times New Roman" w:hAnsi="Times New Roman"/>
                <w:sz w:val="28"/>
                <w:szCs w:val="28"/>
              </w:rPr>
              <w:t>»,</w:t>
            </w:r>
            <w:r w:rsidR="001614E9" w:rsidRPr="00E902CD">
              <w:rPr>
                <w:rFonts w:ascii="Times New Roman" w:hAnsi="Times New Roman"/>
                <w:sz w:val="28"/>
                <w:szCs w:val="28"/>
              </w:rPr>
              <w:t xml:space="preserve"> и таблицу «Отметить различия в механизмах ГЗТ и ГНТ», представленные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902CD">
        <w:rPr>
          <w:rFonts w:ascii="Times New Roman" w:hAnsi="Times New Roman"/>
          <w:color w:val="000000"/>
          <w:sz w:val="28"/>
          <w:szCs w:val="28"/>
        </w:rPr>
        <w:t xml:space="preserve">: мел белый и цветной, доска, </w:t>
      </w:r>
      <w:r w:rsidR="0082725C" w:rsidRPr="00E902CD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  <w:r w:rsidR="0082725C" w:rsidRPr="00E902CD">
        <w:rPr>
          <w:rFonts w:ascii="Times New Roman" w:hAnsi="Times New Roman"/>
          <w:sz w:val="28"/>
          <w:szCs w:val="28"/>
        </w:rPr>
        <w:t xml:space="preserve"> «</w:t>
      </w:r>
      <w:r w:rsidR="004B4078" w:rsidRPr="00E902CD">
        <w:rPr>
          <w:rFonts w:ascii="Times New Roman" w:eastAsia="Calibri" w:hAnsi="Times New Roman"/>
          <w:sz w:val="28"/>
          <w:szCs w:val="28"/>
        </w:rPr>
        <w:t xml:space="preserve">Система антиген-антитело в диагностике инфекционных болезней. </w:t>
      </w:r>
      <w:proofErr w:type="gramStart"/>
      <w:r w:rsidR="004B4078" w:rsidRPr="00E902CD">
        <w:rPr>
          <w:rFonts w:ascii="Times New Roman" w:eastAsia="Calibri" w:hAnsi="Times New Roman"/>
          <w:sz w:val="28"/>
          <w:szCs w:val="28"/>
        </w:rPr>
        <w:t>Диагностические препараты</w:t>
      </w:r>
      <w:r w:rsidR="0082725C" w:rsidRPr="00E902CD">
        <w:rPr>
          <w:rFonts w:ascii="Times New Roman" w:hAnsi="Times New Roman"/>
          <w:sz w:val="28"/>
          <w:szCs w:val="28"/>
        </w:rPr>
        <w:t>» - немаркированные схемы, таблицы для заполнения</w:t>
      </w:r>
      <w:r w:rsidR="00CF6871" w:rsidRPr="00E902CD">
        <w:rPr>
          <w:rFonts w:ascii="Times New Roman" w:hAnsi="Times New Roman"/>
          <w:sz w:val="28"/>
          <w:szCs w:val="28"/>
        </w:rPr>
        <w:t>; демонст</w:t>
      </w:r>
      <w:r w:rsidR="00A47547">
        <w:rPr>
          <w:rFonts w:ascii="Times New Roman" w:hAnsi="Times New Roman"/>
          <w:sz w:val="28"/>
          <w:szCs w:val="28"/>
        </w:rPr>
        <w:t>рационные препараты РСК, РПГА, р</w:t>
      </w:r>
      <w:r w:rsidR="00CF6871" w:rsidRPr="00E902CD">
        <w:rPr>
          <w:rFonts w:ascii="Times New Roman" w:hAnsi="Times New Roman"/>
          <w:sz w:val="28"/>
          <w:szCs w:val="28"/>
        </w:rPr>
        <w:t xml:space="preserve">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 xml:space="preserve">, РА (реакция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Видаля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>)</w:t>
      </w:r>
      <w:r w:rsidR="00A47547">
        <w:rPr>
          <w:rFonts w:ascii="Times New Roman" w:hAnsi="Times New Roman"/>
          <w:sz w:val="28"/>
          <w:szCs w:val="28"/>
        </w:rPr>
        <w:t xml:space="preserve">, ампулы с </w:t>
      </w:r>
      <w:proofErr w:type="spellStart"/>
      <w:r w:rsidR="00A47547">
        <w:rPr>
          <w:rFonts w:ascii="Times New Roman" w:hAnsi="Times New Roman"/>
          <w:sz w:val="28"/>
          <w:szCs w:val="28"/>
        </w:rPr>
        <w:t>д</w:t>
      </w:r>
      <w:r w:rsidR="00A47547">
        <w:rPr>
          <w:rFonts w:ascii="Times New Roman" w:eastAsia="Calibri" w:hAnsi="Times New Roman"/>
          <w:sz w:val="28"/>
          <w:szCs w:val="28"/>
        </w:rPr>
        <w:t>иагностикумами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сальмонеллезный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Дизентерийный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Бруцеллезный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>); диагностическими сыворотками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Люминесцирующая брюшнотифозная сыворотка, Агглютинирующая брюшнотифозная сыворотка, Холерные О-сыворотки</w:t>
      </w:r>
      <w:r w:rsidR="00A47547">
        <w:rPr>
          <w:rFonts w:ascii="Times New Roman" w:eastAsia="Calibri" w:hAnsi="Times New Roman"/>
          <w:sz w:val="28"/>
          <w:szCs w:val="28"/>
        </w:rPr>
        <w:t>); аллергенами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АТК – старый жидкий туберкулин Коха, Аллерген при Ку-лихорадке, Аллерген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Тулярин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>), Аллерген бруцеллезный</w:t>
      </w:r>
      <w:r w:rsidR="00A47547">
        <w:rPr>
          <w:rFonts w:ascii="Times New Roman" w:eastAsia="Calibri" w:hAnsi="Times New Roman"/>
          <w:sz w:val="28"/>
          <w:szCs w:val="28"/>
        </w:rPr>
        <w:t>)</w:t>
      </w:r>
      <w:r w:rsidR="00CF6871" w:rsidRPr="00E902CD">
        <w:rPr>
          <w:rFonts w:ascii="Times New Roman" w:eastAsia="Calibri" w:hAnsi="Times New Roman"/>
          <w:sz w:val="28"/>
          <w:szCs w:val="28"/>
        </w:rPr>
        <w:t>;</w:t>
      </w:r>
      <w:proofErr w:type="gram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r w:rsidR="00A47547">
        <w:rPr>
          <w:rFonts w:ascii="Times New Roman" w:eastAsia="Calibri" w:hAnsi="Times New Roman"/>
          <w:sz w:val="28"/>
          <w:szCs w:val="28"/>
        </w:rPr>
        <w:t>б</w:t>
      </w:r>
      <w:r w:rsidR="00CF6871" w:rsidRPr="00E902CD">
        <w:rPr>
          <w:rFonts w:ascii="Times New Roman" w:eastAsia="Calibri" w:hAnsi="Times New Roman"/>
          <w:sz w:val="28"/>
          <w:szCs w:val="28"/>
        </w:rPr>
        <w:t>актериофаг</w:t>
      </w:r>
      <w:r w:rsidR="00A47547">
        <w:rPr>
          <w:rFonts w:ascii="Times New Roman" w:eastAsia="Calibri" w:hAnsi="Times New Roman"/>
          <w:sz w:val="28"/>
          <w:szCs w:val="28"/>
        </w:rPr>
        <w:t>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стафилококковый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стрептококковый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 Эль-Тор2</w:t>
      </w:r>
      <w:r w:rsidR="00A47547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</w:t>
      </w:r>
      <w:r w:rsidR="00A47547">
        <w:rPr>
          <w:rFonts w:ascii="Times New Roman" w:eastAsia="Calibri" w:hAnsi="Times New Roman"/>
          <w:sz w:val="28"/>
          <w:szCs w:val="28"/>
        </w:rPr>
        <w:t>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E3D9C" w:rsidRDefault="00AE3D9C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bCs/>
          <w:sz w:val="28"/>
          <w:szCs w:val="28"/>
        </w:rPr>
        <w:t>Модуль №2</w:t>
      </w:r>
      <w:r w:rsidRPr="00E902CD">
        <w:rPr>
          <w:rFonts w:ascii="Times New Roman" w:hAnsi="Times New Roman"/>
          <w:sz w:val="28"/>
          <w:szCs w:val="28"/>
        </w:rPr>
        <w:t xml:space="preserve"> Клиническая иммунология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D4C" w:rsidRDefault="001C1483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3D4C" w:rsidRPr="00E902CD">
        <w:rPr>
          <w:rFonts w:ascii="Times New Roman" w:hAnsi="Times New Roman"/>
          <w:bCs/>
          <w:sz w:val="28"/>
          <w:szCs w:val="28"/>
        </w:rPr>
        <w:t>Аллергия. Аллергические заболевания.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D4C" w:rsidRPr="00E902CD">
        <w:rPr>
          <w:rFonts w:ascii="Times New Roman" w:hAnsi="Times New Roman"/>
          <w:sz w:val="28"/>
          <w:szCs w:val="28"/>
        </w:rPr>
        <w:t>Определить основные механизмы формирования и проявления аллергии, освоить методы диагностики, принципы терапии и профилактики аллергических заболеваний</w:t>
      </w:r>
      <w:r w:rsidRPr="00E902CD">
        <w:rPr>
          <w:rFonts w:ascii="Times New Roman" w:eastAsia="Calibri" w:hAnsi="Times New Roman"/>
          <w:sz w:val="28"/>
          <w:szCs w:val="28"/>
        </w:rPr>
        <w:t>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64F5" w:rsidRPr="00E902CD" w:rsidRDefault="006864F5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14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63D4C" w:rsidRPr="00E902CD">
              <w:rPr>
                <w:rFonts w:ascii="Times New Roman" w:hAnsi="Times New Roman"/>
                <w:bCs/>
                <w:sz w:val="28"/>
                <w:szCs w:val="28"/>
              </w:rPr>
              <w:t>Аллергия. Аллергические заболевания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63D4C" w:rsidRPr="00E902CD" w:rsidRDefault="0014532D" w:rsidP="00E902CD">
            <w:pPr>
              <w:pStyle w:val="af1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63D4C" w:rsidRPr="00E902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Изучить препараты для выявления гиперчувствительности замедленного типа при инфекционных заболеваниях.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63D4C" w:rsidRPr="00E902CD">
              <w:rPr>
                <w:rFonts w:ascii="Times New Roman" w:hAnsi="Times New Roman"/>
                <w:bCs/>
                <w:sz w:val="28"/>
                <w:szCs w:val="28"/>
              </w:rPr>
              <w:t>Оценить результаты аллергического метода диагностики при проведении туберкулиновой пробы в школе</w:t>
            </w:r>
            <w:r w:rsidRPr="00E90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63D4C" w:rsidRPr="00E902CD" w:rsidRDefault="00263D4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Определить </w:t>
            </w:r>
            <w:proofErr w:type="gramStart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</w:t>
            </w:r>
            <w:proofErr w:type="gramEnd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IgE</w:t>
            </w:r>
            <w:proofErr w:type="spellEnd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методом иммунной диффузии по </w:t>
            </w:r>
            <w:proofErr w:type="spellStart"/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Манчини</w:t>
            </w:r>
            <w:proofErr w:type="spellEnd"/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оценки параметров аллергического статуса.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 «</w:t>
            </w:r>
            <w:r w:rsidR="009A146D" w:rsidRPr="00E902CD">
              <w:rPr>
                <w:rFonts w:ascii="Times New Roman" w:hAnsi="Times New Roman"/>
                <w:color w:val="231F20"/>
                <w:sz w:val="28"/>
                <w:szCs w:val="28"/>
              </w:rPr>
              <w:t>Основные формы аутоиммунных заболеваний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«</w:t>
            </w:r>
            <w:r w:rsidR="009A146D" w:rsidRPr="00E902CD">
              <w:rPr>
                <w:rFonts w:ascii="Times New Roman" w:hAnsi="Times New Roman"/>
                <w:color w:val="231F20"/>
                <w:sz w:val="28"/>
                <w:szCs w:val="28"/>
              </w:rPr>
              <w:t>Основные отличия первичных и вторичных иммунодефицитов»</w:t>
            </w:r>
            <w:r w:rsidR="009A146D" w:rsidRPr="00E902CD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8E14CD" w:rsidRPr="00E902CD" w:rsidRDefault="0014532D" w:rsidP="00A47547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8E14CD" w:rsidRPr="00E902CD">
        <w:rPr>
          <w:rFonts w:ascii="Times New Roman" w:hAnsi="Times New Roman"/>
          <w:color w:val="000000"/>
          <w:sz w:val="28"/>
          <w:szCs w:val="28"/>
        </w:rPr>
        <w:t xml:space="preserve">ампулы с препаратами: 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 w:rsidR="00A4754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E14CD"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ru-RU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ar-SA"/>
        </w:rPr>
        <w:t>;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lastRenderedPageBreak/>
        <w:t>демонстр</w:t>
      </w:r>
      <w:r w:rsidR="00A47547"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 w:rsidR="00A47547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="00A47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методом иммунной диффузии по </w:t>
      </w:r>
      <w:proofErr w:type="spellStart"/>
      <w:r w:rsidR="00C15849" w:rsidRPr="00E902CD">
        <w:rPr>
          <w:rFonts w:ascii="Times New Roman" w:hAnsi="Times New Roman"/>
          <w:color w:val="000000"/>
          <w:sz w:val="28"/>
          <w:szCs w:val="28"/>
        </w:rPr>
        <w:t>Манчини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E14CD" w:rsidRPr="00E902CD" w:rsidRDefault="008E14C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4532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C154D" w:rsidRPr="00E902CD">
        <w:rPr>
          <w:rFonts w:ascii="Times New Roman" w:hAnsi="Times New Roman"/>
          <w:sz w:val="28"/>
          <w:szCs w:val="28"/>
        </w:rPr>
        <w:t>Основы аутоиммунной патологии. Аутоиммунные заболевания.</w:t>
      </w:r>
    </w:p>
    <w:p w:rsidR="00DE42F0" w:rsidRPr="00E902CD" w:rsidRDefault="00DE42F0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C154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C154D" w:rsidRPr="00E902CD">
        <w:rPr>
          <w:rFonts w:ascii="Times New Roman" w:hAnsi="Times New Roman"/>
          <w:color w:val="000000"/>
          <w:sz w:val="28"/>
          <w:szCs w:val="28"/>
        </w:rPr>
        <w:t>изучить основы иммунологической толерантности организма к антигенам, механизмы реализации, предпосылки возникновения аутоиммунных заболеваний; о</w:t>
      </w:r>
      <w:r w:rsidR="003C154D" w:rsidRPr="00E902CD">
        <w:rPr>
          <w:rFonts w:ascii="Times New Roman" w:hAnsi="Times New Roman"/>
          <w:sz w:val="28"/>
          <w:szCs w:val="28"/>
        </w:rPr>
        <w:t xml:space="preserve">знакомиться с формами и механизмами иммунодефицитов, умение оценить результаты </w:t>
      </w:r>
      <w:r w:rsidR="00DE42F0">
        <w:rPr>
          <w:rFonts w:ascii="Times New Roman" w:hAnsi="Times New Roman"/>
          <w:bCs/>
          <w:sz w:val="28"/>
          <w:szCs w:val="28"/>
        </w:rPr>
        <w:t>исследования</w:t>
      </w:r>
      <w:r w:rsidR="003C154D" w:rsidRPr="00E902CD">
        <w:rPr>
          <w:rFonts w:ascii="Times New Roman" w:hAnsi="Times New Roman"/>
          <w:bCs/>
          <w:sz w:val="28"/>
          <w:szCs w:val="28"/>
        </w:rPr>
        <w:t xml:space="preserve"> иммунного статуса и овладеть принципами иммунотерапии</w:t>
      </w:r>
      <w:r w:rsidR="003C154D" w:rsidRPr="00E902CD">
        <w:rPr>
          <w:rFonts w:ascii="Times New Roman" w:hAnsi="Times New Roman"/>
          <w:sz w:val="28"/>
          <w:szCs w:val="28"/>
        </w:rPr>
        <w:t>.</w:t>
      </w:r>
    </w:p>
    <w:p w:rsidR="00DE42F0" w:rsidRDefault="00DE42F0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>Основы аутоиммунной патологии. Аутоиммунные заболевания.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3C154D" w:rsidRPr="00E902CD" w:rsidRDefault="0014532D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>Овладеть методикой оценки тестов 1-го и 2-го уровня.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 xml:space="preserve">Овладеть навыком оценки </w:t>
            </w:r>
            <w:proofErr w:type="spellStart"/>
            <w:r w:rsidR="003C154D" w:rsidRPr="00E902CD">
              <w:rPr>
                <w:rFonts w:ascii="Times New Roman" w:hAnsi="Times New Roman"/>
                <w:sz w:val="28"/>
                <w:szCs w:val="28"/>
              </w:rPr>
              <w:t>иммунограмм</w:t>
            </w:r>
            <w:proofErr w:type="spellEnd"/>
            <w:r w:rsidR="003C154D"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3. 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  <w:p w:rsidR="003C154D" w:rsidRPr="00E902CD" w:rsidRDefault="003C154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 «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Оформите терминологический словарь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»,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gramEnd"/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965695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</w:t>
      </w:r>
      <w:r w:rsidR="006D4D5A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мел белый и цветной, доска, </w:t>
      </w:r>
      <w:r w:rsidR="00965695" w:rsidRPr="00E902CD">
        <w:rPr>
          <w:rFonts w:ascii="Times New Roman" w:hAnsi="Times New Roman"/>
          <w:color w:val="000000"/>
          <w:sz w:val="28"/>
          <w:szCs w:val="28"/>
        </w:rPr>
        <w:t xml:space="preserve">два варианта </w:t>
      </w:r>
      <w:proofErr w:type="spellStart"/>
      <w:r w:rsidR="00965695" w:rsidRPr="00E902CD">
        <w:rPr>
          <w:rFonts w:ascii="Times New Roman" w:hAnsi="Times New Roman"/>
          <w:color w:val="000000"/>
          <w:sz w:val="28"/>
          <w:szCs w:val="28"/>
        </w:rPr>
        <w:t>иммунограмм</w:t>
      </w:r>
      <w:proofErr w:type="spellEnd"/>
      <w:r w:rsidR="00965695" w:rsidRPr="00E902CD">
        <w:rPr>
          <w:rFonts w:ascii="Times New Roman" w:hAnsi="Times New Roman"/>
          <w:color w:val="000000"/>
          <w:sz w:val="28"/>
          <w:szCs w:val="28"/>
        </w:rPr>
        <w:t xml:space="preserve"> пациентов различного возраста</w:t>
      </w:r>
      <w:r w:rsidR="00C347A2"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C347A2" w:rsidRPr="00E902CD">
        <w:rPr>
          <w:rFonts w:ascii="Times New Roman" w:hAnsi="Times New Roman"/>
          <w:sz w:val="28"/>
          <w:szCs w:val="28"/>
        </w:rPr>
        <w:t xml:space="preserve"> Е-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розеткообразующая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бласттрансформации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лимфоцитов, НСТ-тест, Чашк</w:t>
      </w:r>
      <w:r w:rsidR="00DE42F0">
        <w:rPr>
          <w:rFonts w:ascii="Times New Roman" w:hAnsi="Times New Roman"/>
          <w:sz w:val="28"/>
          <w:szCs w:val="28"/>
        </w:rPr>
        <w:t xml:space="preserve">а с реакцией </w:t>
      </w:r>
      <w:proofErr w:type="spellStart"/>
      <w:r w:rsidR="00DE42F0">
        <w:rPr>
          <w:rFonts w:ascii="Times New Roman" w:hAnsi="Times New Roman"/>
          <w:sz w:val="28"/>
          <w:szCs w:val="28"/>
        </w:rPr>
        <w:t>иммунопреципитации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для обнаружения </w:t>
      </w:r>
      <w:r w:rsidR="00C347A2" w:rsidRPr="00E902CD">
        <w:rPr>
          <w:rFonts w:ascii="Times New Roman" w:hAnsi="Times New Roman"/>
          <w:sz w:val="28"/>
          <w:szCs w:val="28"/>
          <w:lang w:val="en-US"/>
        </w:rPr>
        <w:t>IgG</w:t>
      </w:r>
      <w:r w:rsidR="00C347A2" w:rsidRPr="00E902CD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Манчини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>)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85CAC" w:rsidRPr="00DE42F0" w:rsidRDefault="0014532D" w:rsidP="00DE42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E42F0">
        <w:rPr>
          <w:rFonts w:ascii="Times New Roman" w:hAnsi="Times New Roman"/>
          <w:b/>
          <w:sz w:val="28"/>
          <w:szCs w:val="28"/>
        </w:rPr>
        <w:t xml:space="preserve">Тема </w:t>
      </w:r>
      <w:r w:rsidR="004347DD">
        <w:rPr>
          <w:rFonts w:ascii="Times New Roman" w:hAnsi="Times New Roman"/>
          <w:b/>
          <w:sz w:val="28"/>
          <w:szCs w:val="28"/>
        </w:rPr>
        <w:t>8</w:t>
      </w:r>
      <w:r w:rsidRPr="00DE42F0">
        <w:rPr>
          <w:rFonts w:ascii="Times New Roman" w:hAnsi="Times New Roman"/>
          <w:b/>
          <w:sz w:val="28"/>
          <w:szCs w:val="28"/>
        </w:rPr>
        <w:t xml:space="preserve">. </w:t>
      </w:r>
      <w:r w:rsidR="00585CAC" w:rsidRPr="00E902CD">
        <w:rPr>
          <w:rFonts w:ascii="Times New Roman" w:hAnsi="Times New Roman"/>
          <w:sz w:val="28"/>
          <w:szCs w:val="28"/>
        </w:rPr>
        <w:t>Иммунотерапия и иммунопрофилактика инфекционных заболеваний.</w:t>
      </w:r>
      <w:r w:rsidR="00DE42F0">
        <w:rPr>
          <w:rFonts w:ascii="Times New Roman" w:hAnsi="Times New Roman"/>
          <w:sz w:val="28"/>
          <w:szCs w:val="28"/>
        </w:rPr>
        <w:t xml:space="preserve"> </w:t>
      </w:r>
      <w:r w:rsidR="00585CAC" w:rsidRPr="00DE42F0">
        <w:rPr>
          <w:rFonts w:ascii="Times New Roman" w:eastAsia="Calibri" w:hAnsi="Times New Roman"/>
          <w:sz w:val="28"/>
          <w:szCs w:val="28"/>
        </w:rPr>
        <w:t xml:space="preserve">Рубежный контроль по модулю </w:t>
      </w:r>
      <w:r w:rsidR="00987F60" w:rsidRPr="00DE42F0">
        <w:rPr>
          <w:rFonts w:ascii="Times New Roman" w:eastAsia="Calibri" w:hAnsi="Times New Roman"/>
          <w:sz w:val="28"/>
          <w:szCs w:val="28"/>
        </w:rPr>
        <w:t>2</w:t>
      </w:r>
      <w:r w:rsidR="00585CAC" w:rsidRPr="00DE42F0">
        <w:rPr>
          <w:rFonts w:ascii="Times New Roman" w:eastAsia="Calibri" w:hAnsi="Times New Roman"/>
          <w:sz w:val="28"/>
          <w:szCs w:val="28"/>
        </w:rPr>
        <w:t xml:space="preserve"> «</w:t>
      </w:r>
      <w:r w:rsidR="00987F60" w:rsidRPr="00DE42F0">
        <w:rPr>
          <w:rFonts w:ascii="Times New Roman" w:eastAsia="Calibri" w:hAnsi="Times New Roman"/>
          <w:sz w:val="28"/>
          <w:szCs w:val="28"/>
        </w:rPr>
        <w:t xml:space="preserve">Клиническая </w:t>
      </w:r>
      <w:r w:rsidR="00585CAC" w:rsidRPr="00DE42F0">
        <w:rPr>
          <w:rFonts w:ascii="Times New Roman" w:eastAsia="Calibri" w:hAnsi="Times New Roman"/>
          <w:sz w:val="28"/>
          <w:szCs w:val="28"/>
        </w:rPr>
        <w:t>иммунолог</w:t>
      </w:r>
      <w:r w:rsidR="00DE42F0">
        <w:rPr>
          <w:rFonts w:ascii="Times New Roman" w:eastAsia="Calibri" w:hAnsi="Times New Roman"/>
          <w:sz w:val="28"/>
          <w:szCs w:val="28"/>
        </w:rPr>
        <w:t>ия»</w:t>
      </w:r>
    </w:p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987F60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87F60" w:rsidRPr="00E902CD">
        <w:rPr>
          <w:rFonts w:ascii="Times New Roman" w:hAnsi="Times New Roman"/>
          <w:sz w:val="28"/>
          <w:szCs w:val="28"/>
        </w:rPr>
        <w:t>1.</w:t>
      </w:r>
      <w:r w:rsidR="00DE42F0">
        <w:rPr>
          <w:rFonts w:ascii="Times New Roman" w:hAnsi="Times New Roman"/>
          <w:sz w:val="28"/>
          <w:szCs w:val="28"/>
        </w:rPr>
        <w:t xml:space="preserve"> </w:t>
      </w:r>
      <w:r w:rsidR="00987F60" w:rsidRPr="00E902CD">
        <w:rPr>
          <w:rFonts w:ascii="Times New Roman" w:hAnsi="Times New Roman"/>
          <w:sz w:val="28"/>
          <w:szCs w:val="28"/>
        </w:rPr>
        <w:t>Изучить характеристику, способы получения и применения специфических вакцин</w:t>
      </w:r>
      <w:r w:rsidR="00DE42F0">
        <w:rPr>
          <w:rFonts w:ascii="Times New Roman" w:hAnsi="Times New Roman"/>
          <w:sz w:val="28"/>
          <w:szCs w:val="28"/>
        </w:rPr>
        <w:t>,</w:t>
      </w:r>
      <w:r w:rsidR="00987F60" w:rsidRPr="00E902CD">
        <w:rPr>
          <w:rFonts w:ascii="Times New Roman" w:hAnsi="Times New Roman"/>
          <w:sz w:val="28"/>
          <w:szCs w:val="28"/>
        </w:rPr>
        <w:t xml:space="preserve"> иммунных сывороток</w:t>
      </w:r>
      <w:r w:rsidR="00DE42F0">
        <w:rPr>
          <w:rFonts w:ascii="Times New Roman" w:hAnsi="Times New Roman"/>
          <w:sz w:val="28"/>
          <w:szCs w:val="28"/>
        </w:rPr>
        <w:t xml:space="preserve">, </w:t>
      </w:r>
      <w:r w:rsidR="00987F60" w:rsidRPr="00E902CD">
        <w:rPr>
          <w:rFonts w:ascii="Times New Roman" w:hAnsi="Times New Roman"/>
          <w:sz w:val="28"/>
          <w:szCs w:val="28"/>
        </w:rPr>
        <w:t>виды иммуномодуляторов, механизмы их действия, показани</w:t>
      </w:r>
      <w:r w:rsidR="00DE42F0">
        <w:rPr>
          <w:rFonts w:ascii="Times New Roman" w:hAnsi="Times New Roman"/>
          <w:sz w:val="28"/>
          <w:szCs w:val="28"/>
        </w:rPr>
        <w:t xml:space="preserve">я к применению и осуществление </w:t>
      </w:r>
      <w:r w:rsidR="00987F60" w:rsidRPr="00E902CD">
        <w:rPr>
          <w:rFonts w:ascii="Times New Roman" w:hAnsi="Times New Roman"/>
          <w:sz w:val="28"/>
          <w:szCs w:val="28"/>
        </w:rPr>
        <w:t>контрол</w:t>
      </w:r>
      <w:r w:rsidR="00DE42F0">
        <w:rPr>
          <w:rFonts w:ascii="Times New Roman" w:hAnsi="Times New Roman"/>
          <w:sz w:val="28"/>
          <w:szCs w:val="28"/>
        </w:rPr>
        <w:t>я</w:t>
      </w:r>
      <w:r w:rsidR="00987F60" w:rsidRPr="00E902CD">
        <w:rPr>
          <w:rFonts w:ascii="Times New Roman" w:hAnsi="Times New Roman"/>
          <w:sz w:val="28"/>
          <w:szCs w:val="28"/>
        </w:rPr>
        <w:t xml:space="preserve"> </w:t>
      </w:r>
      <w:r w:rsidR="00DE42F0">
        <w:rPr>
          <w:rFonts w:ascii="Times New Roman" w:hAnsi="Times New Roman"/>
          <w:sz w:val="28"/>
          <w:szCs w:val="28"/>
        </w:rPr>
        <w:t>знаний модуля</w:t>
      </w:r>
      <w:r w:rsidR="00987F60" w:rsidRPr="00E902CD">
        <w:rPr>
          <w:rFonts w:ascii="Times New Roman" w:hAnsi="Times New Roman"/>
          <w:sz w:val="28"/>
          <w:szCs w:val="28"/>
        </w:rPr>
        <w:t xml:space="preserve"> 2 «Клиническая иммунология».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Иммунотерапия и иммунопрофилактика инфекционных заболеваний.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модуля 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2.1.Закрепление теоретического материала: учебная дискуссия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 (практические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 представлены в ФОС)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>Изучить вакцинные препараты, используемые для лечения и профилактики инфекционных заболеваний, а также дифференцировать и обосновать отличия показаний для применения вакцин с лечебной и профилактической целью.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Изучить специфические сыворотки и </w:t>
            </w:r>
            <w:proofErr w:type="gramStart"/>
            <w:r w:rsidR="00987F60" w:rsidRPr="00E902CD">
              <w:rPr>
                <w:rFonts w:ascii="Times New Roman" w:hAnsi="Times New Roman"/>
                <w:sz w:val="28"/>
                <w:szCs w:val="28"/>
              </w:rPr>
              <w:t>гамма-глобулины</w:t>
            </w:r>
            <w:proofErr w:type="gramEnd"/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 для лечения и профилактики инфекционных болезней, а также обосновать отличия в показаниях по применению препаратов, как для лечения, так и для профилактики.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Изучить иммуномодуляторы, </w:t>
            </w:r>
            <w:proofErr w:type="gramStart"/>
            <w:r w:rsidR="00987F60" w:rsidRPr="00E902CD">
              <w:rPr>
                <w:rFonts w:ascii="Times New Roman" w:hAnsi="Times New Roman"/>
                <w:sz w:val="28"/>
                <w:szCs w:val="28"/>
              </w:rPr>
              <w:t>применяемые</w:t>
            </w:r>
            <w:proofErr w:type="gramEnd"/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 в клинике инфекционных болезней. 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Контроль знаний модуля 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0E28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линическая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585CAC" w:rsidRPr="00E902CD" w:rsidRDefault="004E6470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Подведение итогов модуля 2</w:t>
            </w:r>
            <w:r w:rsidR="00585CAC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</w:t>
            </w:r>
            <w:r w:rsidR="000E286D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Клиническая </w:t>
            </w:r>
            <w:r w:rsidR="00585CAC"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="00585CAC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585CAC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E286D" w:rsidRPr="00E902CD">
              <w:rPr>
                <w:rFonts w:ascii="Times New Roman" w:hAnsi="Times New Roman"/>
                <w:sz w:val="28"/>
                <w:szCs w:val="28"/>
              </w:rPr>
              <w:t>Подготовиться к зачету по материалам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, представленны</w:t>
            </w:r>
            <w:r w:rsidR="000E286D" w:rsidRPr="00E902CD">
              <w:rPr>
                <w:rFonts w:ascii="Times New Roman" w:hAnsi="Times New Roman"/>
                <w:sz w:val="28"/>
                <w:szCs w:val="28"/>
              </w:rPr>
              <w:t>м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93A73" w:rsidRPr="00E902CD" w:rsidRDefault="00585CAC" w:rsidP="00DE42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="00793A73"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="00793A73"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="00793A73"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585CAC" w:rsidRPr="00E902CD" w:rsidRDefault="00585CAC" w:rsidP="00E902CD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585CAC" w:rsidRPr="00E902CD" w:rsidSect="00C81AA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68" w:rsidRDefault="00BE3468" w:rsidP="00CF7355">
      <w:pPr>
        <w:spacing w:after="0" w:line="240" w:lineRule="auto"/>
      </w:pPr>
      <w:r>
        <w:separator/>
      </w:r>
    </w:p>
  </w:endnote>
  <w:endnote w:type="continuationSeparator" w:id="0">
    <w:p w:rsidR="00BE3468" w:rsidRDefault="00BE346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9648C" w:rsidRDefault="008964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648C" w:rsidRDefault="008964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68" w:rsidRDefault="00BE3468" w:rsidP="00CF7355">
      <w:pPr>
        <w:spacing w:after="0" w:line="240" w:lineRule="auto"/>
      </w:pPr>
      <w:r>
        <w:separator/>
      </w:r>
    </w:p>
  </w:footnote>
  <w:footnote w:type="continuationSeparator" w:id="0">
    <w:p w:rsidR="00BE3468" w:rsidRDefault="00BE346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6"/>
  </w:num>
  <w:num w:numId="13">
    <w:abstractNumId w:val="19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419B4"/>
    <w:rsid w:val="00042B7B"/>
    <w:rsid w:val="000445BA"/>
    <w:rsid w:val="00060FDE"/>
    <w:rsid w:val="000621C5"/>
    <w:rsid w:val="00065659"/>
    <w:rsid w:val="0007170B"/>
    <w:rsid w:val="000735AC"/>
    <w:rsid w:val="0008490D"/>
    <w:rsid w:val="000A2C48"/>
    <w:rsid w:val="000B2238"/>
    <w:rsid w:val="000D6AF6"/>
    <w:rsid w:val="000E286D"/>
    <w:rsid w:val="001002F5"/>
    <w:rsid w:val="00101978"/>
    <w:rsid w:val="00104C6C"/>
    <w:rsid w:val="00136B7E"/>
    <w:rsid w:val="0014532D"/>
    <w:rsid w:val="0015069F"/>
    <w:rsid w:val="001614E9"/>
    <w:rsid w:val="00163527"/>
    <w:rsid w:val="00167A34"/>
    <w:rsid w:val="00181930"/>
    <w:rsid w:val="00195AA8"/>
    <w:rsid w:val="001C1483"/>
    <w:rsid w:val="001C3E92"/>
    <w:rsid w:val="001D0B3D"/>
    <w:rsid w:val="001F735D"/>
    <w:rsid w:val="00217D11"/>
    <w:rsid w:val="00255846"/>
    <w:rsid w:val="00263D4C"/>
    <w:rsid w:val="002648DD"/>
    <w:rsid w:val="002749B5"/>
    <w:rsid w:val="002B5FA7"/>
    <w:rsid w:val="00305C98"/>
    <w:rsid w:val="003062AE"/>
    <w:rsid w:val="003177D5"/>
    <w:rsid w:val="00321A77"/>
    <w:rsid w:val="003314E4"/>
    <w:rsid w:val="003378FF"/>
    <w:rsid w:val="00351C37"/>
    <w:rsid w:val="00386944"/>
    <w:rsid w:val="003A6818"/>
    <w:rsid w:val="003A7817"/>
    <w:rsid w:val="003C154D"/>
    <w:rsid w:val="003D4C9B"/>
    <w:rsid w:val="003E4309"/>
    <w:rsid w:val="00401E71"/>
    <w:rsid w:val="00423DC5"/>
    <w:rsid w:val="004347DD"/>
    <w:rsid w:val="004711E5"/>
    <w:rsid w:val="004B4078"/>
    <w:rsid w:val="004C1216"/>
    <w:rsid w:val="004E6470"/>
    <w:rsid w:val="00511905"/>
    <w:rsid w:val="00511ECA"/>
    <w:rsid w:val="00585CAC"/>
    <w:rsid w:val="00586A55"/>
    <w:rsid w:val="005913A0"/>
    <w:rsid w:val="005B140C"/>
    <w:rsid w:val="005B605E"/>
    <w:rsid w:val="0060687C"/>
    <w:rsid w:val="00616B40"/>
    <w:rsid w:val="00654E03"/>
    <w:rsid w:val="006768CE"/>
    <w:rsid w:val="0068472A"/>
    <w:rsid w:val="006864F5"/>
    <w:rsid w:val="006A1E08"/>
    <w:rsid w:val="006C7D71"/>
    <w:rsid w:val="006D4D5A"/>
    <w:rsid w:val="006D5230"/>
    <w:rsid w:val="00717E91"/>
    <w:rsid w:val="0074290F"/>
    <w:rsid w:val="0075623B"/>
    <w:rsid w:val="00770B9D"/>
    <w:rsid w:val="00774A23"/>
    <w:rsid w:val="007773A5"/>
    <w:rsid w:val="007920E9"/>
    <w:rsid w:val="00793A73"/>
    <w:rsid w:val="007943B1"/>
    <w:rsid w:val="0079716A"/>
    <w:rsid w:val="007B2F69"/>
    <w:rsid w:val="007B7D03"/>
    <w:rsid w:val="007C2501"/>
    <w:rsid w:val="007D37ED"/>
    <w:rsid w:val="007D5167"/>
    <w:rsid w:val="007E4395"/>
    <w:rsid w:val="007F519A"/>
    <w:rsid w:val="007F7D15"/>
    <w:rsid w:val="008206C4"/>
    <w:rsid w:val="0082651F"/>
    <w:rsid w:val="0082725C"/>
    <w:rsid w:val="00830DC4"/>
    <w:rsid w:val="0084536B"/>
    <w:rsid w:val="00845C4E"/>
    <w:rsid w:val="00874E2F"/>
    <w:rsid w:val="0089648C"/>
    <w:rsid w:val="008B5829"/>
    <w:rsid w:val="008E14CD"/>
    <w:rsid w:val="008E1A74"/>
    <w:rsid w:val="008F0F36"/>
    <w:rsid w:val="00906560"/>
    <w:rsid w:val="009106BF"/>
    <w:rsid w:val="00932EA5"/>
    <w:rsid w:val="00951144"/>
    <w:rsid w:val="00965695"/>
    <w:rsid w:val="00977F7F"/>
    <w:rsid w:val="0098493E"/>
    <w:rsid w:val="00987F60"/>
    <w:rsid w:val="00992E8F"/>
    <w:rsid w:val="009A146D"/>
    <w:rsid w:val="009B1EAE"/>
    <w:rsid w:val="009C17CB"/>
    <w:rsid w:val="009C48D2"/>
    <w:rsid w:val="009E4060"/>
    <w:rsid w:val="00A02C29"/>
    <w:rsid w:val="00A45FDC"/>
    <w:rsid w:val="00A47547"/>
    <w:rsid w:val="00A55192"/>
    <w:rsid w:val="00AA2F27"/>
    <w:rsid w:val="00AD78E2"/>
    <w:rsid w:val="00AE3D9C"/>
    <w:rsid w:val="00AE75A9"/>
    <w:rsid w:val="00B00709"/>
    <w:rsid w:val="00B122E0"/>
    <w:rsid w:val="00B37FDD"/>
    <w:rsid w:val="00B4566A"/>
    <w:rsid w:val="00B45FCF"/>
    <w:rsid w:val="00B84F6B"/>
    <w:rsid w:val="00BD168F"/>
    <w:rsid w:val="00BD661B"/>
    <w:rsid w:val="00BE3468"/>
    <w:rsid w:val="00C05E63"/>
    <w:rsid w:val="00C15849"/>
    <w:rsid w:val="00C15A68"/>
    <w:rsid w:val="00C33FB9"/>
    <w:rsid w:val="00C347A2"/>
    <w:rsid w:val="00C81AA1"/>
    <w:rsid w:val="00C9332A"/>
    <w:rsid w:val="00CA29DC"/>
    <w:rsid w:val="00CD13AB"/>
    <w:rsid w:val="00CD1F91"/>
    <w:rsid w:val="00CE700F"/>
    <w:rsid w:val="00CF6871"/>
    <w:rsid w:val="00CF7355"/>
    <w:rsid w:val="00D13894"/>
    <w:rsid w:val="00D3651E"/>
    <w:rsid w:val="00D53910"/>
    <w:rsid w:val="00D8113F"/>
    <w:rsid w:val="00D82B96"/>
    <w:rsid w:val="00DA1FE4"/>
    <w:rsid w:val="00DA2AE1"/>
    <w:rsid w:val="00DA4D45"/>
    <w:rsid w:val="00DB77ED"/>
    <w:rsid w:val="00DC1A96"/>
    <w:rsid w:val="00DC45A7"/>
    <w:rsid w:val="00DE42F0"/>
    <w:rsid w:val="00DF29E9"/>
    <w:rsid w:val="00E00CF3"/>
    <w:rsid w:val="00E05A03"/>
    <w:rsid w:val="00E145F0"/>
    <w:rsid w:val="00E2409B"/>
    <w:rsid w:val="00E261B1"/>
    <w:rsid w:val="00E72595"/>
    <w:rsid w:val="00E902CD"/>
    <w:rsid w:val="00ED0300"/>
    <w:rsid w:val="00F1180A"/>
    <w:rsid w:val="00F123E8"/>
    <w:rsid w:val="00F156F8"/>
    <w:rsid w:val="00F261F3"/>
    <w:rsid w:val="00F264F8"/>
    <w:rsid w:val="00F65FA9"/>
    <w:rsid w:val="00F943AA"/>
    <w:rsid w:val="00FA5D02"/>
    <w:rsid w:val="00FB5A9A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4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4">
    <w:name w:val="Table Grid"/>
    <w:basedOn w:val="a1"/>
    <w:rsid w:val="0018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2019-02-05T10:00:00Z</cp:lastPrinted>
  <dcterms:created xsi:type="dcterms:W3CDTF">2019-03-23T08:14:00Z</dcterms:created>
  <dcterms:modified xsi:type="dcterms:W3CDTF">2022-09-27T12:29:00Z</dcterms:modified>
</cp:coreProperties>
</file>