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C94" w:rsidRDefault="004B2C94" w:rsidP="00D06F77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D06F77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D06F77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D06F77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EC45CD">
      <w:pPr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EC45CD">
      <w:pPr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>
        <w:rPr>
          <w:b/>
          <w:sz w:val="28"/>
        </w:rPr>
        <w:t xml:space="preserve"> </w:t>
      </w:r>
    </w:p>
    <w:p w:rsidR="004B2C94" w:rsidRPr="004B2C94" w:rsidRDefault="004B2C94" w:rsidP="00EC45CD">
      <w:pPr>
        <w:jc w:val="center"/>
        <w:rPr>
          <w:sz w:val="28"/>
        </w:rPr>
      </w:pPr>
    </w:p>
    <w:p w:rsidR="00D06F77" w:rsidRPr="00634D93" w:rsidRDefault="00216DBF" w:rsidP="00EC45CD">
      <w:pPr>
        <w:jc w:val="center"/>
        <w:rPr>
          <w:sz w:val="28"/>
        </w:rPr>
      </w:pPr>
      <w:r>
        <w:rPr>
          <w:sz w:val="28"/>
        </w:rPr>
        <w:t>ИНФОРМАТИКА И МЕДИЦИНСКАЯ СТАТИСТИКА</w:t>
      </w:r>
    </w:p>
    <w:p w:rsidR="00D06F77" w:rsidRPr="00CF7355" w:rsidRDefault="00D06F77" w:rsidP="00D06F77">
      <w:pPr>
        <w:jc w:val="center"/>
        <w:rPr>
          <w:sz w:val="28"/>
        </w:rPr>
      </w:pPr>
    </w:p>
    <w:p w:rsidR="00D06F77" w:rsidRPr="00CF7355" w:rsidRDefault="00D06F77" w:rsidP="00D06F77">
      <w:pPr>
        <w:jc w:val="center"/>
        <w:rPr>
          <w:sz w:val="28"/>
        </w:rPr>
      </w:pPr>
    </w:p>
    <w:p w:rsidR="00216DBF" w:rsidRPr="00112A39" w:rsidRDefault="00216DBF" w:rsidP="00216DBF">
      <w:pPr>
        <w:jc w:val="center"/>
        <w:rPr>
          <w:sz w:val="28"/>
          <w:szCs w:val="28"/>
        </w:rPr>
      </w:pPr>
      <w:r w:rsidRPr="00112A39">
        <w:rPr>
          <w:sz w:val="28"/>
          <w:szCs w:val="28"/>
        </w:rPr>
        <w:t>по направлению подготовки</w:t>
      </w:r>
    </w:p>
    <w:p w:rsidR="00216DBF" w:rsidRPr="00112A39" w:rsidRDefault="00216DBF" w:rsidP="00216DBF">
      <w:pPr>
        <w:rPr>
          <w:sz w:val="28"/>
          <w:szCs w:val="28"/>
        </w:rPr>
      </w:pPr>
    </w:p>
    <w:p w:rsidR="00216DBF" w:rsidRPr="00112A39" w:rsidRDefault="00216DBF" w:rsidP="00216DBF">
      <w:pPr>
        <w:rPr>
          <w:sz w:val="28"/>
          <w:szCs w:val="28"/>
        </w:rPr>
      </w:pPr>
    </w:p>
    <w:p w:rsidR="006419CE" w:rsidRDefault="006419CE" w:rsidP="006419CE">
      <w:pPr>
        <w:jc w:val="center"/>
        <w:rPr>
          <w:i/>
          <w:caps/>
          <w:color w:val="000000"/>
          <w:sz w:val="28"/>
          <w:szCs w:val="28"/>
        </w:rPr>
      </w:pPr>
      <w:r>
        <w:rPr>
          <w:i/>
          <w:caps/>
          <w:color w:val="000000"/>
          <w:sz w:val="28"/>
          <w:szCs w:val="28"/>
        </w:rPr>
        <w:t>31.06.</w:t>
      </w:r>
      <w:r>
        <w:rPr>
          <w:i/>
          <w:color w:val="000000"/>
          <w:sz w:val="28"/>
          <w:szCs w:val="28"/>
        </w:rPr>
        <w:t>01 Клиническая медицина</w:t>
      </w:r>
    </w:p>
    <w:p w:rsidR="006419CE" w:rsidRDefault="006419CE" w:rsidP="006419CE">
      <w:pPr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профиль Акушерство и гинекология</w:t>
      </w:r>
    </w:p>
    <w:p w:rsidR="006419CE" w:rsidRPr="00112A39" w:rsidRDefault="006419CE" w:rsidP="006419CE">
      <w:pPr>
        <w:jc w:val="center"/>
        <w:rPr>
          <w:sz w:val="28"/>
          <w:szCs w:val="28"/>
        </w:rPr>
      </w:pPr>
    </w:p>
    <w:p w:rsidR="006419CE" w:rsidRPr="00112A39" w:rsidRDefault="006419CE" w:rsidP="006419CE">
      <w:pPr>
        <w:rPr>
          <w:sz w:val="28"/>
          <w:szCs w:val="28"/>
        </w:rPr>
      </w:pPr>
    </w:p>
    <w:p w:rsidR="006419CE" w:rsidRPr="00112A39" w:rsidRDefault="006419CE" w:rsidP="006419CE">
      <w:pPr>
        <w:rPr>
          <w:sz w:val="28"/>
          <w:szCs w:val="28"/>
        </w:rPr>
      </w:pPr>
    </w:p>
    <w:p w:rsidR="006419CE" w:rsidRPr="00112A39" w:rsidRDefault="006419CE" w:rsidP="006419CE">
      <w:pPr>
        <w:rPr>
          <w:sz w:val="28"/>
          <w:szCs w:val="28"/>
        </w:rPr>
      </w:pPr>
    </w:p>
    <w:p w:rsidR="006419CE" w:rsidRPr="00112A39" w:rsidRDefault="006419CE" w:rsidP="006419CE">
      <w:pPr>
        <w:rPr>
          <w:sz w:val="28"/>
          <w:szCs w:val="28"/>
        </w:rPr>
      </w:pPr>
    </w:p>
    <w:p w:rsidR="006419CE" w:rsidRPr="00112A39" w:rsidRDefault="006419CE" w:rsidP="006419CE">
      <w:pPr>
        <w:rPr>
          <w:sz w:val="28"/>
          <w:szCs w:val="28"/>
        </w:rPr>
      </w:pPr>
    </w:p>
    <w:p w:rsidR="006419CE" w:rsidRPr="006419CE" w:rsidRDefault="006419CE" w:rsidP="006419CE">
      <w:pPr>
        <w:jc w:val="center"/>
        <w:rPr>
          <w:color w:val="000000"/>
          <w:sz w:val="24"/>
          <w:szCs w:val="28"/>
        </w:rPr>
      </w:pPr>
      <w:r w:rsidRPr="006419CE">
        <w:rPr>
          <w:color w:val="000000"/>
          <w:sz w:val="24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 w:rsidRPr="006419CE">
        <w:rPr>
          <w:i/>
          <w:caps/>
          <w:color w:val="000000"/>
          <w:sz w:val="24"/>
          <w:szCs w:val="28"/>
        </w:rPr>
        <w:t xml:space="preserve">31.06.01 </w:t>
      </w:r>
      <w:r w:rsidRPr="006419CE">
        <w:rPr>
          <w:i/>
          <w:color w:val="000000"/>
          <w:sz w:val="24"/>
          <w:szCs w:val="28"/>
        </w:rPr>
        <w:t>Клиническая медицина</w:t>
      </w:r>
      <w:r w:rsidRPr="006419CE">
        <w:rPr>
          <w:i/>
          <w:caps/>
          <w:color w:val="000000"/>
          <w:sz w:val="24"/>
          <w:szCs w:val="28"/>
        </w:rPr>
        <w:t xml:space="preserve">, </w:t>
      </w:r>
      <w:r w:rsidRPr="006419CE">
        <w:rPr>
          <w:i/>
          <w:color w:val="000000"/>
          <w:sz w:val="24"/>
          <w:szCs w:val="28"/>
        </w:rPr>
        <w:t>профиль Акушерство и гинекология</w:t>
      </w:r>
      <w:r w:rsidRPr="006419CE">
        <w:rPr>
          <w:color w:val="000000"/>
          <w:sz w:val="24"/>
          <w:szCs w:val="28"/>
        </w:rPr>
        <w:t xml:space="preserve">, утвержденной ученым советом ФГБОУ ВО </w:t>
      </w:r>
      <w:proofErr w:type="spellStart"/>
      <w:r w:rsidRPr="006419CE">
        <w:rPr>
          <w:color w:val="000000"/>
          <w:sz w:val="24"/>
          <w:szCs w:val="28"/>
        </w:rPr>
        <w:t>ОрГМУ</w:t>
      </w:r>
      <w:proofErr w:type="spellEnd"/>
      <w:r w:rsidRPr="006419CE">
        <w:rPr>
          <w:color w:val="000000"/>
          <w:sz w:val="24"/>
          <w:szCs w:val="28"/>
        </w:rPr>
        <w:t xml:space="preserve"> Минздрава России</w:t>
      </w:r>
    </w:p>
    <w:p w:rsidR="006419CE" w:rsidRPr="00112A39" w:rsidRDefault="006419CE" w:rsidP="006419CE">
      <w:pPr>
        <w:jc w:val="both"/>
        <w:rPr>
          <w:color w:val="000000"/>
          <w:sz w:val="28"/>
          <w:szCs w:val="28"/>
        </w:rPr>
      </w:pPr>
    </w:p>
    <w:p w:rsidR="00216DBF" w:rsidRPr="00112A39" w:rsidRDefault="006419CE" w:rsidP="006419CE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протокол № 11 от 22 июня 2018 г.</w:t>
      </w:r>
    </w:p>
    <w:p w:rsidR="00216DBF" w:rsidRPr="00112A39" w:rsidRDefault="00216DBF" w:rsidP="00216DBF">
      <w:pPr>
        <w:rPr>
          <w:sz w:val="28"/>
          <w:szCs w:val="28"/>
        </w:rPr>
      </w:pPr>
    </w:p>
    <w:p w:rsidR="00216DBF" w:rsidRPr="00112A39" w:rsidRDefault="00216DBF" w:rsidP="00216DBF">
      <w:pPr>
        <w:rPr>
          <w:sz w:val="28"/>
          <w:szCs w:val="28"/>
        </w:rPr>
      </w:pPr>
    </w:p>
    <w:p w:rsidR="00D91C2F" w:rsidRPr="009373F6" w:rsidRDefault="00D91C2F" w:rsidP="00D91C2F">
      <w:pPr>
        <w:jc w:val="center"/>
        <w:rPr>
          <w:sz w:val="28"/>
          <w:szCs w:val="28"/>
        </w:rPr>
      </w:pPr>
      <w:r w:rsidRPr="009373F6">
        <w:rPr>
          <w:sz w:val="28"/>
          <w:szCs w:val="28"/>
        </w:rPr>
        <w:t>Оренбург</w:t>
      </w:r>
    </w:p>
    <w:p w:rsidR="00D06F77" w:rsidRDefault="00D06F77" w:rsidP="00D06F77">
      <w:pPr>
        <w:ind w:firstLine="709"/>
        <w:jc w:val="center"/>
        <w:rPr>
          <w:sz w:val="28"/>
        </w:rPr>
        <w:sectPr w:rsidR="00D06F77" w:rsidSect="00D06F77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FD5B6B" w:rsidRPr="00D06F77" w:rsidRDefault="00FD5B6B" w:rsidP="00D06F77">
      <w:pPr>
        <w:pStyle w:val="aa"/>
        <w:numPr>
          <w:ilvl w:val="0"/>
          <w:numId w:val="13"/>
        </w:numPr>
        <w:jc w:val="both"/>
        <w:rPr>
          <w:b/>
          <w:sz w:val="28"/>
        </w:rPr>
      </w:pPr>
      <w:r w:rsidRPr="00D06F77">
        <w:rPr>
          <w:b/>
          <w:sz w:val="28"/>
        </w:rPr>
        <w:lastRenderedPageBreak/>
        <w:t>Пояснительная записка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обучающихся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 xml:space="preserve">, общепрофессиональных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</w:t>
      </w:r>
      <w:r w:rsidR="00AD092D">
        <w:rPr>
          <w:sz w:val="28"/>
        </w:rPr>
        <w:t>).</w:t>
      </w:r>
    </w:p>
    <w:p w:rsidR="00216DBF" w:rsidRDefault="00D06F77" w:rsidP="007B03B9">
      <w:pPr>
        <w:ind w:firstLine="709"/>
        <w:jc w:val="both"/>
        <w:rPr>
          <w:color w:val="000000"/>
          <w:sz w:val="28"/>
          <w:szCs w:val="28"/>
        </w:rPr>
      </w:pPr>
      <w:r w:rsidRPr="000416A6">
        <w:rPr>
          <w:sz w:val="28"/>
        </w:rPr>
        <w:t xml:space="preserve">В результате самостоятельной работы по модулю </w:t>
      </w:r>
      <w:r w:rsidRPr="00E2450F">
        <w:rPr>
          <w:sz w:val="28"/>
          <w:szCs w:val="28"/>
        </w:rPr>
        <w:t>«</w:t>
      </w:r>
      <w:r w:rsidR="00216DBF" w:rsidRPr="00456FBB">
        <w:rPr>
          <w:color w:val="000000"/>
          <w:sz w:val="28"/>
          <w:szCs w:val="28"/>
        </w:rPr>
        <w:t>Практические вопросы медицинской информатики</w:t>
      </w:r>
      <w:r w:rsidRPr="00E2450F">
        <w:rPr>
          <w:sz w:val="28"/>
          <w:szCs w:val="28"/>
        </w:rPr>
        <w:t xml:space="preserve">» обучающийся должен </w:t>
      </w:r>
      <w:r w:rsidR="007B03B9">
        <w:rPr>
          <w:sz w:val="28"/>
          <w:szCs w:val="28"/>
        </w:rPr>
        <w:t>сф</w:t>
      </w:r>
      <w:r w:rsidR="007B03B9" w:rsidRPr="007B03B9">
        <w:rPr>
          <w:color w:val="000000"/>
          <w:sz w:val="28"/>
          <w:szCs w:val="28"/>
        </w:rPr>
        <w:t>ормирова</w:t>
      </w:r>
      <w:r w:rsidR="007B03B9">
        <w:rPr>
          <w:color w:val="000000"/>
          <w:sz w:val="28"/>
          <w:szCs w:val="28"/>
        </w:rPr>
        <w:t>ть</w:t>
      </w:r>
      <w:r w:rsidR="007B03B9" w:rsidRPr="007B03B9">
        <w:rPr>
          <w:color w:val="000000"/>
          <w:sz w:val="28"/>
          <w:szCs w:val="28"/>
        </w:rPr>
        <w:t xml:space="preserve"> понимани</w:t>
      </w:r>
      <w:r w:rsidR="007B03B9">
        <w:rPr>
          <w:color w:val="000000"/>
          <w:sz w:val="28"/>
          <w:szCs w:val="28"/>
        </w:rPr>
        <w:t>е</w:t>
      </w:r>
      <w:r w:rsidR="007B03B9" w:rsidRPr="007B03B9">
        <w:rPr>
          <w:color w:val="000000"/>
          <w:sz w:val="28"/>
          <w:szCs w:val="28"/>
        </w:rPr>
        <w:t xml:space="preserve"> и целостно</w:t>
      </w:r>
      <w:r w:rsidR="007B03B9">
        <w:rPr>
          <w:color w:val="000000"/>
          <w:sz w:val="28"/>
          <w:szCs w:val="28"/>
        </w:rPr>
        <w:t>е</w:t>
      </w:r>
      <w:r w:rsidR="007B03B9" w:rsidRPr="007B03B9">
        <w:rPr>
          <w:color w:val="000000"/>
          <w:sz w:val="28"/>
          <w:szCs w:val="28"/>
        </w:rPr>
        <w:t xml:space="preserve"> восприяти</w:t>
      </w:r>
      <w:r w:rsidR="007B03B9">
        <w:rPr>
          <w:color w:val="000000"/>
          <w:sz w:val="28"/>
          <w:szCs w:val="28"/>
        </w:rPr>
        <w:t>е</w:t>
      </w:r>
      <w:r w:rsidR="00216DBF">
        <w:rPr>
          <w:color w:val="000000"/>
          <w:sz w:val="28"/>
          <w:szCs w:val="28"/>
        </w:rPr>
        <w:t xml:space="preserve"> информационных технологий в профессиональной деятельности.</w:t>
      </w:r>
    </w:p>
    <w:p w:rsidR="007B03B9" w:rsidRDefault="00216DBF" w:rsidP="007B03B9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0416A6">
        <w:rPr>
          <w:sz w:val="28"/>
        </w:rPr>
        <w:t xml:space="preserve">В результате самостоятельной работы по модулю </w:t>
      </w:r>
      <w:r w:rsidRPr="00E2450F">
        <w:rPr>
          <w:sz w:val="28"/>
          <w:szCs w:val="28"/>
        </w:rPr>
        <w:t>«</w:t>
      </w:r>
      <w:r w:rsidR="00D07BB8">
        <w:rPr>
          <w:color w:val="000000"/>
          <w:sz w:val="28"/>
          <w:szCs w:val="28"/>
        </w:rPr>
        <w:t>Прикладные</w:t>
      </w:r>
      <w:r w:rsidRPr="00456FB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аспекты</w:t>
      </w:r>
      <w:r w:rsidRPr="00456FBB">
        <w:rPr>
          <w:color w:val="000000"/>
          <w:sz w:val="28"/>
          <w:szCs w:val="28"/>
        </w:rPr>
        <w:t xml:space="preserve"> медицинской </w:t>
      </w:r>
      <w:r>
        <w:rPr>
          <w:color w:val="000000"/>
          <w:sz w:val="28"/>
          <w:szCs w:val="28"/>
        </w:rPr>
        <w:t>статистики</w:t>
      </w:r>
      <w:r w:rsidRPr="00E2450F">
        <w:rPr>
          <w:sz w:val="28"/>
          <w:szCs w:val="28"/>
        </w:rPr>
        <w:t xml:space="preserve">» обучающийся должен </w:t>
      </w:r>
      <w:r>
        <w:rPr>
          <w:sz w:val="28"/>
          <w:szCs w:val="28"/>
        </w:rPr>
        <w:t>сф</w:t>
      </w:r>
      <w:r w:rsidRPr="007B03B9">
        <w:rPr>
          <w:color w:val="000000"/>
          <w:sz w:val="28"/>
          <w:szCs w:val="28"/>
        </w:rPr>
        <w:t>ормирова</w:t>
      </w:r>
      <w:r>
        <w:rPr>
          <w:color w:val="000000"/>
          <w:sz w:val="28"/>
          <w:szCs w:val="28"/>
        </w:rPr>
        <w:t>ть</w:t>
      </w:r>
      <w:r w:rsidRPr="007B03B9">
        <w:rPr>
          <w:color w:val="000000"/>
          <w:sz w:val="28"/>
          <w:szCs w:val="28"/>
        </w:rPr>
        <w:t xml:space="preserve"> понимани</w:t>
      </w:r>
      <w:r>
        <w:rPr>
          <w:color w:val="000000"/>
          <w:sz w:val="28"/>
          <w:szCs w:val="28"/>
        </w:rPr>
        <w:t>е</w:t>
      </w:r>
      <w:r w:rsidRPr="007B03B9">
        <w:rPr>
          <w:color w:val="000000"/>
          <w:sz w:val="28"/>
          <w:szCs w:val="28"/>
        </w:rPr>
        <w:t xml:space="preserve"> и целостно</w:t>
      </w:r>
      <w:r>
        <w:rPr>
          <w:color w:val="000000"/>
          <w:sz w:val="28"/>
          <w:szCs w:val="28"/>
        </w:rPr>
        <w:t>е</w:t>
      </w:r>
      <w:r w:rsidRPr="007B03B9">
        <w:rPr>
          <w:color w:val="000000"/>
          <w:sz w:val="28"/>
          <w:szCs w:val="28"/>
        </w:rPr>
        <w:t xml:space="preserve"> восприяти</w:t>
      </w:r>
      <w:r>
        <w:rPr>
          <w:color w:val="000000"/>
          <w:sz w:val="28"/>
          <w:szCs w:val="28"/>
        </w:rPr>
        <w:t xml:space="preserve">е </w:t>
      </w:r>
      <w:r w:rsidR="007B03B9" w:rsidRPr="007B03B9">
        <w:rPr>
          <w:color w:val="000000"/>
          <w:sz w:val="28"/>
          <w:szCs w:val="28"/>
        </w:rPr>
        <w:t>базовой статистической концепции и</w:t>
      </w:r>
      <w:r w:rsidR="007B03B9">
        <w:rPr>
          <w:color w:val="000000"/>
          <w:sz w:val="28"/>
          <w:szCs w:val="28"/>
        </w:rPr>
        <w:t xml:space="preserve"> </w:t>
      </w:r>
      <w:r w:rsidR="007B03B9" w:rsidRPr="007B03B9">
        <w:rPr>
          <w:color w:val="000000"/>
          <w:sz w:val="28"/>
          <w:szCs w:val="28"/>
        </w:rPr>
        <w:t>концепции доказательств в медицине, клинической и статистической значимости результатов</w:t>
      </w:r>
      <w:r w:rsidR="007B03B9">
        <w:rPr>
          <w:color w:val="000000"/>
          <w:sz w:val="28"/>
          <w:szCs w:val="28"/>
        </w:rPr>
        <w:t xml:space="preserve"> исследований, в</w:t>
      </w:r>
      <w:r w:rsidR="007B03B9" w:rsidRPr="007B03B9">
        <w:rPr>
          <w:color w:val="000000"/>
          <w:sz w:val="28"/>
          <w:szCs w:val="28"/>
        </w:rPr>
        <w:t>ыработ</w:t>
      </w:r>
      <w:r w:rsidR="007B03B9">
        <w:rPr>
          <w:color w:val="000000"/>
          <w:sz w:val="28"/>
          <w:szCs w:val="28"/>
        </w:rPr>
        <w:t>ать</w:t>
      </w:r>
      <w:r w:rsidR="007B03B9" w:rsidRPr="007B03B9">
        <w:rPr>
          <w:color w:val="000000"/>
          <w:sz w:val="28"/>
          <w:szCs w:val="28"/>
        </w:rPr>
        <w:t xml:space="preserve"> навык</w:t>
      </w:r>
      <w:r w:rsidR="007B03B9">
        <w:rPr>
          <w:color w:val="000000"/>
          <w:sz w:val="28"/>
          <w:szCs w:val="28"/>
        </w:rPr>
        <w:t>и</w:t>
      </w:r>
      <w:r w:rsidR="007B03B9" w:rsidRPr="007B03B9">
        <w:rPr>
          <w:color w:val="000000"/>
          <w:sz w:val="28"/>
          <w:szCs w:val="28"/>
        </w:rPr>
        <w:t xml:space="preserve"> корректного представления данных и анализа результатов собственных</w:t>
      </w:r>
      <w:r w:rsidR="007B03B9">
        <w:rPr>
          <w:color w:val="000000"/>
          <w:sz w:val="28"/>
          <w:szCs w:val="28"/>
        </w:rPr>
        <w:t xml:space="preserve"> </w:t>
      </w:r>
      <w:r w:rsidR="007B03B9" w:rsidRPr="007B03B9">
        <w:rPr>
          <w:color w:val="000000"/>
          <w:sz w:val="28"/>
          <w:szCs w:val="28"/>
        </w:rPr>
        <w:t>исследований с применением методов описательной и аналитической статистики, владения</w:t>
      </w:r>
      <w:r w:rsidR="007B03B9">
        <w:rPr>
          <w:color w:val="000000"/>
          <w:sz w:val="28"/>
          <w:szCs w:val="28"/>
        </w:rPr>
        <w:t xml:space="preserve"> </w:t>
      </w:r>
      <w:r w:rsidR="007B03B9" w:rsidRPr="007B03B9">
        <w:rPr>
          <w:color w:val="000000"/>
          <w:sz w:val="28"/>
          <w:szCs w:val="28"/>
        </w:rPr>
        <w:t>статистической терминологией.</w:t>
      </w:r>
      <w:proofErr w:type="gramEnd"/>
    </w:p>
    <w:p w:rsidR="00216DBF" w:rsidRPr="007B03B9" w:rsidRDefault="00216DBF" w:rsidP="007B03B9">
      <w:pPr>
        <w:ind w:firstLine="709"/>
        <w:jc w:val="both"/>
        <w:rPr>
          <w:color w:val="000000"/>
          <w:sz w:val="28"/>
          <w:szCs w:val="28"/>
        </w:rPr>
      </w:pP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Default="00476000" w:rsidP="00F55788">
      <w:pPr>
        <w:ind w:firstLine="709"/>
        <w:jc w:val="both"/>
        <w:rPr>
          <w:sz w:val="28"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7B03B9">
        <w:rPr>
          <w:sz w:val="28"/>
        </w:rPr>
        <w:t>, раздел 7</w:t>
      </w:r>
      <w:r w:rsidR="004C04C0">
        <w:rPr>
          <w:sz w:val="28"/>
        </w:rPr>
        <w:t xml:space="preserve"> «</w:t>
      </w:r>
      <w:r w:rsidR="00F55788" w:rsidRPr="00F55788">
        <w:rPr>
          <w:sz w:val="28"/>
        </w:rPr>
        <w:t>Перечень основной и дополнительной учебной литературы, необходимой для освоения дисциплины (модуля)»</w:t>
      </w:r>
      <w:r>
        <w:rPr>
          <w:sz w:val="28"/>
        </w:rPr>
        <w:t>.</w:t>
      </w:r>
    </w:p>
    <w:p w:rsidR="004A04D8" w:rsidRPr="00E2450F" w:rsidRDefault="004A04D8" w:rsidP="00F55788">
      <w:pPr>
        <w:ind w:firstLine="709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606"/>
        <w:gridCol w:w="2607"/>
        <w:gridCol w:w="1815"/>
        <w:gridCol w:w="2009"/>
      </w:tblGrid>
      <w:tr w:rsidR="00605F7C" w:rsidRPr="005670B4" w:rsidTr="00773B3B">
        <w:tc>
          <w:tcPr>
            <w:tcW w:w="534" w:type="dxa"/>
            <w:shd w:val="clear" w:color="auto" w:fill="auto"/>
          </w:tcPr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№</w:t>
            </w:r>
          </w:p>
        </w:tc>
        <w:tc>
          <w:tcPr>
            <w:tcW w:w="2606" w:type="dxa"/>
            <w:shd w:val="clear" w:color="auto" w:fill="auto"/>
          </w:tcPr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Тема самостоятельной</w:t>
            </w:r>
          </w:p>
          <w:p w:rsidR="006F14A4" w:rsidRPr="005670B4" w:rsidRDefault="006F14A4" w:rsidP="00961763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работы</w:t>
            </w:r>
          </w:p>
        </w:tc>
        <w:tc>
          <w:tcPr>
            <w:tcW w:w="2607" w:type="dxa"/>
            <w:shd w:val="clear" w:color="auto" w:fill="auto"/>
          </w:tcPr>
          <w:p w:rsidR="00AD092D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Форма</w:t>
            </w:r>
          </w:p>
          <w:p w:rsidR="006F14A4" w:rsidRPr="005670B4" w:rsidRDefault="006F14A4" w:rsidP="00AD092D">
            <w:pPr>
              <w:jc w:val="center"/>
              <w:rPr>
                <w:sz w:val="22"/>
                <w:szCs w:val="22"/>
                <w:vertAlign w:val="superscript"/>
              </w:rPr>
            </w:pPr>
            <w:r w:rsidRPr="005670B4">
              <w:rPr>
                <w:sz w:val="22"/>
                <w:szCs w:val="22"/>
              </w:rPr>
              <w:t>самостоятельной работы</w:t>
            </w:r>
          </w:p>
        </w:tc>
        <w:tc>
          <w:tcPr>
            <w:tcW w:w="1815" w:type="dxa"/>
            <w:shd w:val="clear" w:color="auto" w:fill="auto"/>
          </w:tcPr>
          <w:p w:rsidR="006F14A4" w:rsidRPr="005670B4" w:rsidRDefault="006F14A4" w:rsidP="005670B4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Форма контроля самостоятельной работы</w:t>
            </w:r>
          </w:p>
        </w:tc>
        <w:tc>
          <w:tcPr>
            <w:tcW w:w="2009" w:type="dxa"/>
            <w:shd w:val="clear" w:color="auto" w:fill="auto"/>
          </w:tcPr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Форма</w:t>
            </w:r>
          </w:p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контактной</w:t>
            </w:r>
          </w:p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 xml:space="preserve">работы </w:t>
            </w:r>
            <w:proofErr w:type="gramStart"/>
            <w:r w:rsidRPr="005670B4">
              <w:rPr>
                <w:sz w:val="22"/>
                <w:szCs w:val="22"/>
              </w:rPr>
              <w:t>при</w:t>
            </w:r>
            <w:proofErr w:type="gramEnd"/>
          </w:p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proofErr w:type="gramStart"/>
            <w:r w:rsidRPr="005670B4">
              <w:rPr>
                <w:sz w:val="22"/>
                <w:szCs w:val="22"/>
              </w:rPr>
              <w:t>проведении</w:t>
            </w:r>
            <w:proofErr w:type="gramEnd"/>
          </w:p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текущего</w:t>
            </w:r>
          </w:p>
          <w:p w:rsidR="006F14A4" w:rsidRPr="005670B4" w:rsidRDefault="006F14A4" w:rsidP="00AD092D">
            <w:pPr>
              <w:jc w:val="center"/>
              <w:rPr>
                <w:sz w:val="22"/>
                <w:szCs w:val="22"/>
                <w:vertAlign w:val="superscript"/>
              </w:rPr>
            </w:pPr>
            <w:r w:rsidRPr="005670B4">
              <w:rPr>
                <w:sz w:val="22"/>
                <w:szCs w:val="22"/>
              </w:rPr>
              <w:t>контроля</w:t>
            </w:r>
          </w:p>
        </w:tc>
      </w:tr>
      <w:tr w:rsidR="00605F7C" w:rsidRPr="005670B4" w:rsidTr="00773B3B">
        <w:tc>
          <w:tcPr>
            <w:tcW w:w="534" w:type="dxa"/>
            <w:shd w:val="clear" w:color="auto" w:fill="auto"/>
          </w:tcPr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1</w:t>
            </w:r>
          </w:p>
        </w:tc>
        <w:tc>
          <w:tcPr>
            <w:tcW w:w="2606" w:type="dxa"/>
            <w:shd w:val="clear" w:color="auto" w:fill="auto"/>
          </w:tcPr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2</w:t>
            </w:r>
          </w:p>
        </w:tc>
        <w:tc>
          <w:tcPr>
            <w:tcW w:w="2607" w:type="dxa"/>
            <w:shd w:val="clear" w:color="auto" w:fill="auto"/>
          </w:tcPr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3</w:t>
            </w:r>
          </w:p>
        </w:tc>
        <w:tc>
          <w:tcPr>
            <w:tcW w:w="1815" w:type="dxa"/>
            <w:shd w:val="clear" w:color="auto" w:fill="auto"/>
          </w:tcPr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4</w:t>
            </w:r>
          </w:p>
        </w:tc>
        <w:tc>
          <w:tcPr>
            <w:tcW w:w="2009" w:type="dxa"/>
            <w:shd w:val="clear" w:color="auto" w:fill="auto"/>
          </w:tcPr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5</w:t>
            </w:r>
          </w:p>
        </w:tc>
      </w:tr>
      <w:tr w:rsidR="009978D9" w:rsidRPr="005670B4" w:rsidTr="00D06F77">
        <w:tc>
          <w:tcPr>
            <w:tcW w:w="9571" w:type="dxa"/>
            <w:gridSpan w:val="5"/>
            <w:shd w:val="clear" w:color="auto" w:fill="auto"/>
          </w:tcPr>
          <w:p w:rsidR="009978D9" w:rsidRPr="005670B4" w:rsidRDefault="009978D9" w:rsidP="00AD092D">
            <w:pPr>
              <w:jc w:val="center"/>
              <w:rPr>
                <w:i/>
                <w:sz w:val="22"/>
                <w:szCs w:val="22"/>
                <w:vertAlign w:val="superscript"/>
              </w:rPr>
            </w:pPr>
            <w:r w:rsidRPr="005670B4">
              <w:rPr>
                <w:i/>
                <w:sz w:val="22"/>
                <w:szCs w:val="22"/>
              </w:rPr>
              <w:t>Самостоятел</w:t>
            </w:r>
            <w:r w:rsidR="00693E11" w:rsidRPr="005670B4">
              <w:rPr>
                <w:i/>
                <w:sz w:val="22"/>
                <w:szCs w:val="22"/>
              </w:rPr>
              <w:t>ьная работа в рамках м</w:t>
            </w:r>
            <w:r w:rsidRPr="005670B4">
              <w:rPr>
                <w:i/>
                <w:sz w:val="22"/>
                <w:szCs w:val="22"/>
              </w:rPr>
              <w:t>одул</w:t>
            </w:r>
            <w:r w:rsidR="005670B4">
              <w:rPr>
                <w:i/>
                <w:sz w:val="22"/>
                <w:szCs w:val="22"/>
              </w:rPr>
              <w:t>я</w:t>
            </w:r>
          </w:p>
        </w:tc>
      </w:tr>
      <w:tr w:rsidR="00605F7C" w:rsidRPr="005670B4" w:rsidTr="00773B3B">
        <w:tc>
          <w:tcPr>
            <w:tcW w:w="534" w:type="dxa"/>
            <w:shd w:val="clear" w:color="auto" w:fill="auto"/>
          </w:tcPr>
          <w:p w:rsidR="009978D9" w:rsidRPr="005670B4" w:rsidRDefault="009978D9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1</w:t>
            </w:r>
          </w:p>
        </w:tc>
        <w:tc>
          <w:tcPr>
            <w:tcW w:w="2606" w:type="dxa"/>
            <w:shd w:val="clear" w:color="auto" w:fill="auto"/>
          </w:tcPr>
          <w:p w:rsidR="009978D9" w:rsidRPr="005670B4" w:rsidRDefault="00693E11" w:rsidP="00C923C3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Модуль «</w:t>
            </w:r>
            <w:r w:rsidR="00216DBF" w:rsidRPr="00216DBF">
              <w:rPr>
                <w:color w:val="000000"/>
                <w:sz w:val="22"/>
                <w:szCs w:val="28"/>
              </w:rPr>
              <w:t>Практические вопросы медицинской информатики</w:t>
            </w:r>
            <w:r w:rsidR="00AD092D" w:rsidRPr="005670B4">
              <w:rPr>
                <w:sz w:val="22"/>
                <w:szCs w:val="22"/>
              </w:rPr>
              <w:t>»</w:t>
            </w:r>
          </w:p>
        </w:tc>
        <w:tc>
          <w:tcPr>
            <w:tcW w:w="2607" w:type="dxa"/>
            <w:shd w:val="clear" w:color="auto" w:fill="auto"/>
          </w:tcPr>
          <w:p w:rsidR="009978D9" w:rsidRPr="005670B4" w:rsidRDefault="00D07BB8" w:rsidP="00216D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электронная презентация</w:t>
            </w:r>
          </w:p>
        </w:tc>
        <w:tc>
          <w:tcPr>
            <w:tcW w:w="1815" w:type="dxa"/>
            <w:shd w:val="clear" w:color="auto" w:fill="auto"/>
          </w:tcPr>
          <w:p w:rsidR="009978D9" w:rsidRPr="007B03B9" w:rsidRDefault="00D07BB8" w:rsidP="00AD0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Электронная презентация</w:t>
            </w:r>
          </w:p>
        </w:tc>
        <w:tc>
          <w:tcPr>
            <w:tcW w:w="2009" w:type="dxa"/>
            <w:shd w:val="clear" w:color="auto" w:fill="auto"/>
          </w:tcPr>
          <w:p w:rsidR="009978D9" w:rsidRPr="005670B4" w:rsidRDefault="00A6147F" w:rsidP="007B0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КСР</w:t>
            </w:r>
          </w:p>
        </w:tc>
      </w:tr>
      <w:tr w:rsidR="00216DBF" w:rsidRPr="005670B4" w:rsidTr="00773B3B">
        <w:tc>
          <w:tcPr>
            <w:tcW w:w="534" w:type="dxa"/>
            <w:shd w:val="clear" w:color="auto" w:fill="auto"/>
          </w:tcPr>
          <w:p w:rsidR="00216DBF" w:rsidRPr="005670B4" w:rsidRDefault="00216DBF" w:rsidP="00AD0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6" w:type="dxa"/>
            <w:shd w:val="clear" w:color="auto" w:fill="auto"/>
          </w:tcPr>
          <w:p w:rsidR="00216DBF" w:rsidRPr="005670B4" w:rsidRDefault="00216DBF" w:rsidP="00D07BB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8"/>
              </w:rPr>
              <w:t>Модуль «</w:t>
            </w:r>
            <w:r w:rsidRPr="00216DBF">
              <w:rPr>
                <w:color w:val="000000"/>
                <w:sz w:val="22"/>
                <w:szCs w:val="28"/>
              </w:rPr>
              <w:t>П</w:t>
            </w:r>
            <w:r w:rsidR="00D07BB8">
              <w:rPr>
                <w:color w:val="000000"/>
                <w:sz w:val="22"/>
                <w:szCs w:val="28"/>
              </w:rPr>
              <w:t>рикладные</w:t>
            </w:r>
            <w:r w:rsidRPr="00216DBF">
              <w:rPr>
                <w:color w:val="000000"/>
                <w:sz w:val="22"/>
                <w:szCs w:val="28"/>
              </w:rPr>
              <w:t xml:space="preserve"> </w:t>
            </w:r>
            <w:r>
              <w:rPr>
                <w:color w:val="000000"/>
                <w:sz w:val="22"/>
                <w:szCs w:val="28"/>
              </w:rPr>
              <w:t>аспекты</w:t>
            </w:r>
            <w:r w:rsidRPr="00216DBF">
              <w:rPr>
                <w:color w:val="000000"/>
                <w:sz w:val="22"/>
                <w:szCs w:val="28"/>
              </w:rPr>
              <w:t xml:space="preserve"> медицинской </w:t>
            </w:r>
            <w:r>
              <w:rPr>
                <w:color w:val="000000"/>
                <w:sz w:val="22"/>
                <w:szCs w:val="28"/>
              </w:rPr>
              <w:t>статистик</w:t>
            </w:r>
            <w:r w:rsidRPr="00216DBF">
              <w:rPr>
                <w:color w:val="000000"/>
                <w:sz w:val="22"/>
                <w:szCs w:val="28"/>
              </w:rPr>
              <w:t>и</w:t>
            </w:r>
            <w:r>
              <w:rPr>
                <w:color w:val="000000"/>
                <w:sz w:val="22"/>
                <w:szCs w:val="28"/>
              </w:rPr>
              <w:t>»</w:t>
            </w:r>
          </w:p>
        </w:tc>
        <w:tc>
          <w:tcPr>
            <w:tcW w:w="2607" w:type="dxa"/>
            <w:shd w:val="clear" w:color="auto" w:fill="auto"/>
          </w:tcPr>
          <w:p w:rsidR="00216DBF" w:rsidRPr="005670B4" w:rsidRDefault="00216DBF" w:rsidP="008838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практикум по медицинской статистике и информатике</w:t>
            </w:r>
          </w:p>
        </w:tc>
        <w:tc>
          <w:tcPr>
            <w:tcW w:w="1815" w:type="dxa"/>
            <w:shd w:val="clear" w:color="auto" w:fill="auto"/>
          </w:tcPr>
          <w:p w:rsidR="00216DBF" w:rsidRPr="007B03B9" w:rsidRDefault="00216DBF" w:rsidP="008838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 выполнения тестовых заданий и </w:t>
            </w:r>
            <w:r>
              <w:rPr>
                <w:sz w:val="22"/>
                <w:szCs w:val="22"/>
                <w:lang w:val="en-US"/>
              </w:rPr>
              <w:t>case</w:t>
            </w:r>
            <w:r>
              <w:rPr>
                <w:sz w:val="22"/>
                <w:szCs w:val="22"/>
              </w:rPr>
              <w:t>-заданий</w:t>
            </w:r>
          </w:p>
        </w:tc>
        <w:tc>
          <w:tcPr>
            <w:tcW w:w="2009" w:type="dxa"/>
            <w:shd w:val="clear" w:color="auto" w:fill="auto"/>
          </w:tcPr>
          <w:p w:rsidR="00216DBF" w:rsidRPr="005670B4" w:rsidRDefault="00216DBF" w:rsidP="008838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КСР</w:t>
            </w:r>
          </w:p>
        </w:tc>
      </w:tr>
      <w:tr w:rsidR="00676859" w:rsidRPr="005670B4" w:rsidTr="00773B3B">
        <w:tc>
          <w:tcPr>
            <w:tcW w:w="534" w:type="dxa"/>
            <w:shd w:val="clear" w:color="auto" w:fill="auto"/>
          </w:tcPr>
          <w:p w:rsidR="00676859" w:rsidRDefault="00676859" w:rsidP="00EB65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06" w:type="dxa"/>
            <w:shd w:val="clear" w:color="auto" w:fill="auto"/>
          </w:tcPr>
          <w:p w:rsidR="00676859" w:rsidRDefault="00676859" w:rsidP="00EB652C">
            <w:pPr>
              <w:jc w:val="center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Модуль «</w:t>
            </w:r>
            <w:r w:rsidRPr="00216DBF">
              <w:rPr>
                <w:color w:val="000000"/>
                <w:sz w:val="22"/>
                <w:szCs w:val="28"/>
              </w:rPr>
              <w:t>П</w:t>
            </w:r>
            <w:r>
              <w:rPr>
                <w:color w:val="000000"/>
                <w:sz w:val="22"/>
                <w:szCs w:val="28"/>
              </w:rPr>
              <w:t>рикладные</w:t>
            </w:r>
            <w:r w:rsidRPr="00216DBF">
              <w:rPr>
                <w:color w:val="000000"/>
                <w:sz w:val="22"/>
                <w:szCs w:val="28"/>
              </w:rPr>
              <w:t xml:space="preserve"> </w:t>
            </w:r>
            <w:r>
              <w:rPr>
                <w:color w:val="000000"/>
                <w:sz w:val="22"/>
                <w:szCs w:val="28"/>
              </w:rPr>
              <w:t>аспекты</w:t>
            </w:r>
            <w:r w:rsidRPr="00216DBF">
              <w:rPr>
                <w:color w:val="000000"/>
                <w:sz w:val="22"/>
                <w:szCs w:val="28"/>
              </w:rPr>
              <w:t xml:space="preserve"> медицинской </w:t>
            </w:r>
            <w:r>
              <w:rPr>
                <w:color w:val="000000"/>
                <w:sz w:val="22"/>
                <w:szCs w:val="28"/>
              </w:rPr>
              <w:t>статистик</w:t>
            </w:r>
            <w:r w:rsidRPr="00216DBF">
              <w:rPr>
                <w:color w:val="000000"/>
                <w:sz w:val="22"/>
                <w:szCs w:val="28"/>
              </w:rPr>
              <w:t>и</w:t>
            </w:r>
            <w:r>
              <w:rPr>
                <w:color w:val="000000"/>
                <w:sz w:val="22"/>
                <w:szCs w:val="28"/>
              </w:rPr>
              <w:t>»</w:t>
            </w:r>
          </w:p>
        </w:tc>
        <w:tc>
          <w:tcPr>
            <w:tcW w:w="2607" w:type="dxa"/>
            <w:shd w:val="clear" w:color="auto" w:fill="auto"/>
          </w:tcPr>
          <w:p w:rsidR="00676859" w:rsidRDefault="00676859" w:rsidP="00EB65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bookmarkStart w:id="0" w:name="_GoBack"/>
            <w:bookmarkEnd w:id="0"/>
            <w:r>
              <w:rPr>
                <w:sz w:val="22"/>
                <w:szCs w:val="22"/>
              </w:rPr>
              <w:t>редставление результатов собственных исследований</w:t>
            </w:r>
          </w:p>
        </w:tc>
        <w:tc>
          <w:tcPr>
            <w:tcW w:w="1815" w:type="dxa"/>
            <w:shd w:val="clear" w:color="auto" w:fill="auto"/>
          </w:tcPr>
          <w:p w:rsidR="00676859" w:rsidRDefault="00676859" w:rsidP="00EB65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Собеседование по полученным результатам</w:t>
            </w:r>
          </w:p>
        </w:tc>
        <w:tc>
          <w:tcPr>
            <w:tcW w:w="2009" w:type="dxa"/>
            <w:shd w:val="clear" w:color="auto" w:fill="auto"/>
          </w:tcPr>
          <w:p w:rsidR="00676859" w:rsidRDefault="00676859" w:rsidP="00EB65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КСР</w:t>
            </w:r>
          </w:p>
        </w:tc>
      </w:tr>
      <w:tr w:rsidR="00676859" w:rsidRPr="005670B4" w:rsidTr="00D06F77">
        <w:tc>
          <w:tcPr>
            <w:tcW w:w="9571" w:type="dxa"/>
            <w:gridSpan w:val="5"/>
            <w:shd w:val="clear" w:color="auto" w:fill="auto"/>
          </w:tcPr>
          <w:p w:rsidR="00676859" w:rsidRPr="005670B4" w:rsidRDefault="00676859" w:rsidP="00AD092D">
            <w:pPr>
              <w:jc w:val="center"/>
              <w:rPr>
                <w:i/>
                <w:sz w:val="22"/>
                <w:szCs w:val="22"/>
              </w:rPr>
            </w:pPr>
            <w:r w:rsidRPr="005670B4">
              <w:rPr>
                <w:i/>
                <w:sz w:val="22"/>
                <w:szCs w:val="22"/>
              </w:rPr>
              <w:t xml:space="preserve">Самостоятельная работа в рамках практических занятий </w:t>
            </w:r>
          </w:p>
          <w:p w:rsidR="00676859" w:rsidRPr="005670B4" w:rsidRDefault="00676859" w:rsidP="00C923C3">
            <w:pPr>
              <w:jc w:val="center"/>
              <w:rPr>
                <w:i/>
                <w:sz w:val="22"/>
                <w:szCs w:val="22"/>
                <w:vertAlign w:val="superscript"/>
              </w:rPr>
            </w:pPr>
            <w:r w:rsidRPr="005670B4">
              <w:rPr>
                <w:i/>
                <w:sz w:val="22"/>
                <w:szCs w:val="22"/>
              </w:rPr>
              <w:t>модуля «</w:t>
            </w:r>
            <w:r w:rsidRPr="00216DBF">
              <w:rPr>
                <w:color w:val="000000"/>
                <w:sz w:val="22"/>
                <w:szCs w:val="28"/>
              </w:rPr>
              <w:t>Практические вопросы медицинской информатики</w:t>
            </w:r>
            <w:r w:rsidRPr="005670B4">
              <w:rPr>
                <w:i/>
                <w:sz w:val="22"/>
                <w:szCs w:val="22"/>
              </w:rPr>
              <w:t>»</w:t>
            </w:r>
          </w:p>
        </w:tc>
      </w:tr>
      <w:tr w:rsidR="00676859" w:rsidRPr="005670B4" w:rsidTr="00773B3B">
        <w:tc>
          <w:tcPr>
            <w:tcW w:w="534" w:type="dxa"/>
            <w:shd w:val="clear" w:color="auto" w:fill="auto"/>
          </w:tcPr>
          <w:p w:rsidR="00676859" w:rsidRPr="005670B4" w:rsidRDefault="00676859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1</w:t>
            </w:r>
          </w:p>
        </w:tc>
        <w:tc>
          <w:tcPr>
            <w:tcW w:w="2606" w:type="dxa"/>
            <w:shd w:val="clear" w:color="auto" w:fill="auto"/>
          </w:tcPr>
          <w:p w:rsidR="00676859" w:rsidRPr="00216DBF" w:rsidRDefault="00676859" w:rsidP="00216DBF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15064A">
              <w:rPr>
                <w:sz w:val="22"/>
                <w:szCs w:val="22"/>
              </w:rPr>
              <w:t>Тема «</w:t>
            </w:r>
            <w:r w:rsidRPr="00216DBF">
              <w:rPr>
                <w:sz w:val="22"/>
                <w:szCs w:val="28"/>
              </w:rPr>
              <w:t xml:space="preserve">Информационные системы в здравоохранении. Компьютерные коммуникации в медицине. Медицинские ресурсы глобальной сети </w:t>
            </w:r>
            <w:proofErr w:type="spellStart"/>
            <w:r w:rsidRPr="00216DBF">
              <w:rPr>
                <w:sz w:val="22"/>
                <w:szCs w:val="28"/>
              </w:rPr>
              <w:t>Internet</w:t>
            </w:r>
            <w:proofErr w:type="spellEnd"/>
            <w:r>
              <w:rPr>
                <w:sz w:val="22"/>
                <w:szCs w:val="28"/>
              </w:rPr>
              <w:t>»</w:t>
            </w:r>
          </w:p>
        </w:tc>
        <w:tc>
          <w:tcPr>
            <w:tcW w:w="2607" w:type="dxa"/>
            <w:shd w:val="clear" w:color="auto" w:fill="auto"/>
          </w:tcPr>
          <w:p w:rsidR="00676859" w:rsidRPr="005670B4" w:rsidRDefault="00676859" w:rsidP="00605F7C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 xml:space="preserve">работа над </w:t>
            </w:r>
            <w:r>
              <w:rPr>
                <w:sz w:val="22"/>
                <w:szCs w:val="22"/>
              </w:rPr>
              <w:t xml:space="preserve">конспектом лекции, </w:t>
            </w:r>
            <w:r w:rsidRPr="005670B4">
              <w:rPr>
                <w:sz w:val="22"/>
                <w:szCs w:val="22"/>
              </w:rPr>
              <w:t>учебным материалом, чтение текста, составление плана и тезисов ответа</w:t>
            </w:r>
          </w:p>
        </w:tc>
        <w:tc>
          <w:tcPr>
            <w:tcW w:w="1815" w:type="dxa"/>
            <w:shd w:val="clear" w:color="auto" w:fill="auto"/>
          </w:tcPr>
          <w:p w:rsidR="00676859" w:rsidRDefault="00676859" w:rsidP="00D91C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тестирование</w:t>
            </w:r>
          </w:p>
          <w:p w:rsidR="00676859" w:rsidRDefault="00676859" w:rsidP="00D91C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</w:t>
            </w:r>
          </w:p>
          <w:p w:rsidR="00676859" w:rsidRPr="005670B4" w:rsidRDefault="00676859" w:rsidP="00D91C2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8"/>
              </w:rPr>
              <w:t>р</w:t>
            </w:r>
            <w:r w:rsidRPr="00A6147F">
              <w:rPr>
                <w:color w:val="000000"/>
                <w:sz w:val="22"/>
                <w:szCs w:val="28"/>
              </w:rPr>
              <w:t xml:space="preserve">ешение </w:t>
            </w:r>
            <w:r w:rsidRPr="00A6147F">
              <w:rPr>
                <w:color w:val="000000"/>
                <w:sz w:val="22"/>
                <w:szCs w:val="28"/>
                <w:lang w:val="en-US"/>
              </w:rPr>
              <w:t>case</w:t>
            </w:r>
            <w:r w:rsidRPr="00A6147F">
              <w:rPr>
                <w:color w:val="000000"/>
                <w:sz w:val="22"/>
                <w:szCs w:val="28"/>
              </w:rPr>
              <w:t>-заданий</w:t>
            </w:r>
          </w:p>
        </w:tc>
        <w:tc>
          <w:tcPr>
            <w:tcW w:w="2009" w:type="dxa"/>
            <w:shd w:val="clear" w:color="auto" w:fill="auto"/>
          </w:tcPr>
          <w:p w:rsidR="00676859" w:rsidRPr="005670B4" w:rsidRDefault="00676859" w:rsidP="005670B4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аудиторная</w:t>
            </w:r>
          </w:p>
        </w:tc>
      </w:tr>
      <w:tr w:rsidR="00676859" w:rsidRPr="005670B4" w:rsidTr="00DE4981">
        <w:tc>
          <w:tcPr>
            <w:tcW w:w="9571" w:type="dxa"/>
            <w:gridSpan w:val="5"/>
            <w:shd w:val="clear" w:color="auto" w:fill="auto"/>
          </w:tcPr>
          <w:p w:rsidR="00676859" w:rsidRPr="005670B4" w:rsidRDefault="00676859" w:rsidP="00216DBF">
            <w:pPr>
              <w:jc w:val="center"/>
              <w:rPr>
                <w:i/>
                <w:sz w:val="22"/>
                <w:szCs w:val="22"/>
              </w:rPr>
            </w:pPr>
            <w:r w:rsidRPr="005670B4">
              <w:rPr>
                <w:i/>
                <w:sz w:val="22"/>
                <w:szCs w:val="22"/>
              </w:rPr>
              <w:t xml:space="preserve">Самостоятельная работа в рамках практических занятий </w:t>
            </w:r>
          </w:p>
          <w:p w:rsidR="00676859" w:rsidRPr="005670B4" w:rsidRDefault="00676859" w:rsidP="00D07BB8">
            <w:pPr>
              <w:jc w:val="center"/>
              <w:rPr>
                <w:sz w:val="22"/>
                <w:szCs w:val="22"/>
              </w:rPr>
            </w:pPr>
            <w:r w:rsidRPr="005670B4">
              <w:rPr>
                <w:i/>
                <w:sz w:val="22"/>
                <w:szCs w:val="22"/>
              </w:rPr>
              <w:t>модуля «</w:t>
            </w:r>
            <w:r>
              <w:rPr>
                <w:color w:val="000000"/>
                <w:sz w:val="22"/>
                <w:szCs w:val="28"/>
              </w:rPr>
              <w:t>Прикладные</w:t>
            </w:r>
            <w:r w:rsidRPr="00216DBF">
              <w:rPr>
                <w:color w:val="000000"/>
                <w:sz w:val="22"/>
                <w:szCs w:val="28"/>
              </w:rPr>
              <w:t xml:space="preserve"> </w:t>
            </w:r>
            <w:r>
              <w:rPr>
                <w:color w:val="000000"/>
                <w:sz w:val="22"/>
                <w:szCs w:val="28"/>
              </w:rPr>
              <w:t>аспекты</w:t>
            </w:r>
            <w:r w:rsidRPr="00216DBF">
              <w:rPr>
                <w:color w:val="000000"/>
                <w:sz w:val="22"/>
                <w:szCs w:val="28"/>
              </w:rPr>
              <w:t xml:space="preserve"> медицинской </w:t>
            </w:r>
            <w:r>
              <w:rPr>
                <w:color w:val="000000"/>
                <w:sz w:val="22"/>
                <w:szCs w:val="28"/>
              </w:rPr>
              <w:t>статистик</w:t>
            </w:r>
            <w:r w:rsidRPr="00216DBF">
              <w:rPr>
                <w:color w:val="000000"/>
                <w:sz w:val="22"/>
                <w:szCs w:val="28"/>
              </w:rPr>
              <w:t>и</w:t>
            </w:r>
            <w:r w:rsidRPr="005670B4">
              <w:rPr>
                <w:i/>
                <w:sz w:val="22"/>
                <w:szCs w:val="22"/>
              </w:rPr>
              <w:t>»</w:t>
            </w:r>
          </w:p>
        </w:tc>
      </w:tr>
      <w:tr w:rsidR="00676859" w:rsidRPr="005670B4" w:rsidTr="00773B3B">
        <w:tc>
          <w:tcPr>
            <w:tcW w:w="534" w:type="dxa"/>
            <w:shd w:val="clear" w:color="auto" w:fill="auto"/>
          </w:tcPr>
          <w:p w:rsidR="00676859" w:rsidRPr="005670B4" w:rsidRDefault="00676859" w:rsidP="00801D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06" w:type="dxa"/>
            <w:shd w:val="clear" w:color="auto" w:fill="auto"/>
          </w:tcPr>
          <w:p w:rsidR="00676859" w:rsidRPr="0015064A" w:rsidRDefault="00676859" w:rsidP="00C923C3">
            <w:pPr>
              <w:jc w:val="center"/>
              <w:rPr>
                <w:sz w:val="22"/>
                <w:szCs w:val="22"/>
              </w:rPr>
            </w:pPr>
            <w:r w:rsidRPr="0015064A">
              <w:rPr>
                <w:sz w:val="22"/>
                <w:szCs w:val="22"/>
              </w:rPr>
              <w:t>Тема «</w:t>
            </w:r>
            <w:r w:rsidRPr="00216DBF">
              <w:rPr>
                <w:sz w:val="22"/>
                <w:szCs w:val="28"/>
              </w:rPr>
              <w:t>Прикладные аспекты планирования статистического исследования</w:t>
            </w:r>
            <w:r w:rsidRPr="0015064A">
              <w:rPr>
                <w:sz w:val="22"/>
                <w:szCs w:val="22"/>
              </w:rPr>
              <w:t>»</w:t>
            </w:r>
          </w:p>
        </w:tc>
        <w:tc>
          <w:tcPr>
            <w:tcW w:w="2607" w:type="dxa"/>
            <w:shd w:val="clear" w:color="auto" w:fill="auto"/>
          </w:tcPr>
          <w:p w:rsidR="00676859" w:rsidRDefault="00676859" w:rsidP="00D91C2F">
            <w:pPr>
              <w:jc w:val="center"/>
            </w:pPr>
            <w:r w:rsidRPr="005670B4">
              <w:rPr>
                <w:sz w:val="22"/>
                <w:szCs w:val="22"/>
              </w:rPr>
              <w:t xml:space="preserve">работа над </w:t>
            </w:r>
            <w:r>
              <w:rPr>
                <w:sz w:val="22"/>
                <w:szCs w:val="22"/>
              </w:rPr>
              <w:t xml:space="preserve">конспектом лекции, </w:t>
            </w:r>
            <w:r w:rsidRPr="005670B4">
              <w:rPr>
                <w:sz w:val="22"/>
                <w:szCs w:val="22"/>
              </w:rPr>
              <w:t>учебным материалом, чтение текста, составление плана и тезисов ответа</w:t>
            </w:r>
          </w:p>
        </w:tc>
        <w:tc>
          <w:tcPr>
            <w:tcW w:w="1815" w:type="dxa"/>
            <w:shd w:val="clear" w:color="auto" w:fill="auto"/>
          </w:tcPr>
          <w:p w:rsidR="00676859" w:rsidRPr="00923514" w:rsidRDefault="00676859" w:rsidP="00923514">
            <w:pPr>
              <w:jc w:val="center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письменный опрос</w:t>
            </w:r>
          </w:p>
          <w:p w:rsidR="00676859" w:rsidRPr="00923514" w:rsidRDefault="00676859" w:rsidP="00923514">
            <w:pPr>
              <w:jc w:val="center"/>
              <w:rPr>
                <w:color w:val="000000"/>
                <w:sz w:val="22"/>
                <w:szCs w:val="28"/>
              </w:rPr>
            </w:pPr>
            <w:r w:rsidRPr="00923514">
              <w:rPr>
                <w:color w:val="000000"/>
                <w:sz w:val="22"/>
                <w:szCs w:val="28"/>
              </w:rPr>
              <w:t>устный опрос</w:t>
            </w:r>
          </w:p>
          <w:p w:rsidR="00676859" w:rsidRDefault="00676859" w:rsidP="00923514">
            <w:pPr>
              <w:jc w:val="center"/>
            </w:pPr>
            <w:r w:rsidRPr="00923514">
              <w:rPr>
                <w:color w:val="000000"/>
                <w:sz w:val="22"/>
                <w:szCs w:val="28"/>
              </w:rPr>
              <w:t>решение case-заданий</w:t>
            </w:r>
          </w:p>
        </w:tc>
        <w:tc>
          <w:tcPr>
            <w:tcW w:w="2009" w:type="dxa"/>
            <w:shd w:val="clear" w:color="auto" w:fill="auto"/>
          </w:tcPr>
          <w:p w:rsidR="00676859" w:rsidRPr="005670B4" w:rsidRDefault="00676859" w:rsidP="00D91C2F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аудиторная</w:t>
            </w:r>
          </w:p>
        </w:tc>
      </w:tr>
    </w:tbl>
    <w:p w:rsidR="00773B3B" w:rsidRDefault="00773B3B" w:rsidP="00593334">
      <w:pPr>
        <w:ind w:firstLine="709"/>
        <w:jc w:val="both"/>
        <w:rPr>
          <w:b/>
          <w:sz w:val="28"/>
        </w:rPr>
      </w:pPr>
    </w:p>
    <w:p w:rsidR="00593334" w:rsidRDefault="004A04D8" w:rsidP="004A04D8">
      <w:pPr>
        <w:jc w:val="center"/>
        <w:rPr>
          <w:sz w:val="28"/>
        </w:rPr>
      </w:pPr>
      <w:r>
        <w:rPr>
          <w:b/>
          <w:sz w:val="28"/>
        </w:rPr>
        <w:t>3</w:t>
      </w:r>
      <w:r w:rsidR="00593334">
        <w:rPr>
          <w:b/>
          <w:sz w:val="28"/>
        </w:rPr>
        <w:t xml:space="preserve">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</w:p>
    <w:p w:rsidR="004A04D8" w:rsidRDefault="004A04D8" w:rsidP="00905D91">
      <w:pPr>
        <w:ind w:firstLine="709"/>
        <w:jc w:val="center"/>
        <w:rPr>
          <w:b/>
          <w:sz w:val="28"/>
          <w:szCs w:val="28"/>
        </w:rPr>
      </w:pPr>
    </w:p>
    <w:p w:rsidR="00905D91" w:rsidRDefault="00905D91" w:rsidP="004A04D8">
      <w:pPr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обучающимся </w:t>
      </w:r>
    </w:p>
    <w:p w:rsidR="00905D91" w:rsidRDefault="00905D91" w:rsidP="004A04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формированию навыков конспек</w:t>
      </w:r>
      <w:r w:rsidR="00EC7D93">
        <w:rPr>
          <w:b/>
          <w:sz w:val="28"/>
          <w:szCs w:val="28"/>
        </w:rPr>
        <w:t>тирования лекционного материала</w:t>
      </w:r>
    </w:p>
    <w:p w:rsidR="00905D91" w:rsidRPr="009C4A0D" w:rsidRDefault="00905D91" w:rsidP="00905D91">
      <w:pPr>
        <w:ind w:firstLine="709"/>
        <w:jc w:val="both"/>
        <w:rPr>
          <w:color w:val="000000"/>
          <w:sz w:val="10"/>
          <w:szCs w:val="28"/>
        </w:rPr>
      </w:pP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905D91" w:rsidRPr="00EC45CD" w:rsidRDefault="00905D91" w:rsidP="00905D91">
      <w:pPr>
        <w:ind w:firstLine="709"/>
        <w:jc w:val="center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Пример 1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/ - прочитать еще раз;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// законспектировать первоисточник;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? – непонятно, требует уточнения;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! – смело;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 xml:space="preserve">S – слишком сложно. </w:t>
      </w:r>
    </w:p>
    <w:p w:rsidR="00905D91" w:rsidRPr="00EC45CD" w:rsidRDefault="00905D91" w:rsidP="00905D91">
      <w:pPr>
        <w:ind w:firstLine="709"/>
        <w:jc w:val="center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Пример 2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= - это важно;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proofErr w:type="gramStart"/>
      <w:r w:rsidRPr="00EC45CD">
        <w:rPr>
          <w:color w:val="000000"/>
          <w:sz w:val="24"/>
          <w:szCs w:val="28"/>
        </w:rPr>
        <w:t>[ - сделать выписки;</w:t>
      </w:r>
      <w:proofErr w:type="gramEnd"/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[ ] – выписки сделаны;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! – очень важно;</w:t>
      </w:r>
    </w:p>
    <w:p w:rsidR="00905D91" w:rsidRPr="00EC45CD" w:rsidRDefault="00E45F2A" w:rsidP="00905D91">
      <w:pPr>
        <w:ind w:firstLine="709"/>
        <w:jc w:val="both"/>
        <w:rPr>
          <w:color w:val="000000"/>
          <w:sz w:val="24"/>
          <w:szCs w:val="28"/>
        </w:rPr>
      </w:pPr>
      <w:r>
        <w:rPr>
          <w:noProof/>
          <w:color w:val="000000"/>
          <w:sz w:val="24"/>
          <w:szCs w:val="28"/>
        </w:rPr>
        <w:pict>
          <v:rect id="Rectangle 2" o:spid="_x0000_s1028" style="position:absolute;left:0;text-align:left;margin-left:27pt;margin-top:12.85pt;width:14.15pt;height:14.1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</w:pict>
      </w:r>
      <w:r w:rsidR="00905D91" w:rsidRPr="00EC45CD">
        <w:rPr>
          <w:color w:val="000000"/>
          <w:sz w:val="24"/>
          <w:szCs w:val="28"/>
        </w:rPr>
        <w:t>? – надо посмотреть, не совсем понятно;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 xml:space="preserve">     - основные определения;</w:t>
      </w:r>
    </w:p>
    <w:p w:rsidR="00905D91" w:rsidRPr="00EC45CD" w:rsidRDefault="00E45F2A" w:rsidP="00905D91">
      <w:pPr>
        <w:ind w:firstLine="709"/>
        <w:jc w:val="both"/>
        <w:rPr>
          <w:color w:val="000000"/>
          <w:sz w:val="24"/>
          <w:szCs w:val="28"/>
        </w:rPr>
      </w:pPr>
      <w:r>
        <w:rPr>
          <w:noProof/>
          <w:color w:val="000000"/>
          <w:sz w:val="24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" o:spid="_x0000_s1029" type="#_x0000_t5" style="position:absolute;left:0;text-align:left;margin-left:27pt;margin-top:3.25pt;width:14.15pt;height:14.1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</w:pict>
      </w:r>
      <w:r w:rsidR="00905D91" w:rsidRPr="00EC45CD">
        <w:rPr>
          <w:color w:val="000000"/>
          <w:sz w:val="24"/>
          <w:szCs w:val="28"/>
        </w:rPr>
        <w:t xml:space="preserve">      - не представляет интереса.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EC45C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</w:t>
      </w:r>
    </w:p>
    <w:p w:rsidR="00EC45C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I – конспектируемый текст, </w:t>
      </w:r>
    </w:p>
    <w:p w:rsidR="00EC45C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II – собственные заметки, вопросы, условные знаки,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III – последующие дополнения, сведения из других источников.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конспект+память=исходный</w:t>
      </w:r>
      <w:proofErr w:type="spellEnd"/>
      <w:r w:rsidRPr="006E062D">
        <w:rPr>
          <w:color w:val="000000"/>
          <w:spacing w:val="-4"/>
          <w:sz w:val="28"/>
          <w:szCs w:val="28"/>
        </w:rPr>
        <w:t xml:space="preserve"> текст</w:t>
      </w:r>
      <w:r w:rsidRPr="006E062D">
        <w:rPr>
          <w:color w:val="000000"/>
          <w:sz w:val="28"/>
          <w:szCs w:val="28"/>
        </w:rPr>
        <w:t>».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</w:t>
      </w:r>
      <w:r w:rsidR="00EC45CD">
        <w:rPr>
          <w:color w:val="000000"/>
          <w:sz w:val="28"/>
          <w:szCs w:val="28"/>
        </w:rPr>
        <w:t>столе</w:t>
      </w:r>
      <w:r w:rsidRPr="006E062D">
        <w:rPr>
          <w:color w:val="000000"/>
          <w:sz w:val="28"/>
          <w:szCs w:val="28"/>
        </w:rPr>
        <w:t xml:space="preserve"> должно лежать 2-3 цветных </w:t>
      </w:r>
      <w:r w:rsidR="00EC45CD">
        <w:rPr>
          <w:color w:val="000000"/>
          <w:sz w:val="28"/>
          <w:szCs w:val="28"/>
        </w:rPr>
        <w:t>маркера</w:t>
      </w:r>
      <w:r w:rsidRPr="006E062D">
        <w:rPr>
          <w:color w:val="000000"/>
          <w:sz w:val="28"/>
          <w:szCs w:val="28"/>
        </w:rPr>
        <w:t xml:space="preserve">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923514" w:rsidRDefault="00923514" w:rsidP="000F4023">
      <w:pPr>
        <w:jc w:val="center"/>
        <w:rPr>
          <w:b/>
          <w:sz w:val="28"/>
          <w:szCs w:val="28"/>
        </w:rPr>
      </w:pPr>
    </w:p>
    <w:p w:rsidR="00905D91" w:rsidRDefault="00905D91" w:rsidP="000F4023">
      <w:pPr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</w:t>
      </w:r>
      <w:proofErr w:type="gramStart"/>
      <w:r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</w:t>
      </w:r>
      <w:r w:rsidRPr="00460AEA">
        <w:rPr>
          <w:b/>
          <w:sz w:val="28"/>
          <w:szCs w:val="28"/>
        </w:rPr>
        <w:t>по подготовке</w:t>
      </w:r>
    </w:p>
    <w:p w:rsidR="00905D91" w:rsidRPr="00460AEA" w:rsidRDefault="00905D91" w:rsidP="000F40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</w:t>
      </w:r>
    </w:p>
    <w:p w:rsidR="00905D91" w:rsidRPr="00C35B2E" w:rsidRDefault="00905D91" w:rsidP="00905D91">
      <w:pPr>
        <w:ind w:firstLine="709"/>
        <w:jc w:val="both"/>
        <w:rPr>
          <w:sz w:val="8"/>
          <w:szCs w:val="28"/>
        </w:rPr>
      </w:pPr>
    </w:p>
    <w:p w:rsidR="00905D91" w:rsidRPr="00821EB4" w:rsidRDefault="00905D91" w:rsidP="00905D91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:rsidR="00905D91" w:rsidRDefault="00905D91" w:rsidP="00905D91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905D91" w:rsidRPr="00923514" w:rsidRDefault="00905D91" w:rsidP="00923514">
      <w:pPr>
        <w:pStyle w:val="aa"/>
        <w:numPr>
          <w:ilvl w:val="0"/>
          <w:numId w:val="45"/>
        </w:numPr>
        <w:ind w:left="0" w:firstLine="0"/>
        <w:jc w:val="both"/>
        <w:rPr>
          <w:sz w:val="28"/>
        </w:rPr>
      </w:pPr>
      <w:r w:rsidRPr="00923514">
        <w:rPr>
          <w:sz w:val="28"/>
        </w:rPr>
        <w:t>Подбор необходимого материала содержания предстоящего выступления.</w:t>
      </w:r>
    </w:p>
    <w:p w:rsidR="00905D91" w:rsidRPr="00923514" w:rsidRDefault="00905D91" w:rsidP="00923514">
      <w:pPr>
        <w:pStyle w:val="aa"/>
        <w:numPr>
          <w:ilvl w:val="0"/>
          <w:numId w:val="45"/>
        </w:numPr>
        <w:ind w:left="0" w:firstLine="0"/>
        <w:jc w:val="both"/>
        <w:rPr>
          <w:sz w:val="28"/>
        </w:rPr>
      </w:pPr>
      <w:r w:rsidRPr="00923514">
        <w:rPr>
          <w:sz w:val="28"/>
        </w:rPr>
        <w:t xml:space="preserve">Составление плана, расчленение собранного материала в необходимой логической последовательности. </w:t>
      </w:r>
    </w:p>
    <w:p w:rsidR="00905D91" w:rsidRPr="00923514" w:rsidRDefault="00905D91" w:rsidP="00923514">
      <w:pPr>
        <w:pStyle w:val="aa"/>
        <w:numPr>
          <w:ilvl w:val="0"/>
          <w:numId w:val="45"/>
        </w:numPr>
        <w:ind w:left="0" w:firstLine="0"/>
        <w:jc w:val="both"/>
        <w:rPr>
          <w:sz w:val="28"/>
        </w:rPr>
      </w:pPr>
      <w:r w:rsidRPr="00923514">
        <w:rPr>
          <w:sz w:val="28"/>
        </w:rPr>
        <w:t>«</w:t>
      </w:r>
      <w:r w:rsidRPr="00923514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 w:rsidRPr="00923514">
        <w:rPr>
          <w:sz w:val="28"/>
        </w:rPr>
        <w:t>.</w:t>
      </w:r>
    </w:p>
    <w:p w:rsidR="00905D91" w:rsidRPr="00923514" w:rsidRDefault="00905D91" w:rsidP="00923514">
      <w:pPr>
        <w:pStyle w:val="aa"/>
        <w:numPr>
          <w:ilvl w:val="0"/>
          <w:numId w:val="45"/>
        </w:numPr>
        <w:ind w:left="0" w:firstLine="0"/>
        <w:jc w:val="both"/>
        <w:rPr>
          <w:sz w:val="28"/>
        </w:rPr>
      </w:pPr>
      <w:r w:rsidRPr="00923514">
        <w:rPr>
          <w:sz w:val="28"/>
        </w:rPr>
        <w:t>Заучивание, запоминание текста речи или её отдельных аспектов (при необходимости).</w:t>
      </w:r>
    </w:p>
    <w:p w:rsidR="00905D91" w:rsidRPr="00923514" w:rsidRDefault="00905D91" w:rsidP="00923514">
      <w:pPr>
        <w:pStyle w:val="aa"/>
        <w:numPr>
          <w:ilvl w:val="0"/>
          <w:numId w:val="45"/>
        </w:numPr>
        <w:ind w:left="0" w:firstLine="0"/>
        <w:jc w:val="both"/>
        <w:rPr>
          <w:sz w:val="28"/>
        </w:rPr>
      </w:pPr>
      <w:r w:rsidRPr="00923514">
        <w:rPr>
          <w:sz w:val="28"/>
        </w:rPr>
        <w:t>Произнесение речи с соответствующей интонацией, мимикой, жестами.</w:t>
      </w:r>
    </w:p>
    <w:p w:rsidR="00905D91" w:rsidRDefault="00905D91" w:rsidP="000F4023">
      <w:pPr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905D91" w:rsidRPr="00EC45CD" w:rsidRDefault="00905D91" w:rsidP="00EC45CD">
      <w:pPr>
        <w:pStyle w:val="aa"/>
        <w:numPr>
          <w:ilvl w:val="0"/>
          <w:numId w:val="23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привлечь внимание, вызвать интерес слушателей к проблеме, предмету ответа;</w:t>
      </w:r>
    </w:p>
    <w:p w:rsidR="00905D91" w:rsidRPr="00EC45CD" w:rsidRDefault="00905D91" w:rsidP="00EC45CD">
      <w:pPr>
        <w:pStyle w:val="aa"/>
        <w:numPr>
          <w:ilvl w:val="0"/>
          <w:numId w:val="23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объяснить, почему ваши суждения о предмете (проблеме) являются авторитетными, значимыми;</w:t>
      </w:r>
    </w:p>
    <w:p w:rsidR="00905D91" w:rsidRPr="00EC45CD" w:rsidRDefault="00905D91" w:rsidP="00EC45CD">
      <w:pPr>
        <w:pStyle w:val="aa"/>
        <w:numPr>
          <w:ilvl w:val="0"/>
          <w:numId w:val="23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установить контакт со слушателями путем указания на общие взгляды, прежний опыт.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905D91" w:rsidRPr="00EC45CD" w:rsidRDefault="00905D91" w:rsidP="00EC45CD">
      <w:pPr>
        <w:pStyle w:val="aa"/>
        <w:numPr>
          <w:ilvl w:val="0"/>
          <w:numId w:val="24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раскрыть историю возникновения проблемы (предмета) выступления;</w:t>
      </w:r>
    </w:p>
    <w:p w:rsidR="00905D91" w:rsidRPr="00EC45CD" w:rsidRDefault="00905D91" w:rsidP="00EC45CD">
      <w:pPr>
        <w:pStyle w:val="aa"/>
        <w:numPr>
          <w:ilvl w:val="0"/>
          <w:numId w:val="24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показать её социальную, научную или практическую значимость;</w:t>
      </w:r>
    </w:p>
    <w:p w:rsidR="00905D91" w:rsidRPr="00EC45CD" w:rsidRDefault="00905D91" w:rsidP="00EC45CD">
      <w:pPr>
        <w:pStyle w:val="aa"/>
        <w:numPr>
          <w:ilvl w:val="0"/>
          <w:numId w:val="24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раскрыть известные ранее попытки её решения.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сформулировать главный тезис и дать, если это необходимо для его разъяснения, дополнительную информацию;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сформулировать дополнительный тезис, при необходимости сопроводив его дополнительной информацией;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сформулировать заключение в общем виде;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pacing w:val="-4"/>
          <w:sz w:val="28"/>
        </w:rPr>
        <w:t>указать на недостатки альтернативных позиций и на преимущества вашей позиции</w:t>
      </w:r>
      <w:r w:rsidRPr="00EC45CD">
        <w:rPr>
          <w:sz w:val="28"/>
        </w:rPr>
        <w:t xml:space="preserve">. 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905D91" w:rsidRPr="00EC45CD" w:rsidRDefault="00905D91" w:rsidP="00EC45CD">
      <w:pPr>
        <w:pStyle w:val="aa"/>
        <w:numPr>
          <w:ilvl w:val="0"/>
          <w:numId w:val="26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обобщить вашу позицию по обсуждаемой проблеме, ваш окончательный вывод и решение;</w:t>
      </w:r>
    </w:p>
    <w:p w:rsidR="00905D91" w:rsidRPr="00EC45CD" w:rsidRDefault="00905D91" w:rsidP="00EC45CD">
      <w:pPr>
        <w:pStyle w:val="aa"/>
        <w:numPr>
          <w:ilvl w:val="0"/>
          <w:numId w:val="26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 xml:space="preserve">обосновать, каковы последствия в случае отказа от вашего подхода к решению проблемы. </w:t>
      </w:r>
    </w:p>
    <w:p w:rsidR="00905D91" w:rsidRPr="009F413C" w:rsidRDefault="00905D91" w:rsidP="000F4023">
      <w:pPr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905D91" w:rsidRPr="009F413C" w:rsidRDefault="00905D91" w:rsidP="000F4023">
      <w:pPr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Читая изучаемый материал в первый раз, подразделяйте его на основные смысловые части, выделяйте главные мысли, выводы.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В конспект включайте как основные положения, так и конкретные факты, и примеры, но без их подробного описания.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Располагайте абзацы ступеньками, применяйте цветные карандаши, маркеры, фломастеры для выделения значимых мест.</w:t>
      </w:r>
    </w:p>
    <w:p w:rsidR="00905D91" w:rsidRDefault="00905D91" w:rsidP="00905D91">
      <w:pPr>
        <w:ind w:firstLine="709"/>
        <w:jc w:val="both"/>
        <w:rPr>
          <w:sz w:val="28"/>
        </w:rPr>
      </w:pPr>
    </w:p>
    <w:p w:rsidR="00905D91" w:rsidRPr="00742208" w:rsidRDefault="00905D91" w:rsidP="000F4023">
      <w:pPr>
        <w:jc w:val="center"/>
        <w:rPr>
          <w:b/>
          <w:sz w:val="28"/>
        </w:rPr>
      </w:pPr>
      <w:r>
        <w:rPr>
          <w:b/>
          <w:sz w:val="28"/>
        </w:rPr>
        <w:t>Методические указания по п</w:t>
      </w:r>
      <w:r w:rsidR="00DA41EF">
        <w:rPr>
          <w:b/>
          <w:sz w:val="28"/>
        </w:rPr>
        <w:t>одготовке письменного конспекта</w:t>
      </w:r>
    </w:p>
    <w:p w:rsidR="00905D91" w:rsidRPr="00742208" w:rsidRDefault="00905D91" w:rsidP="00905D91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Конспект (от лат. </w:t>
      </w:r>
      <w:proofErr w:type="spellStart"/>
      <w:r w:rsidRPr="00742208">
        <w:rPr>
          <w:sz w:val="28"/>
        </w:rPr>
        <w:t>conspectus</w:t>
      </w:r>
      <w:proofErr w:type="spellEnd"/>
      <w:r w:rsidRPr="00742208">
        <w:rPr>
          <w:sz w:val="28"/>
        </w:rPr>
        <w:t xml:space="preserve"> — обзор, изложение) </w:t>
      </w:r>
      <w:r>
        <w:rPr>
          <w:sz w:val="28"/>
        </w:rPr>
        <w:t xml:space="preserve">– </w:t>
      </w:r>
      <w:r w:rsidRPr="00742208">
        <w:rPr>
          <w:sz w:val="28"/>
        </w:rPr>
        <w:t>1) письменный текст, систематически, кратко, логично и связно передающий содержание основного источника информации (статьи, книги, лекции и др.); 2) синтезирующая форма записи, которая может включать в себя план источника информации, выписки из него и его те</w:t>
      </w:r>
      <w:r w:rsidR="00DD7DF5">
        <w:rPr>
          <w:sz w:val="28"/>
        </w:rPr>
        <w:t>зисы.</w:t>
      </w:r>
    </w:p>
    <w:p w:rsidR="00905D91" w:rsidRPr="00985E1D" w:rsidRDefault="00905D91" w:rsidP="00905D91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можно использовать следующие </w:t>
      </w:r>
      <w:r w:rsidRPr="00985E1D">
        <w:rPr>
          <w:sz w:val="28"/>
        </w:rPr>
        <w:t>виды конспектов</w:t>
      </w:r>
      <w:r w:rsidRPr="00742208">
        <w:rPr>
          <w:sz w:val="28"/>
        </w:rPr>
        <w:t xml:space="preserve">: </w:t>
      </w:r>
      <w:r>
        <w:rPr>
          <w:sz w:val="28"/>
        </w:rPr>
        <w:t>(</w:t>
      </w:r>
      <w:r>
        <w:rPr>
          <w:i/>
          <w:sz w:val="28"/>
        </w:rPr>
        <w:t>преподаватель может сразу указать требуемый вид конспекта, исходя из целей и задач самостоятельной работы)</w:t>
      </w:r>
      <w:r w:rsidR="00DD7DF5">
        <w:rPr>
          <w:i/>
          <w:sz w:val="28"/>
        </w:rPr>
        <w:t>.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плановый конспект (план-конспект) – конспект на основе сформированного плана, состоящего из определенного количества пунктов (с заголовками) и подпунктов, соответствующих определенным частям источника ин</w:t>
      </w:r>
      <w:r w:rsidR="00DD7DF5">
        <w:rPr>
          <w:sz w:val="28"/>
        </w:rPr>
        <w:t>формации;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текстуальный конспект – подробная форма изложения, основанная на выписках из текста-источника и его цитировании (с логическими связями);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произвольный конспект – конспект, включающий несколько способов работы над материалом (выписки, цитирование, план и др.);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схематический конспект (контекст-схема) – конспект на основе плана, составленного из пунктов в виде вопросов, на которые нужно дать ответ; 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тематический конспект – разработка и освещение в конспективной фор</w:t>
      </w:r>
      <w:r w:rsidR="00DD7DF5">
        <w:rPr>
          <w:sz w:val="28"/>
        </w:rPr>
        <w:t>ме определенного вопроса, темы;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опорный конспект (введен В.Ф. Шаталовым) — конспект, в котором содержание источника информации закодировано с помощью графических символов, рисун</w:t>
      </w:r>
      <w:r w:rsidR="00DD7DF5">
        <w:rPr>
          <w:sz w:val="28"/>
        </w:rPr>
        <w:t>ков, цифр, ключевых слов и др.;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сводный конспект – обработка нескольких текстов с целью их сопоставления, сравнения и</w:t>
      </w:r>
      <w:r w:rsidR="00DD7DF5">
        <w:rPr>
          <w:sz w:val="28"/>
        </w:rPr>
        <w:t xml:space="preserve"> сведения к единой конструкции;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выборочный конспект – выбор из текста информации на определен</w:t>
      </w:r>
      <w:r w:rsidR="00DD7DF5">
        <w:rPr>
          <w:sz w:val="28"/>
        </w:rPr>
        <w:t>ную тему.</w:t>
      </w:r>
    </w:p>
    <w:p w:rsidR="00905D91" w:rsidRPr="00985E1D" w:rsidRDefault="00905D91" w:rsidP="00905D91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</w:t>
      </w:r>
      <w:r w:rsidRPr="00693E11">
        <w:rPr>
          <w:sz w:val="28"/>
          <w:szCs w:val="28"/>
        </w:rPr>
        <w:t>обучающийся</w:t>
      </w:r>
      <w:r w:rsidRPr="00693E11">
        <w:rPr>
          <w:sz w:val="28"/>
        </w:rPr>
        <w:t xml:space="preserve"> м</w:t>
      </w:r>
      <w:r>
        <w:rPr>
          <w:sz w:val="28"/>
        </w:rPr>
        <w:t>ожет использовать следующие ф</w:t>
      </w:r>
      <w:r w:rsidRPr="00742208">
        <w:rPr>
          <w:sz w:val="28"/>
        </w:rPr>
        <w:t>ормы конспектирования:</w:t>
      </w:r>
      <w:r>
        <w:rPr>
          <w:sz w:val="28"/>
        </w:rPr>
        <w:t xml:space="preserve"> (</w:t>
      </w:r>
      <w:r w:rsidRPr="00985E1D">
        <w:rPr>
          <w:i/>
          <w:sz w:val="28"/>
        </w:rPr>
        <w:t xml:space="preserve">преподаватель может сразу </w:t>
      </w:r>
      <w:r>
        <w:rPr>
          <w:i/>
          <w:sz w:val="28"/>
        </w:rPr>
        <w:t>указать требуемую форму конспектирования, исходя из содержания задания и целей самостоятельной работы)</w:t>
      </w:r>
      <w:r w:rsidR="00DD7DF5">
        <w:rPr>
          <w:i/>
          <w:sz w:val="28"/>
        </w:rPr>
        <w:t>.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план (простой, сложный) – форма конспектирования, которая включает анализ структуры текста, обобщение, выделение логики развития событий и их сути; 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выписки – простейшая форма конспектирования, почти дословно воспроизводящая текст; 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тезисы – форма конспектирования, которая представляет собой выводы, сделанные на основе прочитанного; 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цитирование – дословная выписка, которая используется, когда передать мысль автора своими словами невозможно.</w:t>
      </w:r>
    </w:p>
    <w:p w:rsidR="00905D91" w:rsidRPr="00742208" w:rsidRDefault="00905D91" w:rsidP="00DA41EF">
      <w:pPr>
        <w:jc w:val="center"/>
        <w:rPr>
          <w:sz w:val="28"/>
        </w:rPr>
      </w:pPr>
      <w:r w:rsidRPr="00985E1D">
        <w:rPr>
          <w:i/>
          <w:sz w:val="28"/>
        </w:rPr>
        <w:t>Алгоритм выполнения задания</w:t>
      </w:r>
      <w:r w:rsidRPr="00742208">
        <w:rPr>
          <w:sz w:val="28"/>
        </w:rPr>
        <w:t>: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определ</w:t>
      </w:r>
      <w:r w:rsidR="00DD7DF5">
        <w:rPr>
          <w:sz w:val="28"/>
        </w:rPr>
        <w:t>ить цель составления конспекта;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записать</w:t>
      </w:r>
      <w:r w:rsidR="00DD7DF5">
        <w:rPr>
          <w:sz w:val="28"/>
        </w:rPr>
        <w:t xml:space="preserve"> название текста или его части;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записать выходные данные текст</w:t>
      </w:r>
      <w:r w:rsidR="00DD7DF5">
        <w:rPr>
          <w:sz w:val="28"/>
        </w:rPr>
        <w:t>а (автор, место и год издания);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выделить при первичном чтении о</w:t>
      </w:r>
      <w:r w:rsidR="00DD7DF5">
        <w:rPr>
          <w:sz w:val="28"/>
        </w:rPr>
        <w:t>сновные смысловые части текста;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выде</w:t>
      </w:r>
      <w:r w:rsidR="00DD7DF5">
        <w:rPr>
          <w:sz w:val="28"/>
        </w:rPr>
        <w:t>лить основные положения текста;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выделить понятия, термин</w:t>
      </w:r>
      <w:r w:rsidR="00DD7DF5">
        <w:rPr>
          <w:sz w:val="28"/>
        </w:rPr>
        <w:t>ы, которые требуют разъяснений;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последовательно и кратко изложить своими словами существенные поло</w:t>
      </w:r>
      <w:r w:rsidR="00DD7DF5">
        <w:rPr>
          <w:sz w:val="28"/>
        </w:rPr>
        <w:t>жения изучаемого материала;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включить в запись выводы по основным положениям, конкретным фактам и примерам (без подробного описания);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использовать приемы наглядного отражения содержания (абзацы «ступеньками», различные способы подче</w:t>
      </w:r>
      <w:r w:rsidR="00DD7DF5">
        <w:rPr>
          <w:sz w:val="28"/>
        </w:rPr>
        <w:t>ркивания, ручки разного цвета);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соблюдать правила цитирования (цитата должна быть заключена в кавычки, дана ссылка на ее источник, указана страница).</w:t>
      </w:r>
    </w:p>
    <w:p w:rsidR="00905D91" w:rsidRDefault="00905D91" w:rsidP="00905D91">
      <w:pPr>
        <w:ind w:firstLine="709"/>
        <w:jc w:val="both"/>
        <w:rPr>
          <w:sz w:val="28"/>
        </w:rPr>
      </w:pPr>
    </w:p>
    <w:p w:rsidR="00905D91" w:rsidRPr="00AF327C" w:rsidRDefault="00905D91" w:rsidP="00DD7DF5">
      <w:pPr>
        <w:jc w:val="center"/>
        <w:rPr>
          <w:b/>
          <w:sz w:val="28"/>
        </w:rPr>
      </w:pPr>
      <w:r>
        <w:rPr>
          <w:b/>
          <w:sz w:val="28"/>
        </w:rPr>
        <w:t>Методические указания по выполнению кейс-задания</w:t>
      </w:r>
    </w:p>
    <w:p w:rsidR="00905D91" w:rsidRPr="00AF327C" w:rsidRDefault="00905D91" w:rsidP="00905D91">
      <w:pPr>
        <w:ind w:firstLine="709"/>
        <w:jc w:val="both"/>
        <w:rPr>
          <w:sz w:val="28"/>
        </w:rPr>
      </w:pPr>
      <w:r w:rsidRPr="00AF327C">
        <w:rPr>
          <w:sz w:val="28"/>
        </w:rPr>
        <w:t xml:space="preserve">Кейс-задание (англ. </w:t>
      </w:r>
      <w:proofErr w:type="spellStart"/>
      <w:r w:rsidRPr="00AF327C">
        <w:rPr>
          <w:sz w:val="28"/>
        </w:rPr>
        <w:t>case</w:t>
      </w:r>
      <w:proofErr w:type="spellEnd"/>
      <w:r w:rsidRPr="00AF327C">
        <w:rPr>
          <w:sz w:val="28"/>
        </w:rPr>
        <w:t xml:space="preserve"> </w:t>
      </w:r>
      <w:r>
        <w:rPr>
          <w:sz w:val="28"/>
        </w:rPr>
        <w:t xml:space="preserve">– </w:t>
      </w:r>
      <w:r w:rsidRPr="00AF327C">
        <w:rPr>
          <w:sz w:val="28"/>
        </w:rPr>
        <w:t xml:space="preserve">случай, ситуация) </w:t>
      </w:r>
      <w:r>
        <w:rPr>
          <w:sz w:val="28"/>
        </w:rPr>
        <w:t xml:space="preserve">– </w:t>
      </w:r>
      <w:r w:rsidRPr="00AF327C">
        <w:rPr>
          <w:sz w:val="28"/>
        </w:rPr>
        <w:t xml:space="preserve">метод обучения, </w:t>
      </w:r>
      <w:r>
        <w:rPr>
          <w:sz w:val="28"/>
        </w:rPr>
        <w:t>о</w:t>
      </w:r>
      <w:r w:rsidRPr="00AF327C">
        <w:rPr>
          <w:sz w:val="28"/>
        </w:rPr>
        <w:t xml:space="preserve">снованный на разборе практических проблемных ситуаций </w:t>
      </w:r>
      <w:r>
        <w:rPr>
          <w:sz w:val="28"/>
        </w:rPr>
        <w:t>– к</w:t>
      </w:r>
      <w:r w:rsidRPr="00AF327C">
        <w:rPr>
          <w:sz w:val="28"/>
        </w:rPr>
        <w:t>ейсов, связанных с конкретным событием или последовательностью</w:t>
      </w:r>
      <w:r>
        <w:rPr>
          <w:sz w:val="28"/>
        </w:rPr>
        <w:t xml:space="preserve"> </w:t>
      </w:r>
      <w:r w:rsidR="00DA41EF">
        <w:rPr>
          <w:sz w:val="28"/>
        </w:rPr>
        <w:t>событий.</w:t>
      </w:r>
    </w:p>
    <w:p w:rsidR="00905D91" w:rsidRPr="00AF327C" w:rsidRDefault="00905D91" w:rsidP="00905D91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905D91" w:rsidRPr="00DD7DF5" w:rsidRDefault="00905D91" w:rsidP="00DD7DF5">
      <w:pPr>
        <w:pStyle w:val="aa"/>
        <w:numPr>
          <w:ilvl w:val="0"/>
          <w:numId w:val="36"/>
        </w:numPr>
        <w:ind w:left="0" w:firstLine="142"/>
        <w:jc w:val="both"/>
        <w:rPr>
          <w:sz w:val="28"/>
        </w:rPr>
      </w:pPr>
      <w:r w:rsidRPr="00DD7DF5">
        <w:rPr>
          <w:sz w:val="28"/>
        </w:rPr>
        <w:t>подготовить основной те</w:t>
      </w:r>
      <w:r w:rsidR="00DD7DF5" w:rsidRPr="00DD7DF5">
        <w:rPr>
          <w:sz w:val="28"/>
        </w:rPr>
        <w:t>кст с вопросами для обсуждения:</w:t>
      </w:r>
    </w:p>
    <w:p w:rsidR="00905D91" w:rsidRPr="00DD7DF5" w:rsidRDefault="00905D91" w:rsidP="00DD7DF5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титульный ли</w:t>
      </w:r>
      <w:proofErr w:type="gramStart"/>
      <w:r w:rsidRPr="00DD7DF5">
        <w:rPr>
          <w:sz w:val="28"/>
        </w:rPr>
        <w:t>ст с кр</w:t>
      </w:r>
      <w:proofErr w:type="gramEnd"/>
      <w:r w:rsidRPr="00DD7DF5">
        <w:rPr>
          <w:sz w:val="28"/>
        </w:rPr>
        <w:t xml:space="preserve">атким </w:t>
      </w:r>
      <w:r w:rsidR="00DD7DF5">
        <w:rPr>
          <w:sz w:val="28"/>
        </w:rPr>
        <w:t>запоминающимся названием кейса;</w:t>
      </w:r>
    </w:p>
    <w:p w:rsidR="00905D91" w:rsidRPr="00DD7DF5" w:rsidRDefault="00905D91" w:rsidP="00DD7DF5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введение, где упоминается герой (герои) кейса, рассказывается об истории вопроса, указывается время начала действия;</w:t>
      </w:r>
    </w:p>
    <w:p w:rsidR="00905D91" w:rsidRPr="00DD7DF5" w:rsidRDefault="00905D91" w:rsidP="00DD7DF5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основная часть, где содержится главный массив информации, внутренняя интрига, проблема;</w:t>
      </w:r>
    </w:p>
    <w:p w:rsidR="00905D91" w:rsidRPr="00DD7DF5" w:rsidRDefault="00905D91" w:rsidP="00DD7DF5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заключение (в нем решение проблемы, рассматриваемой в кейсе, иногда может быть не завершено);</w:t>
      </w:r>
    </w:p>
    <w:p w:rsidR="00905D91" w:rsidRPr="00DD7DF5" w:rsidRDefault="00905D91" w:rsidP="00DD7DF5">
      <w:pPr>
        <w:pStyle w:val="aa"/>
        <w:numPr>
          <w:ilvl w:val="0"/>
          <w:numId w:val="36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подобрать приложения с подборкой различной информации, передающей общий контекст кейса (документы, публикации, фото, видео и др.);</w:t>
      </w:r>
    </w:p>
    <w:p w:rsidR="00905D91" w:rsidRPr="00DD7DF5" w:rsidRDefault="00905D91" w:rsidP="00DD7DF5">
      <w:pPr>
        <w:pStyle w:val="aa"/>
        <w:numPr>
          <w:ilvl w:val="0"/>
          <w:numId w:val="36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предложить возможное решение проблемы.</w:t>
      </w:r>
    </w:p>
    <w:p w:rsidR="00905D91" w:rsidRDefault="00905D91" w:rsidP="00905D91">
      <w:pPr>
        <w:ind w:firstLine="709"/>
        <w:jc w:val="both"/>
        <w:rPr>
          <w:sz w:val="28"/>
        </w:rPr>
      </w:pPr>
    </w:p>
    <w:p w:rsidR="00905D91" w:rsidRDefault="00905D91" w:rsidP="00DA41EF">
      <w:pPr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выполнению </w:t>
      </w:r>
      <w:r w:rsidRPr="00AD3EBB">
        <w:rPr>
          <w:b/>
          <w:sz w:val="28"/>
        </w:rPr>
        <w:t>Информационн</w:t>
      </w:r>
      <w:r>
        <w:rPr>
          <w:b/>
          <w:sz w:val="28"/>
        </w:rPr>
        <w:t>ого п</w:t>
      </w:r>
      <w:r w:rsidRPr="00AD3EBB">
        <w:rPr>
          <w:b/>
          <w:sz w:val="28"/>
        </w:rPr>
        <w:t>оиск</w:t>
      </w:r>
      <w:r w:rsidR="00A6147F">
        <w:rPr>
          <w:b/>
          <w:sz w:val="28"/>
        </w:rPr>
        <w:t>а</w:t>
      </w:r>
    </w:p>
    <w:p w:rsidR="00905D91" w:rsidRPr="00AD3EBB" w:rsidRDefault="00905D91" w:rsidP="00DA41EF">
      <w:pPr>
        <w:jc w:val="center"/>
        <w:rPr>
          <w:b/>
          <w:sz w:val="28"/>
        </w:rPr>
      </w:pPr>
      <w:r>
        <w:rPr>
          <w:b/>
          <w:sz w:val="28"/>
        </w:rPr>
        <w:t>(поиска неструктурированной информации)</w:t>
      </w:r>
    </w:p>
    <w:p w:rsidR="00905D91" w:rsidRPr="00AD3EBB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 xml:space="preserve">Задачи </w:t>
      </w:r>
      <w:r w:rsidRPr="00AD3EBB">
        <w:rPr>
          <w:sz w:val="28"/>
        </w:rPr>
        <w:t>современн</w:t>
      </w:r>
      <w:r>
        <w:rPr>
          <w:sz w:val="28"/>
        </w:rPr>
        <w:t xml:space="preserve">ого </w:t>
      </w:r>
      <w:r w:rsidRPr="00AD3EBB">
        <w:rPr>
          <w:sz w:val="28"/>
        </w:rPr>
        <w:t xml:space="preserve">информационного поиска: </w:t>
      </w:r>
    </w:p>
    <w:p w:rsidR="00905D91" w:rsidRPr="00DA41EF" w:rsidRDefault="00DA41EF" w:rsidP="00DA41EF">
      <w:pPr>
        <w:pStyle w:val="aa"/>
        <w:numPr>
          <w:ilvl w:val="0"/>
          <w:numId w:val="14"/>
        </w:numPr>
        <w:ind w:left="0" w:firstLine="0"/>
        <w:jc w:val="both"/>
        <w:rPr>
          <w:sz w:val="28"/>
        </w:rPr>
      </w:pPr>
      <w:r>
        <w:rPr>
          <w:sz w:val="28"/>
        </w:rPr>
        <w:t>решение вопросов моделирования;</w:t>
      </w:r>
    </w:p>
    <w:p w:rsidR="00905D91" w:rsidRPr="00DA41EF" w:rsidRDefault="00DA41EF" w:rsidP="00DA41EF">
      <w:pPr>
        <w:pStyle w:val="aa"/>
        <w:numPr>
          <w:ilvl w:val="0"/>
          <w:numId w:val="14"/>
        </w:numPr>
        <w:ind w:left="0" w:firstLine="0"/>
        <w:jc w:val="both"/>
        <w:rPr>
          <w:sz w:val="28"/>
        </w:rPr>
      </w:pPr>
      <w:r>
        <w:rPr>
          <w:sz w:val="28"/>
        </w:rPr>
        <w:t>классификация документов;</w:t>
      </w:r>
    </w:p>
    <w:p w:rsidR="00905D91" w:rsidRPr="00DA41EF" w:rsidRDefault="00905D91" w:rsidP="00DA41EF">
      <w:pPr>
        <w:pStyle w:val="aa"/>
        <w:numPr>
          <w:ilvl w:val="0"/>
          <w:numId w:val="14"/>
        </w:numPr>
        <w:ind w:left="0" w:firstLine="0"/>
        <w:jc w:val="both"/>
        <w:rPr>
          <w:sz w:val="28"/>
        </w:rPr>
      </w:pPr>
      <w:r w:rsidRPr="00DA41EF">
        <w:rPr>
          <w:sz w:val="28"/>
        </w:rPr>
        <w:t>фильтр</w:t>
      </w:r>
      <w:r w:rsidR="00DA41EF">
        <w:rPr>
          <w:sz w:val="28"/>
        </w:rPr>
        <w:t>ация, классификация документов;</w:t>
      </w:r>
    </w:p>
    <w:p w:rsidR="00905D91" w:rsidRPr="00DA41EF" w:rsidRDefault="00905D91" w:rsidP="00DA41EF">
      <w:pPr>
        <w:pStyle w:val="aa"/>
        <w:numPr>
          <w:ilvl w:val="0"/>
          <w:numId w:val="14"/>
        </w:numPr>
        <w:ind w:left="0" w:firstLine="0"/>
        <w:jc w:val="both"/>
        <w:rPr>
          <w:sz w:val="28"/>
        </w:rPr>
      </w:pPr>
      <w:r w:rsidRPr="00DA41EF">
        <w:rPr>
          <w:sz w:val="28"/>
        </w:rPr>
        <w:t>проектирование архитектур поисковых систем и пользовательских интер</w:t>
      </w:r>
      <w:r w:rsidR="00DA41EF">
        <w:rPr>
          <w:sz w:val="28"/>
        </w:rPr>
        <w:t>фейсов;</w:t>
      </w:r>
    </w:p>
    <w:p w:rsidR="00905D91" w:rsidRPr="00DA41EF" w:rsidRDefault="00905D91" w:rsidP="00DA41EF">
      <w:pPr>
        <w:pStyle w:val="aa"/>
        <w:numPr>
          <w:ilvl w:val="0"/>
          <w:numId w:val="14"/>
        </w:numPr>
        <w:ind w:left="0" w:firstLine="0"/>
        <w:jc w:val="both"/>
        <w:rPr>
          <w:sz w:val="28"/>
        </w:rPr>
      </w:pPr>
      <w:r w:rsidRPr="00DA41EF">
        <w:rPr>
          <w:sz w:val="28"/>
        </w:rPr>
        <w:t>извлечение информации (аннотирование и реферирование докумен</w:t>
      </w:r>
      <w:r w:rsidR="00DA41EF">
        <w:rPr>
          <w:sz w:val="28"/>
        </w:rPr>
        <w:t>тов);</w:t>
      </w:r>
    </w:p>
    <w:p w:rsidR="00905D91" w:rsidRPr="00DA41EF" w:rsidRDefault="00905D91" w:rsidP="00DA41EF">
      <w:pPr>
        <w:pStyle w:val="aa"/>
        <w:numPr>
          <w:ilvl w:val="0"/>
          <w:numId w:val="14"/>
        </w:numPr>
        <w:ind w:left="0" w:firstLine="0"/>
        <w:jc w:val="both"/>
        <w:rPr>
          <w:sz w:val="28"/>
        </w:rPr>
      </w:pPr>
      <w:r w:rsidRPr="00DA41EF">
        <w:rPr>
          <w:sz w:val="28"/>
        </w:rPr>
        <w:t>выбор информационно-поискового языка запроса в поисковых систе</w:t>
      </w:r>
      <w:r w:rsidR="00DA41EF">
        <w:rPr>
          <w:sz w:val="28"/>
        </w:rPr>
        <w:t>мах.</w:t>
      </w:r>
    </w:p>
    <w:p w:rsidR="00905D91" w:rsidRPr="00AD3EBB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В процессе выполнения самостоятельной работы студент может использовать различные виды поиска (</w:t>
      </w:r>
      <w:r>
        <w:rPr>
          <w:i/>
          <w:sz w:val="28"/>
        </w:rPr>
        <w:t>преподаватель может сразу указать необходимый для выполнения задания вид информационного поиска)</w:t>
      </w:r>
      <w:r w:rsidRPr="00AD3EBB">
        <w:rPr>
          <w:sz w:val="28"/>
        </w:rPr>
        <w:t xml:space="preserve">: </w:t>
      </w:r>
    </w:p>
    <w:p w:rsidR="00905D91" w:rsidRPr="00DA41EF" w:rsidRDefault="00905D91" w:rsidP="00DA41EF">
      <w:pPr>
        <w:pStyle w:val="aa"/>
        <w:numPr>
          <w:ilvl w:val="0"/>
          <w:numId w:val="15"/>
        </w:numPr>
        <w:ind w:left="0" w:firstLine="0"/>
        <w:jc w:val="both"/>
        <w:rPr>
          <w:sz w:val="28"/>
        </w:rPr>
      </w:pPr>
      <w:r w:rsidRPr="00DA41EF">
        <w:rPr>
          <w:sz w:val="28"/>
        </w:rPr>
        <w:t>поиск библиографический – поиск необходимых сведений об источнике и установление его наличия в системе других источников. Ведется путем разыскания библиографической информации и библиографических пособий (инфор</w:t>
      </w:r>
      <w:r w:rsidR="00DA41EF">
        <w:rPr>
          <w:sz w:val="28"/>
        </w:rPr>
        <w:t>мационных изданий);</w:t>
      </w:r>
    </w:p>
    <w:p w:rsidR="00905D91" w:rsidRPr="00DA41EF" w:rsidRDefault="00905D91" w:rsidP="00DA41EF">
      <w:pPr>
        <w:pStyle w:val="aa"/>
        <w:numPr>
          <w:ilvl w:val="0"/>
          <w:numId w:val="15"/>
        </w:numPr>
        <w:ind w:left="0" w:firstLine="0"/>
        <w:jc w:val="both"/>
        <w:rPr>
          <w:sz w:val="28"/>
        </w:rPr>
      </w:pPr>
      <w:r w:rsidRPr="00DA41EF">
        <w:rPr>
          <w:sz w:val="28"/>
        </w:rPr>
        <w:t>поиск самих информационных источников (документов и изданий), в которых есть или может содержаться нужная информа</w:t>
      </w:r>
      <w:r w:rsidR="00DA41EF">
        <w:rPr>
          <w:sz w:val="28"/>
        </w:rPr>
        <w:t>ция;</w:t>
      </w:r>
    </w:p>
    <w:p w:rsidR="00905D91" w:rsidRPr="00DA41EF" w:rsidRDefault="00905D91" w:rsidP="00DA41EF">
      <w:pPr>
        <w:pStyle w:val="aa"/>
        <w:numPr>
          <w:ilvl w:val="0"/>
          <w:numId w:val="15"/>
        </w:numPr>
        <w:ind w:left="0" w:firstLine="0"/>
        <w:jc w:val="both"/>
        <w:rPr>
          <w:sz w:val="28"/>
        </w:rPr>
      </w:pPr>
      <w:r w:rsidRPr="00DA41EF">
        <w:rPr>
          <w:sz w:val="28"/>
        </w:rPr>
        <w:t>поиск фактических сведений, содержащихся в литературе, книге (например, об исторических фактах и событиях, о биографических данных из жизни и деятельно</w:t>
      </w:r>
      <w:r w:rsidR="00DA41EF">
        <w:rPr>
          <w:sz w:val="28"/>
        </w:rPr>
        <w:t>сти писателя, ученого и т. п.).</w:t>
      </w:r>
    </w:p>
    <w:p w:rsidR="00905D91" w:rsidRPr="00AD3EBB" w:rsidRDefault="00905D91" w:rsidP="00DA41EF">
      <w:pPr>
        <w:jc w:val="center"/>
        <w:rPr>
          <w:sz w:val="28"/>
        </w:rPr>
      </w:pPr>
      <w:r>
        <w:rPr>
          <w:i/>
          <w:sz w:val="28"/>
        </w:rPr>
        <w:t>Алгоритм выполнения задания:</w:t>
      </w:r>
    </w:p>
    <w:p w:rsidR="00905D91" w:rsidRPr="00EC45CD" w:rsidRDefault="00905D91" w:rsidP="00EC45CD">
      <w:pPr>
        <w:pStyle w:val="aa"/>
        <w:numPr>
          <w:ilvl w:val="0"/>
          <w:numId w:val="22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определение области знаний;</w:t>
      </w:r>
    </w:p>
    <w:p w:rsidR="00905D91" w:rsidRPr="00EC45CD" w:rsidRDefault="00DA41EF" w:rsidP="00EC45CD">
      <w:pPr>
        <w:pStyle w:val="aa"/>
        <w:numPr>
          <w:ilvl w:val="0"/>
          <w:numId w:val="22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выбор типа и источников данных;</w:t>
      </w:r>
    </w:p>
    <w:p w:rsidR="00905D91" w:rsidRPr="00EC45CD" w:rsidRDefault="00905D91" w:rsidP="00EC45CD">
      <w:pPr>
        <w:pStyle w:val="aa"/>
        <w:numPr>
          <w:ilvl w:val="0"/>
          <w:numId w:val="22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сбор материалов, необходимых для на</w:t>
      </w:r>
      <w:r w:rsidR="00DA41EF" w:rsidRPr="00EC45CD">
        <w:rPr>
          <w:sz w:val="28"/>
        </w:rPr>
        <w:t>полнения информационной модели;</w:t>
      </w:r>
    </w:p>
    <w:p w:rsidR="00905D91" w:rsidRPr="00EC45CD" w:rsidRDefault="00905D91" w:rsidP="00EC45CD">
      <w:pPr>
        <w:pStyle w:val="aa"/>
        <w:numPr>
          <w:ilvl w:val="0"/>
          <w:numId w:val="22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отбор наиболее полезной информации;</w:t>
      </w:r>
    </w:p>
    <w:p w:rsidR="00905D91" w:rsidRPr="00EC45CD" w:rsidRDefault="00905D91" w:rsidP="00EC45CD">
      <w:pPr>
        <w:pStyle w:val="aa"/>
        <w:numPr>
          <w:ilvl w:val="0"/>
          <w:numId w:val="22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выбор метода обработки информации (классификация, кластеризация, рег</w:t>
      </w:r>
      <w:r w:rsidR="00DA41EF" w:rsidRPr="00EC45CD">
        <w:rPr>
          <w:sz w:val="28"/>
        </w:rPr>
        <w:t>рессионный анализ и т.д.);</w:t>
      </w:r>
    </w:p>
    <w:p w:rsidR="00905D91" w:rsidRPr="00EC45CD" w:rsidRDefault="00905D91" w:rsidP="00EC45CD">
      <w:pPr>
        <w:pStyle w:val="aa"/>
        <w:numPr>
          <w:ilvl w:val="0"/>
          <w:numId w:val="22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выбор ал</w:t>
      </w:r>
      <w:r w:rsidR="00DA41EF" w:rsidRPr="00EC45CD">
        <w:rPr>
          <w:sz w:val="28"/>
        </w:rPr>
        <w:t>горитма поиска закономерностей;</w:t>
      </w:r>
    </w:p>
    <w:p w:rsidR="00905D91" w:rsidRPr="00EC45CD" w:rsidRDefault="00905D91" w:rsidP="00E2450F">
      <w:pPr>
        <w:pStyle w:val="aa"/>
        <w:numPr>
          <w:ilvl w:val="0"/>
          <w:numId w:val="22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поиск закономерностей, формальных правил и структурных связей в собранной информации;</w:t>
      </w:r>
    </w:p>
    <w:p w:rsidR="00905D91" w:rsidRPr="00EC45CD" w:rsidRDefault="00905D91" w:rsidP="00E2450F">
      <w:pPr>
        <w:pStyle w:val="aa"/>
        <w:numPr>
          <w:ilvl w:val="0"/>
          <w:numId w:val="22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творческая интерпретация полученных результатов.</w:t>
      </w:r>
    </w:p>
    <w:p w:rsidR="00D07BB8" w:rsidRPr="00BD5AFD" w:rsidRDefault="00D07BB8" w:rsidP="00D07BB8">
      <w:pPr>
        <w:jc w:val="center"/>
        <w:rPr>
          <w:b/>
          <w:sz w:val="28"/>
          <w:szCs w:val="28"/>
        </w:rPr>
      </w:pPr>
      <w:r w:rsidRPr="00BD5AFD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по </w:t>
      </w:r>
      <w:r w:rsidRPr="00BD5AFD">
        <w:rPr>
          <w:b/>
          <w:sz w:val="28"/>
          <w:szCs w:val="28"/>
        </w:rPr>
        <w:t xml:space="preserve">подготовке </w:t>
      </w:r>
      <w:r>
        <w:rPr>
          <w:b/>
          <w:sz w:val="28"/>
          <w:szCs w:val="28"/>
        </w:rPr>
        <w:t xml:space="preserve">компьютерной </w:t>
      </w:r>
      <w:r w:rsidRPr="00BD5AFD">
        <w:rPr>
          <w:b/>
          <w:sz w:val="28"/>
          <w:szCs w:val="28"/>
        </w:rPr>
        <w:t>презентации</w:t>
      </w:r>
    </w:p>
    <w:p w:rsidR="00D07BB8" w:rsidRPr="00BD5AFD" w:rsidRDefault="00D07BB8" w:rsidP="00D07B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D5AFD">
        <w:rPr>
          <w:sz w:val="28"/>
          <w:szCs w:val="28"/>
        </w:rPr>
        <w:t>демонстрация в наглядной форме основных положений доклада, степени освоения содержания проблемы.</w:t>
      </w:r>
    </w:p>
    <w:p w:rsidR="00D07BB8" w:rsidRPr="00BD5AFD" w:rsidRDefault="00D07BB8" w:rsidP="00D07BB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:rsidR="00D07BB8" w:rsidRPr="00EC45CD" w:rsidRDefault="00D07BB8" w:rsidP="00D07BB8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45CD">
        <w:rPr>
          <w:sz w:val="28"/>
          <w:szCs w:val="28"/>
        </w:rPr>
        <w:t>подготовка и согласование с научным руководителем текста доклада;</w:t>
      </w:r>
    </w:p>
    <w:p w:rsidR="00D07BB8" w:rsidRPr="00EC45CD" w:rsidRDefault="00D07BB8" w:rsidP="00D07BB8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45CD">
        <w:rPr>
          <w:sz w:val="28"/>
          <w:szCs w:val="28"/>
        </w:rPr>
        <w:t>разработка структуры презентации;</w:t>
      </w:r>
    </w:p>
    <w:p w:rsidR="00D07BB8" w:rsidRPr="00EC45CD" w:rsidRDefault="00D07BB8" w:rsidP="00D07BB8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45CD">
        <w:rPr>
          <w:sz w:val="28"/>
          <w:szCs w:val="28"/>
        </w:rPr>
        <w:t xml:space="preserve">создание презентации в </w:t>
      </w:r>
      <w:proofErr w:type="spellStart"/>
      <w:r w:rsidRPr="00EC45CD">
        <w:rPr>
          <w:sz w:val="28"/>
          <w:szCs w:val="28"/>
        </w:rPr>
        <w:t>Power</w:t>
      </w:r>
      <w:proofErr w:type="spellEnd"/>
      <w:r w:rsidRPr="00EC45CD">
        <w:rPr>
          <w:sz w:val="28"/>
          <w:szCs w:val="28"/>
        </w:rPr>
        <w:t xml:space="preserve"> </w:t>
      </w:r>
      <w:proofErr w:type="spellStart"/>
      <w:r w:rsidRPr="00EC45CD">
        <w:rPr>
          <w:sz w:val="28"/>
          <w:szCs w:val="28"/>
        </w:rPr>
        <w:t>Point</w:t>
      </w:r>
      <w:proofErr w:type="spellEnd"/>
      <w:r w:rsidRPr="00EC45CD">
        <w:rPr>
          <w:sz w:val="28"/>
          <w:szCs w:val="28"/>
        </w:rPr>
        <w:t>;</w:t>
      </w:r>
    </w:p>
    <w:p w:rsidR="00D07BB8" w:rsidRPr="00EC45CD" w:rsidRDefault="00D07BB8" w:rsidP="00D07BB8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45CD">
        <w:rPr>
          <w:sz w:val="28"/>
          <w:szCs w:val="28"/>
        </w:rPr>
        <w:t>репетиция доклада с использованием презентации.</w:t>
      </w:r>
    </w:p>
    <w:p w:rsidR="00D07BB8" w:rsidRPr="00C35B2E" w:rsidRDefault="00D07BB8" w:rsidP="00D07BB8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:rsidR="00D07BB8" w:rsidRPr="00DA41EF" w:rsidRDefault="00D07BB8" w:rsidP="00D07BB8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 xml:space="preserve">Презентация должна полностью </w:t>
      </w:r>
      <w:r w:rsidRPr="00DA41EF">
        <w:rPr>
          <w:bCs/>
          <w:sz w:val="28"/>
          <w:szCs w:val="28"/>
        </w:rPr>
        <w:t>соответствовать тексту вашего доклада</w:t>
      </w:r>
      <w:r w:rsidRPr="00DA41EF">
        <w:rPr>
          <w:sz w:val="28"/>
          <w:szCs w:val="28"/>
        </w:rPr>
        <w:t>. В первую очередь вам необходимо составить сам текст доклада, во вторую очередь – создать презентацию.</w:t>
      </w:r>
    </w:p>
    <w:p w:rsidR="00D07BB8" w:rsidRPr="00DA41EF" w:rsidRDefault="00D07BB8" w:rsidP="00D07BB8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>Титульный слайд должен содержать тему доклада и фамилию, имя и отчество докладчика.</w:t>
      </w:r>
    </w:p>
    <w:p w:rsidR="00D07BB8" w:rsidRPr="00DA41EF" w:rsidRDefault="00D07BB8" w:rsidP="00D07BB8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>Очередность слайдов должна четко соответствовать структуре вашего доклада. Не планируйте в процессе доклада возвращаться к предыдущим слайдам или перелистывать их вперед, это усложнит процесс и может сбить ход ваших рассуждений.</w:t>
      </w:r>
    </w:p>
    <w:p w:rsidR="00D07BB8" w:rsidRPr="00DA41EF" w:rsidRDefault="00D07BB8" w:rsidP="00D07BB8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>Не пытайтесь отразить в презентации весь текст доклада! Слайды должны демонстрировать лишь основные положения вашего доклада.</w:t>
      </w:r>
    </w:p>
    <w:p w:rsidR="00D07BB8" w:rsidRPr="00DA41EF" w:rsidRDefault="00D07BB8" w:rsidP="00D07BB8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 xml:space="preserve">Слайды </w:t>
      </w:r>
      <w:r w:rsidRPr="00DA41EF">
        <w:rPr>
          <w:bCs/>
          <w:sz w:val="28"/>
          <w:szCs w:val="28"/>
        </w:rPr>
        <w:t xml:space="preserve">не </w:t>
      </w:r>
      <w:r w:rsidRPr="00DA41EF">
        <w:rPr>
          <w:sz w:val="28"/>
          <w:szCs w:val="28"/>
        </w:rPr>
        <w:t xml:space="preserve">должны быть </w:t>
      </w:r>
      <w:r w:rsidRPr="00DA41EF">
        <w:rPr>
          <w:bCs/>
          <w:sz w:val="28"/>
          <w:szCs w:val="28"/>
        </w:rPr>
        <w:t xml:space="preserve">перегружены </w:t>
      </w:r>
      <w:r w:rsidRPr="00DA41EF">
        <w:rPr>
          <w:sz w:val="28"/>
          <w:szCs w:val="28"/>
        </w:rPr>
        <w:t xml:space="preserve">графической и текстовой </w:t>
      </w:r>
      <w:r w:rsidRPr="00DA41EF">
        <w:rPr>
          <w:bCs/>
          <w:sz w:val="28"/>
          <w:szCs w:val="28"/>
        </w:rPr>
        <w:t>информацией</w:t>
      </w:r>
      <w:r w:rsidRPr="00DA41EF">
        <w:rPr>
          <w:sz w:val="28"/>
          <w:szCs w:val="28"/>
        </w:rPr>
        <w:t>, различными эффектами анимации.</w:t>
      </w:r>
    </w:p>
    <w:p w:rsidR="00D07BB8" w:rsidRPr="00DA41EF" w:rsidRDefault="00D07BB8" w:rsidP="00D07BB8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bCs/>
          <w:sz w:val="28"/>
          <w:szCs w:val="28"/>
        </w:rPr>
        <w:t xml:space="preserve">Текст </w:t>
      </w:r>
      <w:r w:rsidRPr="00DA41EF">
        <w:rPr>
          <w:sz w:val="28"/>
          <w:szCs w:val="28"/>
        </w:rPr>
        <w:t xml:space="preserve">на слайдах </w:t>
      </w:r>
      <w:r w:rsidRPr="00DA41EF">
        <w:rPr>
          <w:bCs/>
          <w:sz w:val="28"/>
          <w:szCs w:val="28"/>
        </w:rPr>
        <w:t xml:space="preserve">не </w:t>
      </w:r>
      <w:r w:rsidRPr="00DA41EF">
        <w:rPr>
          <w:sz w:val="28"/>
          <w:szCs w:val="28"/>
        </w:rPr>
        <w:t xml:space="preserve">должен быть </w:t>
      </w:r>
      <w:r w:rsidRPr="00DA41EF">
        <w:rPr>
          <w:bCs/>
          <w:sz w:val="28"/>
          <w:szCs w:val="28"/>
        </w:rPr>
        <w:t>слишком мелким (кегель 24-28).</w:t>
      </w:r>
    </w:p>
    <w:p w:rsidR="00D07BB8" w:rsidRPr="00DA41EF" w:rsidRDefault="00D07BB8" w:rsidP="00D07BB8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bCs/>
          <w:sz w:val="28"/>
          <w:szCs w:val="28"/>
        </w:rPr>
        <w:t xml:space="preserve">Предложения </w:t>
      </w:r>
      <w:r w:rsidRPr="00DA41EF">
        <w:rPr>
          <w:sz w:val="28"/>
          <w:szCs w:val="28"/>
        </w:rPr>
        <w:t xml:space="preserve">должны быть короткими, максимум – </w:t>
      </w:r>
      <w:r w:rsidRPr="00DA41EF">
        <w:rPr>
          <w:bCs/>
          <w:sz w:val="28"/>
          <w:szCs w:val="28"/>
        </w:rPr>
        <w:t>7 слов</w:t>
      </w:r>
      <w:r w:rsidRPr="00DA41EF">
        <w:rPr>
          <w:sz w:val="28"/>
          <w:szCs w:val="28"/>
        </w:rPr>
        <w:t xml:space="preserve">. Каждая отдельная </w:t>
      </w:r>
      <w:r w:rsidRPr="00DA41EF">
        <w:rPr>
          <w:bCs/>
          <w:sz w:val="28"/>
          <w:szCs w:val="28"/>
        </w:rPr>
        <w:t xml:space="preserve">информация </w:t>
      </w:r>
      <w:r w:rsidRPr="00DA41EF">
        <w:rPr>
          <w:sz w:val="28"/>
          <w:szCs w:val="28"/>
        </w:rPr>
        <w:t xml:space="preserve">должна быть в отдельном предложении или </w:t>
      </w:r>
      <w:r w:rsidRPr="00DA41EF">
        <w:rPr>
          <w:bCs/>
          <w:sz w:val="28"/>
          <w:szCs w:val="28"/>
        </w:rPr>
        <w:t>на отдельном слайде</w:t>
      </w:r>
      <w:r w:rsidRPr="00DA41EF">
        <w:rPr>
          <w:sz w:val="28"/>
          <w:szCs w:val="28"/>
        </w:rPr>
        <w:t>.</w:t>
      </w:r>
    </w:p>
    <w:p w:rsidR="00D07BB8" w:rsidRPr="00DA41EF" w:rsidRDefault="00D07BB8" w:rsidP="00D07BB8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bCs/>
          <w:sz w:val="28"/>
          <w:szCs w:val="28"/>
        </w:rPr>
        <w:t xml:space="preserve">Тезисы </w:t>
      </w:r>
      <w:r w:rsidRPr="00DA41EF">
        <w:rPr>
          <w:sz w:val="28"/>
          <w:szCs w:val="28"/>
        </w:rPr>
        <w:t xml:space="preserve">доклада должны быть </w:t>
      </w:r>
      <w:r w:rsidRPr="00DA41EF">
        <w:rPr>
          <w:bCs/>
          <w:sz w:val="28"/>
          <w:szCs w:val="28"/>
        </w:rPr>
        <w:t>общепонятными</w:t>
      </w:r>
      <w:r w:rsidRPr="00DA41EF">
        <w:rPr>
          <w:sz w:val="28"/>
          <w:szCs w:val="28"/>
        </w:rPr>
        <w:t>.</w:t>
      </w:r>
    </w:p>
    <w:p w:rsidR="00D07BB8" w:rsidRPr="00DA41EF" w:rsidRDefault="00D07BB8" w:rsidP="00D07BB8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bCs/>
          <w:sz w:val="28"/>
          <w:szCs w:val="28"/>
        </w:rPr>
        <w:t xml:space="preserve">Не допускаются </w:t>
      </w:r>
      <w:r w:rsidRPr="00DA41EF">
        <w:rPr>
          <w:sz w:val="28"/>
          <w:szCs w:val="28"/>
        </w:rPr>
        <w:t xml:space="preserve">орфографические </w:t>
      </w:r>
      <w:r w:rsidRPr="00DA41EF">
        <w:rPr>
          <w:bCs/>
          <w:sz w:val="28"/>
          <w:szCs w:val="28"/>
        </w:rPr>
        <w:t xml:space="preserve">ошибки </w:t>
      </w:r>
      <w:r w:rsidRPr="00DA41EF">
        <w:rPr>
          <w:sz w:val="28"/>
          <w:szCs w:val="28"/>
        </w:rPr>
        <w:t>в тексте презентации!</w:t>
      </w:r>
    </w:p>
    <w:p w:rsidR="00D07BB8" w:rsidRPr="00DA41EF" w:rsidRDefault="00D07BB8" w:rsidP="00D07BB8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bCs/>
          <w:color w:val="000000"/>
          <w:sz w:val="28"/>
          <w:szCs w:val="28"/>
        </w:rPr>
      </w:pPr>
      <w:r w:rsidRPr="00DA41EF">
        <w:rPr>
          <w:bCs/>
          <w:sz w:val="28"/>
          <w:szCs w:val="28"/>
        </w:rPr>
        <w:t xml:space="preserve">Иллюстрации </w:t>
      </w:r>
      <w:r w:rsidRPr="00DA41EF">
        <w:rPr>
          <w:sz w:val="28"/>
          <w:szCs w:val="28"/>
        </w:rPr>
        <w:t xml:space="preserve">(рисунки, графики, таблицы) должны иметь </w:t>
      </w:r>
      <w:r w:rsidRPr="00DA41EF">
        <w:rPr>
          <w:bCs/>
          <w:sz w:val="28"/>
          <w:szCs w:val="28"/>
        </w:rPr>
        <w:t>четкое</w:t>
      </w:r>
      <w:r w:rsidRPr="00DA41EF">
        <w:rPr>
          <w:sz w:val="28"/>
          <w:szCs w:val="28"/>
        </w:rPr>
        <w:t xml:space="preserve">, краткое и выразительное </w:t>
      </w:r>
      <w:r w:rsidRPr="00DA41EF">
        <w:rPr>
          <w:bCs/>
          <w:sz w:val="28"/>
          <w:szCs w:val="28"/>
        </w:rPr>
        <w:t>название</w:t>
      </w:r>
      <w:r w:rsidRPr="00DA41EF">
        <w:rPr>
          <w:sz w:val="28"/>
          <w:szCs w:val="28"/>
        </w:rPr>
        <w:t>.</w:t>
      </w:r>
    </w:p>
    <w:p w:rsidR="00D07BB8" w:rsidRPr="00DA41EF" w:rsidRDefault="00D07BB8" w:rsidP="00D07BB8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DA41EF">
        <w:rPr>
          <w:color w:val="000000"/>
          <w:sz w:val="28"/>
          <w:szCs w:val="28"/>
        </w:rPr>
        <w:t xml:space="preserve">В </w:t>
      </w:r>
      <w:r w:rsidRPr="00DA41EF">
        <w:rPr>
          <w:bCs/>
          <w:color w:val="000000"/>
          <w:sz w:val="28"/>
          <w:szCs w:val="28"/>
        </w:rPr>
        <w:t xml:space="preserve">дизайне </w:t>
      </w:r>
      <w:r w:rsidRPr="00DA41EF">
        <w:rPr>
          <w:color w:val="000000"/>
          <w:sz w:val="28"/>
          <w:szCs w:val="28"/>
        </w:rPr>
        <w:t xml:space="preserve">презентации придерживайтесь принципа </w:t>
      </w:r>
      <w:r w:rsidRPr="00DA41EF">
        <w:rPr>
          <w:bCs/>
          <w:color w:val="000000"/>
          <w:sz w:val="28"/>
          <w:szCs w:val="28"/>
        </w:rPr>
        <w:t>«чем меньше, тем лучше»</w:t>
      </w:r>
      <w:r>
        <w:rPr>
          <w:bCs/>
          <w:color w:val="000000"/>
          <w:sz w:val="28"/>
          <w:szCs w:val="28"/>
        </w:rPr>
        <w:t>.</w:t>
      </w:r>
    </w:p>
    <w:p w:rsidR="00D07BB8" w:rsidRPr="00DA41EF" w:rsidRDefault="00D07BB8" w:rsidP="00D07BB8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DA41EF">
        <w:rPr>
          <w:bCs/>
          <w:color w:val="000000"/>
          <w:sz w:val="28"/>
          <w:szCs w:val="28"/>
        </w:rPr>
        <w:t xml:space="preserve">Не </w:t>
      </w:r>
      <w:r w:rsidRPr="00DA41EF">
        <w:rPr>
          <w:color w:val="000000"/>
          <w:sz w:val="28"/>
          <w:szCs w:val="28"/>
        </w:rPr>
        <w:t xml:space="preserve">следует использовать </w:t>
      </w:r>
      <w:r w:rsidRPr="00DA41EF">
        <w:rPr>
          <w:bCs/>
          <w:color w:val="000000"/>
          <w:sz w:val="28"/>
          <w:szCs w:val="28"/>
        </w:rPr>
        <w:t xml:space="preserve">более 3 </w:t>
      </w:r>
      <w:r w:rsidRPr="00DA41EF">
        <w:rPr>
          <w:color w:val="000000"/>
          <w:sz w:val="28"/>
          <w:szCs w:val="28"/>
        </w:rPr>
        <w:t xml:space="preserve">различных </w:t>
      </w:r>
      <w:r w:rsidRPr="00DA41EF">
        <w:rPr>
          <w:bCs/>
          <w:color w:val="000000"/>
          <w:sz w:val="28"/>
          <w:szCs w:val="28"/>
        </w:rPr>
        <w:t xml:space="preserve">цветов </w:t>
      </w:r>
      <w:r w:rsidRPr="00DA41EF">
        <w:rPr>
          <w:color w:val="000000"/>
          <w:sz w:val="28"/>
          <w:szCs w:val="28"/>
        </w:rPr>
        <w:t>на одном слайде.</w:t>
      </w:r>
    </w:p>
    <w:p w:rsidR="00D07BB8" w:rsidRPr="00DA41EF" w:rsidRDefault="00D07BB8" w:rsidP="00D07BB8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bCs/>
          <w:color w:val="000000"/>
          <w:sz w:val="28"/>
          <w:szCs w:val="28"/>
        </w:rPr>
      </w:pPr>
      <w:r w:rsidRPr="00DA41EF">
        <w:rPr>
          <w:bCs/>
          <w:color w:val="000000"/>
          <w:sz w:val="28"/>
          <w:szCs w:val="28"/>
        </w:rPr>
        <w:t>Остерегайтесь светлых цветов</w:t>
      </w:r>
      <w:r w:rsidRPr="00DA41EF">
        <w:rPr>
          <w:color w:val="000000"/>
          <w:sz w:val="28"/>
          <w:szCs w:val="28"/>
        </w:rPr>
        <w:t>, они плохо видны издали.</w:t>
      </w:r>
    </w:p>
    <w:p w:rsidR="00D07BB8" w:rsidRPr="00DA41EF" w:rsidRDefault="00D07BB8" w:rsidP="00D07BB8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DA41EF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Pr="00DA41EF">
        <w:rPr>
          <w:bCs/>
          <w:color w:val="000000"/>
          <w:sz w:val="28"/>
          <w:szCs w:val="28"/>
        </w:rPr>
        <w:t xml:space="preserve">текст легко </w:t>
      </w:r>
      <w:r w:rsidRPr="00DA41EF">
        <w:rPr>
          <w:color w:val="000000"/>
          <w:sz w:val="28"/>
          <w:szCs w:val="28"/>
        </w:rPr>
        <w:t xml:space="preserve">мог быть </w:t>
      </w:r>
      <w:r w:rsidRPr="00DA41EF">
        <w:rPr>
          <w:bCs/>
          <w:color w:val="000000"/>
          <w:sz w:val="28"/>
          <w:szCs w:val="28"/>
        </w:rPr>
        <w:t>прочитан</w:t>
      </w:r>
      <w:r w:rsidRPr="00DA41EF">
        <w:rPr>
          <w:color w:val="000000"/>
          <w:sz w:val="28"/>
          <w:szCs w:val="28"/>
        </w:rPr>
        <w:t xml:space="preserve">. Лучшее сочетание: </w:t>
      </w:r>
      <w:r w:rsidRPr="00DA41EF">
        <w:rPr>
          <w:bCs/>
          <w:color w:val="000000"/>
          <w:sz w:val="28"/>
          <w:szCs w:val="28"/>
        </w:rPr>
        <w:t>белый фон, черный текст</w:t>
      </w:r>
      <w:r w:rsidRPr="00DA41EF">
        <w:rPr>
          <w:color w:val="000000"/>
          <w:sz w:val="28"/>
          <w:szCs w:val="28"/>
        </w:rPr>
        <w:t xml:space="preserve">. В качестве основного шрифта рекомендуется использовать </w:t>
      </w:r>
      <w:proofErr w:type="gramStart"/>
      <w:r w:rsidRPr="00DA41EF">
        <w:rPr>
          <w:bCs/>
          <w:color w:val="000000"/>
          <w:sz w:val="28"/>
          <w:szCs w:val="28"/>
        </w:rPr>
        <w:t>черный</w:t>
      </w:r>
      <w:proofErr w:type="gramEnd"/>
      <w:r w:rsidRPr="00DA41EF">
        <w:rPr>
          <w:bCs/>
          <w:color w:val="000000"/>
          <w:sz w:val="28"/>
          <w:szCs w:val="28"/>
        </w:rPr>
        <w:t xml:space="preserve"> </w:t>
      </w:r>
      <w:r w:rsidRPr="00DA41EF">
        <w:rPr>
          <w:color w:val="000000"/>
          <w:sz w:val="28"/>
          <w:szCs w:val="28"/>
        </w:rPr>
        <w:t xml:space="preserve">или </w:t>
      </w:r>
      <w:r w:rsidRPr="00DA41EF">
        <w:rPr>
          <w:bCs/>
          <w:color w:val="0F243E"/>
          <w:sz w:val="28"/>
          <w:szCs w:val="28"/>
        </w:rPr>
        <w:t>темно-синий.</w:t>
      </w:r>
    </w:p>
    <w:p w:rsidR="00D07BB8" w:rsidRPr="00DA41EF" w:rsidRDefault="00D07BB8" w:rsidP="00D07BB8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bCs/>
          <w:color w:val="000000"/>
          <w:sz w:val="28"/>
          <w:szCs w:val="28"/>
        </w:rPr>
      </w:pPr>
      <w:r w:rsidRPr="00DA41EF">
        <w:rPr>
          <w:color w:val="000000"/>
          <w:sz w:val="28"/>
          <w:szCs w:val="28"/>
        </w:rPr>
        <w:t xml:space="preserve">Лучше использовать </w:t>
      </w:r>
      <w:r w:rsidRPr="00DA41EF">
        <w:rPr>
          <w:bCs/>
          <w:color w:val="000000"/>
          <w:sz w:val="28"/>
          <w:szCs w:val="28"/>
        </w:rPr>
        <w:t xml:space="preserve">одну цветовую гамму </w:t>
      </w:r>
      <w:r w:rsidRPr="00DA41EF">
        <w:rPr>
          <w:color w:val="000000"/>
          <w:sz w:val="28"/>
          <w:szCs w:val="28"/>
        </w:rPr>
        <w:t>во всей презентации, а не различные стили для каждого слайда.</w:t>
      </w:r>
    </w:p>
    <w:p w:rsidR="00D07BB8" w:rsidRPr="00DA41EF" w:rsidRDefault="00D07BB8" w:rsidP="00D07BB8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color w:val="000000"/>
          <w:sz w:val="28"/>
          <w:szCs w:val="28"/>
        </w:rPr>
        <w:t xml:space="preserve">Используйте только </w:t>
      </w:r>
      <w:r w:rsidRPr="00DA41EF">
        <w:rPr>
          <w:bCs/>
          <w:color w:val="000000"/>
          <w:sz w:val="28"/>
          <w:szCs w:val="28"/>
        </w:rPr>
        <w:t>один вид шрифта</w:t>
      </w:r>
      <w:r w:rsidRPr="00DA41EF">
        <w:rPr>
          <w:color w:val="000000"/>
          <w:sz w:val="28"/>
          <w:szCs w:val="28"/>
        </w:rPr>
        <w:t xml:space="preserve">. Лучше использовать </w:t>
      </w:r>
      <w:r w:rsidRPr="00DA41EF">
        <w:rPr>
          <w:bCs/>
          <w:color w:val="000000"/>
          <w:sz w:val="28"/>
          <w:szCs w:val="28"/>
        </w:rPr>
        <w:t xml:space="preserve">простой печатный шрифт </w:t>
      </w:r>
      <w:r w:rsidRPr="00DA41EF">
        <w:rPr>
          <w:color w:val="000000"/>
          <w:sz w:val="28"/>
          <w:szCs w:val="28"/>
        </w:rPr>
        <w:t>вместо экзотических и витиеватых шрифтов.</w:t>
      </w:r>
    </w:p>
    <w:p w:rsidR="00D07BB8" w:rsidRPr="00DA41EF" w:rsidRDefault="00D07BB8" w:rsidP="00D07BB8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rStyle w:val="mw-headline"/>
          <w:rFonts w:eastAsia="Calibri"/>
          <w:sz w:val="28"/>
          <w:szCs w:val="28"/>
        </w:rPr>
      </w:pPr>
      <w:r w:rsidRPr="00DA41EF">
        <w:rPr>
          <w:sz w:val="28"/>
          <w:szCs w:val="28"/>
        </w:rPr>
        <w:t>Финальным слайдом, как правило, благодарят за внимание</w:t>
      </w:r>
      <w:bookmarkStart w:id="1" w:name=".D0.A1.D0.BE.D0.B2.D0.B5.D1.82.D1.8B_.D0"/>
      <w:bookmarkEnd w:id="1"/>
      <w:r w:rsidRPr="00DA41EF">
        <w:rPr>
          <w:sz w:val="28"/>
          <w:szCs w:val="28"/>
        </w:rPr>
        <w:t>, дают информацию для контактов.</w:t>
      </w:r>
    </w:p>
    <w:p w:rsidR="00D07BB8" w:rsidRPr="00BD5AFD" w:rsidRDefault="00D07BB8" w:rsidP="00D07BB8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center"/>
        <w:rPr>
          <w:color w:val="000000"/>
          <w:sz w:val="28"/>
          <w:szCs w:val="28"/>
        </w:rPr>
      </w:pPr>
      <w:bookmarkStart w:id="2" w:name=".D0.A1.D0.BA.D0.BE.D0.BB.D1.8C.D0.BA.D0."/>
      <w:bookmarkEnd w:id="2"/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>
        <w:rPr>
          <w:i/>
          <w:iCs/>
          <w:color w:val="000000"/>
          <w:sz w:val="28"/>
          <w:szCs w:val="28"/>
        </w:rPr>
        <w:t>:</w:t>
      </w:r>
    </w:p>
    <w:p w:rsidR="00D07BB8" w:rsidRPr="00BD5AFD" w:rsidRDefault="00D07BB8" w:rsidP="00D07BB8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не пишите длинно;</w:t>
      </w:r>
    </w:p>
    <w:p w:rsidR="00D07BB8" w:rsidRPr="00BD5AFD" w:rsidRDefault="00D07BB8" w:rsidP="00D07BB8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D07BB8" w:rsidRPr="00BD5AFD" w:rsidRDefault="00D07BB8" w:rsidP="00D07BB8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D07BB8" w:rsidRPr="00BD5AFD" w:rsidRDefault="00D07BB8" w:rsidP="00D07BB8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D07BB8" w:rsidRPr="00BD5AFD" w:rsidRDefault="00D07BB8" w:rsidP="00D07BB8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>
        <w:rPr>
          <w:i/>
          <w:iCs/>
          <w:color w:val="000000"/>
          <w:sz w:val="28"/>
          <w:szCs w:val="28"/>
        </w:rPr>
        <w:t xml:space="preserve"> презентации:</w:t>
      </w:r>
    </w:p>
    <w:p w:rsidR="00D07BB8" w:rsidRPr="00BD5AFD" w:rsidRDefault="00D07BB8" w:rsidP="00D07BB8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BD5AFD">
        <w:rPr>
          <w:color w:val="000000"/>
          <w:sz w:val="28"/>
          <w:szCs w:val="28"/>
        </w:rPr>
        <w:t>Рекомендуется использовать: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синий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белый на синем,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черном,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зеленом.</w:t>
      </w:r>
      <w:proofErr w:type="gramEnd"/>
    </w:p>
    <w:p w:rsidR="00D07BB8" w:rsidRPr="00BD5AFD" w:rsidRDefault="00D07BB8" w:rsidP="00D07BB8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>
        <w:rPr>
          <w:i/>
          <w:iCs/>
          <w:color w:val="000000"/>
          <w:sz w:val="28"/>
          <w:szCs w:val="28"/>
        </w:rPr>
        <w:t xml:space="preserve"> презентации:</w:t>
      </w:r>
    </w:p>
    <w:p w:rsidR="00D07BB8" w:rsidRPr="00BD5AFD" w:rsidRDefault="00D07BB8" w:rsidP="00D07BB8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Чем абстрактнее материал, тем действеннее иллюстрация.</w:t>
      </w:r>
    </w:p>
    <w:p w:rsidR="00D07BB8" w:rsidRPr="00BD5AFD" w:rsidRDefault="00D07BB8" w:rsidP="00D07BB8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D07BB8" w:rsidRPr="00BD5AFD" w:rsidRDefault="00D07BB8" w:rsidP="00D07BB8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D07BB8" w:rsidRPr="00BD5AFD" w:rsidRDefault="00D07BB8" w:rsidP="00D07BB8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 xml:space="preserve">анимацию, </w:t>
      </w:r>
      <w:r w:rsidRPr="00BD5AFD">
        <w:rPr>
          <w:color w:val="000000"/>
          <w:sz w:val="28"/>
          <w:szCs w:val="28"/>
        </w:rPr>
        <w:t>как одно из эффективных сре</w:t>
      </w:r>
      <w:proofErr w:type="gramStart"/>
      <w:r w:rsidRPr="00BD5AFD">
        <w:rPr>
          <w:color w:val="000000"/>
          <w:sz w:val="28"/>
          <w:szCs w:val="28"/>
        </w:rPr>
        <w:t>дств пр</w:t>
      </w:r>
      <w:proofErr w:type="gramEnd"/>
      <w:r w:rsidRPr="00BD5AFD">
        <w:rPr>
          <w:color w:val="000000"/>
          <w:sz w:val="28"/>
          <w:szCs w:val="28"/>
        </w:rPr>
        <w:t>ивлечения внима</w:t>
      </w:r>
      <w:r>
        <w:rPr>
          <w:color w:val="000000"/>
          <w:sz w:val="28"/>
          <w:szCs w:val="28"/>
        </w:rPr>
        <w:t>н</w:t>
      </w:r>
      <w:r w:rsidRPr="00BD5AFD">
        <w:rPr>
          <w:color w:val="000000"/>
          <w:sz w:val="28"/>
          <w:szCs w:val="28"/>
        </w:rPr>
        <w:t>ия пользователя и управления им.</w:t>
      </w:r>
    </w:p>
    <w:p w:rsidR="00D07BB8" w:rsidRPr="00BD5AFD" w:rsidRDefault="00D07BB8" w:rsidP="00D07BB8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>видеоинформацию,</w:t>
      </w:r>
      <w:r w:rsidRPr="00BD5AFD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обучении.</w:t>
      </w:r>
    </w:p>
    <w:p w:rsidR="00D07BB8" w:rsidRPr="00BD5AFD" w:rsidRDefault="00D07BB8" w:rsidP="00D07BB8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ресурсов и значительных затрат на доставку и воспроизведение изображения.</w:t>
      </w:r>
    </w:p>
    <w:p w:rsidR="00905D91" w:rsidRDefault="00905D91" w:rsidP="00E2450F">
      <w:pPr>
        <w:ind w:firstLine="709"/>
        <w:jc w:val="both"/>
        <w:rPr>
          <w:b/>
          <w:sz w:val="28"/>
        </w:rPr>
      </w:pPr>
    </w:p>
    <w:p w:rsidR="00F55788" w:rsidRDefault="00F55788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</w:t>
      </w:r>
      <w:r w:rsidR="00BF1CD1">
        <w:rPr>
          <w:b/>
          <w:sz w:val="28"/>
        </w:rPr>
        <w:t xml:space="preserve"> </w:t>
      </w:r>
      <w:r>
        <w:rPr>
          <w:b/>
          <w:sz w:val="28"/>
        </w:rPr>
        <w:t>Критерии оценивания результатов выполнения заданий по самостоятельной работе обучающихся.</w:t>
      </w:r>
    </w:p>
    <w:p w:rsidR="00BF1CD1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847B8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6F7AD8" w:rsidRPr="006F7AD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дисциплины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«Учебно-методическое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sectPr w:rsidR="00BF1CD1" w:rsidSect="00D06F77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090" w:rsidRDefault="00B45090" w:rsidP="00FD5B6B">
      <w:r>
        <w:separator/>
      </w:r>
    </w:p>
  </w:endnote>
  <w:endnote w:type="continuationSeparator" w:id="0">
    <w:p w:rsidR="00B45090" w:rsidRDefault="00B45090" w:rsidP="00FD5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D93" w:rsidRDefault="00E45F2A" w:rsidP="00905D91">
    <w:pPr>
      <w:pStyle w:val="ad"/>
      <w:jc w:val="right"/>
    </w:pPr>
    <w:r>
      <w:fldChar w:fldCharType="begin"/>
    </w:r>
    <w:r w:rsidR="00923514">
      <w:instrText>PAGE   \* MERGEFORMAT</w:instrText>
    </w:r>
    <w:r>
      <w:fldChar w:fldCharType="separate"/>
    </w:r>
    <w:r w:rsidR="00676859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090" w:rsidRDefault="00B45090" w:rsidP="00FD5B6B">
      <w:r>
        <w:separator/>
      </w:r>
    </w:p>
  </w:footnote>
  <w:footnote w:type="continuationSeparator" w:id="0">
    <w:p w:rsidR="00B45090" w:rsidRDefault="00B45090" w:rsidP="00FD5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82FC7B7"/>
    <w:multiLevelType w:val="hybridMultilevel"/>
    <w:tmpl w:val="98E851B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A069ACA"/>
    <w:multiLevelType w:val="hybridMultilevel"/>
    <w:tmpl w:val="20E131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F6084A4"/>
    <w:multiLevelType w:val="hybridMultilevel"/>
    <w:tmpl w:val="E9F07CB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1BD5E39"/>
    <w:multiLevelType w:val="hybridMultilevel"/>
    <w:tmpl w:val="15CEFCEA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3AF0F9C"/>
    <w:multiLevelType w:val="hybridMultilevel"/>
    <w:tmpl w:val="F2C063A4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64525A"/>
    <w:multiLevelType w:val="hybridMultilevel"/>
    <w:tmpl w:val="3FAAD462"/>
    <w:lvl w:ilvl="0" w:tplc="46EAF032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B67B19A"/>
    <w:multiLevelType w:val="hybridMultilevel"/>
    <w:tmpl w:val="F290273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C6B150A"/>
    <w:multiLevelType w:val="hybridMultilevel"/>
    <w:tmpl w:val="8C90F574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0F2402E3"/>
    <w:multiLevelType w:val="hybridMultilevel"/>
    <w:tmpl w:val="90A47A48"/>
    <w:lvl w:ilvl="0" w:tplc="D814333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6922229"/>
    <w:multiLevelType w:val="hybridMultilevel"/>
    <w:tmpl w:val="72C46DA8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C146974"/>
    <w:multiLevelType w:val="hybridMultilevel"/>
    <w:tmpl w:val="390E1C66"/>
    <w:lvl w:ilvl="0" w:tplc="ACB2CD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F5A7EB7"/>
    <w:multiLevelType w:val="hybridMultilevel"/>
    <w:tmpl w:val="E88E25C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1362622"/>
    <w:multiLevelType w:val="hybridMultilevel"/>
    <w:tmpl w:val="44DE71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1A41946"/>
    <w:multiLevelType w:val="hybridMultilevel"/>
    <w:tmpl w:val="891EBCD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9CD27AD"/>
    <w:multiLevelType w:val="hybridMultilevel"/>
    <w:tmpl w:val="913E6CC0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941EBF"/>
    <w:multiLevelType w:val="hybridMultilevel"/>
    <w:tmpl w:val="0ED66304"/>
    <w:lvl w:ilvl="0" w:tplc="DC3435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2D47FBC"/>
    <w:multiLevelType w:val="hybridMultilevel"/>
    <w:tmpl w:val="60647318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2D4633B"/>
    <w:multiLevelType w:val="hybridMultilevel"/>
    <w:tmpl w:val="77764D4E"/>
    <w:lvl w:ilvl="0" w:tplc="91C6E114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4FF7383"/>
    <w:multiLevelType w:val="hybridMultilevel"/>
    <w:tmpl w:val="4E381A16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72F5FF4"/>
    <w:multiLevelType w:val="hybridMultilevel"/>
    <w:tmpl w:val="A5E24C4E"/>
    <w:lvl w:ilvl="0" w:tplc="91C6E114">
      <w:start w:val="1"/>
      <w:numFmt w:val="decimal"/>
      <w:lvlText w:val="%1)"/>
      <w:lvlJc w:val="left"/>
      <w:pPr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96707A0"/>
    <w:multiLevelType w:val="hybridMultilevel"/>
    <w:tmpl w:val="849255A8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E576E04"/>
    <w:multiLevelType w:val="hybridMultilevel"/>
    <w:tmpl w:val="D8388B64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1D5033D"/>
    <w:multiLevelType w:val="hybridMultilevel"/>
    <w:tmpl w:val="E8C6A66E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3CF3E7F"/>
    <w:multiLevelType w:val="hybridMultilevel"/>
    <w:tmpl w:val="CE32CB52"/>
    <w:lvl w:ilvl="0" w:tplc="15129C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4A568AC"/>
    <w:multiLevelType w:val="hybridMultilevel"/>
    <w:tmpl w:val="AE86E10C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84A2DB6"/>
    <w:multiLevelType w:val="hybridMultilevel"/>
    <w:tmpl w:val="AECEB2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DD97D1C"/>
    <w:multiLevelType w:val="hybridMultilevel"/>
    <w:tmpl w:val="EBACECB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16C0E6C"/>
    <w:multiLevelType w:val="hybridMultilevel"/>
    <w:tmpl w:val="55563836"/>
    <w:lvl w:ilvl="0" w:tplc="71649D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1F22084"/>
    <w:multiLevelType w:val="hybridMultilevel"/>
    <w:tmpl w:val="3222BFDA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29935D3"/>
    <w:multiLevelType w:val="hybridMultilevel"/>
    <w:tmpl w:val="2C8EC87A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47D3B79"/>
    <w:multiLevelType w:val="hybridMultilevel"/>
    <w:tmpl w:val="B9441D18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95577F4"/>
    <w:multiLevelType w:val="hybridMultilevel"/>
    <w:tmpl w:val="3D6CE326"/>
    <w:lvl w:ilvl="0" w:tplc="71649D8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D713802"/>
    <w:multiLevelType w:val="hybridMultilevel"/>
    <w:tmpl w:val="B46065E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  <w:lvlOverride w:ilvl="0">
      <w:startOverride w:val="1"/>
    </w:lvlOverride>
  </w:num>
  <w:num w:numId="2">
    <w:abstractNumId w:val="17"/>
    <w:lvlOverride w:ilvl="0">
      <w:startOverride w:val="1"/>
    </w:lvlOverride>
  </w:num>
  <w:num w:numId="3">
    <w:abstractNumId w:val="40"/>
  </w:num>
  <w:num w:numId="4">
    <w:abstractNumId w:val="10"/>
  </w:num>
  <w:num w:numId="5">
    <w:abstractNumId w:val="23"/>
  </w:num>
  <w:num w:numId="6">
    <w:abstractNumId w:val="19"/>
  </w:num>
  <w:num w:numId="7">
    <w:abstractNumId w:val="16"/>
  </w:num>
  <w:num w:numId="8">
    <w:abstractNumId w:val="4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2"/>
  </w:num>
  <w:num w:numId="14">
    <w:abstractNumId w:val="41"/>
  </w:num>
  <w:num w:numId="15">
    <w:abstractNumId w:val="37"/>
  </w:num>
  <w:num w:numId="16">
    <w:abstractNumId w:val="4"/>
  </w:num>
  <w:num w:numId="17">
    <w:abstractNumId w:val="28"/>
  </w:num>
  <w:num w:numId="18">
    <w:abstractNumId w:val="33"/>
  </w:num>
  <w:num w:numId="19">
    <w:abstractNumId w:val="38"/>
  </w:num>
  <w:num w:numId="20">
    <w:abstractNumId w:val="24"/>
  </w:num>
  <w:num w:numId="21">
    <w:abstractNumId w:val="26"/>
  </w:num>
  <w:num w:numId="22">
    <w:abstractNumId w:val="30"/>
  </w:num>
  <w:num w:numId="23">
    <w:abstractNumId w:val="35"/>
  </w:num>
  <w:num w:numId="24">
    <w:abstractNumId w:val="25"/>
  </w:num>
  <w:num w:numId="25">
    <w:abstractNumId w:val="18"/>
  </w:num>
  <w:num w:numId="26">
    <w:abstractNumId w:val="3"/>
  </w:num>
  <w:num w:numId="27">
    <w:abstractNumId w:val="11"/>
  </w:num>
  <w:num w:numId="28">
    <w:abstractNumId w:val="9"/>
  </w:num>
  <w:num w:numId="29">
    <w:abstractNumId w:val="29"/>
  </w:num>
  <w:num w:numId="30">
    <w:abstractNumId w:val="22"/>
  </w:num>
  <w:num w:numId="31">
    <w:abstractNumId w:val="13"/>
  </w:num>
  <w:num w:numId="32">
    <w:abstractNumId w:val="15"/>
  </w:num>
  <w:num w:numId="33">
    <w:abstractNumId w:val="27"/>
  </w:num>
  <w:num w:numId="34">
    <w:abstractNumId w:val="20"/>
  </w:num>
  <w:num w:numId="35">
    <w:abstractNumId w:val="31"/>
  </w:num>
  <w:num w:numId="36">
    <w:abstractNumId w:val="8"/>
  </w:num>
  <w:num w:numId="37">
    <w:abstractNumId w:val="34"/>
  </w:num>
  <w:num w:numId="38">
    <w:abstractNumId w:val="39"/>
  </w:num>
  <w:num w:numId="39">
    <w:abstractNumId w:val="14"/>
  </w:num>
  <w:num w:numId="40">
    <w:abstractNumId w:val="1"/>
  </w:num>
  <w:num w:numId="41">
    <w:abstractNumId w:val="7"/>
  </w:num>
  <w:num w:numId="42">
    <w:abstractNumId w:val="2"/>
  </w:num>
  <w:num w:numId="43">
    <w:abstractNumId w:val="0"/>
  </w:num>
  <w:num w:numId="44">
    <w:abstractNumId w:val="32"/>
  </w:num>
  <w:num w:numId="4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C7D"/>
    <w:rsid w:val="00026B66"/>
    <w:rsid w:val="00033367"/>
    <w:rsid w:val="0003403A"/>
    <w:rsid w:val="000416A6"/>
    <w:rsid w:val="00041727"/>
    <w:rsid w:val="00075EF3"/>
    <w:rsid w:val="00083C34"/>
    <w:rsid w:val="000931E3"/>
    <w:rsid w:val="000B75E3"/>
    <w:rsid w:val="000F4023"/>
    <w:rsid w:val="0015064A"/>
    <w:rsid w:val="00184B71"/>
    <w:rsid w:val="001A7BB3"/>
    <w:rsid w:val="001D3FDC"/>
    <w:rsid w:val="001F02EA"/>
    <w:rsid w:val="001F5EE1"/>
    <w:rsid w:val="00216DBF"/>
    <w:rsid w:val="0026698D"/>
    <w:rsid w:val="002808CD"/>
    <w:rsid w:val="002A6341"/>
    <w:rsid w:val="002D2784"/>
    <w:rsid w:val="003B5F75"/>
    <w:rsid w:val="003C37BE"/>
    <w:rsid w:val="003F7C69"/>
    <w:rsid w:val="00406AE2"/>
    <w:rsid w:val="00461E8C"/>
    <w:rsid w:val="00476000"/>
    <w:rsid w:val="004A04D8"/>
    <w:rsid w:val="004B2C94"/>
    <w:rsid w:val="004C04C0"/>
    <w:rsid w:val="004C1386"/>
    <w:rsid w:val="004D1091"/>
    <w:rsid w:val="004E684D"/>
    <w:rsid w:val="00516D41"/>
    <w:rsid w:val="005670B4"/>
    <w:rsid w:val="005677BE"/>
    <w:rsid w:val="00582BA5"/>
    <w:rsid w:val="00593334"/>
    <w:rsid w:val="005A3568"/>
    <w:rsid w:val="005A4B94"/>
    <w:rsid w:val="005C4342"/>
    <w:rsid w:val="00600B21"/>
    <w:rsid w:val="00605F7C"/>
    <w:rsid w:val="00632C7A"/>
    <w:rsid w:val="00634D93"/>
    <w:rsid w:val="006419CE"/>
    <w:rsid w:val="00676859"/>
    <w:rsid w:val="006847B8"/>
    <w:rsid w:val="00685D4B"/>
    <w:rsid w:val="00691179"/>
    <w:rsid w:val="00693E11"/>
    <w:rsid w:val="006D414D"/>
    <w:rsid w:val="006F14A4"/>
    <w:rsid w:val="006F7AD8"/>
    <w:rsid w:val="00742208"/>
    <w:rsid w:val="007554D8"/>
    <w:rsid w:val="00755609"/>
    <w:rsid w:val="00767C20"/>
    <w:rsid w:val="00773B3B"/>
    <w:rsid w:val="0079237F"/>
    <w:rsid w:val="007A0199"/>
    <w:rsid w:val="007B03B9"/>
    <w:rsid w:val="00801D49"/>
    <w:rsid w:val="008113A5"/>
    <w:rsid w:val="00832D24"/>
    <w:rsid w:val="00845C7D"/>
    <w:rsid w:val="008A3299"/>
    <w:rsid w:val="00905D91"/>
    <w:rsid w:val="00923514"/>
    <w:rsid w:val="009511F7"/>
    <w:rsid w:val="00961763"/>
    <w:rsid w:val="00985E1D"/>
    <w:rsid w:val="009978D9"/>
    <w:rsid w:val="009C2F35"/>
    <w:rsid w:val="009C4A0D"/>
    <w:rsid w:val="009F49C5"/>
    <w:rsid w:val="009F712E"/>
    <w:rsid w:val="00A40764"/>
    <w:rsid w:val="00A51FCA"/>
    <w:rsid w:val="00A6147F"/>
    <w:rsid w:val="00AA36B3"/>
    <w:rsid w:val="00AD092D"/>
    <w:rsid w:val="00AD3EBB"/>
    <w:rsid w:val="00AF327C"/>
    <w:rsid w:val="00B350F3"/>
    <w:rsid w:val="00B45090"/>
    <w:rsid w:val="00BF0049"/>
    <w:rsid w:val="00BF1CD1"/>
    <w:rsid w:val="00C35B2E"/>
    <w:rsid w:val="00C83AB7"/>
    <w:rsid w:val="00C923C3"/>
    <w:rsid w:val="00CD37A5"/>
    <w:rsid w:val="00D06B87"/>
    <w:rsid w:val="00D06F77"/>
    <w:rsid w:val="00D07BB8"/>
    <w:rsid w:val="00D33524"/>
    <w:rsid w:val="00D35869"/>
    <w:rsid w:val="00D46A21"/>
    <w:rsid w:val="00D471E6"/>
    <w:rsid w:val="00D91C2F"/>
    <w:rsid w:val="00DA41EF"/>
    <w:rsid w:val="00DD7DF5"/>
    <w:rsid w:val="00DF353B"/>
    <w:rsid w:val="00E13DF4"/>
    <w:rsid w:val="00E2450F"/>
    <w:rsid w:val="00E45F2A"/>
    <w:rsid w:val="00E57C66"/>
    <w:rsid w:val="00E83922"/>
    <w:rsid w:val="00EC45CD"/>
    <w:rsid w:val="00EC7D93"/>
    <w:rsid w:val="00EE10AD"/>
    <w:rsid w:val="00F0689E"/>
    <w:rsid w:val="00F328F7"/>
    <w:rsid w:val="00F44E53"/>
    <w:rsid w:val="00F5136B"/>
    <w:rsid w:val="00F55788"/>
    <w:rsid w:val="00F8248C"/>
    <w:rsid w:val="00F8739C"/>
    <w:rsid w:val="00F922E9"/>
    <w:rsid w:val="00FA321D"/>
    <w:rsid w:val="00FD34ED"/>
    <w:rsid w:val="00FD5B6B"/>
    <w:rsid w:val="00FE273F"/>
    <w:rsid w:val="00FF5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4D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773B3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73B3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34D9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88C14B-714A-4093-B627-F23758953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11</Pages>
  <Words>3373</Words>
  <Characters>19232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Екатерина</cp:lastModifiedBy>
  <cp:revision>44</cp:revision>
  <cp:lastPrinted>2019-03-11T04:50:00Z</cp:lastPrinted>
  <dcterms:created xsi:type="dcterms:W3CDTF">2019-02-04T05:01:00Z</dcterms:created>
  <dcterms:modified xsi:type="dcterms:W3CDTF">2019-10-16T20:15:00Z</dcterms:modified>
</cp:coreProperties>
</file>