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16" w:rsidRPr="008C6A03" w:rsidRDefault="00226316" w:rsidP="00C623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</w:rPr>
      </w:pPr>
      <w:r w:rsidRPr="008C6A03">
        <w:rPr>
          <w:rFonts w:ascii="Times New Roman" w:hAnsi="Times New Roman" w:cs="Times New Roman"/>
          <w:b/>
          <w:i/>
          <w:color w:val="7030A0"/>
          <w:sz w:val="28"/>
        </w:rPr>
        <w:t>Задания для контрольной работы по 1 модулю:</w:t>
      </w:r>
    </w:p>
    <w:p w:rsidR="00226316" w:rsidRPr="008C6A03" w:rsidRDefault="00226316" w:rsidP="00C623C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C6A03">
        <w:rPr>
          <w:rFonts w:ascii="Times New Roman" w:hAnsi="Times New Roman" w:cs="Times New Roman"/>
          <w:color w:val="7030A0"/>
          <w:sz w:val="28"/>
          <w:szCs w:val="28"/>
        </w:rPr>
        <w:t>УБЕДИТЕЛЬНАЯ ПРОСЬБА СВОЕВРЕМЕННО ПРЕДОСТАВЛЯТЬ РАБОТЫ НА ПРОВЕРКУ!</w:t>
      </w:r>
    </w:p>
    <w:p w:rsidR="00226316" w:rsidRDefault="00226316" w:rsidP="00C623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8C6A03">
        <w:rPr>
          <w:rFonts w:ascii="Times New Roman" w:hAnsi="Times New Roman" w:cs="Times New Roman"/>
          <w:b/>
          <w:i/>
          <w:color w:val="7030A0"/>
          <w:sz w:val="28"/>
          <w:szCs w:val="28"/>
        </w:rPr>
        <w:t>Структура работы:</w:t>
      </w:r>
    </w:p>
    <w:p w:rsidR="00977632" w:rsidRPr="00977632" w:rsidRDefault="00977632" w:rsidP="00C623C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77632">
        <w:rPr>
          <w:rFonts w:ascii="Times New Roman" w:hAnsi="Times New Roman" w:cs="Times New Roman"/>
          <w:color w:val="7030A0"/>
          <w:sz w:val="28"/>
          <w:szCs w:val="28"/>
        </w:rPr>
        <w:t>1. Титульный лист</w:t>
      </w:r>
    </w:p>
    <w:p w:rsidR="00310568" w:rsidRDefault="00977632" w:rsidP="00C623C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2</w:t>
      </w:r>
      <w:r w:rsidR="00226316" w:rsidRPr="008C6A03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r w:rsidR="00310568">
        <w:rPr>
          <w:rFonts w:ascii="Times New Roman" w:hAnsi="Times New Roman" w:cs="Times New Roman"/>
          <w:color w:val="7030A0"/>
          <w:sz w:val="28"/>
          <w:szCs w:val="28"/>
        </w:rPr>
        <w:t>Составление словаря культурологических терминов (в таблице)</w:t>
      </w:r>
    </w:p>
    <w:p w:rsidR="00310568" w:rsidRDefault="00977632" w:rsidP="00C623C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3</w:t>
      </w:r>
      <w:r w:rsidR="00310568">
        <w:rPr>
          <w:rFonts w:ascii="Times New Roman" w:hAnsi="Times New Roman" w:cs="Times New Roman"/>
          <w:color w:val="7030A0"/>
          <w:sz w:val="28"/>
          <w:szCs w:val="28"/>
        </w:rPr>
        <w:t>. Ответ на теоретический вопрос, согласно вашему варианту.</w:t>
      </w:r>
    </w:p>
    <w:p w:rsidR="00226316" w:rsidRPr="008C6A03" w:rsidRDefault="00977632" w:rsidP="00C623C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4</w:t>
      </w:r>
      <w:r w:rsidR="00310568">
        <w:rPr>
          <w:rFonts w:ascii="Times New Roman" w:hAnsi="Times New Roman" w:cs="Times New Roman"/>
          <w:color w:val="7030A0"/>
          <w:sz w:val="28"/>
          <w:szCs w:val="28"/>
        </w:rPr>
        <w:t>. Составление кроссворда по содержанию теоретического вопроса.</w:t>
      </w:r>
    </w:p>
    <w:p w:rsidR="00226316" w:rsidRPr="008C6A03" w:rsidRDefault="00977632" w:rsidP="00C623C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5</w:t>
      </w:r>
      <w:r w:rsidR="00226316" w:rsidRPr="008C6A03">
        <w:rPr>
          <w:rFonts w:ascii="Times New Roman" w:hAnsi="Times New Roman" w:cs="Times New Roman"/>
          <w:color w:val="7030A0"/>
          <w:sz w:val="28"/>
          <w:szCs w:val="28"/>
        </w:rPr>
        <w:t>. Список использованной литературы (3-5 источников)</w:t>
      </w:r>
    </w:p>
    <w:p w:rsidR="00226316" w:rsidRPr="008C6A03" w:rsidRDefault="00226316" w:rsidP="00C623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8C6A03">
        <w:rPr>
          <w:rFonts w:ascii="Times New Roman" w:hAnsi="Times New Roman" w:cs="Times New Roman"/>
          <w:b/>
          <w:i/>
          <w:color w:val="7030A0"/>
          <w:sz w:val="28"/>
          <w:szCs w:val="28"/>
        </w:rPr>
        <w:t>Выбор варианта:</w:t>
      </w:r>
    </w:p>
    <w:p w:rsidR="00226316" w:rsidRPr="008C6A03" w:rsidRDefault="00226316" w:rsidP="00C623C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C6A03">
        <w:rPr>
          <w:rFonts w:ascii="Times New Roman" w:hAnsi="Times New Roman" w:cs="Times New Roman"/>
          <w:color w:val="7030A0"/>
          <w:sz w:val="28"/>
          <w:szCs w:val="28"/>
        </w:rPr>
        <w:t>Вариант задания распределяется преподавателем. Свой вариант можно узнать в документе под названием «</w:t>
      </w:r>
      <w:r>
        <w:rPr>
          <w:rFonts w:ascii="Times New Roman" w:hAnsi="Times New Roman" w:cs="Times New Roman"/>
          <w:color w:val="7030A0"/>
          <w:sz w:val="28"/>
          <w:szCs w:val="28"/>
        </w:rPr>
        <w:t>Твой</w:t>
      </w:r>
      <w:r w:rsidRPr="008C6A03">
        <w:rPr>
          <w:rFonts w:ascii="Times New Roman" w:hAnsi="Times New Roman" w:cs="Times New Roman"/>
          <w:color w:val="7030A0"/>
          <w:sz w:val="28"/>
          <w:szCs w:val="28"/>
        </w:rPr>
        <w:t xml:space="preserve"> вариант». </w:t>
      </w:r>
    </w:p>
    <w:p w:rsidR="00226316" w:rsidRDefault="00226316" w:rsidP="00C623C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C6A03">
        <w:rPr>
          <w:rFonts w:ascii="Times New Roman" w:hAnsi="Times New Roman" w:cs="Times New Roman"/>
          <w:color w:val="7030A0"/>
          <w:sz w:val="28"/>
          <w:szCs w:val="28"/>
        </w:rPr>
        <w:t>В соответствии с вариантом, выполните следующие задания:</w:t>
      </w:r>
    </w:p>
    <w:p w:rsidR="00871DB3" w:rsidRPr="008C6A03" w:rsidRDefault="00871DB3" w:rsidP="00C623C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B628E6" w:rsidRPr="001078A2" w:rsidRDefault="00B628E6" w:rsidP="00C623C1">
      <w:pPr>
        <w:pStyle w:val="a6"/>
        <w:numPr>
          <w:ilvl w:val="0"/>
          <w:numId w:val="21"/>
        </w:numPr>
        <w:spacing w:after="0" w:line="240" w:lineRule="auto"/>
        <w:ind w:left="0" w:hanging="142"/>
        <w:jc w:val="center"/>
        <w:rPr>
          <w:rFonts w:ascii="Berlin Sans FB" w:hAnsi="Berlin Sans FB" w:cs="Times New Roman"/>
          <w:b/>
          <w:i/>
          <w:color w:val="7030A0"/>
          <w:sz w:val="28"/>
          <w:szCs w:val="28"/>
        </w:rPr>
      </w:pPr>
      <w:r w:rsidRPr="001078A2">
        <w:rPr>
          <w:rFonts w:ascii="Arial" w:hAnsi="Arial" w:cs="Arial"/>
          <w:b/>
          <w:i/>
          <w:color w:val="7030A0"/>
          <w:sz w:val="28"/>
          <w:szCs w:val="28"/>
        </w:rPr>
        <w:t>Составьте</w:t>
      </w:r>
      <w:r w:rsidRPr="001078A2">
        <w:rPr>
          <w:rFonts w:ascii="Berlin Sans FB" w:hAnsi="Berlin Sans FB" w:cs="Times New Roman"/>
          <w:b/>
          <w:i/>
          <w:color w:val="7030A0"/>
          <w:sz w:val="28"/>
          <w:szCs w:val="28"/>
        </w:rPr>
        <w:t xml:space="preserve"> </w:t>
      </w:r>
      <w:r w:rsidRPr="001078A2">
        <w:rPr>
          <w:rFonts w:ascii="Arial" w:hAnsi="Arial" w:cs="Arial"/>
          <w:b/>
          <w:i/>
          <w:color w:val="7030A0"/>
          <w:sz w:val="28"/>
          <w:szCs w:val="28"/>
        </w:rPr>
        <w:t>титульный</w:t>
      </w:r>
      <w:r w:rsidRPr="001078A2">
        <w:rPr>
          <w:rFonts w:ascii="Berlin Sans FB" w:hAnsi="Berlin Sans FB" w:cs="Times New Roman"/>
          <w:b/>
          <w:i/>
          <w:color w:val="7030A0"/>
          <w:sz w:val="28"/>
          <w:szCs w:val="28"/>
        </w:rPr>
        <w:t xml:space="preserve"> </w:t>
      </w:r>
      <w:r w:rsidRPr="001078A2">
        <w:rPr>
          <w:rFonts w:ascii="Arial" w:hAnsi="Arial" w:cs="Arial"/>
          <w:b/>
          <w:i/>
          <w:color w:val="7030A0"/>
          <w:sz w:val="28"/>
          <w:szCs w:val="28"/>
        </w:rPr>
        <w:t>лист</w:t>
      </w:r>
      <w:r w:rsidRPr="001078A2">
        <w:rPr>
          <w:rFonts w:ascii="Berlin Sans FB" w:hAnsi="Berlin Sans FB" w:cs="Times New Roman"/>
          <w:b/>
          <w:i/>
          <w:color w:val="7030A0"/>
          <w:sz w:val="28"/>
          <w:szCs w:val="28"/>
        </w:rPr>
        <w:t xml:space="preserve"> </w:t>
      </w:r>
      <w:r w:rsidRPr="001078A2">
        <w:rPr>
          <w:rFonts w:ascii="Arial" w:hAnsi="Arial" w:cs="Arial"/>
          <w:b/>
          <w:i/>
          <w:color w:val="7030A0"/>
          <w:sz w:val="28"/>
          <w:szCs w:val="28"/>
        </w:rPr>
        <w:t>работы</w:t>
      </w:r>
      <w:r w:rsidRPr="001078A2">
        <w:rPr>
          <w:rFonts w:ascii="Berlin Sans FB" w:hAnsi="Berlin Sans FB" w:cs="Times New Roman"/>
          <w:b/>
          <w:i/>
          <w:color w:val="7030A0"/>
          <w:sz w:val="28"/>
          <w:szCs w:val="28"/>
        </w:rPr>
        <w:t>.</w:t>
      </w:r>
    </w:p>
    <w:p w:rsidR="00871DB3" w:rsidRDefault="00871DB3" w:rsidP="00C623C1">
      <w:pPr>
        <w:pStyle w:val="a6"/>
        <w:spacing w:after="0" w:line="240" w:lineRule="auto"/>
        <w:ind w:left="0" w:firstLine="141"/>
        <w:rPr>
          <w:rFonts w:ascii="Times New Roman" w:hAnsi="Times New Roman" w:cs="Times New Roman"/>
          <w:color w:val="FF0000"/>
          <w:sz w:val="28"/>
          <w:szCs w:val="28"/>
        </w:rPr>
      </w:pPr>
    </w:p>
    <w:p w:rsidR="00B628E6" w:rsidRDefault="006E1F98" w:rsidP="00C623C1">
      <w:pPr>
        <w:pStyle w:val="a6"/>
        <w:spacing w:after="0" w:line="240" w:lineRule="auto"/>
        <w:ind w:left="0" w:firstLine="141"/>
        <w:rPr>
          <w:rFonts w:ascii="Times New Roman" w:hAnsi="Times New Roman" w:cs="Times New Roman"/>
          <w:color w:val="FF0000"/>
          <w:sz w:val="28"/>
          <w:szCs w:val="28"/>
        </w:rPr>
      </w:pPr>
      <w:r w:rsidRPr="006E1F98">
        <w:rPr>
          <w:rFonts w:ascii="Times New Roman" w:hAnsi="Times New Roman" w:cs="Times New Roman"/>
          <w:color w:val="FF0000"/>
          <w:sz w:val="28"/>
          <w:szCs w:val="28"/>
        </w:rPr>
        <w:t>(смотрите образец в документе «</w:t>
      </w:r>
      <w:r w:rsidR="00871DB3" w:rsidRPr="00871DB3">
        <w:rPr>
          <w:rFonts w:ascii="Times New Roman" w:hAnsi="Times New Roman" w:cs="Times New Roman"/>
          <w:color w:val="FF0000"/>
          <w:sz w:val="28"/>
          <w:szCs w:val="28"/>
        </w:rPr>
        <w:t>Методические рекомендации по самостоятельной работе студентов</w:t>
      </w:r>
      <w:r w:rsidR="00871DB3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6E1F98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6E1F98" w:rsidRPr="006E1F98" w:rsidRDefault="006E1F98" w:rsidP="00C623C1">
      <w:pPr>
        <w:pStyle w:val="a6"/>
        <w:spacing w:after="0" w:line="240" w:lineRule="auto"/>
        <w:ind w:left="0" w:firstLine="141"/>
        <w:rPr>
          <w:rFonts w:ascii="Times New Roman" w:hAnsi="Times New Roman" w:cs="Times New Roman"/>
          <w:color w:val="FF0000"/>
          <w:sz w:val="28"/>
          <w:szCs w:val="28"/>
        </w:rPr>
      </w:pPr>
    </w:p>
    <w:p w:rsidR="00945163" w:rsidRPr="001078A2" w:rsidRDefault="00B628E6" w:rsidP="00C623C1">
      <w:pPr>
        <w:pStyle w:val="a6"/>
        <w:numPr>
          <w:ilvl w:val="0"/>
          <w:numId w:val="21"/>
        </w:numPr>
        <w:spacing w:after="0" w:line="240" w:lineRule="auto"/>
        <w:ind w:left="0" w:hanging="284"/>
        <w:jc w:val="center"/>
        <w:rPr>
          <w:rFonts w:ascii="Arial" w:hAnsi="Arial" w:cs="Arial"/>
          <w:b/>
          <w:i/>
          <w:color w:val="7030A0"/>
          <w:sz w:val="28"/>
          <w:szCs w:val="28"/>
        </w:rPr>
      </w:pPr>
      <w:r w:rsidRPr="001078A2">
        <w:rPr>
          <w:rFonts w:ascii="Arial" w:hAnsi="Arial" w:cs="Arial"/>
          <w:b/>
          <w:i/>
          <w:color w:val="7030A0"/>
          <w:sz w:val="28"/>
          <w:szCs w:val="28"/>
        </w:rPr>
        <w:t xml:space="preserve">Согласно </w:t>
      </w:r>
      <w:proofErr w:type="spellStart"/>
      <w:r w:rsidRPr="001078A2">
        <w:rPr>
          <w:rFonts w:ascii="Arial" w:hAnsi="Arial" w:cs="Arial"/>
          <w:b/>
          <w:i/>
          <w:color w:val="7030A0"/>
          <w:sz w:val="28"/>
          <w:szCs w:val="28"/>
        </w:rPr>
        <w:t>п</w:t>
      </w:r>
      <w:r w:rsidR="00945163" w:rsidRPr="001078A2">
        <w:rPr>
          <w:rFonts w:ascii="Arial" w:hAnsi="Arial" w:cs="Arial"/>
          <w:b/>
          <w:i/>
          <w:color w:val="7030A0"/>
          <w:sz w:val="28"/>
          <w:szCs w:val="28"/>
        </w:rPr>
        <w:t>еречен</w:t>
      </w:r>
      <w:r w:rsidRPr="001078A2">
        <w:rPr>
          <w:rFonts w:ascii="Arial" w:hAnsi="Arial" w:cs="Arial"/>
          <w:b/>
          <w:i/>
          <w:color w:val="7030A0"/>
          <w:sz w:val="28"/>
          <w:szCs w:val="28"/>
        </w:rPr>
        <w:t>ю</w:t>
      </w:r>
      <w:proofErr w:type="spellEnd"/>
      <w:r w:rsidR="00945163" w:rsidRPr="001078A2">
        <w:rPr>
          <w:rFonts w:ascii="Arial" w:hAnsi="Arial" w:cs="Arial"/>
          <w:b/>
          <w:i/>
          <w:color w:val="7030A0"/>
          <w:sz w:val="28"/>
          <w:szCs w:val="28"/>
        </w:rPr>
        <w:t xml:space="preserve"> терминов по дисциплине «Культурология» по вариантам, необходимо найти к каждому варианту определения</w:t>
      </w:r>
      <w:r w:rsidRPr="001078A2">
        <w:rPr>
          <w:rFonts w:ascii="Arial" w:hAnsi="Arial" w:cs="Arial"/>
          <w:b/>
          <w:i/>
          <w:color w:val="7030A0"/>
          <w:sz w:val="28"/>
          <w:szCs w:val="28"/>
        </w:rPr>
        <w:t xml:space="preserve">, </w:t>
      </w:r>
      <w:r w:rsidRPr="001078A2">
        <w:rPr>
          <w:rFonts w:ascii="Arial" w:hAnsi="Arial" w:cs="Arial"/>
          <w:b/>
          <w:i/>
          <w:color w:val="7030A0"/>
          <w:sz w:val="28"/>
          <w:szCs w:val="28"/>
        </w:rPr>
        <w:t>оформить в таблицу</w:t>
      </w:r>
      <w:r w:rsidRPr="001078A2">
        <w:rPr>
          <w:rFonts w:ascii="Arial" w:hAnsi="Arial" w:cs="Arial"/>
          <w:b/>
          <w:i/>
          <w:color w:val="7030A0"/>
          <w:sz w:val="28"/>
          <w:szCs w:val="28"/>
        </w:rPr>
        <w:t xml:space="preserve"> и вложить в контрольную работу</w:t>
      </w:r>
      <w:r w:rsidR="00945163" w:rsidRPr="001078A2">
        <w:rPr>
          <w:rFonts w:ascii="Arial" w:hAnsi="Arial" w:cs="Arial"/>
          <w:b/>
          <w:i/>
          <w:color w:val="7030A0"/>
          <w:sz w:val="28"/>
          <w:szCs w:val="28"/>
        </w:rPr>
        <w:t>:</w:t>
      </w:r>
    </w:p>
    <w:p w:rsidR="00945163" w:rsidRPr="00962219" w:rsidRDefault="00945163" w:rsidP="00C623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945163" w:rsidRPr="00962219" w:rsidRDefault="00945163" w:rsidP="00C623C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62219">
        <w:rPr>
          <w:rFonts w:ascii="Times New Roman" w:hAnsi="Times New Roman" w:cs="Times New Roman"/>
          <w:color w:val="7030A0"/>
          <w:sz w:val="28"/>
          <w:szCs w:val="28"/>
        </w:rPr>
        <w:t xml:space="preserve">1 вариант: </w:t>
      </w:r>
      <w:proofErr w:type="gramStart"/>
      <w:r w:rsidRPr="00962219">
        <w:rPr>
          <w:rFonts w:ascii="Times New Roman" w:hAnsi="Times New Roman" w:cs="Times New Roman"/>
          <w:color w:val="7030A0"/>
          <w:sz w:val="28"/>
          <w:szCs w:val="28"/>
        </w:rPr>
        <w:t xml:space="preserve">Абстракционизм, Авангардизм, Агора, Акварель, Аккультурация, Акмеизм, Алтарь, Анимизм, </w:t>
      </w:r>
      <w:proofErr w:type="spellStart"/>
      <w:r w:rsidRPr="00962219">
        <w:rPr>
          <w:rFonts w:ascii="Times New Roman" w:hAnsi="Times New Roman" w:cs="Times New Roman"/>
          <w:color w:val="7030A0"/>
          <w:sz w:val="28"/>
          <w:szCs w:val="28"/>
        </w:rPr>
        <w:t>Антиценность</w:t>
      </w:r>
      <w:proofErr w:type="spellEnd"/>
      <w:r w:rsidRPr="00962219">
        <w:rPr>
          <w:rFonts w:ascii="Times New Roman" w:hAnsi="Times New Roman" w:cs="Times New Roman"/>
          <w:color w:val="7030A0"/>
          <w:sz w:val="28"/>
          <w:szCs w:val="28"/>
        </w:rPr>
        <w:t xml:space="preserve">, Антропологизм, </w:t>
      </w:r>
      <w:proofErr w:type="spellStart"/>
      <w:r w:rsidRPr="00962219">
        <w:rPr>
          <w:rFonts w:ascii="Times New Roman" w:hAnsi="Times New Roman" w:cs="Times New Roman"/>
          <w:color w:val="7030A0"/>
          <w:sz w:val="28"/>
          <w:szCs w:val="28"/>
        </w:rPr>
        <w:t>Апполоническое</w:t>
      </w:r>
      <w:proofErr w:type="spellEnd"/>
      <w:r w:rsidRPr="00962219">
        <w:rPr>
          <w:rFonts w:ascii="Times New Roman" w:hAnsi="Times New Roman" w:cs="Times New Roman"/>
          <w:color w:val="7030A0"/>
          <w:sz w:val="28"/>
          <w:szCs w:val="28"/>
        </w:rPr>
        <w:t xml:space="preserve"> начало в искусстве, Артефакт культурный, Аскетизм, Виды искусства, Возвышенное, Высокий Ренессанс, Гармония, Гедонистический подход Графика, Гротеск.</w:t>
      </w:r>
      <w:proofErr w:type="gramEnd"/>
    </w:p>
    <w:p w:rsidR="00945163" w:rsidRPr="00962219" w:rsidRDefault="00945163" w:rsidP="00C623C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45163" w:rsidRPr="00962219" w:rsidRDefault="00945163" w:rsidP="00C623C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62219">
        <w:rPr>
          <w:rFonts w:ascii="Times New Roman" w:hAnsi="Times New Roman" w:cs="Times New Roman"/>
          <w:color w:val="7030A0"/>
          <w:sz w:val="28"/>
          <w:szCs w:val="28"/>
        </w:rPr>
        <w:t xml:space="preserve">2 вариант: </w:t>
      </w:r>
      <w:proofErr w:type="spellStart"/>
      <w:proofErr w:type="gramStart"/>
      <w:r w:rsidRPr="00962219">
        <w:rPr>
          <w:rFonts w:ascii="Times New Roman" w:hAnsi="Times New Roman" w:cs="Times New Roman"/>
          <w:color w:val="7030A0"/>
          <w:sz w:val="28"/>
          <w:szCs w:val="28"/>
        </w:rPr>
        <w:t>Гэгг</w:t>
      </w:r>
      <w:proofErr w:type="spellEnd"/>
      <w:r w:rsidRPr="00962219">
        <w:rPr>
          <w:rFonts w:ascii="Times New Roman" w:hAnsi="Times New Roman" w:cs="Times New Roman"/>
          <w:color w:val="7030A0"/>
          <w:sz w:val="28"/>
          <w:szCs w:val="28"/>
        </w:rPr>
        <w:t xml:space="preserve">, Дадаизм, Декоративно-прикладное искусство, Дизайн, </w:t>
      </w:r>
      <w:proofErr w:type="spellStart"/>
      <w:r w:rsidRPr="00962219">
        <w:rPr>
          <w:rFonts w:ascii="Times New Roman" w:hAnsi="Times New Roman" w:cs="Times New Roman"/>
          <w:color w:val="7030A0"/>
          <w:sz w:val="28"/>
          <w:szCs w:val="28"/>
        </w:rPr>
        <w:t>Дионисийское</w:t>
      </w:r>
      <w:proofErr w:type="spellEnd"/>
      <w:r w:rsidRPr="00962219">
        <w:rPr>
          <w:rFonts w:ascii="Times New Roman" w:hAnsi="Times New Roman" w:cs="Times New Roman"/>
          <w:color w:val="7030A0"/>
          <w:sz w:val="28"/>
          <w:szCs w:val="28"/>
        </w:rPr>
        <w:t xml:space="preserve"> начало в искусстве, Дисгармония, Жанр, Знак, Знаменное письмо, Идеализация как художественный метод, Иконография, </w:t>
      </w:r>
      <w:proofErr w:type="spellStart"/>
      <w:r w:rsidRPr="00962219">
        <w:rPr>
          <w:rFonts w:ascii="Times New Roman" w:hAnsi="Times New Roman" w:cs="Times New Roman"/>
          <w:color w:val="7030A0"/>
          <w:sz w:val="28"/>
          <w:szCs w:val="28"/>
        </w:rPr>
        <w:t>Иконопочитание</w:t>
      </w:r>
      <w:proofErr w:type="spellEnd"/>
      <w:r w:rsidRPr="00962219">
        <w:rPr>
          <w:rFonts w:ascii="Times New Roman" w:hAnsi="Times New Roman" w:cs="Times New Roman"/>
          <w:color w:val="7030A0"/>
          <w:sz w:val="28"/>
          <w:szCs w:val="28"/>
        </w:rPr>
        <w:t xml:space="preserve">, Иконостас, Импрессионизм, </w:t>
      </w:r>
      <w:proofErr w:type="spellStart"/>
      <w:r w:rsidRPr="00962219">
        <w:rPr>
          <w:rFonts w:ascii="Times New Roman" w:hAnsi="Times New Roman" w:cs="Times New Roman"/>
          <w:color w:val="7030A0"/>
          <w:sz w:val="28"/>
          <w:szCs w:val="28"/>
        </w:rPr>
        <w:t>Инкультурация</w:t>
      </w:r>
      <w:proofErr w:type="spellEnd"/>
      <w:r w:rsidRPr="00962219">
        <w:rPr>
          <w:rFonts w:ascii="Times New Roman" w:hAnsi="Times New Roman" w:cs="Times New Roman"/>
          <w:color w:val="7030A0"/>
          <w:sz w:val="28"/>
          <w:szCs w:val="28"/>
        </w:rPr>
        <w:t xml:space="preserve">, Ирония, Искусство, Искусство абсурда, Каламбур, </w:t>
      </w:r>
      <w:proofErr w:type="spellStart"/>
      <w:r w:rsidRPr="00962219">
        <w:rPr>
          <w:rFonts w:ascii="Times New Roman" w:hAnsi="Times New Roman" w:cs="Times New Roman"/>
          <w:color w:val="7030A0"/>
          <w:sz w:val="28"/>
          <w:szCs w:val="28"/>
        </w:rPr>
        <w:t>Калокагатия</w:t>
      </w:r>
      <w:proofErr w:type="spellEnd"/>
      <w:r w:rsidRPr="00962219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</w:p>
    <w:p w:rsidR="00945163" w:rsidRPr="00962219" w:rsidRDefault="00945163" w:rsidP="00C623C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45163" w:rsidRPr="00962219" w:rsidRDefault="00945163" w:rsidP="00C623C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62219">
        <w:rPr>
          <w:rFonts w:ascii="Times New Roman" w:hAnsi="Times New Roman" w:cs="Times New Roman"/>
          <w:color w:val="7030A0"/>
          <w:sz w:val="28"/>
          <w:szCs w:val="28"/>
        </w:rPr>
        <w:t xml:space="preserve">3 вариант: </w:t>
      </w:r>
      <w:proofErr w:type="gramStart"/>
      <w:r w:rsidRPr="00962219">
        <w:rPr>
          <w:rFonts w:ascii="Times New Roman" w:hAnsi="Times New Roman" w:cs="Times New Roman"/>
          <w:color w:val="7030A0"/>
          <w:sz w:val="28"/>
          <w:szCs w:val="28"/>
        </w:rPr>
        <w:t xml:space="preserve">Камерная музыка, Канон, Каноничность как свойство искусства (Средневекового), Картина мира, Катарсис, Комическое, Контркультура, Концептуализм, Кубизм, </w:t>
      </w:r>
      <w:proofErr w:type="spellStart"/>
      <w:r w:rsidRPr="00962219">
        <w:rPr>
          <w:rFonts w:ascii="Times New Roman" w:hAnsi="Times New Roman" w:cs="Times New Roman"/>
          <w:color w:val="7030A0"/>
          <w:sz w:val="28"/>
          <w:szCs w:val="28"/>
        </w:rPr>
        <w:t>Культурантропология</w:t>
      </w:r>
      <w:proofErr w:type="spellEnd"/>
      <w:r w:rsidRPr="00962219">
        <w:rPr>
          <w:rFonts w:ascii="Times New Roman" w:hAnsi="Times New Roman" w:cs="Times New Roman"/>
          <w:color w:val="7030A0"/>
          <w:sz w:val="28"/>
          <w:szCs w:val="28"/>
        </w:rPr>
        <w:t xml:space="preserve">, Культуроведение, </w:t>
      </w:r>
      <w:proofErr w:type="spellStart"/>
      <w:r w:rsidRPr="00962219">
        <w:rPr>
          <w:rFonts w:ascii="Times New Roman" w:hAnsi="Times New Roman" w:cs="Times New Roman"/>
          <w:color w:val="7030A0"/>
          <w:sz w:val="28"/>
          <w:szCs w:val="28"/>
        </w:rPr>
        <w:t>Культурогенез</w:t>
      </w:r>
      <w:proofErr w:type="spellEnd"/>
      <w:r w:rsidRPr="00962219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962219">
        <w:rPr>
          <w:rFonts w:ascii="Times New Roman" w:hAnsi="Times New Roman" w:cs="Times New Roman"/>
          <w:color w:val="7030A0"/>
          <w:sz w:val="28"/>
          <w:szCs w:val="28"/>
        </w:rPr>
        <w:t>Культурософия</w:t>
      </w:r>
      <w:proofErr w:type="spellEnd"/>
      <w:r w:rsidRPr="00962219">
        <w:rPr>
          <w:rFonts w:ascii="Times New Roman" w:hAnsi="Times New Roman" w:cs="Times New Roman"/>
          <w:color w:val="7030A0"/>
          <w:sz w:val="28"/>
          <w:szCs w:val="28"/>
        </w:rPr>
        <w:t>, Культурно-исторический тип, Культурный код, Культурный текст, Культура, Культурология, Маньеризм, Маргинальная культура.</w:t>
      </w:r>
      <w:proofErr w:type="gramEnd"/>
    </w:p>
    <w:p w:rsidR="00945163" w:rsidRPr="00962219" w:rsidRDefault="00945163" w:rsidP="00C623C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45163" w:rsidRPr="00962219" w:rsidRDefault="00945163" w:rsidP="00C623C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62219">
        <w:rPr>
          <w:rFonts w:ascii="Times New Roman" w:hAnsi="Times New Roman" w:cs="Times New Roman"/>
          <w:color w:val="7030A0"/>
          <w:sz w:val="28"/>
          <w:szCs w:val="28"/>
        </w:rPr>
        <w:t xml:space="preserve">4 вариант: </w:t>
      </w:r>
      <w:proofErr w:type="gramStart"/>
      <w:r w:rsidRPr="00962219">
        <w:rPr>
          <w:rFonts w:ascii="Times New Roman" w:hAnsi="Times New Roman" w:cs="Times New Roman"/>
          <w:color w:val="7030A0"/>
          <w:sz w:val="28"/>
          <w:szCs w:val="28"/>
        </w:rPr>
        <w:t xml:space="preserve">Массовая культура, Менталитет, </w:t>
      </w:r>
      <w:proofErr w:type="spellStart"/>
      <w:r w:rsidRPr="00962219">
        <w:rPr>
          <w:rFonts w:ascii="Times New Roman" w:hAnsi="Times New Roman" w:cs="Times New Roman"/>
          <w:color w:val="7030A0"/>
          <w:sz w:val="28"/>
          <w:szCs w:val="28"/>
        </w:rPr>
        <w:t>Мимезис</w:t>
      </w:r>
      <w:proofErr w:type="spellEnd"/>
      <w:r w:rsidRPr="00962219">
        <w:rPr>
          <w:rFonts w:ascii="Times New Roman" w:hAnsi="Times New Roman" w:cs="Times New Roman"/>
          <w:color w:val="7030A0"/>
          <w:sz w:val="28"/>
          <w:szCs w:val="28"/>
        </w:rPr>
        <w:t xml:space="preserve">, Модерн, Народная культура, Натюрморт, Опера, Папирус, Парсуна, </w:t>
      </w:r>
      <w:proofErr w:type="spellStart"/>
      <w:r w:rsidRPr="00962219">
        <w:rPr>
          <w:rFonts w:ascii="Times New Roman" w:hAnsi="Times New Roman" w:cs="Times New Roman"/>
          <w:color w:val="7030A0"/>
          <w:sz w:val="28"/>
          <w:szCs w:val="28"/>
        </w:rPr>
        <w:t>Партесное</w:t>
      </w:r>
      <w:proofErr w:type="spellEnd"/>
      <w:r w:rsidRPr="00962219">
        <w:rPr>
          <w:rFonts w:ascii="Times New Roman" w:hAnsi="Times New Roman" w:cs="Times New Roman"/>
          <w:color w:val="7030A0"/>
          <w:sz w:val="28"/>
          <w:szCs w:val="28"/>
        </w:rPr>
        <w:t xml:space="preserve"> пение, Пастель, </w:t>
      </w:r>
      <w:r w:rsidRPr="00962219">
        <w:rPr>
          <w:rFonts w:ascii="Times New Roman" w:hAnsi="Times New Roman" w:cs="Times New Roman"/>
          <w:color w:val="7030A0"/>
          <w:sz w:val="28"/>
          <w:szCs w:val="28"/>
        </w:rPr>
        <w:lastRenderedPageBreak/>
        <w:t>Пергамен (пергамент), Перспектива, Плагиат, Поздний Ренессанс, Полифония, Постмодерн, Рапсодия, Реквием, Ритуал.</w:t>
      </w:r>
      <w:proofErr w:type="gramEnd"/>
    </w:p>
    <w:p w:rsidR="00945163" w:rsidRPr="00962219" w:rsidRDefault="00945163" w:rsidP="00C623C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45163" w:rsidRPr="00962219" w:rsidRDefault="00945163" w:rsidP="00C623C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62219">
        <w:rPr>
          <w:rFonts w:ascii="Times New Roman" w:hAnsi="Times New Roman" w:cs="Times New Roman"/>
          <w:color w:val="7030A0"/>
          <w:sz w:val="28"/>
          <w:szCs w:val="28"/>
        </w:rPr>
        <w:t xml:space="preserve">5 вариант: </w:t>
      </w:r>
      <w:proofErr w:type="gramStart"/>
      <w:r w:rsidRPr="00962219">
        <w:rPr>
          <w:rFonts w:ascii="Times New Roman" w:hAnsi="Times New Roman" w:cs="Times New Roman"/>
          <w:color w:val="7030A0"/>
          <w:sz w:val="28"/>
          <w:szCs w:val="28"/>
        </w:rPr>
        <w:t>Романтизм, Сарказм, Сатира, Символ, Символизм, Синкретизм, Синтетические искусства, Социокультурная деструкция, Социокультурная коммуникация, Станковая картина, Стиль, Субкультура, Супрематизм, Сюрреализм.</w:t>
      </w:r>
      <w:proofErr w:type="gramEnd"/>
      <w:r w:rsidRPr="00962219">
        <w:rPr>
          <w:rFonts w:ascii="Times New Roman" w:hAnsi="Times New Roman" w:cs="Times New Roman"/>
          <w:color w:val="7030A0"/>
          <w:sz w:val="28"/>
          <w:szCs w:val="28"/>
        </w:rPr>
        <w:t xml:space="preserve"> Тембр, Теория «нарратива», </w:t>
      </w:r>
      <w:proofErr w:type="spellStart"/>
      <w:r w:rsidRPr="00962219">
        <w:rPr>
          <w:rFonts w:ascii="Times New Roman" w:hAnsi="Times New Roman" w:cs="Times New Roman"/>
          <w:color w:val="7030A0"/>
          <w:sz w:val="28"/>
          <w:szCs w:val="28"/>
        </w:rPr>
        <w:t>Технэ</w:t>
      </w:r>
      <w:proofErr w:type="spellEnd"/>
      <w:r w:rsidRPr="00962219">
        <w:rPr>
          <w:rFonts w:ascii="Times New Roman" w:hAnsi="Times New Roman" w:cs="Times New Roman"/>
          <w:color w:val="7030A0"/>
          <w:sz w:val="28"/>
          <w:szCs w:val="28"/>
        </w:rPr>
        <w:t xml:space="preserve">, Тотемизм, Трагедия, Традиция. </w:t>
      </w:r>
    </w:p>
    <w:p w:rsidR="00945163" w:rsidRPr="00962219" w:rsidRDefault="00945163" w:rsidP="00C623C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945163" w:rsidRPr="00962219" w:rsidRDefault="00945163" w:rsidP="00C623C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962219">
        <w:rPr>
          <w:rFonts w:ascii="Times New Roman" w:hAnsi="Times New Roman" w:cs="Times New Roman"/>
          <w:color w:val="7030A0"/>
          <w:sz w:val="28"/>
          <w:szCs w:val="28"/>
        </w:rPr>
        <w:t xml:space="preserve">6 вариант: Уродство, Утилитарное отношение к действительности, Фактура. </w:t>
      </w:r>
      <w:proofErr w:type="gramStart"/>
      <w:r w:rsidRPr="00962219">
        <w:rPr>
          <w:rFonts w:ascii="Times New Roman" w:hAnsi="Times New Roman" w:cs="Times New Roman"/>
          <w:color w:val="7030A0"/>
          <w:sz w:val="28"/>
          <w:szCs w:val="28"/>
        </w:rPr>
        <w:t xml:space="preserve">Фетишизм, Фотореализм, Фреска, Футуризм, Художественная культура, Художественный образ, </w:t>
      </w:r>
      <w:proofErr w:type="spellStart"/>
      <w:r w:rsidRPr="00962219">
        <w:rPr>
          <w:rFonts w:ascii="Times New Roman" w:hAnsi="Times New Roman" w:cs="Times New Roman"/>
          <w:color w:val="7030A0"/>
          <w:sz w:val="28"/>
          <w:szCs w:val="28"/>
        </w:rPr>
        <w:t>Хэппенинг</w:t>
      </w:r>
      <w:proofErr w:type="spellEnd"/>
      <w:r w:rsidRPr="00962219">
        <w:rPr>
          <w:rFonts w:ascii="Times New Roman" w:hAnsi="Times New Roman" w:cs="Times New Roman"/>
          <w:color w:val="7030A0"/>
          <w:sz w:val="28"/>
          <w:szCs w:val="28"/>
        </w:rPr>
        <w:t>, Ценности культуры, Цивилизация, Эзотерическая культура, Эйдетика, Эклектика, Экспрессионизм, Энтелехия, Элитарная культура, Язык культуры, Язык символов.</w:t>
      </w:r>
      <w:proofErr w:type="gramEnd"/>
    </w:p>
    <w:p w:rsidR="00945163" w:rsidRDefault="00945163" w:rsidP="00C623C1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</w:rPr>
      </w:pPr>
    </w:p>
    <w:p w:rsidR="00B628E6" w:rsidRPr="001078A2" w:rsidRDefault="00B628E6" w:rsidP="00C623C1">
      <w:pPr>
        <w:pStyle w:val="a6"/>
        <w:numPr>
          <w:ilvl w:val="0"/>
          <w:numId w:val="21"/>
        </w:numPr>
        <w:spacing w:after="0" w:line="240" w:lineRule="auto"/>
        <w:jc w:val="center"/>
        <w:rPr>
          <w:rFonts w:ascii="Arial" w:hAnsi="Arial" w:cs="Arial"/>
          <w:b/>
          <w:i/>
          <w:color w:val="7030A0"/>
          <w:sz w:val="28"/>
        </w:rPr>
      </w:pPr>
      <w:r w:rsidRPr="001078A2">
        <w:rPr>
          <w:rFonts w:ascii="Arial" w:hAnsi="Arial" w:cs="Arial"/>
          <w:b/>
          <w:i/>
          <w:color w:val="7030A0"/>
          <w:sz w:val="28"/>
        </w:rPr>
        <w:t>Теоретические задания</w:t>
      </w:r>
    </w:p>
    <w:p w:rsidR="00C623C1" w:rsidRDefault="00C623C1" w:rsidP="00C6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47E" w:rsidRPr="00C623C1" w:rsidRDefault="00C623C1" w:rsidP="00C623C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вариант:</w:t>
      </w:r>
      <w:r w:rsidR="00A30461" w:rsidRPr="00C623C1">
        <w:rPr>
          <w:rFonts w:ascii="Times New Roman" w:hAnsi="Times New Roman" w:cs="Times New Roman"/>
          <w:sz w:val="28"/>
          <w:szCs w:val="28"/>
        </w:rPr>
        <w:t xml:space="preserve"> </w:t>
      </w:r>
      <w:r w:rsidR="002C247E" w:rsidRPr="00C623C1">
        <w:rPr>
          <w:rFonts w:ascii="Times New Roman" w:hAnsi="Times New Roman" w:cs="Times New Roman"/>
          <w:sz w:val="28"/>
          <w:szCs w:val="28"/>
        </w:rPr>
        <w:t>Основные черты культуры Древнего Египта; мифологи</w:t>
      </w:r>
      <w:r w:rsidR="00117DE7" w:rsidRPr="00C623C1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117DE7" w:rsidRPr="00C623C1">
        <w:rPr>
          <w:rFonts w:ascii="Times New Roman" w:hAnsi="Times New Roman" w:cs="Times New Roman"/>
          <w:sz w:val="28"/>
          <w:szCs w:val="28"/>
        </w:rPr>
        <w:t>пирамидостроение</w:t>
      </w:r>
      <w:proofErr w:type="spellEnd"/>
      <w:r w:rsidR="002C247E" w:rsidRPr="00C623C1">
        <w:rPr>
          <w:rFonts w:ascii="Times New Roman" w:hAnsi="Times New Roman" w:cs="Times New Roman"/>
          <w:sz w:val="28"/>
          <w:szCs w:val="28"/>
        </w:rPr>
        <w:t xml:space="preserve">; сакрализация власти фараона, теократия и заупокойный культ; научные открытия древних египтян. </w:t>
      </w:r>
    </w:p>
    <w:p w:rsidR="002C247E" w:rsidRPr="00C623C1" w:rsidRDefault="00C623C1" w:rsidP="00C623C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73E" w:rsidRPr="00C623C1">
        <w:rPr>
          <w:rFonts w:ascii="Times New Roman" w:hAnsi="Times New Roman" w:cs="Times New Roman"/>
          <w:sz w:val="28"/>
          <w:szCs w:val="28"/>
        </w:rPr>
        <w:t>ариант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A30461" w:rsidRPr="00C623C1">
        <w:rPr>
          <w:rFonts w:ascii="Times New Roman" w:hAnsi="Times New Roman" w:cs="Times New Roman"/>
          <w:sz w:val="28"/>
          <w:szCs w:val="28"/>
        </w:rPr>
        <w:t xml:space="preserve"> </w:t>
      </w:r>
      <w:r w:rsidR="002C247E" w:rsidRPr="00C623C1">
        <w:rPr>
          <w:rFonts w:ascii="Times New Roman" w:hAnsi="Times New Roman" w:cs="Times New Roman"/>
          <w:sz w:val="28"/>
          <w:szCs w:val="28"/>
        </w:rPr>
        <w:t>Основ</w:t>
      </w:r>
      <w:r w:rsidR="00545C5E" w:rsidRPr="00C623C1">
        <w:rPr>
          <w:rFonts w:ascii="Times New Roman" w:hAnsi="Times New Roman" w:cs="Times New Roman"/>
          <w:sz w:val="28"/>
          <w:szCs w:val="28"/>
        </w:rPr>
        <w:t xml:space="preserve">ные черты культуры Месопотамии. Шумеро-Вавилонская цивилизация. Письменность и литература, городская культура. Месопотамские и Ассирийские </w:t>
      </w:r>
      <w:proofErr w:type="spellStart"/>
      <w:r w:rsidR="00545C5E" w:rsidRPr="00C623C1">
        <w:rPr>
          <w:rFonts w:ascii="Times New Roman" w:hAnsi="Times New Roman" w:cs="Times New Roman"/>
          <w:sz w:val="28"/>
          <w:szCs w:val="28"/>
        </w:rPr>
        <w:t>зиккураты</w:t>
      </w:r>
      <w:proofErr w:type="spellEnd"/>
      <w:r w:rsidR="00545C5E" w:rsidRPr="00C623C1">
        <w:rPr>
          <w:rFonts w:ascii="Times New Roman" w:hAnsi="Times New Roman" w:cs="Times New Roman"/>
          <w:sz w:val="28"/>
          <w:szCs w:val="28"/>
        </w:rPr>
        <w:t xml:space="preserve"> и заупокойные культы; </w:t>
      </w:r>
      <w:r w:rsidR="003A247D" w:rsidRPr="00C623C1">
        <w:rPr>
          <w:rFonts w:ascii="Times New Roman" w:hAnsi="Times New Roman" w:cs="Times New Roman"/>
          <w:sz w:val="28"/>
          <w:szCs w:val="28"/>
        </w:rPr>
        <w:t xml:space="preserve">некрополи, </w:t>
      </w:r>
      <w:r w:rsidR="00545C5E" w:rsidRPr="00C623C1">
        <w:rPr>
          <w:rFonts w:ascii="Times New Roman" w:hAnsi="Times New Roman" w:cs="Times New Roman"/>
          <w:sz w:val="28"/>
          <w:szCs w:val="28"/>
        </w:rPr>
        <w:t>храмы, башни и скульптур</w:t>
      </w:r>
      <w:r w:rsidR="003A247D" w:rsidRPr="00C623C1">
        <w:rPr>
          <w:rFonts w:ascii="Times New Roman" w:hAnsi="Times New Roman" w:cs="Times New Roman"/>
          <w:sz w:val="28"/>
          <w:szCs w:val="28"/>
        </w:rPr>
        <w:t>ные сооружения</w:t>
      </w:r>
      <w:r w:rsidR="00545C5E" w:rsidRPr="00C623C1">
        <w:rPr>
          <w:rFonts w:ascii="Times New Roman" w:hAnsi="Times New Roman" w:cs="Times New Roman"/>
          <w:sz w:val="28"/>
          <w:szCs w:val="28"/>
        </w:rPr>
        <w:t>.</w:t>
      </w:r>
    </w:p>
    <w:p w:rsidR="002C247E" w:rsidRPr="00C623C1" w:rsidRDefault="00C623C1" w:rsidP="00C623C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вариант:</w:t>
      </w:r>
      <w:r w:rsidR="00A30461" w:rsidRPr="00C623C1">
        <w:rPr>
          <w:rFonts w:ascii="Times New Roman" w:hAnsi="Times New Roman" w:cs="Times New Roman"/>
          <w:sz w:val="28"/>
          <w:szCs w:val="28"/>
        </w:rPr>
        <w:t xml:space="preserve"> </w:t>
      </w:r>
      <w:r w:rsidR="002C247E" w:rsidRPr="00C623C1">
        <w:rPr>
          <w:rFonts w:ascii="Times New Roman" w:hAnsi="Times New Roman" w:cs="Times New Roman"/>
          <w:sz w:val="28"/>
          <w:szCs w:val="28"/>
        </w:rPr>
        <w:t>Основные черты и система ценностей индо-буддийской культуры.</w:t>
      </w:r>
      <w:r w:rsidR="00BF6803" w:rsidRPr="00C623C1">
        <w:rPr>
          <w:rFonts w:ascii="Times New Roman" w:hAnsi="Times New Roman" w:cs="Times New Roman"/>
          <w:sz w:val="28"/>
          <w:szCs w:val="28"/>
        </w:rPr>
        <w:t xml:space="preserve"> Храмовая архитектура и скульптура, обряды и культы мира </w:t>
      </w:r>
      <w:proofErr w:type="gramStart"/>
      <w:r w:rsidR="00BF6803" w:rsidRPr="00C623C1">
        <w:rPr>
          <w:rFonts w:ascii="Times New Roman" w:hAnsi="Times New Roman" w:cs="Times New Roman"/>
          <w:sz w:val="28"/>
          <w:szCs w:val="28"/>
        </w:rPr>
        <w:t>живых</w:t>
      </w:r>
      <w:proofErr w:type="gramEnd"/>
      <w:r w:rsidR="00BF6803" w:rsidRPr="00C623C1">
        <w:rPr>
          <w:rFonts w:ascii="Times New Roman" w:hAnsi="Times New Roman" w:cs="Times New Roman"/>
          <w:sz w:val="28"/>
          <w:szCs w:val="28"/>
        </w:rPr>
        <w:t xml:space="preserve"> и заупокойные культы. Книга мёртвых.</w:t>
      </w:r>
    </w:p>
    <w:p w:rsidR="00A30461" w:rsidRPr="00C623C1" w:rsidRDefault="00C623C1" w:rsidP="00C623C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73E" w:rsidRPr="00C623C1">
        <w:rPr>
          <w:rFonts w:ascii="Times New Roman" w:hAnsi="Times New Roman" w:cs="Times New Roman"/>
          <w:sz w:val="28"/>
          <w:szCs w:val="28"/>
        </w:rPr>
        <w:t>ариант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A30461" w:rsidRPr="00C623C1">
        <w:rPr>
          <w:rFonts w:ascii="Times New Roman" w:hAnsi="Times New Roman" w:cs="Times New Roman"/>
          <w:sz w:val="28"/>
          <w:szCs w:val="28"/>
        </w:rPr>
        <w:t xml:space="preserve"> Своеобразие китайского искусства: триединство каллиграфии, поэзии и живописи.</w:t>
      </w:r>
      <w:r w:rsidR="00545C5E" w:rsidRPr="00C623C1">
        <w:rPr>
          <w:rFonts w:ascii="Times New Roman" w:hAnsi="Times New Roman" w:cs="Times New Roman"/>
          <w:sz w:val="28"/>
          <w:szCs w:val="28"/>
        </w:rPr>
        <w:t xml:space="preserve"> Даосские традиции.</w:t>
      </w:r>
    </w:p>
    <w:p w:rsidR="00A30461" w:rsidRPr="00C623C1" w:rsidRDefault="00C623C1" w:rsidP="00C623C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вариант:</w:t>
      </w:r>
      <w:r w:rsidR="007C580B" w:rsidRPr="00C623C1">
        <w:rPr>
          <w:rFonts w:ascii="Times New Roman" w:hAnsi="Times New Roman" w:cs="Times New Roman"/>
          <w:sz w:val="28"/>
          <w:szCs w:val="28"/>
        </w:rPr>
        <w:t xml:space="preserve"> </w:t>
      </w:r>
      <w:r w:rsidR="007676F4" w:rsidRPr="00C623C1">
        <w:rPr>
          <w:rFonts w:ascii="Times New Roman" w:hAnsi="Times New Roman" w:cs="Times New Roman"/>
          <w:sz w:val="28"/>
          <w:szCs w:val="28"/>
        </w:rPr>
        <w:t>Три полюса</w:t>
      </w:r>
      <w:r w:rsidR="007C580B" w:rsidRPr="00C623C1">
        <w:rPr>
          <w:rFonts w:ascii="Times New Roman" w:hAnsi="Times New Roman" w:cs="Times New Roman"/>
          <w:sz w:val="28"/>
          <w:szCs w:val="28"/>
        </w:rPr>
        <w:t xml:space="preserve"> ис</w:t>
      </w:r>
      <w:r w:rsidR="00A30461" w:rsidRPr="00C623C1">
        <w:rPr>
          <w:rFonts w:ascii="Times New Roman" w:hAnsi="Times New Roman" w:cs="Times New Roman"/>
          <w:sz w:val="28"/>
          <w:szCs w:val="28"/>
        </w:rPr>
        <w:t>кусств</w:t>
      </w:r>
      <w:r w:rsidR="007C580B" w:rsidRPr="00C623C1">
        <w:rPr>
          <w:rFonts w:ascii="Times New Roman" w:hAnsi="Times New Roman" w:cs="Times New Roman"/>
          <w:sz w:val="28"/>
          <w:szCs w:val="28"/>
        </w:rPr>
        <w:t>а</w:t>
      </w:r>
      <w:r w:rsidR="00A30461" w:rsidRPr="00C623C1">
        <w:rPr>
          <w:rFonts w:ascii="Times New Roman" w:hAnsi="Times New Roman" w:cs="Times New Roman"/>
          <w:sz w:val="28"/>
          <w:szCs w:val="28"/>
        </w:rPr>
        <w:t xml:space="preserve"> античного мира</w:t>
      </w:r>
      <w:r w:rsidR="00CC6EF2" w:rsidRPr="00C623C1">
        <w:rPr>
          <w:rFonts w:ascii="Times New Roman" w:hAnsi="Times New Roman" w:cs="Times New Roman"/>
          <w:sz w:val="28"/>
          <w:szCs w:val="28"/>
        </w:rPr>
        <w:t>: скульптура, вазопись, ордерная архитектура, культура тела и души</w:t>
      </w:r>
      <w:r w:rsidR="00A30461" w:rsidRPr="00C623C1">
        <w:rPr>
          <w:rFonts w:ascii="Times New Roman" w:hAnsi="Times New Roman" w:cs="Times New Roman"/>
          <w:sz w:val="28"/>
          <w:szCs w:val="28"/>
        </w:rPr>
        <w:t>.</w:t>
      </w:r>
    </w:p>
    <w:p w:rsidR="00117DE7" w:rsidRDefault="00C623C1" w:rsidP="00C623C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7DE7" w:rsidRPr="00C623C1">
        <w:rPr>
          <w:rFonts w:ascii="Times New Roman" w:hAnsi="Times New Roman" w:cs="Times New Roman"/>
          <w:sz w:val="28"/>
          <w:szCs w:val="28"/>
        </w:rPr>
        <w:t>ариант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7DE7" w:rsidRPr="00C623C1">
        <w:rPr>
          <w:rFonts w:ascii="Times New Roman" w:hAnsi="Times New Roman" w:cs="Times New Roman"/>
          <w:sz w:val="28"/>
          <w:szCs w:val="28"/>
        </w:rPr>
        <w:t xml:space="preserve"> Культура Африканского континента: родоплеменная жизнь и наскальная живопись. Северная и </w:t>
      </w:r>
      <w:r w:rsidR="00BF6803" w:rsidRPr="00C623C1">
        <w:rPr>
          <w:rFonts w:ascii="Times New Roman" w:hAnsi="Times New Roman" w:cs="Times New Roman"/>
          <w:sz w:val="28"/>
          <w:szCs w:val="28"/>
        </w:rPr>
        <w:t>В</w:t>
      </w:r>
      <w:r w:rsidR="00117DE7" w:rsidRPr="00C623C1">
        <w:rPr>
          <w:rFonts w:ascii="Times New Roman" w:hAnsi="Times New Roman" w:cs="Times New Roman"/>
          <w:sz w:val="28"/>
          <w:szCs w:val="28"/>
        </w:rPr>
        <w:t>осточная Африка.</w:t>
      </w:r>
    </w:p>
    <w:p w:rsidR="00C623C1" w:rsidRPr="00C623C1" w:rsidRDefault="00C623C1" w:rsidP="00C6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61" w:rsidRPr="007C580B" w:rsidRDefault="00A30461" w:rsidP="00C6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580B">
        <w:rPr>
          <w:rFonts w:ascii="Times New Roman" w:hAnsi="Times New Roman" w:cs="Times New Roman"/>
          <w:sz w:val="28"/>
          <w:szCs w:val="28"/>
          <w:u w:val="single"/>
        </w:rPr>
        <w:t xml:space="preserve">Объём ответа на </w:t>
      </w:r>
      <w:r w:rsidR="000A621B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теоретический </w:t>
      </w:r>
      <w:r w:rsidRPr="007C580B">
        <w:rPr>
          <w:rFonts w:ascii="Times New Roman" w:hAnsi="Times New Roman" w:cs="Times New Roman"/>
          <w:sz w:val="28"/>
          <w:szCs w:val="28"/>
          <w:u w:val="single"/>
        </w:rPr>
        <w:t xml:space="preserve">вопрос: </w:t>
      </w:r>
      <w:r w:rsidR="000A621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159B9">
        <w:rPr>
          <w:rFonts w:ascii="Times New Roman" w:hAnsi="Times New Roman" w:cs="Times New Roman"/>
          <w:sz w:val="28"/>
          <w:szCs w:val="28"/>
          <w:u w:val="single"/>
        </w:rPr>
        <w:t>-7 страниц</w:t>
      </w:r>
      <w:r w:rsidR="00354602" w:rsidRPr="007C580B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Start"/>
      <w:r w:rsidR="00354602" w:rsidRPr="007C580B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="00354602" w:rsidRPr="007C580B">
        <w:rPr>
          <w:rFonts w:ascii="Times New Roman" w:hAnsi="Times New Roman" w:cs="Times New Roman"/>
          <w:sz w:val="28"/>
          <w:szCs w:val="28"/>
          <w:u w:val="single"/>
        </w:rPr>
        <w:t>. Шрифт 14, интервал – 1,</w:t>
      </w:r>
      <w:r w:rsidR="00C54F4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54602" w:rsidRPr="007C580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631E5B" w:rsidRPr="001078A2" w:rsidRDefault="00977632" w:rsidP="00C623C1">
      <w:pPr>
        <w:pStyle w:val="a6"/>
        <w:numPr>
          <w:ilvl w:val="0"/>
          <w:numId w:val="21"/>
        </w:numPr>
        <w:spacing w:after="0" w:line="240" w:lineRule="auto"/>
        <w:jc w:val="center"/>
        <w:rPr>
          <w:rFonts w:ascii="Arial" w:hAnsi="Arial" w:cs="Arial"/>
          <w:b/>
          <w:i/>
          <w:color w:val="7030A0"/>
          <w:sz w:val="28"/>
          <w:szCs w:val="28"/>
        </w:rPr>
      </w:pPr>
      <w:r w:rsidRPr="001078A2">
        <w:rPr>
          <w:rFonts w:ascii="Arial" w:hAnsi="Arial" w:cs="Arial"/>
          <w:b/>
          <w:i/>
          <w:color w:val="7030A0"/>
          <w:sz w:val="28"/>
          <w:szCs w:val="28"/>
        </w:rPr>
        <w:t>Практическое</w:t>
      </w:r>
      <w:r w:rsidR="00631E5B" w:rsidRPr="001078A2">
        <w:rPr>
          <w:rFonts w:ascii="Arial" w:hAnsi="Arial" w:cs="Arial"/>
          <w:b/>
          <w:i/>
          <w:color w:val="7030A0"/>
          <w:sz w:val="28"/>
          <w:szCs w:val="28"/>
        </w:rPr>
        <w:t xml:space="preserve"> задание</w:t>
      </w:r>
    </w:p>
    <w:p w:rsidR="002C247E" w:rsidRPr="001078A2" w:rsidRDefault="007C580B" w:rsidP="00C623C1">
      <w:pPr>
        <w:pStyle w:val="a6"/>
        <w:spacing w:after="0" w:line="240" w:lineRule="auto"/>
        <w:jc w:val="both"/>
        <w:rPr>
          <w:rFonts w:ascii="Arial" w:hAnsi="Arial" w:cs="Arial"/>
          <w:b/>
          <w:i/>
          <w:color w:val="7030A0"/>
          <w:sz w:val="28"/>
          <w:szCs w:val="28"/>
        </w:rPr>
      </w:pPr>
      <w:r w:rsidRPr="001078A2">
        <w:rPr>
          <w:rFonts w:ascii="Arial" w:hAnsi="Arial" w:cs="Arial"/>
          <w:b/>
          <w:i/>
          <w:color w:val="7030A0"/>
          <w:sz w:val="28"/>
          <w:szCs w:val="28"/>
        </w:rPr>
        <w:t>В</w:t>
      </w:r>
      <w:r w:rsidR="00EA59D7" w:rsidRPr="001078A2">
        <w:rPr>
          <w:rFonts w:ascii="Arial" w:hAnsi="Arial" w:cs="Arial"/>
          <w:b/>
          <w:i/>
          <w:color w:val="7030A0"/>
          <w:sz w:val="28"/>
          <w:szCs w:val="28"/>
        </w:rPr>
        <w:t xml:space="preserve"> соответствии со своим </w:t>
      </w:r>
      <w:r w:rsidR="00EA59D7" w:rsidRPr="001078A2">
        <w:rPr>
          <w:rFonts w:ascii="Arial" w:hAnsi="Arial" w:cs="Arial"/>
          <w:b/>
          <w:i/>
          <w:color w:val="7030A0"/>
          <w:sz w:val="28"/>
          <w:szCs w:val="28"/>
        </w:rPr>
        <w:t>вариантом</w:t>
      </w:r>
      <w:r w:rsidR="00EA59D7" w:rsidRPr="001078A2">
        <w:rPr>
          <w:rFonts w:ascii="Arial" w:hAnsi="Arial" w:cs="Arial"/>
          <w:b/>
          <w:i/>
          <w:color w:val="7030A0"/>
          <w:sz w:val="28"/>
          <w:szCs w:val="28"/>
        </w:rPr>
        <w:t xml:space="preserve"> и вопросом составьте</w:t>
      </w:r>
      <w:r w:rsidRPr="001078A2">
        <w:rPr>
          <w:rFonts w:ascii="Arial" w:hAnsi="Arial" w:cs="Arial"/>
          <w:b/>
          <w:i/>
          <w:color w:val="7030A0"/>
          <w:sz w:val="28"/>
          <w:szCs w:val="28"/>
        </w:rPr>
        <w:t xml:space="preserve"> </w:t>
      </w:r>
      <w:r w:rsidR="00EA59D7" w:rsidRPr="001078A2">
        <w:rPr>
          <w:rFonts w:ascii="Arial" w:hAnsi="Arial" w:cs="Arial"/>
          <w:b/>
          <w:i/>
          <w:color w:val="7030A0"/>
          <w:sz w:val="28"/>
          <w:szCs w:val="28"/>
        </w:rPr>
        <w:t xml:space="preserve">кроссворд на 20 понятий по вашей же </w:t>
      </w:r>
      <w:r w:rsidR="00EA59D7" w:rsidRPr="001078A2">
        <w:rPr>
          <w:rFonts w:ascii="Arial" w:hAnsi="Arial" w:cs="Arial"/>
          <w:b/>
          <w:i/>
          <w:color w:val="7030A0"/>
          <w:sz w:val="28"/>
          <w:szCs w:val="28"/>
        </w:rPr>
        <w:t>тем</w:t>
      </w:r>
      <w:r w:rsidR="00EA59D7" w:rsidRPr="001078A2">
        <w:rPr>
          <w:rFonts w:ascii="Arial" w:hAnsi="Arial" w:cs="Arial"/>
          <w:b/>
          <w:i/>
          <w:color w:val="7030A0"/>
          <w:sz w:val="28"/>
          <w:szCs w:val="28"/>
        </w:rPr>
        <w:t>е теоретического задания.</w:t>
      </w:r>
    </w:p>
    <w:p w:rsidR="00EA59D7" w:rsidRPr="00EA59D7" w:rsidRDefault="00EA59D7" w:rsidP="00C623C1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</w:rPr>
      </w:pPr>
      <w:proofErr w:type="gramStart"/>
      <w:r w:rsidRPr="00EA59D7">
        <w:rPr>
          <w:rFonts w:ascii="Times New Roman" w:eastAsia="Calibri" w:hAnsi="Times New Roman" w:cs="Times New Roman"/>
          <w:color w:val="7030A0"/>
          <w:sz w:val="28"/>
          <w:lang w:val="en-US"/>
        </w:rPr>
        <w:t>P</w:t>
      </w:r>
      <w:r w:rsidRPr="00EA59D7">
        <w:rPr>
          <w:rFonts w:ascii="Times New Roman" w:eastAsia="Calibri" w:hAnsi="Times New Roman" w:cs="Times New Roman"/>
          <w:color w:val="7030A0"/>
          <w:sz w:val="28"/>
        </w:rPr>
        <w:t>.</w:t>
      </w:r>
      <w:r w:rsidRPr="00EA59D7">
        <w:rPr>
          <w:rFonts w:ascii="Times New Roman" w:eastAsia="Calibri" w:hAnsi="Times New Roman" w:cs="Times New Roman"/>
          <w:color w:val="7030A0"/>
          <w:sz w:val="28"/>
          <w:lang w:val="en-US"/>
        </w:rPr>
        <w:t>S</w:t>
      </w:r>
      <w:r w:rsidRPr="00EA59D7">
        <w:rPr>
          <w:rFonts w:ascii="Times New Roman" w:eastAsia="Calibri" w:hAnsi="Times New Roman" w:cs="Times New Roman"/>
          <w:color w:val="7030A0"/>
          <w:sz w:val="28"/>
        </w:rPr>
        <w:t>. В интернете существуют программы по автоматическому расположению слов в кроссворде.</w:t>
      </w:r>
      <w:proofErr w:type="gramEnd"/>
      <w:r w:rsidRPr="00EA59D7">
        <w:rPr>
          <w:rFonts w:ascii="Times New Roman" w:eastAsia="Calibri" w:hAnsi="Times New Roman" w:cs="Times New Roman"/>
          <w:color w:val="7030A0"/>
          <w:sz w:val="28"/>
        </w:rPr>
        <w:t xml:space="preserve"> Вы можете ими воспользоваться для сбережения вашего времени. К кроссворду обязательно составить и приложить на отдельный лист описание слов для того, кто будет разгадывать ваш кроссворд. </w:t>
      </w:r>
      <w:proofErr w:type="gramStart"/>
      <w:r w:rsidRPr="00EA59D7">
        <w:rPr>
          <w:rFonts w:ascii="Times New Roman" w:eastAsia="Calibri" w:hAnsi="Times New Roman" w:cs="Times New Roman"/>
          <w:color w:val="7030A0"/>
          <w:sz w:val="28"/>
        </w:rPr>
        <w:t>Вопросы</w:t>
      </w:r>
      <w:proofErr w:type="gramEnd"/>
      <w:r w:rsidRPr="00EA59D7">
        <w:rPr>
          <w:rFonts w:ascii="Times New Roman" w:eastAsia="Calibri" w:hAnsi="Times New Roman" w:cs="Times New Roman"/>
          <w:color w:val="7030A0"/>
          <w:sz w:val="28"/>
        </w:rPr>
        <w:t xml:space="preserve"> </w:t>
      </w:r>
      <w:r w:rsidRPr="00EA59D7">
        <w:rPr>
          <w:rFonts w:ascii="Times New Roman" w:eastAsia="Calibri" w:hAnsi="Times New Roman" w:cs="Times New Roman"/>
          <w:color w:val="7030A0"/>
          <w:sz w:val="28"/>
        </w:rPr>
        <w:lastRenderedPageBreak/>
        <w:t>пожалуйста, составляйте не сложные с однозначной трактовкой и понятной простой формулировкой.</w:t>
      </w:r>
    </w:p>
    <w:p w:rsidR="00EA59D7" w:rsidRPr="00EA59D7" w:rsidRDefault="00EA59D7" w:rsidP="00C623C1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</w:rPr>
      </w:pPr>
      <w:r w:rsidRPr="00EA59D7">
        <w:rPr>
          <w:rFonts w:ascii="Times New Roman" w:eastAsia="Calibri" w:hAnsi="Times New Roman" w:cs="Times New Roman"/>
          <w:color w:val="7030A0"/>
          <w:sz w:val="28"/>
        </w:rPr>
        <w:t xml:space="preserve">Вот ссылка на программу: </w:t>
      </w:r>
      <w:hyperlink r:id="rId6" w:history="1">
        <w:r w:rsidRPr="00EA59D7">
          <w:rPr>
            <w:rFonts w:ascii="Times New Roman" w:eastAsia="Calibri" w:hAnsi="Times New Roman" w:cs="Times New Roman"/>
            <w:color w:val="0563C1"/>
            <w:sz w:val="28"/>
            <w:u w:val="single"/>
          </w:rPr>
          <w:t>http://biouroki.ru/workshop/crossgen.html</w:t>
        </w:r>
      </w:hyperlink>
    </w:p>
    <w:p w:rsidR="00EA59D7" w:rsidRPr="00EA59D7" w:rsidRDefault="00EA59D7" w:rsidP="00C623C1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</w:rPr>
      </w:pPr>
      <w:r w:rsidRPr="00EA59D7">
        <w:rPr>
          <w:rFonts w:ascii="Times New Roman" w:eastAsia="Calibri" w:hAnsi="Times New Roman" w:cs="Times New Roman"/>
          <w:color w:val="7030A0"/>
          <w:sz w:val="28"/>
        </w:rPr>
        <w:t xml:space="preserve">Понравившийся вам вариант отправить мне в </w:t>
      </w:r>
      <w:r w:rsidRPr="00EA59D7">
        <w:rPr>
          <w:rFonts w:ascii="Times New Roman" w:eastAsia="Calibri" w:hAnsi="Times New Roman" w:cs="Times New Roman"/>
          <w:color w:val="7030A0"/>
          <w:sz w:val="28"/>
          <w:lang w:val="en-US"/>
        </w:rPr>
        <w:t>Worde</w:t>
      </w:r>
      <w:r w:rsidRPr="00EA59D7">
        <w:rPr>
          <w:rFonts w:ascii="Times New Roman" w:eastAsia="Calibri" w:hAnsi="Times New Roman" w:cs="Times New Roman"/>
          <w:color w:val="7030A0"/>
          <w:sz w:val="28"/>
        </w:rPr>
        <w:t xml:space="preserve">. Для этого нужно выбрать в качестве формата сохранения - вариант – </w:t>
      </w:r>
      <w:r w:rsidRPr="00EA59D7">
        <w:rPr>
          <w:rFonts w:ascii="Times New Roman" w:eastAsia="Calibri" w:hAnsi="Times New Roman" w:cs="Times New Roman"/>
          <w:b/>
          <w:color w:val="7030A0"/>
          <w:sz w:val="28"/>
        </w:rPr>
        <w:t>«Таблица»</w:t>
      </w:r>
      <w:r w:rsidRPr="00EA59D7">
        <w:rPr>
          <w:rFonts w:ascii="Times New Roman" w:eastAsia="Calibri" w:hAnsi="Times New Roman" w:cs="Times New Roman"/>
          <w:color w:val="7030A0"/>
          <w:sz w:val="28"/>
        </w:rPr>
        <w:t>, а не «картинка»</w:t>
      </w:r>
    </w:p>
    <w:p w:rsidR="00EA59D7" w:rsidRDefault="00EA59D7" w:rsidP="00C623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151A5" w:rsidRDefault="00B159B9" w:rsidP="00C623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объём контрольной работы:</w:t>
      </w:r>
      <w:r w:rsidR="00CC5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501"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 w:rsidR="00CC5899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="00D0050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страниц</w:t>
      </w:r>
      <w:r w:rsidR="000F21B5">
        <w:rPr>
          <w:rFonts w:ascii="Times New Roman" w:hAnsi="Times New Roman" w:cs="Times New Roman"/>
          <w:b/>
          <w:sz w:val="28"/>
          <w:szCs w:val="28"/>
        </w:rPr>
        <w:t>!!!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1EAB" w:rsidRDefault="00B51EAB" w:rsidP="00C623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EAB" w:rsidRDefault="00B51EAB" w:rsidP="00C6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AB">
        <w:rPr>
          <w:rFonts w:ascii="Times New Roman" w:hAnsi="Times New Roman" w:cs="Times New Roman"/>
          <w:sz w:val="28"/>
          <w:szCs w:val="28"/>
        </w:rPr>
        <w:t>Образцы оформления заданий ниже…</w:t>
      </w:r>
    </w:p>
    <w:p w:rsidR="00B51EAB" w:rsidRDefault="00B51EAB" w:rsidP="00C6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EAB" w:rsidRDefault="00B51EAB" w:rsidP="00B51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F42">
        <w:rPr>
          <w:rFonts w:ascii="Times New Roman" w:hAnsi="Times New Roman" w:cs="Times New Roman"/>
          <w:sz w:val="24"/>
          <w:szCs w:val="24"/>
        </w:rPr>
        <w:t>Образец оформления культурологических понятий:</w:t>
      </w:r>
    </w:p>
    <w:p w:rsidR="00597EDF" w:rsidRPr="00C54F42" w:rsidRDefault="00597EDF" w:rsidP="00B51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F42" w:rsidRDefault="00597EDF" w:rsidP="00C54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4F42" w:rsidRPr="00C54F42">
        <w:rPr>
          <w:rFonts w:ascii="Times New Roman" w:hAnsi="Times New Roman" w:cs="Times New Roman"/>
          <w:sz w:val="28"/>
          <w:szCs w:val="28"/>
        </w:rPr>
        <w:t>Перечень терминов по дисциплине «Культурология»</w:t>
      </w:r>
    </w:p>
    <w:tbl>
      <w:tblPr>
        <w:tblStyle w:val="a5"/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2252"/>
        <w:gridCol w:w="6231"/>
      </w:tblGrid>
      <w:tr w:rsidR="008D0D0D" w:rsidRPr="00C54F42" w:rsidTr="008D0D0D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0D" w:rsidRPr="008D0D0D" w:rsidRDefault="008D0D0D" w:rsidP="008D0D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0D0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Фетишизм это</w:t>
            </w:r>
          </w:p>
          <w:p w:rsidR="008D0D0D" w:rsidRPr="008D0D0D" w:rsidRDefault="008D0D0D" w:rsidP="008D0D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0D" w:rsidRPr="008D0D0D" w:rsidRDefault="008D0D0D" w:rsidP="008D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D0D">
              <w:rPr>
                <w:rFonts w:ascii="Times New Roman" w:hAnsi="Times New Roman" w:cs="Times New Roman"/>
                <w:sz w:val="28"/>
                <w:szCs w:val="28"/>
              </w:rPr>
              <w:t>религиозное поклонение (культ) неодушевлённым материальным предметам — фетишам, которым приписываются сверхъестественные свойства, получившее распространение у первобытных племён.</w:t>
            </w:r>
          </w:p>
        </w:tc>
      </w:tr>
      <w:tr w:rsidR="008D0D0D" w:rsidRPr="00C54F42" w:rsidTr="008D0D0D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0D" w:rsidRPr="008D0D0D" w:rsidRDefault="008D0D0D" w:rsidP="008D0D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0D0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Фотореализм это</w:t>
            </w:r>
          </w:p>
          <w:p w:rsidR="008D0D0D" w:rsidRPr="008D0D0D" w:rsidRDefault="008D0D0D" w:rsidP="008D0D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0D" w:rsidRPr="008D0D0D" w:rsidRDefault="008D0D0D" w:rsidP="008D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D0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живописи, возникшее в США в конце 1960-х, а затем, распространившееся в 1970-х годах в Европе. Термин, тем не менее, преимущественно применяется по отношению к работам американских </w:t>
            </w:r>
            <w:proofErr w:type="spellStart"/>
            <w:r w:rsidRPr="008D0D0D">
              <w:rPr>
                <w:rFonts w:ascii="Times New Roman" w:hAnsi="Times New Roman" w:cs="Times New Roman"/>
                <w:sz w:val="28"/>
                <w:szCs w:val="28"/>
              </w:rPr>
              <w:t>фотореалистов</w:t>
            </w:r>
            <w:proofErr w:type="spellEnd"/>
            <w:r w:rsidRPr="008D0D0D">
              <w:rPr>
                <w:rFonts w:ascii="Times New Roman" w:hAnsi="Times New Roman" w:cs="Times New Roman"/>
                <w:sz w:val="28"/>
                <w:szCs w:val="28"/>
              </w:rPr>
              <w:t xml:space="preserve"> конца 1960- х — начала 1970-х годов</w:t>
            </w:r>
          </w:p>
        </w:tc>
      </w:tr>
    </w:tbl>
    <w:p w:rsidR="00C54F42" w:rsidRDefault="00C54F42" w:rsidP="00C54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F42" w:rsidRDefault="00C54F42" w:rsidP="00C54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F42" w:rsidRDefault="00C54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7632" w:rsidRDefault="00977632" w:rsidP="00C54F42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color w:val="7030A0"/>
          <w:sz w:val="28"/>
        </w:rPr>
        <w:lastRenderedPageBreak/>
        <w:t>Образец оформления кроссворда:</w:t>
      </w:r>
    </w:p>
    <w:p w:rsidR="00977632" w:rsidRPr="00AF6CF3" w:rsidRDefault="00977632" w:rsidP="00C6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6CF3">
        <w:rPr>
          <w:rFonts w:ascii="Times New Roman" w:hAnsi="Times New Roman" w:cs="Times New Roman"/>
          <w:b/>
          <w:sz w:val="28"/>
          <w:szCs w:val="28"/>
        </w:rPr>
        <w:t>Чужебаева</w:t>
      </w:r>
      <w:proofErr w:type="spellEnd"/>
      <w:r w:rsidRPr="00AF6CF3">
        <w:rPr>
          <w:rFonts w:ascii="Times New Roman" w:hAnsi="Times New Roman" w:cs="Times New Roman"/>
          <w:b/>
          <w:sz w:val="28"/>
          <w:szCs w:val="28"/>
        </w:rPr>
        <w:t xml:space="preserve"> Жанна, 21</w:t>
      </w:r>
      <w:r w:rsidR="00D00501">
        <w:rPr>
          <w:rFonts w:ascii="Times New Roman" w:hAnsi="Times New Roman" w:cs="Times New Roman"/>
          <w:b/>
          <w:sz w:val="28"/>
          <w:szCs w:val="28"/>
        </w:rPr>
        <w:t xml:space="preserve">-1 </w:t>
      </w:r>
      <w:proofErr w:type="spellStart"/>
      <w:r w:rsidRPr="00AF6CF3">
        <w:rPr>
          <w:rFonts w:ascii="Times New Roman" w:hAnsi="Times New Roman" w:cs="Times New Roman"/>
          <w:b/>
          <w:sz w:val="28"/>
          <w:szCs w:val="28"/>
        </w:rPr>
        <w:t>кп</w:t>
      </w:r>
      <w:proofErr w:type="spellEnd"/>
    </w:p>
    <w:p w:rsidR="00B10D01" w:rsidRDefault="00597EDF" w:rsidP="00597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ED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632" w:rsidRPr="00597EDF" w:rsidRDefault="00977632" w:rsidP="00597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7EDF">
        <w:rPr>
          <w:rFonts w:ascii="Times New Roman" w:hAnsi="Times New Roman" w:cs="Times New Roman"/>
          <w:b/>
          <w:sz w:val="28"/>
          <w:szCs w:val="28"/>
        </w:rPr>
        <w:t>Кроссворд на тему: «Специфика мифологического и религиозного мышления. Культ, обряды, обычаи» (</w:t>
      </w:r>
      <w:r w:rsidR="006E1F98" w:rsidRPr="00597EDF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597EDF">
        <w:rPr>
          <w:rFonts w:ascii="Times New Roman" w:hAnsi="Times New Roman" w:cs="Times New Roman"/>
          <w:b/>
          <w:sz w:val="28"/>
          <w:szCs w:val="28"/>
        </w:rPr>
        <w:t xml:space="preserve"> №4).</w:t>
      </w:r>
    </w:p>
    <w:p w:rsidR="00977632" w:rsidRPr="00AF6CF3" w:rsidRDefault="00977632" w:rsidP="00C6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44" w:type="dxa"/>
        <w:tblInd w:w="-968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03"/>
        <w:gridCol w:w="317"/>
        <w:gridCol w:w="271"/>
        <w:gridCol w:w="375"/>
        <w:gridCol w:w="329"/>
        <w:gridCol w:w="277"/>
        <w:gridCol w:w="317"/>
        <w:gridCol w:w="359"/>
        <w:gridCol w:w="288"/>
        <w:gridCol w:w="333"/>
        <w:gridCol w:w="354"/>
        <w:gridCol w:w="364"/>
        <w:gridCol w:w="364"/>
        <w:gridCol w:w="296"/>
        <w:gridCol w:w="354"/>
        <w:gridCol w:w="296"/>
        <w:gridCol w:w="381"/>
        <w:gridCol w:w="352"/>
        <w:gridCol w:w="372"/>
        <w:gridCol w:w="287"/>
        <w:gridCol w:w="288"/>
        <w:gridCol w:w="296"/>
        <w:gridCol w:w="404"/>
        <w:gridCol w:w="296"/>
        <w:gridCol w:w="362"/>
        <w:gridCol w:w="277"/>
        <w:gridCol w:w="296"/>
        <w:gridCol w:w="277"/>
        <w:gridCol w:w="270"/>
        <w:gridCol w:w="287"/>
        <w:gridCol w:w="296"/>
        <w:gridCol w:w="267"/>
        <w:gridCol w:w="213"/>
        <w:gridCol w:w="213"/>
        <w:gridCol w:w="213"/>
      </w:tblGrid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597EDF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597EDF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597EDF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597EDF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977632" w:rsidRPr="00597EDF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597EDF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5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5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5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5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7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1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59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8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33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5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6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6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81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1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71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5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9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1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59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8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3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8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96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0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96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62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7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6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7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7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1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59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8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3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6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6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5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2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72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8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8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96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0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71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5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29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7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1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9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88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33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6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5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96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1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8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8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6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0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71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75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29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7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1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59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8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33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6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22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2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72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8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88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6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0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6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2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7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6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7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88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33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5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8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96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96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6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3C1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9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1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59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88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33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6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2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6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7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0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8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6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6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29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59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8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33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5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96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72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8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88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6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0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96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2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27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96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28</w:t>
            </w: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7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96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7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0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632" w:rsidRPr="00AF6CF3" w:rsidTr="0095231C">
        <w:trPr>
          <w:trHeight w:hRule="exact" w:val="330"/>
        </w:trPr>
        <w:tc>
          <w:tcPr>
            <w:tcW w:w="30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F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" w:type="dxa"/>
            <w:shd w:val="clear" w:color="auto" w:fill="BBBBBB"/>
            <w:vAlign w:val="center"/>
          </w:tcPr>
          <w:p w:rsidR="00977632" w:rsidRPr="00AF6CF3" w:rsidRDefault="00977632" w:rsidP="00C623C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632" w:rsidRPr="00AF6CF3" w:rsidRDefault="00977632" w:rsidP="00C6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501" w:rsidRPr="00D00501" w:rsidRDefault="00D00501" w:rsidP="00C6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18" w:type="dxa"/>
        <w:tblInd w:w="-892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98"/>
        <w:gridCol w:w="298"/>
        <w:gridCol w:w="284"/>
        <w:gridCol w:w="312"/>
        <w:gridCol w:w="298"/>
        <w:gridCol w:w="284"/>
        <w:gridCol w:w="298"/>
        <w:gridCol w:w="312"/>
        <w:gridCol w:w="284"/>
        <w:gridCol w:w="298"/>
        <w:gridCol w:w="312"/>
        <w:gridCol w:w="312"/>
        <w:gridCol w:w="312"/>
        <w:gridCol w:w="284"/>
        <w:gridCol w:w="312"/>
        <w:gridCol w:w="284"/>
        <w:gridCol w:w="312"/>
        <w:gridCol w:w="312"/>
        <w:gridCol w:w="312"/>
        <w:gridCol w:w="284"/>
        <w:gridCol w:w="284"/>
        <w:gridCol w:w="284"/>
        <w:gridCol w:w="312"/>
        <w:gridCol w:w="284"/>
        <w:gridCol w:w="31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10</w:t>
            </w: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8</w:t>
            </w: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11</w:t>
            </w: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18</w:t>
            </w: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17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20</w:t>
            </w: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15</w:t>
            </w: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16</w:t>
            </w: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21</w:t>
            </w: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7</w:t>
            </w: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9</w:t>
            </w: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22</w:t>
            </w: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13</w:t>
            </w: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19</w:t>
            </w: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23</w:t>
            </w: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25</w:t>
            </w: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12</w:t>
            </w: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26</w:t>
            </w: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14</w:t>
            </w: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24</w:t>
            </w: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27</w:t>
            </w: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28</w:t>
            </w: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0501" w:rsidRPr="00D00501" w:rsidTr="0095231C">
        <w:trPr>
          <w:trHeight w:hRule="exact" w:val="315"/>
        </w:trPr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BBBBBB"/>
            <w:vAlign w:val="center"/>
          </w:tcPr>
          <w:p w:rsidR="00D00501" w:rsidRPr="00D00501" w:rsidRDefault="00D00501" w:rsidP="00C62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00501">
        <w:rPr>
          <w:rFonts w:ascii="Times New Roman" w:eastAsia="Calibri" w:hAnsi="Times New Roman" w:cs="Times New Roman"/>
          <w:b/>
          <w:i/>
          <w:sz w:val="28"/>
          <w:szCs w:val="28"/>
        </w:rPr>
        <w:t>Вопросы: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0501">
        <w:rPr>
          <w:rFonts w:ascii="Times New Roman" w:eastAsia="Calibri" w:hAnsi="Times New Roman" w:cs="Times New Roman"/>
          <w:i/>
          <w:sz w:val="28"/>
          <w:szCs w:val="28"/>
          <w:lang w:val="en-US"/>
        </w:rPr>
        <w:t>По</w:t>
      </w:r>
      <w:proofErr w:type="spellEnd"/>
      <w:r w:rsidRPr="00D00501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00501">
        <w:rPr>
          <w:rFonts w:ascii="Times New Roman" w:eastAsia="Calibri" w:hAnsi="Times New Roman" w:cs="Times New Roman"/>
          <w:i/>
          <w:sz w:val="28"/>
          <w:szCs w:val="28"/>
          <w:lang w:val="en-US"/>
        </w:rPr>
        <w:t>горизонтал</w:t>
      </w:r>
      <w:proofErr w:type="spellEnd"/>
      <w:r w:rsidRPr="00D00501">
        <w:rPr>
          <w:rFonts w:ascii="Times New Roman" w:eastAsia="Calibri" w:hAnsi="Times New Roman" w:cs="Times New Roman"/>
          <w:i/>
          <w:sz w:val="28"/>
          <w:szCs w:val="28"/>
        </w:rPr>
        <w:t>и: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0050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D00501">
        <w:rPr>
          <w:rFonts w:ascii="Times New Roman" w:eastAsia="Calibri" w:hAnsi="Times New Roman" w:cs="Times New Roman"/>
          <w:bCs/>
          <w:sz w:val="28"/>
          <w:szCs w:val="28"/>
        </w:rPr>
        <w:t>Алтарник</w:t>
      </w:r>
      <w:proofErr w:type="spellEnd"/>
      <w:r w:rsidRPr="00D0050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D00501">
        <w:rPr>
          <w:rFonts w:ascii="Times New Roman" w:eastAsia="Calibri" w:hAnsi="Times New Roman" w:cs="Times New Roman"/>
          <w:bCs/>
          <w:sz w:val="28"/>
          <w:szCs w:val="28"/>
        </w:rPr>
        <w:t>Сварожичь</w:t>
      </w:r>
      <w:proofErr w:type="spellEnd"/>
      <w:r w:rsidRPr="00D00501">
        <w:rPr>
          <w:rFonts w:ascii="Times New Roman" w:eastAsia="Calibri" w:hAnsi="Times New Roman" w:cs="Times New Roman"/>
          <w:bCs/>
          <w:sz w:val="28"/>
          <w:szCs w:val="28"/>
        </w:rPr>
        <w:t>, Агни, Валькирия – все эти символы…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00501">
        <w:rPr>
          <w:rFonts w:ascii="Times New Roman" w:eastAsia="Calibri" w:hAnsi="Times New Roman" w:cs="Times New Roman"/>
          <w:bCs/>
          <w:sz w:val="28"/>
          <w:szCs w:val="28"/>
        </w:rPr>
        <w:t>3. Этот вид ритуалов олицетворяет воспроизведение событий прошлого, а праздники – служат напоминанием (9 мая).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00501">
        <w:rPr>
          <w:rFonts w:ascii="Times New Roman" w:eastAsia="Calibri" w:hAnsi="Times New Roman" w:cs="Times New Roman"/>
          <w:bCs/>
          <w:sz w:val="28"/>
          <w:szCs w:val="28"/>
        </w:rPr>
        <w:t>5. Какие люди носят титул</w:t>
      </w:r>
      <w:r w:rsidRPr="00D0050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D00501">
        <w:rPr>
          <w:rFonts w:ascii="Times New Roman" w:eastAsia="Calibri" w:hAnsi="Times New Roman" w:cs="Times New Roman"/>
          <w:bCs/>
          <w:sz w:val="28"/>
          <w:szCs w:val="28"/>
        </w:rPr>
        <w:t>епископа-предстоятеля</w:t>
      </w:r>
      <w:r w:rsidRPr="00D0050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D00501">
        <w:rPr>
          <w:rFonts w:ascii="Times New Roman" w:eastAsia="Calibri" w:hAnsi="Times New Roman" w:cs="Times New Roman"/>
          <w:bCs/>
          <w:sz w:val="28"/>
          <w:szCs w:val="28"/>
        </w:rPr>
        <w:t>автокефальной</w:t>
      </w:r>
      <w:r w:rsidRPr="00D0050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D00501">
        <w:rPr>
          <w:rFonts w:ascii="Times New Roman" w:eastAsia="Calibri" w:hAnsi="Times New Roman" w:cs="Times New Roman"/>
          <w:bCs/>
          <w:sz w:val="28"/>
          <w:szCs w:val="28"/>
        </w:rPr>
        <w:t>православной</w:t>
      </w:r>
      <w:r w:rsidRPr="00D0050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D00501">
        <w:rPr>
          <w:rFonts w:ascii="Times New Roman" w:eastAsia="Calibri" w:hAnsi="Times New Roman" w:cs="Times New Roman"/>
          <w:bCs/>
          <w:sz w:val="28"/>
          <w:szCs w:val="28"/>
        </w:rPr>
        <w:t>Церкви</w:t>
      </w:r>
      <w:r w:rsidRPr="00D0050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D00501">
        <w:rPr>
          <w:rFonts w:ascii="Times New Roman" w:eastAsia="Calibri" w:hAnsi="Times New Roman" w:cs="Times New Roman"/>
          <w:bCs/>
          <w:sz w:val="28"/>
          <w:szCs w:val="28"/>
        </w:rPr>
        <w:t>в ряде</w:t>
      </w:r>
      <w:r w:rsidRPr="00D0050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D00501">
        <w:rPr>
          <w:rFonts w:ascii="Times New Roman" w:eastAsia="Calibri" w:hAnsi="Times New Roman" w:cs="Times New Roman"/>
          <w:bCs/>
          <w:sz w:val="28"/>
          <w:szCs w:val="28"/>
        </w:rPr>
        <w:t>Поместных</w:t>
      </w:r>
      <w:r w:rsidRPr="00D0050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D00501">
        <w:rPr>
          <w:rFonts w:ascii="Times New Roman" w:eastAsia="Calibri" w:hAnsi="Times New Roman" w:cs="Times New Roman"/>
          <w:bCs/>
          <w:sz w:val="28"/>
          <w:szCs w:val="28"/>
        </w:rPr>
        <w:t>Церквей?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0050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6. Под каноном принято понимать твердо зафиксированный церковью комплект религиозных книг, составляющих священное писание. Как называют каноны, связанные с религией?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00501">
        <w:rPr>
          <w:rFonts w:ascii="Times New Roman" w:eastAsia="Calibri" w:hAnsi="Times New Roman" w:cs="Times New Roman"/>
          <w:bCs/>
          <w:sz w:val="28"/>
          <w:szCs w:val="28"/>
        </w:rPr>
        <w:t>7. Специфические общественные отношения, возникающие в процессе и сохраняющиеся в результате обмена информацией между индивидами или их объединениями и способствующие сохранению и развитию духовного единства человеческой общности. Это?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00501">
        <w:rPr>
          <w:rFonts w:ascii="Times New Roman" w:eastAsia="Calibri" w:hAnsi="Times New Roman" w:cs="Times New Roman"/>
          <w:bCs/>
          <w:sz w:val="28"/>
          <w:szCs w:val="28"/>
        </w:rPr>
        <w:t>12. Что называют разновидностью традиционного гроба, использовавшуюся для захоронения знати и обычно оставляемую на поверхности земли в специально отведённых помещениях или на кладбищах?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00501">
        <w:rPr>
          <w:rFonts w:ascii="Times New Roman" w:eastAsia="Calibri" w:hAnsi="Times New Roman" w:cs="Times New Roman"/>
          <w:bCs/>
          <w:sz w:val="28"/>
          <w:szCs w:val="28"/>
        </w:rPr>
        <w:t>13. В</w:t>
      </w:r>
      <w:r w:rsidRPr="00D0050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D00501">
        <w:rPr>
          <w:rFonts w:ascii="Times New Roman" w:eastAsia="Calibri" w:hAnsi="Times New Roman" w:cs="Times New Roman"/>
          <w:bCs/>
          <w:sz w:val="28"/>
          <w:szCs w:val="28"/>
        </w:rPr>
        <w:t>древнегреческой мифологии, так называли</w:t>
      </w:r>
      <w:r w:rsidRPr="00D0050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D00501">
        <w:rPr>
          <w:rFonts w:ascii="Times New Roman" w:eastAsia="Calibri" w:hAnsi="Times New Roman" w:cs="Times New Roman"/>
          <w:bCs/>
          <w:sz w:val="28"/>
          <w:szCs w:val="28"/>
        </w:rPr>
        <w:t>божества</w:t>
      </w:r>
      <w:r w:rsidRPr="00D0050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D00501">
        <w:rPr>
          <w:rFonts w:ascii="Times New Roman" w:eastAsia="Calibri" w:hAnsi="Times New Roman" w:cs="Times New Roman"/>
          <w:bCs/>
          <w:sz w:val="28"/>
          <w:szCs w:val="28"/>
        </w:rPr>
        <w:t>второго поколения. Дети</w:t>
      </w:r>
      <w:r w:rsidRPr="00D0050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D00501">
        <w:rPr>
          <w:rFonts w:ascii="Times New Roman" w:eastAsia="Calibri" w:hAnsi="Times New Roman" w:cs="Times New Roman"/>
          <w:bCs/>
          <w:sz w:val="28"/>
          <w:szCs w:val="28"/>
        </w:rPr>
        <w:t>Урана</w:t>
      </w:r>
      <w:r w:rsidRPr="00D0050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D00501">
        <w:rPr>
          <w:rFonts w:ascii="Times New Roman" w:eastAsia="Calibri" w:hAnsi="Times New Roman" w:cs="Times New Roman"/>
          <w:bCs/>
          <w:sz w:val="28"/>
          <w:szCs w:val="28"/>
        </w:rPr>
        <w:t>(неба) и</w:t>
      </w:r>
      <w:r w:rsidRPr="00D0050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D00501">
        <w:rPr>
          <w:rFonts w:ascii="Times New Roman" w:eastAsia="Calibri" w:hAnsi="Times New Roman" w:cs="Times New Roman"/>
          <w:bCs/>
          <w:sz w:val="28"/>
          <w:szCs w:val="28"/>
        </w:rPr>
        <w:t>Геи</w:t>
      </w:r>
      <w:r w:rsidRPr="00D0050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D00501">
        <w:rPr>
          <w:rFonts w:ascii="Times New Roman" w:eastAsia="Calibri" w:hAnsi="Times New Roman" w:cs="Times New Roman"/>
          <w:bCs/>
          <w:sz w:val="28"/>
          <w:szCs w:val="28"/>
        </w:rPr>
        <w:t>(земли). Это?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00501">
        <w:rPr>
          <w:rFonts w:ascii="Times New Roman" w:eastAsia="Calibri" w:hAnsi="Times New Roman" w:cs="Times New Roman"/>
          <w:bCs/>
          <w:sz w:val="28"/>
          <w:szCs w:val="28"/>
        </w:rPr>
        <w:t xml:space="preserve">14. По Э. Дюркгейму выделяют ряд различных ритуалов: аскетические, негативные, имитирующие, </w:t>
      </w:r>
      <w:proofErr w:type="spellStart"/>
      <w:r w:rsidRPr="00D00501">
        <w:rPr>
          <w:rFonts w:ascii="Times New Roman" w:eastAsia="Calibri" w:hAnsi="Times New Roman" w:cs="Times New Roman"/>
          <w:bCs/>
          <w:sz w:val="28"/>
          <w:szCs w:val="28"/>
        </w:rPr>
        <w:t>коммеративные</w:t>
      </w:r>
      <w:proofErr w:type="spellEnd"/>
      <w:r w:rsidRPr="00D00501">
        <w:rPr>
          <w:rFonts w:ascii="Times New Roman" w:eastAsia="Calibri" w:hAnsi="Times New Roman" w:cs="Times New Roman"/>
          <w:bCs/>
          <w:sz w:val="28"/>
          <w:szCs w:val="28"/>
        </w:rPr>
        <w:t xml:space="preserve"> и какие еще?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00501">
        <w:rPr>
          <w:rFonts w:ascii="Times New Roman" w:eastAsia="Calibri" w:hAnsi="Times New Roman" w:cs="Times New Roman"/>
          <w:bCs/>
          <w:sz w:val="28"/>
          <w:szCs w:val="28"/>
        </w:rPr>
        <w:t>16. Унаследованные стереотипные способы поведения, которые воспроизводятся в определённом обществе или социальной группе и являются привычным для их членов. Это?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00501">
        <w:rPr>
          <w:rFonts w:ascii="Times New Roman" w:eastAsia="Calibri" w:hAnsi="Times New Roman" w:cs="Times New Roman"/>
          <w:bCs/>
          <w:sz w:val="28"/>
          <w:szCs w:val="28"/>
        </w:rPr>
        <w:t>18. Социальное и</w:t>
      </w:r>
      <w:r w:rsidRPr="00D0050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D00501">
        <w:rPr>
          <w:rFonts w:ascii="Times New Roman" w:eastAsia="Calibri" w:hAnsi="Times New Roman" w:cs="Times New Roman"/>
          <w:bCs/>
          <w:sz w:val="28"/>
          <w:szCs w:val="28"/>
        </w:rPr>
        <w:t>культурное</w:t>
      </w:r>
      <w:r w:rsidRPr="00D0050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D00501">
        <w:rPr>
          <w:rFonts w:ascii="Times New Roman" w:eastAsia="Calibri" w:hAnsi="Times New Roman" w:cs="Times New Roman"/>
          <w:bCs/>
          <w:sz w:val="28"/>
          <w:szCs w:val="28"/>
        </w:rPr>
        <w:t>наследие, передающееся</w:t>
      </w:r>
      <w:r w:rsidRPr="00D0050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D00501">
        <w:rPr>
          <w:rFonts w:ascii="Times New Roman" w:eastAsia="Calibri" w:hAnsi="Times New Roman" w:cs="Times New Roman"/>
          <w:bCs/>
          <w:sz w:val="28"/>
          <w:szCs w:val="28"/>
        </w:rPr>
        <w:t>от поколения к поколению и воспроизводящееся в определенных</w:t>
      </w:r>
      <w:r w:rsidRPr="00D0050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D00501">
        <w:rPr>
          <w:rFonts w:ascii="Times New Roman" w:eastAsia="Calibri" w:hAnsi="Times New Roman" w:cs="Times New Roman"/>
          <w:bCs/>
          <w:sz w:val="28"/>
          <w:szCs w:val="28"/>
        </w:rPr>
        <w:t>обществах и социальных группах в течени</w:t>
      </w:r>
      <w:proofErr w:type="gramStart"/>
      <w:r w:rsidRPr="00D00501"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gramEnd"/>
      <w:r w:rsidRPr="00D00501">
        <w:rPr>
          <w:rFonts w:ascii="Times New Roman" w:eastAsia="Calibri" w:hAnsi="Times New Roman" w:cs="Times New Roman"/>
          <w:bCs/>
          <w:sz w:val="28"/>
          <w:szCs w:val="28"/>
        </w:rPr>
        <w:t xml:space="preserve"> длительного времени. Такие традиции называют?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00501">
        <w:rPr>
          <w:rFonts w:ascii="Times New Roman" w:eastAsia="Calibri" w:hAnsi="Times New Roman" w:cs="Times New Roman"/>
          <w:bCs/>
          <w:sz w:val="28"/>
          <w:szCs w:val="28"/>
        </w:rPr>
        <w:t>20. Как называют сооружение для совершения ритуальных жертвоприношений?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00501">
        <w:rPr>
          <w:rFonts w:ascii="Times New Roman" w:eastAsia="Calibri" w:hAnsi="Times New Roman" w:cs="Times New Roman"/>
          <w:bCs/>
          <w:sz w:val="28"/>
          <w:szCs w:val="28"/>
        </w:rPr>
        <w:t>21. Как называют символы, которые раньше использовались в письменности</w:t>
      </w:r>
      <w:r w:rsidRPr="00D0050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D00501">
        <w:rPr>
          <w:rFonts w:ascii="Times New Roman" w:eastAsia="Calibri" w:hAnsi="Times New Roman" w:cs="Times New Roman"/>
          <w:bCs/>
          <w:sz w:val="28"/>
          <w:szCs w:val="28"/>
        </w:rPr>
        <w:t>скандинавских и германских народов?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00501">
        <w:rPr>
          <w:rFonts w:ascii="Times New Roman" w:eastAsia="Calibri" w:hAnsi="Times New Roman" w:cs="Times New Roman"/>
          <w:bCs/>
          <w:sz w:val="28"/>
          <w:szCs w:val="28"/>
        </w:rPr>
        <w:t>22. Это подход к человеку, обществу и науке, затрагивающий все сферы человеческой деятельности, осуществляемый в рамках систематической холистической философии. Такое явление называют?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00501">
        <w:rPr>
          <w:rFonts w:ascii="Times New Roman" w:eastAsia="Calibri" w:hAnsi="Times New Roman" w:cs="Times New Roman"/>
          <w:bCs/>
          <w:sz w:val="28"/>
          <w:szCs w:val="28"/>
        </w:rPr>
        <w:t>23. У древних, это были большие узкогорлые сосуды с двумя ручками для вина, масла и других жидкостей. Как они назывались?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00501">
        <w:rPr>
          <w:rFonts w:ascii="Times New Roman" w:eastAsia="Calibri" w:hAnsi="Times New Roman" w:cs="Times New Roman"/>
          <w:bCs/>
          <w:sz w:val="28"/>
          <w:szCs w:val="28"/>
        </w:rPr>
        <w:t>24. Как назывались божества, которые во многих религиях и мифологиях, изначально олицетворяли собой дикую природную мощь земли, подземное царство и т. д.?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D00501">
        <w:rPr>
          <w:rFonts w:ascii="Times New Roman" w:eastAsia="Calibri" w:hAnsi="Times New Roman" w:cs="Times New Roman"/>
          <w:sz w:val="28"/>
          <w:szCs w:val="28"/>
        </w:rPr>
        <w:t>26. Такие ритуалы обычно называют</w:t>
      </w:r>
      <w:r w:rsidRPr="00D0050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00501">
        <w:rPr>
          <w:rFonts w:ascii="Times New Roman" w:eastAsia="Calibri" w:hAnsi="Times New Roman" w:cs="Times New Roman"/>
          <w:iCs/>
          <w:sz w:val="28"/>
          <w:szCs w:val="28"/>
        </w:rPr>
        <w:t>табу</w:t>
      </w:r>
      <w:r w:rsidRPr="00D00501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D00501">
        <w:rPr>
          <w:rFonts w:ascii="Times New Roman" w:eastAsia="Calibri" w:hAnsi="Times New Roman" w:cs="Times New Roman"/>
          <w:iCs/>
          <w:sz w:val="28"/>
          <w:szCs w:val="28"/>
        </w:rPr>
        <w:t xml:space="preserve"> Какие это ритуалы?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D00501">
        <w:rPr>
          <w:rFonts w:ascii="Times New Roman" w:eastAsia="Calibri" w:hAnsi="Times New Roman" w:cs="Times New Roman"/>
          <w:iCs/>
          <w:sz w:val="28"/>
          <w:szCs w:val="28"/>
        </w:rPr>
        <w:t>28. Религиозная система, предшествовавшая брахманизму и фактически являющаяся первой стадией формирования индуизма. Это?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00501">
        <w:rPr>
          <w:rFonts w:ascii="Times New Roman" w:eastAsia="Calibri" w:hAnsi="Times New Roman" w:cs="Times New Roman"/>
          <w:i/>
          <w:sz w:val="28"/>
          <w:szCs w:val="28"/>
        </w:rPr>
        <w:t>По вертикали: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D00501">
        <w:rPr>
          <w:rFonts w:ascii="Times New Roman" w:eastAsia="Calibri" w:hAnsi="Times New Roman" w:cs="Times New Roman"/>
          <w:iCs/>
          <w:sz w:val="28"/>
          <w:szCs w:val="28"/>
        </w:rPr>
        <w:t>1. Как называют систему верований, религиозное мировоззрение, основанное на вере в нескольких божеств, обычно собранных в пантеон из богов и богинь?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D00501">
        <w:rPr>
          <w:rFonts w:ascii="Times New Roman" w:eastAsia="Calibri" w:hAnsi="Times New Roman" w:cs="Times New Roman"/>
          <w:iCs/>
          <w:sz w:val="28"/>
          <w:szCs w:val="28"/>
        </w:rPr>
        <w:t xml:space="preserve">4. Как в религиозных культах возвышения или естественные </w:t>
      </w:r>
      <w:proofErr w:type="spellStart"/>
      <w:r w:rsidRPr="00D00501">
        <w:rPr>
          <w:rFonts w:ascii="Times New Roman" w:eastAsia="Calibri" w:hAnsi="Times New Roman" w:cs="Times New Roman"/>
          <w:iCs/>
          <w:sz w:val="28"/>
          <w:szCs w:val="28"/>
        </w:rPr>
        <w:t>камени</w:t>
      </w:r>
      <w:proofErr w:type="spellEnd"/>
      <w:r w:rsidRPr="00D00501">
        <w:rPr>
          <w:rFonts w:ascii="Times New Roman" w:eastAsia="Calibri" w:hAnsi="Times New Roman" w:cs="Times New Roman"/>
          <w:iCs/>
          <w:sz w:val="28"/>
          <w:szCs w:val="28"/>
        </w:rPr>
        <w:t>, на которых приносились</w:t>
      </w:r>
      <w:r w:rsidRPr="00D0050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 </w:t>
      </w:r>
      <w:r w:rsidRPr="00D00501">
        <w:rPr>
          <w:rFonts w:ascii="Times New Roman" w:eastAsia="Calibri" w:hAnsi="Times New Roman" w:cs="Times New Roman"/>
          <w:iCs/>
          <w:sz w:val="28"/>
          <w:szCs w:val="28"/>
        </w:rPr>
        <w:t>жертвы?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D00501">
        <w:rPr>
          <w:rFonts w:ascii="Times New Roman" w:eastAsia="Calibri" w:hAnsi="Times New Roman" w:cs="Times New Roman"/>
          <w:iCs/>
          <w:sz w:val="28"/>
          <w:szCs w:val="28"/>
        </w:rPr>
        <w:t>8. Неизменная (консервативная) традиционная, не подлежащая пересмотру совокупность законов, норм и правил в различных сферах деятельности и жизни человека. Это?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D00501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9. Как называют повествование, передающее представления людей о мире, месте человека в нём, о происхождении всего сущего, о богах и героях?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D00501">
        <w:rPr>
          <w:rFonts w:ascii="Times New Roman" w:eastAsia="Calibri" w:hAnsi="Times New Roman" w:cs="Times New Roman"/>
          <w:iCs/>
          <w:sz w:val="28"/>
          <w:szCs w:val="28"/>
        </w:rPr>
        <w:t xml:space="preserve">10. </w:t>
      </w:r>
      <w:r w:rsidRPr="00D005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Как называется </w:t>
      </w:r>
      <w:r w:rsidRPr="00D00501">
        <w:rPr>
          <w:rFonts w:ascii="Times New Roman" w:eastAsia="Calibri" w:hAnsi="Times New Roman" w:cs="Times New Roman"/>
          <w:iCs/>
          <w:sz w:val="28"/>
          <w:szCs w:val="28"/>
        </w:rPr>
        <w:t>такая форма общества, в котором лидирующая роль</w:t>
      </w:r>
      <w:r w:rsidRPr="00D0050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 </w:t>
      </w:r>
      <w:r w:rsidRPr="00D00501">
        <w:rPr>
          <w:rFonts w:ascii="Times New Roman" w:eastAsia="Calibri" w:hAnsi="Times New Roman" w:cs="Times New Roman"/>
          <w:iCs/>
          <w:sz w:val="28"/>
          <w:szCs w:val="28"/>
        </w:rPr>
        <w:t>принадлежит женщинам?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D00501">
        <w:rPr>
          <w:rFonts w:ascii="Times New Roman" w:eastAsia="Calibri" w:hAnsi="Times New Roman" w:cs="Times New Roman"/>
          <w:iCs/>
          <w:sz w:val="28"/>
          <w:szCs w:val="28"/>
        </w:rPr>
        <w:t>11. Ритуалы, характеризующиеся предельной воздержанностью в удовлетворении потребностей; отказ от земных благ в целях достижения нравственного или религиозного идеала. Такие ритуалы называют?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501">
        <w:rPr>
          <w:rFonts w:ascii="Times New Roman" w:eastAsia="Calibri" w:hAnsi="Times New Roman" w:cs="Times New Roman"/>
          <w:sz w:val="28"/>
          <w:szCs w:val="28"/>
        </w:rPr>
        <w:t>15. Совокупность условных, традиционных действий, лишённых непосредственной практической целесообразности, но служащих символом определённых социальных отношений, формой их наглядного выражения и закрепления.</w:t>
      </w:r>
      <w:r w:rsidRPr="00D0050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00501">
        <w:rPr>
          <w:rFonts w:ascii="Times New Roman" w:eastAsia="Calibri" w:hAnsi="Times New Roman" w:cs="Times New Roman"/>
          <w:sz w:val="28"/>
          <w:szCs w:val="28"/>
        </w:rPr>
        <w:t xml:space="preserve"> Это?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501">
        <w:rPr>
          <w:rFonts w:ascii="Times New Roman" w:eastAsia="Calibri" w:hAnsi="Times New Roman" w:cs="Times New Roman"/>
          <w:sz w:val="28"/>
          <w:szCs w:val="28"/>
        </w:rPr>
        <w:t>17. Множество представлений, обрядов, привычек и навыков практической и общественной деятельности, передаваемых из поколения в поколение, выступающих одним из регуляторов общественных отношений. Это?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501">
        <w:rPr>
          <w:rFonts w:ascii="Times New Roman" w:eastAsia="Calibri" w:hAnsi="Times New Roman" w:cs="Times New Roman"/>
          <w:sz w:val="28"/>
          <w:szCs w:val="28"/>
        </w:rPr>
        <w:t>18. Религиозное почитание каких-либо предметов (таких как икона, священные предметы или скульптуры), святых отцов, Бога или богов. Это?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501">
        <w:rPr>
          <w:rFonts w:ascii="Times New Roman" w:eastAsia="Calibri" w:hAnsi="Times New Roman" w:cs="Times New Roman"/>
          <w:sz w:val="28"/>
          <w:szCs w:val="28"/>
        </w:rPr>
        <w:t>19. Как в Древнем Риме назывались коллегии</w:t>
      </w:r>
      <w:r w:rsidRPr="00D0050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proofErr w:type="gramStart"/>
      <w:r w:rsidRPr="00D00501">
        <w:rPr>
          <w:rFonts w:ascii="Times New Roman" w:eastAsia="Calibri" w:hAnsi="Times New Roman" w:cs="Times New Roman"/>
          <w:sz w:val="28"/>
          <w:szCs w:val="28"/>
        </w:rPr>
        <w:t>жрецов-птице</w:t>
      </w:r>
      <w:proofErr w:type="gramEnd"/>
      <w:r w:rsidRPr="00D00501">
        <w:rPr>
          <w:rFonts w:ascii="Times New Roman" w:eastAsia="Calibri" w:hAnsi="Times New Roman" w:cs="Times New Roman"/>
          <w:sz w:val="28"/>
          <w:szCs w:val="28"/>
        </w:rPr>
        <w:t xml:space="preserve"> гадателей (по наблюдениям за полетом и криком птиц)?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501">
        <w:rPr>
          <w:rFonts w:ascii="Times New Roman" w:eastAsia="Calibri" w:hAnsi="Times New Roman" w:cs="Times New Roman"/>
          <w:sz w:val="28"/>
          <w:szCs w:val="28"/>
        </w:rPr>
        <w:t>21. Совокупность обрядов, сопровождающих религиозный акт, или выработанный обычаем или установленный порядок совершения чего-либо. Это?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501">
        <w:rPr>
          <w:rFonts w:ascii="Times New Roman" w:eastAsia="Calibri" w:hAnsi="Times New Roman" w:cs="Times New Roman"/>
          <w:sz w:val="28"/>
          <w:szCs w:val="28"/>
        </w:rPr>
        <w:t xml:space="preserve">25. </w:t>
      </w:r>
      <w:r w:rsidRPr="00D00501">
        <w:rPr>
          <w:rFonts w:ascii="Times New Roman" w:eastAsia="Calibri" w:hAnsi="Times New Roman" w:cs="Times New Roman"/>
          <w:bCs/>
          <w:sz w:val="28"/>
          <w:szCs w:val="28"/>
        </w:rPr>
        <w:t>Как называется в</w:t>
      </w:r>
      <w:r w:rsidRPr="00D00501">
        <w:rPr>
          <w:rFonts w:ascii="Times New Roman" w:eastAsia="Calibri" w:hAnsi="Times New Roman" w:cs="Times New Roman"/>
          <w:sz w:val="28"/>
          <w:szCs w:val="28"/>
        </w:rPr>
        <w:t>ид</w:t>
      </w:r>
      <w:r w:rsidRPr="00D0050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00501">
        <w:rPr>
          <w:rFonts w:ascii="Times New Roman" w:eastAsia="Calibri" w:hAnsi="Times New Roman" w:cs="Times New Roman"/>
          <w:bCs/>
          <w:sz w:val="28"/>
          <w:szCs w:val="28"/>
        </w:rPr>
        <w:t>письма</w:t>
      </w:r>
      <w:r w:rsidRPr="00D00501">
        <w:rPr>
          <w:rFonts w:ascii="Times New Roman" w:eastAsia="Calibri" w:hAnsi="Times New Roman" w:cs="Times New Roman"/>
          <w:sz w:val="28"/>
          <w:szCs w:val="28"/>
        </w:rPr>
        <w:t>, по форме и происхождению отличный от известных алфавитов Европы и Азии? Такое письмо допускает следование знаков как слева направо, так и справа налево.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0501">
        <w:rPr>
          <w:rFonts w:ascii="Times New Roman" w:eastAsia="Calibri" w:hAnsi="Times New Roman" w:cs="Times New Roman"/>
          <w:sz w:val="28"/>
          <w:szCs w:val="28"/>
        </w:rPr>
        <w:t>27. Совокупность</w:t>
      </w:r>
      <w:r w:rsidRPr="00D0050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00501">
        <w:rPr>
          <w:rFonts w:ascii="Times New Roman" w:eastAsia="Calibri" w:hAnsi="Times New Roman" w:cs="Times New Roman"/>
          <w:bCs/>
          <w:sz w:val="28"/>
          <w:szCs w:val="28"/>
        </w:rPr>
        <w:t>мифологических</w:t>
      </w:r>
      <w:r w:rsidRPr="00D0050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00501">
        <w:rPr>
          <w:rFonts w:ascii="Times New Roman" w:eastAsia="Calibri" w:hAnsi="Times New Roman" w:cs="Times New Roman"/>
          <w:sz w:val="28"/>
          <w:szCs w:val="28"/>
        </w:rPr>
        <w:t>воззрений, верований и культов</w:t>
      </w:r>
      <w:r w:rsidRPr="00D0050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00501">
        <w:rPr>
          <w:rFonts w:ascii="Times New Roman" w:eastAsia="Calibri" w:hAnsi="Times New Roman" w:cs="Times New Roman"/>
          <w:bCs/>
          <w:sz w:val="28"/>
          <w:szCs w:val="28"/>
        </w:rPr>
        <w:t>славянских</w:t>
      </w:r>
      <w:r w:rsidRPr="00D0050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00501">
        <w:rPr>
          <w:rFonts w:ascii="Times New Roman" w:eastAsia="Calibri" w:hAnsi="Times New Roman" w:cs="Times New Roman"/>
          <w:sz w:val="28"/>
          <w:szCs w:val="28"/>
        </w:rPr>
        <w:t>народов. Такая мифология называется?</w:t>
      </w: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0501" w:rsidRPr="00D00501" w:rsidRDefault="00D00501" w:rsidP="00C623C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00501">
        <w:rPr>
          <w:rFonts w:ascii="Times New Roman" w:eastAsia="Calibri" w:hAnsi="Times New Roman" w:cs="Times New Roman"/>
          <w:b/>
          <w:i/>
          <w:sz w:val="28"/>
          <w:szCs w:val="28"/>
        </w:rPr>
        <w:t>Ответы: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2382"/>
        <w:gridCol w:w="2217"/>
      </w:tblGrid>
      <w:tr w:rsidR="00D00501" w:rsidRPr="00D00501" w:rsidTr="0095231C">
        <w:tc>
          <w:tcPr>
            <w:tcW w:w="0" w:type="auto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 горизонтали:</w:t>
            </w:r>
          </w:p>
        </w:tc>
        <w:tc>
          <w:tcPr>
            <w:tcW w:w="0" w:type="auto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 вертикали:</w:t>
            </w:r>
          </w:p>
        </w:tc>
      </w:tr>
      <w:tr w:rsidR="00D00501" w:rsidRPr="00D00501" w:rsidTr="0095231C">
        <w:tc>
          <w:tcPr>
            <w:tcW w:w="0" w:type="auto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t>2. славянские</w:t>
            </w:r>
          </w:p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t>коммеративные</w:t>
            </w:r>
            <w:proofErr w:type="spellEnd"/>
          </w:p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t>5. патриархи</w:t>
            </w:r>
          </w:p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t>6. религиозные</w:t>
            </w:r>
          </w:p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t>7. коммуникация</w:t>
            </w:r>
          </w:p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t>12. саркофаг</w:t>
            </w:r>
          </w:p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t>13. титаны</w:t>
            </w:r>
          </w:p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t>пиакулярные</w:t>
            </w:r>
            <w:proofErr w:type="spellEnd"/>
          </w:p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t>16. обычаи</w:t>
            </w:r>
          </w:p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t>18. культурные</w:t>
            </w:r>
          </w:p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t>20. алтарь</w:t>
            </w:r>
          </w:p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t>21. руны</w:t>
            </w:r>
          </w:p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t>22. интегральное</w:t>
            </w:r>
          </w:p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t>23. амфоры</w:t>
            </w:r>
          </w:p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t>24. хтонические</w:t>
            </w:r>
          </w:p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 негативные</w:t>
            </w:r>
          </w:p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t>28. ведизм</w:t>
            </w:r>
          </w:p>
        </w:tc>
        <w:tc>
          <w:tcPr>
            <w:tcW w:w="0" w:type="auto"/>
          </w:tcPr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политеизм</w:t>
            </w:r>
          </w:p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t>4. жертвенники</w:t>
            </w:r>
          </w:p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t>8. канон</w:t>
            </w:r>
          </w:p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t>9. миф</w:t>
            </w:r>
          </w:p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t>10. матриархат</w:t>
            </w:r>
          </w:p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t>11. аскетические</w:t>
            </w:r>
          </w:p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t>15. обряды</w:t>
            </w:r>
          </w:p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t>17. традиции</w:t>
            </w:r>
          </w:p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t>18. культ</w:t>
            </w:r>
          </w:p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t>19. авгуры</w:t>
            </w:r>
          </w:p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t>21. ритуал</w:t>
            </w:r>
          </w:p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</w:rPr>
              <w:t>25. руническое</w:t>
            </w:r>
          </w:p>
          <w:p w:rsidR="00D00501" w:rsidRPr="00D00501" w:rsidRDefault="00D00501" w:rsidP="00C623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005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27. </w:t>
            </w:r>
            <w:proofErr w:type="spellStart"/>
            <w:r w:rsidRPr="00D005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славянская</w:t>
            </w:r>
            <w:proofErr w:type="spellEnd"/>
          </w:p>
        </w:tc>
      </w:tr>
    </w:tbl>
    <w:p w:rsidR="00D00501" w:rsidRPr="00D00501" w:rsidRDefault="00D00501" w:rsidP="00C623C1">
      <w:pPr>
        <w:spacing w:after="0" w:line="240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</w:p>
    <w:p w:rsidR="00977632" w:rsidRDefault="00977632" w:rsidP="00C6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632" w:rsidRPr="00631E5B" w:rsidRDefault="00977632" w:rsidP="00C6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7632" w:rsidRPr="0063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601FE2"/>
    <w:multiLevelType w:val="hybridMultilevel"/>
    <w:tmpl w:val="6A38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37670C8"/>
    <w:multiLevelType w:val="hybridMultilevel"/>
    <w:tmpl w:val="786EB112"/>
    <w:lvl w:ilvl="0" w:tplc="57BE9D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B7831"/>
    <w:multiLevelType w:val="hybridMultilevel"/>
    <w:tmpl w:val="136E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242C6"/>
    <w:multiLevelType w:val="hybridMultilevel"/>
    <w:tmpl w:val="8F86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21C2F"/>
    <w:multiLevelType w:val="hybridMultilevel"/>
    <w:tmpl w:val="3D18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81CA8"/>
    <w:multiLevelType w:val="hybridMultilevel"/>
    <w:tmpl w:val="E5A80480"/>
    <w:lvl w:ilvl="0" w:tplc="EA04227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43E66EC"/>
    <w:multiLevelType w:val="hybridMultilevel"/>
    <w:tmpl w:val="023617B6"/>
    <w:lvl w:ilvl="0" w:tplc="FC70E4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80CB3"/>
    <w:multiLevelType w:val="hybridMultilevel"/>
    <w:tmpl w:val="5976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228C1"/>
    <w:multiLevelType w:val="hybridMultilevel"/>
    <w:tmpl w:val="0DA4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13"/>
  </w:num>
  <w:num w:numId="5">
    <w:abstractNumId w:val="17"/>
  </w:num>
  <w:num w:numId="6">
    <w:abstractNumId w:val="15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14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7E"/>
    <w:rsid w:val="00007919"/>
    <w:rsid w:val="0003617E"/>
    <w:rsid w:val="00095E4A"/>
    <w:rsid w:val="000A621B"/>
    <w:rsid w:val="000B7E3E"/>
    <w:rsid w:val="000E32A2"/>
    <w:rsid w:val="000E3356"/>
    <w:rsid w:val="000F21B5"/>
    <w:rsid w:val="000F6CAA"/>
    <w:rsid w:val="001078A2"/>
    <w:rsid w:val="00114215"/>
    <w:rsid w:val="00117DE7"/>
    <w:rsid w:val="0012673E"/>
    <w:rsid w:val="00152E30"/>
    <w:rsid w:val="0015427F"/>
    <w:rsid w:val="001611AA"/>
    <w:rsid w:val="001814AF"/>
    <w:rsid w:val="00182A81"/>
    <w:rsid w:val="001846E1"/>
    <w:rsid w:val="001A015C"/>
    <w:rsid w:val="001B3186"/>
    <w:rsid w:val="001B567D"/>
    <w:rsid w:val="001B6FD5"/>
    <w:rsid w:val="001C1E65"/>
    <w:rsid w:val="001C6C11"/>
    <w:rsid w:val="001E43C7"/>
    <w:rsid w:val="00201C5D"/>
    <w:rsid w:val="00205A3D"/>
    <w:rsid w:val="00212906"/>
    <w:rsid w:val="002135A6"/>
    <w:rsid w:val="002159B4"/>
    <w:rsid w:val="00224259"/>
    <w:rsid w:val="0022496A"/>
    <w:rsid w:val="00226316"/>
    <w:rsid w:val="00232999"/>
    <w:rsid w:val="00251395"/>
    <w:rsid w:val="00264E48"/>
    <w:rsid w:val="00265B4B"/>
    <w:rsid w:val="0026607B"/>
    <w:rsid w:val="002673C6"/>
    <w:rsid w:val="00275FA7"/>
    <w:rsid w:val="0029247D"/>
    <w:rsid w:val="002A55DB"/>
    <w:rsid w:val="002B63ED"/>
    <w:rsid w:val="002C247E"/>
    <w:rsid w:val="002E74E7"/>
    <w:rsid w:val="00301D40"/>
    <w:rsid w:val="00310568"/>
    <w:rsid w:val="003151A5"/>
    <w:rsid w:val="0032067E"/>
    <w:rsid w:val="00330EAD"/>
    <w:rsid w:val="00354602"/>
    <w:rsid w:val="0036230D"/>
    <w:rsid w:val="0039451C"/>
    <w:rsid w:val="003A247D"/>
    <w:rsid w:val="003A3653"/>
    <w:rsid w:val="003A451D"/>
    <w:rsid w:val="003B1BD8"/>
    <w:rsid w:val="003B215A"/>
    <w:rsid w:val="003C469F"/>
    <w:rsid w:val="003D3DF9"/>
    <w:rsid w:val="003F70AA"/>
    <w:rsid w:val="003F7D46"/>
    <w:rsid w:val="00403528"/>
    <w:rsid w:val="004239D6"/>
    <w:rsid w:val="0045043C"/>
    <w:rsid w:val="0045152B"/>
    <w:rsid w:val="004532BB"/>
    <w:rsid w:val="00456FC6"/>
    <w:rsid w:val="00470743"/>
    <w:rsid w:val="004719FC"/>
    <w:rsid w:val="00482943"/>
    <w:rsid w:val="00483526"/>
    <w:rsid w:val="004D61F5"/>
    <w:rsid w:val="00501C86"/>
    <w:rsid w:val="00545C5E"/>
    <w:rsid w:val="00546CE9"/>
    <w:rsid w:val="005705D2"/>
    <w:rsid w:val="00581C95"/>
    <w:rsid w:val="005904F7"/>
    <w:rsid w:val="00597EDF"/>
    <w:rsid w:val="005B4B9F"/>
    <w:rsid w:val="005B4E58"/>
    <w:rsid w:val="005D63A9"/>
    <w:rsid w:val="005F32FD"/>
    <w:rsid w:val="0060022E"/>
    <w:rsid w:val="006036F4"/>
    <w:rsid w:val="00631E5B"/>
    <w:rsid w:val="00644128"/>
    <w:rsid w:val="0064782F"/>
    <w:rsid w:val="00654F2B"/>
    <w:rsid w:val="00657086"/>
    <w:rsid w:val="0066254E"/>
    <w:rsid w:val="00671CA3"/>
    <w:rsid w:val="00681CCF"/>
    <w:rsid w:val="00682612"/>
    <w:rsid w:val="00684050"/>
    <w:rsid w:val="006B28F6"/>
    <w:rsid w:val="006C00DB"/>
    <w:rsid w:val="006E1F98"/>
    <w:rsid w:val="006E2D19"/>
    <w:rsid w:val="006E7303"/>
    <w:rsid w:val="007238B4"/>
    <w:rsid w:val="00732B87"/>
    <w:rsid w:val="007676F4"/>
    <w:rsid w:val="00783704"/>
    <w:rsid w:val="007B1199"/>
    <w:rsid w:val="007C079E"/>
    <w:rsid w:val="007C580B"/>
    <w:rsid w:val="007E5699"/>
    <w:rsid w:val="007F1B8F"/>
    <w:rsid w:val="00837362"/>
    <w:rsid w:val="00840173"/>
    <w:rsid w:val="00861488"/>
    <w:rsid w:val="008663C0"/>
    <w:rsid w:val="00867832"/>
    <w:rsid w:val="00871DB3"/>
    <w:rsid w:val="008913B2"/>
    <w:rsid w:val="0089329E"/>
    <w:rsid w:val="008B0BA1"/>
    <w:rsid w:val="008B31A7"/>
    <w:rsid w:val="008C0983"/>
    <w:rsid w:val="008D0D0D"/>
    <w:rsid w:val="008D4931"/>
    <w:rsid w:val="008E0802"/>
    <w:rsid w:val="00911E14"/>
    <w:rsid w:val="00915067"/>
    <w:rsid w:val="00916AB2"/>
    <w:rsid w:val="0092249B"/>
    <w:rsid w:val="009277B7"/>
    <w:rsid w:val="009406C0"/>
    <w:rsid w:val="009437D4"/>
    <w:rsid w:val="00945163"/>
    <w:rsid w:val="00946E53"/>
    <w:rsid w:val="009518FE"/>
    <w:rsid w:val="00972DE0"/>
    <w:rsid w:val="00973716"/>
    <w:rsid w:val="00977632"/>
    <w:rsid w:val="0099228F"/>
    <w:rsid w:val="009A5597"/>
    <w:rsid w:val="009B0B08"/>
    <w:rsid w:val="009B1C93"/>
    <w:rsid w:val="009C61C5"/>
    <w:rsid w:val="009D4574"/>
    <w:rsid w:val="009D4B70"/>
    <w:rsid w:val="009D5B46"/>
    <w:rsid w:val="009F5F63"/>
    <w:rsid w:val="00A17EAC"/>
    <w:rsid w:val="00A30461"/>
    <w:rsid w:val="00A457CB"/>
    <w:rsid w:val="00A544D7"/>
    <w:rsid w:val="00A72A47"/>
    <w:rsid w:val="00A850DF"/>
    <w:rsid w:val="00A85190"/>
    <w:rsid w:val="00A87B31"/>
    <w:rsid w:val="00A97878"/>
    <w:rsid w:val="00AA2074"/>
    <w:rsid w:val="00AB7881"/>
    <w:rsid w:val="00AE3535"/>
    <w:rsid w:val="00AE6D8C"/>
    <w:rsid w:val="00AF6A23"/>
    <w:rsid w:val="00B10D01"/>
    <w:rsid w:val="00B14558"/>
    <w:rsid w:val="00B159B9"/>
    <w:rsid w:val="00B2000A"/>
    <w:rsid w:val="00B51EAB"/>
    <w:rsid w:val="00B628E6"/>
    <w:rsid w:val="00B90FB7"/>
    <w:rsid w:val="00BC463C"/>
    <w:rsid w:val="00BF1BDC"/>
    <w:rsid w:val="00BF1E20"/>
    <w:rsid w:val="00BF6803"/>
    <w:rsid w:val="00C30EC3"/>
    <w:rsid w:val="00C32577"/>
    <w:rsid w:val="00C37494"/>
    <w:rsid w:val="00C54F42"/>
    <w:rsid w:val="00C61120"/>
    <w:rsid w:val="00C623C1"/>
    <w:rsid w:val="00C62BD0"/>
    <w:rsid w:val="00C67D43"/>
    <w:rsid w:val="00CC2288"/>
    <w:rsid w:val="00CC2A64"/>
    <w:rsid w:val="00CC5899"/>
    <w:rsid w:val="00CC6EF2"/>
    <w:rsid w:val="00CD07E5"/>
    <w:rsid w:val="00CF7C29"/>
    <w:rsid w:val="00D00501"/>
    <w:rsid w:val="00D21968"/>
    <w:rsid w:val="00D45C7F"/>
    <w:rsid w:val="00D565A1"/>
    <w:rsid w:val="00D736C2"/>
    <w:rsid w:val="00D86250"/>
    <w:rsid w:val="00D86F28"/>
    <w:rsid w:val="00D9679A"/>
    <w:rsid w:val="00DC0B63"/>
    <w:rsid w:val="00DC7D53"/>
    <w:rsid w:val="00DD37C7"/>
    <w:rsid w:val="00DE20FB"/>
    <w:rsid w:val="00DF4042"/>
    <w:rsid w:val="00E011E3"/>
    <w:rsid w:val="00E04A92"/>
    <w:rsid w:val="00E07435"/>
    <w:rsid w:val="00E15A7C"/>
    <w:rsid w:val="00E2150D"/>
    <w:rsid w:val="00E55D54"/>
    <w:rsid w:val="00E67674"/>
    <w:rsid w:val="00EA59D7"/>
    <w:rsid w:val="00EB4875"/>
    <w:rsid w:val="00EC0D02"/>
    <w:rsid w:val="00ED62C1"/>
    <w:rsid w:val="00EE2350"/>
    <w:rsid w:val="00EE5E6A"/>
    <w:rsid w:val="00EF0CF3"/>
    <w:rsid w:val="00EF7B2C"/>
    <w:rsid w:val="00F0793F"/>
    <w:rsid w:val="00F43891"/>
    <w:rsid w:val="00F64513"/>
    <w:rsid w:val="00F87E46"/>
    <w:rsid w:val="00F93D15"/>
    <w:rsid w:val="00F95629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9776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9776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8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9776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20">
    <w:name w:val="Заголовок 2 Знак"/>
    <w:basedOn w:val="a2"/>
    <w:link w:val="2"/>
    <w:uiPriority w:val="9"/>
    <w:rsid w:val="00977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6">
    <w:name w:val="List Paragraph"/>
    <w:basedOn w:val="a1"/>
    <w:uiPriority w:val="34"/>
    <w:qFormat/>
    <w:rsid w:val="00977632"/>
    <w:pPr>
      <w:spacing w:after="160" w:line="259" w:lineRule="auto"/>
      <w:ind w:left="720"/>
      <w:contextualSpacing/>
    </w:pPr>
  </w:style>
  <w:style w:type="character" w:styleId="a7">
    <w:name w:val="Hyperlink"/>
    <w:basedOn w:val="a2"/>
    <w:unhideWhenUsed/>
    <w:rsid w:val="00977632"/>
    <w:rPr>
      <w:color w:val="0000FF" w:themeColor="hyperlink"/>
      <w:u w:val="single"/>
    </w:rPr>
  </w:style>
  <w:style w:type="table" w:styleId="-1">
    <w:name w:val="Colorful Grid Accent 1"/>
    <w:basedOn w:val="a3"/>
    <w:uiPriority w:val="73"/>
    <w:rsid w:val="0097763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0">
    <w:name w:val="List Bullet"/>
    <w:basedOn w:val="a1"/>
    <w:rsid w:val="00977632"/>
    <w:pPr>
      <w:numPr>
        <w:numId w:val="14"/>
      </w:numPr>
      <w:spacing w:line="240" w:lineRule="auto"/>
      <w:contextualSpacing/>
    </w:pPr>
    <w:rPr>
      <w:sz w:val="24"/>
      <w:szCs w:val="24"/>
      <w:lang w:val="en-US"/>
    </w:rPr>
  </w:style>
  <w:style w:type="paragraph" w:styleId="a">
    <w:name w:val="List Number"/>
    <w:basedOn w:val="a1"/>
    <w:rsid w:val="00977632"/>
    <w:pPr>
      <w:numPr>
        <w:numId w:val="19"/>
      </w:numPr>
      <w:spacing w:line="240" w:lineRule="auto"/>
      <w:contextualSpacing/>
    </w:pPr>
    <w:rPr>
      <w:sz w:val="24"/>
      <w:szCs w:val="24"/>
      <w:lang w:val="en-US"/>
    </w:rPr>
  </w:style>
  <w:style w:type="paragraph" w:styleId="a8">
    <w:name w:val="Body Text"/>
    <w:basedOn w:val="a1"/>
    <w:link w:val="a9"/>
    <w:rsid w:val="00977632"/>
    <w:pPr>
      <w:spacing w:after="120" w:line="240" w:lineRule="auto"/>
    </w:pPr>
    <w:rPr>
      <w:sz w:val="24"/>
      <w:szCs w:val="24"/>
      <w:lang w:val="en-US"/>
    </w:rPr>
  </w:style>
  <w:style w:type="character" w:customStyle="1" w:styleId="a9">
    <w:name w:val="Основной текст Знак"/>
    <w:basedOn w:val="a2"/>
    <w:link w:val="a8"/>
    <w:rsid w:val="00977632"/>
    <w:rPr>
      <w:sz w:val="24"/>
      <w:szCs w:val="24"/>
      <w:lang w:val="en-US"/>
    </w:rPr>
  </w:style>
  <w:style w:type="paragraph" w:styleId="aa">
    <w:name w:val="Normal (Web)"/>
    <w:basedOn w:val="a1"/>
    <w:rsid w:val="00977632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b">
    <w:name w:val="header"/>
    <w:basedOn w:val="a1"/>
    <w:link w:val="ac"/>
    <w:rsid w:val="0097763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ac">
    <w:name w:val="Верхний колонтитул Знак"/>
    <w:basedOn w:val="a2"/>
    <w:link w:val="ab"/>
    <w:rsid w:val="00977632"/>
    <w:rPr>
      <w:sz w:val="24"/>
      <w:szCs w:val="24"/>
      <w:lang w:val="en-US"/>
    </w:rPr>
  </w:style>
  <w:style w:type="paragraph" w:styleId="ad">
    <w:name w:val="footer"/>
    <w:basedOn w:val="a1"/>
    <w:link w:val="ae"/>
    <w:rsid w:val="0097763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ae">
    <w:name w:val="Нижний колонтитул Знак"/>
    <w:basedOn w:val="a2"/>
    <w:link w:val="ad"/>
    <w:rsid w:val="00977632"/>
    <w:rPr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C54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9776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9776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8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9776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20">
    <w:name w:val="Заголовок 2 Знак"/>
    <w:basedOn w:val="a2"/>
    <w:link w:val="2"/>
    <w:uiPriority w:val="9"/>
    <w:rsid w:val="00977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6">
    <w:name w:val="List Paragraph"/>
    <w:basedOn w:val="a1"/>
    <w:uiPriority w:val="34"/>
    <w:qFormat/>
    <w:rsid w:val="00977632"/>
    <w:pPr>
      <w:spacing w:after="160" w:line="259" w:lineRule="auto"/>
      <w:ind w:left="720"/>
      <w:contextualSpacing/>
    </w:pPr>
  </w:style>
  <w:style w:type="character" w:styleId="a7">
    <w:name w:val="Hyperlink"/>
    <w:basedOn w:val="a2"/>
    <w:unhideWhenUsed/>
    <w:rsid w:val="00977632"/>
    <w:rPr>
      <w:color w:val="0000FF" w:themeColor="hyperlink"/>
      <w:u w:val="single"/>
    </w:rPr>
  </w:style>
  <w:style w:type="table" w:styleId="-1">
    <w:name w:val="Colorful Grid Accent 1"/>
    <w:basedOn w:val="a3"/>
    <w:uiPriority w:val="73"/>
    <w:rsid w:val="00977632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0">
    <w:name w:val="List Bullet"/>
    <w:basedOn w:val="a1"/>
    <w:rsid w:val="00977632"/>
    <w:pPr>
      <w:numPr>
        <w:numId w:val="14"/>
      </w:numPr>
      <w:spacing w:line="240" w:lineRule="auto"/>
      <w:contextualSpacing/>
    </w:pPr>
    <w:rPr>
      <w:sz w:val="24"/>
      <w:szCs w:val="24"/>
      <w:lang w:val="en-US"/>
    </w:rPr>
  </w:style>
  <w:style w:type="paragraph" w:styleId="a">
    <w:name w:val="List Number"/>
    <w:basedOn w:val="a1"/>
    <w:rsid w:val="00977632"/>
    <w:pPr>
      <w:numPr>
        <w:numId w:val="19"/>
      </w:numPr>
      <w:spacing w:line="240" w:lineRule="auto"/>
      <w:contextualSpacing/>
    </w:pPr>
    <w:rPr>
      <w:sz w:val="24"/>
      <w:szCs w:val="24"/>
      <w:lang w:val="en-US"/>
    </w:rPr>
  </w:style>
  <w:style w:type="paragraph" w:styleId="a8">
    <w:name w:val="Body Text"/>
    <w:basedOn w:val="a1"/>
    <w:link w:val="a9"/>
    <w:rsid w:val="00977632"/>
    <w:pPr>
      <w:spacing w:after="120" w:line="240" w:lineRule="auto"/>
    </w:pPr>
    <w:rPr>
      <w:sz w:val="24"/>
      <w:szCs w:val="24"/>
      <w:lang w:val="en-US"/>
    </w:rPr>
  </w:style>
  <w:style w:type="character" w:customStyle="1" w:styleId="a9">
    <w:name w:val="Основной текст Знак"/>
    <w:basedOn w:val="a2"/>
    <w:link w:val="a8"/>
    <w:rsid w:val="00977632"/>
    <w:rPr>
      <w:sz w:val="24"/>
      <w:szCs w:val="24"/>
      <w:lang w:val="en-US"/>
    </w:rPr>
  </w:style>
  <w:style w:type="paragraph" w:styleId="aa">
    <w:name w:val="Normal (Web)"/>
    <w:basedOn w:val="a1"/>
    <w:rsid w:val="00977632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b">
    <w:name w:val="header"/>
    <w:basedOn w:val="a1"/>
    <w:link w:val="ac"/>
    <w:rsid w:val="0097763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ac">
    <w:name w:val="Верхний колонтитул Знак"/>
    <w:basedOn w:val="a2"/>
    <w:link w:val="ab"/>
    <w:rsid w:val="00977632"/>
    <w:rPr>
      <w:sz w:val="24"/>
      <w:szCs w:val="24"/>
      <w:lang w:val="en-US"/>
    </w:rPr>
  </w:style>
  <w:style w:type="paragraph" w:styleId="ad">
    <w:name w:val="footer"/>
    <w:basedOn w:val="a1"/>
    <w:link w:val="ae"/>
    <w:rsid w:val="0097763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ae">
    <w:name w:val="Нижний колонтитул Знак"/>
    <w:basedOn w:val="a2"/>
    <w:link w:val="ad"/>
    <w:rsid w:val="00977632"/>
    <w:rPr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C54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uroki.ru/workshop/crossg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Надежда</cp:lastModifiedBy>
  <cp:revision>29</cp:revision>
  <dcterms:created xsi:type="dcterms:W3CDTF">2017-10-02T10:11:00Z</dcterms:created>
  <dcterms:modified xsi:type="dcterms:W3CDTF">2018-10-15T14:14:00Z</dcterms:modified>
</cp:coreProperties>
</file>