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573ECC">
      <w:pPr>
        <w:jc w:val="center"/>
        <w:rPr>
          <w:sz w:val="28"/>
        </w:rPr>
      </w:pPr>
    </w:p>
    <w:p w:rsidR="00E25C49" w:rsidRDefault="00E25C49" w:rsidP="00E25C49">
      <w:pPr>
        <w:jc w:val="center"/>
        <w:rPr>
          <w:sz w:val="28"/>
        </w:rPr>
      </w:pPr>
      <w:r>
        <w:rPr>
          <w:sz w:val="28"/>
        </w:rPr>
        <w:t>ОСНОВЫ МЕНЕДЖМЕНТА</w:t>
      </w:r>
    </w:p>
    <w:p w:rsidR="00E25C49" w:rsidRPr="004B1DC6" w:rsidRDefault="00E25C49" w:rsidP="00E25C49">
      <w:pPr>
        <w:jc w:val="center"/>
        <w:rPr>
          <w:sz w:val="28"/>
        </w:rPr>
      </w:pPr>
    </w:p>
    <w:p w:rsidR="00E25C49" w:rsidRPr="004B1DC6" w:rsidRDefault="00E25C49" w:rsidP="00E25C49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E25C49" w:rsidRPr="004B1DC6" w:rsidRDefault="00E25C49" w:rsidP="00E25C49">
      <w:pPr>
        <w:jc w:val="center"/>
        <w:rPr>
          <w:sz w:val="28"/>
        </w:rPr>
      </w:pPr>
    </w:p>
    <w:p w:rsidR="00E25C49" w:rsidRPr="004B1DC6" w:rsidRDefault="00E25C49" w:rsidP="00E25C49">
      <w:pPr>
        <w:jc w:val="center"/>
        <w:rPr>
          <w:sz w:val="28"/>
        </w:rPr>
      </w:pPr>
    </w:p>
    <w:p w:rsidR="00E25C49" w:rsidRPr="004B1DC6" w:rsidRDefault="00E25C49" w:rsidP="00E25C49">
      <w:pPr>
        <w:jc w:val="center"/>
        <w:rPr>
          <w:sz w:val="28"/>
        </w:rPr>
      </w:pPr>
      <w:r>
        <w:rPr>
          <w:i/>
          <w:sz w:val="28"/>
          <w:szCs w:val="28"/>
        </w:rPr>
        <w:t>32.05.01 Медико-профилактическое дело</w:t>
      </w:r>
    </w:p>
    <w:p w:rsidR="00E25C49" w:rsidRPr="004B1DC6" w:rsidRDefault="00E25C49" w:rsidP="00E25C49">
      <w:pPr>
        <w:jc w:val="center"/>
        <w:rPr>
          <w:sz w:val="28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sz w:val="24"/>
          <w:szCs w:val="24"/>
        </w:rPr>
      </w:pPr>
    </w:p>
    <w:p w:rsidR="00E25C49" w:rsidRPr="004B1DC6" w:rsidRDefault="00E25C49" w:rsidP="00E25C49">
      <w:pPr>
        <w:jc w:val="center"/>
        <w:rPr>
          <w:color w:val="000000"/>
        </w:rPr>
      </w:pPr>
      <w:r w:rsidRPr="004B1DC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</w:rPr>
        <w:t>(специальности)</w:t>
      </w:r>
      <w:r w:rsidRPr="004B1DC6">
        <w:rPr>
          <w:color w:val="000000"/>
        </w:rPr>
        <w:t xml:space="preserve"> </w:t>
      </w:r>
      <w:r w:rsidRPr="00ED647D">
        <w:rPr>
          <w:i/>
          <w:color w:val="000000"/>
        </w:rPr>
        <w:t>32.05.01 Медико-профилактическое дело</w:t>
      </w:r>
      <w:r w:rsidRPr="004B1DC6">
        <w:rPr>
          <w:color w:val="000000"/>
        </w:rPr>
        <w:t>,</w:t>
      </w:r>
    </w:p>
    <w:p w:rsidR="00E25C49" w:rsidRPr="004B1DC6" w:rsidRDefault="00E25C49" w:rsidP="00E25C49">
      <w:pPr>
        <w:jc w:val="center"/>
        <w:rPr>
          <w:color w:val="000000"/>
        </w:rPr>
      </w:pPr>
      <w:r w:rsidRPr="004B1DC6">
        <w:rPr>
          <w:color w:val="000000"/>
        </w:rPr>
        <w:t xml:space="preserve">утвержденной ученым советом ФГБОУ ВО </w:t>
      </w:r>
      <w:proofErr w:type="spellStart"/>
      <w:r w:rsidRPr="004B1DC6">
        <w:rPr>
          <w:color w:val="000000"/>
        </w:rPr>
        <w:t>ОрГМУ</w:t>
      </w:r>
      <w:proofErr w:type="spellEnd"/>
      <w:r w:rsidRPr="004B1DC6">
        <w:rPr>
          <w:color w:val="000000"/>
        </w:rPr>
        <w:t xml:space="preserve"> Минздрава России</w:t>
      </w:r>
    </w:p>
    <w:p w:rsidR="00E25C49" w:rsidRPr="004B1DC6" w:rsidRDefault="00E25C49" w:rsidP="00E25C49">
      <w:pPr>
        <w:jc w:val="center"/>
        <w:rPr>
          <w:color w:val="FF0000"/>
        </w:rPr>
      </w:pPr>
    </w:p>
    <w:p w:rsidR="00E25C49" w:rsidRPr="00ED647D" w:rsidRDefault="00E25C49" w:rsidP="00E25C49">
      <w:pPr>
        <w:jc w:val="center"/>
      </w:pPr>
      <w:r w:rsidRPr="00ED647D">
        <w:t xml:space="preserve">протокол № 11 от 22.06.2018 </w:t>
      </w:r>
    </w:p>
    <w:p w:rsidR="00E25C49" w:rsidRPr="004B1DC6" w:rsidRDefault="00E25C49" w:rsidP="00E25C49">
      <w:pPr>
        <w:jc w:val="center"/>
        <w:rPr>
          <w:sz w:val="28"/>
        </w:rPr>
      </w:pPr>
    </w:p>
    <w:p w:rsidR="00E25C49" w:rsidRPr="004B1DC6" w:rsidRDefault="00E25C49" w:rsidP="00E25C49">
      <w:pPr>
        <w:jc w:val="center"/>
        <w:rPr>
          <w:sz w:val="28"/>
        </w:rPr>
      </w:pPr>
      <w:r w:rsidRPr="004B1DC6">
        <w:rPr>
          <w:sz w:val="28"/>
        </w:rPr>
        <w:t>Оренбург</w:t>
      </w:r>
    </w:p>
    <w:p w:rsidR="00573ECC" w:rsidRDefault="00573ECC" w:rsidP="00573ECC">
      <w:pPr>
        <w:jc w:val="center"/>
        <w:rPr>
          <w:sz w:val="28"/>
        </w:rPr>
        <w:sectPr w:rsidR="00573ECC" w:rsidSect="00573EC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lastRenderedPageBreak/>
        <w:t>Пояснительная записка</w:t>
      </w:r>
    </w:p>
    <w:p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:rsidR="00F53C60" w:rsidRDefault="003719C7" w:rsidP="00F53C60">
      <w:pPr>
        <w:ind w:firstLine="709"/>
        <w:jc w:val="both"/>
        <w:rPr>
          <w:sz w:val="28"/>
          <w:szCs w:val="24"/>
        </w:rPr>
      </w:pPr>
      <w:r w:rsidRPr="00F53C60">
        <w:rPr>
          <w:sz w:val="28"/>
        </w:rPr>
        <w:t xml:space="preserve">В результате самостоятельной работы по </w:t>
      </w:r>
      <w:r w:rsidR="008D71D6">
        <w:rPr>
          <w:sz w:val="28"/>
        </w:rPr>
        <w:t>модулю</w:t>
      </w:r>
      <w:r w:rsidRPr="00F53C60">
        <w:rPr>
          <w:sz w:val="28"/>
        </w:rPr>
        <w:t xml:space="preserve"> «</w:t>
      </w:r>
      <w:r w:rsidR="00E25C49" w:rsidRPr="00F53C60">
        <w:rPr>
          <w:sz w:val="28"/>
        </w:rPr>
        <w:t>Основы</w:t>
      </w:r>
      <w:r w:rsidR="00E25C49">
        <w:rPr>
          <w:sz w:val="28"/>
        </w:rPr>
        <w:t xml:space="preserve"> менеджмента</w:t>
      </w:r>
      <w:r w:rsidRPr="000416A6">
        <w:rPr>
          <w:sz w:val="28"/>
        </w:rPr>
        <w:t>» обучающийся должен систематизировать знания</w:t>
      </w:r>
      <w:r>
        <w:rPr>
          <w:sz w:val="28"/>
        </w:rPr>
        <w:t xml:space="preserve"> </w:t>
      </w:r>
      <w:r w:rsidR="00F53C60">
        <w:rPr>
          <w:color w:val="000000"/>
          <w:sz w:val="28"/>
          <w:szCs w:val="28"/>
        </w:rPr>
        <w:t>о возникновении и развитии менеджмента, о</w:t>
      </w:r>
      <w:r w:rsidR="00F53C60" w:rsidRPr="00B3219E">
        <w:rPr>
          <w:color w:val="000000"/>
          <w:sz w:val="28"/>
          <w:szCs w:val="28"/>
        </w:rPr>
        <w:t>снов</w:t>
      </w:r>
      <w:r w:rsidR="00F53C60">
        <w:rPr>
          <w:color w:val="000000"/>
          <w:sz w:val="28"/>
          <w:szCs w:val="28"/>
        </w:rPr>
        <w:t>ах</w:t>
      </w:r>
      <w:r w:rsidR="00F53C60" w:rsidRPr="00B3219E">
        <w:rPr>
          <w:color w:val="000000"/>
          <w:sz w:val="28"/>
          <w:szCs w:val="28"/>
        </w:rPr>
        <w:t xml:space="preserve"> управления медицинской организацией</w:t>
      </w:r>
      <w:r w:rsidR="00F53C60">
        <w:rPr>
          <w:color w:val="000000"/>
          <w:sz w:val="28"/>
          <w:szCs w:val="28"/>
        </w:rPr>
        <w:t>, знать п</w:t>
      </w:r>
      <w:r w:rsidR="00F53C60" w:rsidRPr="00505A54">
        <w:rPr>
          <w:color w:val="000000"/>
          <w:sz w:val="28"/>
          <w:szCs w:val="28"/>
        </w:rPr>
        <w:t>онятие системы менеджмента</w:t>
      </w:r>
      <w:r w:rsidR="00F53C60">
        <w:rPr>
          <w:color w:val="000000"/>
          <w:sz w:val="28"/>
          <w:szCs w:val="28"/>
        </w:rPr>
        <w:t>, о</w:t>
      </w:r>
      <w:r w:rsidR="00F53C60" w:rsidRPr="00505A54">
        <w:rPr>
          <w:color w:val="000000"/>
          <w:sz w:val="28"/>
          <w:szCs w:val="28"/>
        </w:rPr>
        <w:t>бъект и субъект управления</w:t>
      </w:r>
      <w:r w:rsidR="00F53C60">
        <w:rPr>
          <w:color w:val="000000"/>
          <w:sz w:val="28"/>
          <w:szCs w:val="28"/>
        </w:rPr>
        <w:t>, виды организаций, их внутреннюю и внешнюю среду, методы их изучения; сущность и содержание основных функций менеджмента: п</w:t>
      </w:r>
      <w:r w:rsidR="00F53C60" w:rsidRPr="00505A54">
        <w:rPr>
          <w:color w:val="000000"/>
          <w:sz w:val="28"/>
          <w:szCs w:val="28"/>
        </w:rPr>
        <w:t>ланирование</w:t>
      </w:r>
      <w:r w:rsidR="00F53C60">
        <w:rPr>
          <w:color w:val="000000"/>
          <w:sz w:val="28"/>
          <w:szCs w:val="28"/>
        </w:rPr>
        <w:t>, о</w:t>
      </w:r>
      <w:r w:rsidR="00F53C60" w:rsidRPr="00505A54">
        <w:rPr>
          <w:color w:val="000000"/>
          <w:sz w:val="28"/>
          <w:szCs w:val="28"/>
        </w:rPr>
        <w:t>рганизация</w:t>
      </w:r>
      <w:r w:rsidR="00F53C60">
        <w:rPr>
          <w:color w:val="000000"/>
          <w:sz w:val="28"/>
          <w:szCs w:val="28"/>
        </w:rPr>
        <w:t xml:space="preserve">, </w:t>
      </w:r>
      <w:r w:rsidR="00F53C60" w:rsidRPr="00505A54">
        <w:rPr>
          <w:color w:val="000000"/>
          <w:sz w:val="28"/>
          <w:szCs w:val="28"/>
        </w:rPr>
        <w:t>мотиваци</w:t>
      </w:r>
      <w:r w:rsidR="00F53C60">
        <w:rPr>
          <w:color w:val="000000"/>
          <w:sz w:val="28"/>
          <w:szCs w:val="28"/>
        </w:rPr>
        <w:t xml:space="preserve">я и контроль; </w:t>
      </w:r>
      <w:proofErr w:type="gramStart"/>
      <w:r w:rsidR="00F53C60">
        <w:rPr>
          <w:color w:val="000000"/>
          <w:sz w:val="28"/>
          <w:szCs w:val="28"/>
        </w:rPr>
        <w:t xml:space="preserve">основные </w:t>
      </w:r>
      <w:r w:rsidR="00F543AF">
        <w:rPr>
          <w:color w:val="000000"/>
          <w:sz w:val="28"/>
          <w:szCs w:val="28"/>
        </w:rPr>
        <w:t>связующие</w:t>
      </w:r>
      <w:r w:rsidR="00F53C60">
        <w:rPr>
          <w:color w:val="000000"/>
          <w:sz w:val="28"/>
          <w:szCs w:val="28"/>
        </w:rPr>
        <w:t xml:space="preserve"> процессы: коммуникации и принятие решений, их виды и значение, э</w:t>
      </w:r>
      <w:r w:rsidR="00F53C60" w:rsidRPr="00887E9D">
        <w:rPr>
          <w:sz w:val="28"/>
          <w:szCs w:val="28"/>
        </w:rPr>
        <w:t>лементы и этапы коммуникационного процесса</w:t>
      </w:r>
      <w:r w:rsidR="00F53C60">
        <w:rPr>
          <w:sz w:val="28"/>
          <w:szCs w:val="28"/>
        </w:rPr>
        <w:t>, способы с</w:t>
      </w:r>
      <w:r w:rsidR="00F53C60" w:rsidRPr="00887E9D">
        <w:rPr>
          <w:sz w:val="28"/>
          <w:szCs w:val="28"/>
        </w:rPr>
        <w:t>овершенствовани</w:t>
      </w:r>
      <w:r w:rsidR="00F53C60">
        <w:rPr>
          <w:sz w:val="28"/>
          <w:szCs w:val="28"/>
        </w:rPr>
        <w:t>я</w:t>
      </w:r>
      <w:r w:rsidR="00F53C60" w:rsidRPr="00887E9D">
        <w:rPr>
          <w:sz w:val="28"/>
          <w:szCs w:val="28"/>
        </w:rPr>
        <w:t xml:space="preserve"> коммуникаций</w:t>
      </w:r>
      <w:r w:rsidR="00F53C60">
        <w:rPr>
          <w:sz w:val="28"/>
          <w:szCs w:val="28"/>
        </w:rPr>
        <w:t>, э</w:t>
      </w:r>
      <w:r w:rsidR="00F53C60" w:rsidRPr="00887E9D">
        <w:rPr>
          <w:sz w:val="28"/>
          <w:szCs w:val="28"/>
        </w:rPr>
        <w:t>тапы рационального решения проблем</w:t>
      </w:r>
      <w:r w:rsidR="00F53C60">
        <w:rPr>
          <w:sz w:val="28"/>
          <w:szCs w:val="28"/>
        </w:rPr>
        <w:t>, ф</w:t>
      </w:r>
      <w:r w:rsidR="00F53C60" w:rsidRPr="00887E9D">
        <w:rPr>
          <w:sz w:val="28"/>
          <w:szCs w:val="28"/>
        </w:rPr>
        <w:t>акторы, влияющие на процесс принятия управленческих решений</w:t>
      </w:r>
      <w:r w:rsidR="00F53C60">
        <w:rPr>
          <w:sz w:val="28"/>
          <w:szCs w:val="28"/>
        </w:rPr>
        <w:t>, м</w:t>
      </w:r>
      <w:r w:rsidR="00F53C60" w:rsidRPr="00887E9D">
        <w:rPr>
          <w:sz w:val="28"/>
          <w:szCs w:val="28"/>
        </w:rPr>
        <w:t>одели и методы принятия решений</w:t>
      </w:r>
      <w:r w:rsidR="00F53C60">
        <w:rPr>
          <w:sz w:val="28"/>
          <w:szCs w:val="28"/>
        </w:rPr>
        <w:t xml:space="preserve">; </w:t>
      </w:r>
      <w:r w:rsidR="00F543AF">
        <w:rPr>
          <w:sz w:val="28"/>
          <w:szCs w:val="28"/>
        </w:rPr>
        <w:t>г</w:t>
      </w:r>
      <w:r w:rsidR="00F543AF" w:rsidRPr="00887E9D">
        <w:rPr>
          <w:color w:val="000000"/>
          <w:sz w:val="28"/>
          <w:szCs w:val="28"/>
        </w:rPr>
        <w:t>руппов</w:t>
      </w:r>
      <w:r w:rsidR="00F543AF">
        <w:rPr>
          <w:color w:val="000000"/>
          <w:sz w:val="28"/>
          <w:szCs w:val="28"/>
        </w:rPr>
        <w:t>ую</w:t>
      </w:r>
      <w:r w:rsidR="00F543AF" w:rsidRPr="00887E9D">
        <w:rPr>
          <w:color w:val="000000"/>
          <w:sz w:val="28"/>
          <w:szCs w:val="28"/>
        </w:rPr>
        <w:t xml:space="preserve"> динамик</w:t>
      </w:r>
      <w:r w:rsidR="00F543AF">
        <w:rPr>
          <w:color w:val="000000"/>
          <w:sz w:val="28"/>
          <w:szCs w:val="28"/>
        </w:rPr>
        <w:t>у</w:t>
      </w:r>
      <w:r w:rsidR="00F543AF" w:rsidRPr="00887E9D">
        <w:rPr>
          <w:color w:val="000000"/>
          <w:sz w:val="28"/>
          <w:szCs w:val="28"/>
        </w:rPr>
        <w:t xml:space="preserve"> и </w:t>
      </w:r>
      <w:proofErr w:type="spellStart"/>
      <w:r w:rsidR="00F543AF">
        <w:rPr>
          <w:color w:val="000000"/>
          <w:sz w:val="28"/>
          <w:szCs w:val="28"/>
        </w:rPr>
        <w:t>командообразование</w:t>
      </w:r>
      <w:proofErr w:type="spellEnd"/>
      <w:r w:rsidR="00F543AF">
        <w:rPr>
          <w:color w:val="000000"/>
          <w:sz w:val="28"/>
          <w:szCs w:val="28"/>
        </w:rPr>
        <w:t>, и</w:t>
      </w:r>
      <w:r w:rsidR="00F53C60" w:rsidRPr="00887E9D">
        <w:rPr>
          <w:sz w:val="28"/>
          <w:szCs w:val="24"/>
        </w:rPr>
        <w:t xml:space="preserve">сточники </w:t>
      </w:r>
      <w:r w:rsidR="00F543AF">
        <w:rPr>
          <w:sz w:val="28"/>
          <w:szCs w:val="24"/>
        </w:rPr>
        <w:t>и ф</w:t>
      </w:r>
      <w:r w:rsidR="00F53C60" w:rsidRPr="00887E9D">
        <w:rPr>
          <w:sz w:val="28"/>
          <w:szCs w:val="24"/>
        </w:rPr>
        <w:t>ормы власти</w:t>
      </w:r>
      <w:r w:rsidR="00F543AF">
        <w:rPr>
          <w:sz w:val="28"/>
          <w:szCs w:val="24"/>
        </w:rPr>
        <w:t>, с</w:t>
      </w:r>
      <w:r w:rsidR="00F53C60" w:rsidRPr="00887E9D">
        <w:rPr>
          <w:sz w:val="28"/>
          <w:szCs w:val="24"/>
        </w:rPr>
        <w:t>ущность лидерств</w:t>
      </w:r>
      <w:r w:rsidR="00F543AF">
        <w:rPr>
          <w:sz w:val="28"/>
          <w:szCs w:val="24"/>
        </w:rPr>
        <w:t>а, основные п</w:t>
      </w:r>
      <w:r w:rsidR="00F53C60" w:rsidRPr="00887E9D">
        <w:rPr>
          <w:sz w:val="28"/>
          <w:szCs w:val="24"/>
        </w:rPr>
        <w:t>одходы к лидерству</w:t>
      </w:r>
      <w:r w:rsidR="00F543AF">
        <w:rPr>
          <w:sz w:val="28"/>
          <w:szCs w:val="24"/>
        </w:rPr>
        <w:t>, с</w:t>
      </w:r>
      <w:r w:rsidR="00F53C60" w:rsidRPr="00887E9D">
        <w:rPr>
          <w:sz w:val="28"/>
          <w:szCs w:val="24"/>
        </w:rPr>
        <w:t>тили лидерств</w:t>
      </w:r>
      <w:r w:rsidR="00F543AF">
        <w:rPr>
          <w:sz w:val="28"/>
          <w:szCs w:val="24"/>
        </w:rPr>
        <w:t>а;</w:t>
      </w:r>
      <w:proofErr w:type="gramEnd"/>
      <w:r w:rsidR="00F543AF">
        <w:rPr>
          <w:sz w:val="28"/>
          <w:szCs w:val="24"/>
        </w:rPr>
        <w:t xml:space="preserve"> </w:t>
      </w:r>
      <w:r w:rsidR="00F543AF">
        <w:rPr>
          <w:sz w:val="28"/>
          <w:szCs w:val="28"/>
        </w:rPr>
        <w:t>с</w:t>
      </w:r>
      <w:r w:rsidR="00F53C60" w:rsidRPr="00D57E44">
        <w:rPr>
          <w:sz w:val="28"/>
          <w:szCs w:val="24"/>
        </w:rPr>
        <w:t>ущность и механизм управления трудовыми ресурсами</w:t>
      </w:r>
      <w:r w:rsidR="00F543AF">
        <w:rPr>
          <w:sz w:val="28"/>
          <w:szCs w:val="24"/>
        </w:rPr>
        <w:t>, о</w:t>
      </w:r>
      <w:r w:rsidR="00F53C60">
        <w:rPr>
          <w:sz w:val="28"/>
          <w:szCs w:val="24"/>
        </w:rPr>
        <w:t>сновные тех</w:t>
      </w:r>
      <w:r w:rsidR="008D71D6">
        <w:rPr>
          <w:sz w:val="28"/>
          <w:szCs w:val="24"/>
        </w:rPr>
        <w:t>нологии управления персоналом.</w:t>
      </w:r>
    </w:p>
    <w:p w:rsidR="00573ECC" w:rsidRPr="003719C7" w:rsidRDefault="00573ECC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</w:t>
      </w:r>
      <w:bookmarkStart w:id="0" w:name="_GoBack"/>
      <w:bookmarkEnd w:id="0"/>
      <w:r w:rsidRPr="006F7AD8">
        <w:rPr>
          <w:sz w:val="28"/>
        </w:rPr>
        <w:t>ерситета.</w:t>
      </w:r>
    </w:p>
    <w:p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</w:t>
      </w:r>
      <w:r>
        <w:rPr>
          <w:sz w:val="28"/>
        </w:rPr>
        <w:lastRenderedPageBreak/>
        <w:t>рабочей программе дисциплины, раздел 7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230"/>
        <w:gridCol w:w="2211"/>
        <w:gridCol w:w="2220"/>
        <w:gridCol w:w="1919"/>
      </w:tblGrid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№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Тема </w:t>
            </w:r>
            <w:proofErr w:type="gramStart"/>
            <w:r w:rsidRPr="00B05BEE">
              <w:rPr>
                <w:sz w:val="24"/>
                <w:szCs w:val="24"/>
              </w:rPr>
              <w:t>самостоя</w:t>
            </w:r>
            <w:r w:rsidR="00573ECC" w:rsidRPr="00B05BEE">
              <w:rPr>
                <w:sz w:val="24"/>
                <w:szCs w:val="24"/>
              </w:rPr>
              <w:t>тельной</w:t>
            </w:r>
            <w:proofErr w:type="gramEnd"/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Форма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контактной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</w:t>
            </w:r>
            <w:proofErr w:type="gramStart"/>
            <w:r w:rsidRPr="00B05BEE">
              <w:rPr>
                <w:sz w:val="24"/>
                <w:szCs w:val="24"/>
              </w:rPr>
              <w:t>при</w:t>
            </w:r>
            <w:proofErr w:type="gramEnd"/>
            <w:r w:rsidRPr="00B05BEE">
              <w:rPr>
                <w:sz w:val="24"/>
                <w:szCs w:val="24"/>
              </w:rPr>
              <w:t xml:space="preserve">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proofErr w:type="gramStart"/>
            <w:r w:rsidRPr="00B05BEE">
              <w:rPr>
                <w:sz w:val="24"/>
                <w:szCs w:val="24"/>
              </w:rPr>
              <w:t>проведении</w:t>
            </w:r>
            <w:proofErr w:type="gramEnd"/>
            <w:r w:rsidRPr="00B05BEE">
              <w:rPr>
                <w:sz w:val="24"/>
                <w:szCs w:val="24"/>
              </w:rPr>
              <w:t xml:space="preserve">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текущего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контроля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5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B05BEE" w:rsidP="00E25C49">
            <w:pPr>
              <w:jc w:val="center"/>
              <w:rPr>
                <w:sz w:val="24"/>
                <w:szCs w:val="24"/>
              </w:rPr>
            </w:pPr>
            <w:r w:rsidRPr="00B05BEE">
              <w:rPr>
                <w:color w:val="000000"/>
                <w:sz w:val="24"/>
                <w:szCs w:val="24"/>
              </w:rPr>
              <w:t>Модуль «</w:t>
            </w:r>
            <w:r w:rsidR="00E25C49">
              <w:rPr>
                <w:color w:val="000000"/>
                <w:sz w:val="24"/>
                <w:szCs w:val="24"/>
              </w:rPr>
              <w:t>Основы м</w:t>
            </w:r>
            <w:r w:rsidR="007F5AB6">
              <w:rPr>
                <w:color w:val="000000"/>
                <w:sz w:val="24"/>
                <w:szCs w:val="24"/>
              </w:rPr>
              <w:t>енеджмент</w:t>
            </w:r>
            <w:r w:rsidR="00E25C49">
              <w:rPr>
                <w:color w:val="000000"/>
                <w:sz w:val="24"/>
                <w:szCs w:val="24"/>
              </w:rPr>
              <w:t>а</w:t>
            </w:r>
            <w:r w:rsidRPr="00B05BE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подготовка реферат</w:t>
            </w:r>
            <w:r w:rsidR="00B05BEE" w:rsidRPr="00B05BEE"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 xml:space="preserve"> и </w:t>
            </w:r>
            <w:r w:rsidR="005518B7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A00F04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10EF8" w:rsidRPr="00B05BEE">
              <w:rPr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>,</w:t>
            </w:r>
            <w:r w:rsidR="005518B7"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1919" w:type="dxa"/>
            <w:shd w:val="clear" w:color="auto" w:fill="auto"/>
          </w:tcPr>
          <w:p w:rsidR="005518B7" w:rsidRDefault="005518B7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610EF8" w:rsidRPr="00B05BEE" w:rsidRDefault="00B05BEE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i/>
                <w:sz w:val="24"/>
                <w:szCs w:val="24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10EF8" w:rsidRPr="00B05BEE" w:rsidRDefault="00610EF8" w:rsidP="00E25C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модуля «</w:t>
            </w:r>
            <w:r w:rsidR="00E25C49">
              <w:rPr>
                <w:i/>
                <w:sz w:val="24"/>
                <w:szCs w:val="24"/>
              </w:rPr>
              <w:t>Основы менеджмента</w:t>
            </w:r>
            <w:r w:rsidRPr="00B05BEE">
              <w:rPr>
                <w:i/>
                <w:sz w:val="24"/>
                <w:szCs w:val="24"/>
              </w:rPr>
              <w:t>»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7F5AB6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E25C49" w:rsidRPr="00E25C49">
              <w:rPr>
                <w:sz w:val="24"/>
                <w:szCs w:val="24"/>
              </w:rPr>
              <w:t>Теоретические основы менеджмента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7F5AB6" w:rsidRPr="00B05BEE" w:rsidRDefault="007F5AB6" w:rsidP="0057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B05BEE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E06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E25C49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Организация как объект управления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5039B3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E25C49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Планирование как функция менеджмента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5039B3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720DF5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Организация как функция менеджмента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работа с конспектом лекции, работа над учебным материалом, чтение текста, составление плана </w:t>
            </w:r>
            <w:r w:rsidRPr="00B05BEE">
              <w:rPr>
                <w:sz w:val="24"/>
                <w:szCs w:val="24"/>
              </w:rPr>
              <w:lastRenderedPageBreak/>
              <w:t>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E2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720DF5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Мотивация как функция менеджмента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E2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720DF5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Контроль как функция менеджмента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3B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720DF5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Связующие процессы в менеджменте: коммуникации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E03424">
        <w:tc>
          <w:tcPr>
            <w:tcW w:w="489" w:type="dxa"/>
            <w:shd w:val="clear" w:color="auto" w:fill="auto"/>
          </w:tcPr>
          <w:p w:rsidR="00E25C49" w:rsidRPr="00B05BEE" w:rsidRDefault="00E25C49" w:rsidP="00E0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E03424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Связующие процессы в менеджменте: приятие решений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E03424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E03424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E0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E03424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15BA9">
        <w:tc>
          <w:tcPr>
            <w:tcW w:w="489" w:type="dxa"/>
            <w:shd w:val="clear" w:color="auto" w:fill="auto"/>
          </w:tcPr>
          <w:p w:rsidR="00E25C49" w:rsidRPr="00B05BEE" w:rsidRDefault="00E25C49" w:rsidP="0071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E25C49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B05B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</w:t>
            </w:r>
            <w:r w:rsidRPr="007F5AB6">
              <w:rPr>
                <w:sz w:val="24"/>
                <w:szCs w:val="24"/>
              </w:rPr>
              <w:t>рупповая динамика и руководство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15BA9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15BA9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15BA9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720DF5">
        <w:tc>
          <w:tcPr>
            <w:tcW w:w="489" w:type="dxa"/>
            <w:shd w:val="clear" w:color="auto" w:fill="auto"/>
          </w:tcPr>
          <w:p w:rsidR="00E25C49" w:rsidRPr="00B05BEE" w:rsidRDefault="00E25C49" w:rsidP="0072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720DF5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Управление стрессами и конфликтами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933279">
        <w:tc>
          <w:tcPr>
            <w:tcW w:w="489" w:type="dxa"/>
            <w:shd w:val="clear" w:color="auto" w:fill="auto"/>
          </w:tcPr>
          <w:p w:rsidR="00E25C49" w:rsidRPr="00B05BEE" w:rsidRDefault="00E25C49" w:rsidP="0093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933279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Pr="00E25C49">
              <w:rPr>
                <w:sz w:val="24"/>
                <w:szCs w:val="24"/>
              </w:rPr>
              <w:t>Управление трудовыми ресурсами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933279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работа с конспектом лекции, работа над учебным материалом, </w:t>
            </w:r>
            <w:r w:rsidRPr="00B05BEE">
              <w:rPr>
                <w:sz w:val="24"/>
                <w:szCs w:val="24"/>
              </w:rPr>
              <w:lastRenderedPageBreak/>
              <w:t>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933279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устный опрос</w:t>
            </w:r>
          </w:p>
          <w:p w:rsidR="00E25C49" w:rsidRPr="00B05BEE" w:rsidRDefault="00E25C49" w:rsidP="00933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933279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:rsidTr="005518B7">
        <w:tc>
          <w:tcPr>
            <w:tcW w:w="489" w:type="dxa"/>
            <w:shd w:val="clear" w:color="auto" w:fill="auto"/>
          </w:tcPr>
          <w:p w:rsidR="00E25C49" w:rsidRPr="00B05BEE" w:rsidRDefault="00E25C49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00" w:type="dxa"/>
            <w:shd w:val="clear" w:color="auto" w:fill="auto"/>
          </w:tcPr>
          <w:p w:rsidR="00E25C49" w:rsidRPr="00B05BEE" w:rsidRDefault="00E25C49" w:rsidP="00CD0AD5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DA6AA3" w:rsidRPr="00DA6AA3">
              <w:rPr>
                <w:sz w:val="24"/>
                <w:szCs w:val="24"/>
              </w:rPr>
              <w:t>Современные проблемы управления здравоохранением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E25C49" w:rsidRPr="00B05BEE" w:rsidRDefault="00E25C49" w:rsidP="00CD0AD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E25C49" w:rsidRPr="00B05BEE" w:rsidRDefault="00E25C49" w:rsidP="00CD0AD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E25C49" w:rsidRPr="00B05BEE" w:rsidRDefault="00E25C49" w:rsidP="00CD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E25C49" w:rsidRPr="00B05BEE" w:rsidRDefault="00E25C49" w:rsidP="00CD0AD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</w:tbl>
    <w:p w:rsidR="00DA6AA3" w:rsidRDefault="00DA6AA3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10EF8" w:rsidRPr="006E062D" w:rsidRDefault="00103FD1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610EF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10EF8" w:rsidRPr="006E062D" w:rsidRDefault="00103FD1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610EF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10EF8" w:rsidRPr="00C35B2E" w:rsidRDefault="00610EF8" w:rsidP="00573ECC">
      <w:pPr>
        <w:jc w:val="both"/>
        <w:rPr>
          <w:sz w:val="8"/>
          <w:szCs w:val="28"/>
        </w:rPr>
      </w:pPr>
    </w:p>
    <w:p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10EF8" w:rsidRDefault="00610EF8" w:rsidP="00573ECC">
      <w:pPr>
        <w:jc w:val="both"/>
        <w:rPr>
          <w:sz w:val="28"/>
        </w:rPr>
      </w:pPr>
    </w:p>
    <w:p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 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lastRenderedPageBreak/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</w:t>
      </w:r>
      <w:proofErr w:type="gramStart"/>
      <w:r w:rsidRPr="00CC0412">
        <w:rPr>
          <w:color w:val="000000"/>
          <w:sz w:val="28"/>
          <w:szCs w:val="28"/>
        </w:rPr>
        <w:t>аттестации</w:t>
      </w:r>
      <w:proofErr w:type="gramEnd"/>
      <w:r w:rsidRPr="00CC0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 xml:space="preserve"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</w:t>
      </w:r>
      <w:proofErr w:type="gramStart"/>
      <w:r w:rsidRPr="0022665E">
        <w:rPr>
          <w:sz w:val="28"/>
          <w:szCs w:val="28"/>
        </w:rPr>
        <w:t>включена</w:t>
      </w:r>
      <w:proofErr w:type="gramEnd"/>
      <w:r w:rsidRPr="0022665E">
        <w:rPr>
          <w:sz w:val="28"/>
          <w:szCs w:val="28"/>
        </w:rPr>
        <w:t xml:space="preserve"> как вопрос целиком, так и отдельные ее составляющие. </w:t>
      </w:r>
      <w:proofErr w:type="gramStart"/>
      <w:r w:rsidRPr="0022665E">
        <w:rPr>
          <w:sz w:val="28"/>
          <w:szCs w:val="28"/>
        </w:rPr>
        <w:t>Например, вместо «</w:t>
      </w:r>
      <w:r w:rsidRPr="00FA4447">
        <w:rPr>
          <w:color w:val="000000"/>
          <w:sz w:val="28"/>
          <w:szCs w:val="28"/>
        </w:rPr>
        <w:t>Проблемы заболеваемости инфекционными заболеваниями в мире: распространенность, особенности в странах с различным уровнем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заболеваемости </w:t>
      </w:r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 мире: распространенность, особенности в  странах с различным уровнем социально-экономического развития</w:t>
      </w:r>
      <w:r w:rsidRPr="0022665E">
        <w:rPr>
          <w:sz w:val="28"/>
          <w:szCs w:val="28"/>
        </w:rPr>
        <w:t>», либо 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по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  <w:proofErr w:type="gramEnd"/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в </w:t>
      </w:r>
      <w:proofErr w:type="gramStart"/>
      <w:r w:rsidRPr="0022665E">
        <w:rPr>
          <w:sz w:val="28"/>
          <w:szCs w:val="28"/>
        </w:rPr>
        <w:t>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</w:t>
      </w:r>
      <w:proofErr w:type="gramStart"/>
      <w:r w:rsidRPr="0022665E">
        <w:rPr>
          <w:sz w:val="28"/>
          <w:szCs w:val="28"/>
        </w:rPr>
        <w:t>Ставится акцент</w:t>
      </w:r>
      <w:proofErr w:type="gramEnd"/>
      <w:r w:rsidRPr="0022665E">
        <w:rPr>
          <w:sz w:val="28"/>
          <w:szCs w:val="28"/>
        </w:rPr>
        <w:t xml:space="preserve">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 xml:space="preserve">ГОСТ </w:t>
      </w:r>
      <w:proofErr w:type="gramStart"/>
      <w:r w:rsidRPr="00B0086A">
        <w:rPr>
          <w:bCs/>
          <w:sz w:val="28"/>
          <w:szCs w:val="28"/>
        </w:rPr>
        <w:t>Р</w:t>
      </w:r>
      <w:proofErr w:type="gramEnd"/>
      <w:r w:rsidRPr="00B0086A">
        <w:rPr>
          <w:bCs/>
          <w:sz w:val="28"/>
          <w:szCs w:val="28"/>
        </w:rPr>
        <w:t xml:space="preserve">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учебников цитируемых в работе не должно быть более 1-го.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  <w:proofErr w:type="gramEnd"/>
    </w:p>
    <w:p w:rsidR="00610EF8" w:rsidRDefault="00610EF8" w:rsidP="00573ECC">
      <w:pPr>
        <w:jc w:val="both"/>
        <w:rPr>
          <w:sz w:val="28"/>
        </w:rPr>
      </w:pPr>
    </w:p>
    <w:p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>1) написать план, который полностью согласуется с выбранной темой и логично раскрывает ее;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10EF8" w:rsidRDefault="00610EF8" w:rsidP="00573ECC">
      <w:pPr>
        <w:jc w:val="both"/>
        <w:rPr>
          <w:sz w:val="28"/>
          <w:szCs w:val="28"/>
        </w:rPr>
      </w:pPr>
    </w:p>
    <w:p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69" w:rsidRDefault="00547F69" w:rsidP="00FD5B6B">
      <w:r>
        <w:separator/>
      </w:r>
    </w:p>
  </w:endnote>
  <w:endnote w:type="continuationSeparator" w:id="0">
    <w:p w:rsidR="00547F69" w:rsidRDefault="00547F6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C" w:rsidRDefault="00103FD1" w:rsidP="00573ECC">
    <w:pPr>
      <w:pStyle w:val="ad"/>
      <w:jc w:val="right"/>
    </w:pPr>
    <w:r>
      <w:fldChar w:fldCharType="begin"/>
    </w:r>
    <w:r w:rsidR="004B5C4A">
      <w:instrText>PAGE   \* MERGEFORMAT</w:instrText>
    </w:r>
    <w:r>
      <w:fldChar w:fldCharType="separate"/>
    </w:r>
    <w:r w:rsidR="008D71D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69" w:rsidRDefault="00547F69" w:rsidP="00FD5B6B">
      <w:r>
        <w:separator/>
      </w:r>
    </w:p>
  </w:footnote>
  <w:footnote w:type="continuationSeparator" w:id="0">
    <w:p w:rsidR="00547F69" w:rsidRDefault="00547F6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03FD1"/>
    <w:rsid w:val="001F5EE1"/>
    <w:rsid w:val="0026698D"/>
    <w:rsid w:val="002D2784"/>
    <w:rsid w:val="002F35AD"/>
    <w:rsid w:val="003719C7"/>
    <w:rsid w:val="003B5F75"/>
    <w:rsid w:val="003C37BE"/>
    <w:rsid w:val="003F456D"/>
    <w:rsid w:val="00476000"/>
    <w:rsid w:val="004B2C94"/>
    <w:rsid w:val="004B44DE"/>
    <w:rsid w:val="004B5C4A"/>
    <w:rsid w:val="004C1386"/>
    <w:rsid w:val="004D1091"/>
    <w:rsid w:val="004D2534"/>
    <w:rsid w:val="00547F69"/>
    <w:rsid w:val="005518B7"/>
    <w:rsid w:val="005677BE"/>
    <w:rsid w:val="00573ECC"/>
    <w:rsid w:val="00575D61"/>
    <w:rsid w:val="00582BA5"/>
    <w:rsid w:val="00592A3D"/>
    <w:rsid w:val="00593334"/>
    <w:rsid w:val="00610EF8"/>
    <w:rsid w:val="00653A39"/>
    <w:rsid w:val="006847B8"/>
    <w:rsid w:val="00693E11"/>
    <w:rsid w:val="006F14A4"/>
    <w:rsid w:val="006F7AD8"/>
    <w:rsid w:val="00742208"/>
    <w:rsid w:val="00755609"/>
    <w:rsid w:val="0079237F"/>
    <w:rsid w:val="007F5AB6"/>
    <w:rsid w:val="008113A5"/>
    <w:rsid w:val="00832D24"/>
    <w:rsid w:val="00845C7D"/>
    <w:rsid w:val="008A0528"/>
    <w:rsid w:val="008D71D6"/>
    <w:rsid w:val="00923827"/>
    <w:rsid w:val="009511F7"/>
    <w:rsid w:val="00985E1D"/>
    <w:rsid w:val="009978D9"/>
    <w:rsid w:val="009C2F35"/>
    <w:rsid w:val="009C4A0D"/>
    <w:rsid w:val="009F49C5"/>
    <w:rsid w:val="00A00F04"/>
    <w:rsid w:val="00AD3EBB"/>
    <w:rsid w:val="00AF327C"/>
    <w:rsid w:val="00B05BEE"/>
    <w:rsid w:val="00B350F3"/>
    <w:rsid w:val="00BD054F"/>
    <w:rsid w:val="00BD4125"/>
    <w:rsid w:val="00BF1CD1"/>
    <w:rsid w:val="00C35B2E"/>
    <w:rsid w:val="00C43BE3"/>
    <w:rsid w:val="00C83AB7"/>
    <w:rsid w:val="00D06B87"/>
    <w:rsid w:val="00D301AA"/>
    <w:rsid w:val="00D33524"/>
    <w:rsid w:val="00D35869"/>
    <w:rsid w:val="00D471E6"/>
    <w:rsid w:val="00DA6AA3"/>
    <w:rsid w:val="00E25C49"/>
    <w:rsid w:val="00E57C66"/>
    <w:rsid w:val="00F0689E"/>
    <w:rsid w:val="00F44E53"/>
    <w:rsid w:val="00F5136B"/>
    <w:rsid w:val="00F53C60"/>
    <w:rsid w:val="00F543AF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DEAA-DD05-4139-BB4E-D3335EB7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4</cp:revision>
  <dcterms:created xsi:type="dcterms:W3CDTF">2019-03-20T08:06:00Z</dcterms:created>
  <dcterms:modified xsi:type="dcterms:W3CDTF">2019-03-21T03:27:00Z</dcterms:modified>
</cp:coreProperties>
</file>