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C88AA" w14:textId="77777777" w:rsidR="002E19A2" w:rsidRPr="00325A3D" w:rsidRDefault="00245CCE" w:rsidP="003854C7">
      <w:pPr>
        <w:spacing w:after="0"/>
        <w:jc w:val="center"/>
        <w:rPr>
          <w:rFonts w:ascii="Times New Roman" w:hAnsi="Times New Roman"/>
          <w:b/>
          <w:color w:val="000000"/>
          <w:sz w:val="28"/>
          <w:szCs w:val="28"/>
        </w:rPr>
      </w:pPr>
      <w:r>
        <w:rPr>
          <w:rFonts w:ascii="Times New Roman" w:hAnsi="Times New Roman"/>
          <w:b/>
          <w:color w:val="000000"/>
          <w:sz w:val="28"/>
          <w:szCs w:val="28"/>
        </w:rPr>
        <w:t>ф</w:t>
      </w:r>
      <w:r w:rsidR="00D80564">
        <w:rPr>
          <w:rFonts w:ascii="Times New Roman" w:hAnsi="Times New Roman"/>
          <w:b/>
          <w:color w:val="000000"/>
          <w:sz w:val="28"/>
          <w:szCs w:val="28"/>
        </w:rPr>
        <w:t>едеральное г</w:t>
      </w:r>
      <w:r w:rsidR="002E19A2" w:rsidRPr="00325A3D">
        <w:rPr>
          <w:rFonts w:ascii="Times New Roman" w:hAnsi="Times New Roman"/>
          <w:b/>
          <w:color w:val="000000"/>
          <w:sz w:val="28"/>
          <w:szCs w:val="28"/>
        </w:rPr>
        <w:t xml:space="preserve">осударственное бюджетное образовательное учреждение </w:t>
      </w:r>
    </w:p>
    <w:p w14:paraId="4B83B215" w14:textId="77777777" w:rsidR="002E19A2" w:rsidRPr="00325A3D" w:rsidRDefault="002E19A2" w:rsidP="003854C7">
      <w:pPr>
        <w:spacing w:after="0"/>
        <w:jc w:val="center"/>
        <w:rPr>
          <w:rFonts w:ascii="Times New Roman" w:hAnsi="Times New Roman"/>
          <w:b/>
          <w:color w:val="000000"/>
          <w:sz w:val="28"/>
          <w:szCs w:val="28"/>
        </w:rPr>
      </w:pPr>
      <w:r w:rsidRPr="00325A3D">
        <w:rPr>
          <w:rFonts w:ascii="Times New Roman" w:hAnsi="Times New Roman"/>
          <w:b/>
          <w:color w:val="000000"/>
          <w:sz w:val="28"/>
          <w:szCs w:val="28"/>
        </w:rPr>
        <w:t xml:space="preserve">высшего образования </w:t>
      </w:r>
    </w:p>
    <w:p w14:paraId="16539EAE" w14:textId="77777777" w:rsidR="00795E72" w:rsidRDefault="00795E72" w:rsidP="00795E72">
      <w:pPr>
        <w:spacing w:after="0"/>
        <w:jc w:val="center"/>
        <w:rPr>
          <w:rFonts w:ascii="Times New Roman" w:hAnsi="Times New Roman"/>
          <w:b/>
          <w:color w:val="000000"/>
          <w:sz w:val="28"/>
          <w:szCs w:val="28"/>
        </w:rPr>
      </w:pPr>
      <w:r>
        <w:rPr>
          <w:rFonts w:ascii="Times New Roman" w:hAnsi="Times New Roman"/>
          <w:b/>
          <w:color w:val="000000"/>
          <w:sz w:val="28"/>
          <w:szCs w:val="28"/>
        </w:rPr>
        <w:t xml:space="preserve">«Оренбургский государственный медицинский университет» </w:t>
      </w:r>
    </w:p>
    <w:p w14:paraId="20FB44E4" w14:textId="77777777" w:rsidR="00795E72" w:rsidRDefault="00795E72" w:rsidP="00795E72">
      <w:pPr>
        <w:spacing w:line="300" w:lineRule="auto"/>
        <w:jc w:val="center"/>
        <w:rPr>
          <w:rFonts w:ascii="Times New Roman" w:hAnsi="Times New Roman"/>
          <w:b/>
          <w:sz w:val="28"/>
          <w:szCs w:val="24"/>
          <w:lang w:eastAsia="ru-RU"/>
        </w:rPr>
      </w:pPr>
      <w:r>
        <w:rPr>
          <w:rFonts w:ascii="Times New Roman" w:hAnsi="Times New Roman"/>
          <w:b/>
          <w:sz w:val="28"/>
          <w:szCs w:val="24"/>
          <w:lang w:eastAsia="ru-RU"/>
        </w:rPr>
        <w:t>Министерства здравоохранения Российской Федерации</w:t>
      </w:r>
    </w:p>
    <w:p w14:paraId="628EA3D6" w14:textId="77777777" w:rsidR="00377F35" w:rsidRDefault="00377F35" w:rsidP="003854C7">
      <w:pPr>
        <w:spacing w:after="0" w:line="360" w:lineRule="auto"/>
        <w:ind w:firstLine="709"/>
        <w:jc w:val="center"/>
        <w:rPr>
          <w:rFonts w:ascii="Times New Roman" w:hAnsi="Times New Roman"/>
          <w:b/>
          <w:color w:val="000000"/>
          <w:sz w:val="32"/>
          <w:szCs w:val="24"/>
        </w:rPr>
      </w:pPr>
    </w:p>
    <w:p w14:paraId="15302DC0" w14:textId="77777777" w:rsidR="00377F35" w:rsidRDefault="00377F35" w:rsidP="003854C7">
      <w:pPr>
        <w:spacing w:after="0" w:line="360" w:lineRule="auto"/>
        <w:ind w:firstLine="709"/>
        <w:jc w:val="center"/>
        <w:rPr>
          <w:rFonts w:ascii="Times New Roman" w:hAnsi="Times New Roman"/>
          <w:b/>
          <w:color w:val="000000"/>
          <w:sz w:val="32"/>
          <w:szCs w:val="24"/>
        </w:rPr>
      </w:pPr>
    </w:p>
    <w:p w14:paraId="7457CC87" w14:textId="77777777" w:rsidR="00377F35" w:rsidRDefault="00377F35" w:rsidP="003854C7">
      <w:pPr>
        <w:spacing w:after="0" w:line="360" w:lineRule="auto"/>
        <w:ind w:firstLine="709"/>
        <w:jc w:val="center"/>
        <w:rPr>
          <w:rFonts w:ascii="Times New Roman" w:hAnsi="Times New Roman"/>
          <w:b/>
          <w:color w:val="000000"/>
          <w:sz w:val="32"/>
          <w:szCs w:val="24"/>
        </w:rPr>
      </w:pPr>
    </w:p>
    <w:p w14:paraId="674E5692" w14:textId="77777777" w:rsidR="00377F35" w:rsidRDefault="00377F35" w:rsidP="00377F35">
      <w:pPr>
        <w:spacing w:after="0" w:line="360" w:lineRule="auto"/>
        <w:rPr>
          <w:rFonts w:ascii="Times New Roman" w:hAnsi="Times New Roman"/>
          <w:b/>
          <w:color w:val="000000"/>
          <w:sz w:val="32"/>
          <w:szCs w:val="24"/>
        </w:rPr>
      </w:pPr>
    </w:p>
    <w:p w14:paraId="435BFEDF" w14:textId="77777777" w:rsidR="00377F35" w:rsidRDefault="00377F35" w:rsidP="003854C7">
      <w:pPr>
        <w:spacing w:after="0" w:line="360" w:lineRule="auto"/>
        <w:ind w:firstLine="709"/>
        <w:jc w:val="center"/>
        <w:rPr>
          <w:rFonts w:ascii="Times New Roman" w:hAnsi="Times New Roman"/>
          <w:b/>
          <w:color w:val="000000"/>
          <w:sz w:val="32"/>
          <w:szCs w:val="24"/>
        </w:rPr>
      </w:pPr>
    </w:p>
    <w:p w14:paraId="3B4D9711" w14:textId="77777777" w:rsidR="00377F35" w:rsidRDefault="00377F35" w:rsidP="003854C7">
      <w:pPr>
        <w:spacing w:after="0" w:line="360" w:lineRule="auto"/>
        <w:ind w:firstLine="709"/>
        <w:jc w:val="center"/>
        <w:rPr>
          <w:rFonts w:ascii="Times New Roman" w:hAnsi="Times New Roman"/>
          <w:b/>
          <w:color w:val="000000"/>
          <w:sz w:val="32"/>
          <w:szCs w:val="24"/>
        </w:rPr>
      </w:pPr>
    </w:p>
    <w:p w14:paraId="2AA929CA" w14:textId="77777777" w:rsidR="003854C7" w:rsidRDefault="003854C7" w:rsidP="003854C7">
      <w:pPr>
        <w:spacing w:after="0" w:line="360" w:lineRule="auto"/>
        <w:ind w:firstLine="709"/>
        <w:jc w:val="center"/>
        <w:rPr>
          <w:rFonts w:ascii="Times New Roman" w:hAnsi="Times New Roman"/>
          <w:b/>
          <w:color w:val="000000"/>
          <w:sz w:val="32"/>
          <w:szCs w:val="24"/>
        </w:rPr>
      </w:pPr>
      <w:r>
        <w:rPr>
          <w:rFonts w:ascii="Times New Roman" w:hAnsi="Times New Roman"/>
          <w:b/>
          <w:color w:val="000000"/>
          <w:sz w:val="32"/>
          <w:szCs w:val="24"/>
        </w:rPr>
        <w:t>МЕТОДИЧЕСКАЯ</w:t>
      </w:r>
      <w:r w:rsidR="002E19A2" w:rsidRPr="002E19A2">
        <w:rPr>
          <w:rFonts w:ascii="Times New Roman" w:hAnsi="Times New Roman"/>
          <w:b/>
          <w:color w:val="000000"/>
          <w:sz w:val="32"/>
          <w:szCs w:val="24"/>
        </w:rPr>
        <w:t xml:space="preserve"> </w:t>
      </w:r>
      <w:r>
        <w:rPr>
          <w:rFonts w:ascii="Times New Roman" w:hAnsi="Times New Roman"/>
          <w:b/>
          <w:color w:val="000000"/>
          <w:sz w:val="32"/>
          <w:szCs w:val="24"/>
        </w:rPr>
        <w:t>РАЗРАБОТКА</w:t>
      </w:r>
    </w:p>
    <w:p w14:paraId="36B4F038" w14:textId="7B1DCBC9" w:rsidR="00320344" w:rsidRDefault="002E19A2" w:rsidP="003854C7">
      <w:pPr>
        <w:spacing w:after="0" w:line="360" w:lineRule="auto"/>
        <w:ind w:firstLine="709"/>
        <w:jc w:val="center"/>
        <w:rPr>
          <w:rFonts w:ascii="Times New Roman" w:hAnsi="Times New Roman"/>
          <w:b/>
          <w:color w:val="000000"/>
          <w:sz w:val="32"/>
          <w:szCs w:val="24"/>
        </w:rPr>
      </w:pPr>
      <w:r w:rsidRPr="002E19A2">
        <w:rPr>
          <w:rFonts w:ascii="Times New Roman" w:hAnsi="Times New Roman"/>
          <w:b/>
          <w:color w:val="000000"/>
          <w:sz w:val="32"/>
          <w:szCs w:val="24"/>
        </w:rPr>
        <w:t xml:space="preserve"> ДЛЯ ПРЕПОДАВАТЕЛЯ ПО</w:t>
      </w:r>
      <w:r w:rsidR="00320344" w:rsidRPr="005D7E1F">
        <w:rPr>
          <w:rFonts w:ascii="Times New Roman" w:hAnsi="Times New Roman"/>
          <w:b/>
          <w:color w:val="000000"/>
          <w:sz w:val="24"/>
          <w:szCs w:val="24"/>
        </w:rPr>
        <w:t xml:space="preserve"> </w:t>
      </w:r>
      <w:r w:rsidR="00320344" w:rsidRPr="00320344">
        <w:rPr>
          <w:rFonts w:ascii="Times New Roman" w:hAnsi="Times New Roman"/>
          <w:b/>
          <w:color w:val="000000"/>
          <w:sz w:val="32"/>
          <w:szCs w:val="24"/>
        </w:rPr>
        <w:t xml:space="preserve">ПРОВЕДЕНИЮ </w:t>
      </w:r>
    </w:p>
    <w:p w14:paraId="567052E8" w14:textId="77777777" w:rsidR="00320344" w:rsidRPr="00377F35" w:rsidRDefault="00377F35" w:rsidP="003854C7">
      <w:pPr>
        <w:spacing w:after="0" w:line="360" w:lineRule="auto"/>
        <w:ind w:firstLine="709"/>
        <w:jc w:val="center"/>
        <w:rPr>
          <w:rFonts w:ascii="Times New Roman" w:hAnsi="Times New Roman"/>
          <w:b/>
          <w:color w:val="000000"/>
          <w:sz w:val="36"/>
          <w:szCs w:val="36"/>
        </w:rPr>
      </w:pPr>
      <w:r w:rsidRPr="00377F35">
        <w:rPr>
          <w:rFonts w:ascii="Times New Roman" w:hAnsi="Times New Roman"/>
          <w:b/>
          <w:color w:val="000000"/>
          <w:sz w:val="36"/>
          <w:szCs w:val="36"/>
        </w:rPr>
        <w:t>практического занятия</w:t>
      </w:r>
    </w:p>
    <w:p w14:paraId="2E2981D2" w14:textId="77777777" w:rsidR="00377F35" w:rsidRPr="00971A1B" w:rsidRDefault="00BF3C1F" w:rsidP="00B22B0F">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ПО ТЕМЕ «</w:t>
      </w:r>
      <w:r w:rsidR="00473AA0">
        <w:rPr>
          <w:rFonts w:ascii="Times New Roman" w:hAnsi="Times New Roman"/>
          <w:b/>
          <w:color w:val="000000"/>
          <w:sz w:val="28"/>
          <w:szCs w:val="28"/>
        </w:rPr>
        <w:t>СПОНДИЛОАРТРИТЫ. ДИФФЕРЕНЦИАЛЬНЫЙ ДИАГНОЗ</w:t>
      </w:r>
      <w:r w:rsidR="00B77F1A">
        <w:rPr>
          <w:rFonts w:ascii="Times New Roman" w:hAnsi="Times New Roman"/>
          <w:b/>
          <w:color w:val="000000"/>
          <w:sz w:val="28"/>
          <w:szCs w:val="28"/>
        </w:rPr>
        <w:t xml:space="preserve"> СО СПОНДИЛОАРТРОЗАМИ</w:t>
      </w:r>
      <w:r w:rsidR="00377F35" w:rsidRPr="00971A1B">
        <w:rPr>
          <w:rFonts w:ascii="Times New Roman" w:hAnsi="Times New Roman"/>
          <w:b/>
          <w:color w:val="000000"/>
          <w:sz w:val="28"/>
          <w:szCs w:val="28"/>
        </w:rPr>
        <w:t>»</w:t>
      </w:r>
    </w:p>
    <w:p w14:paraId="09663294" w14:textId="77777777" w:rsidR="003854C7" w:rsidRPr="00971A1B" w:rsidRDefault="003854C7" w:rsidP="00971A1B">
      <w:pPr>
        <w:spacing w:after="0" w:line="360" w:lineRule="auto"/>
        <w:ind w:firstLine="709"/>
        <w:jc w:val="center"/>
        <w:rPr>
          <w:rFonts w:ascii="Times New Roman" w:hAnsi="Times New Roman"/>
          <w:b/>
          <w:color w:val="000000"/>
          <w:sz w:val="28"/>
          <w:szCs w:val="28"/>
        </w:rPr>
      </w:pPr>
      <w:r w:rsidRPr="00971A1B">
        <w:rPr>
          <w:rFonts w:ascii="Times New Roman" w:hAnsi="Times New Roman"/>
          <w:b/>
          <w:color w:val="000000"/>
          <w:sz w:val="28"/>
          <w:szCs w:val="28"/>
        </w:rPr>
        <w:t>ДИСЦИПЛИНА «</w:t>
      </w:r>
      <w:r w:rsidR="00377F35" w:rsidRPr="00971A1B">
        <w:rPr>
          <w:rFonts w:ascii="Times New Roman" w:hAnsi="Times New Roman"/>
          <w:b/>
          <w:color w:val="000000"/>
          <w:sz w:val="28"/>
          <w:szCs w:val="28"/>
        </w:rPr>
        <w:t>ПОЛИКЛИНИЧЕСКАЯ ТЕРАПИЯ</w:t>
      </w:r>
      <w:r w:rsidRPr="00971A1B">
        <w:rPr>
          <w:rFonts w:ascii="Times New Roman" w:hAnsi="Times New Roman"/>
          <w:b/>
          <w:color w:val="000000"/>
          <w:sz w:val="28"/>
          <w:szCs w:val="28"/>
        </w:rPr>
        <w:t>»</w:t>
      </w:r>
    </w:p>
    <w:p w14:paraId="30AF10B6" w14:textId="411FCDF6" w:rsidR="002E19A2" w:rsidRDefault="002E19A2" w:rsidP="003854C7">
      <w:pPr>
        <w:spacing w:after="0" w:line="240" w:lineRule="auto"/>
        <w:ind w:firstLine="709"/>
        <w:jc w:val="center"/>
        <w:rPr>
          <w:rFonts w:ascii="Times New Roman" w:hAnsi="Times New Roman"/>
          <w:b/>
          <w:color w:val="000000"/>
          <w:sz w:val="32"/>
          <w:szCs w:val="24"/>
        </w:rPr>
      </w:pPr>
      <w:r w:rsidRPr="002E19A2">
        <w:rPr>
          <w:rFonts w:ascii="Times New Roman" w:hAnsi="Times New Roman"/>
          <w:b/>
          <w:color w:val="000000"/>
          <w:sz w:val="32"/>
          <w:szCs w:val="24"/>
        </w:rPr>
        <w:t xml:space="preserve"> </w:t>
      </w:r>
      <w:r w:rsidR="003854C7">
        <w:rPr>
          <w:rFonts w:ascii="Times New Roman" w:hAnsi="Times New Roman"/>
          <w:b/>
          <w:color w:val="000000"/>
          <w:sz w:val="32"/>
          <w:szCs w:val="24"/>
        </w:rPr>
        <w:t xml:space="preserve">СО СТУДЕНТАМИ </w:t>
      </w:r>
      <w:r w:rsidR="00377F35">
        <w:rPr>
          <w:rFonts w:ascii="Times New Roman" w:hAnsi="Times New Roman"/>
          <w:b/>
          <w:color w:val="000000"/>
          <w:sz w:val="32"/>
          <w:szCs w:val="24"/>
        </w:rPr>
        <w:t xml:space="preserve">6 </w:t>
      </w:r>
      <w:r w:rsidR="003854C7">
        <w:rPr>
          <w:rFonts w:ascii="Times New Roman" w:hAnsi="Times New Roman"/>
          <w:b/>
          <w:color w:val="000000"/>
          <w:sz w:val="32"/>
          <w:szCs w:val="24"/>
        </w:rPr>
        <w:t>КУРСА</w:t>
      </w:r>
      <w:r w:rsidR="00377F35">
        <w:rPr>
          <w:rFonts w:ascii="Times New Roman" w:hAnsi="Times New Roman"/>
          <w:b/>
          <w:color w:val="000000"/>
          <w:sz w:val="32"/>
          <w:szCs w:val="24"/>
        </w:rPr>
        <w:t xml:space="preserve"> ЛЕЧЕБНОГО</w:t>
      </w:r>
      <w:r w:rsidR="003854C7">
        <w:rPr>
          <w:rFonts w:ascii="Times New Roman" w:hAnsi="Times New Roman"/>
          <w:b/>
          <w:color w:val="000000"/>
          <w:sz w:val="32"/>
          <w:szCs w:val="24"/>
        </w:rPr>
        <w:t xml:space="preserve"> ФАКУЛЬТЕТА</w:t>
      </w:r>
    </w:p>
    <w:p w14:paraId="4720F1C1" w14:textId="77777777" w:rsidR="003854C7" w:rsidRDefault="003854C7" w:rsidP="003854C7">
      <w:pPr>
        <w:spacing w:after="0" w:line="240" w:lineRule="auto"/>
        <w:ind w:firstLine="709"/>
        <w:jc w:val="center"/>
        <w:rPr>
          <w:rFonts w:ascii="Times New Roman" w:hAnsi="Times New Roman"/>
          <w:b/>
          <w:color w:val="000000"/>
          <w:sz w:val="32"/>
          <w:szCs w:val="24"/>
        </w:rPr>
      </w:pPr>
    </w:p>
    <w:p w14:paraId="55E75892" w14:textId="77777777" w:rsidR="003854C7" w:rsidRDefault="003854C7" w:rsidP="003854C7">
      <w:pPr>
        <w:spacing w:after="0" w:line="240" w:lineRule="auto"/>
        <w:ind w:firstLine="709"/>
        <w:jc w:val="center"/>
        <w:rPr>
          <w:rFonts w:ascii="Times New Roman" w:hAnsi="Times New Roman"/>
          <w:b/>
          <w:color w:val="000000"/>
          <w:sz w:val="32"/>
          <w:szCs w:val="24"/>
        </w:rPr>
      </w:pPr>
    </w:p>
    <w:p w14:paraId="273DC29D" w14:textId="77777777" w:rsidR="00DE36A5" w:rsidRDefault="00DE36A5" w:rsidP="00ED5A30">
      <w:pPr>
        <w:spacing w:after="0" w:line="240" w:lineRule="auto"/>
        <w:rPr>
          <w:rFonts w:ascii="Times New Roman" w:hAnsi="Times New Roman"/>
          <w:b/>
          <w:color w:val="000000"/>
          <w:sz w:val="32"/>
          <w:szCs w:val="24"/>
        </w:rPr>
      </w:pPr>
    </w:p>
    <w:p w14:paraId="075FD841" w14:textId="77777777" w:rsidR="00DE36A5" w:rsidRPr="00473AA0" w:rsidRDefault="00DE36A5" w:rsidP="003854C7">
      <w:pPr>
        <w:spacing w:after="0" w:line="240" w:lineRule="auto"/>
        <w:ind w:firstLine="709"/>
        <w:jc w:val="center"/>
        <w:rPr>
          <w:rFonts w:ascii="Times New Roman" w:hAnsi="Times New Roman"/>
          <w:b/>
          <w:color w:val="000000"/>
          <w:sz w:val="32"/>
          <w:szCs w:val="24"/>
        </w:rPr>
      </w:pPr>
    </w:p>
    <w:p w14:paraId="02F7F994" w14:textId="77777777" w:rsidR="00D11A64" w:rsidRPr="00473AA0" w:rsidRDefault="00D11A64" w:rsidP="003854C7">
      <w:pPr>
        <w:spacing w:after="0" w:line="240" w:lineRule="auto"/>
        <w:ind w:firstLine="709"/>
        <w:jc w:val="center"/>
        <w:rPr>
          <w:rFonts w:ascii="Times New Roman" w:hAnsi="Times New Roman"/>
          <w:b/>
          <w:color w:val="000000"/>
          <w:sz w:val="32"/>
          <w:szCs w:val="24"/>
        </w:rPr>
      </w:pPr>
    </w:p>
    <w:p w14:paraId="7E2E4C92" w14:textId="77777777" w:rsidR="00D11A64" w:rsidRPr="00473AA0" w:rsidRDefault="00D11A64" w:rsidP="003854C7">
      <w:pPr>
        <w:spacing w:after="0" w:line="240" w:lineRule="auto"/>
        <w:ind w:firstLine="709"/>
        <w:jc w:val="center"/>
        <w:rPr>
          <w:rFonts w:ascii="Times New Roman" w:hAnsi="Times New Roman"/>
          <w:b/>
          <w:color w:val="000000"/>
          <w:sz w:val="32"/>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1"/>
        <w:gridCol w:w="3716"/>
      </w:tblGrid>
      <w:tr w:rsidR="008330A3" w:rsidRPr="00DE36A5" w14:paraId="16D93E69" w14:textId="77777777" w:rsidTr="007840A1">
        <w:tc>
          <w:tcPr>
            <w:tcW w:w="5818" w:type="dxa"/>
            <w:tcBorders>
              <w:top w:val="nil"/>
              <w:left w:val="nil"/>
              <w:bottom w:val="nil"/>
              <w:right w:val="nil"/>
            </w:tcBorders>
          </w:tcPr>
          <w:p w14:paraId="513C8AE1" w14:textId="77777777" w:rsidR="00DE36A5" w:rsidRPr="00DE36A5" w:rsidRDefault="00DE36A5" w:rsidP="00DE36A5">
            <w:pPr>
              <w:spacing w:after="0" w:line="240" w:lineRule="auto"/>
              <w:jc w:val="center"/>
              <w:rPr>
                <w:rFonts w:ascii="Times New Roman" w:hAnsi="Times New Roman"/>
                <w:b/>
                <w:color w:val="000000"/>
                <w:sz w:val="32"/>
                <w:szCs w:val="24"/>
              </w:rPr>
            </w:pPr>
          </w:p>
        </w:tc>
        <w:tc>
          <w:tcPr>
            <w:tcW w:w="3755" w:type="dxa"/>
            <w:tcBorders>
              <w:top w:val="nil"/>
              <w:left w:val="nil"/>
              <w:bottom w:val="nil"/>
              <w:right w:val="nil"/>
            </w:tcBorders>
          </w:tcPr>
          <w:p w14:paraId="1AA8C4AA" w14:textId="77777777" w:rsidR="00DE36A5" w:rsidRPr="00DE36A5" w:rsidRDefault="00DE36A5" w:rsidP="00DE36A5">
            <w:pPr>
              <w:spacing w:after="0" w:line="240" w:lineRule="auto"/>
              <w:jc w:val="center"/>
              <w:rPr>
                <w:rFonts w:ascii="Times New Roman" w:hAnsi="Times New Roman"/>
                <w:b/>
                <w:color w:val="000000"/>
                <w:sz w:val="32"/>
                <w:szCs w:val="24"/>
              </w:rPr>
            </w:pPr>
          </w:p>
          <w:p w14:paraId="578D68F3" w14:textId="77777777" w:rsidR="00DE36A5" w:rsidRPr="00DE36A5" w:rsidRDefault="00DE36A5" w:rsidP="00DE36A5">
            <w:pPr>
              <w:spacing w:after="0" w:line="240" w:lineRule="auto"/>
              <w:rPr>
                <w:rFonts w:ascii="Times New Roman" w:hAnsi="Times New Roman"/>
                <w:sz w:val="28"/>
                <w:szCs w:val="28"/>
              </w:rPr>
            </w:pPr>
            <w:r w:rsidRPr="00DE36A5">
              <w:rPr>
                <w:rFonts w:ascii="Times New Roman" w:hAnsi="Times New Roman"/>
                <w:sz w:val="28"/>
                <w:szCs w:val="28"/>
              </w:rPr>
              <w:t xml:space="preserve">Методические рекомендации </w:t>
            </w:r>
          </w:p>
          <w:p w14:paraId="67001F25" w14:textId="77777777" w:rsidR="00DE36A5" w:rsidRPr="00DE36A5" w:rsidRDefault="00DE36A5" w:rsidP="00DE36A5">
            <w:pPr>
              <w:spacing w:after="0" w:line="240" w:lineRule="auto"/>
              <w:rPr>
                <w:rFonts w:ascii="Times New Roman" w:hAnsi="Times New Roman"/>
                <w:sz w:val="28"/>
                <w:szCs w:val="28"/>
              </w:rPr>
            </w:pPr>
            <w:r w:rsidRPr="00DE36A5">
              <w:rPr>
                <w:rFonts w:ascii="Times New Roman" w:hAnsi="Times New Roman"/>
                <w:sz w:val="28"/>
                <w:szCs w:val="28"/>
              </w:rPr>
              <w:t>разработаны</w:t>
            </w:r>
          </w:p>
          <w:p w14:paraId="0AB7CBBA" w14:textId="77777777" w:rsidR="00DE36A5" w:rsidRPr="00DE36A5" w:rsidRDefault="00DE36A5" w:rsidP="00DE36A5">
            <w:pPr>
              <w:spacing w:after="0" w:line="240" w:lineRule="auto"/>
              <w:rPr>
                <w:rFonts w:ascii="Times New Roman" w:hAnsi="Times New Roman"/>
                <w:i/>
                <w:sz w:val="32"/>
                <w:szCs w:val="32"/>
              </w:rPr>
            </w:pPr>
            <w:r w:rsidRPr="00DE36A5">
              <w:rPr>
                <w:rFonts w:ascii="Times New Roman" w:hAnsi="Times New Roman"/>
                <w:i/>
                <w:sz w:val="32"/>
                <w:szCs w:val="32"/>
              </w:rPr>
              <w:t xml:space="preserve">доцентом кафедры                       </w:t>
            </w:r>
          </w:p>
          <w:p w14:paraId="480F46A8" w14:textId="77777777" w:rsidR="00DE36A5" w:rsidRPr="00DE36A5" w:rsidRDefault="00DE36A5" w:rsidP="00DE36A5">
            <w:pPr>
              <w:spacing w:after="0" w:line="240" w:lineRule="auto"/>
              <w:rPr>
                <w:rFonts w:ascii="Times New Roman" w:hAnsi="Times New Roman"/>
                <w:i/>
                <w:sz w:val="32"/>
                <w:szCs w:val="32"/>
              </w:rPr>
            </w:pPr>
            <w:r w:rsidRPr="00DE36A5">
              <w:rPr>
                <w:rFonts w:ascii="Times New Roman" w:hAnsi="Times New Roman"/>
                <w:i/>
                <w:sz w:val="32"/>
                <w:szCs w:val="32"/>
              </w:rPr>
              <w:t>поликлинической терапии</w:t>
            </w:r>
          </w:p>
          <w:p w14:paraId="29773EB8" w14:textId="77777777" w:rsidR="006A417C" w:rsidRDefault="00473AA0" w:rsidP="00231E3E">
            <w:pPr>
              <w:spacing w:after="0" w:line="240" w:lineRule="auto"/>
              <w:jc w:val="both"/>
              <w:rPr>
                <w:rFonts w:ascii="Times New Roman" w:hAnsi="Times New Roman"/>
                <w:i/>
                <w:sz w:val="32"/>
                <w:szCs w:val="32"/>
              </w:rPr>
            </w:pPr>
            <w:r>
              <w:rPr>
                <w:rFonts w:ascii="Times New Roman" w:hAnsi="Times New Roman"/>
                <w:i/>
                <w:sz w:val="32"/>
                <w:szCs w:val="32"/>
              </w:rPr>
              <w:t>Сагитовой Э.Р.</w:t>
            </w:r>
          </w:p>
          <w:p w14:paraId="71279703" w14:textId="17BBE8C3" w:rsidR="00231E3E" w:rsidRPr="00ED5A30" w:rsidRDefault="00231E3E" w:rsidP="00231E3E">
            <w:pPr>
              <w:spacing w:after="0" w:line="240" w:lineRule="auto"/>
              <w:jc w:val="both"/>
              <w:rPr>
                <w:rFonts w:ascii="Times New Roman" w:hAnsi="Times New Roman"/>
                <w:i/>
                <w:sz w:val="32"/>
                <w:szCs w:val="32"/>
              </w:rPr>
            </w:pPr>
          </w:p>
        </w:tc>
      </w:tr>
    </w:tbl>
    <w:p w14:paraId="273C0069" w14:textId="77777777" w:rsidR="000E59BE" w:rsidRDefault="000E59BE" w:rsidP="002E36E3">
      <w:pPr>
        <w:spacing w:after="0" w:line="240" w:lineRule="auto"/>
        <w:jc w:val="both"/>
        <w:rPr>
          <w:rFonts w:ascii="Times New Roman" w:hAnsi="Times New Roman"/>
          <w:i/>
          <w:color w:val="000000"/>
          <w:sz w:val="24"/>
          <w:szCs w:val="24"/>
        </w:rPr>
      </w:pPr>
      <w:r w:rsidRPr="0003689D">
        <w:rPr>
          <w:rFonts w:ascii="Times New Roman" w:hAnsi="Times New Roman"/>
          <w:b/>
          <w:color w:val="000000"/>
          <w:sz w:val="28"/>
          <w:szCs w:val="24"/>
        </w:rPr>
        <w:lastRenderedPageBreak/>
        <w:t xml:space="preserve">Модуль </w:t>
      </w:r>
      <w:r w:rsidR="006A417C">
        <w:rPr>
          <w:rFonts w:ascii="Times New Roman" w:hAnsi="Times New Roman"/>
          <w:b/>
          <w:color w:val="000000"/>
          <w:sz w:val="28"/>
          <w:szCs w:val="24"/>
        </w:rPr>
        <w:t>2</w:t>
      </w:r>
      <w:r w:rsidR="002E36E3">
        <w:rPr>
          <w:rFonts w:ascii="Times New Roman" w:hAnsi="Times New Roman"/>
          <w:b/>
          <w:color w:val="000000"/>
          <w:sz w:val="24"/>
          <w:szCs w:val="24"/>
        </w:rPr>
        <w:t>.</w:t>
      </w:r>
    </w:p>
    <w:p w14:paraId="4AAC6C23" w14:textId="3F3CBA17" w:rsidR="00231E3E" w:rsidRPr="00231E3E" w:rsidRDefault="00ED5A30" w:rsidP="00231E3E">
      <w:pPr>
        <w:spacing w:after="0" w:line="240" w:lineRule="auto"/>
        <w:jc w:val="both"/>
        <w:rPr>
          <w:rFonts w:ascii="Times New Roman" w:hAnsi="Times New Roman"/>
          <w:color w:val="000000"/>
          <w:spacing w:val="-4"/>
          <w:sz w:val="24"/>
          <w:szCs w:val="24"/>
        </w:rPr>
      </w:pPr>
      <w:r>
        <w:rPr>
          <w:rFonts w:ascii="Times New Roman" w:hAnsi="Times New Roman"/>
          <w:color w:val="000000"/>
          <w:sz w:val="8"/>
          <w:szCs w:val="24"/>
        </w:rPr>
        <w:t>\</w:t>
      </w:r>
      <w:r w:rsidR="0006548F" w:rsidRPr="0003689D">
        <w:rPr>
          <w:rFonts w:ascii="Times New Roman" w:hAnsi="Times New Roman"/>
          <w:b/>
          <w:color w:val="000000"/>
          <w:sz w:val="24"/>
          <w:szCs w:val="24"/>
        </w:rPr>
        <w:t xml:space="preserve">1. </w:t>
      </w:r>
      <w:r w:rsidR="0006548F" w:rsidRPr="0003689D">
        <w:rPr>
          <w:rFonts w:ascii="Times New Roman" w:hAnsi="Times New Roman"/>
          <w:b/>
          <w:color w:val="000000"/>
          <w:spacing w:val="-4"/>
          <w:sz w:val="24"/>
          <w:szCs w:val="24"/>
        </w:rPr>
        <w:t>Формируемые компетенции</w:t>
      </w:r>
      <w:r w:rsidR="0006548F" w:rsidRPr="0006548F">
        <w:rPr>
          <w:rFonts w:ascii="Times New Roman" w:hAnsi="Times New Roman"/>
          <w:color w:val="000000"/>
          <w:spacing w:val="-4"/>
          <w:sz w:val="24"/>
          <w:szCs w:val="24"/>
        </w:rPr>
        <w:t>:</w:t>
      </w:r>
    </w:p>
    <w:p w14:paraId="1C42F82A" w14:textId="77777777" w:rsidR="00231E3E" w:rsidRPr="00361A99" w:rsidRDefault="00231E3E" w:rsidP="00231E3E">
      <w:pPr>
        <w:spacing w:after="0" w:line="240" w:lineRule="auto"/>
        <w:jc w:val="both"/>
        <w:rPr>
          <w:rFonts w:ascii="Times New Roman" w:hAnsi="Times New Roman"/>
          <w:color w:val="000000"/>
          <w:spacing w:val="-4"/>
          <w:sz w:val="24"/>
          <w:szCs w:val="24"/>
        </w:rPr>
      </w:pPr>
    </w:p>
    <w:tbl>
      <w:tblPr>
        <w:tblW w:w="1020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700"/>
        <w:gridCol w:w="7507"/>
      </w:tblGrid>
      <w:tr w:rsidR="00231E3E" w:rsidRPr="00375B71" w14:paraId="3AE467A4" w14:textId="77777777" w:rsidTr="00AE004A">
        <w:tc>
          <w:tcPr>
            <w:tcW w:w="993" w:type="dxa"/>
            <w:tcBorders>
              <w:top w:val="single" w:sz="4" w:space="0" w:color="000000"/>
              <w:left w:val="single" w:sz="4" w:space="0" w:color="000000"/>
              <w:bottom w:val="single" w:sz="4" w:space="0" w:color="000000"/>
              <w:right w:val="single" w:sz="4" w:space="0" w:color="000000"/>
            </w:tcBorders>
            <w:hideMark/>
          </w:tcPr>
          <w:p w14:paraId="503734B4" w14:textId="77777777" w:rsidR="00231E3E" w:rsidRPr="00375B71" w:rsidRDefault="00231E3E" w:rsidP="00AE004A">
            <w:pPr>
              <w:spacing w:after="0" w:line="240" w:lineRule="auto"/>
              <w:jc w:val="center"/>
              <w:rPr>
                <w:rFonts w:ascii="Times New Roman" w:hAnsi="Times New Roman"/>
                <w:color w:val="000000"/>
                <w:sz w:val="24"/>
                <w:szCs w:val="24"/>
              </w:rPr>
            </w:pPr>
            <w:r w:rsidRPr="00375B71">
              <w:rPr>
                <w:rFonts w:ascii="Times New Roman" w:hAnsi="Times New Roman"/>
                <w:color w:val="000000"/>
                <w:sz w:val="24"/>
                <w:szCs w:val="24"/>
              </w:rPr>
              <w:t>Индекс</w:t>
            </w:r>
          </w:p>
          <w:p w14:paraId="70EDC83C" w14:textId="77777777" w:rsidR="00231E3E" w:rsidRPr="00375B71" w:rsidRDefault="00231E3E" w:rsidP="00AE004A">
            <w:pPr>
              <w:spacing w:after="0" w:line="240" w:lineRule="auto"/>
              <w:jc w:val="center"/>
              <w:rPr>
                <w:rFonts w:ascii="Times New Roman" w:hAnsi="Times New Roman"/>
                <w:color w:val="000000"/>
                <w:sz w:val="24"/>
                <w:szCs w:val="24"/>
                <w:lang w:eastAsia="ru-RU"/>
              </w:rPr>
            </w:pPr>
            <w:proofErr w:type="gramStart"/>
            <w:r w:rsidRPr="00375B71">
              <w:rPr>
                <w:rFonts w:ascii="Times New Roman" w:hAnsi="Times New Roman"/>
                <w:color w:val="000000"/>
                <w:sz w:val="24"/>
                <w:szCs w:val="24"/>
              </w:rPr>
              <w:t>компе-</w:t>
            </w:r>
            <w:proofErr w:type="spellStart"/>
            <w:r w:rsidRPr="00375B71">
              <w:rPr>
                <w:rFonts w:ascii="Times New Roman" w:hAnsi="Times New Roman"/>
                <w:color w:val="000000"/>
                <w:sz w:val="24"/>
                <w:szCs w:val="24"/>
              </w:rPr>
              <w:t>тенции</w:t>
            </w:r>
            <w:proofErr w:type="spellEnd"/>
            <w:proofErr w:type="gramEnd"/>
          </w:p>
        </w:tc>
        <w:tc>
          <w:tcPr>
            <w:tcW w:w="1700" w:type="dxa"/>
            <w:tcBorders>
              <w:top w:val="single" w:sz="4" w:space="0" w:color="000000"/>
              <w:left w:val="single" w:sz="4" w:space="0" w:color="000000"/>
              <w:bottom w:val="single" w:sz="4" w:space="0" w:color="000000"/>
              <w:right w:val="single" w:sz="4" w:space="0" w:color="000000"/>
            </w:tcBorders>
            <w:hideMark/>
          </w:tcPr>
          <w:p w14:paraId="6D27A6BF" w14:textId="77777777" w:rsidR="00231E3E" w:rsidRPr="00375B71" w:rsidRDefault="00231E3E" w:rsidP="00AE004A">
            <w:pPr>
              <w:spacing w:after="0" w:line="240" w:lineRule="auto"/>
              <w:rPr>
                <w:rFonts w:ascii="Times New Roman" w:hAnsi="Times New Roman"/>
                <w:bCs/>
                <w:sz w:val="24"/>
                <w:szCs w:val="24"/>
              </w:rPr>
            </w:pPr>
            <w:r w:rsidRPr="00375B71">
              <w:rPr>
                <w:rFonts w:ascii="Times New Roman" w:hAnsi="Times New Roman"/>
                <w:bCs/>
                <w:sz w:val="24"/>
                <w:szCs w:val="24"/>
              </w:rPr>
              <w:t>Индикаторы</w:t>
            </w:r>
          </w:p>
          <w:p w14:paraId="2534DE75" w14:textId="77777777" w:rsidR="00231E3E" w:rsidRPr="00375B71" w:rsidRDefault="00231E3E" w:rsidP="00AE004A">
            <w:pPr>
              <w:spacing w:after="0" w:line="240" w:lineRule="auto"/>
              <w:rPr>
                <w:rFonts w:ascii="Times New Roman" w:hAnsi="Times New Roman"/>
                <w:bCs/>
                <w:sz w:val="24"/>
                <w:szCs w:val="24"/>
              </w:rPr>
            </w:pPr>
            <w:r w:rsidRPr="00375B71">
              <w:rPr>
                <w:rFonts w:ascii="Times New Roman" w:hAnsi="Times New Roman"/>
                <w:bCs/>
                <w:sz w:val="24"/>
                <w:szCs w:val="24"/>
              </w:rPr>
              <w:t>достижения</w:t>
            </w:r>
          </w:p>
          <w:p w14:paraId="7846E5B9" w14:textId="77777777" w:rsidR="00231E3E" w:rsidRPr="00375B71" w:rsidRDefault="00231E3E" w:rsidP="00AE004A">
            <w:pPr>
              <w:spacing w:after="0" w:line="240" w:lineRule="auto"/>
              <w:rPr>
                <w:rFonts w:ascii="Times New Roman" w:hAnsi="Times New Roman"/>
                <w:bCs/>
                <w:sz w:val="24"/>
                <w:szCs w:val="24"/>
              </w:rPr>
            </w:pPr>
            <w:r w:rsidRPr="00375B71">
              <w:rPr>
                <w:rFonts w:ascii="Times New Roman" w:hAnsi="Times New Roman"/>
                <w:bCs/>
                <w:sz w:val="24"/>
                <w:szCs w:val="24"/>
              </w:rPr>
              <w:t>компетенции</w:t>
            </w:r>
          </w:p>
        </w:tc>
        <w:tc>
          <w:tcPr>
            <w:tcW w:w="7507" w:type="dxa"/>
            <w:tcBorders>
              <w:top w:val="single" w:sz="4" w:space="0" w:color="000000"/>
              <w:left w:val="single" w:sz="4" w:space="0" w:color="000000"/>
              <w:bottom w:val="single" w:sz="4" w:space="0" w:color="000000"/>
              <w:right w:val="single" w:sz="4" w:space="0" w:color="000000"/>
            </w:tcBorders>
          </w:tcPr>
          <w:p w14:paraId="52E7E563" w14:textId="77777777" w:rsidR="00231E3E" w:rsidRPr="00375B71" w:rsidRDefault="00231E3E" w:rsidP="00AE004A">
            <w:pPr>
              <w:spacing w:after="0" w:line="240" w:lineRule="auto"/>
              <w:jc w:val="center"/>
              <w:rPr>
                <w:rFonts w:ascii="Times New Roman" w:hAnsi="Times New Roman"/>
                <w:bCs/>
                <w:sz w:val="24"/>
                <w:szCs w:val="24"/>
              </w:rPr>
            </w:pPr>
          </w:p>
          <w:p w14:paraId="2557F87C" w14:textId="77777777" w:rsidR="00231E3E" w:rsidRPr="00375B71" w:rsidRDefault="00231E3E" w:rsidP="00AE004A">
            <w:pPr>
              <w:spacing w:after="0" w:line="240" w:lineRule="auto"/>
              <w:jc w:val="center"/>
              <w:rPr>
                <w:rFonts w:ascii="Times New Roman" w:hAnsi="Times New Roman"/>
                <w:bCs/>
                <w:sz w:val="24"/>
                <w:szCs w:val="24"/>
              </w:rPr>
            </w:pPr>
            <w:r w:rsidRPr="00375B71">
              <w:rPr>
                <w:rFonts w:ascii="Times New Roman" w:hAnsi="Times New Roman"/>
                <w:bCs/>
                <w:sz w:val="24"/>
                <w:szCs w:val="24"/>
              </w:rPr>
              <w:t>Дескриптор компетенции</w:t>
            </w:r>
          </w:p>
        </w:tc>
      </w:tr>
      <w:tr w:rsidR="00231E3E" w:rsidRPr="00375B71" w14:paraId="710CF226" w14:textId="77777777" w:rsidTr="00AE004A">
        <w:tc>
          <w:tcPr>
            <w:tcW w:w="993" w:type="dxa"/>
            <w:vMerge w:val="restart"/>
            <w:tcBorders>
              <w:top w:val="single" w:sz="4" w:space="0" w:color="000000"/>
              <w:left w:val="single" w:sz="4" w:space="0" w:color="000000"/>
              <w:bottom w:val="single" w:sz="4" w:space="0" w:color="000000"/>
              <w:right w:val="single" w:sz="4" w:space="0" w:color="000000"/>
            </w:tcBorders>
            <w:hideMark/>
          </w:tcPr>
          <w:p w14:paraId="6768DA10" w14:textId="77777777" w:rsidR="00231E3E" w:rsidRPr="00375B71" w:rsidRDefault="00231E3E" w:rsidP="00AE004A">
            <w:pPr>
              <w:jc w:val="center"/>
              <w:rPr>
                <w:rFonts w:ascii="Times New Roman" w:hAnsi="Times New Roman"/>
                <w:color w:val="000000"/>
                <w:sz w:val="24"/>
                <w:szCs w:val="24"/>
              </w:rPr>
            </w:pPr>
            <w:r w:rsidRPr="00375B71">
              <w:rPr>
                <w:rFonts w:ascii="Times New Roman" w:hAnsi="Times New Roman"/>
                <w:color w:val="000000"/>
                <w:sz w:val="24"/>
                <w:szCs w:val="24"/>
              </w:rPr>
              <w:t>УК</w:t>
            </w:r>
          </w:p>
        </w:tc>
        <w:tc>
          <w:tcPr>
            <w:tcW w:w="1700" w:type="dxa"/>
            <w:tcBorders>
              <w:top w:val="single" w:sz="4" w:space="0" w:color="000000"/>
              <w:left w:val="single" w:sz="4" w:space="0" w:color="000000"/>
              <w:bottom w:val="single" w:sz="4" w:space="0" w:color="000000"/>
              <w:right w:val="single" w:sz="4" w:space="0" w:color="000000"/>
            </w:tcBorders>
            <w:hideMark/>
          </w:tcPr>
          <w:p w14:paraId="3C828FB3" w14:textId="77777777" w:rsidR="00231E3E" w:rsidRPr="00375B71" w:rsidRDefault="00231E3E" w:rsidP="00AE004A">
            <w:pPr>
              <w:spacing w:after="0" w:line="240" w:lineRule="auto"/>
              <w:jc w:val="center"/>
              <w:rPr>
                <w:rFonts w:ascii="Times New Roman" w:hAnsi="Times New Roman"/>
                <w:bCs/>
                <w:sz w:val="24"/>
                <w:szCs w:val="24"/>
              </w:rPr>
            </w:pPr>
            <w:r w:rsidRPr="00375B71">
              <w:rPr>
                <w:rFonts w:ascii="Times New Roman" w:hAnsi="Times New Roman"/>
                <w:bCs/>
                <w:sz w:val="24"/>
                <w:szCs w:val="24"/>
              </w:rPr>
              <w:t>Инд.УК1.1</w:t>
            </w:r>
          </w:p>
        </w:tc>
        <w:tc>
          <w:tcPr>
            <w:tcW w:w="7507" w:type="dxa"/>
            <w:tcBorders>
              <w:top w:val="single" w:sz="4" w:space="0" w:color="000000"/>
              <w:left w:val="single" w:sz="4" w:space="0" w:color="000000"/>
              <w:bottom w:val="single" w:sz="4" w:space="0" w:color="000000"/>
              <w:right w:val="single" w:sz="4" w:space="0" w:color="000000"/>
            </w:tcBorders>
            <w:hideMark/>
          </w:tcPr>
          <w:p w14:paraId="77CF917A" w14:textId="77777777" w:rsidR="00231E3E" w:rsidRPr="00375B71" w:rsidRDefault="00231E3E" w:rsidP="00AE004A">
            <w:pPr>
              <w:spacing w:after="0" w:line="240" w:lineRule="auto"/>
              <w:rPr>
                <w:rFonts w:ascii="Times New Roman" w:hAnsi="Times New Roman"/>
                <w:bCs/>
                <w:sz w:val="24"/>
                <w:szCs w:val="24"/>
              </w:rPr>
            </w:pPr>
            <w:r w:rsidRPr="00375B71">
              <w:rPr>
                <w:rFonts w:ascii="Times New Roman" w:hAnsi="Times New Roman"/>
                <w:bCs/>
                <w:sz w:val="24"/>
                <w:szCs w:val="24"/>
              </w:rPr>
              <w:t xml:space="preserve">Способность </w:t>
            </w:r>
            <w:r w:rsidRPr="00375B71">
              <w:rPr>
                <w:rFonts w:ascii="Times New Roman" w:hAnsi="Times New Roman"/>
                <w:sz w:val="24"/>
                <w:szCs w:val="24"/>
              </w:rPr>
              <w:t>к абстрактному мышлению, анализу, синтезу</w:t>
            </w:r>
          </w:p>
        </w:tc>
      </w:tr>
      <w:tr w:rsidR="00231E3E" w:rsidRPr="00375B71" w14:paraId="710AD9C9" w14:textId="77777777" w:rsidTr="00AE004A">
        <w:trPr>
          <w:trHeight w:val="46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18B28D53"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14E463D3" w14:textId="77777777" w:rsidR="00231E3E" w:rsidRPr="00375B71" w:rsidRDefault="00231E3E" w:rsidP="00AE004A">
            <w:pPr>
              <w:spacing w:after="0" w:line="240" w:lineRule="auto"/>
              <w:jc w:val="center"/>
              <w:rPr>
                <w:rFonts w:ascii="Times New Roman" w:hAnsi="Times New Roman"/>
                <w:bCs/>
                <w:sz w:val="24"/>
                <w:szCs w:val="24"/>
              </w:rPr>
            </w:pPr>
            <w:r w:rsidRPr="00375B71">
              <w:rPr>
                <w:rFonts w:ascii="Times New Roman" w:hAnsi="Times New Roman"/>
                <w:bCs/>
                <w:sz w:val="24"/>
                <w:szCs w:val="24"/>
              </w:rPr>
              <w:t>Инд.УК1.2</w:t>
            </w:r>
          </w:p>
        </w:tc>
        <w:tc>
          <w:tcPr>
            <w:tcW w:w="7507" w:type="dxa"/>
            <w:tcBorders>
              <w:top w:val="single" w:sz="4" w:space="0" w:color="000000"/>
              <w:left w:val="single" w:sz="4" w:space="0" w:color="000000"/>
              <w:bottom w:val="single" w:sz="4" w:space="0" w:color="000000"/>
              <w:right w:val="single" w:sz="4" w:space="0" w:color="000000"/>
            </w:tcBorders>
            <w:hideMark/>
          </w:tcPr>
          <w:p w14:paraId="18D651BF" w14:textId="77777777" w:rsidR="00231E3E" w:rsidRPr="00375B71" w:rsidRDefault="00231E3E" w:rsidP="00AE004A">
            <w:pPr>
              <w:spacing w:after="0" w:line="240" w:lineRule="auto"/>
              <w:rPr>
                <w:rFonts w:ascii="Times New Roman" w:hAnsi="Times New Roman"/>
                <w:sz w:val="24"/>
                <w:szCs w:val="24"/>
              </w:rPr>
            </w:pPr>
            <w:r w:rsidRPr="00375B71">
              <w:rPr>
                <w:rFonts w:ascii="Times New Roman" w:hAnsi="Times New Roman"/>
                <w:sz w:val="24"/>
                <w:szCs w:val="24"/>
              </w:rPr>
              <w:t>Способность применять системный подход для анализа проблемной ситуации</w:t>
            </w:r>
          </w:p>
        </w:tc>
      </w:tr>
      <w:tr w:rsidR="00231E3E" w:rsidRPr="00375B71" w14:paraId="54CFF2CC" w14:textId="77777777" w:rsidTr="00AE004A">
        <w:tc>
          <w:tcPr>
            <w:tcW w:w="993" w:type="dxa"/>
            <w:vMerge w:val="restart"/>
            <w:tcBorders>
              <w:top w:val="single" w:sz="4" w:space="0" w:color="000000"/>
              <w:left w:val="single" w:sz="4" w:space="0" w:color="000000"/>
              <w:bottom w:val="single" w:sz="4" w:space="0" w:color="000000"/>
              <w:right w:val="single" w:sz="4" w:space="0" w:color="000000"/>
            </w:tcBorders>
            <w:hideMark/>
          </w:tcPr>
          <w:p w14:paraId="4851E636" w14:textId="77777777" w:rsidR="00231E3E" w:rsidRPr="00375B71" w:rsidRDefault="00231E3E" w:rsidP="00AE004A">
            <w:pPr>
              <w:jc w:val="center"/>
              <w:rPr>
                <w:rFonts w:ascii="Times New Roman" w:hAnsi="Times New Roman"/>
                <w:color w:val="000000"/>
                <w:sz w:val="24"/>
                <w:szCs w:val="24"/>
              </w:rPr>
            </w:pPr>
            <w:r w:rsidRPr="00375B71">
              <w:rPr>
                <w:rFonts w:ascii="Times New Roman" w:hAnsi="Times New Roman"/>
                <w:color w:val="000000"/>
                <w:sz w:val="24"/>
                <w:szCs w:val="24"/>
              </w:rPr>
              <w:t>ОПК-4</w:t>
            </w:r>
          </w:p>
        </w:tc>
        <w:tc>
          <w:tcPr>
            <w:tcW w:w="1700" w:type="dxa"/>
            <w:tcBorders>
              <w:top w:val="single" w:sz="4" w:space="0" w:color="000000"/>
              <w:left w:val="single" w:sz="4" w:space="0" w:color="000000"/>
              <w:bottom w:val="single" w:sz="4" w:space="0" w:color="000000"/>
              <w:right w:val="single" w:sz="4" w:space="0" w:color="000000"/>
            </w:tcBorders>
            <w:hideMark/>
          </w:tcPr>
          <w:p w14:paraId="08F97891" w14:textId="77777777" w:rsidR="00231E3E" w:rsidRPr="00375B71" w:rsidRDefault="00231E3E" w:rsidP="00AE004A">
            <w:pPr>
              <w:jc w:val="center"/>
              <w:rPr>
                <w:rFonts w:ascii="Times New Roman" w:hAnsi="Times New Roman"/>
                <w:bCs/>
                <w:sz w:val="24"/>
                <w:szCs w:val="24"/>
              </w:rPr>
            </w:pPr>
            <w:r w:rsidRPr="00375B71">
              <w:rPr>
                <w:rFonts w:ascii="Times New Roman" w:hAnsi="Times New Roman"/>
                <w:sz w:val="24"/>
                <w:szCs w:val="24"/>
              </w:rPr>
              <w:t>Инд.ОПК4.1</w:t>
            </w:r>
          </w:p>
        </w:tc>
        <w:tc>
          <w:tcPr>
            <w:tcW w:w="7507" w:type="dxa"/>
            <w:tcBorders>
              <w:top w:val="single" w:sz="4" w:space="0" w:color="000000"/>
              <w:left w:val="single" w:sz="4" w:space="0" w:color="000000"/>
              <w:bottom w:val="single" w:sz="4" w:space="0" w:color="000000"/>
              <w:right w:val="single" w:sz="4" w:space="0" w:color="000000"/>
            </w:tcBorders>
            <w:hideMark/>
          </w:tcPr>
          <w:p w14:paraId="65930912" w14:textId="77777777" w:rsidR="00231E3E" w:rsidRPr="00375B71" w:rsidRDefault="00231E3E" w:rsidP="00AE004A">
            <w:pPr>
              <w:pStyle w:val="ConsPlusNormal"/>
              <w:rPr>
                <w:rFonts w:ascii="Times New Roman" w:hAnsi="Times New Roman" w:cs="Times New Roman"/>
                <w:sz w:val="24"/>
                <w:szCs w:val="24"/>
              </w:rPr>
            </w:pPr>
            <w:r w:rsidRPr="00375B71">
              <w:rPr>
                <w:rFonts w:ascii="Times New Roman" w:hAnsi="Times New Roman" w:cs="Times New Roman"/>
                <w:sz w:val="24"/>
                <w:szCs w:val="24"/>
              </w:rPr>
              <w:t>Способность применять медицинские изделия, предусмотренные порядком оказания медицинской помощи, а также проводить обследование пациента с целью установления диагноза</w:t>
            </w:r>
          </w:p>
        </w:tc>
      </w:tr>
      <w:tr w:rsidR="00231E3E" w:rsidRPr="00375B71" w14:paraId="7C137C75" w14:textId="77777777" w:rsidTr="00AE004A">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48A24E3B"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15A00A46"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Инд.ОПК4.2</w:t>
            </w:r>
          </w:p>
        </w:tc>
        <w:tc>
          <w:tcPr>
            <w:tcW w:w="7507" w:type="dxa"/>
            <w:tcBorders>
              <w:top w:val="single" w:sz="4" w:space="0" w:color="000000"/>
              <w:left w:val="single" w:sz="4" w:space="0" w:color="000000"/>
              <w:bottom w:val="single" w:sz="4" w:space="0" w:color="000000"/>
              <w:right w:val="single" w:sz="4" w:space="0" w:color="000000"/>
            </w:tcBorders>
            <w:hideMark/>
          </w:tcPr>
          <w:p w14:paraId="37B6D4EE" w14:textId="77777777" w:rsidR="00231E3E" w:rsidRPr="00375B71" w:rsidRDefault="00231E3E" w:rsidP="00AE004A">
            <w:pPr>
              <w:pStyle w:val="ConsPlusNormal"/>
              <w:rPr>
                <w:rFonts w:ascii="Times New Roman" w:hAnsi="Times New Roman" w:cs="Times New Roman"/>
                <w:sz w:val="24"/>
                <w:szCs w:val="24"/>
              </w:rPr>
            </w:pPr>
            <w:r w:rsidRPr="00375B71">
              <w:rPr>
                <w:rFonts w:ascii="Times New Roman" w:hAnsi="Times New Roman" w:cs="Times New Roman"/>
                <w:sz w:val="24"/>
                <w:szCs w:val="24"/>
              </w:rPr>
              <w:t>Способность проводить полное клинико-лабораторное обследование пациента</w:t>
            </w:r>
          </w:p>
        </w:tc>
      </w:tr>
      <w:tr w:rsidR="00231E3E" w:rsidRPr="00375B71" w14:paraId="18F8A443"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129A9815"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4FC90F9B" w14:textId="77777777" w:rsidR="00231E3E" w:rsidRPr="00375B71" w:rsidRDefault="00231E3E" w:rsidP="00AE004A">
            <w:pPr>
              <w:spacing w:after="0" w:line="240" w:lineRule="auto"/>
              <w:jc w:val="center"/>
              <w:rPr>
                <w:rFonts w:ascii="Times New Roman" w:hAnsi="Times New Roman"/>
                <w:sz w:val="24"/>
                <w:szCs w:val="24"/>
              </w:rPr>
            </w:pPr>
            <w:r w:rsidRPr="00375B71">
              <w:rPr>
                <w:rFonts w:ascii="Times New Roman" w:hAnsi="Times New Roman"/>
                <w:sz w:val="24"/>
                <w:szCs w:val="24"/>
              </w:rPr>
              <w:t>Инд.ОПК4.3</w:t>
            </w:r>
          </w:p>
        </w:tc>
        <w:tc>
          <w:tcPr>
            <w:tcW w:w="7507" w:type="dxa"/>
            <w:tcBorders>
              <w:top w:val="single" w:sz="4" w:space="0" w:color="000000"/>
              <w:left w:val="single" w:sz="4" w:space="0" w:color="000000"/>
              <w:bottom w:val="single" w:sz="4" w:space="0" w:color="000000"/>
              <w:right w:val="single" w:sz="4" w:space="0" w:color="000000"/>
            </w:tcBorders>
            <w:hideMark/>
          </w:tcPr>
          <w:p w14:paraId="6F688D10" w14:textId="77777777" w:rsidR="00231E3E" w:rsidRPr="00375B71" w:rsidRDefault="00231E3E" w:rsidP="00AE004A">
            <w:pPr>
              <w:spacing w:after="0" w:line="240" w:lineRule="auto"/>
              <w:rPr>
                <w:rFonts w:ascii="Times New Roman" w:hAnsi="Times New Roman"/>
                <w:sz w:val="24"/>
                <w:szCs w:val="24"/>
              </w:rPr>
            </w:pPr>
            <w:r w:rsidRPr="00375B71">
              <w:rPr>
                <w:rFonts w:ascii="Times New Roman" w:hAnsi="Times New Roman"/>
                <w:sz w:val="24"/>
                <w:szCs w:val="24"/>
              </w:rPr>
              <w:t>Способность анализировать полученные результаты обследования пациента с целью установления диагноза</w:t>
            </w:r>
          </w:p>
        </w:tc>
      </w:tr>
      <w:tr w:rsidR="00231E3E" w:rsidRPr="00375B71" w14:paraId="7B9D3E86" w14:textId="77777777" w:rsidTr="00AE004A">
        <w:trPr>
          <w:trHeight w:val="477"/>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15C26526" w14:textId="77777777" w:rsidR="00231E3E" w:rsidRPr="00375B71" w:rsidRDefault="00231E3E" w:rsidP="00AE004A">
            <w:pPr>
              <w:spacing w:line="240" w:lineRule="auto"/>
              <w:jc w:val="center"/>
              <w:rPr>
                <w:rFonts w:ascii="Times New Roman" w:hAnsi="Times New Roman"/>
                <w:color w:val="000000"/>
                <w:sz w:val="24"/>
                <w:szCs w:val="24"/>
              </w:rPr>
            </w:pPr>
            <w:r w:rsidRPr="00375B71">
              <w:rPr>
                <w:rFonts w:ascii="Times New Roman" w:hAnsi="Times New Roman"/>
                <w:color w:val="000000"/>
                <w:sz w:val="24"/>
                <w:szCs w:val="24"/>
              </w:rPr>
              <w:t>ОПК-7</w:t>
            </w:r>
          </w:p>
        </w:tc>
        <w:tc>
          <w:tcPr>
            <w:tcW w:w="1700" w:type="dxa"/>
            <w:tcBorders>
              <w:top w:val="single" w:sz="4" w:space="0" w:color="000000"/>
              <w:left w:val="single" w:sz="4" w:space="0" w:color="000000"/>
              <w:bottom w:val="single" w:sz="4" w:space="0" w:color="000000"/>
              <w:right w:val="single" w:sz="4" w:space="0" w:color="000000"/>
            </w:tcBorders>
          </w:tcPr>
          <w:p w14:paraId="5DAF2F3B" w14:textId="77777777" w:rsidR="00231E3E" w:rsidRPr="00375B71" w:rsidRDefault="00231E3E" w:rsidP="00AE004A">
            <w:pPr>
              <w:spacing w:after="0" w:line="240" w:lineRule="auto"/>
              <w:jc w:val="center"/>
              <w:rPr>
                <w:rFonts w:ascii="Times New Roman" w:hAnsi="Times New Roman"/>
                <w:sz w:val="24"/>
                <w:szCs w:val="24"/>
              </w:rPr>
            </w:pPr>
            <w:r w:rsidRPr="00375B71">
              <w:rPr>
                <w:rFonts w:ascii="Times New Roman" w:hAnsi="Times New Roman"/>
                <w:sz w:val="24"/>
                <w:szCs w:val="24"/>
              </w:rPr>
              <w:t>Инд.ОПК7.1</w:t>
            </w:r>
          </w:p>
          <w:p w14:paraId="24B3CEC4" w14:textId="77777777" w:rsidR="00231E3E" w:rsidRPr="00375B71" w:rsidRDefault="00231E3E" w:rsidP="00AE004A">
            <w:pPr>
              <w:spacing w:after="0" w:line="240" w:lineRule="auto"/>
              <w:jc w:val="center"/>
              <w:rPr>
                <w:rFonts w:ascii="Times New Roman" w:hAnsi="Times New Roman"/>
                <w:sz w:val="24"/>
                <w:szCs w:val="24"/>
              </w:rPr>
            </w:pPr>
          </w:p>
        </w:tc>
        <w:tc>
          <w:tcPr>
            <w:tcW w:w="7507" w:type="dxa"/>
            <w:tcBorders>
              <w:top w:val="single" w:sz="4" w:space="0" w:color="000000"/>
              <w:left w:val="single" w:sz="4" w:space="0" w:color="000000"/>
              <w:bottom w:val="single" w:sz="4" w:space="0" w:color="000000"/>
              <w:right w:val="single" w:sz="4" w:space="0" w:color="000000"/>
            </w:tcBorders>
            <w:hideMark/>
          </w:tcPr>
          <w:p w14:paraId="210FF100" w14:textId="77777777" w:rsidR="00231E3E" w:rsidRPr="00375B71" w:rsidRDefault="00231E3E" w:rsidP="00231E3E">
            <w:pPr>
              <w:pStyle w:val="af5"/>
              <w:numPr>
                <w:ilvl w:val="0"/>
                <w:numId w:val="49"/>
              </w:numPr>
              <w:spacing w:after="0" w:line="240" w:lineRule="auto"/>
              <w:ind w:left="34"/>
              <w:rPr>
                <w:rFonts w:ascii="Times New Roman" w:hAnsi="Times New Roman"/>
                <w:sz w:val="24"/>
                <w:szCs w:val="24"/>
              </w:rPr>
            </w:pPr>
            <w:r w:rsidRPr="00375B71">
              <w:rPr>
                <w:rFonts w:ascii="Times New Roman" w:hAnsi="Times New Roman"/>
                <w:sz w:val="24"/>
                <w:szCs w:val="24"/>
              </w:rPr>
              <w:t>Способность составить план лечения с учетом стандартов оказания медицинской помощи</w:t>
            </w:r>
          </w:p>
        </w:tc>
      </w:tr>
      <w:tr w:rsidR="00231E3E" w:rsidRPr="00375B71" w14:paraId="3BD37262"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5A749D5A"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tcPr>
          <w:p w14:paraId="46C57D81"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Инд.ОПК7.2</w:t>
            </w:r>
          </w:p>
          <w:p w14:paraId="216CA8B7" w14:textId="77777777" w:rsidR="00231E3E" w:rsidRPr="00375B71" w:rsidRDefault="00231E3E" w:rsidP="00AE004A">
            <w:pPr>
              <w:jc w:val="center"/>
              <w:rPr>
                <w:rFonts w:ascii="Times New Roman" w:hAnsi="Times New Roman"/>
                <w:sz w:val="24"/>
                <w:szCs w:val="24"/>
              </w:rPr>
            </w:pPr>
          </w:p>
        </w:tc>
        <w:tc>
          <w:tcPr>
            <w:tcW w:w="7507" w:type="dxa"/>
            <w:tcBorders>
              <w:top w:val="single" w:sz="4" w:space="0" w:color="000000"/>
              <w:left w:val="single" w:sz="4" w:space="0" w:color="000000"/>
              <w:bottom w:val="single" w:sz="4" w:space="0" w:color="000000"/>
              <w:right w:val="single" w:sz="4" w:space="0" w:color="000000"/>
            </w:tcBorders>
            <w:hideMark/>
          </w:tcPr>
          <w:p w14:paraId="609128B4" w14:textId="77777777" w:rsidR="00231E3E" w:rsidRPr="00375B71" w:rsidRDefault="00231E3E" w:rsidP="00AE004A">
            <w:pPr>
              <w:pStyle w:val="ConsPlusNormal"/>
              <w:rPr>
                <w:rFonts w:ascii="Times New Roman" w:hAnsi="Times New Roman" w:cs="Times New Roman"/>
                <w:sz w:val="24"/>
                <w:szCs w:val="24"/>
              </w:rPr>
            </w:pPr>
            <w:r w:rsidRPr="00375B71">
              <w:rPr>
                <w:rFonts w:ascii="Times New Roman" w:hAnsi="Times New Roman" w:cs="Times New Roman"/>
                <w:sz w:val="24"/>
                <w:szCs w:val="24"/>
              </w:rPr>
              <w:t>Способность определять основные и побочные действия лекарственных препаратов, с учетом морфофункциональных особенностей, физиологических состояний и патологических процессов в организме человека</w:t>
            </w:r>
          </w:p>
        </w:tc>
      </w:tr>
      <w:tr w:rsidR="00231E3E" w:rsidRPr="00375B71" w14:paraId="578F80B7"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39D7F025"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tcPr>
          <w:p w14:paraId="2C248D6A"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Инд.ОПК7.3</w:t>
            </w:r>
          </w:p>
          <w:p w14:paraId="1151EA69" w14:textId="77777777" w:rsidR="00231E3E" w:rsidRPr="00375B71" w:rsidRDefault="00231E3E" w:rsidP="00AE004A">
            <w:pPr>
              <w:jc w:val="center"/>
              <w:rPr>
                <w:rFonts w:ascii="Times New Roman" w:hAnsi="Times New Roman"/>
                <w:sz w:val="24"/>
                <w:szCs w:val="24"/>
              </w:rPr>
            </w:pPr>
          </w:p>
        </w:tc>
        <w:tc>
          <w:tcPr>
            <w:tcW w:w="7507" w:type="dxa"/>
            <w:tcBorders>
              <w:top w:val="single" w:sz="4" w:space="0" w:color="000000"/>
              <w:left w:val="single" w:sz="4" w:space="0" w:color="000000"/>
              <w:bottom w:val="single" w:sz="4" w:space="0" w:color="000000"/>
              <w:right w:val="single" w:sz="4" w:space="0" w:color="000000"/>
            </w:tcBorders>
            <w:hideMark/>
          </w:tcPr>
          <w:p w14:paraId="0E9A7BE4" w14:textId="77777777" w:rsidR="00231E3E" w:rsidRPr="00375B71" w:rsidRDefault="00231E3E" w:rsidP="00AE004A">
            <w:pPr>
              <w:spacing w:after="0" w:line="240" w:lineRule="auto"/>
              <w:rPr>
                <w:rFonts w:ascii="Times New Roman" w:hAnsi="Times New Roman"/>
                <w:sz w:val="24"/>
                <w:szCs w:val="24"/>
              </w:rPr>
            </w:pPr>
            <w:r w:rsidRPr="00375B71">
              <w:rPr>
                <w:rFonts w:ascii="Times New Roman" w:hAnsi="Times New Roman"/>
                <w:sz w:val="24"/>
                <w:szCs w:val="24"/>
              </w:rPr>
              <w:t>Способность определять эффективность применения лекарственных препаратов с учетом морфофункциональных особенностей, физиологических состояний и патологических процессов в организме человека</w:t>
            </w:r>
          </w:p>
        </w:tc>
      </w:tr>
      <w:tr w:rsidR="00231E3E" w:rsidRPr="00375B71" w14:paraId="2593B763" w14:textId="77777777" w:rsidTr="00AE004A">
        <w:trPr>
          <w:trHeight w:val="615"/>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3749D0BC" w14:textId="77777777" w:rsidR="00231E3E" w:rsidRPr="00375B71" w:rsidRDefault="00231E3E" w:rsidP="00AE004A">
            <w:pPr>
              <w:jc w:val="center"/>
              <w:rPr>
                <w:rFonts w:ascii="Times New Roman" w:hAnsi="Times New Roman"/>
                <w:color w:val="000000"/>
                <w:sz w:val="24"/>
                <w:szCs w:val="24"/>
              </w:rPr>
            </w:pPr>
            <w:r w:rsidRPr="00375B71">
              <w:rPr>
                <w:rFonts w:ascii="Times New Roman" w:hAnsi="Times New Roman"/>
                <w:color w:val="000000"/>
                <w:sz w:val="24"/>
                <w:szCs w:val="24"/>
              </w:rPr>
              <w:t>ПК-4</w:t>
            </w:r>
          </w:p>
        </w:tc>
        <w:tc>
          <w:tcPr>
            <w:tcW w:w="1700" w:type="dxa"/>
            <w:tcBorders>
              <w:top w:val="single" w:sz="4" w:space="0" w:color="000000"/>
              <w:left w:val="single" w:sz="4" w:space="0" w:color="000000"/>
              <w:bottom w:val="single" w:sz="4" w:space="0" w:color="000000"/>
              <w:right w:val="single" w:sz="4" w:space="0" w:color="000000"/>
            </w:tcBorders>
            <w:hideMark/>
          </w:tcPr>
          <w:p w14:paraId="25D9977D"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Инд.ПК4.1</w:t>
            </w:r>
          </w:p>
        </w:tc>
        <w:tc>
          <w:tcPr>
            <w:tcW w:w="7507" w:type="dxa"/>
            <w:tcBorders>
              <w:top w:val="single" w:sz="4" w:space="0" w:color="000000"/>
              <w:left w:val="single" w:sz="4" w:space="0" w:color="000000"/>
              <w:bottom w:val="single" w:sz="4" w:space="0" w:color="000000"/>
              <w:right w:val="single" w:sz="4" w:space="0" w:color="000000"/>
            </w:tcBorders>
            <w:hideMark/>
          </w:tcPr>
          <w:p w14:paraId="27954C10" w14:textId="77777777" w:rsidR="00231E3E" w:rsidRPr="00375B71" w:rsidRDefault="00231E3E" w:rsidP="00AE004A">
            <w:pPr>
              <w:spacing w:after="0" w:line="240" w:lineRule="auto"/>
              <w:rPr>
                <w:rFonts w:ascii="Times New Roman" w:hAnsi="Times New Roman"/>
                <w:sz w:val="24"/>
                <w:szCs w:val="24"/>
              </w:rPr>
            </w:pPr>
            <w:r w:rsidRPr="00375B71">
              <w:rPr>
                <w:rFonts w:ascii="Times New Roman" w:hAnsi="Times New Roman"/>
                <w:sz w:val="24"/>
                <w:szCs w:val="24"/>
              </w:rPr>
              <w:t>Готовность к определению у пациента основных патологических состояний, симптомов и синдромов заболеваний</w:t>
            </w:r>
          </w:p>
        </w:tc>
      </w:tr>
      <w:tr w:rsidR="00231E3E" w:rsidRPr="00375B71" w14:paraId="33B3A472"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2EEF25EF"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278F1AEA"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Инд.ПК4.2</w:t>
            </w:r>
          </w:p>
        </w:tc>
        <w:tc>
          <w:tcPr>
            <w:tcW w:w="7507" w:type="dxa"/>
            <w:tcBorders>
              <w:top w:val="single" w:sz="4" w:space="0" w:color="000000"/>
              <w:left w:val="single" w:sz="4" w:space="0" w:color="000000"/>
              <w:bottom w:val="single" w:sz="4" w:space="0" w:color="000000"/>
              <w:right w:val="single" w:sz="4" w:space="0" w:color="000000"/>
            </w:tcBorders>
            <w:hideMark/>
          </w:tcPr>
          <w:p w14:paraId="38085BB9" w14:textId="77777777" w:rsidR="00231E3E" w:rsidRPr="00375B71" w:rsidRDefault="00231E3E" w:rsidP="00AE004A">
            <w:pPr>
              <w:spacing w:after="0" w:line="240" w:lineRule="auto"/>
              <w:rPr>
                <w:rFonts w:ascii="Times New Roman" w:hAnsi="Times New Roman"/>
                <w:sz w:val="24"/>
                <w:szCs w:val="24"/>
              </w:rPr>
            </w:pPr>
            <w:r w:rsidRPr="00375B71">
              <w:rPr>
                <w:rFonts w:ascii="Times New Roman" w:hAnsi="Times New Roman"/>
                <w:sz w:val="24"/>
                <w:szCs w:val="24"/>
              </w:rPr>
              <w:t>Готовность к проведению дифференциальной диагностики заболеваний</w:t>
            </w:r>
          </w:p>
        </w:tc>
      </w:tr>
      <w:tr w:rsidR="00231E3E" w:rsidRPr="00375B71" w14:paraId="57C95A4D"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0DB873E5"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7842E0CB"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Инд.ПК4.3</w:t>
            </w:r>
          </w:p>
        </w:tc>
        <w:tc>
          <w:tcPr>
            <w:tcW w:w="7507" w:type="dxa"/>
            <w:tcBorders>
              <w:top w:val="single" w:sz="4" w:space="0" w:color="000000"/>
              <w:left w:val="single" w:sz="4" w:space="0" w:color="000000"/>
              <w:bottom w:val="single" w:sz="4" w:space="0" w:color="000000"/>
              <w:right w:val="single" w:sz="4" w:space="0" w:color="000000"/>
            </w:tcBorders>
            <w:hideMark/>
          </w:tcPr>
          <w:p w14:paraId="38B6CC53" w14:textId="77777777" w:rsidR="00231E3E" w:rsidRPr="00375B71" w:rsidRDefault="00231E3E" w:rsidP="00AE004A">
            <w:pPr>
              <w:spacing w:after="0" w:line="240" w:lineRule="auto"/>
              <w:rPr>
                <w:rFonts w:ascii="Times New Roman" w:hAnsi="Times New Roman"/>
                <w:sz w:val="24"/>
                <w:szCs w:val="24"/>
              </w:rPr>
            </w:pPr>
            <w:r w:rsidRPr="00375B71">
              <w:rPr>
                <w:rFonts w:ascii="Times New Roman" w:hAnsi="Times New Roman"/>
                <w:sz w:val="24"/>
                <w:szCs w:val="24"/>
              </w:rPr>
              <w:t>Готовность к установлению диагноза с учетом действующих клинических рекомендаций и международной статистической классификации болезней и проблем, связанных со здоровьем (МКБ)</w:t>
            </w:r>
          </w:p>
        </w:tc>
      </w:tr>
      <w:tr w:rsidR="00231E3E" w:rsidRPr="00375B71" w14:paraId="58868780" w14:textId="77777777" w:rsidTr="00AE004A">
        <w:trPr>
          <w:trHeight w:val="615"/>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629A271E" w14:textId="77777777" w:rsidR="00231E3E" w:rsidRPr="00375B71" w:rsidRDefault="00231E3E" w:rsidP="00AE004A">
            <w:pPr>
              <w:spacing w:after="0" w:line="240" w:lineRule="auto"/>
              <w:jc w:val="center"/>
              <w:rPr>
                <w:rFonts w:ascii="Times New Roman" w:hAnsi="Times New Roman"/>
                <w:color w:val="000000"/>
                <w:sz w:val="24"/>
                <w:szCs w:val="24"/>
              </w:rPr>
            </w:pPr>
            <w:r w:rsidRPr="00375B71">
              <w:rPr>
                <w:rFonts w:ascii="Times New Roman" w:hAnsi="Times New Roman"/>
                <w:color w:val="000000"/>
                <w:sz w:val="24"/>
                <w:szCs w:val="24"/>
              </w:rPr>
              <w:t>ПК-5</w:t>
            </w:r>
          </w:p>
        </w:tc>
        <w:tc>
          <w:tcPr>
            <w:tcW w:w="1700" w:type="dxa"/>
            <w:tcBorders>
              <w:top w:val="single" w:sz="4" w:space="0" w:color="000000"/>
              <w:left w:val="single" w:sz="4" w:space="0" w:color="000000"/>
              <w:bottom w:val="single" w:sz="4" w:space="0" w:color="000000"/>
              <w:right w:val="single" w:sz="4" w:space="0" w:color="000000"/>
            </w:tcBorders>
            <w:hideMark/>
          </w:tcPr>
          <w:p w14:paraId="4EDBA05C" w14:textId="77777777" w:rsidR="00231E3E" w:rsidRPr="00375B71" w:rsidRDefault="00231E3E" w:rsidP="00AE004A">
            <w:pPr>
              <w:spacing w:after="0" w:line="240" w:lineRule="auto"/>
              <w:jc w:val="center"/>
              <w:rPr>
                <w:rFonts w:ascii="Times New Roman" w:hAnsi="Times New Roman"/>
                <w:sz w:val="24"/>
                <w:szCs w:val="24"/>
              </w:rPr>
            </w:pPr>
            <w:r w:rsidRPr="00375B71">
              <w:rPr>
                <w:rFonts w:ascii="Times New Roman" w:hAnsi="Times New Roman"/>
                <w:sz w:val="24"/>
                <w:szCs w:val="24"/>
              </w:rPr>
              <w:t>Инд.ПК5.1</w:t>
            </w:r>
          </w:p>
        </w:tc>
        <w:tc>
          <w:tcPr>
            <w:tcW w:w="7507" w:type="dxa"/>
            <w:tcBorders>
              <w:top w:val="single" w:sz="4" w:space="0" w:color="000000"/>
              <w:left w:val="single" w:sz="4" w:space="0" w:color="000000"/>
              <w:bottom w:val="single" w:sz="4" w:space="0" w:color="000000"/>
              <w:right w:val="single" w:sz="4" w:space="0" w:color="000000"/>
            </w:tcBorders>
            <w:hideMark/>
          </w:tcPr>
          <w:p w14:paraId="5AA3C9EE" w14:textId="77777777" w:rsidR="00231E3E" w:rsidRPr="00375B71" w:rsidRDefault="00231E3E" w:rsidP="00AE004A">
            <w:pPr>
              <w:pStyle w:val="af5"/>
              <w:spacing w:after="0" w:line="240" w:lineRule="auto"/>
              <w:ind w:left="0"/>
              <w:rPr>
                <w:rFonts w:ascii="Times New Roman" w:hAnsi="Times New Roman"/>
                <w:sz w:val="24"/>
                <w:szCs w:val="24"/>
              </w:rPr>
            </w:pPr>
            <w:r w:rsidRPr="00375B71">
              <w:rPr>
                <w:rFonts w:ascii="Times New Roman" w:hAnsi="Times New Roman"/>
                <w:sz w:val="24"/>
                <w:szCs w:val="24"/>
              </w:rPr>
              <w:t>Готовность к направлению пациента для консультации к врачам-специалистам при наличии медицинских показаний и интерпретации полученных результатов</w:t>
            </w:r>
          </w:p>
        </w:tc>
      </w:tr>
      <w:tr w:rsidR="00231E3E" w:rsidRPr="00375B71" w14:paraId="707430B4"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3C0923C0" w14:textId="77777777" w:rsidR="00231E3E" w:rsidRPr="00375B71" w:rsidRDefault="00231E3E" w:rsidP="00AE004A">
            <w:pPr>
              <w:spacing w:after="0" w:line="240" w:lineRule="auto"/>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45AD45F4" w14:textId="77777777" w:rsidR="00231E3E" w:rsidRPr="00375B71" w:rsidRDefault="00231E3E" w:rsidP="00AE004A">
            <w:pPr>
              <w:spacing w:after="0" w:line="240" w:lineRule="auto"/>
              <w:jc w:val="center"/>
              <w:rPr>
                <w:rFonts w:ascii="Times New Roman" w:hAnsi="Times New Roman"/>
                <w:sz w:val="24"/>
                <w:szCs w:val="24"/>
              </w:rPr>
            </w:pPr>
            <w:r w:rsidRPr="00375B71">
              <w:rPr>
                <w:rFonts w:ascii="Times New Roman" w:hAnsi="Times New Roman"/>
                <w:sz w:val="24"/>
                <w:szCs w:val="24"/>
              </w:rPr>
              <w:t>Инд.ПК5.2</w:t>
            </w:r>
          </w:p>
        </w:tc>
        <w:tc>
          <w:tcPr>
            <w:tcW w:w="7507" w:type="dxa"/>
            <w:tcBorders>
              <w:top w:val="single" w:sz="4" w:space="0" w:color="000000"/>
              <w:left w:val="single" w:sz="4" w:space="0" w:color="000000"/>
              <w:bottom w:val="single" w:sz="4" w:space="0" w:color="000000"/>
              <w:right w:val="single" w:sz="4" w:space="0" w:color="000000"/>
            </w:tcBorders>
            <w:hideMark/>
          </w:tcPr>
          <w:p w14:paraId="23618D3D" w14:textId="77777777" w:rsidR="00231E3E" w:rsidRPr="00375B71" w:rsidRDefault="00231E3E" w:rsidP="00AE004A">
            <w:pPr>
              <w:spacing w:after="0" w:line="240" w:lineRule="auto"/>
              <w:rPr>
                <w:rFonts w:ascii="Times New Roman" w:hAnsi="Times New Roman"/>
                <w:sz w:val="24"/>
                <w:szCs w:val="24"/>
              </w:rPr>
            </w:pPr>
            <w:r w:rsidRPr="00375B71">
              <w:rPr>
                <w:rFonts w:ascii="Times New Roman" w:hAnsi="Times New Roman"/>
                <w:sz w:val="24"/>
                <w:szCs w:val="24"/>
              </w:rPr>
              <w:t>Готовность к направлению пациента для оказания специализированной медицинской помощи в стационарных условиях или в условиях дневного стационара в соответствии с действующими порядками, стандартами и клиническими рекомендациями (протоколами лечения) оказания медицинской помощи</w:t>
            </w:r>
          </w:p>
        </w:tc>
      </w:tr>
      <w:tr w:rsidR="00231E3E" w:rsidRPr="00375B71" w14:paraId="78618C44"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347D5789"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4793FD35"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Инд.ПК5.3</w:t>
            </w:r>
          </w:p>
        </w:tc>
        <w:tc>
          <w:tcPr>
            <w:tcW w:w="7507" w:type="dxa"/>
            <w:tcBorders>
              <w:top w:val="single" w:sz="4" w:space="0" w:color="000000"/>
              <w:left w:val="single" w:sz="4" w:space="0" w:color="000000"/>
              <w:bottom w:val="single" w:sz="4" w:space="0" w:color="000000"/>
              <w:right w:val="single" w:sz="4" w:space="0" w:color="000000"/>
            </w:tcBorders>
            <w:hideMark/>
          </w:tcPr>
          <w:p w14:paraId="1365BD50" w14:textId="77777777" w:rsidR="00231E3E" w:rsidRPr="00375B71" w:rsidRDefault="00231E3E" w:rsidP="00231E3E">
            <w:pPr>
              <w:pStyle w:val="af5"/>
              <w:numPr>
                <w:ilvl w:val="0"/>
                <w:numId w:val="49"/>
              </w:numPr>
              <w:spacing w:after="0" w:line="240" w:lineRule="auto"/>
              <w:ind w:left="34"/>
              <w:rPr>
                <w:rFonts w:ascii="Times New Roman" w:hAnsi="Times New Roman"/>
                <w:sz w:val="24"/>
                <w:szCs w:val="24"/>
              </w:rPr>
            </w:pPr>
            <w:r w:rsidRPr="00375B71">
              <w:rPr>
                <w:rFonts w:ascii="Times New Roman" w:hAnsi="Times New Roman"/>
                <w:sz w:val="24"/>
                <w:szCs w:val="24"/>
              </w:rPr>
              <w:t xml:space="preserve">Готовность к составлению плана лечения заболевания </w:t>
            </w:r>
            <w:r w:rsidRPr="00375B71">
              <w:rPr>
                <w:rFonts w:ascii="Times New Roman" w:hAnsi="Times New Roman"/>
                <w:color w:val="000000"/>
                <w:sz w:val="24"/>
                <w:szCs w:val="24"/>
              </w:rPr>
              <w:t>и состояния</w:t>
            </w:r>
            <w:r w:rsidRPr="00375B71">
              <w:rPr>
                <w:rFonts w:ascii="Times New Roman" w:hAnsi="Times New Roman"/>
                <w:sz w:val="24"/>
                <w:szCs w:val="24"/>
              </w:rPr>
              <w:t xml:space="preserve">, </w:t>
            </w:r>
          </w:p>
          <w:p w14:paraId="411C5E7C" w14:textId="77777777" w:rsidR="00231E3E" w:rsidRPr="00375B71" w:rsidRDefault="00231E3E" w:rsidP="00231E3E">
            <w:pPr>
              <w:pStyle w:val="af5"/>
              <w:numPr>
                <w:ilvl w:val="0"/>
                <w:numId w:val="49"/>
              </w:numPr>
              <w:spacing w:after="0" w:line="240" w:lineRule="auto"/>
              <w:ind w:left="34"/>
              <w:rPr>
                <w:rFonts w:ascii="Times New Roman" w:hAnsi="Times New Roman"/>
                <w:sz w:val="24"/>
                <w:szCs w:val="24"/>
              </w:rPr>
            </w:pPr>
            <w:r w:rsidRPr="00375B71">
              <w:rPr>
                <w:rFonts w:ascii="Times New Roman" w:hAnsi="Times New Roman"/>
                <w:sz w:val="24"/>
                <w:szCs w:val="24"/>
              </w:rPr>
              <w:t>к назначению лекарственных препаратов в соответствии с действующими порядками оказания медицинской помощи, клиническими рекомендациями</w:t>
            </w:r>
          </w:p>
        </w:tc>
      </w:tr>
      <w:tr w:rsidR="00231E3E" w:rsidRPr="00375B71" w14:paraId="4BAFC11E" w14:textId="77777777" w:rsidTr="00AE004A">
        <w:trPr>
          <w:trHeight w:val="615"/>
        </w:trPr>
        <w:tc>
          <w:tcPr>
            <w:tcW w:w="993" w:type="dxa"/>
            <w:tcBorders>
              <w:top w:val="single" w:sz="4" w:space="0" w:color="000000"/>
              <w:left w:val="single" w:sz="4" w:space="0" w:color="000000"/>
              <w:bottom w:val="single" w:sz="4" w:space="0" w:color="000000"/>
              <w:right w:val="single" w:sz="4" w:space="0" w:color="000000"/>
            </w:tcBorders>
            <w:hideMark/>
          </w:tcPr>
          <w:p w14:paraId="514F0902" w14:textId="77777777" w:rsidR="00231E3E" w:rsidRPr="00375B71" w:rsidRDefault="00231E3E" w:rsidP="00AE004A">
            <w:pPr>
              <w:jc w:val="center"/>
              <w:rPr>
                <w:rFonts w:ascii="Times New Roman" w:hAnsi="Times New Roman"/>
                <w:color w:val="000000"/>
                <w:sz w:val="24"/>
                <w:szCs w:val="24"/>
              </w:rPr>
            </w:pPr>
            <w:r w:rsidRPr="00375B71">
              <w:rPr>
                <w:rFonts w:ascii="Times New Roman" w:hAnsi="Times New Roman"/>
                <w:color w:val="000000"/>
                <w:sz w:val="24"/>
                <w:szCs w:val="24"/>
              </w:rPr>
              <w:t>ПК-6</w:t>
            </w:r>
          </w:p>
        </w:tc>
        <w:tc>
          <w:tcPr>
            <w:tcW w:w="1700" w:type="dxa"/>
            <w:tcBorders>
              <w:top w:val="single" w:sz="4" w:space="0" w:color="000000"/>
              <w:left w:val="single" w:sz="4" w:space="0" w:color="000000"/>
              <w:bottom w:val="single" w:sz="4" w:space="0" w:color="000000"/>
              <w:right w:val="single" w:sz="4" w:space="0" w:color="000000"/>
            </w:tcBorders>
            <w:hideMark/>
          </w:tcPr>
          <w:p w14:paraId="601978C0"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Инд.ПК6.1</w:t>
            </w:r>
          </w:p>
        </w:tc>
        <w:tc>
          <w:tcPr>
            <w:tcW w:w="7507" w:type="dxa"/>
            <w:tcBorders>
              <w:top w:val="single" w:sz="4" w:space="0" w:color="000000"/>
              <w:left w:val="single" w:sz="4" w:space="0" w:color="000000"/>
              <w:bottom w:val="single" w:sz="4" w:space="0" w:color="000000"/>
              <w:right w:val="single" w:sz="4" w:space="0" w:color="000000"/>
            </w:tcBorders>
            <w:hideMark/>
          </w:tcPr>
          <w:p w14:paraId="4C3A5496" w14:textId="77777777" w:rsidR="00231E3E" w:rsidRPr="00375B71" w:rsidRDefault="00231E3E" w:rsidP="00231E3E">
            <w:pPr>
              <w:pStyle w:val="af5"/>
              <w:numPr>
                <w:ilvl w:val="0"/>
                <w:numId w:val="49"/>
              </w:numPr>
              <w:spacing w:after="0" w:line="240" w:lineRule="auto"/>
              <w:ind w:left="34"/>
              <w:rPr>
                <w:rFonts w:ascii="Times New Roman" w:hAnsi="Times New Roman"/>
                <w:sz w:val="24"/>
                <w:szCs w:val="24"/>
              </w:rPr>
            </w:pPr>
            <w:r w:rsidRPr="00375B71">
              <w:rPr>
                <w:rFonts w:ascii="Times New Roman" w:hAnsi="Times New Roman"/>
                <w:sz w:val="24"/>
                <w:szCs w:val="24"/>
              </w:rPr>
              <w:t xml:space="preserve">Готовность к составлению плана лечения заболевания </w:t>
            </w:r>
            <w:r w:rsidRPr="00375B71">
              <w:rPr>
                <w:rFonts w:ascii="Times New Roman" w:hAnsi="Times New Roman"/>
                <w:color w:val="000000"/>
                <w:sz w:val="24"/>
                <w:szCs w:val="24"/>
              </w:rPr>
              <w:t>и состояния</w:t>
            </w:r>
            <w:r w:rsidRPr="00375B71">
              <w:rPr>
                <w:rFonts w:ascii="Times New Roman" w:hAnsi="Times New Roman"/>
                <w:sz w:val="24"/>
                <w:szCs w:val="24"/>
              </w:rPr>
              <w:t xml:space="preserve">, </w:t>
            </w:r>
          </w:p>
          <w:p w14:paraId="74CBDB7A" w14:textId="77777777" w:rsidR="00231E3E" w:rsidRPr="00375B71" w:rsidRDefault="00231E3E" w:rsidP="00231E3E">
            <w:pPr>
              <w:pStyle w:val="af5"/>
              <w:numPr>
                <w:ilvl w:val="0"/>
                <w:numId w:val="49"/>
              </w:numPr>
              <w:spacing w:after="0" w:line="240" w:lineRule="auto"/>
              <w:ind w:left="34"/>
              <w:rPr>
                <w:rFonts w:ascii="Times New Roman" w:hAnsi="Times New Roman"/>
                <w:sz w:val="24"/>
                <w:szCs w:val="24"/>
              </w:rPr>
            </w:pPr>
            <w:r w:rsidRPr="00375B71">
              <w:rPr>
                <w:rFonts w:ascii="Times New Roman" w:hAnsi="Times New Roman"/>
                <w:sz w:val="24"/>
                <w:szCs w:val="24"/>
              </w:rPr>
              <w:t>к назначению лекарственных препаратов в соответствии с действующими порядками оказания медицинской помощи, клиническими рекомендациями</w:t>
            </w:r>
          </w:p>
        </w:tc>
      </w:tr>
      <w:tr w:rsidR="00231E3E" w:rsidRPr="00375B71" w14:paraId="307EA1C5" w14:textId="77777777" w:rsidTr="00AE004A">
        <w:trPr>
          <w:trHeight w:val="147"/>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30908805" w14:textId="77777777" w:rsidR="00231E3E" w:rsidRPr="00375B71" w:rsidRDefault="00231E3E" w:rsidP="00AE004A">
            <w:pPr>
              <w:jc w:val="center"/>
              <w:rPr>
                <w:rFonts w:ascii="Times New Roman" w:hAnsi="Times New Roman"/>
                <w:color w:val="000000"/>
                <w:sz w:val="24"/>
                <w:szCs w:val="24"/>
              </w:rPr>
            </w:pPr>
            <w:r w:rsidRPr="00375B71">
              <w:rPr>
                <w:rFonts w:ascii="Times New Roman" w:hAnsi="Times New Roman"/>
                <w:color w:val="000000"/>
                <w:sz w:val="24"/>
                <w:szCs w:val="24"/>
              </w:rPr>
              <w:lastRenderedPageBreak/>
              <w:t>ПК-9</w:t>
            </w:r>
          </w:p>
        </w:tc>
        <w:tc>
          <w:tcPr>
            <w:tcW w:w="1700" w:type="dxa"/>
            <w:tcBorders>
              <w:top w:val="single" w:sz="4" w:space="0" w:color="000000"/>
              <w:left w:val="single" w:sz="4" w:space="0" w:color="000000"/>
              <w:bottom w:val="single" w:sz="4" w:space="0" w:color="000000"/>
              <w:right w:val="single" w:sz="4" w:space="0" w:color="000000"/>
            </w:tcBorders>
            <w:hideMark/>
          </w:tcPr>
          <w:p w14:paraId="33BF05C7"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Инд.ПК9.1</w:t>
            </w:r>
          </w:p>
        </w:tc>
        <w:tc>
          <w:tcPr>
            <w:tcW w:w="7507" w:type="dxa"/>
            <w:tcBorders>
              <w:top w:val="single" w:sz="4" w:space="0" w:color="000000"/>
              <w:left w:val="single" w:sz="4" w:space="0" w:color="000000"/>
              <w:bottom w:val="single" w:sz="4" w:space="0" w:color="000000"/>
              <w:right w:val="single" w:sz="4" w:space="0" w:color="000000"/>
            </w:tcBorders>
            <w:hideMark/>
          </w:tcPr>
          <w:p w14:paraId="424D7497" w14:textId="77777777" w:rsidR="00231E3E" w:rsidRPr="00375B71" w:rsidRDefault="00231E3E" w:rsidP="00231E3E">
            <w:pPr>
              <w:pStyle w:val="af5"/>
              <w:numPr>
                <w:ilvl w:val="0"/>
                <w:numId w:val="49"/>
              </w:numPr>
              <w:spacing w:after="0" w:line="240" w:lineRule="auto"/>
              <w:ind w:left="34"/>
              <w:rPr>
                <w:rFonts w:ascii="Times New Roman" w:hAnsi="Times New Roman"/>
                <w:sz w:val="24"/>
                <w:szCs w:val="24"/>
              </w:rPr>
            </w:pPr>
            <w:r w:rsidRPr="00375B71">
              <w:rPr>
                <w:rFonts w:ascii="Times New Roman" w:hAnsi="Times New Roman"/>
                <w:sz w:val="24"/>
                <w:szCs w:val="24"/>
              </w:rPr>
              <w:t>Готовность проводить медицинские осмотры с учетом возраста, состояния здоровья, профессии в соответствии с действующими нормативными правовыми актами и иными документами</w:t>
            </w:r>
          </w:p>
        </w:tc>
      </w:tr>
      <w:tr w:rsidR="00231E3E" w:rsidRPr="00375B71" w14:paraId="188FFA3A"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0510BF0A"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6E7D8625"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Инд.ПК9.2</w:t>
            </w:r>
          </w:p>
        </w:tc>
        <w:tc>
          <w:tcPr>
            <w:tcW w:w="7507" w:type="dxa"/>
            <w:tcBorders>
              <w:top w:val="single" w:sz="4" w:space="0" w:color="000000"/>
              <w:left w:val="single" w:sz="4" w:space="0" w:color="000000"/>
              <w:bottom w:val="single" w:sz="4" w:space="0" w:color="000000"/>
              <w:right w:val="single" w:sz="4" w:space="0" w:color="000000"/>
            </w:tcBorders>
            <w:hideMark/>
          </w:tcPr>
          <w:p w14:paraId="60903D63" w14:textId="77777777" w:rsidR="00231E3E" w:rsidRPr="00375B71" w:rsidRDefault="00231E3E" w:rsidP="00231E3E">
            <w:pPr>
              <w:pStyle w:val="af5"/>
              <w:numPr>
                <w:ilvl w:val="0"/>
                <w:numId w:val="49"/>
              </w:numPr>
              <w:spacing w:after="0" w:line="240" w:lineRule="auto"/>
              <w:ind w:left="34"/>
              <w:rPr>
                <w:rFonts w:ascii="Times New Roman" w:hAnsi="Times New Roman"/>
                <w:sz w:val="24"/>
                <w:szCs w:val="24"/>
              </w:rPr>
            </w:pPr>
            <w:r w:rsidRPr="00375B71">
              <w:rPr>
                <w:rFonts w:ascii="Times New Roman" w:hAnsi="Times New Roman"/>
                <w:sz w:val="24"/>
                <w:szCs w:val="24"/>
              </w:rPr>
              <w:t>Готовность проводить диспансеризацию взрослого населения с целью раннего выявления хронических неинфекционных заболеваний, основных факторов риска их развития</w:t>
            </w:r>
          </w:p>
        </w:tc>
      </w:tr>
      <w:tr w:rsidR="00231E3E" w:rsidRPr="00375B71" w14:paraId="6AF66773"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667F2ED4"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383457DA"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Инд.ПК9.3</w:t>
            </w:r>
          </w:p>
        </w:tc>
        <w:tc>
          <w:tcPr>
            <w:tcW w:w="7507" w:type="dxa"/>
            <w:tcBorders>
              <w:top w:val="single" w:sz="4" w:space="0" w:color="000000"/>
              <w:left w:val="single" w:sz="4" w:space="0" w:color="000000"/>
              <w:bottom w:val="single" w:sz="4" w:space="0" w:color="000000"/>
              <w:right w:val="single" w:sz="4" w:space="0" w:color="000000"/>
            </w:tcBorders>
            <w:hideMark/>
          </w:tcPr>
          <w:p w14:paraId="4B1B220F" w14:textId="77777777" w:rsidR="00231E3E" w:rsidRPr="00375B71" w:rsidRDefault="00231E3E" w:rsidP="00231E3E">
            <w:pPr>
              <w:pStyle w:val="af5"/>
              <w:numPr>
                <w:ilvl w:val="0"/>
                <w:numId w:val="49"/>
              </w:numPr>
              <w:spacing w:after="0" w:line="240" w:lineRule="auto"/>
              <w:ind w:left="34"/>
              <w:rPr>
                <w:rFonts w:ascii="Times New Roman" w:hAnsi="Times New Roman"/>
                <w:sz w:val="24"/>
                <w:szCs w:val="24"/>
              </w:rPr>
            </w:pPr>
            <w:r w:rsidRPr="00375B71">
              <w:rPr>
                <w:rFonts w:ascii="Times New Roman" w:hAnsi="Times New Roman"/>
                <w:sz w:val="24"/>
                <w:szCs w:val="24"/>
              </w:rPr>
              <w:t>Готовность проводить диспансерное наблюдение пациентов с выявленными хроническими неинфекционными заболеваниями, в том числе с высоким и очень высоким сердечно-сосудистым риском</w:t>
            </w:r>
          </w:p>
        </w:tc>
      </w:tr>
      <w:tr w:rsidR="00231E3E" w:rsidRPr="00375B71" w14:paraId="02E647D1"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09EB83FE"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2B335941" w14:textId="77777777" w:rsidR="00231E3E" w:rsidRPr="00375B71" w:rsidRDefault="00231E3E" w:rsidP="00AE004A">
            <w:pPr>
              <w:jc w:val="center"/>
              <w:rPr>
                <w:rFonts w:ascii="Times New Roman" w:hAnsi="Times New Roman"/>
                <w:sz w:val="24"/>
                <w:szCs w:val="24"/>
              </w:rPr>
            </w:pPr>
            <w:r w:rsidRPr="00375B71">
              <w:rPr>
                <w:rFonts w:ascii="Times New Roman" w:hAnsi="Times New Roman"/>
                <w:sz w:val="24"/>
                <w:szCs w:val="24"/>
              </w:rPr>
              <w:t>Инд.ПК9.4</w:t>
            </w:r>
          </w:p>
        </w:tc>
        <w:tc>
          <w:tcPr>
            <w:tcW w:w="7507" w:type="dxa"/>
            <w:tcBorders>
              <w:top w:val="single" w:sz="4" w:space="0" w:color="000000"/>
              <w:left w:val="single" w:sz="4" w:space="0" w:color="000000"/>
              <w:bottom w:val="single" w:sz="4" w:space="0" w:color="000000"/>
              <w:right w:val="single" w:sz="4" w:space="0" w:color="000000"/>
            </w:tcBorders>
            <w:hideMark/>
          </w:tcPr>
          <w:p w14:paraId="6BF3CC02" w14:textId="77777777" w:rsidR="00231E3E" w:rsidRPr="00375B71" w:rsidRDefault="00231E3E" w:rsidP="00231E3E">
            <w:pPr>
              <w:pStyle w:val="af5"/>
              <w:numPr>
                <w:ilvl w:val="0"/>
                <w:numId w:val="49"/>
              </w:numPr>
              <w:spacing w:after="0" w:line="240" w:lineRule="auto"/>
              <w:ind w:left="34"/>
              <w:rPr>
                <w:rFonts w:ascii="Times New Roman" w:hAnsi="Times New Roman"/>
                <w:sz w:val="24"/>
                <w:szCs w:val="24"/>
              </w:rPr>
            </w:pPr>
            <w:r w:rsidRPr="00375B71">
              <w:rPr>
                <w:rFonts w:ascii="Times New Roman" w:hAnsi="Times New Roman"/>
                <w:sz w:val="24"/>
                <w:szCs w:val="24"/>
              </w:rPr>
              <w:t>Готовность назначать профилактические мероприятия пациентам с учетом факторов риска для предупреждения и раннего выявления заболеваний, в том числе социально значимых заболеваний</w:t>
            </w:r>
          </w:p>
        </w:tc>
      </w:tr>
      <w:tr w:rsidR="00231E3E" w:rsidRPr="00375B71" w14:paraId="2C72AA68"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575DBD5E"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4236B1F1" w14:textId="77777777" w:rsidR="00231E3E" w:rsidRPr="00375B71" w:rsidRDefault="00231E3E" w:rsidP="00AE004A">
            <w:pPr>
              <w:spacing w:after="0" w:line="240" w:lineRule="auto"/>
              <w:jc w:val="center"/>
              <w:rPr>
                <w:rFonts w:ascii="Times New Roman" w:hAnsi="Times New Roman"/>
                <w:sz w:val="24"/>
                <w:szCs w:val="24"/>
              </w:rPr>
            </w:pPr>
            <w:r w:rsidRPr="00375B71">
              <w:rPr>
                <w:rFonts w:ascii="Times New Roman" w:hAnsi="Times New Roman"/>
                <w:sz w:val="24"/>
                <w:szCs w:val="24"/>
              </w:rPr>
              <w:t>Инд.ПК9.5</w:t>
            </w:r>
          </w:p>
        </w:tc>
        <w:tc>
          <w:tcPr>
            <w:tcW w:w="7507" w:type="dxa"/>
            <w:tcBorders>
              <w:top w:val="single" w:sz="4" w:space="0" w:color="000000"/>
              <w:left w:val="single" w:sz="4" w:space="0" w:color="000000"/>
              <w:bottom w:val="single" w:sz="4" w:space="0" w:color="000000"/>
              <w:right w:val="single" w:sz="4" w:space="0" w:color="000000"/>
            </w:tcBorders>
            <w:hideMark/>
          </w:tcPr>
          <w:p w14:paraId="47553F85" w14:textId="77777777" w:rsidR="00231E3E" w:rsidRPr="00375B71" w:rsidRDefault="00231E3E" w:rsidP="00AE004A">
            <w:pPr>
              <w:pStyle w:val="af5"/>
              <w:spacing w:after="0" w:line="240" w:lineRule="auto"/>
              <w:ind w:left="34"/>
              <w:rPr>
                <w:rFonts w:ascii="Times New Roman" w:hAnsi="Times New Roman"/>
                <w:sz w:val="24"/>
                <w:szCs w:val="24"/>
              </w:rPr>
            </w:pPr>
            <w:r w:rsidRPr="00375B71">
              <w:rPr>
                <w:rFonts w:ascii="Times New Roman" w:hAnsi="Times New Roman"/>
                <w:sz w:val="24"/>
                <w:szCs w:val="24"/>
              </w:rPr>
              <w:t>Готовность разрабатывать и реализовывать программы формирования здорового образа жизни, в том числе программы снижения потребления алкоголя и табака, предупреждения и борьбы с немедицинским потреблением наркотических и психотропных веществ</w:t>
            </w:r>
          </w:p>
        </w:tc>
      </w:tr>
      <w:tr w:rsidR="00231E3E" w:rsidRPr="00375B71" w14:paraId="0386B8AB" w14:textId="77777777" w:rsidTr="00AE004A">
        <w:trPr>
          <w:trHeight w:val="489"/>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4600307F" w14:textId="77777777" w:rsidR="00231E3E" w:rsidRPr="00375B71" w:rsidRDefault="00231E3E" w:rsidP="00AE004A">
            <w:pPr>
              <w:jc w:val="center"/>
              <w:rPr>
                <w:rFonts w:ascii="Times New Roman" w:hAnsi="Times New Roman"/>
                <w:color w:val="000000"/>
                <w:sz w:val="24"/>
                <w:szCs w:val="24"/>
              </w:rPr>
            </w:pPr>
            <w:r w:rsidRPr="00375B71">
              <w:rPr>
                <w:rFonts w:ascii="Times New Roman" w:hAnsi="Times New Roman"/>
                <w:color w:val="000000"/>
                <w:sz w:val="24"/>
                <w:szCs w:val="24"/>
              </w:rPr>
              <w:t>ПК-13</w:t>
            </w:r>
          </w:p>
        </w:tc>
        <w:tc>
          <w:tcPr>
            <w:tcW w:w="1700" w:type="dxa"/>
            <w:tcBorders>
              <w:top w:val="single" w:sz="4" w:space="0" w:color="000000"/>
              <w:left w:val="single" w:sz="4" w:space="0" w:color="000000"/>
              <w:bottom w:val="single" w:sz="4" w:space="0" w:color="000000"/>
              <w:right w:val="single" w:sz="4" w:space="0" w:color="000000"/>
            </w:tcBorders>
            <w:hideMark/>
          </w:tcPr>
          <w:p w14:paraId="10515460" w14:textId="77777777" w:rsidR="00231E3E" w:rsidRPr="00375B71" w:rsidRDefault="00231E3E" w:rsidP="00AE004A">
            <w:pPr>
              <w:spacing w:after="0" w:line="240" w:lineRule="auto"/>
              <w:jc w:val="center"/>
              <w:rPr>
                <w:rFonts w:ascii="Times New Roman" w:hAnsi="Times New Roman"/>
                <w:sz w:val="24"/>
                <w:szCs w:val="24"/>
              </w:rPr>
            </w:pPr>
            <w:r w:rsidRPr="00375B71">
              <w:rPr>
                <w:rFonts w:ascii="Times New Roman" w:hAnsi="Times New Roman"/>
                <w:sz w:val="24"/>
                <w:szCs w:val="24"/>
              </w:rPr>
              <w:t>Инд.ПК13.1</w:t>
            </w:r>
          </w:p>
        </w:tc>
        <w:tc>
          <w:tcPr>
            <w:tcW w:w="7507" w:type="dxa"/>
            <w:tcBorders>
              <w:top w:val="single" w:sz="4" w:space="0" w:color="000000"/>
              <w:left w:val="single" w:sz="4" w:space="0" w:color="000000"/>
              <w:bottom w:val="single" w:sz="4" w:space="0" w:color="000000"/>
              <w:right w:val="single" w:sz="4" w:space="0" w:color="000000"/>
            </w:tcBorders>
            <w:hideMark/>
          </w:tcPr>
          <w:p w14:paraId="1B1EB15B" w14:textId="77777777" w:rsidR="00231E3E" w:rsidRPr="00375B71" w:rsidRDefault="00231E3E" w:rsidP="00AE004A">
            <w:pPr>
              <w:pStyle w:val="af5"/>
              <w:spacing w:after="0" w:line="240" w:lineRule="auto"/>
              <w:ind w:left="0"/>
              <w:rPr>
                <w:rFonts w:ascii="Times New Roman" w:hAnsi="Times New Roman"/>
                <w:sz w:val="24"/>
                <w:szCs w:val="24"/>
              </w:rPr>
            </w:pPr>
            <w:r w:rsidRPr="00375B71">
              <w:rPr>
                <w:rFonts w:ascii="Times New Roman" w:hAnsi="Times New Roman"/>
                <w:sz w:val="24"/>
                <w:szCs w:val="24"/>
              </w:rPr>
              <w:t>Готовность составлять план работы и отчет о своей работе, оформлять паспорт врачебного (терапевтического) участка</w:t>
            </w:r>
          </w:p>
        </w:tc>
      </w:tr>
      <w:tr w:rsidR="00231E3E" w:rsidRPr="00375B71" w14:paraId="07D92E9B" w14:textId="77777777" w:rsidTr="00AE004A">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62672BF8" w14:textId="77777777" w:rsidR="00231E3E" w:rsidRPr="00375B71" w:rsidRDefault="00231E3E" w:rsidP="00AE004A">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2B0EBD9C" w14:textId="77777777" w:rsidR="00231E3E" w:rsidRPr="00375B71" w:rsidRDefault="00231E3E" w:rsidP="00AE004A">
            <w:pPr>
              <w:spacing w:after="0" w:line="240" w:lineRule="auto"/>
              <w:jc w:val="center"/>
              <w:rPr>
                <w:rFonts w:ascii="Times New Roman" w:hAnsi="Times New Roman"/>
                <w:sz w:val="24"/>
                <w:szCs w:val="24"/>
              </w:rPr>
            </w:pPr>
            <w:r w:rsidRPr="00375B71">
              <w:rPr>
                <w:rFonts w:ascii="Times New Roman" w:hAnsi="Times New Roman"/>
                <w:sz w:val="24"/>
                <w:szCs w:val="24"/>
              </w:rPr>
              <w:t>Инд.ПК13.2</w:t>
            </w:r>
          </w:p>
        </w:tc>
        <w:tc>
          <w:tcPr>
            <w:tcW w:w="7507" w:type="dxa"/>
            <w:tcBorders>
              <w:top w:val="single" w:sz="4" w:space="0" w:color="000000"/>
              <w:left w:val="single" w:sz="4" w:space="0" w:color="000000"/>
              <w:bottom w:val="single" w:sz="4" w:space="0" w:color="000000"/>
              <w:right w:val="single" w:sz="4" w:space="0" w:color="000000"/>
            </w:tcBorders>
            <w:hideMark/>
          </w:tcPr>
          <w:p w14:paraId="6F8CCE74" w14:textId="77777777" w:rsidR="00231E3E" w:rsidRPr="00375B71" w:rsidRDefault="00231E3E" w:rsidP="00AE004A">
            <w:pPr>
              <w:pStyle w:val="af5"/>
              <w:spacing w:after="0" w:line="240" w:lineRule="auto"/>
              <w:ind w:left="0"/>
              <w:rPr>
                <w:rFonts w:ascii="Times New Roman" w:hAnsi="Times New Roman"/>
                <w:sz w:val="24"/>
                <w:szCs w:val="24"/>
              </w:rPr>
            </w:pPr>
            <w:r w:rsidRPr="00375B71">
              <w:rPr>
                <w:rFonts w:ascii="Times New Roman" w:hAnsi="Times New Roman"/>
                <w:sz w:val="24"/>
                <w:szCs w:val="24"/>
              </w:rPr>
              <w:t>Готовность заполнять медицинскую документацию, в том числе в электронном виде</w:t>
            </w:r>
          </w:p>
        </w:tc>
      </w:tr>
    </w:tbl>
    <w:p w14:paraId="4CF1728C" w14:textId="77777777" w:rsidR="00231E3E" w:rsidRDefault="00231E3E" w:rsidP="003C58BE">
      <w:pPr>
        <w:spacing w:after="0" w:line="240" w:lineRule="auto"/>
        <w:jc w:val="center"/>
        <w:rPr>
          <w:rFonts w:ascii="Times New Roman" w:hAnsi="Times New Roman"/>
          <w:b/>
          <w:color w:val="000000"/>
          <w:sz w:val="24"/>
          <w:szCs w:val="24"/>
        </w:rPr>
      </w:pPr>
    </w:p>
    <w:p w14:paraId="3F897859" w14:textId="5EADCF2A" w:rsidR="00BC00BF" w:rsidRDefault="005D3567" w:rsidP="003C58B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Практическое</w:t>
      </w:r>
      <w:r w:rsidR="004A4D54" w:rsidRPr="00752DD5">
        <w:rPr>
          <w:rFonts w:ascii="Times New Roman" w:hAnsi="Times New Roman"/>
          <w:b/>
          <w:color w:val="000000"/>
          <w:sz w:val="24"/>
          <w:szCs w:val="24"/>
        </w:rPr>
        <w:t xml:space="preserve"> </w:t>
      </w:r>
      <w:r w:rsidR="00611D53" w:rsidRPr="00752DD5">
        <w:rPr>
          <w:rFonts w:ascii="Times New Roman" w:hAnsi="Times New Roman"/>
          <w:b/>
          <w:color w:val="000000"/>
          <w:sz w:val="24"/>
          <w:szCs w:val="24"/>
        </w:rPr>
        <w:t>занятие №</w:t>
      </w:r>
      <w:r w:rsidR="00FE77E0">
        <w:rPr>
          <w:rFonts w:ascii="Times New Roman" w:hAnsi="Times New Roman"/>
          <w:b/>
          <w:color w:val="000000"/>
          <w:sz w:val="24"/>
          <w:szCs w:val="24"/>
        </w:rPr>
        <w:t xml:space="preserve"> </w:t>
      </w:r>
      <w:r w:rsidR="0035638A">
        <w:rPr>
          <w:rFonts w:ascii="Times New Roman" w:hAnsi="Times New Roman"/>
          <w:b/>
          <w:color w:val="000000"/>
          <w:sz w:val="24"/>
          <w:szCs w:val="24"/>
        </w:rPr>
        <w:t>3</w:t>
      </w:r>
    </w:p>
    <w:p w14:paraId="17DAC4BA" w14:textId="77777777" w:rsidR="00611D53" w:rsidRPr="00035526" w:rsidRDefault="0006548F" w:rsidP="00FE77E0">
      <w:pPr>
        <w:tabs>
          <w:tab w:val="left" w:pos="0"/>
        </w:tabs>
        <w:spacing w:after="0" w:line="240" w:lineRule="auto"/>
        <w:rPr>
          <w:rFonts w:ascii="Times New Roman" w:hAnsi="Times New Roman"/>
          <w:color w:val="000000"/>
          <w:sz w:val="24"/>
          <w:szCs w:val="24"/>
        </w:rPr>
      </w:pPr>
      <w:r w:rsidRPr="00752DD5">
        <w:rPr>
          <w:rFonts w:ascii="Times New Roman" w:hAnsi="Times New Roman"/>
          <w:b/>
          <w:color w:val="000000"/>
          <w:sz w:val="24"/>
          <w:szCs w:val="24"/>
        </w:rPr>
        <w:t>2</w:t>
      </w:r>
      <w:r w:rsidR="00611D53" w:rsidRPr="00752DD5">
        <w:rPr>
          <w:rFonts w:ascii="Times New Roman" w:hAnsi="Times New Roman"/>
          <w:b/>
          <w:color w:val="000000"/>
          <w:sz w:val="24"/>
          <w:szCs w:val="24"/>
        </w:rPr>
        <w:t>.</w:t>
      </w:r>
      <w:r w:rsidR="00611D53" w:rsidRPr="005D7E1F">
        <w:rPr>
          <w:rFonts w:ascii="Times New Roman" w:hAnsi="Times New Roman"/>
          <w:color w:val="000000"/>
          <w:sz w:val="24"/>
          <w:szCs w:val="24"/>
        </w:rPr>
        <w:t xml:space="preserve"> </w:t>
      </w:r>
      <w:r w:rsidR="00611D53" w:rsidRPr="00752DD5">
        <w:rPr>
          <w:rFonts w:ascii="Times New Roman" w:hAnsi="Times New Roman"/>
          <w:b/>
          <w:color w:val="000000"/>
          <w:sz w:val="24"/>
          <w:szCs w:val="24"/>
        </w:rPr>
        <w:t>Тема</w:t>
      </w:r>
      <w:r w:rsidR="00611D53" w:rsidRPr="005D7E1F">
        <w:rPr>
          <w:rFonts w:ascii="Times New Roman" w:hAnsi="Times New Roman"/>
          <w:color w:val="000000"/>
          <w:sz w:val="24"/>
          <w:szCs w:val="24"/>
        </w:rPr>
        <w:t xml:space="preserve">: </w:t>
      </w:r>
      <w:r w:rsidR="00035526" w:rsidRPr="00035526">
        <w:rPr>
          <w:rFonts w:ascii="Times New Roman" w:hAnsi="Times New Roman"/>
          <w:b/>
          <w:color w:val="000000"/>
          <w:sz w:val="24"/>
          <w:szCs w:val="24"/>
        </w:rPr>
        <w:t xml:space="preserve">Спондилоартриты. </w:t>
      </w:r>
      <w:r w:rsidR="00185590" w:rsidRPr="00035526">
        <w:rPr>
          <w:rFonts w:ascii="Times New Roman" w:hAnsi="Times New Roman"/>
          <w:b/>
          <w:sz w:val="24"/>
          <w:szCs w:val="24"/>
        </w:rPr>
        <w:t>Дифференциальная диагностика</w:t>
      </w:r>
      <w:r w:rsidR="009D5DCF">
        <w:rPr>
          <w:rFonts w:ascii="Times New Roman" w:hAnsi="Times New Roman"/>
          <w:b/>
          <w:sz w:val="24"/>
          <w:szCs w:val="24"/>
        </w:rPr>
        <w:t xml:space="preserve"> со спондилоартрозами</w:t>
      </w:r>
      <w:r w:rsidR="00984455" w:rsidRPr="00035526">
        <w:rPr>
          <w:rFonts w:ascii="Times New Roman" w:hAnsi="Times New Roman"/>
          <w:sz w:val="24"/>
          <w:szCs w:val="24"/>
        </w:rPr>
        <w:t>.</w:t>
      </w:r>
    </w:p>
    <w:p w14:paraId="3EB9D79B" w14:textId="77777777" w:rsidR="00C11658" w:rsidRPr="00C11658" w:rsidRDefault="00C11658" w:rsidP="00FE77E0">
      <w:pPr>
        <w:tabs>
          <w:tab w:val="left" w:pos="0"/>
        </w:tabs>
        <w:spacing w:after="0" w:line="240" w:lineRule="auto"/>
        <w:jc w:val="both"/>
        <w:rPr>
          <w:rFonts w:ascii="Times New Roman" w:hAnsi="Times New Roman"/>
          <w:color w:val="000000"/>
          <w:sz w:val="8"/>
          <w:szCs w:val="24"/>
        </w:rPr>
      </w:pPr>
    </w:p>
    <w:p w14:paraId="7A912C72" w14:textId="77777777" w:rsidR="006C3F00" w:rsidRPr="00BE7936" w:rsidRDefault="00EA6FDD" w:rsidP="006C3F00">
      <w:pPr>
        <w:spacing w:after="0" w:line="240" w:lineRule="auto"/>
        <w:jc w:val="both"/>
        <w:rPr>
          <w:rFonts w:ascii="Times New Roman" w:hAnsi="Times New Roman"/>
          <w:sz w:val="24"/>
          <w:szCs w:val="24"/>
        </w:rPr>
      </w:pPr>
      <w:r w:rsidRPr="00752DD5">
        <w:rPr>
          <w:rFonts w:ascii="Times New Roman" w:hAnsi="Times New Roman"/>
          <w:b/>
          <w:color w:val="000000"/>
          <w:sz w:val="24"/>
          <w:szCs w:val="24"/>
        </w:rPr>
        <w:t>3</w:t>
      </w:r>
      <w:r w:rsidR="00611D53" w:rsidRPr="00752DD5">
        <w:rPr>
          <w:rFonts w:ascii="Times New Roman" w:hAnsi="Times New Roman"/>
          <w:b/>
          <w:color w:val="000000"/>
          <w:sz w:val="24"/>
          <w:szCs w:val="24"/>
        </w:rPr>
        <w:t>.</w:t>
      </w:r>
      <w:r w:rsidR="00611D53" w:rsidRPr="00EA6FDD">
        <w:rPr>
          <w:rFonts w:ascii="Times New Roman" w:hAnsi="Times New Roman"/>
          <w:color w:val="000000"/>
          <w:sz w:val="24"/>
          <w:szCs w:val="24"/>
        </w:rPr>
        <w:t xml:space="preserve"> </w:t>
      </w:r>
      <w:r w:rsidR="00611D53" w:rsidRPr="00752DD5">
        <w:rPr>
          <w:rFonts w:ascii="Times New Roman" w:hAnsi="Times New Roman"/>
          <w:b/>
          <w:color w:val="000000"/>
          <w:sz w:val="24"/>
          <w:szCs w:val="24"/>
        </w:rPr>
        <w:t>Цель</w:t>
      </w:r>
      <w:r w:rsidR="004B250B">
        <w:rPr>
          <w:rFonts w:ascii="Times New Roman" w:hAnsi="Times New Roman"/>
          <w:b/>
          <w:color w:val="000000"/>
          <w:sz w:val="24"/>
          <w:szCs w:val="24"/>
        </w:rPr>
        <w:t xml:space="preserve"> </w:t>
      </w:r>
      <w:r w:rsidR="004B250B">
        <w:rPr>
          <w:rFonts w:ascii="Times New Roman" w:hAnsi="Times New Roman"/>
          <w:color w:val="000000"/>
          <w:sz w:val="24"/>
          <w:szCs w:val="24"/>
        </w:rPr>
        <w:t>-</w:t>
      </w:r>
      <w:r w:rsidR="00611D53" w:rsidRPr="00EA6FDD">
        <w:rPr>
          <w:rFonts w:ascii="Times New Roman" w:hAnsi="Times New Roman"/>
          <w:color w:val="000000"/>
          <w:sz w:val="24"/>
          <w:szCs w:val="24"/>
        </w:rPr>
        <w:t xml:space="preserve"> </w:t>
      </w:r>
      <w:r w:rsidR="006C3F00">
        <w:rPr>
          <w:rFonts w:ascii="Times New Roman" w:hAnsi="Times New Roman"/>
          <w:sz w:val="24"/>
          <w:szCs w:val="24"/>
        </w:rPr>
        <w:t xml:space="preserve">усвоение студентами </w:t>
      </w:r>
      <w:r w:rsidR="006C3F00" w:rsidRPr="004B250B">
        <w:rPr>
          <w:rFonts w:ascii="Times New Roman" w:hAnsi="Times New Roman"/>
          <w:sz w:val="24"/>
          <w:szCs w:val="24"/>
        </w:rPr>
        <w:t xml:space="preserve">основных принципов диагностики и лечения </w:t>
      </w:r>
      <w:proofErr w:type="spellStart"/>
      <w:r w:rsidR="006C3F00">
        <w:rPr>
          <w:rFonts w:ascii="Times New Roman" w:hAnsi="Times New Roman"/>
          <w:sz w:val="24"/>
          <w:szCs w:val="24"/>
        </w:rPr>
        <w:t>серонегативных</w:t>
      </w:r>
      <w:proofErr w:type="spellEnd"/>
      <w:r w:rsidR="006C3F00">
        <w:rPr>
          <w:rFonts w:ascii="Times New Roman" w:hAnsi="Times New Roman"/>
          <w:sz w:val="24"/>
          <w:szCs w:val="24"/>
        </w:rPr>
        <w:t xml:space="preserve"> </w:t>
      </w:r>
      <w:proofErr w:type="gramStart"/>
      <w:r w:rsidR="006C3F00">
        <w:rPr>
          <w:rFonts w:ascii="Times New Roman" w:hAnsi="Times New Roman"/>
          <w:sz w:val="24"/>
          <w:szCs w:val="24"/>
        </w:rPr>
        <w:t xml:space="preserve">спондилоартритов  </w:t>
      </w:r>
      <w:r w:rsidR="006C3F00" w:rsidRPr="004B250B">
        <w:rPr>
          <w:rFonts w:ascii="Times New Roman" w:hAnsi="Times New Roman"/>
          <w:sz w:val="24"/>
          <w:szCs w:val="24"/>
        </w:rPr>
        <w:t>в</w:t>
      </w:r>
      <w:proofErr w:type="gramEnd"/>
      <w:r w:rsidR="006C3F00" w:rsidRPr="004B250B">
        <w:rPr>
          <w:rFonts w:ascii="Times New Roman" w:hAnsi="Times New Roman"/>
          <w:sz w:val="24"/>
          <w:szCs w:val="24"/>
        </w:rPr>
        <w:t xml:space="preserve"> условиях поликлиники.</w:t>
      </w:r>
      <w:r w:rsidR="006C3F00">
        <w:rPr>
          <w:rFonts w:ascii="Times New Roman" w:hAnsi="Times New Roman"/>
          <w:sz w:val="24"/>
          <w:szCs w:val="24"/>
        </w:rPr>
        <w:t xml:space="preserve"> </w:t>
      </w:r>
    </w:p>
    <w:p w14:paraId="2E631B22" w14:textId="77777777" w:rsidR="004A4D54" w:rsidRPr="00C07EF8" w:rsidRDefault="004A4D54" w:rsidP="00FE77E0">
      <w:pPr>
        <w:tabs>
          <w:tab w:val="left" w:pos="0"/>
        </w:tabs>
        <w:spacing w:after="0" w:line="240" w:lineRule="auto"/>
        <w:jc w:val="both"/>
        <w:rPr>
          <w:rFonts w:ascii="Times New Roman" w:hAnsi="Times New Roman"/>
          <w:color w:val="000000"/>
          <w:sz w:val="8"/>
          <w:szCs w:val="24"/>
        </w:rPr>
      </w:pPr>
    </w:p>
    <w:p w14:paraId="2B14BBCC" w14:textId="77777777" w:rsidR="005A7709" w:rsidRDefault="00EA6FDD" w:rsidP="00FE77E0">
      <w:pPr>
        <w:tabs>
          <w:tab w:val="left" w:pos="0"/>
        </w:tabs>
        <w:spacing w:after="0" w:line="240" w:lineRule="auto"/>
        <w:jc w:val="both"/>
        <w:rPr>
          <w:rFonts w:ascii="Times New Roman" w:hAnsi="Times New Roman"/>
          <w:color w:val="000000"/>
          <w:sz w:val="24"/>
          <w:szCs w:val="24"/>
        </w:rPr>
      </w:pPr>
      <w:r w:rsidRPr="00752DD5">
        <w:rPr>
          <w:rFonts w:ascii="Times New Roman" w:hAnsi="Times New Roman"/>
          <w:b/>
          <w:color w:val="000000"/>
          <w:sz w:val="24"/>
          <w:szCs w:val="24"/>
        </w:rPr>
        <w:t>4.</w:t>
      </w:r>
      <w:r>
        <w:rPr>
          <w:rFonts w:ascii="Times New Roman" w:hAnsi="Times New Roman"/>
          <w:color w:val="000000"/>
          <w:sz w:val="24"/>
          <w:szCs w:val="24"/>
        </w:rPr>
        <w:t xml:space="preserve"> </w:t>
      </w:r>
      <w:r w:rsidRPr="00752DD5">
        <w:rPr>
          <w:rFonts w:ascii="Times New Roman" w:hAnsi="Times New Roman"/>
          <w:b/>
          <w:color w:val="000000"/>
          <w:sz w:val="24"/>
          <w:szCs w:val="24"/>
        </w:rPr>
        <w:t>Задачи</w:t>
      </w:r>
      <w:r>
        <w:rPr>
          <w:rFonts w:ascii="Times New Roman" w:hAnsi="Times New Roman"/>
          <w:color w:val="000000"/>
          <w:sz w:val="24"/>
          <w:szCs w:val="24"/>
        </w:rPr>
        <w:t xml:space="preserve">: </w:t>
      </w:r>
    </w:p>
    <w:p w14:paraId="55754FC8" w14:textId="77777777" w:rsidR="00035526" w:rsidRPr="007D2F8B" w:rsidRDefault="00035526" w:rsidP="00FE77E0">
      <w:pPr>
        <w:shd w:val="clear" w:color="auto" w:fill="FFFFFF"/>
        <w:tabs>
          <w:tab w:val="left" w:pos="0"/>
          <w:tab w:val="left" w:pos="142"/>
          <w:tab w:val="left" w:pos="284"/>
        </w:tabs>
        <w:autoSpaceDE w:val="0"/>
        <w:autoSpaceDN w:val="0"/>
        <w:adjustRightInd w:val="0"/>
        <w:spacing w:after="0" w:line="240" w:lineRule="auto"/>
        <w:ind w:firstLine="786"/>
        <w:jc w:val="both"/>
        <w:rPr>
          <w:rFonts w:ascii="Times New Roman" w:hAnsi="Times New Roman"/>
          <w:color w:val="000000"/>
          <w:sz w:val="24"/>
          <w:szCs w:val="24"/>
        </w:rPr>
      </w:pPr>
      <w:r w:rsidRPr="007D2F8B">
        <w:rPr>
          <w:rFonts w:ascii="Times New Roman" w:hAnsi="Times New Roman"/>
          <w:color w:val="000000"/>
          <w:sz w:val="24"/>
          <w:szCs w:val="24"/>
        </w:rPr>
        <w:t xml:space="preserve">Обучающая: </w:t>
      </w:r>
      <w:r w:rsidRPr="007D2F8B">
        <w:rPr>
          <w:rFonts w:ascii="Times New Roman" w:hAnsi="Times New Roman"/>
          <w:sz w:val="24"/>
          <w:szCs w:val="24"/>
        </w:rPr>
        <w:t>научить диагностике спондилоартритов и</w:t>
      </w:r>
      <w:r w:rsidRPr="007D2F8B">
        <w:rPr>
          <w:rFonts w:ascii="Times New Roman" w:hAnsi="Times New Roman"/>
          <w:color w:val="000000"/>
          <w:sz w:val="24"/>
          <w:szCs w:val="24"/>
        </w:rPr>
        <w:t xml:space="preserve"> тактике амбулаторного ведения пациентов со спондилоартритами. </w:t>
      </w:r>
    </w:p>
    <w:p w14:paraId="1082A139" w14:textId="77777777" w:rsidR="00035526" w:rsidRDefault="00035526" w:rsidP="00035526">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Развивающая: </w:t>
      </w:r>
      <w:r w:rsidRPr="006E513E">
        <w:rPr>
          <w:rFonts w:ascii="Times New Roman" w:hAnsi="Times New Roman"/>
          <w:sz w:val="24"/>
          <w:szCs w:val="24"/>
        </w:rPr>
        <w:t>развить навыки клинического мышления при диагностике</w:t>
      </w:r>
      <w:r w:rsidRPr="006E513E">
        <w:rPr>
          <w:rFonts w:ascii="Times New Roman" w:hAnsi="Times New Roman"/>
          <w:color w:val="000000"/>
          <w:sz w:val="24"/>
          <w:szCs w:val="24"/>
        </w:rPr>
        <w:t xml:space="preserve"> и лечении </w:t>
      </w:r>
      <w:r>
        <w:rPr>
          <w:rFonts w:ascii="Times New Roman" w:hAnsi="Times New Roman"/>
          <w:sz w:val="24"/>
          <w:szCs w:val="24"/>
        </w:rPr>
        <w:t>спондилоартритов</w:t>
      </w:r>
      <w:r>
        <w:rPr>
          <w:rFonts w:ascii="Times New Roman" w:hAnsi="Times New Roman"/>
          <w:color w:val="000000"/>
          <w:sz w:val="24"/>
          <w:szCs w:val="24"/>
        </w:rPr>
        <w:t>.</w:t>
      </w:r>
      <w:r w:rsidRPr="006E513E">
        <w:rPr>
          <w:rFonts w:ascii="Times New Roman" w:hAnsi="Times New Roman"/>
          <w:color w:val="000000"/>
          <w:sz w:val="24"/>
          <w:szCs w:val="24"/>
        </w:rPr>
        <w:t xml:space="preserve"> </w:t>
      </w:r>
    </w:p>
    <w:p w14:paraId="7E6FBAF4" w14:textId="77777777" w:rsidR="00035526" w:rsidRDefault="00035526" w:rsidP="00035526">
      <w:pPr>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В</w:t>
      </w:r>
      <w:r w:rsidRPr="003D2118">
        <w:rPr>
          <w:rFonts w:ascii="Times New Roman" w:hAnsi="Times New Roman"/>
          <w:color w:val="000000"/>
          <w:spacing w:val="-4"/>
          <w:sz w:val="24"/>
          <w:szCs w:val="24"/>
        </w:rPr>
        <w:t xml:space="preserve">оспитывающая: обучить студентов </w:t>
      </w:r>
      <w:proofErr w:type="spellStart"/>
      <w:r w:rsidRPr="003D2118">
        <w:rPr>
          <w:rFonts w:ascii="Times New Roman" w:hAnsi="Times New Roman"/>
          <w:color w:val="000000"/>
          <w:spacing w:val="-4"/>
          <w:sz w:val="24"/>
          <w:szCs w:val="24"/>
        </w:rPr>
        <w:t>деонтологическим</w:t>
      </w:r>
      <w:proofErr w:type="spellEnd"/>
      <w:r w:rsidRPr="003D2118">
        <w:rPr>
          <w:rFonts w:ascii="Times New Roman" w:hAnsi="Times New Roman"/>
          <w:color w:val="000000"/>
          <w:spacing w:val="-4"/>
          <w:sz w:val="24"/>
          <w:szCs w:val="24"/>
        </w:rPr>
        <w:t xml:space="preserve"> аспектам общения с пациентами с</w:t>
      </w:r>
      <w:r>
        <w:rPr>
          <w:rFonts w:ascii="Times New Roman" w:hAnsi="Times New Roman"/>
          <w:color w:val="000000"/>
          <w:spacing w:val="-4"/>
          <w:sz w:val="24"/>
          <w:szCs w:val="24"/>
        </w:rPr>
        <w:t>о спондилоартритами</w:t>
      </w:r>
      <w:r w:rsidRPr="003D2118">
        <w:rPr>
          <w:rFonts w:ascii="Times New Roman" w:hAnsi="Times New Roman"/>
          <w:color w:val="000000"/>
          <w:spacing w:val="-4"/>
          <w:sz w:val="24"/>
          <w:szCs w:val="24"/>
        </w:rPr>
        <w:t>.</w:t>
      </w:r>
    </w:p>
    <w:p w14:paraId="1F642C23" w14:textId="77777777" w:rsidR="00EA6FDD" w:rsidRPr="00EA6FDD" w:rsidRDefault="00EA6FDD" w:rsidP="00ED5A30">
      <w:pPr>
        <w:spacing w:after="0" w:line="240" w:lineRule="auto"/>
        <w:jc w:val="both"/>
        <w:rPr>
          <w:rFonts w:ascii="Times New Roman" w:hAnsi="Times New Roman"/>
          <w:color w:val="000000"/>
          <w:sz w:val="8"/>
          <w:szCs w:val="24"/>
        </w:rPr>
      </w:pPr>
    </w:p>
    <w:p w14:paraId="60FDFA2D" w14:textId="77777777" w:rsidR="00611D53" w:rsidRPr="005D7E1F" w:rsidRDefault="00C11658" w:rsidP="00ED5A30">
      <w:pPr>
        <w:spacing w:after="0" w:line="240" w:lineRule="auto"/>
        <w:jc w:val="both"/>
        <w:rPr>
          <w:rFonts w:ascii="Times New Roman" w:hAnsi="Times New Roman"/>
          <w:color w:val="000000"/>
          <w:sz w:val="24"/>
          <w:szCs w:val="24"/>
        </w:rPr>
      </w:pPr>
      <w:r w:rsidRPr="00752DD5">
        <w:rPr>
          <w:rFonts w:ascii="Times New Roman" w:hAnsi="Times New Roman"/>
          <w:b/>
          <w:color w:val="000000"/>
          <w:sz w:val="24"/>
          <w:szCs w:val="24"/>
        </w:rPr>
        <w:t>5</w:t>
      </w:r>
      <w:r w:rsidR="00611D53" w:rsidRPr="00752DD5">
        <w:rPr>
          <w:rFonts w:ascii="Times New Roman" w:hAnsi="Times New Roman"/>
          <w:b/>
          <w:color w:val="000000"/>
          <w:sz w:val="24"/>
          <w:szCs w:val="24"/>
        </w:rPr>
        <w:t>.</w:t>
      </w:r>
      <w:r w:rsidR="00611D53" w:rsidRPr="005D7E1F">
        <w:rPr>
          <w:rFonts w:ascii="Times New Roman" w:hAnsi="Times New Roman"/>
          <w:color w:val="000000"/>
          <w:sz w:val="24"/>
          <w:szCs w:val="24"/>
        </w:rPr>
        <w:t xml:space="preserve"> </w:t>
      </w:r>
      <w:r w:rsidR="00611D53" w:rsidRPr="00752DD5">
        <w:rPr>
          <w:rFonts w:ascii="Times New Roman" w:hAnsi="Times New Roman"/>
          <w:b/>
          <w:color w:val="000000"/>
          <w:sz w:val="24"/>
          <w:szCs w:val="24"/>
        </w:rPr>
        <w:t>Вопросы для рассмотрения:</w:t>
      </w:r>
      <w:r w:rsidR="00611D53" w:rsidRPr="005D7E1F">
        <w:rPr>
          <w:rFonts w:ascii="Times New Roman" w:hAnsi="Times New Roman"/>
          <w:color w:val="000000"/>
          <w:sz w:val="24"/>
          <w:szCs w:val="24"/>
        </w:rPr>
        <w:t xml:space="preserve"> </w:t>
      </w:r>
    </w:p>
    <w:p w14:paraId="0A738AC9" w14:textId="77777777" w:rsidR="00035526" w:rsidRPr="00C91B77" w:rsidRDefault="00F74541" w:rsidP="00F811E4">
      <w:pPr>
        <w:numPr>
          <w:ilvl w:val="0"/>
          <w:numId w:val="3"/>
        </w:numPr>
        <w:spacing w:after="0" w:line="240" w:lineRule="auto"/>
        <w:jc w:val="both"/>
        <w:rPr>
          <w:rFonts w:ascii="Times New Roman" w:hAnsi="Times New Roman"/>
          <w:bCs/>
          <w:color w:val="000000"/>
          <w:sz w:val="24"/>
          <w:szCs w:val="24"/>
          <w:lang w:eastAsia="ru-RU"/>
        </w:rPr>
      </w:pPr>
      <w:r>
        <w:rPr>
          <w:rFonts w:ascii="Times New Roman" w:hAnsi="Times New Roman"/>
          <w:bCs/>
          <w:color w:val="000000"/>
          <w:sz w:val="24"/>
          <w:szCs w:val="24"/>
        </w:rPr>
        <w:t>С</w:t>
      </w:r>
      <w:r w:rsidR="007840A1" w:rsidRPr="00C91B77">
        <w:rPr>
          <w:rFonts w:ascii="Times New Roman" w:hAnsi="Times New Roman"/>
          <w:bCs/>
          <w:color w:val="000000"/>
          <w:sz w:val="24"/>
          <w:szCs w:val="24"/>
        </w:rPr>
        <w:t>пондилоартриты. Классификация</w:t>
      </w:r>
      <w:r w:rsidR="00035526" w:rsidRPr="00C91B77">
        <w:rPr>
          <w:rFonts w:ascii="Times New Roman" w:hAnsi="Times New Roman"/>
          <w:bCs/>
          <w:color w:val="000000"/>
          <w:sz w:val="24"/>
          <w:szCs w:val="24"/>
        </w:rPr>
        <w:t>.</w:t>
      </w:r>
    </w:p>
    <w:p w14:paraId="0D9FECDB" w14:textId="77777777" w:rsidR="00035526" w:rsidRPr="00C91B77" w:rsidRDefault="00035526" w:rsidP="00F811E4">
      <w:pPr>
        <w:numPr>
          <w:ilvl w:val="0"/>
          <w:numId w:val="3"/>
        </w:numPr>
        <w:spacing w:after="0" w:line="240" w:lineRule="auto"/>
        <w:jc w:val="both"/>
        <w:rPr>
          <w:rFonts w:ascii="Times New Roman" w:hAnsi="Times New Roman"/>
          <w:bCs/>
          <w:color w:val="000000"/>
          <w:sz w:val="24"/>
          <w:szCs w:val="24"/>
          <w:lang w:eastAsia="ru-RU"/>
        </w:rPr>
      </w:pPr>
      <w:r w:rsidRPr="00C91B77">
        <w:rPr>
          <w:rFonts w:ascii="Times New Roman" w:hAnsi="Times New Roman"/>
          <w:bCs/>
          <w:color w:val="000000"/>
          <w:sz w:val="24"/>
          <w:szCs w:val="24"/>
        </w:rPr>
        <w:t>Общие признаки спондилоартр</w:t>
      </w:r>
      <w:r w:rsidR="007840A1" w:rsidRPr="00C91B77">
        <w:rPr>
          <w:rFonts w:ascii="Times New Roman" w:hAnsi="Times New Roman"/>
          <w:bCs/>
          <w:color w:val="000000"/>
          <w:sz w:val="24"/>
          <w:szCs w:val="24"/>
        </w:rPr>
        <w:t>итов</w:t>
      </w:r>
      <w:r w:rsidRPr="00C91B77">
        <w:rPr>
          <w:rFonts w:ascii="Times New Roman" w:hAnsi="Times New Roman"/>
          <w:bCs/>
          <w:color w:val="000000"/>
          <w:sz w:val="24"/>
          <w:szCs w:val="24"/>
        </w:rPr>
        <w:t>.</w:t>
      </w:r>
    </w:p>
    <w:p w14:paraId="4B4E4B00" w14:textId="77777777" w:rsidR="007840A1" w:rsidRPr="00C91B77" w:rsidRDefault="007840A1" w:rsidP="00F811E4">
      <w:pPr>
        <w:numPr>
          <w:ilvl w:val="0"/>
          <w:numId w:val="3"/>
        </w:numPr>
        <w:spacing w:after="0" w:line="240" w:lineRule="auto"/>
        <w:jc w:val="both"/>
        <w:rPr>
          <w:rFonts w:ascii="Times New Roman" w:hAnsi="Times New Roman"/>
          <w:bCs/>
          <w:color w:val="000000"/>
          <w:sz w:val="24"/>
          <w:szCs w:val="24"/>
          <w:lang w:eastAsia="ru-RU"/>
        </w:rPr>
      </w:pPr>
      <w:r w:rsidRPr="00C91B77">
        <w:rPr>
          <w:rFonts w:ascii="Times New Roman" w:hAnsi="Times New Roman"/>
          <w:bCs/>
          <w:color w:val="000000"/>
          <w:sz w:val="24"/>
          <w:szCs w:val="24"/>
        </w:rPr>
        <w:t>Критерии диагностики спондилоартритов.</w:t>
      </w:r>
    </w:p>
    <w:p w14:paraId="15A016BE" w14:textId="77777777" w:rsidR="007840A1" w:rsidRDefault="007840A1" w:rsidP="00F811E4">
      <w:pPr>
        <w:numPr>
          <w:ilvl w:val="0"/>
          <w:numId w:val="3"/>
        </w:numPr>
        <w:spacing w:after="0" w:line="240" w:lineRule="auto"/>
        <w:jc w:val="both"/>
        <w:rPr>
          <w:rFonts w:ascii="Times New Roman" w:hAnsi="Times New Roman"/>
          <w:bCs/>
          <w:color w:val="000000"/>
          <w:sz w:val="24"/>
          <w:szCs w:val="24"/>
          <w:lang w:eastAsia="ru-RU"/>
        </w:rPr>
      </w:pPr>
      <w:r w:rsidRPr="00C91B77">
        <w:rPr>
          <w:rFonts w:ascii="Times New Roman" w:hAnsi="Times New Roman"/>
          <w:bCs/>
          <w:color w:val="000000"/>
          <w:sz w:val="24"/>
          <w:szCs w:val="24"/>
        </w:rPr>
        <w:t>Сравнительная характеристика клинических особенностей некоторых спондилоартритов.</w:t>
      </w:r>
    </w:p>
    <w:p w14:paraId="39954566" w14:textId="77777777" w:rsidR="00D402BB" w:rsidRPr="00D402BB" w:rsidRDefault="00D402BB" w:rsidP="00F811E4">
      <w:pPr>
        <w:pStyle w:val="af5"/>
        <w:numPr>
          <w:ilvl w:val="0"/>
          <w:numId w:val="3"/>
        </w:numPr>
        <w:shd w:val="clear" w:color="auto" w:fill="FFFFFF"/>
        <w:spacing w:after="0" w:line="240" w:lineRule="auto"/>
        <w:ind w:right="6"/>
        <w:jc w:val="both"/>
        <w:rPr>
          <w:rFonts w:ascii="Times New Roman" w:hAnsi="Times New Roman"/>
          <w:bCs/>
          <w:color w:val="000000"/>
          <w:sz w:val="24"/>
          <w:szCs w:val="24"/>
        </w:rPr>
      </w:pPr>
      <w:r w:rsidRPr="00D402BB">
        <w:rPr>
          <w:rFonts w:ascii="Times New Roman" w:hAnsi="Times New Roman"/>
          <w:bCs/>
          <w:color w:val="000000"/>
          <w:sz w:val="24"/>
          <w:szCs w:val="24"/>
        </w:rPr>
        <w:t>Аксиальный спондилоартрит</w:t>
      </w:r>
      <w:r>
        <w:rPr>
          <w:rFonts w:ascii="Times New Roman" w:hAnsi="Times New Roman"/>
          <w:bCs/>
          <w:color w:val="000000"/>
          <w:sz w:val="24"/>
          <w:szCs w:val="24"/>
        </w:rPr>
        <w:t>.</w:t>
      </w:r>
      <w:r w:rsidRPr="00D402BB">
        <w:rPr>
          <w:rFonts w:ascii="Times New Roman" w:hAnsi="Times New Roman"/>
          <w:bCs/>
          <w:color w:val="000000"/>
          <w:sz w:val="24"/>
          <w:szCs w:val="24"/>
        </w:rPr>
        <w:t xml:space="preserve"> </w:t>
      </w:r>
      <w:r w:rsidRPr="00C91B77">
        <w:rPr>
          <w:rFonts w:ascii="Times New Roman" w:hAnsi="Times New Roman"/>
          <w:bCs/>
          <w:color w:val="000000"/>
          <w:sz w:val="24"/>
          <w:szCs w:val="24"/>
        </w:rPr>
        <w:t xml:space="preserve">Классификационные критерии </w:t>
      </w:r>
      <w:r w:rsidRPr="00C91B77">
        <w:rPr>
          <w:rFonts w:ascii="Times New Roman" w:hAnsi="Times New Roman"/>
          <w:bCs/>
          <w:color w:val="000000"/>
          <w:sz w:val="24"/>
          <w:szCs w:val="24"/>
          <w:lang w:val="en-US"/>
        </w:rPr>
        <w:t>ASAS</w:t>
      </w:r>
      <w:r>
        <w:rPr>
          <w:rFonts w:ascii="Times New Roman" w:hAnsi="Times New Roman"/>
          <w:bCs/>
          <w:color w:val="000000"/>
          <w:sz w:val="24"/>
          <w:szCs w:val="24"/>
        </w:rPr>
        <w:t>.</w:t>
      </w:r>
    </w:p>
    <w:p w14:paraId="2E9433BF" w14:textId="77777777" w:rsidR="00D402BB" w:rsidRPr="00C91B77" w:rsidRDefault="00D402BB" w:rsidP="00F811E4">
      <w:pPr>
        <w:numPr>
          <w:ilvl w:val="0"/>
          <w:numId w:val="3"/>
        </w:numPr>
        <w:spacing w:after="0" w:line="240" w:lineRule="auto"/>
        <w:jc w:val="both"/>
        <w:rPr>
          <w:rFonts w:ascii="Times New Roman" w:hAnsi="Times New Roman"/>
          <w:bCs/>
          <w:color w:val="000000"/>
          <w:sz w:val="24"/>
          <w:szCs w:val="24"/>
          <w:lang w:eastAsia="ru-RU"/>
        </w:rPr>
      </w:pPr>
      <w:r>
        <w:rPr>
          <w:rFonts w:ascii="Times New Roman" w:hAnsi="Times New Roman"/>
          <w:bCs/>
          <w:color w:val="000000"/>
          <w:sz w:val="24"/>
          <w:szCs w:val="24"/>
        </w:rPr>
        <w:t xml:space="preserve">Периферический спондилоартрит. </w:t>
      </w:r>
      <w:r w:rsidRPr="00C91B77">
        <w:rPr>
          <w:rFonts w:ascii="Times New Roman" w:hAnsi="Times New Roman"/>
          <w:bCs/>
          <w:color w:val="000000"/>
          <w:sz w:val="24"/>
          <w:szCs w:val="24"/>
        </w:rPr>
        <w:t xml:space="preserve">Классификационные критерии </w:t>
      </w:r>
      <w:r w:rsidRPr="00C91B77">
        <w:rPr>
          <w:rFonts w:ascii="Times New Roman" w:hAnsi="Times New Roman"/>
          <w:bCs/>
          <w:color w:val="000000"/>
          <w:sz w:val="24"/>
          <w:szCs w:val="24"/>
          <w:lang w:val="en-US"/>
        </w:rPr>
        <w:t>ASAS</w:t>
      </w:r>
      <w:r>
        <w:rPr>
          <w:rFonts w:ascii="Times New Roman" w:hAnsi="Times New Roman"/>
          <w:bCs/>
          <w:color w:val="000000"/>
          <w:sz w:val="24"/>
          <w:szCs w:val="24"/>
        </w:rPr>
        <w:t>.</w:t>
      </w:r>
    </w:p>
    <w:p w14:paraId="0691EA20" w14:textId="77777777" w:rsidR="00FE77E0" w:rsidRPr="00C91B77" w:rsidRDefault="00F74541" w:rsidP="00F811E4">
      <w:pPr>
        <w:numPr>
          <w:ilvl w:val="0"/>
          <w:numId w:val="3"/>
        </w:numPr>
        <w:spacing w:after="0" w:line="240" w:lineRule="auto"/>
        <w:jc w:val="both"/>
        <w:rPr>
          <w:rFonts w:ascii="Times New Roman" w:hAnsi="Times New Roman"/>
          <w:bCs/>
          <w:color w:val="000000"/>
          <w:sz w:val="24"/>
          <w:szCs w:val="24"/>
          <w:lang w:eastAsia="ru-RU"/>
        </w:rPr>
      </w:pPr>
      <w:proofErr w:type="spellStart"/>
      <w:r>
        <w:rPr>
          <w:rFonts w:ascii="Times New Roman" w:hAnsi="Times New Roman"/>
          <w:bCs/>
          <w:color w:val="000000"/>
          <w:sz w:val="24"/>
          <w:szCs w:val="24"/>
        </w:rPr>
        <w:t>Анкилозирующий</w:t>
      </w:r>
      <w:proofErr w:type="spellEnd"/>
      <w:r>
        <w:rPr>
          <w:rFonts w:ascii="Times New Roman" w:hAnsi="Times New Roman"/>
          <w:bCs/>
          <w:color w:val="000000"/>
          <w:sz w:val="24"/>
          <w:szCs w:val="24"/>
        </w:rPr>
        <w:t xml:space="preserve"> спонд</w:t>
      </w:r>
      <w:r w:rsidR="00035526" w:rsidRPr="00C91B77">
        <w:rPr>
          <w:rFonts w:ascii="Times New Roman" w:hAnsi="Times New Roman"/>
          <w:bCs/>
          <w:color w:val="000000"/>
          <w:sz w:val="24"/>
          <w:szCs w:val="24"/>
        </w:rPr>
        <w:t>и</w:t>
      </w:r>
      <w:r>
        <w:rPr>
          <w:rFonts w:ascii="Times New Roman" w:hAnsi="Times New Roman"/>
          <w:bCs/>
          <w:color w:val="000000"/>
          <w:sz w:val="24"/>
          <w:szCs w:val="24"/>
        </w:rPr>
        <w:t>ли</w:t>
      </w:r>
      <w:r w:rsidR="00035526" w:rsidRPr="00C91B77">
        <w:rPr>
          <w:rFonts w:ascii="Times New Roman" w:hAnsi="Times New Roman"/>
          <w:bCs/>
          <w:color w:val="000000"/>
          <w:sz w:val="24"/>
          <w:szCs w:val="24"/>
        </w:rPr>
        <w:t xml:space="preserve">т: </w:t>
      </w:r>
      <w:r w:rsidR="00FE77E0" w:rsidRPr="00C91B77">
        <w:rPr>
          <w:rFonts w:ascii="Times New Roman" w:hAnsi="Times New Roman"/>
          <w:bCs/>
          <w:color w:val="000000"/>
          <w:sz w:val="24"/>
          <w:szCs w:val="24"/>
        </w:rPr>
        <w:t>патогенез.</w:t>
      </w:r>
      <w:r w:rsidR="007840A1" w:rsidRPr="00C91B77">
        <w:rPr>
          <w:rFonts w:ascii="Times New Roman" w:hAnsi="Times New Roman"/>
          <w:bCs/>
          <w:color w:val="000000"/>
          <w:sz w:val="24"/>
          <w:szCs w:val="24"/>
        </w:rPr>
        <w:t xml:space="preserve"> </w:t>
      </w:r>
    </w:p>
    <w:p w14:paraId="26CF88E5" w14:textId="77777777" w:rsidR="00035526" w:rsidRPr="00C91B77" w:rsidRDefault="00FE77E0" w:rsidP="00F811E4">
      <w:pPr>
        <w:numPr>
          <w:ilvl w:val="0"/>
          <w:numId w:val="3"/>
        </w:numPr>
        <w:spacing w:after="0" w:line="240" w:lineRule="auto"/>
        <w:jc w:val="both"/>
        <w:rPr>
          <w:rFonts w:ascii="Times New Roman" w:hAnsi="Times New Roman"/>
          <w:bCs/>
          <w:color w:val="000000"/>
          <w:sz w:val="24"/>
          <w:szCs w:val="24"/>
          <w:lang w:eastAsia="ru-RU"/>
        </w:rPr>
      </w:pPr>
      <w:r w:rsidRPr="00C91B77">
        <w:rPr>
          <w:rFonts w:ascii="Times New Roman" w:hAnsi="Times New Roman"/>
          <w:bCs/>
          <w:color w:val="000000"/>
          <w:sz w:val="24"/>
          <w:szCs w:val="24"/>
        </w:rPr>
        <w:t xml:space="preserve">Классификация </w:t>
      </w:r>
      <w:proofErr w:type="spellStart"/>
      <w:r w:rsidRPr="00C91B77">
        <w:rPr>
          <w:rFonts w:ascii="Times New Roman" w:hAnsi="Times New Roman"/>
          <w:bCs/>
          <w:color w:val="000000"/>
          <w:sz w:val="24"/>
          <w:szCs w:val="24"/>
        </w:rPr>
        <w:t>анкилозирующего</w:t>
      </w:r>
      <w:proofErr w:type="spellEnd"/>
      <w:r w:rsidRPr="00C91B77">
        <w:rPr>
          <w:rFonts w:ascii="Times New Roman" w:hAnsi="Times New Roman"/>
          <w:bCs/>
          <w:color w:val="000000"/>
          <w:sz w:val="24"/>
          <w:szCs w:val="24"/>
        </w:rPr>
        <w:t xml:space="preserve"> спондилита</w:t>
      </w:r>
      <w:r w:rsidR="00A50730" w:rsidRPr="00C91B77">
        <w:rPr>
          <w:rFonts w:ascii="Times New Roman" w:hAnsi="Times New Roman"/>
          <w:bCs/>
          <w:color w:val="000000"/>
          <w:sz w:val="24"/>
          <w:szCs w:val="24"/>
        </w:rPr>
        <w:t>.</w:t>
      </w:r>
    </w:p>
    <w:p w14:paraId="02C386AC" w14:textId="77777777" w:rsidR="007840A1" w:rsidRPr="00C91B77" w:rsidRDefault="007840A1" w:rsidP="00F811E4">
      <w:pPr>
        <w:pStyle w:val="af5"/>
        <w:numPr>
          <w:ilvl w:val="0"/>
          <w:numId w:val="3"/>
        </w:numPr>
        <w:shd w:val="clear" w:color="auto" w:fill="FFFFFF"/>
        <w:ind w:right="6"/>
        <w:jc w:val="both"/>
        <w:rPr>
          <w:rFonts w:ascii="Times New Roman" w:hAnsi="Times New Roman"/>
          <w:color w:val="000000"/>
          <w:sz w:val="24"/>
          <w:szCs w:val="24"/>
        </w:rPr>
      </w:pPr>
      <w:r w:rsidRPr="00C91B77">
        <w:rPr>
          <w:rFonts w:ascii="Times New Roman" w:hAnsi="Times New Roman"/>
          <w:bCs/>
          <w:color w:val="000000"/>
          <w:sz w:val="24"/>
          <w:szCs w:val="24"/>
        </w:rPr>
        <w:t>Диагностические критерии</w:t>
      </w:r>
      <w:r w:rsidR="00A50730" w:rsidRPr="00C91B77">
        <w:rPr>
          <w:rFonts w:ascii="Times New Roman" w:hAnsi="Times New Roman"/>
          <w:bCs/>
          <w:color w:val="000000"/>
          <w:sz w:val="24"/>
          <w:szCs w:val="24"/>
        </w:rPr>
        <w:t xml:space="preserve"> </w:t>
      </w:r>
      <w:proofErr w:type="spellStart"/>
      <w:r w:rsidR="00A50730" w:rsidRPr="00C91B77">
        <w:rPr>
          <w:rFonts w:ascii="Times New Roman" w:hAnsi="Times New Roman"/>
          <w:bCs/>
          <w:color w:val="000000"/>
          <w:sz w:val="24"/>
          <w:szCs w:val="24"/>
        </w:rPr>
        <w:t>анкилозирующего</w:t>
      </w:r>
      <w:proofErr w:type="spellEnd"/>
      <w:r w:rsidR="00A50730" w:rsidRPr="00C91B77">
        <w:rPr>
          <w:rFonts w:ascii="Times New Roman" w:hAnsi="Times New Roman"/>
          <w:bCs/>
          <w:color w:val="000000"/>
          <w:sz w:val="24"/>
          <w:szCs w:val="24"/>
        </w:rPr>
        <w:t xml:space="preserve"> спондилита</w:t>
      </w:r>
      <w:r w:rsidRPr="00C91B77">
        <w:rPr>
          <w:rFonts w:ascii="Times New Roman" w:hAnsi="Times New Roman"/>
          <w:bCs/>
          <w:color w:val="000000"/>
          <w:sz w:val="24"/>
          <w:szCs w:val="24"/>
        </w:rPr>
        <w:t>.</w:t>
      </w:r>
    </w:p>
    <w:p w14:paraId="221220EB" w14:textId="77777777" w:rsidR="007840A1" w:rsidRPr="00C91B77" w:rsidRDefault="007840A1" w:rsidP="00F811E4">
      <w:pPr>
        <w:pStyle w:val="af5"/>
        <w:numPr>
          <w:ilvl w:val="0"/>
          <w:numId w:val="3"/>
        </w:numPr>
        <w:shd w:val="clear" w:color="auto" w:fill="FFFFFF"/>
        <w:tabs>
          <w:tab w:val="left" w:pos="567"/>
        </w:tabs>
        <w:spacing w:after="0" w:line="240" w:lineRule="auto"/>
        <w:ind w:right="6"/>
        <w:rPr>
          <w:rFonts w:ascii="Times New Roman" w:hAnsi="Times New Roman"/>
          <w:bCs/>
          <w:color w:val="000000"/>
          <w:sz w:val="24"/>
          <w:szCs w:val="24"/>
        </w:rPr>
      </w:pPr>
      <w:r w:rsidRPr="00C91B77">
        <w:rPr>
          <w:rFonts w:ascii="Times New Roman" w:hAnsi="Times New Roman"/>
          <w:bCs/>
          <w:color w:val="000000"/>
          <w:sz w:val="24"/>
          <w:szCs w:val="24"/>
        </w:rPr>
        <w:t>Дифференциальная диагностика спондилоартрита со спондилоартрозом.</w:t>
      </w:r>
    </w:p>
    <w:p w14:paraId="2C85A633" w14:textId="77777777" w:rsidR="007840A1" w:rsidRPr="00C91B77" w:rsidRDefault="00C3259B" w:rsidP="00F811E4">
      <w:pPr>
        <w:pStyle w:val="af5"/>
        <w:numPr>
          <w:ilvl w:val="0"/>
          <w:numId w:val="3"/>
        </w:numPr>
        <w:shd w:val="clear" w:color="auto" w:fill="FFFFFF"/>
        <w:tabs>
          <w:tab w:val="left" w:pos="567"/>
        </w:tabs>
        <w:spacing w:after="0" w:line="240" w:lineRule="auto"/>
        <w:ind w:right="6"/>
        <w:rPr>
          <w:rFonts w:ascii="Times New Roman" w:hAnsi="Times New Roman"/>
          <w:bCs/>
          <w:color w:val="000000"/>
          <w:sz w:val="24"/>
          <w:szCs w:val="24"/>
        </w:rPr>
      </w:pPr>
      <w:r w:rsidRPr="00C91B77">
        <w:rPr>
          <w:rFonts w:ascii="Times New Roman" w:hAnsi="Times New Roman"/>
          <w:bCs/>
          <w:color w:val="000000"/>
          <w:sz w:val="24"/>
          <w:szCs w:val="24"/>
        </w:rPr>
        <w:t xml:space="preserve">Физикальное обследование больных с </w:t>
      </w:r>
      <w:proofErr w:type="spellStart"/>
      <w:r w:rsidRPr="00C91B77">
        <w:rPr>
          <w:rFonts w:ascii="Times New Roman" w:hAnsi="Times New Roman"/>
          <w:bCs/>
          <w:color w:val="000000"/>
          <w:sz w:val="24"/>
          <w:szCs w:val="24"/>
        </w:rPr>
        <w:t>анкилозирующим</w:t>
      </w:r>
      <w:proofErr w:type="spellEnd"/>
      <w:r w:rsidRPr="00C91B77">
        <w:rPr>
          <w:rFonts w:ascii="Times New Roman" w:hAnsi="Times New Roman"/>
          <w:bCs/>
          <w:color w:val="000000"/>
          <w:sz w:val="24"/>
          <w:szCs w:val="24"/>
        </w:rPr>
        <w:t xml:space="preserve"> спондилитом.</w:t>
      </w:r>
    </w:p>
    <w:p w14:paraId="1E45C04E" w14:textId="77777777" w:rsidR="00C3259B" w:rsidRPr="00C91B77" w:rsidRDefault="00FE77E0" w:rsidP="00F811E4">
      <w:pPr>
        <w:pStyle w:val="af5"/>
        <w:numPr>
          <w:ilvl w:val="0"/>
          <w:numId w:val="3"/>
        </w:numPr>
        <w:shd w:val="clear" w:color="auto" w:fill="FFFFFF"/>
        <w:tabs>
          <w:tab w:val="left" w:pos="567"/>
        </w:tabs>
        <w:spacing w:after="0" w:line="240" w:lineRule="auto"/>
        <w:ind w:right="6"/>
        <w:rPr>
          <w:rFonts w:ascii="Times New Roman" w:hAnsi="Times New Roman"/>
          <w:bCs/>
          <w:color w:val="000000"/>
          <w:sz w:val="24"/>
          <w:szCs w:val="24"/>
        </w:rPr>
      </w:pPr>
      <w:r w:rsidRPr="00C91B77">
        <w:rPr>
          <w:rFonts w:ascii="Times New Roman" w:hAnsi="Times New Roman"/>
          <w:bCs/>
          <w:color w:val="000000"/>
          <w:sz w:val="24"/>
          <w:szCs w:val="24"/>
        </w:rPr>
        <w:t xml:space="preserve">Диагностика и лечение </w:t>
      </w:r>
      <w:proofErr w:type="spellStart"/>
      <w:r w:rsidRPr="00C91B77">
        <w:rPr>
          <w:rFonts w:ascii="Times New Roman" w:hAnsi="Times New Roman"/>
          <w:bCs/>
          <w:color w:val="000000"/>
          <w:sz w:val="24"/>
          <w:szCs w:val="24"/>
        </w:rPr>
        <w:t>анкилозирующего</w:t>
      </w:r>
      <w:proofErr w:type="spellEnd"/>
      <w:r w:rsidRPr="00C91B77">
        <w:rPr>
          <w:rFonts w:ascii="Times New Roman" w:hAnsi="Times New Roman"/>
          <w:bCs/>
          <w:color w:val="000000"/>
          <w:sz w:val="24"/>
          <w:szCs w:val="24"/>
        </w:rPr>
        <w:t xml:space="preserve"> спондилита.</w:t>
      </w:r>
    </w:p>
    <w:p w14:paraId="74EF38A4" w14:textId="77777777" w:rsidR="00035526" w:rsidRPr="00C91B77" w:rsidRDefault="00FE77E0" w:rsidP="00F811E4">
      <w:pPr>
        <w:numPr>
          <w:ilvl w:val="0"/>
          <w:numId w:val="3"/>
        </w:numPr>
        <w:spacing w:after="0" w:line="240" w:lineRule="auto"/>
        <w:rPr>
          <w:rFonts w:ascii="Times New Roman" w:hAnsi="Times New Roman"/>
          <w:bCs/>
          <w:color w:val="000000"/>
          <w:sz w:val="24"/>
          <w:szCs w:val="24"/>
        </w:rPr>
      </w:pPr>
      <w:r w:rsidRPr="00C91B77">
        <w:rPr>
          <w:rFonts w:ascii="Times New Roman" w:hAnsi="Times New Roman"/>
          <w:bCs/>
          <w:color w:val="000000"/>
          <w:sz w:val="24"/>
          <w:szCs w:val="24"/>
        </w:rPr>
        <w:t>Реактивные артриты.</w:t>
      </w:r>
    </w:p>
    <w:p w14:paraId="185CD049" w14:textId="77777777" w:rsidR="00035526" w:rsidRPr="00C91B77" w:rsidRDefault="00035526" w:rsidP="00F811E4">
      <w:pPr>
        <w:numPr>
          <w:ilvl w:val="0"/>
          <w:numId w:val="3"/>
        </w:numPr>
        <w:spacing w:after="0" w:line="240" w:lineRule="auto"/>
        <w:jc w:val="both"/>
        <w:rPr>
          <w:rFonts w:ascii="Times New Roman" w:hAnsi="Times New Roman"/>
          <w:bCs/>
          <w:color w:val="000000"/>
          <w:sz w:val="24"/>
          <w:szCs w:val="24"/>
          <w:lang w:eastAsia="ru-RU"/>
        </w:rPr>
      </w:pPr>
      <w:r w:rsidRPr="00C91B77">
        <w:rPr>
          <w:rFonts w:ascii="Times New Roman" w:hAnsi="Times New Roman"/>
          <w:bCs/>
          <w:color w:val="000000"/>
          <w:sz w:val="24"/>
          <w:szCs w:val="24"/>
        </w:rPr>
        <w:t>Понятие псориатического артрита.</w:t>
      </w:r>
    </w:p>
    <w:p w14:paraId="3BAF38CB" w14:textId="77777777" w:rsidR="00D61C46" w:rsidRDefault="00D61C46" w:rsidP="00ED5A30">
      <w:pPr>
        <w:spacing w:after="0" w:line="240" w:lineRule="auto"/>
        <w:jc w:val="both"/>
        <w:rPr>
          <w:rFonts w:ascii="Times New Roman" w:hAnsi="Times New Roman"/>
          <w:b/>
          <w:color w:val="000000"/>
          <w:sz w:val="10"/>
          <w:szCs w:val="24"/>
        </w:rPr>
      </w:pPr>
    </w:p>
    <w:p w14:paraId="4C228708" w14:textId="77777777" w:rsidR="00FE77E0" w:rsidRDefault="00FE77E0" w:rsidP="004B250B">
      <w:pPr>
        <w:spacing w:after="0" w:line="240" w:lineRule="auto"/>
        <w:jc w:val="both"/>
        <w:rPr>
          <w:rFonts w:ascii="Times New Roman" w:hAnsi="Times New Roman"/>
          <w:b/>
          <w:color w:val="000000"/>
          <w:sz w:val="10"/>
          <w:szCs w:val="24"/>
        </w:rPr>
      </w:pPr>
    </w:p>
    <w:p w14:paraId="63A31C17" w14:textId="77777777" w:rsidR="00F363ED" w:rsidRDefault="004B250B" w:rsidP="004B250B">
      <w:pPr>
        <w:spacing w:line="240" w:lineRule="auto"/>
        <w:jc w:val="both"/>
        <w:rPr>
          <w:rFonts w:ascii="Times New Roman" w:hAnsi="Times New Roman"/>
          <w:b/>
          <w:color w:val="000000"/>
          <w:sz w:val="24"/>
          <w:szCs w:val="24"/>
        </w:rPr>
      </w:pPr>
      <w:r>
        <w:rPr>
          <w:rFonts w:ascii="Times New Roman" w:hAnsi="Times New Roman"/>
          <w:b/>
          <w:color w:val="000000"/>
          <w:sz w:val="24"/>
          <w:szCs w:val="24"/>
        </w:rPr>
        <w:lastRenderedPageBreak/>
        <w:t xml:space="preserve"> </w:t>
      </w:r>
      <w:r w:rsidR="00C11658" w:rsidRPr="00752DD5">
        <w:rPr>
          <w:rFonts w:ascii="Times New Roman" w:hAnsi="Times New Roman"/>
          <w:b/>
          <w:color w:val="000000"/>
          <w:sz w:val="24"/>
          <w:szCs w:val="24"/>
        </w:rPr>
        <w:t>6</w:t>
      </w:r>
      <w:r w:rsidR="00611D53" w:rsidRPr="00752DD5">
        <w:rPr>
          <w:rFonts w:ascii="Times New Roman" w:hAnsi="Times New Roman"/>
          <w:b/>
          <w:color w:val="000000"/>
          <w:sz w:val="24"/>
          <w:szCs w:val="24"/>
        </w:rPr>
        <w:t>.</w:t>
      </w:r>
      <w:r w:rsidR="00611D53" w:rsidRPr="005D7E1F">
        <w:rPr>
          <w:rFonts w:ascii="Times New Roman" w:hAnsi="Times New Roman"/>
          <w:color w:val="000000"/>
          <w:sz w:val="24"/>
          <w:szCs w:val="24"/>
        </w:rPr>
        <w:t xml:space="preserve"> </w:t>
      </w:r>
      <w:r w:rsidR="00611D53" w:rsidRPr="00752DD5">
        <w:rPr>
          <w:rFonts w:ascii="Times New Roman" w:hAnsi="Times New Roman"/>
          <w:b/>
          <w:color w:val="000000"/>
          <w:sz w:val="24"/>
          <w:szCs w:val="24"/>
        </w:rPr>
        <w:t>Основные понятия темы</w:t>
      </w:r>
      <w:r w:rsidR="00F363ED">
        <w:rPr>
          <w:rFonts w:ascii="Times New Roman" w:hAnsi="Times New Roman"/>
          <w:b/>
          <w:color w:val="000000"/>
          <w:sz w:val="24"/>
          <w:szCs w:val="24"/>
        </w:rPr>
        <w:t>.</w:t>
      </w:r>
    </w:p>
    <w:p w14:paraId="03798490" w14:textId="77777777" w:rsidR="00FB790D" w:rsidRPr="00DD1238" w:rsidRDefault="00F354E8" w:rsidP="00F354E8">
      <w:pPr>
        <w:tabs>
          <w:tab w:val="left" w:pos="426"/>
        </w:tabs>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color w:val="000000"/>
          <w:sz w:val="24"/>
          <w:szCs w:val="24"/>
        </w:rPr>
        <w:t xml:space="preserve">1. </w:t>
      </w:r>
      <w:r w:rsidR="00F363ED" w:rsidRPr="00FB790D">
        <w:rPr>
          <w:rFonts w:ascii="Times New Roman" w:hAnsi="Times New Roman"/>
          <w:b/>
          <w:color w:val="000000"/>
          <w:sz w:val="24"/>
          <w:szCs w:val="24"/>
        </w:rPr>
        <w:t xml:space="preserve">Организационный момент. </w:t>
      </w:r>
      <w:r w:rsidR="00FB790D" w:rsidRPr="00DD1238">
        <w:rPr>
          <w:rFonts w:ascii="Times New Roman" w:hAnsi="Times New Roman"/>
          <w:color w:val="000000"/>
          <w:sz w:val="24"/>
          <w:szCs w:val="24"/>
        </w:rPr>
        <w:t>Во вступительном слове</w:t>
      </w:r>
      <w:r w:rsidR="00FB790D" w:rsidRPr="00DD1238">
        <w:rPr>
          <w:rFonts w:ascii="Times New Roman" w:hAnsi="Times New Roman"/>
          <w:b/>
          <w:color w:val="000000"/>
          <w:sz w:val="24"/>
          <w:szCs w:val="24"/>
        </w:rPr>
        <w:t xml:space="preserve"> </w:t>
      </w:r>
      <w:r w:rsidR="00FB790D" w:rsidRPr="00DD1238">
        <w:rPr>
          <w:rFonts w:ascii="Times New Roman" w:hAnsi="Times New Roman"/>
          <w:color w:val="000000"/>
          <w:sz w:val="24"/>
          <w:szCs w:val="24"/>
        </w:rPr>
        <w:t xml:space="preserve">преподаватель отмечает важность разбираемой темы, поскольку </w:t>
      </w:r>
      <w:proofErr w:type="spellStart"/>
      <w:r w:rsidR="00C623BB">
        <w:rPr>
          <w:rFonts w:ascii="Times New Roman" w:hAnsi="Times New Roman"/>
          <w:color w:val="000000"/>
          <w:sz w:val="24"/>
          <w:szCs w:val="24"/>
        </w:rPr>
        <w:t>серонегативные</w:t>
      </w:r>
      <w:proofErr w:type="spellEnd"/>
      <w:r w:rsidR="00FB790D" w:rsidRPr="00DD1238">
        <w:rPr>
          <w:rFonts w:ascii="Times New Roman" w:hAnsi="Times New Roman"/>
          <w:color w:val="000000"/>
          <w:sz w:val="24"/>
          <w:szCs w:val="24"/>
        </w:rPr>
        <w:t xml:space="preserve"> спондилоартрит</w:t>
      </w:r>
      <w:r w:rsidR="00C623BB">
        <w:rPr>
          <w:rFonts w:ascii="Times New Roman" w:hAnsi="Times New Roman"/>
          <w:color w:val="000000"/>
          <w:sz w:val="24"/>
          <w:szCs w:val="24"/>
        </w:rPr>
        <w:t>ы значительно ухудшаю</w:t>
      </w:r>
      <w:r w:rsidR="00FB790D" w:rsidRPr="00DD1238">
        <w:rPr>
          <w:rFonts w:ascii="Times New Roman" w:hAnsi="Times New Roman"/>
          <w:color w:val="000000"/>
          <w:sz w:val="24"/>
          <w:szCs w:val="24"/>
        </w:rPr>
        <w:t xml:space="preserve">т качество жизни больных в связи с быстрой утратой ими трудоспособности. Подчеркивается актуальность ранней диагностики и терапии в амбулаторно-поликлинических условиях. </w:t>
      </w:r>
    </w:p>
    <w:p w14:paraId="67DF327F" w14:textId="77777777" w:rsidR="00BC00BF" w:rsidRDefault="00F354E8" w:rsidP="00F354E8">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2. </w:t>
      </w:r>
      <w:r w:rsidR="00F363ED" w:rsidRPr="00FB790D">
        <w:rPr>
          <w:rFonts w:ascii="Times New Roman" w:hAnsi="Times New Roman"/>
          <w:b/>
          <w:bCs/>
          <w:color w:val="000000"/>
          <w:sz w:val="24"/>
          <w:szCs w:val="24"/>
        </w:rPr>
        <w:t xml:space="preserve">Входной контроль знаний </w:t>
      </w:r>
      <w:r w:rsidR="00F363ED" w:rsidRPr="00FB790D">
        <w:rPr>
          <w:rFonts w:ascii="Times New Roman" w:hAnsi="Times New Roman"/>
          <w:color w:val="000000"/>
          <w:sz w:val="24"/>
          <w:szCs w:val="24"/>
        </w:rPr>
        <w:t xml:space="preserve">проводится письменно по билетам, содержащим </w:t>
      </w:r>
      <w:r w:rsidR="00940979" w:rsidRPr="00FB790D">
        <w:rPr>
          <w:rFonts w:ascii="Times New Roman" w:hAnsi="Times New Roman"/>
          <w:color w:val="000000"/>
          <w:sz w:val="24"/>
          <w:szCs w:val="24"/>
        </w:rPr>
        <w:t>тестовые вопросы</w:t>
      </w:r>
      <w:r w:rsidR="005011D6" w:rsidRPr="00FB790D">
        <w:rPr>
          <w:rFonts w:ascii="Times New Roman" w:hAnsi="Times New Roman"/>
          <w:color w:val="000000"/>
          <w:sz w:val="24"/>
          <w:szCs w:val="24"/>
        </w:rPr>
        <w:t>. С</w:t>
      </w:r>
      <w:r w:rsidR="00F363ED" w:rsidRPr="00FB790D">
        <w:rPr>
          <w:rFonts w:ascii="Times New Roman" w:hAnsi="Times New Roman"/>
          <w:color w:val="000000"/>
          <w:sz w:val="24"/>
          <w:szCs w:val="24"/>
        </w:rPr>
        <w:t>тудент должен выбрать правильный ответ из предложенных в билете вариантов.</w:t>
      </w:r>
    </w:p>
    <w:p w14:paraId="78A11617" w14:textId="77777777" w:rsidR="00F354E8" w:rsidRPr="00FB790D" w:rsidRDefault="00F354E8" w:rsidP="00F354E8">
      <w:pPr>
        <w:autoSpaceDE w:val="0"/>
        <w:autoSpaceDN w:val="0"/>
        <w:adjustRightInd w:val="0"/>
        <w:spacing w:after="0" w:line="240" w:lineRule="auto"/>
        <w:jc w:val="both"/>
        <w:rPr>
          <w:rFonts w:ascii="Times New Roman" w:hAnsi="Times New Roman"/>
          <w:color w:val="000000"/>
          <w:sz w:val="24"/>
          <w:szCs w:val="24"/>
        </w:rPr>
      </w:pPr>
    </w:p>
    <w:p w14:paraId="56D95608" w14:textId="77777777" w:rsidR="007B177B" w:rsidRPr="00463475" w:rsidRDefault="00F354E8" w:rsidP="00F354E8">
      <w:pPr>
        <w:shd w:val="clear" w:color="auto" w:fill="FFFFFF"/>
        <w:autoSpaceDE w:val="0"/>
        <w:autoSpaceDN w:val="0"/>
        <w:adjustRightInd w:val="0"/>
        <w:spacing w:line="240" w:lineRule="auto"/>
        <w:jc w:val="both"/>
        <w:rPr>
          <w:rFonts w:ascii="Times New Roman" w:hAnsi="Times New Roman"/>
          <w:color w:val="000000"/>
          <w:sz w:val="24"/>
          <w:szCs w:val="24"/>
        </w:rPr>
      </w:pPr>
      <w:r>
        <w:rPr>
          <w:rFonts w:ascii="Times New Roman" w:hAnsi="Times New Roman"/>
          <w:b/>
          <w:color w:val="000000"/>
          <w:sz w:val="24"/>
          <w:szCs w:val="24"/>
        </w:rPr>
        <w:t xml:space="preserve">3. </w:t>
      </w:r>
      <w:r w:rsidR="005011D6" w:rsidRPr="006E513E">
        <w:rPr>
          <w:rFonts w:ascii="Times New Roman" w:hAnsi="Times New Roman"/>
          <w:b/>
          <w:color w:val="000000"/>
          <w:sz w:val="24"/>
          <w:szCs w:val="24"/>
        </w:rPr>
        <w:t>Актуализация теоретических знаний.</w:t>
      </w:r>
      <w:r w:rsidR="005011D6" w:rsidRPr="006E513E">
        <w:rPr>
          <w:rFonts w:ascii="Times New Roman" w:hAnsi="Times New Roman"/>
          <w:color w:val="000000"/>
          <w:sz w:val="24"/>
          <w:szCs w:val="24"/>
        </w:rPr>
        <w:t xml:space="preserve"> </w:t>
      </w:r>
    </w:p>
    <w:p w14:paraId="6AC65D7A" w14:textId="77777777" w:rsidR="005A5EDF" w:rsidRDefault="00E14280" w:rsidP="009F2E48">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w:t>
      </w:r>
      <w:r w:rsidR="00990FE9">
        <w:rPr>
          <w:rFonts w:ascii="Times New Roman" w:hAnsi="Times New Roman"/>
          <w:b/>
          <w:color w:val="000000"/>
          <w:sz w:val="24"/>
          <w:szCs w:val="24"/>
        </w:rPr>
        <w:t>1.</w:t>
      </w:r>
      <w:r>
        <w:rPr>
          <w:rFonts w:ascii="Times New Roman" w:hAnsi="Times New Roman"/>
          <w:b/>
          <w:color w:val="000000"/>
          <w:sz w:val="24"/>
          <w:szCs w:val="24"/>
        </w:rPr>
        <w:t xml:space="preserve">    </w:t>
      </w:r>
      <w:r w:rsidR="00DF2FCE">
        <w:rPr>
          <w:rFonts w:ascii="Times New Roman" w:hAnsi="Times New Roman"/>
          <w:b/>
          <w:color w:val="000000"/>
          <w:sz w:val="24"/>
          <w:szCs w:val="24"/>
        </w:rPr>
        <w:t xml:space="preserve">Определение </w:t>
      </w:r>
      <w:r w:rsidR="00B97306">
        <w:rPr>
          <w:rFonts w:ascii="Times New Roman" w:hAnsi="Times New Roman"/>
          <w:b/>
          <w:color w:val="000000"/>
          <w:sz w:val="24"/>
          <w:szCs w:val="24"/>
        </w:rPr>
        <w:t>спондилоартритов</w:t>
      </w:r>
      <w:r w:rsidR="005A5EDF" w:rsidRPr="005A5EDF">
        <w:rPr>
          <w:rFonts w:ascii="Times New Roman" w:hAnsi="Times New Roman"/>
          <w:b/>
          <w:color w:val="000000"/>
          <w:sz w:val="24"/>
          <w:szCs w:val="24"/>
        </w:rPr>
        <w:t>.</w:t>
      </w:r>
    </w:p>
    <w:p w14:paraId="56FCF2BA" w14:textId="77777777" w:rsidR="0051012C" w:rsidRPr="00B97306" w:rsidRDefault="0005001F" w:rsidP="0051012C">
      <w:pPr>
        <w:shd w:val="clear" w:color="auto" w:fill="FFFFFF"/>
        <w:autoSpaceDE w:val="0"/>
        <w:autoSpaceDN w:val="0"/>
        <w:adjustRightInd w:val="0"/>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    </w:t>
      </w:r>
      <w:r w:rsidR="00B97306">
        <w:rPr>
          <w:rFonts w:ascii="Times New Roman" w:hAnsi="Times New Roman"/>
          <w:iCs/>
          <w:color w:val="000000"/>
          <w:sz w:val="24"/>
          <w:szCs w:val="24"/>
        </w:rPr>
        <w:t xml:space="preserve">    </w:t>
      </w:r>
      <w:r w:rsidR="00B97306" w:rsidRPr="00B97306">
        <w:rPr>
          <w:rFonts w:ascii="Times New Roman" w:hAnsi="Times New Roman"/>
          <w:bCs/>
          <w:iCs/>
          <w:color w:val="000000"/>
          <w:sz w:val="24"/>
          <w:szCs w:val="24"/>
        </w:rPr>
        <w:t>Спондилоартриты (</w:t>
      </w:r>
      <w:proofErr w:type="spellStart"/>
      <w:r w:rsidR="00B97306" w:rsidRPr="00B97306">
        <w:rPr>
          <w:rFonts w:ascii="Times New Roman" w:hAnsi="Times New Roman"/>
          <w:bCs/>
          <w:iCs/>
          <w:color w:val="000000"/>
          <w:sz w:val="24"/>
          <w:szCs w:val="24"/>
        </w:rPr>
        <w:t>СпА</w:t>
      </w:r>
      <w:proofErr w:type="spellEnd"/>
      <w:r w:rsidR="00B97306" w:rsidRPr="00B97306">
        <w:rPr>
          <w:rFonts w:ascii="Times New Roman" w:hAnsi="Times New Roman"/>
          <w:bCs/>
          <w:iCs/>
          <w:color w:val="000000"/>
          <w:sz w:val="24"/>
          <w:szCs w:val="24"/>
        </w:rPr>
        <w:t xml:space="preserve">) </w:t>
      </w:r>
      <w:r w:rsidR="00B97306" w:rsidRPr="00B97306">
        <w:rPr>
          <w:rFonts w:ascii="Times New Roman" w:hAnsi="Times New Roman"/>
          <w:bCs/>
          <w:iCs/>
          <w:color w:val="000000"/>
          <w:sz w:val="24"/>
          <w:szCs w:val="24"/>
          <w:u w:val="single"/>
        </w:rPr>
        <w:t>(М46.8)</w:t>
      </w:r>
      <w:r w:rsidR="00B97306" w:rsidRPr="00B97306">
        <w:rPr>
          <w:rFonts w:ascii="Times New Roman" w:hAnsi="Times New Roman"/>
          <w:bCs/>
          <w:iCs/>
          <w:color w:val="000000"/>
          <w:sz w:val="24"/>
          <w:szCs w:val="24"/>
        </w:rPr>
        <w:t xml:space="preserve"> – группа хронических воспалительных заболеваний позвоночника, суставов, </w:t>
      </w:r>
      <w:proofErr w:type="spellStart"/>
      <w:r w:rsidR="00B97306" w:rsidRPr="00B97306">
        <w:rPr>
          <w:rFonts w:ascii="Times New Roman" w:hAnsi="Times New Roman"/>
          <w:bCs/>
          <w:iCs/>
          <w:color w:val="000000"/>
          <w:sz w:val="24"/>
          <w:szCs w:val="24"/>
        </w:rPr>
        <w:t>энтезисов</w:t>
      </w:r>
      <w:proofErr w:type="spellEnd"/>
      <w:r w:rsidR="00B97306" w:rsidRPr="00B97306">
        <w:rPr>
          <w:rFonts w:ascii="Times New Roman" w:hAnsi="Times New Roman"/>
          <w:bCs/>
          <w:iCs/>
          <w:color w:val="000000"/>
          <w:sz w:val="24"/>
          <w:szCs w:val="24"/>
        </w:rPr>
        <w:t>, характеризующаяся общими клиническими, рентгенологическими и генетическими особенностями.</w:t>
      </w:r>
    </w:p>
    <w:p w14:paraId="40F8A881" w14:textId="77777777" w:rsidR="009F2E48" w:rsidRPr="009F2E48" w:rsidRDefault="009F2E48" w:rsidP="0051012C">
      <w:pPr>
        <w:shd w:val="clear" w:color="auto" w:fill="FFFFFF"/>
        <w:autoSpaceDE w:val="0"/>
        <w:autoSpaceDN w:val="0"/>
        <w:adjustRightInd w:val="0"/>
        <w:spacing w:after="0" w:line="240" w:lineRule="auto"/>
        <w:jc w:val="both"/>
        <w:rPr>
          <w:rFonts w:ascii="Times New Roman" w:hAnsi="Times New Roman"/>
          <w:iCs/>
          <w:color w:val="000000"/>
          <w:sz w:val="24"/>
          <w:szCs w:val="24"/>
        </w:rPr>
      </w:pPr>
    </w:p>
    <w:p w14:paraId="1E653C06" w14:textId="77777777" w:rsidR="0049738B" w:rsidRDefault="00B97306" w:rsidP="00B97306">
      <w:p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B97306">
        <w:rPr>
          <w:rFonts w:ascii="Times New Roman" w:hAnsi="Times New Roman"/>
          <w:b/>
          <w:bCs/>
          <w:color w:val="000000"/>
          <w:sz w:val="24"/>
          <w:szCs w:val="24"/>
        </w:rPr>
        <w:t xml:space="preserve">Классификация </w:t>
      </w:r>
      <w:proofErr w:type="spellStart"/>
      <w:r w:rsidRPr="00B97306">
        <w:rPr>
          <w:rFonts w:ascii="Times New Roman" w:hAnsi="Times New Roman"/>
          <w:b/>
          <w:bCs/>
          <w:color w:val="000000"/>
          <w:sz w:val="24"/>
          <w:szCs w:val="24"/>
        </w:rPr>
        <w:t>серонегативных</w:t>
      </w:r>
      <w:proofErr w:type="spellEnd"/>
      <w:r w:rsidRPr="00B97306">
        <w:rPr>
          <w:rFonts w:ascii="Times New Roman" w:hAnsi="Times New Roman"/>
          <w:b/>
          <w:bCs/>
          <w:color w:val="000000"/>
          <w:sz w:val="24"/>
          <w:szCs w:val="24"/>
        </w:rPr>
        <w:t xml:space="preserve"> спондилоартритов</w:t>
      </w:r>
    </w:p>
    <w:p w14:paraId="2CBC7FE2" w14:textId="77777777" w:rsidR="002661A3" w:rsidRPr="00B97306" w:rsidRDefault="00243F36" w:rsidP="00F811E4">
      <w:pPr>
        <w:numPr>
          <w:ilvl w:val="0"/>
          <w:numId w:val="4"/>
        </w:numPr>
        <w:shd w:val="clear" w:color="auto" w:fill="FFFFFF"/>
        <w:autoSpaceDE w:val="0"/>
        <w:autoSpaceDN w:val="0"/>
        <w:adjustRightInd w:val="0"/>
        <w:spacing w:after="0" w:line="240" w:lineRule="auto"/>
        <w:jc w:val="both"/>
        <w:rPr>
          <w:rFonts w:ascii="Times New Roman" w:hAnsi="Times New Roman"/>
          <w:bCs/>
          <w:color w:val="000000"/>
          <w:sz w:val="24"/>
          <w:szCs w:val="24"/>
        </w:rPr>
      </w:pPr>
      <w:r w:rsidRPr="00B97306">
        <w:rPr>
          <w:rFonts w:ascii="Times New Roman" w:hAnsi="Times New Roman"/>
          <w:bCs/>
          <w:color w:val="000000"/>
          <w:sz w:val="24"/>
          <w:szCs w:val="24"/>
        </w:rPr>
        <w:t xml:space="preserve">А. </w:t>
      </w:r>
      <w:proofErr w:type="spellStart"/>
      <w:r w:rsidRPr="00B97306">
        <w:rPr>
          <w:rFonts w:ascii="Times New Roman" w:hAnsi="Times New Roman"/>
          <w:bCs/>
          <w:color w:val="000000"/>
          <w:sz w:val="24"/>
          <w:szCs w:val="24"/>
        </w:rPr>
        <w:t>Анкилозирующий</w:t>
      </w:r>
      <w:proofErr w:type="spellEnd"/>
      <w:r w:rsidRPr="00B97306">
        <w:rPr>
          <w:rFonts w:ascii="Times New Roman" w:hAnsi="Times New Roman"/>
          <w:bCs/>
          <w:color w:val="000000"/>
          <w:sz w:val="24"/>
          <w:szCs w:val="24"/>
        </w:rPr>
        <w:t xml:space="preserve"> спондилит. </w:t>
      </w:r>
    </w:p>
    <w:p w14:paraId="5682C270" w14:textId="77777777" w:rsidR="002661A3" w:rsidRPr="00B97306" w:rsidRDefault="00243F36" w:rsidP="00F811E4">
      <w:pPr>
        <w:numPr>
          <w:ilvl w:val="0"/>
          <w:numId w:val="4"/>
        </w:numPr>
        <w:shd w:val="clear" w:color="auto" w:fill="FFFFFF"/>
        <w:tabs>
          <w:tab w:val="left" w:pos="720"/>
        </w:tabs>
        <w:autoSpaceDE w:val="0"/>
        <w:autoSpaceDN w:val="0"/>
        <w:adjustRightInd w:val="0"/>
        <w:spacing w:after="0" w:line="240" w:lineRule="auto"/>
        <w:jc w:val="both"/>
        <w:rPr>
          <w:rFonts w:ascii="Times New Roman" w:hAnsi="Times New Roman"/>
          <w:bCs/>
          <w:color w:val="000000"/>
          <w:sz w:val="24"/>
          <w:szCs w:val="24"/>
        </w:rPr>
      </w:pPr>
      <w:r w:rsidRPr="00B97306">
        <w:rPr>
          <w:rFonts w:ascii="Times New Roman" w:hAnsi="Times New Roman"/>
          <w:bCs/>
          <w:color w:val="000000"/>
          <w:sz w:val="24"/>
          <w:szCs w:val="24"/>
        </w:rPr>
        <w:t xml:space="preserve">Б. Реактивный артрит, включая болезнь Рейтера. </w:t>
      </w:r>
    </w:p>
    <w:p w14:paraId="716A2B82" w14:textId="77777777" w:rsidR="002661A3" w:rsidRPr="00B97306" w:rsidRDefault="00243F36" w:rsidP="00F811E4">
      <w:pPr>
        <w:numPr>
          <w:ilvl w:val="0"/>
          <w:numId w:val="4"/>
        </w:numPr>
        <w:shd w:val="clear" w:color="auto" w:fill="FFFFFF"/>
        <w:tabs>
          <w:tab w:val="left" w:pos="720"/>
        </w:tabs>
        <w:autoSpaceDE w:val="0"/>
        <w:autoSpaceDN w:val="0"/>
        <w:adjustRightInd w:val="0"/>
        <w:spacing w:after="0" w:line="240" w:lineRule="auto"/>
        <w:jc w:val="both"/>
        <w:rPr>
          <w:rFonts w:ascii="Times New Roman" w:hAnsi="Times New Roman"/>
          <w:bCs/>
          <w:color w:val="000000"/>
          <w:sz w:val="24"/>
          <w:szCs w:val="24"/>
        </w:rPr>
      </w:pPr>
      <w:r w:rsidRPr="00B97306">
        <w:rPr>
          <w:rFonts w:ascii="Times New Roman" w:hAnsi="Times New Roman"/>
          <w:bCs/>
          <w:color w:val="000000"/>
          <w:sz w:val="24"/>
          <w:szCs w:val="24"/>
        </w:rPr>
        <w:t xml:space="preserve">В. Псориатический артрит. </w:t>
      </w:r>
    </w:p>
    <w:p w14:paraId="11141EDA" w14:textId="77777777" w:rsidR="002661A3" w:rsidRPr="00B97306" w:rsidRDefault="00243F36" w:rsidP="00F811E4">
      <w:pPr>
        <w:numPr>
          <w:ilvl w:val="0"/>
          <w:numId w:val="4"/>
        </w:numPr>
        <w:shd w:val="clear" w:color="auto" w:fill="FFFFFF"/>
        <w:tabs>
          <w:tab w:val="left" w:pos="720"/>
        </w:tabs>
        <w:autoSpaceDE w:val="0"/>
        <w:autoSpaceDN w:val="0"/>
        <w:adjustRightInd w:val="0"/>
        <w:spacing w:after="0" w:line="240" w:lineRule="auto"/>
        <w:jc w:val="both"/>
        <w:rPr>
          <w:rFonts w:ascii="Times New Roman" w:hAnsi="Times New Roman"/>
          <w:bCs/>
          <w:color w:val="000000"/>
          <w:sz w:val="24"/>
          <w:szCs w:val="24"/>
        </w:rPr>
      </w:pPr>
      <w:r w:rsidRPr="00B97306">
        <w:rPr>
          <w:rFonts w:ascii="Times New Roman" w:hAnsi="Times New Roman"/>
          <w:bCs/>
          <w:color w:val="000000"/>
          <w:sz w:val="24"/>
          <w:szCs w:val="24"/>
        </w:rPr>
        <w:t xml:space="preserve">Г. </w:t>
      </w:r>
      <w:proofErr w:type="spellStart"/>
      <w:r w:rsidRPr="00B97306">
        <w:rPr>
          <w:rFonts w:ascii="Times New Roman" w:hAnsi="Times New Roman"/>
          <w:bCs/>
          <w:color w:val="000000"/>
          <w:sz w:val="24"/>
          <w:szCs w:val="24"/>
        </w:rPr>
        <w:t>Энтеропатические</w:t>
      </w:r>
      <w:proofErr w:type="spellEnd"/>
      <w:r w:rsidRPr="00B97306">
        <w:rPr>
          <w:rFonts w:ascii="Times New Roman" w:hAnsi="Times New Roman"/>
          <w:bCs/>
          <w:color w:val="000000"/>
          <w:sz w:val="24"/>
          <w:szCs w:val="24"/>
        </w:rPr>
        <w:t xml:space="preserve"> артриты, связанные с болезнью Крона и неспецифическим язвенным колитом. </w:t>
      </w:r>
    </w:p>
    <w:p w14:paraId="4BF05827" w14:textId="77777777" w:rsidR="002661A3" w:rsidRPr="00B97306" w:rsidRDefault="00243F36" w:rsidP="00F811E4">
      <w:pPr>
        <w:numPr>
          <w:ilvl w:val="0"/>
          <w:numId w:val="4"/>
        </w:numPr>
        <w:shd w:val="clear" w:color="auto" w:fill="FFFFFF"/>
        <w:tabs>
          <w:tab w:val="left" w:pos="720"/>
        </w:tabs>
        <w:autoSpaceDE w:val="0"/>
        <w:autoSpaceDN w:val="0"/>
        <w:adjustRightInd w:val="0"/>
        <w:spacing w:after="0" w:line="240" w:lineRule="auto"/>
        <w:jc w:val="both"/>
        <w:rPr>
          <w:rFonts w:ascii="Times New Roman" w:hAnsi="Times New Roman"/>
          <w:bCs/>
          <w:color w:val="000000"/>
          <w:sz w:val="24"/>
          <w:szCs w:val="24"/>
        </w:rPr>
      </w:pPr>
      <w:r w:rsidRPr="00B97306">
        <w:rPr>
          <w:rFonts w:ascii="Times New Roman" w:hAnsi="Times New Roman"/>
          <w:bCs/>
          <w:color w:val="000000"/>
          <w:sz w:val="24"/>
          <w:szCs w:val="24"/>
        </w:rPr>
        <w:t xml:space="preserve">Д. Недифференцированные спондилоартриты. </w:t>
      </w:r>
    </w:p>
    <w:p w14:paraId="5E72AA88" w14:textId="77777777" w:rsidR="00B97306" w:rsidRPr="00B324E2" w:rsidRDefault="00B97306" w:rsidP="00B97306">
      <w:pPr>
        <w:shd w:val="clear" w:color="auto" w:fill="FFFFFF"/>
        <w:autoSpaceDE w:val="0"/>
        <w:autoSpaceDN w:val="0"/>
        <w:adjustRightInd w:val="0"/>
        <w:spacing w:after="0" w:line="240" w:lineRule="auto"/>
        <w:jc w:val="both"/>
        <w:rPr>
          <w:rFonts w:ascii="Times New Roman" w:hAnsi="Times New Roman"/>
          <w:bCs/>
          <w:color w:val="000000"/>
          <w:sz w:val="24"/>
          <w:szCs w:val="24"/>
        </w:rPr>
      </w:pPr>
    </w:p>
    <w:p w14:paraId="7004FF7E" w14:textId="77777777" w:rsidR="006770B1" w:rsidRDefault="00FE77E0" w:rsidP="00F807E9">
      <w:pPr>
        <w:shd w:val="clear" w:color="auto" w:fill="FFFFFF"/>
        <w:autoSpaceDE w:val="0"/>
        <w:autoSpaceDN w:val="0"/>
        <w:adjustRightInd w:val="0"/>
        <w:spacing w:after="0"/>
        <w:ind w:left="60"/>
        <w:jc w:val="both"/>
        <w:rPr>
          <w:b/>
          <w:bCs/>
          <w:color w:val="000000"/>
        </w:rPr>
      </w:pPr>
      <w:r>
        <w:rPr>
          <w:rFonts w:ascii="Times New Roman" w:hAnsi="Times New Roman"/>
          <w:b/>
          <w:color w:val="000000"/>
          <w:sz w:val="24"/>
          <w:szCs w:val="24"/>
        </w:rPr>
        <w:t>2</w:t>
      </w:r>
      <w:r w:rsidR="006770B1" w:rsidRPr="00FE77E0">
        <w:rPr>
          <w:rFonts w:ascii="Times New Roman" w:hAnsi="Times New Roman"/>
          <w:b/>
          <w:color w:val="000000"/>
          <w:sz w:val="24"/>
          <w:szCs w:val="24"/>
        </w:rPr>
        <w:t xml:space="preserve">. </w:t>
      </w:r>
      <w:r w:rsidR="006770B1" w:rsidRPr="00FE77E0">
        <w:rPr>
          <w:rFonts w:ascii="Times New Roman" w:hAnsi="Times New Roman"/>
          <w:b/>
          <w:bCs/>
          <w:color w:val="000000"/>
        </w:rPr>
        <w:t>ОБЩИЕ</w:t>
      </w:r>
      <w:r w:rsidR="006770B1" w:rsidRPr="00D36CD3">
        <w:rPr>
          <w:rFonts w:ascii="Times New Roman" w:hAnsi="Times New Roman"/>
          <w:b/>
          <w:bCs/>
          <w:color w:val="000000"/>
        </w:rPr>
        <w:t xml:space="preserve"> </w:t>
      </w:r>
      <w:r w:rsidR="00F807E9">
        <w:rPr>
          <w:rFonts w:ascii="Times New Roman" w:hAnsi="Times New Roman"/>
          <w:b/>
          <w:bCs/>
          <w:color w:val="000000"/>
        </w:rPr>
        <w:t>ПРИЗНАКИ</w:t>
      </w:r>
      <w:r w:rsidR="006770B1" w:rsidRPr="00D36CD3">
        <w:rPr>
          <w:rFonts w:ascii="Times New Roman" w:hAnsi="Times New Roman"/>
          <w:b/>
          <w:bCs/>
          <w:color w:val="000000"/>
        </w:rPr>
        <w:t xml:space="preserve"> СПОНДИЛОАРТРИТОВ</w:t>
      </w:r>
      <w:r w:rsidR="006770B1" w:rsidRPr="006770B1">
        <w:rPr>
          <w:b/>
          <w:bCs/>
          <w:color w:val="000000"/>
        </w:rPr>
        <w:t xml:space="preserve"> </w:t>
      </w:r>
    </w:p>
    <w:p w14:paraId="0ACA67AF" w14:textId="77777777" w:rsidR="00F807E9" w:rsidRPr="00335921" w:rsidRDefault="00F807E9" w:rsidP="00F807E9">
      <w:pPr>
        <w:shd w:val="clear" w:color="auto" w:fill="FFFFFF"/>
        <w:autoSpaceDE w:val="0"/>
        <w:autoSpaceDN w:val="0"/>
        <w:adjustRightInd w:val="0"/>
        <w:spacing w:after="0"/>
        <w:ind w:left="60"/>
        <w:jc w:val="both"/>
        <w:rPr>
          <w:b/>
          <w:bCs/>
          <w:color w:val="000000"/>
          <w:sz w:val="24"/>
          <w:szCs w:val="24"/>
        </w:rPr>
      </w:pPr>
      <w:r w:rsidRPr="00335921">
        <w:rPr>
          <w:rFonts w:ascii="Times New Roman" w:hAnsi="Times New Roman"/>
          <w:b/>
          <w:bCs/>
          <w:color w:val="000000"/>
          <w:sz w:val="24"/>
          <w:szCs w:val="24"/>
        </w:rPr>
        <w:t>Общие клинические особенности:</w:t>
      </w:r>
    </w:p>
    <w:p w14:paraId="11F84F10" w14:textId="77777777" w:rsidR="00F807E9" w:rsidRPr="00335921" w:rsidRDefault="00F807E9" w:rsidP="00F811E4">
      <w:pPr>
        <w:pStyle w:val="af5"/>
        <w:numPr>
          <w:ilvl w:val="0"/>
          <w:numId w:val="2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35921">
        <w:rPr>
          <w:rFonts w:ascii="Times New Roman" w:hAnsi="Times New Roman"/>
          <w:color w:val="000000"/>
          <w:sz w:val="24"/>
          <w:szCs w:val="24"/>
        </w:rPr>
        <w:t>воспалительная боль в спине;</w:t>
      </w:r>
    </w:p>
    <w:p w14:paraId="7DFDCBE9" w14:textId="77777777" w:rsidR="00F807E9" w:rsidRPr="00335921" w:rsidRDefault="00F807E9" w:rsidP="00F811E4">
      <w:pPr>
        <w:pStyle w:val="af5"/>
        <w:numPr>
          <w:ilvl w:val="0"/>
          <w:numId w:val="2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35921">
        <w:rPr>
          <w:rFonts w:ascii="Times New Roman" w:hAnsi="Times New Roman"/>
          <w:color w:val="000000"/>
          <w:sz w:val="24"/>
          <w:szCs w:val="24"/>
        </w:rPr>
        <w:t xml:space="preserve">синовит (асимметричный с преимущественным </w:t>
      </w:r>
    </w:p>
    <w:p w14:paraId="0C84A534" w14:textId="77777777" w:rsidR="00F807E9" w:rsidRPr="00335921" w:rsidRDefault="00F807E9" w:rsidP="00F811E4">
      <w:pPr>
        <w:pStyle w:val="af5"/>
        <w:numPr>
          <w:ilvl w:val="0"/>
          <w:numId w:val="2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35921">
        <w:rPr>
          <w:rFonts w:ascii="Times New Roman" w:hAnsi="Times New Roman"/>
          <w:color w:val="000000"/>
          <w:sz w:val="24"/>
          <w:szCs w:val="24"/>
        </w:rPr>
        <w:t xml:space="preserve">поражением суставов нижних конечностей); </w:t>
      </w:r>
    </w:p>
    <w:p w14:paraId="57C28399" w14:textId="77777777" w:rsidR="00F807E9" w:rsidRPr="00335921" w:rsidRDefault="00F807E9" w:rsidP="00F811E4">
      <w:pPr>
        <w:pStyle w:val="af5"/>
        <w:numPr>
          <w:ilvl w:val="0"/>
          <w:numId w:val="2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35921">
        <w:rPr>
          <w:rFonts w:ascii="Times New Roman" w:hAnsi="Times New Roman"/>
          <w:color w:val="000000"/>
          <w:sz w:val="24"/>
          <w:szCs w:val="24"/>
        </w:rPr>
        <w:t xml:space="preserve">дактилит; </w:t>
      </w:r>
    </w:p>
    <w:p w14:paraId="5C3F57E7" w14:textId="77777777" w:rsidR="00F807E9" w:rsidRPr="00335921" w:rsidRDefault="00F807E9" w:rsidP="00F811E4">
      <w:pPr>
        <w:pStyle w:val="af5"/>
        <w:numPr>
          <w:ilvl w:val="0"/>
          <w:numId w:val="2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35921">
        <w:rPr>
          <w:rFonts w:ascii="Times New Roman" w:hAnsi="Times New Roman"/>
          <w:color w:val="000000"/>
          <w:sz w:val="24"/>
          <w:szCs w:val="24"/>
        </w:rPr>
        <w:t>боли в местах прикрепления сухожилий, суставных капсул, связок к кости (</w:t>
      </w:r>
      <w:proofErr w:type="spellStart"/>
      <w:r w:rsidRPr="00335921">
        <w:rPr>
          <w:rFonts w:ascii="Times New Roman" w:hAnsi="Times New Roman"/>
          <w:color w:val="000000"/>
          <w:sz w:val="24"/>
          <w:szCs w:val="24"/>
        </w:rPr>
        <w:t>энтезит</w:t>
      </w:r>
      <w:proofErr w:type="spellEnd"/>
      <w:r w:rsidRPr="00335921">
        <w:rPr>
          <w:rFonts w:ascii="Times New Roman" w:hAnsi="Times New Roman"/>
          <w:color w:val="000000"/>
          <w:sz w:val="24"/>
          <w:szCs w:val="24"/>
        </w:rPr>
        <w:t xml:space="preserve">); </w:t>
      </w:r>
    </w:p>
    <w:p w14:paraId="051C1229" w14:textId="77777777" w:rsidR="00F807E9" w:rsidRPr="00335921" w:rsidRDefault="00F807E9" w:rsidP="00F811E4">
      <w:pPr>
        <w:pStyle w:val="af5"/>
        <w:numPr>
          <w:ilvl w:val="0"/>
          <w:numId w:val="2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35921">
        <w:rPr>
          <w:rFonts w:ascii="Times New Roman" w:hAnsi="Times New Roman"/>
          <w:color w:val="000000"/>
          <w:sz w:val="24"/>
          <w:szCs w:val="24"/>
        </w:rPr>
        <w:t xml:space="preserve">поражение кожи (псориаз); </w:t>
      </w:r>
    </w:p>
    <w:p w14:paraId="20F16F2F" w14:textId="77777777" w:rsidR="00F807E9" w:rsidRPr="00335921" w:rsidRDefault="00F807E9" w:rsidP="00F811E4">
      <w:pPr>
        <w:pStyle w:val="af5"/>
        <w:numPr>
          <w:ilvl w:val="0"/>
          <w:numId w:val="2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35921">
        <w:rPr>
          <w:rFonts w:ascii="Times New Roman" w:hAnsi="Times New Roman"/>
          <w:color w:val="000000"/>
          <w:sz w:val="24"/>
          <w:szCs w:val="24"/>
        </w:rPr>
        <w:t xml:space="preserve">поражение глаз (увеит); </w:t>
      </w:r>
    </w:p>
    <w:p w14:paraId="69433211" w14:textId="77777777" w:rsidR="00F807E9" w:rsidRPr="00335921" w:rsidRDefault="00F807E9" w:rsidP="00F811E4">
      <w:pPr>
        <w:pStyle w:val="af5"/>
        <w:numPr>
          <w:ilvl w:val="0"/>
          <w:numId w:val="2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35921">
        <w:rPr>
          <w:rFonts w:ascii="Times New Roman" w:hAnsi="Times New Roman"/>
          <w:color w:val="000000"/>
          <w:sz w:val="24"/>
          <w:szCs w:val="24"/>
        </w:rPr>
        <w:t>хроническое воспалительное заболевание кишечника (болезнь Крона или язвенный колит).</w:t>
      </w:r>
    </w:p>
    <w:p w14:paraId="51E4A7C4" w14:textId="77777777" w:rsidR="00F807E9" w:rsidRPr="00335921" w:rsidRDefault="00F807E9" w:rsidP="00F807E9">
      <w:pPr>
        <w:shd w:val="clear" w:color="auto" w:fill="FFFFFF"/>
        <w:autoSpaceDE w:val="0"/>
        <w:autoSpaceDN w:val="0"/>
        <w:adjustRightInd w:val="0"/>
        <w:spacing w:after="0" w:line="240" w:lineRule="auto"/>
        <w:jc w:val="both"/>
        <w:rPr>
          <w:rFonts w:ascii="Times New Roman" w:hAnsi="Times New Roman"/>
          <w:color w:val="000000"/>
          <w:sz w:val="24"/>
          <w:szCs w:val="24"/>
        </w:rPr>
      </w:pPr>
      <w:r w:rsidRPr="00335921">
        <w:rPr>
          <w:rFonts w:ascii="Times New Roman" w:eastAsia="+mn-ea" w:hAnsi="Times New Roman"/>
          <w:b/>
          <w:bCs/>
          <w:color w:val="000000"/>
          <w:sz w:val="24"/>
          <w:szCs w:val="24"/>
        </w:rPr>
        <w:t xml:space="preserve">Общие рентгенологические и МРТ особенности: </w:t>
      </w:r>
    </w:p>
    <w:p w14:paraId="4C04F221" w14:textId="77777777" w:rsidR="00F807E9" w:rsidRPr="00335921" w:rsidRDefault="00F807E9" w:rsidP="00F811E4">
      <w:pPr>
        <w:pStyle w:val="af5"/>
        <w:numPr>
          <w:ilvl w:val="0"/>
          <w:numId w:val="30"/>
        </w:numPr>
        <w:shd w:val="clear" w:color="auto" w:fill="FFFFFF"/>
        <w:autoSpaceDE w:val="0"/>
        <w:autoSpaceDN w:val="0"/>
        <w:adjustRightInd w:val="0"/>
        <w:spacing w:after="0" w:line="240" w:lineRule="auto"/>
        <w:ind w:left="851" w:hanging="425"/>
        <w:jc w:val="both"/>
        <w:rPr>
          <w:rFonts w:ascii="Times New Roman" w:hAnsi="Times New Roman"/>
          <w:color w:val="000000"/>
          <w:sz w:val="24"/>
          <w:szCs w:val="24"/>
        </w:rPr>
      </w:pPr>
      <w:proofErr w:type="spellStart"/>
      <w:r w:rsidRPr="00335921">
        <w:rPr>
          <w:rFonts w:ascii="Times New Roman" w:hAnsi="Times New Roman"/>
          <w:color w:val="000000"/>
          <w:sz w:val="24"/>
          <w:szCs w:val="24"/>
        </w:rPr>
        <w:t>сакроилиит</w:t>
      </w:r>
      <w:proofErr w:type="spellEnd"/>
      <w:r w:rsidRPr="00335921">
        <w:rPr>
          <w:rFonts w:ascii="Times New Roman" w:hAnsi="Times New Roman"/>
          <w:color w:val="000000"/>
          <w:sz w:val="24"/>
          <w:szCs w:val="24"/>
        </w:rPr>
        <w:t xml:space="preserve"> по данным рентгенографии (по </w:t>
      </w:r>
      <w:proofErr w:type="spellStart"/>
      <w:r w:rsidRPr="00335921">
        <w:rPr>
          <w:rFonts w:ascii="Times New Roman" w:hAnsi="Times New Roman"/>
          <w:color w:val="000000"/>
          <w:sz w:val="24"/>
          <w:szCs w:val="24"/>
        </w:rPr>
        <w:t>Kellgren</w:t>
      </w:r>
      <w:proofErr w:type="spellEnd"/>
      <w:r w:rsidRPr="00335921">
        <w:rPr>
          <w:rFonts w:ascii="Times New Roman" w:hAnsi="Times New Roman"/>
          <w:color w:val="000000"/>
          <w:sz w:val="24"/>
          <w:szCs w:val="24"/>
        </w:rPr>
        <w:t xml:space="preserve"> c пояснениями P. </w:t>
      </w:r>
      <w:proofErr w:type="spellStart"/>
      <w:r w:rsidRPr="00335921">
        <w:rPr>
          <w:rFonts w:ascii="Times New Roman" w:hAnsi="Times New Roman"/>
          <w:color w:val="000000"/>
          <w:sz w:val="24"/>
          <w:szCs w:val="24"/>
        </w:rPr>
        <w:t>Bennett</w:t>
      </w:r>
      <w:proofErr w:type="spellEnd"/>
      <w:r w:rsidRPr="00335921">
        <w:rPr>
          <w:rFonts w:ascii="Times New Roman" w:hAnsi="Times New Roman"/>
          <w:color w:val="000000"/>
          <w:sz w:val="24"/>
          <w:szCs w:val="24"/>
        </w:rPr>
        <w:t xml:space="preserve"> и </w:t>
      </w:r>
      <w:proofErr w:type="spellStart"/>
      <w:r w:rsidRPr="00335921">
        <w:rPr>
          <w:rFonts w:ascii="Times New Roman" w:hAnsi="Times New Roman"/>
          <w:color w:val="000000"/>
          <w:sz w:val="24"/>
          <w:szCs w:val="24"/>
        </w:rPr>
        <w:t>соавт</w:t>
      </w:r>
      <w:proofErr w:type="spellEnd"/>
      <w:r w:rsidRPr="00335921">
        <w:rPr>
          <w:rFonts w:ascii="Times New Roman" w:hAnsi="Times New Roman"/>
          <w:color w:val="000000"/>
          <w:sz w:val="24"/>
          <w:szCs w:val="24"/>
        </w:rPr>
        <w:t xml:space="preserve">.) или МРТ (активные воспалительные изменения в крестцово-подвздошных суставах с достоверным отеком костного мозга (остеитом), характерным для </w:t>
      </w:r>
      <w:proofErr w:type="spellStart"/>
      <w:r w:rsidRPr="00335921">
        <w:rPr>
          <w:rFonts w:ascii="Times New Roman" w:hAnsi="Times New Roman"/>
          <w:color w:val="000000"/>
          <w:sz w:val="24"/>
          <w:szCs w:val="24"/>
        </w:rPr>
        <w:t>сакроилиита</w:t>
      </w:r>
      <w:proofErr w:type="spellEnd"/>
      <w:r w:rsidRPr="00335921">
        <w:rPr>
          <w:rFonts w:ascii="Times New Roman" w:hAnsi="Times New Roman"/>
          <w:color w:val="000000"/>
          <w:sz w:val="24"/>
          <w:szCs w:val="24"/>
        </w:rPr>
        <w:t xml:space="preserve"> при </w:t>
      </w:r>
      <w:proofErr w:type="spellStart"/>
      <w:r w:rsidRPr="00335921">
        <w:rPr>
          <w:rFonts w:ascii="Times New Roman" w:hAnsi="Times New Roman"/>
          <w:color w:val="000000"/>
          <w:sz w:val="24"/>
          <w:szCs w:val="24"/>
        </w:rPr>
        <w:t>СпА</w:t>
      </w:r>
      <w:proofErr w:type="spellEnd"/>
      <w:r w:rsidRPr="00335921">
        <w:rPr>
          <w:rFonts w:ascii="Times New Roman" w:hAnsi="Times New Roman"/>
          <w:color w:val="000000"/>
          <w:sz w:val="24"/>
          <w:szCs w:val="24"/>
        </w:rPr>
        <w:t xml:space="preserve"> (рекомендации ASAS), пролиферация костной ткани в области суставов и </w:t>
      </w:r>
      <w:proofErr w:type="spellStart"/>
      <w:r w:rsidRPr="00335921">
        <w:rPr>
          <w:rFonts w:ascii="Times New Roman" w:hAnsi="Times New Roman"/>
          <w:color w:val="000000"/>
          <w:sz w:val="24"/>
          <w:szCs w:val="24"/>
        </w:rPr>
        <w:t>энтезисов</w:t>
      </w:r>
      <w:proofErr w:type="spellEnd"/>
      <w:r w:rsidRPr="00335921">
        <w:rPr>
          <w:rFonts w:ascii="Times New Roman" w:hAnsi="Times New Roman"/>
          <w:color w:val="000000"/>
          <w:sz w:val="24"/>
          <w:szCs w:val="24"/>
        </w:rPr>
        <w:t>.</w:t>
      </w:r>
    </w:p>
    <w:p w14:paraId="74C9B35A" w14:textId="77777777" w:rsidR="00F807E9" w:rsidRPr="00335921" w:rsidRDefault="00F807E9" w:rsidP="00F807E9">
      <w:pPr>
        <w:shd w:val="clear" w:color="auto" w:fill="FFFFFF"/>
        <w:autoSpaceDE w:val="0"/>
        <w:autoSpaceDN w:val="0"/>
        <w:adjustRightInd w:val="0"/>
        <w:spacing w:after="0"/>
        <w:jc w:val="both"/>
        <w:rPr>
          <w:rFonts w:ascii="Times New Roman" w:hAnsi="Times New Roman"/>
          <w:b/>
          <w:color w:val="000000"/>
          <w:sz w:val="24"/>
          <w:szCs w:val="24"/>
        </w:rPr>
      </w:pPr>
      <w:r w:rsidRPr="00335921">
        <w:rPr>
          <w:rFonts w:ascii="Times New Roman" w:hAnsi="Times New Roman"/>
          <w:b/>
          <w:bCs/>
          <w:color w:val="000000"/>
          <w:sz w:val="24"/>
          <w:szCs w:val="24"/>
        </w:rPr>
        <w:t xml:space="preserve">Общие генетические особенности: </w:t>
      </w:r>
    </w:p>
    <w:p w14:paraId="78F27BF4" w14:textId="77777777" w:rsidR="002F1357" w:rsidRPr="00F807E9" w:rsidRDefault="00F811E4" w:rsidP="00F811E4">
      <w:pPr>
        <w:numPr>
          <w:ilvl w:val="0"/>
          <w:numId w:val="31"/>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807E9">
        <w:rPr>
          <w:rFonts w:ascii="Times New Roman" w:hAnsi="Times New Roman"/>
          <w:color w:val="000000"/>
          <w:sz w:val="24"/>
          <w:szCs w:val="24"/>
        </w:rPr>
        <w:t xml:space="preserve">повышенная ассоциация с различными генами, из которых наиболее часто встречающимся является HLA-B27; </w:t>
      </w:r>
    </w:p>
    <w:p w14:paraId="098A2E03" w14:textId="77777777" w:rsidR="002F1357" w:rsidRPr="00F807E9" w:rsidRDefault="00F811E4" w:rsidP="00F811E4">
      <w:pPr>
        <w:numPr>
          <w:ilvl w:val="0"/>
          <w:numId w:val="31"/>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807E9">
        <w:rPr>
          <w:rFonts w:ascii="Times New Roman" w:hAnsi="Times New Roman"/>
          <w:color w:val="000000"/>
          <w:sz w:val="24"/>
          <w:szCs w:val="24"/>
        </w:rPr>
        <w:t xml:space="preserve">наличие у родственников 1-й или 2-й степени родства любого заболевания из нижеследующих: </w:t>
      </w:r>
    </w:p>
    <w:p w14:paraId="1513F1FF" w14:textId="77777777" w:rsidR="002F1357" w:rsidRPr="00F807E9" w:rsidRDefault="00F811E4" w:rsidP="00F811E4">
      <w:pPr>
        <w:numPr>
          <w:ilvl w:val="0"/>
          <w:numId w:val="32"/>
        </w:numPr>
        <w:shd w:val="clear" w:color="auto" w:fill="FFFFFF"/>
        <w:autoSpaceDE w:val="0"/>
        <w:autoSpaceDN w:val="0"/>
        <w:adjustRightInd w:val="0"/>
        <w:spacing w:after="0" w:line="240" w:lineRule="auto"/>
        <w:jc w:val="both"/>
        <w:rPr>
          <w:rFonts w:ascii="Times New Roman" w:hAnsi="Times New Roman"/>
          <w:color w:val="000000"/>
          <w:sz w:val="24"/>
          <w:szCs w:val="24"/>
        </w:rPr>
      </w:pPr>
      <w:proofErr w:type="spellStart"/>
      <w:r w:rsidRPr="00F807E9">
        <w:rPr>
          <w:rFonts w:ascii="Times New Roman" w:hAnsi="Times New Roman"/>
          <w:color w:val="000000"/>
          <w:sz w:val="24"/>
          <w:szCs w:val="24"/>
        </w:rPr>
        <w:t>Анкилозирующий</w:t>
      </w:r>
      <w:proofErr w:type="spellEnd"/>
      <w:r w:rsidRPr="00F807E9">
        <w:rPr>
          <w:rFonts w:ascii="Times New Roman" w:hAnsi="Times New Roman"/>
          <w:color w:val="000000"/>
          <w:sz w:val="24"/>
          <w:szCs w:val="24"/>
        </w:rPr>
        <w:t xml:space="preserve"> спондилит </w:t>
      </w:r>
    </w:p>
    <w:p w14:paraId="3937935C" w14:textId="77777777" w:rsidR="002F1357" w:rsidRPr="00F807E9" w:rsidRDefault="00F811E4" w:rsidP="00F811E4">
      <w:pPr>
        <w:numPr>
          <w:ilvl w:val="0"/>
          <w:numId w:val="32"/>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807E9">
        <w:rPr>
          <w:rFonts w:ascii="Times New Roman" w:hAnsi="Times New Roman"/>
          <w:color w:val="000000"/>
          <w:sz w:val="24"/>
          <w:szCs w:val="24"/>
        </w:rPr>
        <w:t>Псориаз (подтвержденный дерматологом)</w:t>
      </w:r>
    </w:p>
    <w:p w14:paraId="241D1474" w14:textId="77777777" w:rsidR="002F1357" w:rsidRPr="00F807E9" w:rsidRDefault="00F811E4" w:rsidP="00F811E4">
      <w:pPr>
        <w:numPr>
          <w:ilvl w:val="0"/>
          <w:numId w:val="32"/>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807E9">
        <w:rPr>
          <w:rFonts w:ascii="Times New Roman" w:hAnsi="Times New Roman"/>
          <w:color w:val="000000"/>
          <w:sz w:val="24"/>
          <w:szCs w:val="24"/>
        </w:rPr>
        <w:t xml:space="preserve">Увеит (подтвержденный окулистом) </w:t>
      </w:r>
    </w:p>
    <w:p w14:paraId="0AA66C6D" w14:textId="77777777" w:rsidR="002F1357" w:rsidRPr="00F807E9" w:rsidRDefault="00F811E4" w:rsidP="00F811E4">
      <w:pPr>
        <w:numPr>
          <w:ilvl w:val="0"/>
          <w:numId w:val="32"/>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807E9">
        <w:rPr>
          <w:rFonts w:ascii="Times New Roman" w:hAnsi="Times New Roman"/>
          <w:color w:val="000000"/>
          <w:sz w:val="24"/>
          <w:szCs w:val="24"/>
        </w:rPr>
        <w:t xml:space="preserve">Хроническое воспалительное заболевание кишечника (документально подтвержденное) </w:t>
      </w:r>
    </w:p>
    <w:p w14:paraId="2D9A539C" w14:textId="77777777" w:rsidR="002F1357" w:rsidRPr="00F807E9" w:rsidRDefault="00F811E4" w:rsidP="00F811E4">
      <w:pPr>
        <w:numPr>
          <w:ilvl w:val="0"/>
          <w:numId w:val="32"/>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807E9">
        <w:rPr>
          <w:rFonts w:ascii="Times New Roman" w:hAnsi="Times New Roman"/>
          <w:color w:val="000000"/>
          <w:sz w:val="24"/>
          <w:szCs w:val="24"/>
        </w:rPr>
        <w:t xml:space="preserve">Спондилоартрит. </w:t>
      </w:r>
    </w:p>
    <w:p w14:paraId="027D0E96" w14:textId="77777777" w:rsidR="00CA4D4A" w:rsidRDefault="00FE77E0" w:rsidP="00231E3E">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color w:val="000000"/>
          <w:sz w:val="24"/>
          <w:szCs w:val="24"/>
        </w:rPr>
        <w:lastRenderedPageBreak/>
        <w:t>3</w:t>
      </w:r>
      <w:r w:rsidR="00C76E9D" w:rsidRPr="00FE77E0">
        <w:rPr>
          <w:rFonts w:ascii="Times New Roman" w:hAnsi="Times New Roman"/>
          <w:b/>
          <w:color w:val="000000"/>
          <w:sz w:val="24"/>
          <w:szCs w:val="24"/>
        </w:rPr>
        <w:t xml:space="preserve">. </w:t>
      </w:r>
      <w:r w:rsidR="00C76E9D" w:rsidRPr="00FE77E0">
        <w:rPr>
          <w:rFonts w:ascii="Times New Roman" w:hAnsi="Times New Roman"/>
          <w:b/>
          <w:bCs/>
          <w:color w:val="000000"/>
          <w:sz w:val="24"/>
          <w:szCs w:val="24"/>
        </w:rPr>
        <w:t>Критерии</w:t>
      </w:r>
      <w:r w:rsidR="00C76E9D">
        <w:rPr>
          <w:rFonts w:ascii="Times New Roman" w:hAnsi="Times New Roman"/>
          <w:b/>
          <w:bCs/>
          <w:color w:val="000000"/>
          <w:sz w:val="24"/>
          <w:szCs w:val="24"/>
        </w:rPr>
        <w:t xml:space="preserve"> диагностики </w:t>
      </w:r>
      <w:proofErr w:type="spellStart"/>
      <w:r w:rsidR="00C76E9D">
        <w:rPr>
          <w:rFonts w:ascii="Times New Roman" w:hAnsi="Times New Roman"/>
          <w:b/>
          <w:bCs/>
          <w:color w:val="000000"/>
          <w:sz w:val="24"/>
          <w:szCs w:val="24"/>
        </w:rPr>
        <w:t>серонегативных</w:t>
      </w:r>
      <w:proofErr w:type="spellEnd"/>
      <w:r w:rsidR="00C76E9D">
        <w:rPr>
          <w:rFonts w:ascii="Times New Roman" w:hAnsi="Times New Roman"/>
          <w:b/>
          <w:bCs/>
          <w:color w:val="000000"/>
          <w:sz w:val="24"/>
          <w:szCs w:val="24"/>
        </w:rPr>
        <w:t xml:space="preserve"> спондилоартритов</w:t>
      </w:r>
    </w:p>
    <w:p w14:paraId="12A53450" w14:textId="77777777" w:rsidR="001E0FCD" w:rsidRDefault="001E0FCD" w:rsidP="00C76E9D">
      <w:pPr>
        <w:shd w:val="clear" w:color="auto" w:fill="FFFFFF"/>
        <w:autoSpaceDE w:val="0"/>
        <w:autoSpaceDN w:val="0"/>
        <w:adjustRightInd w:val="0"/>
        <w:spacing w:after="0" w:line="240" w:lineRule="auto"/>
        <w:ind w:left="60"/>
        <w:jc w:val="both"/>
        <w:rPr>
          <w:rFonts w:ascii="Times New Roman" w:hAnsi="Times New Roman"/>
          <w:b/>
          <w:bCs/>
          <w:i/>
          <w:iCs/>
          <w:color w:val="000000"/>
          <w:sz w:val="24"/>
          <w:szCs w:val="24"/>
        </w:rPr>
      </w:pPr>
    </w:p>
    <w:p w14:paraId="66D48DCC" w14:textId="77777777" w:rsidR="00C76E9D" w:rsidRPr="001E0FCD" w:rsidRDefault="00C76E9D" w:rsidP="00C76E9D">
      <w:pPr>
        <w:shd w:val="clear" w:color="auto" w:fill="FFFFFF"/>
        <w:autoSpaceDE w:val="0"/>
        <w:autoSpaceDN w:val="0"/>
        <w:adjustRightInd w:val="0"/>
        <w:spacing w:after="0" w:line="240" w:lineRule="auto"/>
        <w:ind w:left="60"/>
        <w:jc w:val="both"/>
        <w:rPr>
          <w:rFonts w:ascii="Times New Roman" w:hAnsi="Times New Roman"/>
          <w:b/>
          <w:color w:val="000000"/>
          <w:sz w:val="24"/>
          <w:szCs w:val="24"/>
        </w:rPr>
      </w:pPr>
      <w:r w:rsidRPr="001E0FCD">
        <w:rPr>
          <w:rFonts w:ascii="Times New Roman" w:hAnsi="Times New Roman"/>
          <w:b/>
          <w:bCs/>
          <w:i/>
          <w:iCs/>
          <w:color w:val="000000"/>
          <w:sz w:val="24"/>
          <w:szCs w:val="24"/>
        </w:rPr>
        <w:t>А. Признаки клинические и анамнестические</w:t>
      </w:r>
      <w:r w:rsidRPr="001E0FCD">
        <w:rPr>
          <w:rFonts w:ascii="Times New Roman" w:hAnsi="Times New Roman"/>
          <w:b/>
          <w:color w:val="000000"/>
          <w:sz w:val="24"/>
          <w:szCs w:val="24"/>
        </w:rPr>
        <w:t xml:space="preserve"> </w:t>
      </w:r>
    </w:p>
    <w:p w14:paraId="0350A673"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Cs/>
          <w:color w:val="000000"/>
          <w:sz w:val="24"/>
          <w:szCs w:val="24"/>
        </w:rPr>
        <w:t xml:space="preserve">1. Ночные боли в поясничной области и/или утренняя скованность в пояснице или спине - 1 балл </w:t>
      </w:r>
    </w:p>
    <w:p w14:paraId="480E4D5D"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Cs/>
          <w:color w:val="000000"/>
          <w:sz w:val="24"/>
          <w:szCs w:val="24"/>
        </w:rPr>
        <w:t xml:space="preserve">2. </w:t>
      </w:r>
      <w:proofErr w:type="spellStart"/>
      <w:r w:rsidRPr="00C76E9D">
        <w:rPr>
          <w:rFonts w:ascii="Times New Roman" w:hAnsi="Times New Roman"/>
          <w:bCs/>
          <w:color w:val="000000"/>
          <w:sz w:val="24"/>
          <w:szCs w:val="24"/>
        </w:rPr>
        <w:t>Олигоартрит</w:t>
      </w:r>
      <w:proofErr w:type="spellEnd"/>
      <w:r w:rsidRPr="00C76E9D">
        <w:rPr>
          <w:rFonts w:ascii="Times New Roman" w:hAnsi="Times New Roman"/>
          <w:bCs/>
          <w:color w:val="000000"/>
          <w:sz w:val="24"/>
          <w:szCs w:val="24"/>
        </w:rPr>
        <w:t xml:space="preserve"> асимметричный - 2 балла </w:t>
      </w:r>
    </w:p>
    <w:p w14:paraId="67BABC7B"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Cs/>
          <w:color w:val="000000"/>
          <w:sz w:val="24"/>
          <w:szCs w:val="24"/>
        </w:rPr>
        <w:t xml:space="preserve">3. Периодические боли в ягодицах - 2 балла </w:t>
      </w:r>
    </w:p>
    <w:p w14:paraId="01DDA769"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Cs/>
          <w:color w:val="000000"/>
          <w:sz w:val="24"/>
          <w:szCs w:val="24"/>
        </w:rPr>
        <w:t xml:space="preserve">4. </w:t>
      </w:r>
      <w:proofErr w:type="spellStart"/>
      <w:r w:rsidRPr="00C76E9D">
        <w:rPr>
          <w:rFonts w:ascii="Times New Roman" w:hAnsi="Times New Roman"/>
          <w:bCs/>
          <w:color w:val="000000"/>
          <w:sz w:val="24"/>
          <w:szCs w:val="24"/>
        </w:rPr>
        <w:t>Сосискообразные</w:t>
      </w:r>
      <w:proofErr w:type="spellEnd"/>
      <w:r w:rsidRPr="00C76E9D">
        <w:rPr>
          <w:rFonts w:ascii="Times New Roman" w:hAnsi="Times New Roman"/>
          <w:bCs/>
          <w:color w:val="000000"/>
          <w:sz w:val="24"/>
          <w:szCs w:val="24"/>
        </w:rPr>
        <w:t xml:space="preserve"> пальцы кистей и стоп - 2 балла </w:t>
      </w:r>
    </w:p>
    <w:p w14:paraId="2F6C09C3"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Cs/>
          <w:color w:val="000000"/>
          <w:sz w:val="24"/>
          <w:szCs w:val="24"/>
        </w:rPr>
        <w:t xml:space="preserve">5. </w:t>
      </w:r>
      <w:proofErr w:type="spellStart"/>
      <w:r w:rsidRPr="00C76E9D">
        <w:rPr>
          <w:rFonts w:ascii="Times New Roman" w:hAnsi="Times New Roman"/>
          <w:bCs/>
          <w:color w:val="000000"/>
          <w:sz w:val="24"/>
          <w:szCs w:val="24"/>
        </w:rPr>
        <w:t>Талалгии</w:t>
      </w:r>
      <w:proofErr w:type="spellEnd"/>
      <w:r w:rsidRPr="00C76E9D">
        <w:rPr>
          <w:rFonts w:ascii="Times New Roman" w:hAnsi="Times New Roman"/>
          <w:bCs/>
          <w:color w:val="000000"/>
          <w:sz w:val="24"/>
          <w:szCs w:val="24"/>
        </w:rPr>
        <w:t xml:space="preserve"> или другие </w:t>
      </w:r>
      <w:proofErr w:type="spellStart"/>
      <w:r w:rsidRPr="00C76E9D">
        <w:rPr>
          <w:rFonts w:ascii="Times New Roman" w:hAnsi="Times New Roman"/>
          <w:bCs/>
          <w:color w:val="000000"/>
          <w:sz w:val="24"/>
          <w:szCs w:val="24"/>
        </w:rPr>
        <w:t>энтезопатии</w:t>
      </w:r>
      <w:proofErr w:type="spellEnd"/>
      <w:r w:rsidRPr="00C76E9D">
        <w:rPr>
          <w:rFonts w:ascii="Times New Roman" w:hAnsi="Times New Roman"/>
          <w:bCs/>
          <w:color w:val="000000"/>
          <w:sz w:val="24"/>
          <w:szCs w:val="24"/>
        </w:rPr>
        <w:t xml:space="preserve"> - 2 балла </w:t>
      </w:r>
    </w:p>
    <w:p w14:paraId="5EBF5488"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Cs/>
          <w:color w:val="000000"/>
          <w:sz w:val="24"/>
          <w:szCs w:val="24"/>
        </w:rPr>
        <w:t xml:space="preserve">6. Ирит - 2 балла </w:t>
      </w:r>
    </w:p>
    <w:p w14:paraId="6D1ADC51"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Cs/>
          <w:color w:val="000000"/>
          <w:sz w:val="24"/>
          <w:szCs w:val="24"/>
        </w:rPr>
        <w:t xml:space="preserve">7. </w:t>
      </w:r>
      <w:proofErr w:type="spellStart"/>
      <w:r w:rsidRPr="00C76E9D">
        <w:rPr>
          <w:rFonts w:ascii="Times New Roman" w:hAnsi="Times New Roman"/>
          <w:bCs/>
          <w:color w:val="000000"/>
          <w:sz w:val="24"/>
          <w:szCs w:val="24"/>
        </w:rPr>
        <w:t>Негонококкковый</w:t>
      </w:r>
      <w:proofErr w:type="spellEnd"/>
      <w:r w:rsidRPr="00C76E9D">
        <w:rPr>
          <w:rFonts w:ascii="Times New Roman" w:hAnsi="Times New Roman"/>
          <w:bCs/>
          <w:color w:val="000000"/>
          <w:sz w:val="24"/>
          <w:szCs w:val="24"/>
        </w:rPr>
        <w:t xml:space="preserve"> уретрит или цервицит менее, чем за 1 месяц до дебюта артрита - 1 балл </w:t>
      </w:r>
    </w:p>
    <w:p w14:paraId="3A82F361"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Cs/>
          <w:color w:val="000000"/>
          <w:sz w:val="24"/>
          <w:szCs w:val="24"/>
        </w:rPr>
        <w:t xml:space="preserve">8. Диарея менее чем за 1 месяц до дебюта артрита - 1 балл </w:t>
      </w:r>
    </w:p>
    <w:p w14:paraId="4CBFB611"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Cs/>
          <w:color w:val="000000"/>
          <w:sz w:val="24"/>
          <w:szCs w:val="24"/>
        </w:rPr>
        <w:t xml:space="preserve">9. Наличие или предшествующий псориаз и/или баланит и/или хронический энтероколит - 2 балла </w:t>
      </w:r>
    </w:p>
    <w:p w14:paraId="71B87E3E"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
          <w:bCs/>
          <w:i/>
          <w:iCs/>
          <w:color w:val="000000"/>
          <w:sz w:val="24"/>
          <w:szCs w:val="24"/>
        </w:rPr>
        <w:t>Б. Признаки рентгенологические</w:t>
      </w:r>
      <w:r w:rsidRPr="00C76E9D">
        <w:rPr>
          <w:rFonts w:ascii="Times New Roman" w:hAnsi="Times New Roman"/>
          <w:b/>
          <w:bCs/>
          <w:color w:val="000000"/>
          <w:sz w:val="24"/>
          <w:szCs w:val="24"/>
        </w:rPr>
        <w:t xml:space="preserve"> </w:t>
      </w:r>
    </w:p>
    <w:p w14:paraId="4DD00915" w14:textId="77777777" w:rsidR="00C76E9D" w:rsidRPr="00F45EFC"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F45EFC">
        <w:rPr>
          <w:rFonts w:ascii="Times New Roman" w:hAnsi="Times New Roman"/>
          <w:bCs/>
          <w:color w:val="000000"/>
          <w:sz w:val="24"/>
          <w:szCs w:val="24"/>
        </w:rPr>
        <w:t xml:space="preserve">10. </w:t>
      </w:r>
      <w:proofErr w:type="spellStart"/>
      <w:r w:rsidRPr="00F45EFC">
        <w:rPr>
          <w:rFonts w:ascii="Times New Roman" w:hAnsi="Times New Roman"/>
          <w:bCs/>
          <w:color w:val="000000"/>
          <w:sz w:val="24"/>
          <w:szCs w:val="24"/>
        </w:rPr>
        <w:t>Сакроилиит</w:t>
      </w:r>
      <w:proofErr w:type="spellEnd"/>
      <w:r w:rsidRPr="00F45EFC">
        <w:rPr>
          <w:rFonts w:ascii="Times New Roman" w:hAnsi="Times New Roman"/>
          <w:bCs/>
          <w:color w:val="000000"/>
          <w:sz w:val="24"/>
          <w:szCs w:val="24"/>
        </w:rPr>
        <w:t xml:space="preserve"> (двусторонний </w:t>
      </w:r>
      <w:r w:rsidRPr="00F45EFC">
        <w:rPr>
          <w:rFonts w:ascii="Times New Roman" w:hAnsi="Times New Roman"/>
          <w:bCs/>
          <w:color w:val="000000"/>
          <w:sz w:val="24"/>
          <w:szCs w:val="24"/>
          <w:lang w:val="en-US"/>
        </w:rPr>
        <w:t>II</w:t>
      </w:r>
      <w:r w:rsidRPr="00F45EFC">
        <w:rPr>
          <w:rFonts w:ascii="Times New Roman" w:hAnsi="Times New Roman"/>
          <w:bCs/>
          <w:color w:val="000000"/>
          <w:sz w:val="24"/>
          <w:szCs w:val="24"/>
        </w:rPr>
        <w:t xml:space="preserve"> стадии или односторонний </w:t>
      </w:r>
      <w:r w:rsidRPr="00F45EFC">
        <w:rPr>
          <w:rFonts w:ascii="Times New Roman" w:hAnsi="Times New Roman"/>
          <w:bCs/>
          <w:color w:val="000000"/>
          <w:sz w:val="24"/>
          <w:szCs w:val="24"/>
          <w:lang w:val="en-US"/>
        </w:rPr>
        <w:t>III</w:t>
      </w:r>
      <w:r w:rsidRPr="00F45EFC">
        <w:rPr>
          <w:rFonts w:ascii="Times New Roman" w:hAnsi="Times New Roman"/>
          <w:bCs/>
          <w:color w:val="000000"/>
          <w:sz w:val="24"/>
          <w:szCs w:val="24"/>
        </w:rPr>
        <w:t>-</w:t>
      </w:r>
      <w:r w:rsidRPr="00F45EFC">
        <w:rPr>
          <w:rFonts w:ascii="Times New Roman" w:hAnsi="Times New Roman"/>
          <w:bCs/>
          <w:color w:val="000000"/>
          <w:sz w:val="24"/>
          <w:szCs w:val="24"/>
          <w:lang w:val="en-US"/>
        </w:rPr>
        <w:t>IV</w:t>
      </w:r>
      <w:r w:rsidRPr="00F45EFC">
        <w:rPr>
          <w:rFonts w:ascii="Times New Roman" w:hAnsi="Times New Roman"/>
          <w:bCs/>
          <w:color w:val="000000"/>
          <w:sz w:val="24"/>
          <w:szCs w:val="24"/>
        </w:rPr>
        <w:t xml:space="preserve"> стадии) - 3 балла </w:t>
      </w:r>
    </w:p>
    <w:p w14:paraId="40F94E82" w14:textId="77777777" w:rsidR="00C76E9D" w:rsidRPr="00C76E9D"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C76E9D">
        <w:rPr>
          <w:rFonts w:ascii="Times New Roman" w:hAnsi="Times New Roman"/>
          <w:b/>
          <w:bCs/>
          <w:i/>
          <w:iCs/>
          <w:color w:val="000000"/>
          <w:sz w:val="24"/>
          <w:szCs w:val="24"/>
        </w:rPr>
        <w:t>В. Генетические особенности</w:t>
      </w:r>
      <w:r w:rsidRPr="00C76E9D">
        <w:rPr>
          <w:rFonts w:ascii="Times New Roman" w:hAnsi="Times New Roman"/>
          <w:b/>
          <w:bCs/>
          <w:color w:val="000000"/>
          <w:sz w:val="24"/>
          <w:szCs w:val="24"/>
        </w:rPr>
        <w:t xml:space="preserve"> </w:t>
      </w:r>
    </w:p>
    <w:p w14:paraId="3745AFF0" w14:textId="77777777" w:rsidR="00C76E9D" w:rsidRPr="00F45EFC" w:rsidRDefault="00C76E9D" w:rsidP="00C76E9D">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F45EFC">
        <w:rPr>
          <w:rFonts w:ascii="Times New Roman" w:hAnsi="Times New Roman"/>
          <w:bCs/>
          <w:color w:val="000000"/>
          <w:sz w:val="24"/>
          <w:szCs w:val="24"/>
        </w:rPr>
        <w:t xml:space="preserve">11. Наличие антигена </w:t>
      </w:r>
      <w:r w:rsidRPr="00F45EFC">
        <w:rPr>
          <w:rFonts w:ascii="Times New Roman" w:hAnsi="Times New Roman"/>
          <w:bCs/>
          <w:color w:val="000000"/>
          <w:sz w:val="24"/>
          <w:szCs w:val="24"/>
          <w:lang w:val="en-US"/>
        </w:rPr>
        <w:t>HLA</w:t>
      </w:r>
      <w:r w:rsidRPr="00F45EFC">
        <w:rPr>
          <w:rFonts w:ascii="Times New Roman" w:hAnsi="Times New Roman"/>
          <w:bCs/>
          <w:color w:val="000000"/>
          <w:sz w:val="24"/>
          <w:szCs w:val="24"/>
        </w:rPr>
        <w:t xml:space="preserve"> В27 и/или наличие у родственников в анамнезе синдрома Рейтера, псориаза, увеита, хронической </w:t>
      </w:r>
      <w:proofErr w:type="spellStart"/>
      <w:r w:rsidRPr="00F45EFC">
        <w:rPr>
          <w:rFonts w:ascii="Times New Roman" w:hAnsi="Times New Roman"/>
          <w:bCs/>
          <w:color w:val="000000"/>
          <w:sz w:val="24"/>
          <w:szCs w:val="24"/>
        </w:rPr>
        <w:t>энтероколопатии</w:t>
      </w:r>
      <w:proofErr w:type="spellEnd"/>
      <w:r w:rsidRPr="00F45EFC">
        <w:rPr>
          <w:rFonts w:ascii="Times New Roman" w:hAnsi="Times New Roman"/>
          <w:bCs/>
          <w:color w:val="000000"/>
          <w:sz w:val="24"/>
          <w:szCs w:val="24"/>
        </w:rPr>
        <w:t xml:space="preserve"> - 2 балла </w:t>
      </w:r>
    </w:p>
    <w:p w14:paraId="077B5472" w14:textId="77777777" w:rsidR="00F45EFC" w:rsidRPr="00F45EFC" w:rsidRDefault="00F45EFC" w:rsidP="00F45EFC">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F45EFC">
        <w:rPr>
          <w:rFonts w:ascii="Times New Roman" w:hAnsi="Times New Roman"/>
          <w:b/>
          <w:bCs/>
          <w:i/>
          <w:iCs/>
          <w:color w:val="000000"/>
          <w:sz w:val="24"/>
          <w:szCs w:val="24"/>
        </w:rPr>
        <w:t>Г. Чувствительность к лечению</w:t>
      </w:r>
      <w:r w:rsidRPr="00F45EFC">
        <w:rPr>
          <w:rFonts w:ascii="Times New Roman" w:hAnsi="Times New Roman"/>
          <w:b/>
          <w:bCs/>
          <w:color w:val="000000"/>
          <w:sz w:val="24"/>
          <w:szCs w:val="24"/>
        </w:rPr>
        <w:t xml:space="preserve"> </w:t>
      </w:r>
    </w:p>
    <w:p w14:paraId="21634D1E" w14:textId="77777777" w:rsidR="00F45EFC" w:rsidRPr="00F45EFC" w:rsidRDefault="00F45EFC" w:rsidP="00F45EFC">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F45EFC">
        <w:rPr>
          <w:rFonts w:ascii="Times New Roman" w:hAnsi="Times New Roman"/>
          <w:bCs/>
          <w:color w:val="000000"/>
          <w:sz w:val="24"/>
          <w:szCs w:val="24"/>
        </w:rPr>
        <w:t xml:space="preserve">12. Уменьшение за 48 часов болей при приёме НПВП и/или стабилизация при раннем рецидиве - 1 балл </w:t>
      </w:r>
    </w:p>
    <w:p w14:paraId="7992381C" w14:textId="77777777" w:rsidR="00F45EFC" w:rsidRPr="00F45EFC" w:rsidRDefault="00F45EFC" w:rsidP="00F45EFC">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r w:rsidRPr="00F45EFC">
        <w:rPr>
          <w:rFonts w:ascii="Times New Roman" w:hAnsi="Times New Roman"/>
          <w:bCs/>
          <w:color w:val="000000"/>
          <w:sz w:val="24"/>
          <w:szCs w:val="24"/>
        </w:rPr>
        <w:t xml:space="preserve">Заболевание считается достоверным спондилоартритом, если сумма баллов по 12 критериям больше или равна 6. </w:t>
      </w:r>
    </w:p>
    <w:p w14:paraId="797F7D8F" w14:textId="77777777" w:rsidR="00C76E9D" w:rsidRDefault="00C76E9D" w:rsidP="00CA4D4A">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p>
    <w:p w14:paraId="2B00CCAA" w14:textId="77777777" w:rsidR="00FE77E0" w:rsidRPr="00C91B77" w:rsidRDefault="00FE77E0" w:rsidP="00FE77E0">
      <w:pPr>
        <w:spacing w:after="0" w:line="240" w:lineRule="auto"/>
        <w:jc w:val="both"/>
        <w:rPr>
          <w:rFonts w:ascii="Times New Roman" w:hAnsi="Times New Roman"/>
          <w:b/>
          <w:bCs/>
          <w:color w:val="000000"/>
          <w:sz w:val="24"/>
          <w:szCs w:val="24"/>
          <w:lang w:eastAsia="ru-RU"/>
        </w:rPr>
      </w:pPr>
      <w:r w:rsidRPr="00C91B77">
        <w:rPr>
          <w:rFonts w:ascii="Times New Roman" w:hAnsi="Times New Roman"/>
          <w:b/>
          <w:bCs/>
          <w:color w:val="000000"/>
          <w:sz w:val="24"/>
          <w:szCs w:val="24"/>
        </w:rPr>
        <w:t>4. Сравнительная характеристика клинических особенностей некоторых спондилоартритов представлена в таблице.</w:t>
      </w:r>
    </w:p>
    <w:p w14:paraId="58B85705" w14:textId="77777777" w:rsidR="00FE77E0" w:rsidRDefault="00FE77E0" w:rsidP="00CA4D4A">
      <w:pPr>
        <w:shd w:val="clear" w:color="auto" w:fill="FFFFFF"/>
        <w:autoSpaceDE w:val="0"/>
        <w:autoSpaceDN w:val="0"/>
        <w:adjustRightInd w:val="0"/>
        <w:spacing w:after="0" w:line="240" w:lineRule="auto"/>
        <w:ind w:left="60"/>
        <w:jc w:val="both"/>
        <w:rPr>
          <w:rFonts w:ascii="Times New Roman" w:hAnsi="Times New Roman"/>
          <w:color w:val="000000"/>
          <w:sz w:val="24"/>
          <w:szCs w:val="24"/>
        </w:rPr>
      </w:pPr>
    </w:p>
    <w:p w14:paraId="32EF3CAD" w14:textId="77777777" w:rsidR="00CA4D4A" w:rsidRDefault="00F74541" w:rsidP="00E43C92">
      <w:pPr>
        <w:shd w:val="clear" w:color="auto" w:fill="FFFFFF"/>
        <w:autoSpaceDE w:val="0"/>
        <w:autoSpaceDN w:val="0"/>
        <w:adjustRightInd w:val="0"/>
        <w:spacing w:line="240" w:lineRule="auto"/>
        <w:ind w:left="60"/>
        <w:jc w:val="both"/>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687D5FE9" wp14:editId="2CD557F8">
            <wp:extent cx="6118860" cy="4030980"/>
            <wp:effectExtent l="19050" t="0" r="0" b="0"/>
            <wp:docPr id="1" name="Рисунок 2" descr="Таблица 5. Сравнительная характеристика клинических особенностей основных спондилоартропатий [Kataria R., Brent L.,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аблица 5. Сравнительная характеристика клинических особенностей основных спондилоартропатий [Kataria R., Brent L., 2004]"/>
                    <pic:cNvPicPr>
                      <a:picLocks noChangeAspect="1" noChangeArrowheads="1"/>
                    </pic:cNvPicPr>
                  </pic:nvPicPr>
                  <pic:blipFill>
                    <a:blip r:embed="rId8" cstate="print"/>
                    <a:srcRect t="6416"/>
                    <a:stretch>
                      <a:fillRect/>
                    </a:stretch>
                  </pic:blipFill>
                  <pic:spPr bwMode="auto">
                    <a:xfrm>
                      <a:off x="0" y="0"/>
                      <a:ext cx="6118860" cy="4030980"/>
                    </a:xfrm>
                    <a:prstGeom prst="rect">
                      <a:avLst/>
                    </a:prstGeom>
                    <a:noFill/>
                    <a:ln w="9525">
                      <a:noFill/>
                      <a:miter lim="800000"/>
                      <a:headEnd/>
                      <a:tailEnd/>
                    </a:ln>
                  </pic:spPr>
                </pic:pic>
              </a:graphicData>
            </a:graphic>
          </wp:inline>
        </w:drawing>
      </w:r>
    </w:p>
    <w:p w14:paraId="1EF774DE" w14:textId="77777777" w:rsidR="00BF26F7" w:rsidRPr="00BF26F7" w:rsidRDefault="00BF26F7" w:rsidP="00335921">
      <w:pPr>
        <w:shd w:val="clear" w:color="auto" w:fill="FFFFFF"/>
        <w:autoSpaceDE w:val="0"/>
        <w:autoSpaceDN w:val="0"/>
        <w:adjustRightInd w:val="0"/>
        <w:spacing w:after="0" w:line="240" w:lineRule="auto"/>
        <w:rPr>
          <w:rFonts w:ascii="Times New Roman" w:hAnsi="Times New Roman"/>
          <w:b/>
          <w:color w:val="000000"/>
          <w:sz w:val="24"/>
          <w:szCs w:val="24"/>
        </w:rPr>
      </w:pPr>
      <w:r w:rsidRPr="00BF26F7">
        <w:rPr>
          <w:rFonts w:ascii="Times New Roman" w:hAnsi="Times New Roman"/>
          <w:b/>
          <w:color w:val="000000"/>
          <w:sz w:val="24"/>
          <w:szCs w:val="24"/>
        </w:rPr>
        <w:lastRenderedPageBreak/>
        <w:t>Общие патогенетические механизмы спондилоартритов</w:t>
      </w:r>
    </w:p>
    <w:p w14:paraId="164B2F15" w14:textId="77777777" w:rsidR="002D24B9" w:rsidRDefault="00BF26F7" w:rsidP="00BF26F7">
      <w:pPr>
        <w:shd w:val="clear" w:color="auto" w:fill="FFFFFF"/>
        <w:autoSpaceDE w:val="0"/>
        <w:autoSpaceDN w:val="0"/>
        <w:adjustRightInd w:val="0"/>
        <w:spacing w:line="240" w:lineRule="auto"/>
        <w:ind w:left="60" w:firstLine="649"/>
        <w:jc w:val="both"/>
        <w:rPr>
          <w:rFonts w:ascii="Times New Roman" w:hAnsi="Times New Roman"/>
          <w:color w:val="000000"/>
          <w:sz w:val="24"/>
          <w:szCs w:val="24"/>
        </w:rPr>
      </w:pPr>
      <w:r w:rsidRPr="00BF26F7">
        <w:rPr>
          <w:rFonts w:ascii="Times New Roman" w:hAnsi="Times New Roman"/>
          <w:color w:val="000000"/>
          <w:sz w:val="24"/>
          <w:szCs w:val="24"/>
        </w:rPr>
        <w:t xml:space="preserve">Группа </w:t>
      </w:r>
      <w:proofErr w:type="spellStart"/>
      <w:r w:rsidRPr="00BF26F7">
        <w:rPr>
          <w:rFonts w:ascii="Times New Roman" w:hAnsi="Times New Roman"/>
          <w:color w:val="000000"/>
          <w:sz w:val="24"/>
          <w:szCs w:val="24"/>
        </w:rPr>
        <w:t>серонегативных</w:t>
      </w:r>
      <w:proofErr w:type="spellEnd"/>
      <w:r w:rsidRPr="00BF26F7">
        <w:rPr>
          <w:rFonts w:ascii="Times New Roman" w:hAnsi="Times New Roman"/>
          <w:color w:val="000000"/>
          <w:sz w:val="24"/>
          <w:szCs w:val="24"/>
        </w:rPr>
        <w:t xml:space="preserve"> спондилоартритов объединяется сходством патогенетических механизмов. Обнаружено молекулярное сходство между антигеном В</w:t>
      </w:r>
      <w:r w:rsidRPr="00BF26F7">
        <w:rPr>
          <w:rFonts w:ascii="Times New Roman" w:hAnsi="Times New Roman"/>
          <w:color w:val="000000"/>
          <w:sz w:val="24"/>
          <w:szCs w:val="24"/>
          <w:vertAlign w:val="subscript"/>
        </w:rPr>
        <w:t>27</w:t>
      </w:r>
      <w:r w:rsidRPr="00BF26F7">
        <w:rPr>
          <w:rFonts w:ascii="Times New Roman" w:hAnsi="Times New Roman"/>
          <w:color w:val="000000"/>
          <w:sz w:val="24"/>
          <w:szCs w:val="24"/>
        </w:rPr>
        <w:t xml:space="preserve"> и антигенами на поверхности </w:t>
      </w:r>
      <w:proofErr w:type="spellStart"/>
      <w:r w:rsidRPr="00BF26F7">
        <w:rPr>
          <w:rFonts w:ascii="Times New Roman" w:hAnsi="Times New Roman"/>
          <w:color w:val="000000"/>
          <w:sz w:val="24"/>
          <w:szCs w:val="24"/>
        </w:rPr>
        <w:t>клебсиелл</w:t>
      </w:r>
      <w:proofErr w:type="spellEnd"/>
      <w:r w:rsidRPr="00BF26F7">
        <w:rPr>
          <w:rFonts w:ascii="Times New Roman" w:hAnsi="Times New Roman"/>
          <w:color w:val="000000"/>
          <w:sz w:val="24"/>
          <w:szCs w:val="24"/>
        </w:rPr>
        <w:t xml:space="preserve">, </w:t>
      </w:r>
      <w:proofErr w:type="spellStart"/>
      <w:r w:rsidRPr="00BF26F7">
        <w:rPr>
          <w:rFonts w:ascii="Times New Roman" w:hAnsi="Times New Roman"/>
          <w:color w:val="000000"/>
          <w:sz w:val="24"/>
          <w:szCs w:val="24"/>
        </w:rPr>
        <w:t>иерсиний</w:t>
      </w:r>
      <w:proofErr w:type="spellEnd"/>
      <w:r w:rsidRPr="00BF26F7">
        <w:rPr>
          <w:rFonts w:ascii="Times New Roman" w:hAnsi="Times New Roman"/>
          <w:color w:val="000000"/>
          <w:sz w:val="24"/>
          <w:szCs w:val="24"/>
        </w:rPr>
        <w:t xml:space="preserve">, хламидий и других грамотрицательных микробов. Инфицирование организма этими микробами приводит к выработке </w:t>
      </w:r>
      <w:proofErr w:type="spellStart"/>
      <w:r w:rsidRPr="00BF26F7">
        <w:rPr>
          <w:rFonts w:ascii="Times New Roman" w:hAnsi="Times New Roman"/>
          <w:color w:val="000000"/>
          <w:sz w:val="24"/>
          <w:szCs w:val="24"/>
        </w:rPr>
        <w:t>аутоантител</w:t>
      </w:r>
      <w:proofErr w:type="spellEnd"/>
      <w:r w:rsidRPr="00BF26F7">
        <w:rPr>
          <w:rFonts w:ascii="Times New Roman" w:hAnsi="Times New Roman"/>
          <w:color w:val="000000"/>
          <w:sz w:val="24"/>
          <w:szCs w:val="24"/>
        </w:rPr>
        <w:t>, образованию комплексов антиген-</w:t>
      </w:r>
      <w:proofErr w:type="spellStart"/>
      <w:r w:rsidRPr="00BF26F7">
        <w:rPr>
          <w:rFonts w:ascii="Times New Roman" w:hAnsi="Times New Roman"/>
          <w:color w:val="000000"/>
          <w:sz w:val="24"/>
          <w:szCs w:val="24"/>
        </w:rPr>
        <w:t>аутоантитело</w:t>
      </w:r>
      <w:proofErr w:type="spellEnd"/>
      <w:r w:rsidRPr="00BF26F7">
        <w:rPr>
          <w:rFonts w:ascii="Times New Roman" w:hAnsi="Times New Roman"/>
          <w:color w:val="000000"/>
          <w:sz w:val="24"/>
          <w:szCs w:val="24"/>
        </w:rPr>
        <w:t xml:space="preserve"> в </w:t>
      </w:r>
      <w:proofErr w:type="spellStart"/>
      <w:r w:rsidRPr="00BF26F7">
        <w:rPr>
          <w:rFonts w:ascii="Times New Roman" w:hAnsi="Times New Roman"/>
          <w:color w:val="000000"/>
          <w:sz w:val="24"/>
          <w:szCs w:val="24"/>
        </w:rPr>
        <w:t>вертебральных</w:t>
      </w:r>
      <w:proofErr w:type="spellEnd"/>
      <w:r w:rsidRPr="00BF26F7">
        <w:rPr>
          <w:rFonts w:ascii="Times New Roman" w:hAnsi="Times New Roman"/>
          <w:color w:val="000000"/>
          <w:sz w:val="24"/>
          <w:szCs w:val="24"/>
        </w:rPr>
        <w:t>, венозных и лимфатических сплетениях и затем к развитию воспаления в крестцово-подвздошных сочленениях и позвоночнике.</w:t>
      </w:r>
    </w:p>
    <w:p w14:paraId="5D5A0893" w14:textId="77777777" w:rsidR="00D402BB" w:rsidRPr="00D402BB" w:rsidRDefault="00D402BB" w:rsidP="00D402BB">
      <w:pPr>
        <w:shd w:val="clear" w:color="auto" w:fill="FFFFFF"/>
        <w:spacing w:line="240" w:lineRule="auto"/>
        <w:ind w:right="6"/>
        <w:jc w:val="both"/>
        <w:rPr>
          <w:rFonts w:ascii="Times New Roman" w:hAnsi="Times New Roman"/>
          <w:b/>
          <w:bCs/>
          <w:color w:val="000000"/>
          <w:sz w:val="24"/>
          <w:szCs w:val="24"/>
        </w:rPr>
      </w:pPr>
      <w:r>
        <w:rPr>
          <w:rFonts w:ascii="Times New Roman" w:hAnsi="Times New Roman"/>
          <w:b/>
          <w:bCs/>
          <w:color w:val="000000"/>
          <w:sz w:val="24"/>
          <w:szCs w:val="24"/>
        </w:rPr>
        <w:t xml:space="preserve">5. </w:t>
      </w:r>
      <w:r w:rsidRPr="00D402BB">
        <w:rPr>
          <w:rFonts w:ascii="Times New Roman" w:hAnsi="Times New Roman"/>
          <w:b/>
          <w:bCs/>
          <w:color w:val="000000"/>
          <w:sz w:val="24"/>
          <w:szCs w:val="24"/>
        </w:rPr>
        <w:t>Аксиальный спондилоартрит</w:t>
      </w:r>
    </w:p>
    <w:p w14:paraId="6207E856" w14:textId="77777777" w:rsidR="00D402BB" w:rsidRPr="007B3C14" w:rsidRDefault="00D402BB" w:rsidP="00D402BB">
      <w:pPr>
        <w:shd w:val="clear" w:color="auto" w:fill="FFFFFF"/>
        <w:spacing w:line="240" w:lineRule="auto"/>
        <w:ind w:right="6"/>
        <w:jc w:val="both"/>
        <w:rPr>
          <w:rFonts w:ascii="Times New Roman" w:hAnsi="Times New Roman"/>
          <w:bCs/>
          <w:color w:val="000000"/>
          <w:sz w:val="24"/>
          <w:szCs w:val="24"/>
        </w:rPr>
      </w:pPr>
      <w:r w:rsidRPr="007B3C14">
        <w:rPr>
          <w:rFonts w:ascii="Times New Roman" w:hAnsi="Times New Roman"/>
          <w:bCs/>
          <w:color w:val="000000"/>
          <w:sz w:val="24"/>
          <w:szCs w:val="24"/>
        </w:rPr>
        <w:t xml:space="preserve">У 20-40% пациентов имеются клинические признаки двух типов </w:t>
      </w:r>
      <w:proofErr w:type="spellStart"/>
      <w:r w:rsidRPr="007B3C14">
        <w:rPr>
          <w:rFonts w:ascii="Times New Roman" w:hAnsi="Times New Roman"/>
          <w:bCs/>
          <w:color w:val="000000"/>
          <w:sz w:val="24"/>
          <w:szCs w:val="24"/>
        </w:rPr>
        <w:t>СпА</w:t>
      </w:r>
      <w:proofErr w:type="spellEnd"/>
      <w:r w:rsidRPr="007B3C14">
        <w:rPr>
          <w:rFonts w:ascii="Times New Roman" w:hAnsi="Times New Roman"/>
          <w:bCs/>
          <w:color w:val="000000"/>
          <w:sz w:val="24"/>
          <w:szCs w:val="24"/>
        </w:rPr>
        <w:t xml:space="preserve">. </w:t>
      </w:r>
    </w:p>
    <w:p w14:paraId="64690B86" w14:textId="77777777" w:rsidR="00D402BB" w:rsidRDefault="00D402BB" w:rsidP="00D402BB">
      <w:pPr>
        <w:shd w:val="clear" w:color="auto" w:fill="FFFFFF"/>
        <w:spacing w:line="240" w:lineRule="auto"/>
        <w:ind w:right="6"/>
        <w:jc w:val="both"/>
        <w:rPr>
          <w:rFonts w:ascii="Times New Roman" w:hAnsi="Times New Roman"/>
          <w:b/>
          <w:bCs/>
          <w:color w:val="000000"/>
          <w:sz w:val="24"/>
          <w:szCs w:val="24"/>
        </w:rPr>
      </w:pPr>
      <w:r w:rsidRPr="007B3C14">
        <w:rPr>
          <w:rFonts w:ascii="Times New Roman" w:hAnsi="Times New Roman"/>
          <w:b/>
          <w:bCs/>
          <w:noProof/>
          <w:color w:val="000000"/>
          <w:sz w:val="24"/>
          <w:szCs w:val="24"/>
          <w:lang w:eastAsia="ru-RU"/>
        </w:rPr>
        <w:drawing>
          <wp:inline distT="0" distB="0" distL="0" distR="0" wp14:anchorId="0F9C9545" wp14:editId="0517392F">
            <wp:extent cx="4183380" cy="1958340"/>
            <wp:effectExtent l="19050" t="0" r="7620" b="0"/>
            <wp:docPr id="15" name="Рисунок 3" descr="http://slides.asas-group.org/app/preview/711/large.jpg"/>
            <wp:cNvGraphicFramePr/>
            <a:graphic xmlns:a="http://schemas.openxmlformats.org/drawingml/2006/main">
              <a:graphicData uri="http://schemas.openxmlformats.org/drawingml/2006/picture">
                <pic:pic xmlns:pic="http://schemas.openxmlformats.org/drawingml/2006/picture">
                  <pic:nvPicPr>
                    <pic:cNvPr id="59394" name="Picture 5" descr="http://slides.asas-group.org/app/preview/711/large.jpg"/>
                    <pic:cNvPicPr>
                      <a:picLocks noChangeAspect="1" noChangeArrowheads="1"/>
                    </pic:cNvPicPr>
                  </pic:nvPicPr>
                  <pic:blipFill>
                    <a:blip r:embed="rId9" cstate="print"/>
                    <a:srcRect l="7470" t="31014" r="4337" b="4981"/>
                    <a:stretch>
                      <a:fillRect/>
                    </a:stretch>
                  </pic:blipFill>
                  <pic:spPr bwMode="auto">
                    <a:xfrm>
                      <a:off x="0" y="0"/>
                      <a:ext cx="4183380" cy="1958340"/>
                    </a:xfrm>
                    <a:prstGeom prst="rect">
                      <a:avLst/>
                    </a:prstGeom>
                    <a:noFill/>
                    <a:ln w="9525">
                      <a:noFill/>
                      <a:miter lim="800000"/>
                      <a:headEnd/>
                      <a:tailEnd/>
                    </a:ln>
                  </pic:spPr>
                </pic:pic>
              </a:graphicData>
            </a:graphic>
          </wp:inline>
        </w:drawing>
      </w:r>
    </w:p>
    <w:p w14:paraId="2CEBFD2E" w14:textId="77777777" w:rsidR="00D402BB" w:rsidRPr="007B3C14" w:rsidRDefault="00D402BB" w:rsidP="00D402BB">
      <w:pPr>
        <w:shd w:val="clear" w:color="auto" w:fill="FFFFFF"/>
        <w:spacing w:after="0" w:line="240" w:lineRule="auto"/>
        <w:ind w:right="6" w:firstLine="709"/>
        <w:jc w:val="both"/>
        <w:rPr>
          <w:rFonts w:ascii="Times New Roman" w:hAnsi="Times New Roman"/>
          <w:bCs/>
          <w:color w:val="000000"/>
          <w:sz w:val="24"/>
          <w:szCs w:val="24"/>
        </w:rPr>
      </w:pPr>
      <w:r w:rsidRPr="007B3C14">
        <w:rPr>
          <w:rFonts w:ascii="Times New Roman" w:hAnsi="Times New Roman"/>
          <w:bCs/>
          <w:color w:val="000000"/>
          <w:sz w:val="24"/>
          <w:szCs w:val="24"/>
        </w:rPr>
        <w:t xml:space="preserve">Аксиальный спондилоартрит – спондилоартрит с преимущественным поражением позвоночника и </w:t>
      </w:r>
      <w:proofErr w:type="spellStart"/>
      <w:r w:rsidRPr="007B3C14">
        <w:rPr>
          <w:rFonts w:ascii="Times New Roman" w:hAnsi="Times New Roman"/>
          <w:bCs/>
          <w:color w:val="000000"/>
          <w:sz w:val="24"/>
          <w:szCs w:val="24"/>
        </w:rPr>
        <w:t>крестцовоподвздошных</w:t>
      </w:r>
      <w:proofErr w:type="spellEnd"/>
      <w:r w:rsidRPr="007B3C14">
        <w:rPr>
          <w:rFonts w:ascii="Times New Roman" w:hAnsi="Times New Roman"/>
          <w:bCs/>
          <w:color w:val="000000"/>
          <w:sz w:val="24"/>
          <w:szCs w:val="24"/>
        </w:rPr>
        <w:t xml:space="preserve"> суставов. </w:t>
      </w:r>
    </w:p>
    <w:p w14:paraId="745C9DF5" w14:textId="77777777" w:rsidR="00D402BB" w:rsidRDefault="00D402BB" w:rsidP="00D402BB">
      <w:pPr>
        <w:shd w:val="clear" w:color="auto" w:fill="FFFFFF"/>
        <w:spacing w:after="0" w:line="240" w:lineRule="auto"/>
        <w:ind w:right="6" w:firstLine="709"/>
        <w:jc w:val="both"/>
        <w:rPr>
          <w:rFonts w:ascii="Times New Roman" w:hAnsi="Times New Roman"/>
          <w:bCs/>
          <w:color w:val="000000"/>
          <w:sz w:val="24"/>
          <w:szCs w:val="24"/>
        </w:rPr>
      </w:pPr>
      <w:r w:rsidRPr="007B3C14">
        <w:rPr>
          <w:rFonts w:ascii="Times New Roman" w:hAnsi="Times New Roman"/>
          <w:bCs/>
          <w:color w:val="000000"/>
          <w:sz w:val="24"/>
          <w:szCs w:val="24"/>
        </w:rPr>
        <w:t xml:space="preserve">Основной клинический симптом </w:t>
      </w:r>
      <w:proofErr w:type="spellStart"/>
      <w:r w:rsidRPr="007B3C14">
        <w:rPr>
          <w:rFonts w:ascii="Times New Roman" w:hAnsi="Times New Roman"/>
          <w:bCs/>
          <w:color w:val="000000"/>
          <w:sz w:val="24"/>
          <w:szCs w:val="24"/>
        </w:rPr>
        <w:t>аксСпА</w:t>
      </w:r>
      <w:proofErr w:type="spellEnd"/>
      <w:r w:rsidRPr="007B3C14">
        <w:rPr>
          <w:rFonts w:ascii="Times New Roman" w:hAnsi="Times New Roman"/>
          <w:bCs/>
          <w:color w:val="000000"/>
          <w:sz w:val="24"/>
          <w:szCs w:val="24"/>
        </w:rPr>
        <w:t xml:space="preserve"> - воспалительная боль в нижней части спины, иногда у части пациентов могут встречаться артриты или </w:t>
      </w:r>
      <w:proofErr w:type="spellStart"/>
      <w:r w:rsidRPr="007B3C14">
        <w:rPr>
          <w:rFonts w:ascii="Times New Roman" w:hAnsi="Times New Roman"/>
          <w:bCs/>
          <w:color w:val="000000"/>
          <w:sz w:val="24"/>
          <w:szCs w:val="24"/>
        </w:rPr>
        <w:t>энтезиты</w:t>
      </w:r>
      <w:proofErr w:type="spellEnd"/>
      <w:r w:rsidRPr="007B3C14">
        <w:rPr>
          <w:rFonts w:ascii="Times New Roman" w:hAnsi="Times New Roman"/>
          <w:bCs/>
          <w:color w:val="000000"/>
          <w:sz w:val="24"/>
          <w:szCs w:val="24"/>
        </w:rPr>
        <w:t>, но они не являются ведущими симптомами заболевания.</w:t>
      </w:r>
    </w:p>
    <w:p w14:paraId="2024AE73" w14:textId="77777777" w:rsidR="00D402BB" w:rsidRPr="00D402BB" w:rsidRDefault="00D402BB" w:rsidP="00D402BB">
      <w:pPr>
        <w:shd w:val="clear" w:color="auto" w:fill="FFFFFF"/>
        <w:spacing w:after="0" w:line="240" w:lineRule="auto"/>
        <w:ind w:right="6" w:firstLine="709"/>
        <w:jc w:val="both"/>
        <w:rPr>
          <w:rFonts w:ascii="Times New Roman" w:hAnsi="Times New Roman"/>
          <w:bCs/>
          <w:color w:val="000000"/>
          <w:sz w:val="24"/>
          <w:szCs w:val="24"/>
        </w:rPr>
      </w:pPr>
      <w:r w:rsidRPr="00D402BB">
        <w:rPr>
          <w:rFonts w:ascii="Times New Roman" w:hAnsi="Times New Roman"/>
          <w:bCs/>
          <w:color w:val="000000"/>
          <w:sz w:val="24"/>
          <w:szCs w:val="24"/>
        </w:rPr>
        <w:t xml:space="preserve"> Диагноз устанавливается на основании классификационных критериев ASAS для аксиального спондилоартрита.</w:t>
      </w:r>
    </w:p>
    <w:p w14:paraId="3A4541BA" w14:textId="77777777" w:rsidR="00D402BB" w:rsidRDefault="00D402BB" w:rsidP="00D402BB">
      <w:pPr>
        <w:shd w:val="clear" w:color="auto" w:fill="FFFFFF"/>
        <w:spacing w:line="240" w:lineRule="auto"/>
        <w:ind w:right="6"/>
        <w:jc w:val="center"/>
        <w:rPr>
          <w:rFonts w:ascii="Times New Roman" w:hAnsi="Times New Roman"/>
          <w:b/>
          <w:bCs/>
          <w:color w:val="000000"/>
          <w:sz w:val="24"/>
          <w:szCs w:val="24"/>
        </w:rPr>
      </w:pPr>
      <w:r w:rsidRPr="00784E2E">
        <w:rPr>
          <w:rFonts w:ascii="Times New Roman" w:hAnsi="Times New Roman"/>
          <w:b/>
          <w:bCs/>
          <w:color w:val="000000"/>
          <w:sz w:val="24"/>
          <w:szCs w:val="24"/>
        </w:rPr>
        <w:t xml:space="preserve">Классификационные критерии </w:t>
      </w:r>
      <w:r w:rsidRPr="00784E2E">
        <w:rPr>
          <w:rFonts w:ascii="Times New Roman" w:hAnsi="Times New Roman"/>
          <w:b/>
          <w:bCs/>
          <w:color w:val="000000"/>
          <w:sz w:val="24"/>
          <w:szCs w:val="24"/>
          <w:lang w:val="en-US"/>
        </w:rPr>
        <w:t>ASAS</w:t>
      </w:r>
      <w:r w:rsidRPr="00784E2E">
        <w:rPr>
          <w:rFonts w:ascii="Times New Roman" w:hAnsi="Times New Roman"/>
          <w:b/>
          <w:bCs/>
          <w:color w:val="000000"/>
          <w:sz w:val="24"/>
          <w:szCs w:val="24"/>
        </w:rPr>
        <w:t xml:space="preserve"> для аксиального спондилоартрита</w:t>
      </w:r>
    </w:p>
    <w:tbl>
      <w:tblPr>
        <w:tblW w:w="9971" w:type="dxa"/>
        <w:tblCellMar>
          <w:left w:w="0" w:type="dxa"/>
          <w:right w:w="0" w:type="dxa"/>
        </w:tblCellMar>
        <w:tblLook w:val="04A0" w:firstRow="1" w:lastRow="0" w:firstColumn="1" w:lastColumn="0" w:noHBand="0" w:noVBand="1"/>
      </w:tblPr>
      <w:tblGrid>
        <w:gridCol w:w="5064"/>
        <w:gridCol w:w="768"/>
        <w:gridCol w:w="4139"/>
      </w:tblGrid>
      <w:tr w:rsidR="00D402BB" w:rsidRPr="00784E2E" w14:paraId="3C248FFC" w14:textId="77777777" w:rsidTr="00500AB1">
        <w:trPr>
          <w:trHeight w:val="605"/>
        </w:trPr>
        <w:tc>
          <w:tcPr>
            <w:tcW w:w="5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F74F25" w14:textId="77777777" w:rsidR="00D402BB" w:rsidRPr="00784E2E" w:rsidRDefault="00D402BB" w:rsidP="00500AB1">
            <w:pPr>
              <w:shd w:val="clear" w:color="auto" w:fill="FFFFFF"/>
              <w:spacing w:after="0" w:line="240" w:lineRule="auto"/>
              <w:ind w:right="6"/>
              <w:jc w:val="both"/>
              <w:rPr>
                <w:rFonts w:ascii="Times New Roman" w:hAnsi="Times New Roman"/>
                <w:b/>
                <w:color w:val="000000"/>
                <w:sz w:val="24"/>
                <w:szCs w:val="24"/>
              </w:rPr>
            </w:pPr>
            <w:proofErr w:type="spellStart"/>
            <w:r w:rsidRPr="00784E2E">
              <w:rPr>
                <w:rFonts w:ascii="Times New Roman" w:hAnsi="Times New Roman"/>
                <w:b/>
                <w:bCs/>
                <w:color w:val="000000"/>
                <w:sz w:val="24"/>
                <w:szCs w:val="24"/>
              </w:rPr>
              <w:t>Сакроилиит</w:t>
            </w:r>
            <w:proofErr w:type="spellEnd"/>
            <w:r w:rsidRPr="00784E2E">
              <w:rPr>
                <w:rFonts w:ascii="Times New Roman" w:hAnsi="Times New Roman"/>
                <w:b/>
                <w:bCs/>
                <w:color w:val="000000"/>
                <w:sz w:val="24"/>
                <w:szCs w:val="24"/>
              </w:rPr>
              <w:t xml:space="preserve"> по данным визуализации + ≥1 признак СПА</w:t>
            </w:r>
            <w:r w:rsidRPr="00784E2E">
              <w:rPr>
                <w:rFonts w:ascii="Times New Roman" w:hAnsi="Times New Roman"/>
                <w:b/>
                <w:color w:val="000000"/>
                <w:sz w:val="24"/>
                <w:szCs w:val="24"/>
              </w:rPr>
              <w:t xml:space="preserve"> </w:t>
            </w:r>
          </w:p>
        </w:tc>
        <w:tc>
          <w:tcPr>
            <w:tcW w:w="768"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tcPr>
          <w:p w14:paraId="63A3F85C" w14:textId="77777777" w:rsidR="00D402BB" w:rsidRPr="00784E2E" w:rsidRDefault="00D402BB" w:rsidP="00500AB1">
            <w:pPr>
              <w:shd w:val="clear" w:color="auto" w:fill="FFFFFF"/>
              <w:spacing w:after="0" w:line="240" w:lineRule="auto"/>
              <w:ind w:right="6"/>
              <w:jc w:val="both"/>
              <w:rPr>
                <w:rFonts w:ascii="Times New Roman" w:hAnsi="Times New Roman"/>
                <w:b/>
                <w:color w:val="000000"/>
                <w:sz w:val="24"/>
                <w:szCs w:val="24"/>
              </w:rPr>
            </w:pPr>
            <w:r w:rsidRPr="00784E2E">
              <w:rPr>
                <w:rFonts w:ascii="Times New Roman" w:hAnsi="Times New Roman"/>
                <w:b/>
                <w:bCs/>
                <w:color w:val="000000"/>
                <w:sz w:val="24"/>
                <w:szCs w:val="24"/>
              </w:rPr>
              <w:t>или</w:t>
            </w:r>
            <w:r w:rsidRPr="00784E2E">
              <w:rPr>
                <w:rFonts w:ascii="Times New Roman" w:hAnsi="Times New Roman"/>
                <w:b/>
                <w:color w:val="000000"/>
                <w:sz w:val="24"/>
                <w:szCs w:val="24"/>
              </w:rPr>
              <w:t xml:space="preserve"> </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7BCAEC" w14:textId="77777777" w:rsidR="00D402BB" w:rsidRPr="00784E2E" w:rsidRDefault="00D402BB" w:rsidP="00500AB1">
            <w:pPr>
              <w:shd w:val="clear" w:color="auto" w:fill="FFFFFF"/>
              <w:spacing w:after="0" w:line="240" w:lineRule="auto"/>
              <w:ind w:right="6"/>
              <w:jc w:val="both"/>
              <w:rPr>
                <w:rFonts w:ascii="Times New Roman" w:hAnsi="Times New Roman"/>
                <w:b/>
                <w:color w:val="000000"/>
                <w:sz w:val="24"/>
                <w:szCs w:val="24"/>
              </w:rPr>
            </w:pPr>
            <w:r w:rsidRPr="00784E2E">
              <w:rPr>
                <w:rFonts w:ascii="Times New Roman" w:hAnsi="Times New Roman"/>
                <w:b/>
                <w:bCs/>
                <w:color w:val="000000"/>
                <w:sz w:val="24"/>
                <w:szCs w:val="24"/>
              </w:rPr>
              <w:t xml:space="preserve">Наличие </w:t>
            </w:r>
            <w:r w:rsidRPr="00784E2E">
              <w:rPr>
                <w:rFonts w:ascii="Times New Roman" w:hAnsi="Times New Roman"/>
                <w:b/>
                <w:bCs/>
                <w:color w:val="000000"/>
                <w:sz w:val="24"/>
                <w:szCs w:val="24"/>
                <w:lang w:val="en-US"/>
              </w:rPr>
              <w:t>HLA</w:t>
            </w:r>
            <w:r w:rsidRPr="00784E2E">
              <w:rPr>
                <w:rFonts w:ascii="Times New Roman" w:hAnsi="Times New Roman"/>
                <w:b/>
                <w:bCs/>
                <w:color w:val="000000"/>
                <w:sz w:val="24"/>
                <w:szCs w:val="24"/>
              </w:rPr>
              <w:t>-</w:t>
            </w:r>
            <w:r w:rsidRPr="00784E2E">
              <w:rPr>
                <w:rFonts w:ascii="Times New Roman" w:hAnsi="Times New Roman"/>
                <w:b/>
                <w:bCs/>
                <w:color w:val="000000"/>
                <w:sz w:val="24"/>
                <w:szCs w:val="24"/>
                <w:lang w:val="en-US"/>
              </w:rPr>
              <w:t>B</w:t>
            </w:r>
            <w:r w:rsidRPr="00784E2E">
              <w:rPr>
                <w:rFonts w:ascii="Times New Roman" w:hAnsi="Times New Roman"/>
                <w:b/>
                <w:bCs/>
                <w:color w:val="000000"/>
                <w:sz w:val="24"/>
                <w:szCs w:val="24"/>
              </w:rPr>
              <w:t>27 + ≥ 2 других признака СПА</w:t>
            </w:r>
            <w:r w:rsidRPr="00784E2E">
              <w:rPr>
                <w:rFonts w:ascii="Times New Roman" w:hAnsi="Times New Roman"/>
                <w:b/>
                <w:color w:val="000000"/>
                <w:sz w:val="24"/>
                <w:szCs w:val="24"/>
              </w:rPr>
              <w:t xml:space="preserve"> </w:t>
            </w:r>
          </w:p>
        </w:tc>
      </w:tr>
      <w:tr w:rsidR="00D402BB" w:rsidRPr="00784E2E" w14:paraId="44351ABA" w14:textId="77777777" w:rsidTr="00500AB1">
        <w:trPr>
          <w:trHeight w:val="605"/>
        </w:trPr>
        <w:tc>
          <w:tcPr>
            <w:tcW w:w="5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B47EA0"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Признаки СПА: </w:t>
            </w:r>
          </w:p>
          <w:p w14:paraId="646AB649"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воспалительная боль в спине </w:t>
            </w:r>
          </w:p>
          <w:p w14:paraId="6CDFF984"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артрит </w:t>
            </w:r>
          </w:p>
          <w:p w14:paraId="6774257A"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proofErr w:type="spellStart"/>
            <w:r w:rsidRPr="00C3259B">
              <w:rPr>
                <w:rFonts w:ascii="Times New Roman" w:hAnsi="Times New Roman"/>
                <w:bCs/>
                <w:color w:val="000000"/>
                <w:sz w:val="24"/>
                <w:szCs w:val="24"/>
              </w:rPr>
              <w:t>энтезит</w:t>
            </w:r>
            <w:proofErr w:type="spellEnd"/>
            <w:r w:rsidRPr="00C3259B">
              <w:rPr>
                <w:rFonts w:ascii="Times New Roman" w:hAnsi="Times New Roman"/>
                <w:bCs/>
                <w:color w:val="000000"/>
                <w:sz w:val="24"/>
                <w:szCs w:val="24"/>
              </w:rPr>
              <w:t xml:space="preserve"> (в области пяток) </w:t>
            </w:r>
          </w:p>
          <w:p w14:paraId="6DCEA224"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увеит </w:t>
            </w:r>
          </w:p>
          <w:p w14:paraId="2B2F43B4"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дактилит </w:t>
            </w:r>
          </w:p>
          <w:p w14:paraId="4F451759"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псориаз </w:t>
            </w:r>
          </w:p>
          <w:p w14:paraId="289D8BB3"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болезнь Крона (</w:t>
            </w:r>
            <w:proofErr w:type="spellStart"/>
            <w:r w:rsidRPr="00C3259B">
              <w:rPr>
                <w:rFonts w:ascii="Times New Roman" w:hAnsi="Times New Roman"/>
                <w:bCs/>
                <w:color w:val="000000"/>
                <w:sz w:val="24"/>
                <w:szCs w:val="24"/>
              </w:rPr>
              <w:t>неспецифичкский</w:t>
            </w:r>
            <w:proofErr w:type="spellEnd"/>
            <w:r w:rsidRPr="00C3259B">
              <w:rPr>
                <w:rFonts w:ascii="Times New Roman" w:hAnsi="Times New Roman"/>
                <w:bCs/>
                <w:color w:val="000000"/>
                <w:sz w:val="24"/>
                <w:szCs w:val="24"/>
              </w:rPr>
              <w:t xml:space="preserve"> язвенный колит) </w:t>
            </w:r>
          </w:p>
          <w:p w14:paraId="3F0507C0"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хороший эффект НПВП </w:t>
            </w:r>
          </w:p>
          <w:p w14:paraId="3F0733A8" w14:textId="77777777" w:rsidR="00D402BB" w:rsidRPr="00D402BB" w:rsidRDefault="00D402BB" w:rsidP="00500AB1">
            <w:pPr>
              <w:shd w:val="clear" w:color="auto" w:fill="FFFFFF"/>
              <w:spacing w:after="0" w:line="240" w:lineRule="auto"/>
              <w:ind w:right="6"/>
              <w:jc w:val="both"/>
              <w:rPr>
                <w:rFonts w:ascii="Times New Roman" w:hAnsi="Times New Roman"/>
                <w:bCs/>
                <w:color w:val="000000"/>
                <w:sz w:val="24"/>
                <w:szCs w:val="24"/>
              </w:rPr>
            </w:pPr>
            <w:r w:rsidRPr="00D402BB">
              <w:rPr>
                <w:rFonts w:ascii="Times New Roman" w:hAnsi="Times New Roman"/>
                <w:bCs/>
                <w:color w:val="000000"/>
                <w:sz w:val="24"/>
                <w:szCs w:val="24"/>
              </w:rPr>
              <w:t xml:space="preserve">Семейный анамнез </w:t>
            </w:r>
            <w:proofErr w:type="spellStart"/>
            <w:r w:rsidRPr="00D402BB">
              <w:rPr>
                <w:rFonts w:ascii="Times New Roman" w:hAnsi="Times New Roman"/>
                <w:bCs/>
                <w:color w:val="000000"/>
                <w:sz w:val="24"/>
                <w:szCs w:val="24"/>
              </w:rPr>
              <w:t>СпА</w:t>
            </w:r>
            <w:proofErr w:type="spellEnd"/>
            <w:r w:rsidRPr="00D402BB">
              <w:rPr>
                <w:rFonts w:ascii="Times New Roman" w:hAnsi="Times New Roman"/>
                <w:bCs/>
                <w:color w:val="000000"/>
                <w:sz w:val="24"/>
                <w:szCs w:val="24"/>
              </w:rPr>
              <w:t xml:space="preserve"> </w:t>
            </w:r>
          </w:p>
          <w:p w14:paraId="125584E2"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HLA- В27 </w:t>
            </w:r>
          </w:p>
          <w:p w14:paraId="75D78533" w14:textId="77777777" w:rsidR="00D402BB" w:rsidRPr="00784E2E" w:rsidRDefault="00D402BB" w:rsidP="00500AB1">
            <w:pPr>
              <w:shd w:val="clear" w:color="auto" w:fill="FFFFFF"/>
              <w:spacing w:after="0" w:line="240" w:lineRule="auto"/>
              <w:ind w:right="6"/>
              <w:jc w:val="both"/>
              <w:rPr>
                <w:rFonts w:ascii="Times New Roman" w:hAnsi="Times New Roman"/>
                <w:b/>
                <w:bCs/>
                <w:color w:val="000000"/>
                <w:sz w:val="24"/>
                <w:szCs w:val="24"/>
              </w:rPr>
            </w:pPr>
            <w:r w:rsidRPr="00C3259B">
              <w:rPr>
                <w:rFonts w:ascii="Times New Roman" w:hAnsi="Times New Roman"/>
                <w:bCs/>
                <w:color w:val="000000"/>
                <w:sz w:val="24"/>
                <w:szCs w:val="24"/>
              </w:rPr>
              <w:t>повышение уровня СРБ</w:t>
            </w:r>
            <w:r w:rsidRPr="00784E2E">
              <w:rPr>
                <w:rFonts w:ascii="Times New Roman" w:hAnsi="Times New Roman"/>
                <w:b/>
                <w:bCs/>
                <w:color w:val="000000"/>
                <w:sz w:val="24"/>
                <w:szCs w:val="24"/>
              </w:rPr>
              <w:t xml:space="preserve"> </w:t>
            </w:r>
          </w:p>
        </w:tc>
        <w:tc>
          <w:tcPr>
            <w:tcW w:w="768"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tcPr>
          <w:p w14:paraId="681DF115" w14:textId="77777777" w:rsidR="00D402BB" w:rsidRPr="00784E2E" w:rsidRDefault="00D402BB" w:rsidP="00500AB1">
            <w:pPr>
              <w:shd w:val="clear" w:color="auto" w:fill="FFFFFF"/>
              <w:spacing w:after="0" w:line="240" w:lineRule="auto"/>
              <w:ind w:right="6"/>
              <w:jc w:val="both"/>
              <w:rPr>
                <w:rFonts w:ascii="Times New Roman" w:hAnsi="Times New Roman"/>
                <w:b/>
                <w:bCs/>
                <w:color w:val="000000"/>
                <w:sz w:val="24"/>
                <w:szCs w:val="24"/>
              </w:rPr>
            </w:pP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B6A0B2"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proofErr w:type="spellStart"/>
            <w:r w:rsidRPr="00C3259B">
              <w:rPr>
                <w:rFonts w:ascii="Times New Roman" w:hAnsi="Times New Roman"/>
                <w:bCs/>
                <w:color w:val="000000"/>
                <w:sz w:val="24"/>
                <w:szCs w:val="24"/>
              </w:rPr>
              <w:t>Сакроилиит</w:t>
            </w:r>
            <w:proofErr w:type="spellEnd"/>
            <w:r w:rsidRPr="00C3259B">
              <w:rPr>
                <w:rFonts w:ascii="Times New Roman" w:hAnsi="Times New Roman"/>
                <w:bCs/>
                <w:color w:val="000000"/>
                <w:sz w:val="24"/>
                <w:szCs w:val="24"/>
              </w:rPr>
              <w:t xml:space="preserve"> по данным визуализации: </w:t>
            </w:r>
          </w:p>
          <w:p w14:paraId="7C3FC658"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активное (острое) воспаление по данным </w:t>
            </w:r>
          </w:p>
          <w:p w14:paraId="35A91D93"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МРТ, </w:t>
            </w:r>
          </w:p>
          <w:p w14:paraId="33E050C4"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r w:rsidRPr="00C3259B">
              <w:rPr>
                <w:rFonts w:ascii="Times New Roman" w:hAnsi="Times New Roman"/>
                <w:bCs/>
                <w:color w:val="000000"/>
                <w:sz w:val="24"/>
                <w:szCs w:val="24"/>
              </w:rPr>
              <w:t xml:space="preserve">с высокой степенью вероятности, указывающей на </w:t>
            </w:r>
            <w:proofErr w:type="spellStart"/>
            <w:r w:rsidRPr="00C3259B">
              <w:rPr>
                <w:rFonts w:ascii="Times New Roman" w:hAnsi="Times New Roman"/>
                <w:bCs/>
                <w:color w:val="000000"/>
                <w:sz w:val="24"/>
                <w:szCs w:val="24"/>
              </w:rPr>
              <w:t>сакроилиит</w:t>
            </w:r>
            <w:proofErr w:type="spellEnd"/>
            <w:r w:rsidRPr="00C3259B">
              <w:rPr>
                <w:rFonts w:ascii="Times New Roman" w:hAnsi="Times New Roman"/>
                <w:bCs/>
                <w:color w:val="000000"/>
                <w:sz w:val="24"/>
                <w:szCs w:val="24"/>
              </w:rPr>
              <w:t xml:space="preserve">, характерный для СПА или </w:t>
            </w:r>
          </w:p>
          <w:p w14:paraId="3F874A2B" w14:textId="77777777" w:rsidR="00D402BB" w:rsidRPr="00C3259B" w:rsidRDefault="00D402BB" w:rsidP="00500AB1">
            <w:pPr>
              <w:shd w:val="clear" w:color="auto" w:fill="FFFFFF"/>
              <w:spacing w:after="0" w:line="240" w:lineRule="auto"/>
              <w:ind w:right="6"/>
              <w:jc w:val="both"/>
              <w:rPr>
                <w:rFonts w:ascii="Times New Roman" w:hAnsi="Times New Roman"/>
                <w:bCs/>
                <w:color w:val="000000"/>
                <w:sz w:val="24"/>
                <w:szCs w:val="24"/>
              </w:rPr>
            </w:pPr>
            <w:proofErr w:type="spellStart"/>
            <w:r w:rsidRPr="00C3259B">
              <w:rPr>
                <w:rFonts w:ascii="Times New Roman" w:hAnsi="Times New Roman"/>
                <w:bCs/>
                <w:color w:val="000000"/>
                <w:sz w:val="24"/>
                <w:szCs w:val="24"/>
              </w:rPr>
              <w:t>сакроилиит</w:t>
            </w:r>
            <w:proofErr w:type="spellEnd"/>
            <w:r w:rsidRPr="00C3259B">
              <w:rPr>
                <w:rFonts w:ascii="Times New Roman" w:hAnsi="Times New Roman"/>
                <w:bCs/>
                <w:color w:val="000000"/>
                <w:sz w:val="24"/>
                <w:szCs w:val="24"/>
              </w:rPr>
              <w:t xml:space="preserve">, определенный по данным рентгенографии, соответствующий модифицированным Нью-Йоркским критериям АС </w:t>
            </w:r>
          </w:p>
        </w:tc>
      </w:tr>
    </w:tbl>
    <w:p w14:paraId="444F39DF" w14:textId="77777777" w:rsidR="00D402BB" w:rsidRDefault="00D402BB" w:rsidP="00D402BB">
      <w:pPr>
        <w:shd w:val="clear" w:color="auto" w:fill="FFFFFF"/>
        <w:spacing w:after="0" w:line="240" w:lineRule="auto"/>
        <w:ind w:right="6"/>
        <w:jc w:val="both"/>
        <w:rPr>
          <w:rFonts w:ascii="Times New Roman" w:hAnsi="Times New Roman"/>
          <w:b/>
          <w:color w:val="000000"/>
          <w:sz w:val="24"/>
          <w:szCs w:val="24"/>
        </w:rPr>
      </w:pPr>
    </w:p>
    <w:p w14:paraId="2E6BF3DC" w14:textId="77777777" w:rsidR="00D402BB" w:rsidRPr="00D402BB" w:rsidRDefault="00D402BB" w:rsidP="00D402BB">
      <w:pPr>
        <w:shd w:val="clear" w:color="auto" w:fill="FFFFFF"/>
        <w:spacing w:after="0" w:line="240" w:lineRule="auto"/>
        <w:ind w:right="6"/>
        <w:jc w:val="center"/>
        <w:rPr>
          <w:rFonts w:ascii="Times New Roman" w:hAnsi="Times New Roman"/>
          <w:b/>
          <w:color w:val="000000"/>
          <w:sz w:val="24"/>
          <w:szCs w:val="24"/>
        </w:rPr>
      </w:pPr>
      <w:r w:rsidRPr="00D402BB">
        <w:rPr>
          <w:rFonts w:ascii="Times New Roman" w:hAnsi="Times New Roman"/>
          <w:b/>
          <w:bCs/>
          <w:color w:val="000000"/>
          <w:sz w:val="24"/>
          <w:szCs w:val="24"/>
        </w:rPr>
        <w:t xml:space="preserve">Рекомендации </w:t>
      </w:r>
      <w:r w:rsidRPr="00D402BB">
        <w:rPr>
          <w:rFonts w:ascii="Times New Roman" w:hAnsi="Times New Roman"/>
          <w:b/>
          <w:bCs/>
          <w:color w:val="000000"/>
          <w:sz w:val="24"/>
          <w:szCs w:val="24"/>
          <w:lang w:val="en-US"/>
        </w:rPr>
        <w:t>ASAS</w:t>
      </w:r>
      <w:r w:rsidRPr="00D402BB">
        <w:rPr>
          <w:rFonts w:ascii="Times New Roman" w:hAnsi="Times New Roman"/>
          <w:b/>
          <w:bCs/>
          <w:color w:val="000000"/>
          <w:sz w:val="24"/>
          <w:szCs w:val="24"/>
        </w:rPr>
        <w:t xml:space="preserve"> по раннему выявлению пациентов с подозрением на аксиальный спондилоартрит</w:t>
      </w:r>
      <w:r w:rsidRPr="00D402BB">
        <w:rPr>
          <w:rFonts w:ascii="Times New Roman" w:hAnsi="Times New Roman"/>
          <w:b/>
          <w:color w:val="000000"/>
          <w:sz w:val="24"/>
          <w:szCs w:val="24"/>
        </w:rPr>
        <w:t>.</w:t>
      </w:r>
    </w:p>
    <w:p w14:paraId="7E76FC36" w14:textId="77777777" w:rsidR="00D402BB" w:rsidRPr="00D402BB" w:rsidRDefault="00D402BB" w:rsidP="00D402BB">
      <w:pPr>
        <w:shd w:val="clear" w:color="auto" w:fill="FFFFFF"/>
        <w:ind w:right="6"/>
        <w:jc w:val="both"/>
        <w:rPr>
          <w:rFonts w:ascii="Times New Roman" w:hAnsi="Times New Roman"/>
          <w:color w:val="000000"/>
          <w:sz w:val="24"/>
          <w:szCs w:val="24"/>
        </w:rPr>
      </w:pPr>
      <w:r w:rsidRPr="00D402BB">
        <w:rPr>
          <w:rFonts w:ascii="Times New Roman" w:hAnsi="Times New Roman"/>
          <w:bCs/>
          <w:color w:val="000000"/>
          <w:sz w:val="24"/>
          <w:szCs w:val="24"/>
        </w:rPr>
        <w:lastRenderedPageBreak/>
        <w:t xml:space="preserve">Пациенты </w:t>
      </w:r>
      <w:r w:rsidRPr="00D402BB">
        <w:rPr>
          <w:rFonts w:ascii="Times New Roman" w:hAnsi="Times New Roman"/>
          <w:bCs/>
          <w:color w:val="000000"/>
          <w:sz w:val="24"/>
          <w:szCs w:val="24"/>
          <w:u w:val="single"/>
        </w:rPr>
        <w:t>с хронической болью в спине (продолжительность ≥3 месяцев</w:t>
      </w:r>
      <w:r w:rsidRPr="00D402BB">
        <w:rPr>
          <w:rFonts w:ascii="Times New Roman" w:hAnsi="Times New Roman"/>
          <w:bCs/>
          <w:color w:val="000000"/>
          <w:sz w:val="24"/>
          <w:szCs w:val="24"/>
        </w:rPr>
        <w:t xml:space="preserve">), с дебютом </w:t>
      </w:r>
      <w:r w:rsidRPr="00D402BB">
        <w:rPr>
          <w:rFonts w:ascii="Times New Roman" w:hAnsi="Times New Roman"/>
          <w:bCs/>
          <w:color w:val="000000"/>
          <w:sz w:val="24"/>
          <w:szCs w:val="24"/>
          <w:u w:val="single"/>
        </w:rPr>
        <w:t xml:space="preserve">боли в спине в возрасте менее 45 лет </w:t>
      </w:r>
      <w:r w:rsidRPr="00D402BB">
        <w:rPr>
          <w:rFonts w:ascii="Times New Roman" w:hAnsi="Times New Roman"/>
          <w:bCs/>
          <w:color w:val="000000"/>
          <w:sz w:val="24"/>
          <w:szCs w:val="24"/>
        </w:rPr>
        <w:t>должны быть направлены к ревматологу при наличии хотя бы одного из следующих параметров:</w:t>
      </w:r>
      <w:r w:rsidRPr="00D402BB">
        <w:rPr>
          <w:rFonts w:ascii="Times New Roman" w:hAnsi="Times New Roman"/>
          <w:color w:val="000000"/>
          <w:sz w:val="24"/>
          <w:szCs w:val="24"/>
        </w:rPr>
        <w:t xml:space="preserve"> </w:t>
      </w:r>
    </w:p>
    <w:p w14:paraId="35B693C9" w14:textId="77777777" w:rsidR="00D402BB" w:rsidRPr="00D402BB" w:rsidRDefault="00D402BB" w:rsidP="00D402BB">
      <w:pPr>
        <w:shd w:val="clear" w:color="auto" w:fill="FFFFFF"/>
        <w:spacing w:after="0" w:line="240" w:lineRule="auto"/>
        <w:ind w:right="6"/>
        <w:jc w:val="both"/>
        <w:rPr>
          <w:rFonts w:ascii="Times New Roman" w:hAnsi="Times New Roman"/>
          <w:color w:val="000000"/>
          <w:sz w:val="24"/>
          <w:szCs w:val="24"/>
        </w:rPr>
      </w:pPr>
      <w:r w:rsidRPr="00D402BB">
        <w:rPr>
          <w:rFonts w:ascii="Times New Roman" w:hAnsi="Times New Roman"/>
          <w:noProof/>
          <w:color w:val="000000"/>
          <w:sz w:val="24"/>
          <w:szCs w:val="24"/>
          <w:lang w:eastAsia="ru-RU"/>
        </w:rPr>
        <w:drawing>
          <wp:inline distT="0" distB="0" distL="0" distR="0" wp14:anchorId="66F96DA1" wp14:editId="09EFA41D">
            <wp:extent cx="5147310" cy="2118360"/>
            <wp:effectExtent l="19050" t="0" r="0" b="0"/>
            <wp:docPr id="16" name="Рисунок 4" descr="http://slides.asas-group.org/app/preview/4720/large.jpg"/>
            <wp:cNvGraphicFramePr/>
            <a:graphic xmlns:a="http://schemas.openxmlformats.org/drawingml/2006/main">
              <a:graphicData uri="http://schemas.openxmlformats.org/drawingml/2006/picture">
                <pic:pic xmlns:pic="http://schemas.openxmlformats.org/drawingml/2006/picture">
                  <pic:nvPicPr>
                    <pic:cNvPr id="58370" name="Picture 2" descr="http://slides.asas-group.org/app/preview/4720/large.jpg"/>
                    <pic:cNvPicPr>
                      <a:picLocks noChangeAspect="1" noChangeArrowheads="1"/>
                    </pic:cNvPicPr>
                  </pic:nvPicPr>
                  <pic:blipFill rotWithShape="1">
                    <a:blip r:embed="rId10" cstate="print"/>
                    <a:srcRect l="2114" t="41154" r="11371" b="15105"/>
                    <a:stretch/>
                  </pic:blipFill>
                  <pic:spPr bwMode="auto">
                    <a:xfrm>
                      <a:off x="0" y="0"/>
                      <a:ext cx="5147310" cy="2118360"/>
                    </a:xfrm>
                    <a:prstGeom prst="rect">
                      <a:avLst/>
                    </a:prstGeom>
                    <a:noFill/>
                    <a:ln w="9525">
                      <a:noFill/>
                      <a:miter lim="800000"/>
                      <a:headEnd/>
                      <a:tailEnd/>
                    </a:ln>
                  </pic:spPr>
                </pic:pic>
              </a:graphicData>
            </a:graphic>
          </wp:inline>
        </w:drawing>
      </w:r>
    </w:p>
    <w:p w14:paraId="38505CB6" w14:textId="77777777" w:rsidR="00D402BB" w:rsidRPr="00D402BB" w:rsidRDefault="00D402BB" w:rsidP="00D402BB">
      <w:pPr>
        <w:shd w:val="clear" w:color="auto" w:fill="FFFFFF"/>
        <w:spacing w:after="0" w:line="240" w:lineRule="auto"/>
        <w:ind w:right="6"/>
        <w:jc w:val="both"/>
        <w:rPr>
          <w:rFonts w:ascii="Times New Roman" w:hAnsi="Times New Roman"/>
          <w:color w:val="000000"/>
          <w:sz w:val="24"/>
          <w:szCs w:val="24"/>
        </w:rPr>
      </w:pPr>
    </w:p>
    <w:p w14:paraId="7E019206" w14:textId="77777777" w:rsidR="00D402BB" w:rsidRDefault="00D402BB" w:rsidP="00D402BB">
      <w:pPr>
        <w:shd w:val="clear" w:color="auto" w:fill="FFFFFF"/>
        <w:spacing w:after="0" w:line="240" w:lineRule="auto"/>
        <w:ind w:right="6"/>
        <w:jc w:val="both"/>
        <w:rPr>
          <w:rFonts w:ascii="Times New Roman" w:hAnsi="Times New Roman"/>
          <w:b/>
          <w:bCs/>
          <w:color w:val="000000"/>
          <w:sz w:val="24"/>
          <w:szCs w:val="24"/>
        </w:rPr>
      </w:pPr>
      <w:r>
        <w:rPr>
          <w:rFonts w:ascii="Times New Roman" w:hAnsi="Times New Roman"/>
          <w:b/>
          <w:bCs/>
          <w:color w:val="000000"/>
          <w:sz w:val="24"/>
          <w:szCs w:val="24"/>
        </w:rPr>
        <w:t>6. Периферический спондилоартрит.</w:t>
      </w:r>
    </w:p>
    <w:p w14:paraId="1D4BDD34" w14:textId="77777777" w:rsidR="00D402BB" w:rsidRDefault="00D402BB" w:rsidP="00D402BB">
      <w:pPr>
        <w:shd w:val="clear" w:color="auto" w:fill="FFFFFF"/>
        <w:spacing w:after="0" w:line="240" w:lineRule="auto"/>
        <w:ind w:right="6"/>
        <w:jc w:val="both"/>
        <w:rPr>
          <w:rFonts w:ascii="Times New Roman" w:hAnsi="Times New Roman"/>
          <w:bCs/>
          <w:color w:val="000000"/>
          <w:sz w:val="24"/>
          <w:szCs w:val="24"/>
        </w:rPr>
      </w:pPr>
      <w:r w:rsidRPr="00D402BB">
        <w:rPr>
          <w:rFonts w:ascii="Times New Roman" w:hAnsi="Times New Roman"/>
          <w:bCs/>
          <w:color w:val="000000"/>
          <w:sz w:val="24"/>
          <w:szCs w:val="24"/>
        </w:rPr>
        <w:t xml:space="preserve">Это спондилоартрит с преимущественным поражением периферических суставов.  </w:t>
      </w:r>
    </w:p>
    <w:p w14:paraId="0271D276" w14:textId="77777777" w:rsidR="00D402BB" w:rsidRDefault="00D402BB" w:rsidP="00D402BB">
      <w:pPr>
        <w:shd w:val="clear" w:color="auto" w:fill="FFFFFF"/>
        <w:spacing w:after="0" w:line="240" w:lineRule="auto"/>
        <w:ind w:right="6"/>
        <w:jc w:val="center"/>
        <w:rPr>
          <w:rFonts w:ascii="Times New Roman" w:hAnsi="Times New Roman"/>
          <w:b/>
          <w:bCs/>
          <w:color w:val="000000"/>
          <w:sz w:val="24"/>
          <w:szCs w:val="24"/>
        </w:rPr>
      </w:pPr>
      <w:r w:rsidRPr="00D402BB">
        <w:rPr>
          <w:rFonts w:ascii="Times New Roman" w:hAnsi="Times New Roman"/>
          <w:b/>
          <w:bCs/>
          <w:color w:val="000000"/>
          <w:sz w:val="24"/>
          <w:szCs w:val="24"/>
        </w:rPr>
        <w:t>Общие клинические особенности:</w:t>
      </w:r>
    </w:p>
    <w:p w14:paraId="63A39FAE" w14:textId="77777777" w:rsidR="00D402BB" w:rsidRPr="00D402BB" w:rsidRDefault="00D402BB" w:rsidP="00F811E4">
      <w:pPr>
        <w:numPr>
          <w:ilvl w:val="0"/>
          <w:numId w:val="33"/>
        </w:numPr>
        <w:shd w:val="clear" w:color="auto" w:fill="FFFFFF"/>
        <w:tabs>
          <w:tab w:val="clear" w:pos="720"/>
          <w:tab w:val="num" w:pos="142"/>
        </w:tabs>
        <w:spacing w:after="0" w:line="240" w:lineRule="auto"/>
        <w:ind w:left="142" w:right="6" w:hanging="142"/>
        <w:jc w:val="both"/>
        <w:rPr>
          <w:rFonts w:ascii="Times New Roman" w:hAnsi="Times New Roman"/>
          <w:bCs/>
          <w:color w:val="000000"/>
          <w:sz w:val="24"/>
          <w:szCs w:val="24"/>
        </w:rPr>
      </w:pPr>
      <w:r w:rsidRPr="00D402BB">
        <w:rPr>
          <w:rFonts w:ascii="Times New Roman" w:hAnsi="Times New Roman"/>
          <w:bCs/>
          <w:color w:val="000000"/>
          <w:sz w:val="24"/>
          <w:szCs w:val="24"/>
        </w:rPr>
        <w:t xml:space="preserve">обязательным является наличие артритов (асимметричный с преимущественным поражением суставов нижних конечностей), и/или дактилитов, и/или </w:t>
      </w:r>
      <w:proofErr w:type="spellStart"/>
      <w:r w:rsidRPr="00D402BB">
        <w:rPr>
          <w:rFonts w:ascii="Times New Roman" w:hAnsi="Times New Roman"/>
          <w:bCs/>
          <w:color w:val="000000"/>
          <w:sz w:val="24"/>
          <w:szCs w:val="24"/>
        </w:rPr>
        <w:t>энтезитов</w:t>
      </w:r>
      <w:proofErr w:type="spellEnd"/>
      <w:r w:rsidRPr="00D402BB">
        <w:rPr>
          <w:rFonts w:ascii="Times New Roman" w:hAnsi="Times New Roman"/>
          <w:bCs/>
          <w:color w:val="000000"/>
          <w:sz w:val="24"/>
          <w:szCs w:val="24"/>
        </w:rPr>
        <w:t xml:space="preserve"> (боли в местах прикрепления сухожилий, суставных капсул, связок к кости); </w:t>
      </w:r>
    </w:p>
    <w:p w14:paraId="1731B380" w14:textId="77777777" w:rsidR="00D402BB" w:rsidRPr="00D402BB" w:rsidRDefault="00D402BB" w:rsidP="00F811E4">
      <w:pPr>
        <w:numPr>
          <w:ilvl w:val="0"/>
          <w:numId w:val="33"/>
        </w:numPr>
        <w:shd w:val="clear" w:color="auto" w:fill="FFFFFF"/>
        <w:tabs>
          <w:tab w:val="clear" w:pos="720"/>
          <w:tab w:val="num" w:pos="142"/>
        </w:tabs>
        <w:spacing w:after="0" w:line="240" w:lineRule="auto"/>
        <w:ind w:left="142" w:right="6" w:hanging="142"/>
        <w:jc w:val="both"/>
        <w:rPr>
          <w:rFonts w:ascii="Times New Roman" w:hAnsi="Times New Roman"/>
          <w:bCs/>
          <w:color w:val="000000"/>
          <w:sz w:val="24"/>
          <w:szCs w:val="24"/>
        </w:rPr>
      </w:pPr>
      <w:r w:rsidRPr="00D402BB">
        <w:rPr>
          <w:rFonts w:ascii="Times New Roman" w:hAnsi="Times New Roman"/>
          <w:bCs/>
          <w:color w:val="000000"/>
          <w:sz w:val="24"/>
          <w:szCs w:val="24"/>
        </w:rPr>
        <w:t xml:space="preserve"> нередко встречаются поражения кожи (псориаз), глаз (увеит) или кишечника (болезнь Крона или язвенный колит). У части больных встречается и поражение аксиального скелета, но он не является ведущим симптомом заболевания. </w:t>
      </w:r>
    </w:p>
    <w:p w14:paraId="68C00572" w14:textId="77777777" w:rsidR="00D402BB" w:rsidRPr="00D402BB" w:rsidRDefault="00D402BB" w:rsidP="00D402BB">
      <w:pPr>
        <w:shd w:val="clear" w:color="auto" w:fill="FFFFFF"/>
        <w:tabs>
          <w:tab w:val="num" w:pos="142"/>
        </w:tabs>
        <w:spacing w:after="0" w:line="240" w:lineRule="auto"/>
        <w:ind w:left="142" w:right="6" w:hanging="142"/>
        <w:jc w:val="both"/>
        <w:rPr>
          <w:rFonts w:ascii="Times New Roman" w:hAnsi="Times New Roman"/>
          <w:bCs/>
          <w:color w:val="000000"/>
          <w:sz w:val="24"/>
          <w:szCs w:val="24"/>
        </w:rPr>
      </w:pPr>
    </w:p>
    <w:p w14:paraId="299DDF5A" w14:textId="77777777" w:rsidR="00D402BB" w:rsidRPr="00784E2E" w:rsidRDefault="00D402BB" w:rsidP="00D402BB">
      <w:pPr>
        <w:shd w:val="clear" w:color="auto" w:fill="FFFFFF"/>
        <w:spacing w:after="0" w:line="240" w:lineRule="auto"/>
        <w:ind w:right="6"/>
        <w:jc w:val="both"/>
        <w:rPr>
          <w:rFonts w:ascii="Times New Roman" w:hAnsi="Times New Roman"/>
          <w:b/>
          <w:color w:val="000000"/>
          <w:sz w:val="24"/>
          <w:szCs w:val="24"/>
        </w:rPr>
      </w:pPr>
      <w:r w:rsidRPr="00784E2E">
        <w:rPr>
          <w:rFonts w:ascii="Times New Roman" w:hAnsi="Times New Roman"/>
          <w:b/>
          <w:bCs/>
          <w:color w:val="000000"/>
          <w:sz w:val="24"/>
          <w:szCs w:val="24"/>
        </w:rPr>
        <w:t xml:space="preserve">Классификационные критерии </w:t>
      </w:r>
      <w:r w:rsidRPr="00784E2E">
        <w:rPr>
          <w:rFonts w:ascii="Times New Roman" w:hAnsi="Times New Roman"/>
          <w:b/>
          <w:bCs/>
          <w:color w:val="000000"/>
          <w:sz w:val="24"/>
          <w:szCs w:val="24"/>
          <w:lang w:val="en-US"/>
        </w:rPr>
        <w:t>ASAS</w:t>
      </w:r>
      <w:r w:rsidRPr="00784E2E">
        <w:rPr>
          <w:rFonts w:ascii="Times New Roman" w:hAnsi="Times New Roman"/>
          <w:b/>
          <w:bCs/>
          <w:color w:val="000000"/>
          <w:sz w:val="24"/>
          <w:szCs w:val="24"/>
        </w:rPr>
        <w:t xml:space="preserve"> для периферического спондилоартрита</w:t>
      </w:r>
      <w:r w:rsidRPr="00784E2E">
        <w:rPr>
          <w:rFonts w:ascii="Times New Roman" w:hAnsi="Times New Roman"/>
          <w:b/>
          <w:color w:val="000000"/>
          <w:sz w:val="24"/>
          <w:szCs w:val="24"/>
        </w:rPr>
        <w:t xml:space="preserve"> </w:t>
      </w:r>
    </w:p>
    <w:p w14:paraId="288E399E" w14:textId="77777777" w:rsidR="00D402BB" w:rsidRDefault="00D402BB" w:rsidP="00D402BB">
      <w:pPr>
        <w:shd w:val="clear" w:color="auto" w:fill="FFFFFF"/>
        <w:spacing w:after="0" w:line="240" w:lineRule="auto"/>
        <w:ind w:right="6"/>
        <w:jc w:val="both"/>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14:anchorId="4977B238" wp14:editId="0FFCE557">
            <wp:extent cx="5471160" cy="1897380"/>
            <wp:effectExtent l="19050" t="0" r="0" b="0"/>
            <wp:docPr id="17" name="Рисунок 2" descr="http://slides.asas-group.org/app/preview/198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lides.asas-group.org/app/preview/1983/large.jpg"/>
                    <pic:cNvPicPr>
                      <a:picLocks noChangeAspect="1" noChangeArrowheads="1"/>
                    </pic:cNvPicPr>
                  </pic:nvPicPr>
                  <pic:blipFill>
                    <a:blip r:embed="rId11" cstate="print"/>
                    <a:srcRect l="3149" t="20532" r="3149" b="24672"/>
                    <a:stretch>
                      <a:fillRect/>
                    </a:stretch>
                  </pic:blipFill>
                  <pic:spPr bwMode="auto">
                    <a:xfrm>
                      <a:off x="0" y="0"/>
                      <a:ext cx="5471160" cy="1897380"/>
                    </a:xfrm>
                    <a:prstGeom prst="rect">
                      <a:avLst/>
                    </a:prstGeom>
                    <a:noFill/>
                    <a:ln w="9525">
                      <a:noFill/>
                      <a:miter lim="800000"/>
                      <a:headEnd/>
                      <a:tailEnd/>
                    </a:ln>
                  </pic:spPr>
                </pic:pic>
              </a:graphicData>
            </a:graphic>
          </wp:inline>
        </w:drawing>
      </w:r>
    </w:p>
    <w:p w14:paraId="73452588" w14:textId="77777777" w:rsidR="00D402BB" w:rsidRDefault="00D402BB" w:rsidP="00D402BB">
      <w:pPr>
        <w:shd w:val="clear" w:color="auto" w:fill="FFFFFF"/>
        <w:spacing w:after="0" w:line="240" w:lineRule="auto"/>
        <w:ind w:right="6"/>
        <w:jc w:val="both"/>
        <w:rPr>
          <w:rFonts w:ascii="Times New Roman" w:hAnsi="Times New Roman"/>
          <w:b/>
          <w:color w:val="000000"/>
          <w:sz w:val="24"/>
          <w:szCs w:val="24"/>
        </w:rPr>
      </w:pPr>
    </w:p>
    <w:p w14:paraId="3EBDC905" w14:textId="77777777" w:rsidR="00187873" w:rsidRDefault="00D402BB" w:rsidP="00187873">
      <w:pPr>
        <w:shd w:val="clear" w:color="auto" w:fill="FFFFFF"/>
        <w:autoSpaceDE w:val="0"/>
        <w:autoSpaceDN w:val="0"/>
        <w:adjustRightInd w:val="0"/>
        <w:spacing w:after="0"/>
        <w:ind w:left="60" w:firstLine="82"/>
        <w:jc w:val="both"/>
        <w:rPr>
          <w:rFonts w:ascii="Times New Roman" w:hAnsi="Times New Roman"/>
          <w:bCs/>
          <w:color w:val="000000"/>
          <w:sz w:val="24"/>
          <w:szCs w:val="24"/>
        </w:rPr>
      </w:pPr>
      <w:r>
        <w:rPr>
          <w:rFonts w:ascii="Times New Roman" w:hAnsi="Times New Roman"/>
          <w:b/>
          <w:bCs/>
          <w:color w:val="000000"/>
          <w:sz w:val="24"/>
          <w:szCs w:val="24"/>
        </w:rPr>
        <w:t>7</w:t>
      </w:r>
      <w:r w:rsidR="00BF26F7">
        <w:rPr>
          <w:rFonts w:ascii="Times New Roman" w:hAnsi="Times New Roman"/>
          <w:b/>
          <w:bCs/>
          <w:color w:val="000000"/>
          <w:sz w:val="24"/>
          <w:szCs w:val="24"/>
        </w:rPr>
        <w:t xml:space="preserve">. </w:t>
      </w:r>
      <w:r w:rsidR="00BF26F7" w:rsidRPr="00BF26F7">
        <w:rPr>
          <w:rFonts w:ascii="Times New Roman" w:hAnsi="Times New Roman"/>
          <w:b/>
          <w:bCs/>
          <w:color w:val="000000"/>
          <w:sz w:val="24"/>
          <w:szCs w:val="24"/>
        </w:rPr>
        <w:t>АНКИЛОЗИРУЮЩИЙ СПОНДИЛИТ</w:t>
      </w:r>
      <w:r w:rsidR="00BF26F7">
        <w:rPr>
          <w:rFonts w:ascii="Times New Roman" w:hAnsi="Times New Roman"/>
          <w:b/>
          <w:bCs/>
          <w:color w:val="000000"/>
          <w:sz w:val="24"/>
          <w:szCs w:val="24"/>
        </w:rPr>
        <w:t xml:space="preserve"> -</w:t>
      </w:r>
      <w:r w:rsidR="00BF26F7" w:rsidRPr="00BF26F7">
        <w:rPr>
          <w:rFonts w:ascii="Times New Roman" w:hAnsi="Times New Roman"/>
          <w:b/>
          <w:bCs/>
          <w:color w:val="000000"/>
          <w:sz w:val="24"/>
          <w:szCs w:val="24"/>
        </w:rPr>
        <w:t xml:space="preserve"> </w:t>
      </w:r>
      <w:r w:rsidRPr="00D402BB">
        <w:rPr>
          <w:rFonts w:ascii="Times New Roman" w:hAnsi="Times New Roman"/>
          <w:bCs/>
          <w:color w:val="000000"/>
          <w:sz w:val="24"/>
          <w:szCs w:val="24"/>
        </w:rPr>
        <w:t xml:space="preserve">хроническое воспалительное заболевание из группы </w:t>
      </w:r>
      <w:proofErr w:type="spellStart"/>
      <w:r w:rsidRPr="00D402BB">
        <w:rPr>
          <w:rFonts w:ascii="Times New Roman" w:hAnsi="Times New Roman"/>
          <w:bCs/>
          <w:color w:val="000000"/>
          <w:sz w:val="24"/>
          <w:szCs w:val="24"/>
        </w:rPr>
        <w:t>СпА</w:t>
      </w:r>
      <w:proofErr w:type="spellEnd"/>
      <w:r w:rsidRPr="00D402BB">
        <w:rPr>
          <w:rFonts w:ascii="Times New Roman" w:hAnsi="Times New Roman"/>
          <w:bCs/>
          <w:color w:val="000000"/>
          <w:sz w:val="24"/>
          <w:szCs w:val="24"/>
        </w:rPr>
        <w:t xml:space="preserve">, характеризующееся обязательным поражением крестцово-подвздошных суставов и/или позвоночника с потенциальным исходом их в анкилоз, с частым вовлечением в патологический процесс </w:t>
      </w:r>
      <w:proofErr w:type="spellStart"/>
      <w:r w:rsidRPr="00D402BB">
        <w:rPr>
          <w:rFonts w:ascii="Times New Roman" w:hAnsi="Times New Roman"/>
          <w:bCs/>
          <w:color w:val="000000"/>
          <w:sz w:val="24"/>
          <w:szCs w:val="24"/>
        </w:rPr>
        <w:t>энтезисов</w:t>
      </w:r>
      <w:proofErr w:type="spellEnd"/>
      <w:r w:rsidRPr="00D402BB">
        <w:rPr>
          <w:rFonts w:ascii="Times New Roman" w:hAnsi="Times New Roman"/>
          <w:bCs/>
          <w:color w:val="000000"/>
          <w:sz w:val="24"/>
          <w:szCs w:val="24"/>
        </w:rPr>
        <w:t xml:space="preserve"> и периферических суставов.</w:t>
      </w:r>
      <w:r w:rsidR="00BF26F7" w:rsidRPr="00BF26F7">
        <w:rPr>
          <w:rFonts w:ascii="Times New Roman" w:hAnsi="Times New Roman"/>
          <w:bCs/>
          <w:color w:val="000000"/>
          <w:sz w:val="24"/>
          <w:szCs w:val="24"/>
        </w:rPr>
        <w:t xml:space="preserve">     </w:t>
      </w:r>
    </w:p>
    <w:p w14:paraId="11D58CFA" w14:textId="77777777" w:rsidR="00BF26F7" w:rsidRPr="00BF26F7" w:rsidRDefault="00BF26F7" w:rsidP="00D402BB">
      <w:pPr>
        <w:shd w:val="clear" w:color="auto" w:fill="FFFFFF"/>
        <w:autoSpaceDE w:val="0"/>
        <w:autoSpaceDN w:val="0"/>
        <w:adjustRightInd w:val="0"/>
        <w:ind w:left="60" w:firstLine="82"/>
        <w:jc w:val="both"/>
        <w:rPr>
          <w:rFonts w:ascii="Times New Roman" w:hAnsi="Times New Roman"/>
          <w:bCs/>
          <w:color w:val="000000"/>
          <w:sz w:val="24"/>
          <w:szCs w:val="24"/>
        </w:rPr>
      </w:pPr>
      <w:r w:rsidRPr="00BF26F7">
        <w:rPr>
          <w:rFonts w:ascii="Times New Roman" w:hAnsi="Times New Roman"/>
          <w:bCs/>
          <w:color w:val="000000"/>
          <w:sz w:val="24"/>
          <w:szCs w:val="24"/>
        </w:rPr>
        <w:t xml:space="preserve">По МКБ 10 он идёт под шифром М45 – </w:t>
      </w:r>
      <w:proofErr w:type="spellStart"/>
      <w:r w:rsidRPr="00BF26F7">
        <w:rPr>
          <w:rFonts w:ascii="Times New Roman" w:hAnsi="Times New Roman"/>
          <w:bCs/>
          <w:color w:val="000000"/>
          <w:sz w:val="24"/>
          <w:szCs w:val="24"/>
        </w:rPr>
        <w:t>анкилозирующий</w:t>
      </w:r>
      <w:proofErr w:type="spellEnd"/>
      <w:r w:rsidRPr="00BF26F7">
        <w:rPr>
          <w:rFonts w:ascii="Times New Roman" w:hAnsi="Times New Roman"/>
          <w:bCs/>
          <w:color w:val="000000"/>
          <w:sz w:val="24"/>
          <w:szCs w:val="24"/>
        </w:rPr>
        <w:t xml:space="preserve"> спондилит.</w:t>
      </w:r>
    </w:p>
    <w:p w14:paraId="488E0339" w14:textId="77777777" w:rsidR="002661A3" w:rsidRPr="00BF26F7" w:rsidRDefault="00243F36" w:rsidP="00F811E4">
      <w:pPr>
        <w:numPr>
          <w:ilvl w:val="0"/>
          <w:numId w:val="5"/>
        </w:numPr>
        <w:shd w:val="clear" w:color="auto" w:fill="FFFFFF"/>
        <w:tabs>
          <w:tab w:val="clear" w:pos="720"/>
          <w:tab w:val="num" w:pos="426"/>
        </w:tabs>
        <w:autoSpaceDE w:val="0"/>
        <w:autoSpaceDN w:val="0"/>
        <w:adjustRightInd w:val="0"/>
        <w:spacing w:after="0" w:line="240" w:lineRule="auto"/>
        <w:ind w:left="426" w:hanging="284"/>
        <w:jc w:val="both"/>
        <w:rPr>
          <w:rFonts w:ascii="Times New Roman" w:hAnsi="Times New Roman"/>
          <w:color w:val="000000"/>
          <w:sz w:val="24"/>
          <w:szCs w:val="24"/>
        </w:rPr>
      </w:pPr>
      <w:r w:rsidRPr="00BF26F7">
        <w:rPr>
          <w:rFonts w:ascii="Times New Roman" w:hAnsi="Times New Roman"/>
          <w:bCs/>
          <w:color w:val="000000"/>
          <w:sz w:val="24"/>
          <w:szCs w:val="24"/>
        </w:rPr>
        <w:t xml:space="preserve">Данные МРТ и гистологические исследования позволяют предполагать, что главная мишень иммунного ответа при АС – </w:t>
      </w:r>
      <w:proofErr w:type="gramStart"/>
      <w:r w:rsidRPr="00BF26F7">
        <w:rPr>
          <w:rFonts w:ascii="Times New Roman" w:hAnsi="Times New Roman"/>
          <w:bCs/>
          <w:color w:val="000000"/>
          <w:sz w:val="24"/>
          <w:szCs w:val="24"/>
        </w:rPr>
        <w:t>граница  хрящевой</w:t>
      </w:r>
      <w:proofErr w:type="gramEnd"/>
      <w:r w:rsidRPr="00BF26F7">
        <w:rPr>
          <w:rFonts w:ascii="Times New Roman" w:hAnsi="Times New Roman"/>
          <w:bCs/>
          <w:color w:val="000000"/>
          <w:sz w:val="24"/>
          <w:szCs w:val="24"/>
        </w:rPr>
        <w:t xml:space="preserve"> и костной ткани, а также </w:t>
      </w:r>
      <w:proofErr w:type="spellStart"/>
      <w:r w:rsidRPr="00BF26F7">
        <w:rPr>
          <w:rFonts w:ascii="Times New Roman" w:hAnsi="Times New Roman"/>
          <w:bCs/>
          <w:color w:val="000000"/>
          <w:sz w:val="24"/>
          <w:szCs w:val="24"/>
        </w:rPr>
        <w:t>субхондральная</w:t>
      </w:r>
      <w:proofErr w:type="spellEnd"/>
      <w:r w:rsidRPr="00BF26F7">
        <w:rPr>
          <w:rFonts w:ascii="Times New Roman" w:hAnsi="Times New Roman"/>
          <w:bCs/>
          <w:color w:val="000000"/>
          <w:sz w:val="24"/>
          <w:szCs w:val="24"/>
        </w:rPr>
        <w:t xml:space="preserve"> кость.</w:t>
      </w:r>
    </w:p>
    <w:p w14:paraId="0B1E8896" w14:textId="77777777" w:rsidR="002661A3" w:rsidRPr="00BF26F7" w:rsidRDefault="00243F36" w:rsidP="00F811E4">
      <w:pPr>
        <w:numPr>
          <w:ilvl w:val="0"/>
          <w:numId w:val="5"/>
        </w:numPr>
        <w:shd w:val="clear" w:color="auto" w:fill="FFFFFF"/>
        <w:tabs>
          <w:tab w:val="clear" w:pos="720"/>
          <w:tab w:val="num" w:pos="426"/>
        </w:tabs>
        <w:autoSpaceDE w:val="0"/>
        <w:autoSpaceDN w:val="0"/>
        <w:adjustRightInd w:val="0"/>
        <w:spacing w:after="0" w:line="240" w:lineRule="auto"/>
        <w:ind w:left="426" w:hanging="284"/>
        <w:jc w:val="both"/>
        <w:rPr>
          <w:rFonts w:ascii="Times New Roman" w:hAnsi="Times New Roman"/>
          <w:color w:val="000000"/>
          <w:sz w:val="24"/>
          <w:szCs w:val="24"/>
        </w:rPr>
      </w:pPr>
      <w:r w:rsidRPr="00BF26F7">
        <w:rPr>
          <w:rFonts w:ascii="Times New Roman" w:hAnsi="Times New Roman"/>
          <w:bCs/>
          <w:color w:val="000000"/>
          <w:sz w:val="24"/>
          <w:szCs w:val="24"/>
        </w:rPr>
        <w:lastRenderedPageBreak/>
        <w:t>При этом воспалительный процесс первично наблюдается в костной ткани (остеит), и лишь позже поражаются суставной хрящ, синовиальная оболочка, капсула сустава и связки.</w:t>
      </w:r>
    </w:p>
    <w:p w14:paraId="2D6AA508" w14:textId="77777777" w:rsidR="002661A3" w:rsidRPr="00BF26F7" w:rsidRDefault="00243F36" w:rsidP="00F811E4">
      <w:pPr>
        <w:numPr>
          <w:ilvl w:val="0"/>
          <w:numId w:val="5"/>
        </w:numPr>
        <w:shd w:val="clear" w:color="auto" w:fill="FFFFFF"/>
        <w:tabs>
          <w:tab w:val="clear" w:pos="720"/>
          <w:tab w:val="num" w:pos="426"/>
        </w:tabs>
        <w:autoSpaceDE w:val="0"/>
        <w:autoSpaceDN w:val="0"/>
        <w:adjustRightInd w:val="0"/>
        <w:spacing w:after="0" w:line="240" w:lineRule="auto"/>
        <w:ind w:left="426" w:hanging="284"/>
        <w:jc w:val="both"/>
        <w:rPr>
          <w:rFonts w:ascii="Times New Roman" w:hAnsi="Times New Roman"/>
          <w:color w:val="000000"/>
          <w:sz w:val="24"/>
          <w:szCs w:val="24"/>
        </w:rPr>
      </w:pPr>
      <w:proofErr w:type="spellStart"/>
      <w:r w:rsidRPr="00BF26F7">
        <w:rPr>
          <w:rFonts w:ascii="Times New Roman" w:hAnsi="Times New Roman"/>
          <w:bCs/>
          <w:color w:val="000000"/>
          <w:sz w:val="24"/>
          <w:szCs w:val="24"/>
        </w:rPr>
        <w:t>Т.о</w:t>
      </w:r>
      <w:proofErr w:type="spellEnd"/>
      <w:r w:rsidRPr="00BF26F7">
        <w:rPr>
          <w:rFonts w:ascii="Times New Roman" w:hAnsi="Times New Roman"/>
          <w:bCs/>
          <w:color w:val="000000"/>
          <w:sz w:val="24"/>
          <w:szCs w:val="24"/>
        </w:rPr>
        <w:t>., развитие патологического процесса при АС отличается от такового при РА, при котором воспаление первично локализовано в синовии.</w:t>
      </w:r>
    </w:p>
    <w:p w14:paraId="6F49E2C5" w14:textId="77777777" w:rsidR="00BF26F7" w:rsidRDefault="00BF26F7" w:rsidP="00BF26F7">
      <w:pPr>
        <w:shd w:val="clear" w:color="auto" w:fill="FFFFFF"/>
        <w:autoSpaceDE w:val="0"/>
        <w:autoSpaceDN w:val="0"/>
        <w:adjustRightInd w:val="0"/>
        <w:spacing w:after="0" w:line="240" w:lineRule="auto"/>
        <w:ind w:left="60" w:firstLine="649"/>
        <w:jc w:val="both"/>
        <w:rPr>
          <w:rFonts w:ascii="Times New Roman" w:hAnsi="Times New Roman"/>
          <w:color w:val="000000"/>
          <w:sz w:val="24"/>
          <w:szCs w:val="24"/>
        </w:rPr>
      </w:pPr>
    </w:p>
    <w:p w14:paraId="008D889F" w14:textId="77777777" w:rsidR="00BF26F7" w:rsidRDefault="00F74541" w:rsidP="00BF26F7">
      <w:pPr>
        <w:shd w:val="clear" w:color="auto" w:fill="FFFFFF"/>
        <w:autoSpaceDE w:val="0"/>
        <w:autoSpaceDN w:val="0"/>
        <w:adjustRightInd w:val="0"/>
        <w:spacing w:after="0" w:line="240" w:lineRule="auto"/>
        <w:ind w:left="60" w:firstLine="649"/>
        <w:jc w:val="both"/>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73F6E9A8" wp14:editId="626ED4EE">
            <wp:extent cx="4625340" cy="2065020"/>
            <wp:effectExtent l="19050" t="0" r="3810" b="0"/>
            <wp:docPr id="2" name="Рисунок 4" descr="C:\Documents and Settings\Г.Г.Багирова\Мои документы\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Г.Г.Багирова\Мои документы\scan0003.jpg"/>
                    <pic:cNvPicPr>
                      <a:picLocks noChangeAspect="1" noChangeArrowheads="1"/>
                    </pic:cNvPicPr>
                  </pic:nvPicPr>
                  <pic:blipFill>
                    <a:blip r:embed="rId12" cstate="print"/>
                    <a:srcRect l="2380" r="3174" b="4630"/>
                    <a:stretch>
                      <a:fillRect/>
                    </a:stretch>
                  </pic:blipFill>
                  <pic:spPr bwMode="auto">
                    <a:xfrm>
                      <a:off x="0" y="0"/>
                      <a:ext cx="4625340" cy="2065020"/>
                    </a:xfrm>
                    <a:prstGeom prst="rect">
                      <a:avLst/>
                    </a:prstGeom>
                    <a:noFill/>
                    <a:ln w="9525">
                      <a:noFill/>
                      <a:miter lim="800000"/>
                      <a:headEnd/>
                      <a:tailEnd/>
                    </a:ln>
                  </pic:spPr>
                </pic:pic>
              </a:graphicData>
            </a:graphic>
          </wp:inline>
        </w:drawing>
      </w:r>
    </w:p>
    <w:p w14:paraId="50BEE259" w14:textId="77777777" w:rsidR="00187873" w:rsidRPr="00187873" w:rsidRDefault="00187873" w:rsidP="00187873">
      <w:pPr>
        <w:shd w:val="clear" w:color="auto" w:fill="FFFFFF"/>
        <w:autoSpaceDE w:val="0"/>
        <w:autoSpaceDN w:val="0"/>
        <w:adjustRightInd w:val="0"/>
        <w:spacing w:after="0" w:line="240" w:lineRule="auto"/>
        <w:ind w:left="60" w:firstLine="649"/>
        <w:jc w:val="both"/>
        <w:rPr>
          <w:rFonts w:ascii="Times New Roman" w:hAnsi="Times New Roman"/>
          <w:color w:val="000000"/>
          <w:sz w:val="24"/>
          <w:szCs w:val="24"/>
        </w:rPr>
      </w:pPr>
      <w:r w:rsidRPr="00187873">
        <w:rPr>
          <w:rFonts w:ascii="Times New Roman" w:hAnsi="Times New Roman"/>
          <w:bCs/>
          <w:color w:val="000000"/>
          <w:sz w:val="24"/>
          <w:szCs w:val="24"/>
        </w:rPr>
        <w:t xml:space="preserve">Несмотря на знание врачей клинической картины АС, диагноз устанавливается в среднем через 5-10 лет от начала первых проявлений заболевания. </w:t>
      </w:r>
    </w:p>
    <w:p w14:paraId="45FE5F14" w14:textId="77777777" w:rsidR="00187873" w:rsidRPr="00187873" w:rsidRDefault="00187873" w:rsidP="00187873">
      <w:pPr>
        <w:shd w:val="clear" w:color="auto" w:fill="FFFFFF"/>
        <w:autoSpaceDE w:val="0"/>
        <w:autoSpaceDN w:val="0"/>
        <w:adjustRightInd w:val="0"/>
        <w:spacing w:after="0" w:line="240" w:lineRule="auto"/>
        <w:ind w:left="60" w:firstLine="649"/>
        <w:jc w:val="both"/>
        <w:rPr>
          <w:rFonts w:ascii="Times New Roman" w:hAnsi="Times New Roman"/>
          <w:color w:val="000000"/>
          <w:sz w:val="24"/>
          <w:szCs w:val="24"/>
        </w:rPr>
      </w:pPr>
      <w:r w:rsidRPr="00187873">
        <w:rPr>
          <w:rFonts w:ascii="Times New Roman" w:hAnsi="Times New Roman"/>
          <w:bCs/>
          <w:color w:val="000000"/>
          <w:sz w:val="24"/>
          <w:szCs w:val="24"/>
        </w:rPr>
        <w:t xml:space="preserve">У взрослых причина запаздывания диагноза заключается в нередком субклиническом или «приступообразном» дебюте позвоночных проявлений болезни из-за чего пациенты редко обращаются вовремя за медицинской помощью. </w:t>
      </w:r>
    </w:p>
    <w:p w14:paraId="4A92530A" w14:textId="77777777" w:rsidR="00187873" w:rsidRPr="00187873" w:rsidRDefault="00187873" w:rsidP="00187873">
      <w:pPr>
        <w:shd w:val="clear" w:color="auto" w:fill="FFFFFF"/>
        <w:autoSpaceDE w:val="0"/>
        <w:autoSpaceDN w:val="0"/>
        <w:adjustRightInd w:val="0"/>
        <w:spacing w:after="0" w:line="240" w:lineRule="auto"/>
        <w:ind w:left="60" w:firstLine="649"/>
        <w:jc w:val="both"/>
        <w:rPr>
          <w:rFonts w:ascii="Times New Roman" w:hAnsi="Times New Roman"/>
          <w:color w:val="000000"/>
          <w:sz w:val="24"/>
          <w:szCs w:val="24"/>
        </w:rPr>
      </w:pPr>
      <w:r w:rsidRPr="00187873">
        <w:rPr>
          <w:rFonts w:ascii="Times New Roman" w:hAnsi="Times New Roman"/>
          <w:bCs/>
          <w:color w:val="000000"/>
          <w:sz w:val="24"/>
          <w:szCs w:val="24"/>
        </w:rPr>
        <w:t xml:space="preserve">У детей и подростков в течение нескольких лет могут преобладать </w:t>
      </w:r>
      <w:proofErr w:type="spellStart"/>
      <w:r w:rsidRPr="00187873">
        <w:rPr>
          <w:rFonts w:ascii="Times New Roman" w:hAnsi="Times New Roman"/>
          <w:bCs/>
          <w:color w:val="000000"/>
          <w:sz w:val="24"/>
          <w:szCs w:val="24"/>
        </w:rPr>
        <w:t>внепозвоночные</w:t>
      </w:r>
      <w:proofErr w:type="spellEnd"/>
      <w:r w:rsidRPr="00187873">
        <w:rPr>
          <w:rFonts w:ascii="Times New Roman" w:hAnsi="Times New Roman"/>
          <w:bCs/>
          <w:color w:val="000000"/>
          <w:sz w:val="24"/>
          <w:szCs w:val="24"/>
        </w:rPr>
        <w:t xml:space="preserve"> проявления АС (артрит периферических суставов). </w:t>
      </w:r>
    </w:p>
    <w:p w14:paraId="6A887920" w14:textId="77777777" w:rsidR="00BF26F7" w:rsidRPr="00BF26F7" w:rsidRDefault="00BF26F7" w:rsidP="00BF26F7">
      <w:pPr>
        <w:shd w:val="clear" w:color="auto" w:fill="FFFFFF"/>
        <w:autoSpaceDE w:val="0"/>
        <w:autoSpaceDN w:val="0"/>
        <w:adjustRightInd w:val="0"/>
        <w:spacing w:after="0" w:line="240" w:lineRule="auto"/>
        <w:ind w:left="60" w:firstLine="649"/>
        <w:jc w:val="both"/>
        <w:rPr>
          <w:rFonts w:ascii="Times New Roman" w:hAnsi="Times New Roman"/>
          <w:color w:val="000000"/>
          <w:sz w:val="24"/>
          <w:szCs w:val="24"/>
        </w:rPr>
      </w:pPr>
    </w:p>
    <w:p w14:paraId="109BC04E" w14:textId="77777777" w:rsidR="00BF26F7" w:rsidRDefault="00187873" w:rsidP="00BF26F7">
      <w:pPr>
        <w:shd w:val="clear" w:color="auto" w:fill="FFFFFF"/>
        <w:autoSpaceDE w:val="0"/>
        <w:autoSpaceDN w:val="0"/>
        <w:adjustRightInd w:val="0"/>
        <w:spacing w:line="240" w:lineRule="auto"/>
        <w:jc w:val="both"/>
        <w:rPr>
          <w:rFonts w:ascii="Times New Roman" w:hAnsi="Times New Roman"/>
          <w:b/>
          <w:bCs/>
          <w:color w:val="000000"/>
          <w:sz w:val="24"/>
          <w:szCs w:val="24"/>
        </w:rPr>
      </w:pPr>
      <w:r>
        <w:rPr>
          <w:rFonts w:ascii="Times New Roman" w:hAnsi="Times New Roman"/>
          <w:b/>
          <w:bCs/>
          <w:color w:val="000000"/>
          <w:sz w:val="24"/>
          <w:szCs w:val="24"/>
        </w:rPr>
        <w:t>8</w:t>
      </w:r>
      <w:r w:rsidR="00A50730">
        <w:rPr>
          <w:rFonts w:ascii="Times New Roman" w:hAnsi="Times New Roman"/>
          <w:b/>
          <w:bCs/>
          <w:color w:val="000000"/>
          <w:sz w:val="24"/>
          <w:szCs w:val="24"/>
        </w:rPr>
        <w:t xml:space="preserve">. </w:t>
      </w:r>
      <w:r w:rsidR="00BF26F7" w:rsidRPr="00BF26F7">
        <w:rPr>
          <w:rFonts w:ascii="Times New Roman" w:hAnsi="Times New Roman"/>
          <w:b/>
          <w:bCs/>
          <w:color w:val="000000"/>
          <w:sz w:val="24"/>
          <w:szCs w:val="24"/>
        </w:rPr>
        <w:t xml:space="preserve">Классификация АС </w:t>
      </w:r>
    </w:p>
    <w:p w14:paraId="422D3798" w14:textId="77777777" w:rsidR="00D011E3" w:rsidRPr="00187873" w:rsidRDefault="00187873" w:rsidP="00D011E3">
      <w:pPr>
        <w:shd w:val="clear" w:color="auto" w:fill="FFFFFF"/>
        <w:autoSpaceDE w:val="0"/>
        <w:autoSpaceDN w:val="0"/>
        <w:adjustRightInd w:val="0"/>
        <w:spacing w:line="240" w:lineRule="auto"/>
        <w:jc w:val="both"/>
        <w:rPr>
          <w:rFonts w:ascii="Times New Roman" w:hAnsi="Times New Roman"/>
          <w:bCs/>
          <w:color w:val="000000"/>
          <w:sz w:val="24"/>
          <w:szCs w:val="24"/>
          <w:u w:val="single"/>
        </w:rPr>
      </w:pPr>
      <w:r w:rsidRPr="00187873">
        <w:rPr>
          <w:rFonts w:ascii="Times New Roman" w:hAnsi="Times New Roman"/>
          <w:bCs/>
          <w:color w:val="000000"/>
          <w:sz w:val="24"/>
          <w:szCs w:val="24"/>
          <w:u w:val="single"/>
        </w:rPr>
        <w:t>Клиническая стадия</w:t>
      </w:r>
      <w:r w:rsidR="00D011E3" w:rsidRPr="00187873">
        <w:rPr>
          <w:rFonts w:ascii="Times New Roman" w:hAnsi="Times New Roman"/>
          <w:bCs/>
          <w:color w:val="000000"/>
          <w:sz w:val="24"/>
          <w:szCs w:val="24"/>
          <w:u w:val="single"/>
        </w:rPr>
        <w:t>:</w:t>
      </w:r>
    </w:p>
    <w:p w14:paraId="5BBA9217" w14:textId="77777777" w:rsidR="002F1357" w:rsidRPr="00187873" w:rsidRDefault="00F811E4" w:rsidP="00F811E4">
      <w:pPr>
        <w:numPr>
          <w:ilvl w:val="0"/>
          <w:numId w:val="34"/>
        </w:numPr>
        <w:shd w:val="clear" w:color="auto" w:fill="FFFFFF"/>
        <w:tabs>
          <w:tab w:val="clear" w:pos="720"/>
          <w:tab w:val="num" w:pos="567"/>
        </w:tabs>
        <w:autoSpaceDE w:val="0"/>
        <w:autoSpaceDN w:val="0"/>
        <w:adjustRightInd w:val="0"/>
        <w:spacing w:line="240" w:lineRule="auto"/>
        <w:ind w:left="567" w:hanging="436"/>
        <w:jc w:val="both"/>
        <w:rPr>
          <w:rFonts w:ascii="Times New Roman" w:hAnsi="Times New Roman"/>
          <w:bCs/>
          <w:iCs/>
          <w:color w:val="000000"/>
          <w:sz w:val="24"/>
          <w:szCs w:val="24"/>
        </w:rPr>
      </w:pPr>
      <w:r w:rsidRPr="00187873">
        <w:rPr>
          <w:rFonts w:ascii="Times New Roman" w:hAnsi="Times New Roman"/>
          <w:b/>
          <w:bCs/>
          <w:iCs/>
          <w:color w:val="000000"/>
          <w:sz w:val="24"/>
          <w:szCs w:val="24"/>
        </w:rPr>
        <w:t>Ранняя (</w:t>
      </w:r>
      <w:proofErr w:type="spellStart"/>
      <w:r w:rsidRPr="00187873">
        <w:rPr>
          <w:rFonts w:ascii="Times New Roman" w:hAnsi="Times New Roman"/>
          <w:b/>
          <w:bCs/>
          <w:iCs/>
          <w:color w:val="000000"/>
          <w:sz w:val="24"/>
          <w:szCs w:val="24"/>
        </w:rPr>
        <w:t>нерентгенологическая</w:t>
      </w:r>
      <w:proofErr w:type="spellEnd"/>
      <w:r w:rsidRPr="00187873">
        <w:rPr>
          <w:rFonts w:ascii="Times New Roman" w:hAnsi="Times New Roman"/>
          <w:b/>
          <w:bCs/>
          <w:iCs/>
          <w:color w:val="000000"/>
          <w:sz w:val="24"/>
          <w:szCs w:val="24"/>
        </w:rPr>
        <w:t>) стадия:</w:t>
      </w:r>
      <w:r w:rsidRPr="00187873">
        <w:rPr>
          <w:rFonts w:ascii="Times New Roman" w:hAnsi="Times New Roman"/>
          <w:bCs/>
          <w:iCs/>
          <w:color w:val="000000"/>
          <w:sz w:val="24"/>
          <w:szCs w:val="24"/>
        </w:rPr>
        <w:t xml:space="preserve"> отсутствуют достоверные рентгенологические изменения в КПС (</w:t>
      </w:r>
      <w:proofErr w:type="spellStart"/>
      <w:r w:rsidRPr="00187873">
        <w:rPr>
          <w:rFonts w:ascii="Times New Roman" w:hAnsi="Times New Roman"/>
          <w:bCs/>
          <w:iCs/>
          <w:color w:val="000000"/>
          <w:sz w:val="24"/>
          <w:szCs w:val="24"/>
        </w:rPr>
        <w:t>сакроилиит</w:t>
      </w:r>
      <w:proofErr w:type="spellEnd"/>
      <w:r w:rsidRPr="00187873">
        <w:rPr>
          <w:rFonts w:ascii="Times New Roman" w:hAnsi="Times New Roman"/>
          <w:bCs/>
          <w:iCs/>
          <w:color w:val="000000"/>
          <w:sz w:val="24"/>
          <w:szCs w:val="24"/>
        </w:rPr>
        <w:t xml:space="preserve"> (СИ) двусторонний второй стадии и выше или односторонний третьей стадии и выше, оцениваемый по методу </w:t>
      </w:r>
      <w:proofErr w:type="spellStart"/>
      <w:r w:rsidRPr="00187873">
        <w:rPr>
          <w:rFonts w:ascii="Times New Roman" w:hAnsi="Times New Roman"/>
          <w:bCs/>
          <w:iCs/>
          <w:color w:val="000000"/>
          <w:sz w:val="24"/>
          <w:szCs w:val="24"/>
        </w:rPr>
        <w:t>Келлгрена</w:t>
      </w:r>
      <w:proofErr w:type="spellEnd"/>
      <w:r w:rsidRPr="00187873">
        <w:rPr>
          <w:rFonts w:ascii="Times New Roman" w:hAnsi="Times New Roman"/>
          <w:bCs/>
          <w:iCs/>
          <w:color w:val="000000"/>
          <w:sz w:val="24"/>
          <w:szCs w:val="24"/>
        </w:rPr>
        <w:t>) и в позвоночнике (</w:t>
      </w:r>
      <w:proofErr w:type="spellStart"/>
      <w:r w:rsidRPr="00187873">
        <w:rPr>
          <w:rFonts w:ascii="Times New Roman" w:hAnsi="Times New Roman"/>
          <w:bCs/>
          <w:iCs/>
          <w:color w:val="000000"/>
          <w:sz w:val="24"/>
          <w:szCs w:val="24"/>
        </w:rPr>
        <w:t>синдесмофиты</w:t>
      </w:r>
      <w:proofErr w:type="spellEnd"/>
      <w:r w:rsidRPr="00187873">
        <w:rPr>
          <w:rFonts w:ascii="Times New Roman" w:hAnsi="Times New Roman"/>
          <w:bCs/>
          <w:iCs/>
          <w:color w:val="000000"/>
          <w:sz w:val="24"/>
          <w:szCs w:val="24"/>
        </w:rPr>
        <w:t xml:space="preserve">), однако имеется достоверный СИ по данным магнитно-резонансной томографии (МРТ). </w:t>
      </w:r>
    </w:p>
    <w:p w14:paraId="1F836E53" w14:textId="77777777" w:rsidR="002F1357" w:rsidRPr="00187873" w:rsidRDefault="00F811E4" w:rsidP="00F811E4">
      <w:pPr>
        <w:numPr>
          <w:ilvl w:val="0"/>
          <w:numId w:val="34"/>
        </w:numPr>
        <w:shd w:val="clear" w:color="auto" w:fill="FFFFFF"/>
        <w:tabs>
          <w:tab w:val="clear" w:pos="720"/>
          <w:tab w:val="num" w:pos="567"/>
        </w:tabs>
        <w:autoSpaceDE w:val="0"/>
        <w:autoSpaceDN w:val="0"/>
        <w:adjustRightInd w:val="0"/>
        <w:spacing w:line="240" w:lineRule="auto"/>
        <w:ind w:left="567" w:hanging="436"/>
        <w:jc w:val="both"/>
        <w:rPr>
          <w:rFonts w:ascii="Times New Roman" w:hAnsi="Times New Roman"/>
          <w:bCs/>
          <w:iCs/>
          <w:color w:val="000000"/>
          <w:sz w:val="24"/>
          <w:szCs w:val="24"/>
        </w:rPr>
      </w:pPr>
      <w:r w:rsidRPr="00187873">
        <w:rPr>
          <w:rFonts w:ascii="Times New Roman" w:hAnsi="Times New Roman"/>
          <w:b/>
          <w:bCs/>
          <w:iCs/>
          <w:color w:val="000000"/>
          <w:sz w:val="24"/>
          <w:szCs w:val="24"/>
        </w:rPr>
        <w:t xml:space="preserve">Развернутая стадия: </w:t>
      </w:r>
      <w:r w:rsidRPr="00187873">
        <w:rPr>
          <w:rFonts w:ascii="Times New Roman" w:hAnsi="Times New Roman"/>
          <w:bCs/>
          <w:iCs/>
          <w:color w:val="000000"/>
          <w:sz w:val="24"/>
          <w:szCs w:val="24"/>
        </w:rPr>
        <w:t>на обзорной рентгенограмме костей таза определяется достоверный СИ (</w:t>
      </w:r>
      <w:proofErr w:type="spellStart"/>
      <w:r w:rsidRPr="00187873">
        <w:rPr>
          <w:rFonts w:ascii="Times New Roman" w:hAnsi="Times New Roman"/>
          <w:bCs/>
          <w:iCs/>
          <w:color w:val="000000"/>
          <w:sz w:val="24"/>
          <w:szCs w:val="24"/>
        </w:rPr>
        <w:t>сакроилиит</w:t>
      </w:r>
      <w:proofErr w:type="spellEnd"/>
      <w:r w:rsidRPr="00187873">
        <w:rPr>
          <w:rFonts w:ascii="Times New Roman" w:hAnsi="Times New Roman"/>
          <w:bCs/>
          <w:iCs/>
          <w:color w:val="000000"/>
          <w:sz w:val="24"/>
          <w:szCs w:val="24"/>
        </w:rPr>
        <w:t xml:space="preserve"> двусторонний второй стадии и выше или односторонний третьей стадии и выше, оцениваемый по методу </w:t>
      </w:r>
      <w:proofErr w:type="spellStart"/>
      <w:r w:rsidRPr="00187873">
        <w:rPr>
          <w:rFonts w:ascii="Times New Roman" w:hAnsi="Times New Roman"/>
          <w:bCs/>
          <w:iCs/>
          <w:color w:val="000000"/>
          <w:sz w:val="24"/>
          <w:szCs w:val="24"/>
        </w:rPr>
        <w:t>Келлгрена</w:t>
      </w:r>
      <w:proofErr w:type="spellEnd"/>
      <w:r w:rsidRPr="00187873">
        <w:rPr>
          <w:rFonts w:ascii="Times New Roman" w:hAnsi="Times New Roman"/>
          <w:bCs/>
          <w:iCs/>
          <w:color w:val="000000"/>
          <w:sz w:val="24"/>
          <w:szCs w:val="24"/>
        </w:rPr>
        <w:t xml:space="preserve">), но отсутствуют четкие структурные изменения в позвоночнике в виде </w:t>
      </w:r>
      <w:proofErr w:type="spellStart"/>
      <w:r w:rsidRPr="00187873">
        <w:rPr>
          <w:rFonts w:ascii="Times New Roman" w:hAnsi="Times New Roman"/>
          <w:bCs/>
          <w:iCs/>
          <w:color w:val="000000"/>
          <w:sz w:val="24"/>
          <w:szCs w:val="24"/>
        </w:rPr>
        <w:t>синдесмофитов</w:t>
      </w:r>
      <w:proofErr w:type="spellEnd"/>
      <w:r w:rsidRPr="00187873">
        <w:rPr>
          <w:rFonts w:ascii="Times New Roman" w:hAnsi="Times New Roman"/>
          <w:bCs/>
          <w:iCs/>
          <w:color w:val="000000"/>
          <w:sz w:val="24"/>
          <w:szCs w:val="24"/>
        </w:rPr>
        <w:t xml:space="preserve">. </w:t>
      </w:r>
    </w:p>
    <w:p w14:paraId="102C2432" w14:textId="77777777" w:rsidR="002F1357" w:rsidRPr="00187873" w:rsidRDefault="00F811E4" w:rsidP="00F811E4">
      <w:pPr>
        <w:numPr>
          <w:ilvl w:val="0"/>
          <w:numId w:val="34"/>
        </w:numPr>
        <w:shd w:val="clear" w:color="auto" w:fill="FFFFFF"/>
        <w:tabs>
          <w:tab w:val="clear" w:pos="720"/>
          <w:tab w:val="num" w:pos="567"/>
        </w:tabs>
        <w:autoSpaceDE w:val="0"/>
        <w:autoSpaceDN w:val="0"/>
        <w:adjustRightInd w:val="0"/>
        <w:spacing w:line="240" w:lineRule="auto"/>
        <w:ind w:left="567" w:hanging="436"/>
        <w:jc w:val="both"/>
        <w:rPr>
          <w:rFonts w:ascii="Times New Roman" w:hAnsi="Times New Roman"/>
          <w:bCs/>
          <w:iCs/>
          <w:color w:val="000000"/>
          <w:sz w:val="24"/>
          <w:szCs w:val="24"/>
        </w:rPr>
      </w:pPr>
      <w:r w:rsidRPr="00187873">
        <w:rPr>
          <w:rFonts w:ascii="Times New Roman" w:hAnsi="Times New Roman"/>
          <w:b/>
          <w:bCs/>
          <w:iCs/>
          <w:color w:val="000000"/>
          <w:sz w:val="24"/>
          <w:szCs w:val="24"/>
        </w:rPr>
        <w:t xml:space="preserve">Поздняя стадия: </w:t>
      </w:r>
      <w:r w:rsidRPr="00187873">
        <w:rPr>
          <w:rFonts w:ascii="Times New Roman" w:hAnsi="Times New Roman"/>
          <w:bCs/>
          <w:iCs/>
          <w:color w:val="000000"/>
          <w:sz w:val="24"/>
          <w:szCs w:val="24"/>
        </w:rPr>
        <w:t>на обзорной рентгенограмме костей таза определяется достоверный СИ (</w:t>
      </w:r>
      <w:proofErr w:type="spellStart"/>
      <w:r w:rsidRPr="00187873">
        <w:rPr>
          <w:rFonts w:ascii="Times New Roman" w:hAnsi="Times New Roman"/>
          <w:bCs/>
          <w:iCs/>
          <w:color w:val="000000"/>
          <w:sz w:val="24"/>
          <w:szCs w:val="24"/>
        </w:rPr>
        <w:t>сакроилиит</w:t>
      </w:r>
      <w:proofErr w:type="spellEnd"/>
      <w:r w:rsidRPr="00187873">
        <w:rPr>
          <w:rFonts w:ascii="Times New Roman" w:hAnsi="Times New Roman"/>
          <w:bCs/>
          <w:iCs/>
          <w:color w:val="000000"/>
          <w:sz w:val="24"/>
          <w:szCs w:val="24"/>
        </w:rPr>
        <w:t xml:space="preserve"> двусторонний второй стадии и выше или односторонний третьей стадии и выше, оцениваемый по методу </w:t>
      </w:r>
      <w:proofErr w:type="spellStart"/>
      <w:r w:rsidRPr="00187873">
        <w:rPr>
          <w:rFonts w:ascii="Times New Roman" w:hAnsi="Times New Roman"/>
          <w:bCs/>
          <w:iCs/>
          <w:color w:val="000000"/>
          <w:sz w:val="24"/>
          <w:szCs w:val="24"/>
        </w:rPr>
        <w:t>Келлгрена</w:t>
      </w:r>
      <w:proofErr w:type="spellEnd"/>
      <w:r w:rsidRPr="00187873">
        <w:rPr>
          <w:rFonts w:ascii="Times New Roman" w:hAnsi="Times New Roman"/>
          <w:bCs/>
          <w:iCs/>
          <w:color w:val="000000"/>
          <w:sz w:val="24"/>
          <w:szCs w:val="24"/>
        </w:rPr>
        <w:t>) и имеются четкие структурные изменения в позвоночнике (</w:t>
      </w:r>
      <w:proofErr w:type="spellStart"/>
      <w:r w:rsidRPr="00187873">
        <w:rPr>
          <w:rFonts w:ascii="Times New Roman" w:hAnsi="Times New Roman"/>
          <w:bCs/>
          <w:iCs/>
          <w:color w:val="000000"/>
          <w:sz w:val="24"/>
          <w:szCs w:val="24"/>
        </w:rPr>
        <w:t>синдесмофиты</w:t>
      </w:r>
      <w:proofErr w:type="spellEnd"/>
      <w:r w:rsidRPr="00187873">
        <w:rPr>
          <w:rFonts w:ascii="Times New Roman" w:hAnsi="Times New Roman"/>
          <w:bCs/>
          <w:iCs/>
          <w:color w:val="000000"/>
          <w:sz w:val="24"/>
          <w:szCs w:val="24"/>
        </w:rPr>
        <w:t xml:space="preserve">). </w:t>
      </w:r>
    </w:p>
    <w:p w14:paraId="087554EE" w14:textId="77777777" w:rsidR="00D011E3" w:rsidRPr="00D011E3" w:rsidRDefault="00187873" w:rsidP="00187873">
      <w:pPr>
        <w:shd w:val="clear" w:color="auto" w:fill="FFFFFF"/>
        <w:autoSpaceDE w:val="0"/>
        <w:autoSpaceDN w:val="0"/>
        <w:adjustRightInd w:val="0"/>
        <w:spacing w:line="240" w:lineRule="auto"/>
        <w:jc w:val="both"/>
        <w:rPr>
          <w:rFonts w:ascii="Times New Roman" w:hAnsi="Times New Roman"/>
          <w:b/>
          <w:color w:val="000000"/>
          <w:sz w:val="24"/>
          <w:szCs w:val="24"/>
        </w:rPr>
      </w:pPr>
      <w:r w:rsidRPr="00187873">
        <w:rPr>
          <w:rFonts w:ascii="Times New Roman" w:hAnsi="Times New Roman"/>
          <w:b/>
          <w:bCs/>
          <w:i/>
          <w:iCs/>
          <w:color w:val="000000"/>
          <w:sz w:val="24"/>
          <w:szCs w:val="24"/>
        </w:rPr>
        <w:t xml:space="preserve"> </w:t>
      </w:r>
      <w:r w:rsidR="00D011E3" w:rsidRPr="00D011E3">
        <w:rPr>
          <w:rFonts w:ascii="Times New Roman" w:hAnsi="Times New Roman"/>
          <w:b/>
          <w:bCs/>
          <w:color w:val="000000"/>
          <w:sz w:val="24"/>
          <w:szCs w:val="24"/>
        </w:rPr>
        <w:t>Активность АС</w:t>
      </w:r>
      <w:r w:rsidR="00D011E3" w:rsidRPr="00D011E3">
        <w:rPr>
          <w:rFonts w:ascii="Times New Roman" w:hAnsi="Times New Roman"/>
          <w:b/>
          <w:color w:val="000000"/>
          <w:sz w:val="24"/>
          <w:szCs w:val="24"/>
        </w:rPr>
        <w:t xml:space="preserve"> </w:t>
      </w:r>
    </w:p>
    <w:p w14:paraId="1847DBDF" w14:textId="77777777" w:rsidR="00D011E3" w:rsidRPr="00D011E3" w:rsidRDefault="00D011E3" w:rsidP="00187873">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011E3">
        <w:rPr>
          <w:rFonts w:ascii="Times New Roman" w:hAnsi="Times New Roman"/>
          <w:color w:val="000000"/>
          <w:sz w:val="24"/>
          <w:szCs w:val="24"/>
        </w:rPr>
        <w:t xml:space="preserve">Согласно рекомендации Международного общества по изучению спондилоартритов </w:t>
      </w:r>
      <w:proofErr w:type="spellStart"/>
      <w:r w:rsidRPr="00D011E3">
        <w:rPr>
          <w:rFonts w:ascii="Times New Roman" w:hAnsi="Times New Roman"/>
          <w:color w:val="000000"/>
          <w:sz w:val="24"/>
          <w:szCs w:val="24"/>
        </w:rPr>
        <w:t>Аssessment</w:t>
      </w:r>
      <w:proofErr w:type="spellEnd"/>
      <w:r w:rsidRPr="00D011E3">
        <w:rPr>
          <w:rFonts w:ascii="Times New Roman" w:hAnsi="Times New Roman"/>
          <w:color w:val="000000"/>
          <w:sz w:val="24"/>
          <w:szCs w:val="24"/>
        </w:rPr>
        <w:t xml:space="preserve"> </w:t>
      </w:r>
      <w:proofErr w:type="spellStart"/>
      <w:r w:rsidRPr="00D011E3">
        <w:rPr>
          <w:rFonts w:ascii="Times New Roman" w:hAnsi="Times New Roman"/>
          <w:color w:val="000000"/>
          <w:sz w:val="24"/>
          <w:szCs w:val="24"/>
        </w:rPr>
        <w:t>of</w:t>
      </w:r>
      <w:proofErr w:type="spellEnd"/>
      <w:r w:rsidRPr="00D011E3">
        <w:rPr>
          <w:rFonts w:ascii="Times New Roman" w:hAnsi="Times New Roman"/>
          <w:color w:val="000000"/>
          <w:sz w:val="24"/>
          <w:szCs w:val="24"/>
        </w:rPr>
        <w:t xml:space="preserve"> </w:t>
      </w:r>
      <w:proofErr w:type="spellStart"/>
      <w:r w:rsidRPr="00D011E3">
        <w:rPr>
          <w:rFonts w:ascii="Times New Roman" w:hAnsi="Times New Roman"/>
          <w:color w:val="000000"/>
          <w:sz w:val="24"/>
          <w:szCs w:val="24"/>
        </w:rPr>
        <w:t>SpondyloArthritis</w:t>
      </w:r>
      <w:proofErr w:type="spellEnd"/>
      <w:r w:rsidRPr="00D011E3">
        <w:rPr>
          <w:rFonts w:ascii="Times New Roman" w:hAnsi="Times New Roman"/>
          <w:color w:val="000000"/>
          <w:sz w:val="24"/>
          <w:szCs w:val="24"/>
        </w:rPr>
        <w:t xml:space="preserve"> International Society (ASAS) определение активности должно основываться на индексах</w:t>
      </w:r>
      <w:r>
        <w:rPr>
          <w:rFonts w:ascii="Times New Roman" w:hAnsi="Times New Roman"/>
          <w:color w:val="000000"/>
          <w:sz w:val="24"/>
          <w:szCs w:val="24"/>
        </w:rPr>
        <w:t xml:space="preserve"> </w:t>
      </w:r>
      <w:r w:rsidRPr="00D011E3">
        <w:rPr>
          <w:rFonts w:ascii="Times New Roman" w:hAnsi="Times New Roman"/>
          <w:bCs/>
          <w:color w:val="000000"/>
          <w:sz w:val="24"/>
          <w:szCs w:val="24"/>
        </w:rPr>
        <w:t>BASDAI</w:t>
      </w:r>
      <w:r w:rsidRPr="00D011E3">
        <w:rPr>
          <w:rFonts w:ascii="Times New Roman" w:hAnsi="Times New Roman"/>
          <w:i/>
          <w:iCs/>
          <w:color w:val="000000"/>
          <w:sz w:val="24"/>
          <w:szCs w:val="24"/>
        </w:rPr>
        <w:t xml:space="preserve"> </w:t>
      </w:r>
      <w:r w:rsidRPr="00D011E3">
        <w:rPr>
          <w:rFonts w:ascii="Times New Roman" w:hAnsi="Times New Roman"/>
          <w:color w:val="000000"/>
          <w:sz w:val="24"/>
          <w:szCs w:val="24"/>
        </w:rPr>
        <w:t>и</w:t>
      </w:r>
      <w:r w:rsidRPr="00D011E3">
        <w:rPr>
          <w:rFonts w:ascii="Times New Roman" w:hAnsi="Times New Roman"/>
          <w:i/>
          <w:iCs/>
          <w:color w:val="000000"/>
          <w:sz w:val="24"/>
          <w:szCs w:val="24"/>
        </w:rPr>
        <w:t xml:space="preserve"> </w:t>
      </w:r>
      <w:r w:rsidRPr="00D011E3">
        <w:rPr>
          <w:rFonts w:ascii="Times New Roman" w:hAnsi="Times New Roman"/>
          <w:bCs/>
          <w:color w:val="000000"/>
          <w:sz w:val="24"/>
          <w:szCs w:val="24"/>
        </w:rPr>
        <w:t>ASDAS</w:t>
      </w:r>
      <w:r w:rsidRPr="00D011E3">
        <w:rPr>
          <w:rFonts w:ascii="Times New Roman" w:hAnsi="Times New Roman"/>
          <w:color w:val="000000"/>
          <w:sz w:val="24"/>
          <w:szCs w:val="24"/>
        </w:rPr>
        <w:t xml:space="preserve">. </w:t>
      </w:r>
    </w:p>
    <w:p w14:paraId="17CAB056" w14:textId="77777777" w:rsidR="00D631E8" w:rsidRPr="00D011E3" w:rsidRDefault="00D011E3" w:rsidP="00187873">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011E3">
        <w:rPr>
          <w:rFonts w:ascii="Times New Roman" w:hAnsi="Times New Roman"/>
          <w:bCs/>
          <w:color w:val="000000"/>
          <w:sz w:val="24"/>
          <w:szCs w:val="24"/>
        </w:rPr>
        <w:t xml:space="preserve">Индекс активности BASDAI </w:t>
      </w:r>
      <w:r w:rsidRPr="00D011E3">
        <w:rPr>
          <w:rFonts w:ascii="Times New Roman" w:hAnsi="Times New Roman"/>
          <w:color w:val="000000"/>
          <w:sz w:val="24"/>
          <w:szCs w:val="24"/>
        </w:rPr>
        <w:t>-</w:t>
      </w:r>
      <w:r w:rsidRPr="00D011E3">
        <w:rPr>
          <w:rFonts w:ascii="Times New Roman" w:hAnsi="Times New Roman"/>
          <w:bCs/>
          <w:color w:val="000000"/>
          <w:sz w:val="24"/>
          <w:szCs w:val="24"/>
        </w:rPr>
        <w:t xml:space="preserve"> </w:t>
      </w:r>
      <w:r w:rsidRPr="00D011E3">
        <w:rPr>
          <w:rFonts w:ascii="Times New Roman" w:hAnsi="Times New Roman"/>
          <w:color w:val="000000"/>
          <w:sz w:val="24"/>
          <w:szCs w:val="24"/>
        </w:rPr>
        <w:t>основан на</w:t>
      </w:r>
      <w:r w:rsidRPr="00D011E3">
        <w:rPr>
          <w:rFonts w:ascii="Times New Roman" w:hAnsi="Times New Roman"/>
          <w:bCs/>
          <w:color w:val="000000"/>
          <w:sz w:val="24"/>
          <w:szCs w:val="24"/>
        </w:rPr>
        <w:t xml:space="preserve"> </w:t>
      </w:r>
      <w:r w:rsidRPr="00D011E3">
        <w:rPr>
          <w:rFonts w:ascii="Times New Roman" w:hAnsi="Times New Roman"/>
          <w:color w:val="000000"/>
          <w:sz w:val="24"/>
          <w:szCs w:val="24"/>
        </w:rPr>
        <w:t>самостоятельном заполнении опросника больными и отражает их субъективные ощущения (уровень боли служит субъективным отражением активности АС).</w:t>
      </w:r>
    </w:p>
    <w:p w14:paraId="55DBA12B" w14:textId="77777777" w:rsidR="00D011E3" w:rsidRPr="00D011E3" w:rsidRDefault="00D011E3" w:rsidP="00187873">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011E3">
        <w:rPr>
          <w:rFonts w:ascii="Times New Roman" w:hAnsi="Times New Roman"/>
          <w:bCs/>
          <w:color w:val="000000"/>
          <w:sz w:val="24"/>
          <w:szCs w:val="24"/>
        </w:rPr>
        <w:lastRenderedPageBreak/>
        <w:t xml:space="preserve">Индекс активности ASDAS </w:t>
      </w:r>
      <w:r w:rsidRPr="00D011E3">
        <w:rPr>
          <w:rFonts w:ascii="Times New Roman" w:hAnsi="Times New Roman"/>
          <w:color w:val="000000"/>
          <w:sz w:val="24"/>
          <w:szCs w:val="24"/>
        </w:rPr>
        <w:t>–</w:t>
      </w:r>
      <w:r w:rsidRPr="00D011E3">
        <w:rPr>
          <w:rFonts w:ascii="Times New Roman" w:hAnsi="Times New Roman"/>
          <w:bCs/>
          <w:color w:val="000000"/>
          <w:sz w:val="24"/>
          <w:szCs w:val="24"/>
        </w:rPr>
        <w:t xml:space="preserve"> </w:t>
      </w:r>
      <w:r w:rsidRPr="00D011E3">
        <w:rPr>
          <w:rFonts w:ascii="Times New Roman" w:hAnsi="Times New Roman"/>
          <w:color w:val="000000"/>
          <w:sz w:val="24"/>
          <w:szCs w:val="24"/>
        </w:rPr>
        <w:t>комбинированный индекс,</w:t>
      </w:r>
      <w:r w:rsidRPr="00D011E3">
        <w:rPr>
          <w:rFonts w:ascii="Times New Roman" w:hAnsi="Times New Roman"/>
          <w:bCs/>
          <w:color w:val="000000"/>
          <w:sz w:val="24"/>
          <w:szCs w:val="24"/>
        </w:rPr>
        <w:t xml:space="preserve"> </w:t>
      </w:r>
      <w:r w:rsidRPr="00D011E3">
        <w:rPr>
          <w:rFonts w:ascii="Times New Roman" w:hAnsi="Times New Roman"/>
          <w:color w:val="000000"/>
          <w:sz w:val="24"/>
          <w:szCs w:val="24"/>
        </w:rPr>
        <w:t>основан на сочетанном</w:t>
      </w:r>
      <w:r w:rsidRPr="00D011E3">
        <w:rPr>
          <w:rFonts w:ascii="Times New Roman" w:hAnsi="Times New Roman"/>
          <w:bCs/>
          <w:color w:val="000000"/>
          <w:sz w:val="24"/>
          <w:szCs w:val="24"/>
        </w:rPr>
        <w:t xml:space="preserve"> </w:t>
      </w:r>
      <w:r w:rsidRPr="00D011E3">
        <w:rPr>
          <w:rFonts w:ascii="Times New Roman" w:hAnsi="Times New Roman"/>
          <w:color w:val="000000"/>
          <w:sz w:val="24"/>
          <w:szCs w:val="24"/>
        </w:rPr>
        <w:t xml:space="preserve">анализе субъективных ощущений пациента и лабораторных показателей системного воспаления (скорости оседания эритроцитов (СОЭ) и C-реактивного белка (СРБ)). В зависимости от используемого лабораторного маркера воспаления, имеется две версии индекса. Одна использует СРБ (определяемый высокочувствительным методом), а вторая – СОЭ (по </w:t>
      </w:r>
      <w:proofErr w:type="spellStart"/>
      <w:r w:rsidRPr="00D011E3">
        <w:rPr>
          <w:rFonts w:ascii="Times New Roman" w:hAnsi="Times New Roman"/>
          <w:color w:val="000000"/>
          <w:sz w:val="24"/>
          <w:szCs w:val="24"/>
        </w:rPr>
        <w:t>Вестергрену</w:t>
      </w:r>
      <w:proofErr w:type="spellEnd"/>
      <w:r w:rsidRPr="00D011E3">
        <w:rPr>
          <w:rFonts w:ascii="Times New Roman" w:hAnsi="Times New Roman"/>
          <w:color w:val="000000"/>
          <w:sz w:val="24"/>
          <w:szCs w:val="24"/>
        </w:rPr>
        <w:t xml:space="preserve">). </w:t>
      </w:r>
    </w:p>
    <w:p w14:paraId="65C2C4DD" w14:textId="77777777" w:rsidR="00D011E3" w:rsidRDefault="00F74541" w:rsidP="00BC00BF">
      <w:pPr>
        <w:shd w:val="clear" w:color="auto" w:fill="FFFFFF"/>
        <w:autoSpaceDE w:val="0"/>
        <w:autoSpaceDN w:val="0"/>
        <w:adjustRightInd w:val="0"/>
        <w:spacing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14:anchorId="50EB94E3" wp14:editId="78BBADEA">
            <wp:extent cx="2430780" cy="1181100"/>
            <wp:effectExtent l="19050" t="0" r="762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srcRect/>
                    <a:stretch>
                      <a:fillRect/>
                    </a:stretch>
                  </pic:blipFill>
                  <pic:spPr bwMode="auto">
                    <a:xfrm>
                      <a:off x="0" y="0"/>
                      <a:ext cx="2430780" cy="1181100"/>
                    </a:xfrm>
                    <a:prstGeom prst="rect">
                      <a:avLst/>
                    </a:prstGeom>
                    <a:noFill/>
                    <a:ln w="9525">
                      <a:noFill/>
                      <a:miter lim="800000"/>
                      <a:headEnd/>
                      <a:tailEnd/>
                    </a:ln>
                  </pic:spPr>
                </pic:pic>
              </a:graphicData>
            </a:graphic>
          </wp:inline>
        </w:drawing>
      </w:r>
    </w:p>
    <w:p w14:paraId="7C072EBE" w14:textId="77777777" w:rsidR="00D011E3" w:rsidRPr="00D011E3" w:rsidRDefault="00D011E3" w:rsidP="00D011E3">
      <w:pPr>
        <w:shd w:val="clear" w:color="auto" w:fill="FFFFFF"/>
        <w:spacing w:after="0" w:line="240" w:lineRule="auto"/>
        <w:ind w:right="6"/>
        <w:jc w:val="both"/>
        <w:rPr>
          <w:rFonts w:ascii="Times New Roman" w:hAnsi="Times New Roman"/>
          <w:b/>
          <w:color w:val="000000"/>
          <w:sz w:val="24"/>
          <w:szCs w:val="24"/>
        </w:rPr>
      </w:pPr>
      <w:proofErr w:type="spellStart"/>
      <w:r w:rsidRPr="00D011E3">
        <w:rPr>
          <w:rFonts w:ascii="Times New Roman" w:hAnsi="Times New Roman"/>
          <w:b/>
          <w:bCs/>
          <w:color w:val="000000"/>
          <w:sz w:val="24"/>
          <w:szCs w:val="24"/>
        </w:rPr>
        <w:t>Внеаксиальные</w:t>
      </w:r>
      <w:proofErr w:type="spellEnd"/>
      <w:r w:rsidRPr="00D011E3">
        <w:rPr>
          <w:rFonts w:ascii="Times New Roman" w:hAnsi="Times New Roman"/>
          <w:b/>
          <w:bCs/>
          <w:color w:val="000000"/>
          <w:sz w:val="24"/>
          <w:szCs w:val="24"/>
        </w:rPr>
        <w:t xml:space="preserve"> проявления </w:t>
      </w:r>
      <w:r w:rsidRPr="00D011E3">
        <w:rPr>
          <w:rFonts w:ascii="Times New Roman" w:hAnsi="Times New Roman"/>
          <w:b/>
          <w:color w:val="000000"/>
          <w:sz w:val="24"/>
          <w:szCs w:val="24"/>
        </w:rPr>
        <w:t>(поражение скелета,</w:t>
      </w:r>
      <w:r w:rsidRPr="00D011E3">
        <w:rPr>
          <w:rFonts w:ascii="Times New Roman" w:hAnsi="Times New Roman"/>
          <w:b/>
          <w:bCs/>
          <w:color w:val="000000"/>
          <w:sz w:val="24"/>
          <w:szCs w:val="24"/>
        </w:rPr>
        <w:t xml:space="preserve"> </w:t>
      </w:r>
      <w:r w:rsidRPr="00D011E3">
        <w:rPr>
          <w:rFonts w:ascii="Times New Roman" w:hAnsi="Times New Roman"/>
          <w:b/>
          <w:color w:val="000000"/>
          <w:sz w:val="24"/>
          <w:szCs w:val="24"/>
        </w:rPr>
        <w:t xml:space="preserve">кроме позвоночника) </w:t>
      </w:r>
    </w:p>
    <w:p w14:paraId="3A9934C5" w14:textId="77777777" w:rsidR="002661A3" w:rsidRPr="00D011E3" w:rsidRDefault="00243F36" w:rsidP="00F811E4">
      <w:pPr>
        <w:numPr>
          <w:ilvl w:val="0"/>
          <w:numId w:val="6"/>
        </w:numPr>
        <w:shd w:val="clear" w:color="auto" w:fill="FFFFFF"/>
        <w:spacing w:after="0" w:line="240" w:lineRule="auto"/>
        <w:ind w:right="6"/>
        <w:jc w:val="both"/>
        <w:rPr>
          <w:rFonts w:ascii="Times New Roman" w:hAnsi="Times New Roman"/>
          <w:color w:val="000000"/>
          <w:sz w:val="24"/>
          <w:szCs w:val="24"/>
        </w:rPr>
      </w:pPr>
      <w:r w:rsidRPr="00D011E3">
        <w:rPr>
          <w:rFonts w:ascii="Times New Roman" w:hAnsi="Times New Roman"/>
          <w:color w:val="000000"/>
          <w:sz w:val="24"/>
          <w:szCs w:val="24"/>
        </w:rPr>
        <w:t xml:space="preserve">Периферический артрит (дополнительно отмечается коксит); </w:t>
      </w:r>
    </w:p>
    <w:p w14:paraId="228A4C40" w14:textId="77777777" w:rsidR="002661A3" w:rsidRPr="00D011E3" w:rsidRDefault="00243F36" w:rsidP="00F811E4">
      <w:pPr>
        <w:numPr>
          <w:ilvl w:val="0"/>
          <w:numId w:val="6"/>
        </w:numPr>
        <w:shd w:val="clear" w:color="auto" w:fill="FFFFFF"/>
        <w:spacing w:after="0" w:line="240" w:lineRule="auto"/>
        <w:ind w:right="6"/>
        <w:jc w:val="both"/>
        <w:rPr>
          <w:rFonts w:ascii="Times New Roman" w:hAnsi="Times New Roman"/>
          <w:color w:val="000000"/>
          <w:sz w:val="24"/>
          <w:szCs w:val="24"/>
        </w:rPr>
      </w:pPr>
      <w:proofErr w:type="spellStart"/>
      <w:r w:rsidRPr="00D011E3">
        <w:rPr>
          <w:rFonts w:ascii="Times New Roman" w:hAnsi="Times New Roman"/>
          <w:color w:val="000000"/>
          <w:sz w:val="24"/>
          <w:szCs w:val="24"/>
        </w:rPr>
        <w:t>Энтезит</w:t>
      </w:r>
      <w:proofErr w:type="spellEnd"/>
      <w:r w:rsidRPr="00D011E3">
        <w:rPr>
          <w:rFonts w:ascii="Times New Roman" w:hAnsi="Times New Roman"/>
          <w:color w:val="000000"/>
          <w:sz w:val="24"/>
          <w:szCs w:val="24"/>
        </w:rPr>
        <w:t xml:space="preserve">; </w:t>
      </w:r>
    </w:p>
    <w:p w14:paraId="2E9BEF32" w14:textId="77777777" w:rsidR="002661A3" w:rsidRPr="00D011E3" w:rsidRDefault="00243F36" w:rsidP="00F811E4">
      <w:pPr>
        <w:numPr>
          <w:ilvl w:val="0"/>
          <w:numId w:val="6"/>
        </w:numPr>
        <w:shd w:val="clear" w:color="auto" w:fill="FFFFFF"/>
        <w:spacing w:after="0" w:line="240" w:lineRule="auto"/>
        <w:ind w:right="6"/>
        <w:jc w:val="both"/>
        <w:rPr>
          <w:rFonts w:ascii="Times New Roman" w:hAnsi="Times New Roman"/>
          <w:color w:val="000000"/>
          <w:sz w:val="24"/>
          <w:szCs w:val="24"/>
        </w:rPr>
      </w:pPr>
      <w:r w:rsidRPr="00D011E3">
        <w:rPr>
          <w:rFonts w:ascii="Times New Roman" w:hAnsi="Times New Roman"/>
          <w:color w:val="000000"/>
          <w:sz w:val="24"/>
          <w:szCs w:val="24"/>
        </w:rPr>
        <w:t xml:space="preserve">Дактилит. </w:t>
      </w:r>
    </w:p>
    <w:p w14:paraId="2F3410A1" w14:textId="77777777" w:rsidR="00D011E3" w:rsidRDefault="00D011E3" w:rsidP="00775649">
      <w:pPr>
        <w:shd w:val="clear" w:color="auto" w:fill="FFFFFF"/>
        <w:spacing w:after="0" w:line="240" w:lineRule="auto"/>
        <w:ind w:right="6"/>
        <w:jc w:val="both"/>
        <w:rPr>
          <w:rFonts w:ascii="Times New Roman" w:hAnsi="Times New Roman"/>
          <w:b/>
          <w:color w:val="000000"/>
          <w:sz w:val="24"/>
          <w:szCs w:val="24"/>
        </w:rPr>
      </w:pPr>
    </w:p>
    <w:p w14:paraId="7B6EC48E" w14:textId="77777777" w:rsidR="00D011E3" w:rsidRPr="00D011E3" w:rsidRDefault="00D011E3" w:rsidP="00D011E3">
      <w:pPr>
        <w:shd w:val="clear" w:color="auto" w:fill="FFFFFF"/>
        <w:spacing w:after="0" w:line="240" w:lineRule="auto"/>
        <w:ind w:right="6"/>
        <w:jc w:val="both"/>
        <w:rPr>
          <w:rFonts w:ascii="Times New Roman" w:hAnsi="Times New Roman"/>
          <w:b/>
          <w:color w:val="000000"/>
          <w:sz w:val="24"/>
          <w:szCs w:val="24"/>
        </w:rPr>
      </w:pPr>
      <w:proofErr w:type="spellStart"/>
      <w:r w:rsidRPr="00D011E3">
        <w:rPr>
          <w:rFonts w:ascii="Times New Roman" w:hAnsi="Times New Roman"/>
          <w:b/>
          <w:bCs/>
          <w:color w:val="000000"/>
          <w:sz w:val="24"/>
          <w:szCs w:val="24"/>
        </w:rPr>
        <w:t>Внескелетные</w:t>
      </w:r>
      <w:proofErr w:type="spellEnd"/>
      <w:r w:rsidRPr="00D011E3">
        <w:rPr>
          <w:rFonts w:ascii="Times New Roman" w:hAnsi="Times New Roman"/>
          <w:b/>
          <w:bCs/>
          <w:color w:val="000000"/>
          <w:sz w:val="24"/>
          <w:szCs w:val="24"/>
        </w:rPr>
        <w:t xml:space="preserve"> проявления </w:t>
      </w:r>
      <w:r w:rsidRPr="00D011E3">
        <w:rPr>
          <w:rFonts w:ascii="Times New Roman" w:hAnsi="Times New Roman"/>
          <w:color w:val="000000"/>
          <w:sz w:val="24"/>
          <w:szCs w:val="24"/>
        </w:rPr>
        <w:t>(патология других,</w:t>
      </w:r>
      <w:r w:rsidRPr="00D011E3">
        <w:rPr>
          <w:rFonts w:ascii="Times New Roman" w:hAnsi="Times New Roman"/>
          <w:bCs/>
          <w:color w:val="000000"/>
          <w:sz w:val="24"/>
          <w:szCs w:val="24"/>
        </w:rPr>
        <w:t xml:space="preserve"> </w:t>
      </w:r>
      <w:r w:rsidRPr="00D011E3">
        <w:rPr>
          <w:rFonts w:ascii="Times New Roman" w:hAnsi="Times New Roman"/>
          <w:color w:val="000000"/>
          <w:sz w:val="24"/>
          <w:szCs w:val="24"/>
        </w:rPr>
        <w:t>помимо опорно-двигательного</w:t>
      </w:r>
      <w:r w:rsidRPr="00D011E3">
        <w:rPr>
          <w:rFonts w:ascii="Times New Roman" w:hAnsi="Times New Roman"/>
          <w:bCs/>
          <w:color w:val="000000"/>
          <w:sz w:val="24"/>
          <w:szCs w:val="24"/>
        </w:rPr>
        <w:t xml:space="preserve"> </w:t>
      </w:r>
      <w:r w:rsidRPr="00D011E3">
        <w:rPr>
          <w:rFonts w:ascii="Times New Roman" w:hAnsi="Times New Roman"/>
          <w:color w:val="000000"/>
          <w:sz w:val="24"/>
          <w:szCs w:val="24"/>
        </w:rPr>
        <w:t xml:space="preserve">аппарата, органов и систем, характерных для всей группы </w:t>
      </w:r>
      <w:proofErr w:type="spellStart"/>
      <w:r w:rsidRPr="00D011E3">
        <w:rPr>
          <w:rFonts w:ascii="Times New Roman" w:hAnsi="Times New Roman"/>
          <w:color w:val="000000"/>
          <w:sz w:val="24"/>
          <w:szCs w:val="24"/>
        </w:rPr>
        <w:t>СпА</w:t>
      </w:r>
      <w:proofErr w:type="spellEnd"/>
      <w:r w:rsidRPr="00D011E3">
        <w:rPr>
          <w:rFonts w:ascii="Times New Roman" w:hAnsi="Times New Roman"/>
          <w:color w:val="000000"/>
          <w:sz w:val="24"/>
          <w:szCs w:val="24"/>
        </w:rPr>
        <w:t>):</w:t>
      </w:r>
      <w:r w:rsidRPr="00D011E3">
        <w:rPr>
          <w:rFonts w:ascii="Times New Roman" w:hAnsi="Times New Roman"/>
          <w:b/>
          <w:color w:val="000000"/>
          <w:sz w:val="24"/>
          <w:szCs w:val="24"/>
        </w:rPr>
        <w:t xml:space="preserve"> </w:t>
      </w:r>
    </w:p>
    <w:p w14:paraId="63777425" w14:textId="77777777" w:rsidR="002661A3" w:rsidRPr="00D011E3" w:rsidRDefault="00243F36" w:rsidP="00F811E4">
      <w:pPr>
        <w:numPr>
          <w:ilvl w:val="0"/>
          <w:numId w:val="7"/>
        </w:numPr>
        <w:shd w:val="clear" w:color="auto" w:fill="FFFFFF"/>
        <w:spacing w:after="0" w:line="240" w:lineRule="auto"/>
        <w:ind w:right="6"/>
        <w:jc w:val="both"/>
        <w:rPr>
          <w:rFonts w:ascii="Times New Roman" w:hAnsi="Times New Roman"/>
          <w:color w:val="000000"/>
          <w:sz w:val="24"/>
          <w:szCs w:val="24"/>
        </w:rPr>
      </w:pPr>
      <w:r w:rsidRPr="00D011E3">
        <w:rPr>
          <w:rFonts w:ascii="Times New Roman" w:hAnsi="Times New Roman"/>
          <w:b/>
          <w:color w:val="000000"/>
          <w:sz w:val="24"/>
          <w:szCs w:val="24"/>
        </w:rPr>
        <w:t xml:space="preserve"> </w:t>
      </w:r>
      <w:r w:rsidRPr="00D011E3">
        <w:rPr>
          <w:rFonts w:ascii="Times New Roman" w:hAnsi="Times New Roman"/>
          <w:color w:val="000000"/>
          <w:sz w:val="24"/>
          <w:szCs w:val="24"/>
        </w:rPr>
        <w:t xml:space="preserve">Увеит; </w:t>
      </w:r>
    </w:p>
    <w:p w14:paraId="78AF9351" w14:textId="77777777" w:rsidR="002661A3" w:rsidRPr="00D011E3" w:rsidRDefault="00243F36" w:rsidP="00F811E4">
      <w:pPr>
        <w:numPr>
          <w:ilvl w:val="0"/>
          <w:numId w:val="7"/>
        </w:numPr>
        <w:shd w:val="clear" w:color="auto" w:fill="FFFFFF"/>
        <w:spacing w:after="0" w:line="240" w:lineRule="auto"/>
        <w:ind w:right="6"/>
        <w:jc w:val="both"/>
        <w:rPr>
          <w:rFonts w:ascii="Times New Roman" w:hAnsi="Times New Roman"/>
          <w:color w:val="000000"/>
          <w:sz w:val="24"/>
          <w:szCs w:val="24"/>
        </w:rPr>
      </w:pPr>
      <w:r w:rsidRPr="00D011E3">
        <w:rPr>
          <w:rFonts w:ascii="Times New Roman" w:hAnsi="Times New Roman"/>
          <w:color w:val="000000"/>
          <w:sz w:val="24"/>
          <w:szCs w:val="24"/>
        </w:rPr>
        <w:t xml:space="preserve"> Воспалительные заболевания кишечника (ВЗК): болезнь Крона, язвенный колит, неспецифическое воспалительное заболевание кишечника; </w:t>
      </w:r>
    </w:p>
    <w:p w14:paraId="02B38F81" w14:textId="77777777" w:rsidR="002661A3" w:rsidRPr="00D011E3" w:rsidRDefault="00243F36" w:rsidP="00F811E4">
      <w:pPr>
        <w:numPr>
          <w:ilvl w:val="0"/>
          <w:numId w:val="7"/>
        </w:numPr>
        <w:shd w:val="clear" w:color="auto" w:fill="FFFFFF"/>
        <w:spacing w:after="0" w:line="240" w:lineRule="auto"/>
        <w:ind w:right="6"/>
        <w:jc w:val="both"/>
        <w:rPr>
          <w:rFonts w:ascii="Times New Roman" w:hAnsi="Times New Roman"/>
          <w:color w:val="000000"/>
          <w:sz w:val="24"/>
          <w:szCs w:val="24"/>
        </w:rPr>
      </w:pPr>
      <w:r w:rsidRPr="00D011E3">
        <w:rPr>
          <w:rFonts w:ascii="Times New Roman" w:hAnsi="Times New Roman"/>
          <w:color w:val="000000"/>
          <w:sz w:val="24"/>
          <w:szCs w:val="24"/>
        </w:rPr>
        <w:t xml:space="preserve"> Псориаз; </w:t>
      </w:r>
    </w:p>
    <w:p w14:paraId="3D94EBC1" w14:textId="77777777" w:rsidR="002661A3" w:rsidRPr="00D011E3" w:rsidRDefault="00243F36" w:rsidP="00F811E4">
      <w:pPr>
        <w:numPr>
          <w:ilvl w:val="0"/>
          <w:numId w:val="7"/>
        </w:numPr>
        <w:shd w:val="clear" w:color="auto" w:fill="FFFFFF"/>
        <w:spacing w:after="0" w:line="240" w:lineRule="auto"/>
        <w:ind w:right="6"/>
        <w:jc w:val="both"/>
        <w:rPr>
          <w:rFonts w:ascii="Times New Roman" w:hAnsi="Times New Roman"/>
          <w:color w:val="000000"/>
          <w:sz w:val="24"/>
          <w:szCs w:val="24"/>
        </w:rPr>
      </w:pPr>
      <w:r w:rsidRPr="00D011E3">
        <w:rPr>
          <w:rFonts w:ascii="Times New Roman" w:hAnsi="Times New Roman"/>
          <w:color w:val="000000"/>
          <w:sz w:val="24"/>
          <w:szCs w:val="24"/>
        </w:rPr>
        <w:t xml:space="preserve"> IgA – нефропатия; </w:t>
      </w:r>
    </w:p>
    <w:p w14:paraId="1525252F" w14:textId="77777777" w:rsidR="002661A3" w:rsidRPr="00D011E3" w:rsidRDefault="00187873" w:rsidP="00F811E4">
      <w:pPr>
        <w:numPr>
          <w:ilvl w:val="0"/>
          <w:numId w:val="7"/>
        </w:numPr>
        <w:shd w:val="clear" w:color="auto" w:fill="FFFFFF"/>
        <w:spacing w:after="0" w:line="240" w:lineRule="auto"/>
        <w:ind w:right="6"/>
        <w:jc w:val="both"/>
        <w:rPr>
          <w:rFonts w:ascii="Times New Roman" w:hAnsi="Times New Roman"/>
          <w:color w:val="000000"/>
          <w:sz w:val="24"/>
          <w:szCs w:val="24"/>
        </w:rPr>
      </w:pPr>
      <w:r>
        <w:rPr>
          <w:rFonts w:ascii="Times New Roman" w:hAnsi="Times New Roman"/>
          <w:color w:val="000000"/>
          <w:sz w:val="24"/>
          <w:szCs w:val="24"/>
        </w:rPr>
        <w:t xml:space="preserve"> Нарушения проводимости сердца и аортит</w:t>
      </w:r>
    </w:p>
    <w:p w14:paraId="4D102CED" w14:textId="77777777" w:rsidR="00D011E3" w:rsidRPr="00D011E3" w:rsidRDefault="00D011E3" w:rsidP="00775649">
      <w:pPr>
        <w:shd w:val="clear" w:color="auto" w:fill="FFFFFF"/>
        <w:spacing w:after="0" w:line="240" w:lineRule="auto"/>
        <w:ind w:right="6"/>
        <w:jc w:val="both"/>
        <w:rPr>
          <w:rFonts w:ascii="Times New Roman" w:hAnsi="Times New Roman"/>
          <w:color w:val="000000"/>
          <w:sz w:val="24"/>
          <w:szCs w:val="24"/>
        </w:rPr>
      </w:pPr>
    </w:p>
    <w:p w14:paraId="00986A6D" w14:textId="77777777" w:rsidR="00D011E3" w:rsidRPr="00D011E3" w:rsidRDefault="00D011E3" w:rsidP="00D011E3">
      <w:pPr>
        <w:shd w:val="clear" w:color="auto" w:fill="FFFFFF"/>
        <w:spacing w:after="0" w:line="240" w:lineRule="auto"/>
        <w:ind w:right="6"/>
        <w:jc w:val="both"/>
        <w:rPr>
          <w:rFonts w:ascii="Times New Roman" w:hAnsi="Times New Roman"/>
          <w:b/>
          <w:color w:val="000000"/>
          <w:sz w:val="24"/>
          <w:szCs w:val="24"/>
        </w:rPr>
      </w:pPr>
      <w:r w:rsidRPr="00D011E3">
        <w:rPr>
          <w:rFonts w:ascii="Times New Roman" w:hAnsi="Times New Roman"/>
          <w:b/>
          <w:bCs/>
          <w:color w:val="000000"/>
          <w:sz w:val="24"/>
          <w:szCs w:val="24"/>
        </w:rPr>
        <w:t>Дополнительная иммуногенетическая характеристика:</w:t>
      </w:r>
      <w:r w:rsidRPr="00D011E3">
        <w:rPr>
          <w:rFonts w:ascii="Times New Roman" w:hAnsi="Times New Roman"/>
          <w:b/>
          <w:color w:val="000000"/>
          <w:sz w:val="24"/>
          <w:szCs w:val="24"/>
        </w:rPr>
        <w:t xml:space="preserve"> </w:t>
      </w:r>
    </w:p>
    <w:p w14:paraId="72378168" w14:textId="77777777" w:rsidR="00D011E3" w:rsidRPr="00D011E3" w:rsidRDefault="00D011E3" w:rsidP="00D011E3">
      <w:pPr>
        <w:shd w:val="clear" w:color="auto" w:fill="FFFFFF"/>
        <w:spacing w:after="0" w:line="240" w:lineRule="auto"/>
        <w:ind w:right="6"/>
        <w:jc w:val="both"/>
        <w:rPr>
          <w:rFonts w:ascii="Times New Roman" w:hAnsi="Times New Roman"/>
          <w:color w:val="000000"/>
          <w:sz w:val="24"/>
          <w:szCs w:val="24"/>
        </w:rPr>
      </w:pPr>
      <w:r w:rsidRPr="00D011E3">
        <w:rPr>
          <w:rFonts w:ascii="Times New Roman" w:hAnsi="Times New Roman"/>
          <w:color w:val="000000"/>
          <w:sz w:val="24"/>
          <w:szCs w:val="24"/>
        </w:rPr>
        <w:t xml:space="preserve">HLA-B27 </w:t>
      </w:r>
      <w:r w:rsidR="00187873">
        <w:rPr>
          <w:rFonts w:ascii="Times New Roman" w:hAnsi="Times New Roman"/>
          <w:color w:val="000000"/>
          <w:sz w:val="24"/>
          <w:szCs w:val="24"/>
        </w:rPr>
        <w:t>позитивный</w:t>
      </w:r>
    </w:p>
    <w:p w14:paraId="566C5A42" w14:textId="77777777" w:rsidR="00D011E3" w:rsidRPr="00D011E3" w:rsidRDefault="00D011E3" w:rsidP="00D011E3">
      <w:pPr>
        <w:shd w:val="clear" w:color="auto" w:fill="FFFFFF"/>
        <w:spacing w:after="0" w:line="240" w:lineRule="auto"/>
        <w:ind w:right="6"/>
        <w:jc w:val="both"/>
        <w:rPr>
          <w:rFonts w:ascii="Times New Roman" w:hAnsi="Times New Roman"/>
          <w:color w:val="000000"/>
          <w:sz w:val="24"/>
          <w:szCs w:val="24"/>
        </w:rPr>
      </w:pPr>
      <w:r w:rsidRPr="00D011E3">
        <w:rPr>
          <w:rFonts w:ascii="Times New Roman" w:hAnsi="Times New Roman"/>
          <w:color w:val="000000"/>
          <w:sz w:val="24"/>
          <w:szCs w:val="24"/>
        </w:rPr>
        <w:t xml:space="preserve">HLA-B27 </w:t>
      </w:r>
      <w:r w:rsidR="00187873">
        <w:rPr>
          <w:rFonts w:ascii="Times New Roman" w:hAnsi="Times New Roman"/>
          <w:color w:val="000000"/>
          <w:sz w:val="24"/>
          <w:szCs w:val="24"/>
        </w:rPr>
        <w:t>негативный</w:t>
      </w:r>
      <w:r w:rsidRPr="00D011E3">
        <w:rPr>
          <w:rFonts w:ascii="Times New Roman" w:hAnsi="Times New Roman"/>
          <w:color w:val="000000"/>
          <w:sz w:val="24"/>
          <w:szCs w:val="24"/>
        </w:rPr>
        <w:t xml:space="preserve">. </w:t>
      </w:r>
    </w:p>
    <w:p w14:paraId="15CF7583" w14:textId="77777777" w:rsidR="00D011E3" w:rsidRDefault="00D011E3" w:rsidP="00775649">
      <w:pPr>
        <w:shd w:val="clear" w:color="auto" w:fill="FFFFFF"/>
        <w:spacing w:after="0" w:line="240" w:lineRule="auto"/>
        <w:ind w:right="6"/>
        <w:jc w:val="both"/>
        <w:rPr>
          <w:rFonts w:ascii="Times New Roman" w:hAnsi="Times New Roman"/>
          <w:b/>
          <w:color w:val="000000"/>
          <w:sz w:val="24"/>
          <w:szCs w:val="24"/>
        </w:rPr>
      </w:pPr>
    </w:p>
    <w:p w14:paraId="52DBECC5" w14:textId="77777777" w:rsidR="00D011E3" w:rsidRPr="00D011E3" w:rsidRDefault="00D011E3" w:rsidP="00D011E3">
      <w:pPr>
        <w:shd w:val="clear" w:color="auto" w:fill="FFFFFF"/>
        <w:spacing w:after="0" w:line="240" w:lineRule="auto"/>
        <w:ind w:right="6"/>
        <w:jc w:val="both"/>
        <w:rPr>
          <w:rFonts w:ascii="Times New Roman" w:hAnsi="Times New Roman"/>
          <w:color w:val="000000"/>
          <w:sz w:val="24"/>
          <w:szCs w:val="24"/>
        </w:rPr>
      </w:pPr>
      <w:r w:rsidRPr="00D011E3">
        <w:rPr>
          <w:rFonts w:ascii="Times New Roman" w:hAnsi="Times New Roman"/>
          <w:b/>
          <w:bCs/>
          <w:color w:val="000000"/>
          <w:sz w:val="24"/>
          <w:szCs w:val="24"/>
        </w:rPr>
        <w:t xml:space="preserve">Осложнения </w:t>
      </w:r>
      <w:r w:rsidRPr="00D011E3">
        <w:rPr>
          <w:rFonts w:ascii="Times New Roman" w:hAnsi="Times New Roman"/>
          <w:b/>
          <w:color w:val="000000"/>
          <w:sz w:val="24"/>
          <w:szCs w:val="24"/>
        </w:rPr>
        <w:t>–</w:t>
      </w:r>
      <w:r w:rsidRPr="00D011E3">
        <w:rPr>
          <w:rFonts w:ascii="Times New Roman" w:hAnsi="Times New Roman"/>
          <w:b/>
          <w:bCs/>
          <w:color w:val="000000"/>
          <w:sz w:val="24"/>
          <w:szCs w:val="24"/>
        </w:rPr>
        <w:t xml:space="preserve"> </w:t>
      </w:r>
      <w:r w:rsidRPr="00D011E3">
        <w:rPr>
          <w:rFonts w:ascii="Times New Roman" w:hAnsi="Times New Roman"/>
          <w:color w:val="000000"/>
          <w:sz w:val="24"/>
          <w:szCs w:val="24"/>
        </w:rPr>
        <w:t>патологические состояния,</w:t>
      </w:r>
      <w:r w:rsidRPr="00D011E3">
        <w:rPr>
          <w:rFonts w:ascii="Times New Roman" w:hAnsi="Times New Roman"/>
          <w:bCs/>
          <w:color w:val="000000"/>
          <w:sz w:val="24"/>
          <w:szCs w:val="24"/>
        </w:rPr>
        <w:t xml:space="preserve"> </w:t>
      </w:r>
      <w:r w:rsidRPr="00D011E3">
        <w:rPr>
          <w:rFonts w:ascii="Times New Roman" w:hAnsi="Times New Roman"/>
          <w:color w:val="000000"/>
          <w:sz w:val="24"/>
          <w:szCs w:val="24"/>
        </w:rPr>
        <w:t>которые могут значительно повлиять на</w:t>
      </w:r>
      <w:r w:rsidRPr="00D011E3">
        <w:rPr>
          <w:rFonts w:ascii="Times New Roman" w:hAnsi="Times New Roman"/>
          <w:bCs/>
          <w:color w:val="000000"/>
          <w:sz w:val="24"/>
          <w:szCs w:val="24"/>
        </w:rPr>
        <w:t xml:space="preserve"> </w:t>
      </w:r>
      <w:r w:rsidRPr="00D011E3">
        <w:rPr>
          <w:rFonts w:ascii="Times New Roman" w:hAnsi="Times New Roman"/>
          <w:color w:val="000000"/>
          <w:sz w:val="24"/>
          <w:szCs w:val="24"/>
        </w:rPr>
        <w:t xml:space="preserve">жизненный прогноз, социализацию, терапию и качество жизни пациента: </w:t>
      </w:r>
    </w:p>
    <w:p w14:paraId="5A1714A9" w14:textId="77777777" w:rsidR="002F1357" w:rsidRPr="00187873" w:rsidRDefault="00F811E4" w:rsidP="00F811E4">
      <w:pPr>
        <w:numPr>
          <w:ilvl w:val="0"/>
          <w:numId w:val="35"/>
        </w:numPr>
        <w:shd w:val="clear" w:color="auto" w:fill="FFFFFF"/>
        <w:spacing w:after="0" w:line="240" w:lineRule="auto"/>
        <w:ind w:right="6"/>
        <w:jc w:val="both"/>
        <w:rPr>
          <w:rFonts w:ascii="Times New Roman" w:hAnsi="Times New Roman"/>
          <w:color w:val="000000"/>
          <w:sz w:val="24"/>
          <w:szCs w:val="24"/>
        </w:rPr>
      </w:pPr>
      <w:r w:rsidRPr="00187873">
        <w:rPr>
          <w:rFonts w:ascii="Times New Roman" w:hAnsi="Times New Roman"/>
          <w:color w:val="000000"/>
          <w:sz w:val="24"/>
          <w:szCs w:val="24"/>
        </w:rPr>
        <w:t xml:space="preserve">Вторичный системный амилоидоз </w:t>
      </w:r>
    </w:p>
    <w:p w14:paraId="42808218" w14:textId="77777777" w:rsidR="002F1357" w:rsidRPr="00187873" w:rsidRDefault="00F811E4" w:rsidP="00F811E4">
      <w:pPr>
        <w:numPr>
          <w:ilvl w:val="0"/>
          <w:numId w:val="35"/>
        </w:numPr>
        <w:shd w:val="clear" w:color="auto" w:fill="FFFFFF"/>
        <w:spacing w:after="0" w:line="240" w:lineRule="auto"/>
        <w:ind w:right="6"/>
        <w:jc w:val="both"/>
        <w:rPr>
          <w:rFonts w:ascii="Times New Roman" w:hAnsi="Times New Roman"/>
          <w:color w:val="000000"/>
          <w:sz w:val="24"/>
          <w:szCs w:val="24"/>
        </w:rPr>
      </w:pPr>
      <w:r w:rsidRPr="00187873">
        <w:rPr>
          <w:rFonts w:ascii="Times New Roman" w:hAnsi="Times New Roman"/>
          <w:color w:val="000000"/>
          <w:sz w:val="24"/>
          <w:szCs w:val="24"/>
        </w:rPr>
        <w:t xml:space="preserve">Остеопороз (системный) </w:t>
      </w:r>
    </w:p>
    <w:p w14:paraId="570B9F5F" w14:textId="77777777" w:rsidR="002F1357" w:rsidRPr="00187873" w:rsidRDefault="00F811E4" w:rsidP="00F811E4">
      <w:pPr>
        <w:numPr>
          <w:ilvl w:val="0"/>
          <w:numId w:val="35"/>
        </w:numPr>
        <w:shd w:val="clear" w:color="auto" w:fill="FFFFFF"/>
        <w:spacing w:after="0" w:line="240" w:lineRule="auto"/>
        <w:ind w:right="6"/>
        <w:jc w:val="both"/>
        <w:rPr>
          <w:rFonts w:ascii="Times New Roman" w:hAnsi="Times New Roman"/>
          <w:color w:val="000000"/>
          <w:sz w:val="24"/>
          <w:szCs w:val="24"/>
        </w:rPr>
      </w:pPr>
      <w:r w:rsidRPr="00187873">
        <w:rPr>
          <w:rFonts w:ascii="Times New Roman" w:hAnsi="Times New Roman"/>
          <w:color w:val="000000"/>
          <w:sz w:val="24"/>
          <w:szCs w:val="24"/>
        </w:rPr>
        <w:t xml:space="preserve">Аортальный порок сердца </w:t>
      </w:r>
    </w:p>
    <w:p w14:paraId="73EDD261" w14:textId="77777777" w:rsidR="002F1357" w:rsidRPr="00187873" w:rsidRDefault="00F811E4" w:rsidP="00F811E4">
      <w:pPr>
        <w:numPr>
          <w:ilvl w:val="0"/>
          <w:numId w:val="35"/>
        </w:numPr>
        <w:shd w:val="clear" w:color="auto" w:fill="FFFFFF"/>
        <w:spacing w:after="0" w:line="240" w:lineRule="auto"/>
        <w:ind w:right="6"/>
        <w:jc w:val="both"/>
        <w:rPr>
          <w:rFonts w:ascii="Times New Roman" w:hAnsi="Times New Roman"/>
          <w:color w:val="000000"/>
          <w:sz w:val="24"/>
          <w:szCs w:val="24"/>
        </w:rPr>
      </w:pPr>
      <w:r w:rsidRPr="00187873">
        <w:rPr>
          <w:rFonts w:ascii="Times New Roman" w:hAnsi="Times New Roman"/>
          <w:color w:val="000000"/>
          <w:sz w:val="24"/>
          <w:szCs w:val="24"/>
        </w:rPr>
        <w:t xml:space="preserve">Нарушение ритма сердца </w:t>
      </w:r>
    </w:p>
    <w:p w14:paraId="05ACCF66" w14:textId="77777777" w:rsidR="002F1357" w:rsidRPr="00187873" w:rsidRDefault="00F811E4" w:rsidP="00F811E4">
      <w:pPr>
        <w:numPr>
          <w:ilvl w:val="0"/>
          <w:numId w:val="35"/>
        </w:numPr>
        <w:shd w:val="clear" w:color="auto" w:fill="FFFFFF"/>
        <w:spacing w:after="0" w:line="240" w:lineRule="auto"/>
        <w:ind w:right="6"/>
        <w:jc w:val="both"/>
        <w:rPr>
          <w:rFonts w:ascii="Times New Roman" w:hAnsi="Times New Roman"/>
          <w:color w:val="000000"/>
          <w:sz w:val="24"/>
          <w:szCs w:val="24"/>
        </w:rPr>
      </w:pPr>
      <w:r w:rsidRPr="00187873">
        <w:rPr>
          <w:rFonts w:ascii="Times New Roman" w:hAnsi="Times New Roman"/>
          <w:color w:val="000000"/>
          <w:sz w:val="24"/>
          <w:szCs w:val="24"/>
        </w:rPr>
        <w:t xml:space="preserve">Перелом </w:t>
      </w:r>
      <w:proofErr w:type="spellStart"/>
      <w:r w:rsidRPr="00187873">
        <w:rPr>
          <w:rFonts w:ascii="Times New Roman" w:hAnsi="Times New Roman"/>
          <w:color w:val="000000"/>
          <w:sz w:val="24"/>
          <w:szCs w:val="24"/>
        </w:rPr>
        <w:t>синдесмофита</w:t>
      </w:r>
      <w:proofErr w:type="spellEnd"/>
      <w:r w:rsidRPr="00187873">
        <w:rPr>
          <w:rFonts w:ascii="Times New Roman" w:hAnsi="Times New Roman"/>
          <w:color w:val="000000"/>
          <w:sz w:val="24"/>
          <w:szCs w:val="24"/>
        </w:rPr>
        <w:t xml:space="preserve"> </w:t>
      </w:r>
    </w:p>
    <w:p w14:paraId="519D2EC8" w14:textId="77777777" w:rsidR="002F1357" w:rsidRPr="00187873" w:rsidRDefault="00F811E4" w:rsidP="00F811E4">
      <w:pPr>
        <w:numPr>
          <w:ilvl w:val="0"/>
          <w:numId w:val="35"/>
        </w:numPr>
        <w:shd w:val="clear" w:color="auto" w:fill="FFFFFF"/>
        <w:spacing w:after="0" w:line="240" w:lineRule="auto"/>
        <w:ind w:right="6"/>
        <w:jc w:val="both"/>
        <w:rPr>
          <w:rFonts w:ascii="Times New Roman" w:hAnsi="Times New Roman"/>
          <w:color w:val="000000"/>
          <w:sz w:val="24"/>
          <w:szCs w:val="24"/>
        </w:rPr>
      </w:pPr>
      <w:r w:rsidRPr="00187873">
        <w:rPr>
          <w:rFonts w:ascii="Times New Roman" w:hAnsi="Times New Roman"/>
          <w:color w:val="000000"/>
          <w:sz w:val="24"/>
          <w:szCs w:val="24"/>
        </w:rPr>
        <w:t xml:space="preserve">Подвывих </w:t>
      </w:r>
      <w:proofErr w:type="gramStart"/>
      <w:r w:rsidRPr="00187873">
        <w:rPr>
          <w:rFonts w:ascii="Times New Roman" w:hAnsi="Times New Roman"/>
          <w:color w:val="000000"/>
          <w:sz w:val="24"/>
          <w:szCs w:val="24"/>
        </w:rPr>
        <w:t>атланто-аксиального</w:t>
      </w:r>
      <w:proofErr w:type="gramEnd"/>
      <w:r w:rsidRPr="00187873">
        <w:rPr>
          <w:rFonts w:ascii="Times New Roman" w:hAnsi="Times New Roman"/>
          <w:color w:val="000000"/>
          <w:sz w:val="24"/>
          <w:szCs w:val="24"/>
        </w:rPr>
        <w:t xml:space="preserve"> сустава</w:t>
      </w:r>
    </w:p>
    <w:p w14:paraId="16188760" w14:textId="77777777" w:rsidR="002F1357" w:rsidRPr="00187873" w:rsidRDefault="00F811E4" w:rsidP="00F811E4">
      <w:pPr>
        <w:numPr>
          <w:ilvl w:val="0"/>
          <w:numId w:val="35"/>
        </w:numPr>
        <w:shd w:val="clear" w:color="auto" w:fill="FFFFFF"/>
        <w:spacing w:after="0" w:line="240" w:lineRule="auto"/>
        <w:ind w:right="6"/>
        <w:jc w:val="both"/>
        <w:rPr>
          <w:rFonts w:ascii="Times New Roman" w:hAnsi="Times New Roman"/>
          <w:color w:val="000000"/>
          <w:sz w:val="24"/>
          <w:szCs w:val="24"/>
        </w:rPr>
      </w:pPr>
      <w:r w:rsidRPr="00187873">
        <w:rPr>
          <w:rFonts w:ascii="Times New Roman" w:hAnsi="Times New Roman"/>
          <w:color w:val="000000"/>
          <w:sz w:val="24"/>
          <w:szCs w:val="24"/>
        </w:rPr>
        <w:t xml:space="preserve">Анкилозы и контрактуры периферических суставов </w:t>
      </w:r>
    </w:p>
    <w:p w14:paraId="460E23C0" w14:textId="77777777" w:rsidR="002F1357" w:rsidRPr="00187873" w:rsidRDefault="00F811E4" w:rsidP="00F811E4">
      <w:pPr>
        <w:numPr>
          <w:ilvl w:val="0"/>
          <w:numId w:val="35"/>
        </w:numPr>
        <w:shd w:val="clear" w:color="auto" w:fill="FFFFFF"/>
        <w:spacing w:after="0" w:line="240" w:lineRule="auto"/>
        <w:ind w:right="6"/>
        <w:jc w:val="both"/>
        <w:rPr>
          <w:rFonts w:ascii="Times New Roman" w:hAnsi="Times New Roman"/>
          <w:color w:val="000000"/>
          <w:sz w:val="24"/>
          <w:szCs w:val="24"/>
        </w:rPr>
      </w:pPr>
      <w:r w:rsidRPr="00187873">
        <w:rPr>
          <w:rFonts w:ascii="Times New Roman" w:hAnsi="Times New Roman"/>
          <w:color w:val="000000"/>
          <w:sz w:val="24"/>
          <w:szCs w:val="24"/>
        </w:rPr>
        <w:t>Нарушение функции тазобедренных суставов (</w:t>
      </w:r>
      <w:proofErr w:type="spellStart"/>
      <w:r w:rsidRPr="00187873">
        <w:rPr>
          <w:rFonts w:ascii="Times New Roman" w:hAnsi="Times New Roman"/>
          <w:color w:val="000000"/>
          <w:sz w:val="24"/>
          <w:szCs w:val="24"/>
        </w:rPr>
        <w:t>межлодыжечное</w:t>
      </w:r>
      <w:proofErr w:type="spellEnd"/>
      <w:r w:rsidRPr="00187873">
        <w:rPr>
          <w:rFonts w:ascii="Times New Roman" w:hAnsi="Times New Roman"/>
          <w:color w:val="000000"/>
          <w:sz w:val="24"/>
          <w:szCs w:val="24"/>
        </w:rPr>
        <w:t xml:space="preserve"> расстояние меньше 70 см) </w:t>
      </w:r>
    </w:p>
    <w:p w14:paraId="277E473B" w14:textId="77777777" w:rsidR="002F1357" w:rsidRPr="00187873" w:rsidRDefault="00F811E4" w:rsidP="00F811E4">
      <w:pPr>
        <w:numPr>
          <w:ilvl w:val="0"/>
          <w:numId w:val="35"/>
        </w:numPr>
        <w:shd w:val="clear" w:color="auto" w:fill="FFFFFF"/>
        <w:spacing w:after="0" w:line="240" w:lineRule="auto"/>
        <w:ind w:right="6"/>
        <w:jc w:val="both"/>
        <w:rPr>
          <w:rFonts w:ascii="Times New Roman" w:hAnsi="Times New Roman"/>
          <w:color w:val="000000"/>
          <w:sz w:val="24"/>
          <w:szCs w:val="24"/>
        </w:rPr>
      </w:pPr>
      <w:r w:rsidRPr="00187873">
        <w:rPr>
          <w:rFonts w:ascii="Times New Roman" w:hAnsi="Times New Roman"/>
          <w:color w:val="000000"/>
          <w:sz w:val="24"/>
          <w:szCs w:val="24"/>
        </w:rPr>
        <w:t xml:space="preserve">Шейно-грудной кифоз (расстояние затылок-стена больше 5 см) </w:t>
      </w:r>
    </w:p>
    <w:p w14:paraId="327F6B0A" w14:textId="77777777" w:rsidR="00D011E3" w:rsidRPr="00D011E3" w:rsidRDefault="00D011E3" w:rsidP="00D011E3">
      <w:pPr>
        <w:shd w:val="clear" w:color="auto" w:fill="FFFFFF"/>
        <w:spacing w:after="0" w:line="240" w:lineRule="auto"/>
        <w:ind w:left="720" w:right="6"/>
        <w:jc w:val="both"/>
        <w:rPr>
          <w:rFonts w:ascii="Times New Roman" w:hAnsi="Times New Roman"/>
          <w:color w:val="000000"/>
          <w:sz w:val="24"/>
          <w:szCs w:val="24"/>
        </w:rPr>
      </w:pPr>
    </w:p>
    <w:p w14:paraId="5D3A38D8" w14:textId="77777777" w:rsidR="00D011E3" w:rsidRPr="00D011E3" w:rsidRDefault="00D011E3" w:rsidP="00187873">
      <w:pPr>
        <w:shd w:val="clear" w:color="auto" w:fill="FFFFFF"/>
        <w:spacing w:after="0"/>
        <w:ind w:left="360" w:right="6"/>
        <w:jc w:val="both"/>
        <w:rPr>
          <w:rFonts w:ascii="Times New Roman" w:hAnsi="Times New Roman"/>
          <w:b/>
          <w:color w:val="000000"/>
          <w:sz w:val="24"/>
          <w:szCs w:val="24"/>
        </w:rPr>
      </w:pPr>
      <w:r w:rsidRPr="00D011E3">
        <w:rPr>
          <w:rFonts w:ascii="Times New Roman" w:hAnsi="Times New Roman"/>
          <w:b/>
          <w:bCs/>
          <w:color w:val="000000"/>
          <w:sz w:val="24"/>
          <w:szCs w:val="24"/>
        </w:rPr>
        <w:t>Функциональный класс (ФК):</w:t>
      </w:r>
      <w:r w:rsidRPr="00D011E3">
        <w:rPr>
          <w:rFonts w:ascii="Times New Roman" w:hAnsi="Times New Roman"/>
          <w:b/>
          <w:color w:val="000000"/>
          <w:sz w:val="24"/>
          <w:szCs w:val="24"/>
        </w:rPr>
        <w:t xml:space="preserve"> </w:t>
      </w:r>
    </w:p>
    <w:p w14:paraId="1DA3AAFC" w14:textId="77777777" w:rsidR="00D011E3" w:rsidRPr="00D011E3" w:rsidRDefault="00D011E3" w:rsidP="00D011E3">
      <w:pPr>
        <w:shd w:val="clear" w:color="auto" w:fill="FFFFFF"/>
        <w:spacing w:after="0" w:line="240" w:lineRule="auto"/>
        <w:ind w:left="360" w:right="6"/>
        <w:jc w:val="both"/>
        <w:rPr>
          <w:rFonts w:ascii="Times New Roman" w:hAnsi="Times New Roman"/>
          <w:color w:val="000000"/>
          <w:sz w:val="24"/>
          <w:szCs w:val="24"/>
        </w:rPr>
      </w:pPr>
      <w:r w:rsidRPr="00D011E3">
        <w:rPr>
          <w:rFonts w:ascii="Times New Roman" w:hAnsi="Times New Roman"/>
          <w:bCs/>
          <w:color w:val="000000"/>
          <w:sz w:val="24"/>
          <w:szCs w:val="24"/>
        </w:rPr>
        <w:t>I</w:t>
      </w:r>
      <w:r w:rsidRPr="00D011E3">
        <w:rPr>
          <w:rFonts w:ascii="Times New Roman" w:hAnsi="Times New Roman"/>
          <w:color w:val="000000"/>
          <w:sz w:val="24"/>
          <w:szCs w:val="24"/>
        </w:rPr>
        <w:t xml:space="preserve"> — полностью сохранены самообслуживание, непрофессиональная и профессиональная деятельность; </w:t>
      </w:r>
    </w:p>
    <w:p w14:paraId="2AE34A55" w14:textId="77777777" w:rsidR="00D011E3" w:rsidRPr="00D011E3" w:rsidRDefault="00D011E3" w:rsidP="00D011E3">
      <w:pPr>
        <w:shd w:val="clear" w:color="auto" w:fill="FFFFFF"/>
        <w:spacing w:after="0" w:line="240" w:lineRule="auto"/>
        <w:ind w:left="360" w:right="6"/>
        <w:jc w:val="both"/>
        <w:rPr>
          <w:rFonts w:ascii="Times New Roman" w:hAnsi="Times New Roman"/>
          <w:color w:val="000000"/>
          <w:sz w:val="24"/>
          <w:szCs w:val="24"/>
        </w:rPr>
      </w:pPr>
      <w:r w:rsidRPr="00D011E3">
        <w:rPr>
          <w:rFonts w:ascii="Times New Roman" w:hAnsi="Times New Roman"/>
          <w:bCs/>
          <w:color w:val="000000"/>
          <w:sz w:val="24"/>
          <w:szCs w:val="24"/>
        </w:rPr>
        <w:t xml:space="preserve">II </w:t>
      </w:r>
      <w:r w:rsidRPr="00D011E3">
        <w:rPr>
          <w:rFonts w:ascii="Times New Roman" w:hAnsi="Times New Roman"/>
          <w:color w:val="000000"/>
          <w:sz w:val="24"/>
          <w:szCs w:val="24"/>
        </w:rPr>
        <w:t xml:space="preserve">— сохранены самообслуживание и профессиональная деятельность, ограничена непрофессиональная деятельность; </w:t>
      </w:r>
    </w:p>
    <w:p w14:paraId="6CA76EFA" w14:textId="77777777" w:rsidR="00D011E3" w:rsidRPr="00D011E3" w:rsidRDefault="00D011E3" w:rsidP="00D011E3">
      <w:pPr>
        <w:shd w:val="clear" w:color="auto" w:fill="FFFFFF"/>
        <w:spacing w:after="0" w:line="240" w:lineRule="auto"/>
        <w:ind w:left="360" w:right="6"/>
        <w:jc w:val="both"/>
        <w:rPr>
          <w:rFonts w:ascii="Times New Roman" w:hAnsi="Times New Roman"/>
          <w:color w:val="000000"/>
          <w:sz w:val="24"/>
          <w:szCs w:val="24"/>
        </w:rPr>
      </w:pPr>
      <w:r w:rsidRPr="00D011E3">
        <w:rPr>
          <w:rFonts w:ascii="Times New Roman" w:hAnsi="Times New Roman"/>
          <w:bCs/>
          <w:color w:val="000000"/>
          <w:sz w:val="24"/>
          <w:szCs w:val="24"/>
        </w:rPr>
        <w:t>III</w:t>
      </w:r>
      <w:r w:rsidRPr="00D011E3">
        <w:rPr>
          <w:rFonts w:ascii="Times New Roman" w:hAnsi="Times New Roman"/>
          <w:color w:val="000000"/>
          <w:sz w:val="24"/>
          <w:szCs w:val="24"/>
        </w:rPr>
        <w:t xml:space="preserve"> — сохранено самообслуживание, ограничена непрофессиональная и профессиональная деятельность; </w:t>
      </w:r>
    </w:p>
    <w:p w14:paraId="6E594D53" w14:textId="77777777" w:rsidR="00D011E3" w:rsidRPr="00D011E3" w:rsidRDefault="00D011E3" w:rsidP="00D011E3">
      <w:pPr>
        <w:shd w:val="clear" w:color="auto" w:fill="FFFFFF"/>
        <w:spacing w:after="0" w:line="240" w:lineRule="auto"/>
        <w:ind w:left="360" w:right="6"/>
        <w:jc w:val="both"/>
        <w:rPr>
          <w:rFonts w:ascii="Times New Roman" w:hAnsi="Times New Roman"/>
          <w:color w:val="000000"/>
          <w:sz w:val="24"/>
          <w:szCs w:val="24"/>
        </w:rPr>
      </w:pPr>
      <w:r w:rsidRPr="00D011E3">
        <w:rPr>
          <w:rFonts w:ascii="Times New Roman" w:hAnsi="Times New Roman"/>
          <w:bCs/>
          <w:color w:val="000000"/>
          <w:sz w:val="24"/>
          <w:szCs w:val="24"/>
        </w:rPr>
        <w:lastRenderedPageBreak/>
        <w:t>IV</w:t>
      </w:r>
      <w:r w:rsidRPr="00D011E3">
        <w:rPr>
          <w:rFonts w:ascii="Times New Roman" w:hAnsi="Times New Roman"/>
          <w:color w:val="000000"/>
          <w:sz w:val="24"/>
          <w:szCs w:val="24"/>
        </w:rPr>
        <w:t xml:space="preserve"> – ограничены самообслуживание, непрофессиональная и профессиональная деятельность. </w:t>
      </w:r>
    </w:p>
    <w:p w14:paraId="72F8678E" w14:textId="77777777" w:rsidR="00D011E3" w:rsidRDefault="00D011E3" w:rsidP="00D011E3">
      <w:pPr>
        <w:shd w:val="clear" w:color="auto" w:fill="FFFFFF"/>
        <w:spacing w:after="0" w:line="240" w:lineRule="auto"/>
        <w:ind w:right="6"/>
        <w:jc w:val="both"/>
        <w:rPr>
          <w:rFonts w:ascii="Times New Roman" w:hAnsi="Times New Roman"/>
          <w:b/>
          <w:color w:val="000000"/>
          <w:sz w:val="24"/>
          <w:szCs w:val="24"/>
        </w:rPr>
      </w:pPr>
    </w:p>
    <w:p w14:paraId="3EA99CE9" w14:textId="77777777" w:rsidR="00473485" w:rsidRPr="00473485" w:rsidRDefault="00473485" w:rsidP="00473485">
      <w:pPr>
        <w:shd w:val="clear" w:color="auto" w:fill="FFFFFF"/>
        <w:spacing w:after="0" w:line="240" w:lineRule="auto"/>
        <w:ind w:right="6"/>
        <w:jc w:val="both"/>
        <w:rPr>
          <w:rFonts w:ascii="Times New Roman" w:hAnsi="Times New Roman"/>
          <w:b/>
          <w:color w:val="000000"/>
          <w:sz w:val="24"/>
          <w:szCs w:val="24"/>
        </w:rPr>
      </w:pPr>
      <w:r w:rsidRPr="00473485">
        <w:rPr>
          <w:rFonts w:ascii="Times New Roman" w:hAnsi="Times New Roman"/>
          <w:b/>
          <w:bCs/>
          <w:color w:val="000000"/>
          <w:sz w:val="24"/>
          <w:szCs w:val="24"/>
        </w:rPr>
        <w:t>Примеры формулировки диагноза</w:t>
      </w:r>
    </w:p>
    <w:p w14:paraId="0BF566E5" w14:textId="77777777" w:rsidR="002F1357" w:rsidRPr="00187873" w:rsidRDefault="00F811E4" w:rsidP="00F811E4">
      <w:pPr>
        <w:numPr>
          <w:ilvl w:val="0"/>
          <w:numId w:val="36"/>
        </w:numPr>
        <w:shd w:val="clear" w:color="auto" w:fill="FFFFFF"/>
        <w:spacing w:after="0" w:line="240" w:lineRule="auto"/>
        <w:ind w:right="6"/>
        <w:jc w:val="both"/>
        <w:rPr>
          <w:rFonts w:ascii="Times New Roman" w:hAnsi="Times New Roman"/>
          <w:color w:val="000000"/>
          <w:sz w:val="24"/>
          <w:szCs w:val="24"/>
        </w:rPr>
      </w:pPr>
      <w:proofErr w:type="spellStart"/>
      <w:r w:rsidRPr="00187873">
        <w:rPr>
          <w:rFonts w:ascii="Times New Roman" w:hAnsi="Times New Roman"/>
          <w:color w:val="000000"/>
          <w:sz w:val="24"/>
          <w:szCs w:val="24"/>
        </w:rPr>
        <w:t>Анкилозирующий</w:t>
      </w:r>
      <w:proofErr w:type="spellEnd"/>
      <w:r w:rsidRPr="00187873">
        <w:rPr>
          <w:rFonts w:ascii="Times New Roman" w:hAnsi="Times New Roman"/>
          <w:color w:val="000000"/>
          <w:sz w:val="24"/>
          <w:szCs w:val="24"/>
        </w:rPr>
        <w:t xml:space="preserve"> спондилит, ранняя стадия, очень высокая активность (BASDAI 7,8; ASDAS С-РБ – 3,7), с </w:t>
      </w:r>
      <w:proofErr w:type="spellStart"/>
      <w:r w:rsidRPr="00187873">
        <w:rPr>
          <w:rFonts w:ascii="Times New Roman" w:hAnsi="Times New Roman"/>
          <w:color w:val="000000"/>
          <w:sz w:val="24"/>
          <w:szCs w:val="24"/>
        </w:rPr>
        <w:t>внеаксиальными</w:t>
      </w:r>
      <w:proofErr w:type="spellEnd"/>
      <w:r w:rsidRPr="00187873">
        <w:rPr>
          <w:rFonts w:ascii="Times New Roman" w:hAnsi="Times New Roman"/>
          <w:color w:val="000000"/>
          <w:sz w:val="24"/>
          <w:szCs w:val="24"/>
        </w:rPr>
        <w:t xml:space="preserve"> (</w:t>
      </w:r>
      <w:proofErr w:type="spellStart"/>
      <w:r w:rsidRPr="00187873">
        <w:rPr>
          <w:rFonts w:ascii="Times New Roman" w:hAnsi="Times New Roman"/>
          <w:color w:val="000000"/>
          <w:sz w:val="24"/>
          <w:szCs w:val="24"/>
        </w:rPr>
        <w:t>энтезиты</w:t>
      </w:r>
      <w:proofErr w:type="spellEnd"/>
      <w:r w:rsidRPr="00187873">
        <w:rPr>
          <w:rFonts w:ascii="Times New Roman" w:hAnsi="Times New Roman"/>
          <w:color w:val="000000"/>
          <w:sz w:val="24"/>
          <w:szCs w:val="24"/>
        </w:rPr>
        <w:t xml:space="preserve"> пяток, артрит) и </w:t>
      </w:r>
      <w:proofErr w:type="spellStart"/>
      <w:r w:rsidRPr="00187873">
        <w:rPr>
          <w:rFonts w:ascii="Times New Roman" w:hAnsi="Times New Roman"/>
          <w:color w:val="000000"/>
          <w:sz w:val="24"/>
          <w:szCs w:val="24"/>
        </w:rPr>
        <w:t>внескелетными</w:t>
      </w:r>
      <w:proofErr w:type="spellEnd"/>
      <w:r w:rsidRPr="00187873">
        <w:rPr>
          <w:rFonts w:ascii="Times New Roman" w:hAnsi="Times New Roman"/>
          <w:color w:val="000000"/>
          <w:sz w:val="24"/>
          <w:szCs w:val="24"/>
        </w:rPr>
        <w:t xml:space="preserve"> (увеит) проявлениями, HLA B-27 позитивный, ФК II. </w:t>
      </w:r>
    </w:p>
    <w:p w14:paraId="60792745" w14:textId="77777777" w:rsidR="002F1357" w:rsidRPr="00187873" w:rsidRDefault="00F811E4" w:rsidP="00F811E4">
      <w:pPr>
        <w:numPr>
          <w:ilvl w:val="0"/>
          <w:numId w:val="36"/>
        </w:numPr>
        <w:shd w:val="clear" w:color="auto" w:fill="FFFFFF"/>
        <w:spacing w:after="0" w:line="240" w:lineRule="auto"/>
        <w:ind w:right="6"/>
        <w:jc w:val="both"/>
        <w:rPr>
          <w:rFonts w:ascii="Times New Roman" w:hAnsi="Times New Roman"/>
          <w:color w:val="000000"/>
          <w:sz w:val="24"/>
          <w:szCs w:val="24"/>
        </w:rPr>
      </w:pPr>
      <w:proofErr w:type="spellStart"/>
      <w:r w:rsidRPr="00187873">
        <w:rPr>
          <w:rFonts w:ascii="Times New Roman" w:hAnsi="Times New Roman"/>
          <w:color w:val="000000"/>
          <w:sz w:val="24"/>
          <w:szCs w:val="24"/>
        </w:rPr>
        <w:t>Анкилозирующий</w:t>
      </w:r>
      <w:proofErr w:type="spellEnd"/>
      <w:r w:rsidRPr="00187873">
        <w:rPr>
          <w:rFonts w:ascii="Times New Roman" w:hAnsi="Times New Roman"/>
          <w:color w:val="000000"/>
          <w:sz w:val="24"/>
          <w:szCs w:val="24"/>
        </w:rPr>
        <w:t xml:space="preserve"> спондилит, развернутая стадия, активность высокая (BASDAI 5,8; ASDAS С-РБ – 2,5), с </w:t>
      </w:r>
      <w:proofErr w:type="spellStart"/>
      <w:r w:rsidRPr="00187873">
        <w:rPr>
          <w:rFonts w:ascii="Times New Roman" w:hAnsi="Times New Roman"/>
          <w:color w:val="000000"/>
          <w:sz w:val="24"/>
          <w:szCs w:val="24"/>
        </w:rPr>
        <w:t>внеаксиальными</w:t>
      </w:r>
      <w:proofErr w:type="spellEnd"/>
      <w:r w:rsidRPr="00187873">
        <w:rPr>
          <w:rFonts w:ascii="Times New Roman" w:hAnsi="Times New Roman"/>
          <w:color w:val="000000"/>
          <w:sz w:val="24"/>
          <w:szCs w:val="24"/>
        </w:rPr>
        <w:t xml:space="preserve"> проявлениями (двусторонний коксит), HLA B-27 позитивный, ФК II. </w:t>
      </w:r>
    </w:p>
    <w:p w14:paraId="22E4783B" w14:textId="77777777" w:rsidR="002F1357" w:rsidRPr="00187873" w:rsidRDefault="00F811E4" w:rsidP="00F811E4">
      <w:pPr>
        <w:numPr>
          <w:ilvl w:val="0"/>
          <w:numId w:val="36"/>
        </w:numPr>
        <w:shd w:val="clear" w:color="auto" w:fill="FFFFFF"/>
        <w:spacing w:after="0" w:line="240" w:lineRule="auto"/>
        <w:ind w:right="6"/>
        <w:jc w:val="both"/>
        <w:rPr>
          <w:rFonts w:ascii="Times New Roman" w:hAnsi="Times New Roman"/>
          <w:color w:val="000000"/>
          <w:sz w:val="24"/>
          <w:szCs w:val="24"/>
        </w:rPr>
      </w:pPr>
      <w:proofErr w:type="spellStart"/>
      <w:r w:rsidRPr="00187873">
        <w:rPr>
          <w:rFonts w:ascii="Times New Roman" w:hAnsi="Times New Roman"/>
          <w:color w:val="000000"/>
          <w:sz w:val="24"/>
          <w:szCs w:val="24"/>
        </w:rPr>
        <w:t>Анкилозирующий</w:t>
      </w:r>
      <w:proofErr w:type="spellEnd"/>
      <w:r w:rsidRPr="00187873">
        <w:rPr>
          <w:rFonts w:ascii="Times New Roman" w:hAnsi="Times New Roman"/>
          <w:color w:val="000000"/>
          <w:sz w:val="24"/>
          <w:szCs w:val="24"/>
        </w:rPr>
        <w:t xml:space="preserve"> спондилит, поздняя стадия, активность умеренная (BASDAI 3,8; ASDAS С-РБ – 2,0), HLA B-27 позитивный, ФК II. </w:t>
      </w:r>
    </w:p>
    <w:p w14:paraId="31E53412" w14:textId="77777777" w:rsidR="00473485" w:rsidRPr="00473485" w:rsidRDefault="00473485" w:rsidP="00473485">
      <w:pPr>
        <w:shd w:val="clear" w:color="auto" w:fill="FFFFFF"/>
        <w:spacing w:after="0" w:line="240" w:lineRule="auto"/>
        <w:ind w:left="720" w:right="6"/>
        <w:jc w:val="both"/>
        <w:rPr>
          <w:rFonts w:ascii="Times New Roman" w:hAnsi="Times New Roman"/>
          <w:color w:val="000000"/>
          <w:sz w:val="24"/>
          <w:szCs w:val="24"/>
        </w:rPr>
      </w:pPr>
    </w:p>
    <w:p w14:paraId="410B58B3" w14:textId="77777777" w:rsidR="00473485" w:rsidRPr="00473485" w:rsidRDefault="00A91236" w:rsidP="00A50730">
      <w:pPr>
        <w:shd w:val="clear" w:color="auto" w:fill="FFFFFF"/>
        <w:ind w:left="720" w:right="6" w:hanging="720"/>
        <w:jc w:val="both"/>
        <w:rPr>
          <w:rFonts w:ascii="Times New Roman" w:hAnsi="Times New Roman"/>
          <w:b/>
          <w:color w:val="000000"/>
          <w:sz w:val="24"/>
          <w:szCs w:val="24"/>
          <w:u w:val="single"/>
        </w:rPr>
      </w:pPr>
      <w:r>
        <w:rPr>
          <w:rFonts w:ascii="Times New Roman" w:hAnsi="Times New Roman"/>
          <w:b/>
          <w:bCs/>
          <w:color w:val="000000"/>
          <w:sz w:val="24"/>
          <w:szCs w:val="24"/>
        </w:rPr>
        <w:t>9</w:t>
      </w:r>
      <w:r w:rsidR="00473485">
        <w:rPr>
          <w:rFonts w:ascii="Times New Roman" w:hAnsi="Times New Roman"/>
          <w:b/>
          <w:bCs/>
          <w:color w:val="000000"/>
          <w:sz w:val="24"/>
          <w:szCs w:val="24"/>
        </w:rPr>
        <w:t xml:space="preserve">. </w:t>
      </w:r>
      <w:r w:rsidR="00473485" w:rsidRPr="00473485">
        <w:rPr>
          <w:rFonts w:ascii="Times New Roman" w:hAnsi="Times New Roman"/>
          <w:b/>
          <w:bCs/>
          <w:color w:val="000000"/>
          <w:sz w:val="24"/>
          <w:szCs w:val="24"/>
          <w:u w:val="single"/>
        </w:rPr>
        <w:t>Диагностические критерии АС</w:t>
      </w:r>
      <w:r w:rsidR="00473485" w:rsidRPr="00473485">
        <w:rPr>
          <w:rFonts w:ascii="Times New Roman" w:hAnsi="Times New Roman"/>
          <w:b/>
          <w:color w:val="000000"/>
          <w:sz w:val="24"/>
          <w:szCs w:val="24"/>
          <w:u w:val="single"/>
        </w:rPr>
        <w:t xml:space="preserve"> </w:t>
      </w:r>
    </w:p>
    <w:p w14:paraId="6B56B3C6" w14:textId="77777777" w:rsidR="00473485" w:rsidRPr="00473485" w:rsidRDefault="00473485" w:rsidP="00473485">
      <w:pPr>
        <w:shd w:val="clear" w:color="auto" w:fill="FFFFFF"/>
        <w:spacing w:after="0" w:line="240" w:lineRule="auto"/>
        <w:ind w:right="6"/>
        <w:jc w:val="both"/>
        <w:rPr>
          <w:rFonts w:ascii="Times New Roman" w:hAnsi="Times New Roman"/>
          <w:b/>
          <w:color w:val="000000"/>
          <w:sz w:val="24"/>
          <w:szCs w:val="24"/>
        </w:rPr>
      </w:pPr>
      <w:r w:rsidRPr="00473485">
        <w:rPr>
          <w:rFonts w:ascii="Times New Roman" w:hAnsi="Times New Roman"/>
          <w:b/>
          <w:bCs/>
          <w:color w:val="000000"/>
          <w:sz w:val="24"/>
          <w:szCs w:val="24"/>
        </w:rPr>
        <w:t>Жалобы:</w:t>
      </w:r>
      <w:r w:rsidRPr="00473485">
        <w:rPr>
          <w:rFonts w:ascii="Times New Roman" w:hAnsi="Times New Roman"/>
          <w:b/>
          <w:color w:val="000000"/>
          <w:sz w:val="24"/>
          <w:szCs w:val="24"/>
        </w:rPr>
        <w:t xml:space="preserve"> </w:t>
      </w:r>
    </w:p>
    <w:p w14:paraId="783BB095" w14:textId="77777777" w:rsidR="002661A3" w:rsidRPr="00473485" w:rsidRDefault="00243F36" w:rsidP="00F811E4">
      <w:pPr>
        <w:numPr>
          <w:ilvl w:val="0"/>
          <w:numId w:val="8"/>
        </w:numPr>
        <w:shd w:val="clear" w:color="auto" w:fill="FFFFFF"/>
        <w:spacing w:after="0" w:line="240" w:lineRule="auto"/>
        <w:ind w:right="6"/>
        <w:jc w:val="both"/>
        <w:rPr>
          <w:rFonts w:ascii="Times New Roman" w:hAnsi="Times New Roman"/>
          <w:color w:val="000000"/>
          <w:sz w:val="24"/>
          <w:szCs w:val="24"/>
        </w:rPr>
      </w:pPr>
      <w:r w:rsidRPr="00473485">
        <w:rPr>
          <w:rFonts w:ascii="Times New Roman" w:hAnsi="Times New Roman"/>
          <w:color w:val="000000"/>
          <w:sz w:val="24"/>
          <w:szCs w:val="24"/>
        </w:rPr>
        <w:t xml:space="preserve">постепенно нарастающие по интенсивности боли в нижней части спины, ягодицах или грудной клетке, периферических суставах. Боли сопровождаются утренней скованностью, усилением в покое, во вторую половину ночи и ранние утренние часы, уменьшающиеся при физической нагрузке (воспалительная боль); ограничение движения в позвоночнике во всех направлениях; боль в покое и при движении в </w:t>
      </w:r>
      <w:proofErr w:type="spellStart"/>
      <w:r w:rsidRPr="00473485">
        <w:rPr>
          <w:rFonts w:ascii="Times New Roman" w:hAnsi="Times New Roman"/>
          <w:color w:val="000000"/>
          <w:sz w:val="24"/>
          <w:szCs w:val="24"/>
        </w:rPr>
        <w:t>энтезисах</w:t>
      </w:r>
      <w:proofErr w:type="spellEnd"/>
      <w:r w:rsidRPr="00473485">
        <w:rPr>
          <w:rFonts w:ascii="Times New Roman" w:hAnsi="Times New Roman"/>
          <w:color w:val="000000"/>
          <w:sz w:val="24"/>
          <w:szCs w:val="24"/>
        </w:rPr>
        <w:t xml:space="preserve"> различной локализации; боль, покраснение глаз, снижение зрения; боль в области сердца, сердцебиение; </w:t>
      </w:r>
    </w:p>
    <w:p w14:paraId="24F2357F" w14:textId="77777777" w:rsidR="002661A3" w:rsidRPr="00473485" w:rsidRDefault="00243F36" w:rsidP="00F811E4">
      <w:pPr>
        <w:numPr>
          <w:ilvl w:val="0"/>
          <w:numId w:val="8"/>
        </w:numPr>
        <w:shd w:val="clear" w:color="auto" w:fill="FFFFFF"/>
        <w:spacing w:after="0" w:line="240" w:lineRule="auto"/>
        <w:ind w:right="6"/>
        <w:jc w:val="both"/>
        <w:rPr>
          <w:rFonts w:ascii="Times New Roman" w:hAnsi="Times New Roman"/>
          <w:color w:val="000000"/>
          <w:sz w:val="24"/>
          <w:szCs w:val="24"/>
        </w:rPr>
      </w:pPr>
      <w:r w:rsidRPr="00473485">
        <w:rPr>
          <w:rFonts w:ascii="Times New Roman" w:hAnsi="Times New Roman"/>
          <w:color w:val="000000"/>
          <w:sz w:val="24"/>
          <w:szCs w:val="24"/>
        </w:rPr>
        <w:t xml:space="preserve">возможно поражение кожи – псориатические бляшки;   </w:t>
      </w:r>
    </w:p>
    <w:p w14:paraId="7AFB1C3B" w14:textId="77777777" w:rsidR="002661A3" w:rsidRPr="00473485" w:rsidRDefault="00243F36" w:rsidP="00F811E4">
      <w:pPr>
        <w:numPr>
          <w:ilvl w:val="0"/>
          <w:numId w:val="8"/>
        </w:numPr>
        <w:shd w:val="clear" w:color="auto" w:fill="FFFFFF"/>
        <w:spacing w:after="0" w:line="240" w:lineRule="auto"/>
        <w:ind w:right="6"/>
        <w:jc w:val="both"/>
        <w:rPr>
          <w:rFonts w:ascii="Times New Roman" w:hAnsi="Times New Roman"/>
          <w:color w:val="000000"/>
          <w:sz w:val="24"/>
          <w:szCs w:val="24"/>
        </w:rPr>
      </w:pPr>
      <w:r w:rsidRPr="00473485">
        <w:rPr>
          <w:rFonts w:ascii="Times New Roman" w:hAnsi="Times New Roman"/>
          <w:color w:val="000000"/>
          <w:sz w:val="24"/>
          <w:szCs w:val="24"/>
        </w:rPr>
        <w:t xml:space="preserve">возможно поражение кишечника; </w:t>
      </w:r>
    </w:p>
    <w:p w14:paraId="0E76EE23" w14:textId="77777777" w:rsidR="002661A3" w:rsidRPr="00473485" w:rsidRDefault="00243F36" w:rsidP="00F811E4">
      <w:pPr>
        <w:numPr>
          <w:ilvl w:val="0"/>
          <w:numId w:val="8"/>
        </w:numPr>
        <w:shd w:val="clear" w:color="auto" w:fill="FFFFFF"/>
        <w:spacing w:after="0" w:line="240" w:lineRule="auto"/>
        <w:ind w:right="6"/>
        <w:jc w:val="both"/>
        <w:rPr>
          <w:rFonts w:ascii="Times New Roman" w:hAnsi="Times New Roman"/>
          <w:color w:val="000000"/>
          <w:sz w:val="24"/>
          <w:szCs w:val="24"/>
        </w:rPr>
      </w:pPr>
      <w:r w:rsidRPr="00473485">
        <w:rPr>
          <w:rFonts w:ascii="Times New Roman" w:hAnsi="Times New Roman"/>
          <w:color w:val="000000"/>
          <w:sz w:val="24"/>
          <w:szCs w:val="24"/>
        </w:rPr>
        <w:t xml:space="preserve">субфебрильная температура тела, снижение массы тела, общая слабость. </w:t>
      </w:r>
    </w:p>
    <w:p w14:paraId="039A5B02" w14:textId="77777777" w:rsidR="00473485" w:rsidRDefault="00473485" w:rsidP="00473485">
      <w:pPr>
        <w:shd w:val="clear" w:color="auto" w:fill="FFFFFF"/>
        <w:spacing w:after="0" w:line="240" w:lineRule="auto"/>
        <w:ind w:right="6"/>
        <w:rPr>
          <w:rFonts w:ascii="Times New Roman" w:hAnsi="Times New Roman"/>
          <w:b/>
          <w:bCs/>
          <w:i/>
          <w:iCs/>
          <w:color w:val="000000"/>
          <w:sz w:val="24"/>
          <w:szCs w:val="24"/>
        </w:rPr>
      </w:pPr>
      <w:r w:rsidRPr="00473485">
        <w:rPr>
          <w:rFonts w:ascii="Times New Roman" w:hAnsi="Times New Roman"/>
          <w:b/>
          <w:bCs/>
          <w:color w:val="000000"/>
          <w:sz w:val="24"/>
          <w:szCs w:val="24"/>
        </w:rPr>
        <w:t>Поражение</w:t>
      </w:r>
      <w:r>
        <w:rPr>
          <w:rFonts w:ascii="Times New Roman" w:hAnsi="Times New Roman"/>
          <w:b/>
          <w:bCs/>
          <w:color w:val="000000"/>
          <w:sz w:val="24"/>
          <w:szCs w:val="24"/>
        </w:rPr>
        <w:t xml:space="preserve"> </w:t>
      </w:r>
      <w:proofErr w:type="spellStart"/>
      <w:r w:rsidRPr="00473485">
        <w:rPr>
          <w:rFonts w:ascii="Times New Roman" w:hAnsi="Times New Roman"/>
          <w:b/>
          <w:bCs/>
          <w:color w:val="000000"/>
          <w:sz w:val="24"/>
          <w:szCs w:val="24"/>
        </w:rPr>
        <w:t>энтезисов</w:t>
      </w:r>
      <w:proofErr w:type="spellEnd"/>
      <w:r w:rsidRPr="00473485">
        <w:rPr>
          <w:rFonts w:ascii="Times New Roman" w:hAnsi="Times New Roman"/>
          <w:b/>
          <w:bCs/>
          <w:i/>
          <w:iCs/>
          <w:color w:val="000000"/>
          <w:sz w:val="24"/>
          <w:szCs w:val="24"/>
        </w:rPr>
        <w:t>:</w:t>
      </w:r>
    </w:p>
    <w:p w14:paraId="53A2083C" w14:textId="77777777" w:rsidR="00D011E3" w:rsidRDefault="00473485" w:rsidP="00473485">
      <w:pPr>
        <w:shd w:val="clear" w:color="auto" w:fill="FFFFFF"/>
        <w:spacing w:after="0" w:line="240" w:lineRule="auto"/>
        <w:ind w:right="6"/>
        <w:jc w:val="both"/>
        <w:rPr>
          <w:rFonts w:ascii="Times New Roman" w:hAnsi="Times New Roman"/>
          <w:bCs/>
          <w:color w:val="000000"/>
          <w:sz w:val="24"/>
          <w:szCs w:val="24"/>
        </w:rPr>
      </w:pPr>
      <w:r w:rsidRPr="00473485">
        <w:rPr>
          <w:rFonts w:ascii="Times New Roman" w:hAnsi="Times New Roman"/>
          <w:bCs/>
          <w:color w:val="000000"/>
          <w:sz w:val="24"/>
          <w:szCs w:val="24"/>
        </w:rPr>
        <w:t xml:space="preserve">Характерно воспаление </w:t>
      </w:r>
      <w:proofErr w:type="spellStart"/>
      <w:r w:rsidRPr="00473485">
        <w:rPr>
          <w:rFonts w:ascii="Times New Roman" w:hAnsi="Times New Roman"/>
          <w:bCs/>
          <w:color w:val="000000"/>
          <w:sz w:val="24"/>
          <w:szCs w:val="24"/>
        </w:rPr>
        <w:t>энтезисов</w:t>
      </w:r>
      <w:proofErr w:type="spellEnd"/>
      <w:r w:rsidRPr="00473485">
        <w:rPr>
          <w:rFonts w:ascii="Times New Roman" w:hAnsi="Times New Roman"/>
          <w:bCs/>
          <w:color w:val="000000"/>
          <w:sz w:val="24"/>
          <w:szCs w:val="24"/>
        </w:rPr>
        <w:t xml:space="preserve"> (</w:t>
      </w:r>
      <w:proofErr w:type="spellStart"/>
      <w:r w:rsidRPr="00473485">
        <w:rPr>
          <w:rFonts w:ascii="Times New Roman" w:hAnsi="Times New Roman"/>
          <w:bCs/>
          <w:color w:val="000000"/>
          <w:sz w:val="24"/>
          <w:szCs w:val="24"/>
        </w:rPr>
        <w:t>энтезит</w:t>
      </w:r>
      <w:proofErr w:type="spellEnd"/>
      <w:r w:rsidRPr="00473485">
        <w:rPr>
          <w:rFonts w:ascii="Times New Roman" w:hAnsi="Times New Roman"/>
          <w:bCs/>
          <w:color w:val="000000"/>
          <w:sz w:val="24"/>
          <w:szCs w:val="24"/>
        </w:rPr>
        <w:t>) различной локализации, что проявляется болями в покое и при движениях, а иногда (в случае наиболее типичного поражения ахиллова сухожилия) и припухлостью.</w:t>
      </w:r>
    </w:p>
    <w:p w14:paraId="0A22BB98" w14:textId="77777777" w:rsidR="00AE507C" w:rsidRPr="00473485" w:rsidRDefault="00AE507C" w:rsidP="00473485">
      <w:pPr>
        <w:shd w:val="clear" w:color="auto" w:fill="FFFFFF"/>
        <w:spacing w:after="0" w:line="240" w:lineRule="auto"/>
        <w:ind w:right="6"/>
        <w:jc w:val="both"/>
        <w:rPr>
          <w:rFonts w:ascii="Times New Roman" w:hAnsi="Times New Roman"/>
          <w:color w:val="000000"/>
          <w:sz w:val="24"/>
          <w:szCs w:val="24"/>
        </w:rPr>
      </w:pPr>
      <w:r w:rsidRPr="00AE507C">
        <w:rPr>
          <w:rFonts w:ascii="Times New Roman" w:hAnsi="Times New Roman"/>
          <w:noProof/>
          <w:color w:val="000000"/>
          <w:sz w:val="24"/>
          <w:szCs w:val="24"/>
          <w:lang w:eastAsia="ru-RU"/>
        </w:rPr>
        <w:drawing>
          <wp:inline distT="0" distB="0" distL="0" distR="0" wp14:anchorId="530BE7F6" wp14:editId="0ACEAF3F">
            <wp:extent cx="3592830" cy="1653540"/>
            <wp:effectExtent l="19050" t="0" r="7620" b="0"/>
            <wp:docPr id="18" name="Рисунок 5" descr="Таблица 3. Наиболее частая локализация энтезитов при ССпА"/>
            <wp:cNvGraphicFramePr/>
            <a:graphic xmlns:a="http://schemas.openxmlformats.org/drawingml/2006/main">
              <a:graphicData uri="http://schemas.openxmlformats.org/drawingml/2006/picture">
                <pic:pic xmlns:pic="http://schemas.openxmlformats.org/drawingml/2006/picture">
                  <pic:nvPicPr>
                    <pic:cNvPr id="43012" name="Рисунок 3" descr="Таблица 3. Наиболее частая локализация энтезитов при ССпА"/>
                    <pic:cNvPicPr>
                      <a:picLocks noChangeAspect="1" noChangeArrowheads="1"/>
                    </pic:cNvPicPr>
                  </pic:nvPicPr>
                  <pic:blipFill>
                    <a:blip r:embed="rId14" cstate="print"/>
                    <a:srcRect t="18182"/>
                    <a:stretch>
                      <a:fillRect/>
                    </a:stretch>
                  </pic:blipFill>
                  <pic:spPr bwMode="auto">
                    <a:xfrm>
                      <a:off x="0" y="0"/>
                      <a:ext cx="3596086" cy="1655039"/>
                    </a:xfrm>
                    <a:prstGeom prst="rect">
                      <a:avLst/>
                    </a:prstGeom>
                    <a:noFill/>
                    <a:ln w="9525">
                      <a:noFill/>
                      <a:miter lim="800000"/>
                      <a:headEnd/>
                      <a:tailEnd/>
                    </a:ln>
                  </pic:spPr>
                </pic:pic>
              </a:graphicData>
            </a:graphic>
          </wp:inline>
        </w:drawing>
      </w:r>
    </w:p>
    <w:p w14:paraId="718368DE" w14:textId="77777777" w:rsidR="00473485" w:rsidRPr="00473485" w:rsidRDefault="00473485" w:rsidP="00473485">
      <w:pPr>
        <w:shd w:val="clear" w:color="auto" w:fill="FFFFFF"/>
        <w:spacing w:after="0" w:line="240" w:lineRule="auto"/>
        <w:ind w:right="6"/>
        <w:jc w:val="both"/>
        <w:rPr>
          <w:rFonts w:ascii="Times New Roman" w:hAnsi="Times New Roman"/>
          <w:b/>
          <w:color w:val="000000"/>
          <w:sz w:val="24"/>
          <w:szCs w:val="24"/>
        </w:rPr>
      </w:pPr>
      <w:r w:rsidRPr="00473485">
        <w:rPr>
          <w:rFonts w:ascii="Times New Roman" w:hAnsi="Times New Roman"/>
          <w:b/>
          <w:bCs/>
          <w:color w:val="000000"/>
          <w:sz w:val="24"/>
          <w:szCs w:val="24"/>
          <w:lang w:val="en-US"/>
        </w:rPr>
        <w:t>ASAS</w:t>
      </w:r>
      <w:r w:rsidRPr="00473485">
        <w:rPr>
          <w:rFonts w:ascii="Times New Roman" w:hAnsi="Times New Roman"/>
          <w:b/>
          <w:bCs/>
          <w:color w:val="000000"/>
          <w:sz w:val="24"/>
          <w:szCs w:val="24"/>
        </w:rPr>
        <w:t xml:space="preserve">-критерии воспалительной боли в спине  </w:t>
      </w:r>
    </w:p>
    <w:p w14:paraId="595B04C2" w14:textId="77777777" w:rsidR="002F1357" w:rsidRPr="00AE507C" w:rsidRDefault="00F811E4" w:rsidP="00F811E4">
      <w:pPr>
        <w:numPr>
          <w:ilvl w:val="0"/>
          <w:numId w:val="37"/>
        </w:numPr>
        <w:shd w:val="clear" w:color="auto" w:fill="FFFFFF"/>
        <w:tabs>
          <w:tab w:val="left" w:pos="720"/>
        </w:tabs>
        <w:spacing w:after="0" w:line="240" w:lineRule="auto"/>
        <w:ind w:right="6"/>
        <w:jc w:val="both"/>
        <w:rPr>
          <w:rFonts w:ascii="Times New Roman" w:hAnsi="Times New Roman"/>
          <w:bCs/>
          <w:color w:val="000000"/>
          <w:sz w:val="24"/>
          <w:szCs w:val="24"/>
        </w:rPr>
      </w:pPr>
      <w:r w:rsidRPr="00AE507C">
        <w:rPr>
          <w:rFonts w:ascii="Times New Roman" w:hAnsi="Times New Roman"/>
          <w:bCs/>
          <w:color w:val="000000"/>
          <w:sz w:val="24"/>
          <w:szCs w:val="24"/>
        </w:rPr>
        <w:t xml:space="preserve">Возраст начала БС </w:t>
      </w:r>
      <w:r w:rsidRPr="00AE507C">
        <w:rPr>
          <w:rFonts w:ascii="Times New Roman" w:hAnsi="Times New Roman"/>
          <w:bCs/>
          <w:color w:val="000000"/>
          <w:sz w:val="24"/>
          <w:szCs w:val="24"/>
          <w:lang w:val="en-US"/>
        </w:rPr>
        <w:t>&lt;</w:t>
      </w:r>
      <w:r w:rsidRPr="00AE507C">
        <w:rPr>
          <w:rFonts w:ascii="Times New Roman" w:hAnsi="Times New Roman"/>
          <w:bCs/>
          <w:color w:val="000000"/>
          <w:sz w:val="24"/>
          <w:szCs w:val="24"/>
        </w:rPr>
        <w:t xml:space="preserve">40 лет </w:t>
      </w:r>
    </w:p>
    <w:p w14:paraId="13D266EA" w14:textId="77777777" w:rsidR="002F1357" w:rsidRPr="00AE507C" w:rsidRDefault="00F811E4" w:rsidP="00F811E4">
      <w:pPr>
        <w:numPr>
          <w:ilvl w:val="0"/>
          <w:numId w:val="37"/>
        </w:numPr>
        <w:shd w:val="clear" w:color="auto" w:fill="FFFFFF"/>
        <w:tabs>
          <w:tab w:val="left" w:pos="720"/>
        </w:tabs>
        <w:spacing w:after="0" w:line="240" w:lineRule="auto"/>
        <w:ind w:right="6"/>
        <w:jc w:val="both"/>
        <w:rPr>
          <w:rFonts w:ascii="Times New Roman" w:hAnsi="Times New Roman"/>
          <w:bCs/>
          <w:color w:val="000000"/>
          <w:sz w:val="24"/>
          <w:szCs w:val="24"/>
        </w:rPr>
      </w:pPr>
      <w:r w:rsidRPr="00AE507C">
        <w:rPr>
          <w:rFonts w:ascii="Times New Roman" w:hAnsi="Times New Roman"/>
          <w:bCs/>
          <w:color w:val="000000"/>
          <w:sz w:val="24"/>
          <w:szCs w:val="24"/>
        </w:rPr>
        <w:t xml:space="preserve">Постепенное начало </w:t>
      </w:r>
    </w:p>
    <w:p w14:paraId="09C2C9B8" w14:textId="77777777" w:rsidR="002F1357" w:rsidRPr="00AE507C" w:rsidRDefault="00F811E4" w:rsidP="00F811E4">
      <w:pPr>
        <w:numPr>
          <w:ilvl w:val="0"/>
          <w:numId w:val="37"/>
        </w:numPr>
        <w:shd w:val="clear" w:color="auto" w:fill="FFFFFF"/>
        <w:tabs>
          <w:tab w:val="left" w:pos="720"/>
        </w:tabs>
        <w:spacing w:after="0" w:line="240" w:lineRule="auto"/>
        <w:ind w:right="6"/>
        <w:jc w:val="both"/>
        <w:rPr>
          <w:rFonts w:ascii="Times New Roman" w:hAnsi="Times New Roman"/>
          <w:bCs/>
          <w:color w:val="000000"/>
          <w:sz w:val="24"/>
          <w:szCs w:val="24"/>
        </w:rPr>
      </w:pPr>
      <w:r w:rsidRPr="00AE507C">
        <w:rPr>
          <w:rFonts w:ascii="Times New Roman" w:hAnsi="Times New Roman"/>
          <w:bCs/>
          <w:color w:val="000000"/>
          <w:sz w:val="24"/>
          <w:szCs w:val="24"/>
        </w:rPr>
        <w:t xml:space="preserve">Улучшение после выполнения физических  </w:t>
      </w:r>
    </w:p>
    <w:p w14:paraId="10C15FDA" w14:textId="77777777" w:rsidR="00AE507C" w:rsidRPr="00AE507C" w:rsidRDefault="00AE507C" w:rsidP="00AE507C">
      <w:pPr>
        <w:shd w:val="clear" w:color="auto" w:fill="FFFFFF"/>
        <w:spacing w:after="0" w:line="240" w:lineRule="auto"/>
        <w:ind w:right="6"/>
        <w:jc w:val="both"/>
        <w:rPr>
          <w:rFonts w:ascii="Times New Roman" w:hAnsi="Times New Roman"/>
          <w:bCs/>
          <w:color w:val="000000"/>
          <w:sz w:val="24"/>
          <w:szCs w:val="24"/>
        </w:rPr>
      </w:pPr>
      <w:r w:rsidRPr="00AE507C">
        <w:rPr>
          <w:rFonts w:ascii="Times New Roman" w:hAnsi="Times New Roman"/>
          <w:bCs/>
          <w:color w:val="000000"/>
          <w:sz w:val="24"/>
          <w:szCs w:val="24"/>
        </w:rPr>
        <w:t xml:space="preserve">упражнений </w:t>
      </w:r>
    </w:p>
    <w:p w14:paraId="6586F706" w14:textId="77777777" w:rsidR="002F1357" w:rsidRDefault="00F811E4" w:rsidP="00F811E4">
      <w:pPr>
        <w:numPr>
          <w:ilvl w:val="0"/>
          <w:numId w:val="38"/>
        </w:numPr>
        <w:shd w:val="clear" w:color="auto" w:fill="FFFFFF"/>
        <w:tabs>
          <w:tab w:val="left" w:pos="720"/>
        </w:tabs>
        <w:spacing w:after="0" w:line="240" w:lineRule="auto"/>
        <w:ind w:right="6"/>
        <w:jc w:val="both"/>
        <w:rPr>
          <w:rFonts w:ascii="Times New Roman" w:hAnsi="Times New Roman"/>
          <w:bCs/>
          <w:color w:val="000000"/>
          <w:sz w:val="24"/>
          <w:szCs w:val="24"/>
        </w:rPr>
      </w:pPr>
      <w:r w:rsidRPr="00AE507C">
        <w:rPr>
          <w:rFonts w:ascii="Times New Roman" w:hAnsi="Times New Roman"/>
          <w:bCs/>
          <w:color w:val="000000"/>
          <w:sz w:val="24"/>
          <w:szCs w:val="24"/>
        </w:rPr>
        <w:t xml:space="preserve">Отсутствие улучшения в покое </w:t>
      </w:r>
    </w:p>
    <w:p w14:paraId="05BF904D" w14:textId="77777777" w:rsidR="00156F2B" w:rsidRPr="00156F2B" w:rsidRDefault="00AE507C" w:rsidP="00F811E4">
      <w:pPr>
        <w:pStyle w:val="af5"/>
        <w:numPr>
          <w:ilvl w:val="0"/>
          <w:numId w:val="38"/>
        </w:numPr>
        <w:shd w:val="clear" w:color="auto" w:fill="FFFFFF"/>
        <w:spacing w:after="0" w:line="240" w:lineRule="auto"/>
        <w:ind w:right="6"/>
        <w:jc w:val="both"/>
        <w:rPr>
          <w:rFonts w:ascii="Times New Roman" w:hAnsi="Times New Roman"/>
          <w:bCs/>
          <w:color w:val="000000"/>
          <w:sz w:val="24"/>
          <w:szCs w:val="24"/>
        </w:rPr>
      </w:pPr>
      <w:r w:rsidRPr="00156F2B">
        <w:rPr>
          <w:rFonts w:ascii="Times New Roman" w:hAnsi="Times New Roman"/>
          <w:bCs/>
          <w:color w:val="000000"/>
          <w:sz w:val="24"/>
          <w:szCs w:val="24"/>
        </w:rPr>
        <w:t xml:space="preserve">Ночная боль (с улучшением при пробуждении) </w:t>
      </w:r>
    </w:p>
    <w:p w14:paraId="210F9BC3" w14:textId="77777777" w:rsidR="00156F2B" w:rsidRPr="00156F2B" w:rsidRDefault="00156F2B" w:rsidP="00156F2B">
      <w:pPr>
        <w:shd w:val="clear" w:color="auto" w:fill="FFFFFF"/>
        <w:ind w:right="6"/>
        <w:rPr>
          <w:rFonts w:ascii="Times New Roman" w:hAnsi="Times New Roman"/>
          <w:bCs/>
          <w:color w:val="000000"/>
          <w:sz w:val="24"/>
          <w:szCs w:val="24"/>
        </w:rPr>
      </w:pPr>
      <w:r w:rsidRPr="00156F2B">
        <w:rPr>
          <w:rFonts w:ascii="Times New Roman" w:hAnsi="Times New Roman"/>
          <w:bCs/>
          <w:color w:val="000000"/>
          <w:sz w:val="24"/>
          <w:szCs w:val="24"/>
        </w:rPr>
        <w:t xml:space="preserve">Боль в спине считается воспалительной при наличии как минимум 4-х признаков из 5. </w:t>
      </w:r>
    </w:p>
    <w:p w14:paraId="6ED74DBF" w14:textId="77777777" w:rsidR="00D36CD3" w:rsidRDefault="00A91236" w:rsidP="00A91236">
      <w:pPr>
        <w:shd w:val="clear" w:color="auto" w:fill="FFFFFF"/>
        <w:spacing w:line="240" w:lineRule="auto"/>
        <w:ind w:right="6"/>
        <w:rPr>
          <w:rFonts w:ascii="Times New Roman" w:hAnsi="Times New Roman"/>
          <w:b/>
          <w:bCs/>
          <w:color w:val="000000"/>
          <w:sz w:val="24"/>
          <w:szCs w:val="24"/>
        </w:rPr>
      </w:pPr>
      <w:r>
        <w:rPr>
          <w:rFonts w:ascii="Times New Roman" w:hAnsi="Times New Roman"/>
          <w:b/>
          <w:bCs/>
          <w:color w:val="000000"/>
          <w:sz w:val="24"/>
          <w:szCs w:val="24"/>
        </w:rPr>
        <w:t>10</w:t>
      </w:r>
      <w:r w:rsidR="00A50730">
        <w:rPr>
          <w:rFonts w:ascii="Times New Roman" w:hAnsi="Times New Roman"/>
          <w:b/>
          <w:bCs/>
          <w:color w:val="000000"/>
          <w:sz w:val="24"/>
          <w:szCs w:val="24"/>
        </w:rPr>
        <w:t xml:space="preserve">. </w:t>
      </w:r>
      <w:r w:rsidR="00D36CD3" w:rsidRPr="00D36CD3">
        <w:rPr>
          <w:rFonts w:ascii="Times New Roman" w:hAnsi="Times New Roman"/>
          <w:b/>
          <w:bCs/>
          <w:color w:val="000000"/>
          <w:sz w:val="24"/>
          <w:szCs w:val="24"/>
        </w:rPr>
        <w:t>Дифференциальная диагностика спондилоартрита со спондилоартрозом</w:t>
      </w:r>
    </w:p>
    <w:tbl>
      <w:tblPr>
        <w:tblW w:w="9207" w:type="dxa"/>
        <w:tblCellMar>
          <w:left w:w="0" w:type="dxa"/>
          <w:right w:w="0" w:type="dxa"/>
        </w:tblCellMar>
        <w:tblLook w:val="04A0" w:firstRow="1" w:lastRow="0" w:firstColumn="1" w:lastColumn="0" w:noHBand="0" w:noVBand="1"/>
      </w:tblPr>
      <w:tblGrid>
        <w:gridCol w:w="2802"/>
        <w:gridCol w:w="3179"/>
        <w:gridCol w:w="3226"/>
      </w:tblGrid>
      <w:tr w:rsidR="00D36CD3" w:rsidRPr="00D36CD3" w14:paraId="4018479A" w14:textId="77777777" w:rsidTr="00A91236">
        <w:trPr>
          <w:trHeight w:val="404"/>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54CE8448" w14:textId="77777777" w:rsidR="00D36CD3" w:rsidRPr="00D36CD3" w:rsidRDefault="00D36CD3" w:rsidP="00D36CD3">
            <w:pPr>
              <w:spacing w:after="0" w:line="240" w:lineRule="auto"/>
              <w:rPr>
                <w:rFonts w:ascii="Times New Roman" w:hAnsi="Times New Roman"/>
                <w:sz w:val="24"/>
                <w:szCs w:val="24"/>
                <w:lang w:eastAsia="ru-RU"/>
              </w:rPr>
            </w:pP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11B5AD94"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b/>
                <w:bCs/>
                <w:color w:val="000000"/>
                <w:kern w:val="24"/>
                <w:sz w:val="24"/>
                <w:szCs w:val="24"/>
                <w:lang w:eastAsia="ru-RU"/>
              </w:rPr>
              <w:t xml:space="preserve">Спондилоартрит </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01D0BE11"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b/>
                <w:bCs/>
                <w:color w:val="000000"/>
                <w:kern w:val="24"/>
                <w:sz w:val="24"/>
                <w:szCs w:val="24"/>
                <w:lang w:eastAsia="ru-RU"/>
              </w:rPr>
              <w:t>Спондилоартроз</w:t>
            </w:r>
          </w:p>
        </w:tc>
      </w:tr>
      <w:tr w:rsidR="00D36CD3" w:rsidRPr="00D36CD3" w14:paraId="5357F8CF" w14:textId="77777777" w:rsidTr="00A91236">
        <w:trPr>
          <w:trHeight w:val="215"/>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7E7FA5FA" w14:textId="77777777" w:rsidR="00D36CD3" w:rsidRPr="00D36CD3" w:rsidRDefault="00D36CD3" w:rsidP="00D36CD3">
            <w:pPr>
              <w:spacing w:after="0" w:line="240" w:lineRule="auto"/>
              <w:rPr>
                <w:rFonts w:ascii="Times New Roman" w:hAnsi="Times New Roman"/>
                <w:sz w:val="24"/>
                <w:szCs w:val="24"/>
                <w:lang w:eastAsia="ru-RU"/>
              </w:rPr>
            </w:pPr>
            <w:r w:rsidRPr="00D36CD3">
              <w:rPr>
                <w:rFonts w:ascii="Times New Roman" w:hAnsi="Times New Roman"/>
                <w:color w:val="000000"/>
                <w:kern w:val="24"/>
                <w:sz w:val="24"/>
                <w:szCs w:val="24"/>
                <w:lang w:eastAsia="ru-RU"/>
              </w:rPr>
              <w:lastRenderedPageBreak/>
              <w:t>Возраст</w:t>
            </w: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020F6029"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До 40 лет</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22E8AD95"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После 40 лет</w:t>
            </w:r>
          </w:p>
        </w:tc>
      </w:tr>
      <w:tr w:rsidR="00D36CD3" w:rsidRPr="00D36CD3" w14:paraId="40C7D48C" w14:textId="77777777" w:rsidTr="00A91236">
        <w:trPr>
          <w:trHeight w:val="208"/>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70F0F935" w14:textId="77777777" w:rsidR="00D36CD3" w:rsidRPr="00D36CD3" w:rsidRDefault="00D36CD3" w:rsidP="00D36CD3">
            <w:pPr>
              <w:spacing w:after="0" w:line="240" w:lineRule="auto"/>
              <w:rPr>
                <w:rFonts w:ascii="Times New Roman" w:hAnsi="Times New Roman"/>
                <w:sz w:val="24"/>
                <w:szCs w:val="24"/>
                <w:lang w:eastAsia="ru-RU"/>
              </w:rPr>
            </w:pPr>
            <w:r w:rsidRPr="00D36CD3">
              <w:rPr>
                <w:rFonts w:ascii="Times New Roman" w:hAnsi="Times New Roman"/>
                <w:color w:val="000000"/>
                <w:kern w:val="24"/>
                <w:sz w:val="24"/>
                <w:szCs w:val="24"/>
                <w:lang w:eastAsia="ru-RU"/>
              </w:rPr>
              <w:t>Боли в позвоночнике</w:t>
            </w: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6795688D"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Воспалительного характера</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69D8E4A1"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Механического характера</w:t>
            </w:r>
          </w:p>
        </w:tc>
      </w:tr>
      <w:tr w:rsidR="00D36CD3" w:rsidRPr="00D36CD3" w14:paraId="621D60E7" w14:textId="77777777" w:rsidTr="00A91236">
        <w:trPr>
          <w:trHeight w:val="300"/>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4D31D374" w14:textId="77777777" w:rsidR="00D36CD3" w:rsidRPr="00D36CD3" w:rsidRDefault="00D36CD3" w:rsidP="00D36CD3">
            <w:pPr>
              <w:spacing w:after="0" w:line="240" w:lineRule="auto"/>
              <w:rPr>
                <w:rFonts w:ascii="Times New Roman" w:hAnsi="Times New Roman"/>
                <w:sz w:val="24"/>
                <w:szCs w:val="24"/>
                <w:lang w:eastAsia="ru-RU"/>
              </w:rPr>
            </w:pPr>
            <w:r w:rsidRPr="00D36CD3">
              <w:rPr>
                <w:rFonts w:ascii="Times New Roman" w:hAnsi="Times New Roman"/>
                <w:color w:val="000000"/>
                <w:kern w:val="24"/>
                <w:sz w:val="24"/>
                <w:szCs w:val="24"/>
                <w:lang w:eastAsia="ru-RU"/>
              </w:rPr>
              <w:t>Движения в позвоночнике</w:t>
            </w: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0B89E5C1"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Страдают боковые движения</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443FE412"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Вперед-назад</w:t>
            </w:r>
          </w:p>
        </w:tc>
      </w:tr>
      <w:tr w:rsidR="00D36CD3" w:rsidRPr="00D36CD3" w14:paraId="0F1CE87A" w14:textId="77777777" w:rsidTr="00A91236">
        <w:trPr>
          <w:trHeight w:val="493"/>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1C1B5A02" w14:textId="77777777" w:rsidR="00D36CD3" w:rsidRPr="00D36CD3" w:rsidRDefault="00D36CD3" w:rsidP="00D36CD3">
            <w:pPr>
              <w:spacing w:after="0" w:line="240" w:lineRule="auto"/>
              <w:rPr>
                <w:rFonts w:ascii="Times New Roman" w:hAnsi="Times New Roman"/>
                <w:sz w:val="24"/>
                <w:szCs w:val="24"/>
                <w:lang w:eastAsia="ru-RU"/>
              </w:rPr>
            </w:pPr>
            <w:r w:rsidRPr="00D36CD3">
              <w:rPr>
                <w:rFonts w:ascii="Times New Roman" w:hAnsi="Times New Roman"/>
                <w:color w:val="000000"/>
                <w:kern w:val="24"/>
                <w:sz w:val="24"/>
                <w:szCs w:val="24"/>
                <w:lang w:eastAsia="ru-RU"/>
              </w:rPr>
              <w:t xml:space="preserve">Клинические признаки </w:t>
            </w:r>
            <w:proofErr w:type="spellStart"/>
            <w:r w:rsidRPr="00D36CD3">
              <w:rPr>
                <w:rFonts w:ascii="Times New Roman" w:hAnsi="Times New Roman"/>
                <w:color w:val="000000"/>
                <w:kern w:val="24"/>
                <w:sz w:val="24"/>
                <w:szCs w:val="24"/>
                <w:lang w:eastAsia="ru-RU"/>
              </w:rPr>
              <w:t>сакроилиита</w:t>
            </w:r>
            <w:proofErr w:type="spellEnd"/>
            <w:r w:rsidRPr="00D36CD3">
              <w:rPr>
                <w:rFonts w:ascii="Times New Roman" w:hAnsi="Times New Roman"/>
                <w:color w:val="000000"/>
                <w:kern w:val="24"/>
                <w:sz w:val="24"/>
                <w:szCs w:val="24"/>
                <w:lang w:eastAsia="ru-RU"/>
              </w:rPr>
              <w:t xml:space="preserve"> </w:t>
            </w: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6058BB44"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Часто</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471516EA"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Отсутствуют</w:t>
            </w:r>
          </w:p>
        </w:tc>
      </w:tr>
      <w:tr w:rsidR="00D36CD3" w:rsidRPr="00D36CD3" w14:paraId="57198203" w14:textId="77777777" w:rsidTr="00A91236">
        <w:trPr>
          <w:trHeight w:val="216"/>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630F3F26" w14:textId="77777777" w:rsidR="00D36CD3" w:rsidRPr="00D36CD3" w:rsidRDefault="00D36CD3" w:rsidP="00D36CD3">
            <w:pPr>
              <w:spacing w:after="0" w:line="240" w:lineRule="auto"/>
              <w:rPr>
                <w:rFonts w:ascii="Times New Roman" w:hAnsi="Times New Roman"/>
                <w:sz w:val="24"/>
                <w:szCs w:val="24"/>
                <w:lang w:eastAsia="ru-RU"/>
              </w:rPr>
            </w:pPr>
            <w:r w:rsidRPr="00D36CD3">
              <w:rPr>
                <w:rFonts w:ascii="Times New Roman" w:hAnsi="Times New Roman"/>
                <w:color w:val="000000"/>
                <w:kern w:val="24"/>
                <w:sz w:val="24"/>
                <w:szCs w:val="24"/>
                <w:lang w:eastAsia="ru-RU"/>
              </w:rPr>
              <w:t>Артрит</w:t>
            </w: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5AF682CC"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Часто</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3E04BED3"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Отсутствует</w:t>
            </w:r>
          </w:p>
        </w:tc>
      </w:tr>
      <w:tr w:rsidR="00D36CD3" w:rsidRPr="00D36CD3" w14:paraId="1450CFE9" w14:textId="77777777" w:rsidTr="00A91236">
        <w:trPr>
          <w:trHeight w:val="333"/>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089D935F" w14:textId="77777777" w:rsidR="00D36CD3" w:rsidRPr="00D36CD3" w:rsidRDefault="00D36CD3" w:rsidP="00D36CD3">
            <w:pPr>
              <w:spacing w:after="0" w:line="240" w:lineRule="auto"/>
              <w:rPr>
                <w:rFonts w:ascii="Times New Roman" w:hAnsi="Times New Roman"/>
                <w:sz w:val="24"/>
                <w:szCs w:val="24"/>
                <w:lang w:eastAsia="ru-RU"/>
              </w:rPr>
            </w:pPr>
            <w:proofErr w:type="spellStart"/>
            <w:r w:rsidRPr="00D36CD3">
              <w:rPr>
                <w:rFonts w:ascii="Times New Roman" w:hAnsi="Times New Roman"/>
                <w:color w:val="000000"/>
                <w:kern w:val="24"/>
                <w:sz w:val="24"/>
                <w:szCs w:val="24"/>
                <w:lang w:eastAsia="ru-RU"/>
              </w:rPr>
              <w:t>Энтезиты</w:t>
            </w:r>
            <w:proofErr w:type="spellEnd"/>
            <w:r w:rsidRPr="00D36CD3">
              <w:rPr>
                <w:rFonts w:ascii="Times New Roman" w:hAnsi="Times New Roman"/>
                <w:color w:val="000000"/>
                <w:kern w:val="24"/>
                <w:sz w:val="24"/>
                <w:szCs w:val="24"/>
                <w:lang w:eastAsia="ru-RU"/>
              </w:rPr>
              <w:t xml:space="preserve"> </w:t>
            </w: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202B54AB"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Ахиллов, в спине, в пояснице</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395BDD98"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Отсутствуют</w:t>
            </w:r>
          </w:p>
        </w:tc>
      </w:tr>
      <w:tr w:rsidR="00D36CD3" w:rsidRPr="00D36CD3" w14:paraId="49F0728B" w14:textId="77777777" w:rsidTr="00A91236">
        <w:trPr>
          <w:trHeight w:val="490"/>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7B44E041" w14:textId="77777777" w:rsidR="00D36CD3" w:rsidRPr="00D36CD3" w:rsidRDefault="00D36CD3" w:rsidP="00D36CD3">
            <w:pPr>
              <w:spacing w:after="0" w:line="240" w:lineRule="auto"/>
              <w:rPr>
                <w:rFonts w:ascii="Times New Roman" w:hAnsi="Times New Roman"/>
                <w:sz w:val="24"/>
                <w:szCs w:val="24"/>
                <w:lang w:eastAsia="ru-RU"/>
              </w:rPr>
            </w:pPr>
            <w:r w:rsidRPr="00D36CD3">
              <w:rPr>
                <w:rFonts w:ascii="Times New Roman" w:hAnsi="Times New Roman"/>
                <w:color w:val="000000"/>
                <w:kern w:val="24"/>
                <w:sz w:val="24"/>
                <w:szCs w:val="24"/>
                <w:lang w:eastAsia="ru-RU"/>
              </w:rPr>
              <w:t>Рентгенологические</w:t>
            </w:r>
          </w:p>
          <w:p w14:paraId="1C5C09D0" w14:textId="77777777" w:rsidR="00D36CD3" w:rsidRPr="00D36CD3" w:rsidRDefault="00D36CD3" w:rsidP="00D36CD3">
            <w:pPr>
              <w:spacing w:after="0" w:line="240" w:lineRule="auto"/>
              <w:rPr>
                <w:rFonts w:ascii="Times New Roman" w:hAnsi="Times New Roman"/>
                <w:sz w:val="24"/>
                <w:szCs w:val="24"/>
                <w:lang w:eastAsia="ru-RU"/>
              </w:rPr>
            </w:pPr>
            <w:r w:rsidRPr="00D36CD3">
              <w:rPr>
                <w:rFonts w:ascii="Times New Roman" w:hAnsi="Times New Roman"/>
                <w:color w:val="000000"/>
                <w:kern w:val="24"/>
                <w:sz w:val="24"/>
                <w:szCs w:val="24"/>
                <w:lang w:eastAsia="ru-RU"/>
              </w:rPr>
              <w:t>изменения</w:t>
            </w: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11F12F21"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 xml:space="preserve">Вертикально идущие </w:t>
            </w:r>
            <w:proofErr w:type="spellStart"/>
            <w:r w:rsidRPr="00D36CD3">
              <w:rPr>
                <w:rFonts w:ascii="Times New Roman" w:hAnsi="Times New Roman"/>
                <w:color w:val="000000"/>
                <w:kern w:val="24"/>
                <w:sz w:val="24"/>
                <w:szCs w:val="24"/>
                <w:lang w:eastAsia="ru-RU"/>
              </w:rPr>
              <w:t>синдесмофиты</w:t>
            </w:r>
            <w:proofErr w:type="spellEnd"/>
            <w:r w:rsidRPr="00D36CD3">
              <w:rPr>
                <w:rFonts w:ascii="Times New Roman" w:hAnsi="Times New Roman"/>
                <w:color w:val="000000"/>
                <w:kern w:val="24"/>
                <w:sz w:val="24"/>
                <w:szCs w:val="24"/>
                <w:lang w:eastAsia="ru-RU"/>
              </w:rPr>
              <w:t xml:space="preserve"> и </w:t>
            </w:r>
            <w:proofErr w:type="spellStart"/>
            <w:r w:rsidRPr="00D36CD3">
              <w:rPr>
                <w:rFonts w:ascii="Times New Roman" w:hAnsi="Times New Roman"/>
                <w:color w:val="000000"/>
                <w:kern w:val="24"/>
                <w:sz w:val="24"/>
                <w:szCs w:val="24"/>
                <w:lang w:eastAsia="ru-RU"/>
              </w:rPr>
              <w:t>сакроилиит</w:t>
            </w:r>
            <w:proofErr w:type="spellEnd"/>
            <w:r w:rsidRPr="00D36CD3">
              <w:rPr>
                <w:rFonts w:ascii="Times New Roman" w:hAnsi="Times New Roman"/>
                <w:color w:val="000000"/>
                <w:kern w:val="24"/>
                <w:sz w:val="24"/>
                <w:szCs w:val="24"/>
                <w:lang w:eastAsia="ru-RU"/>
              </w:rPr>
              <w:t xml:space="preserve"> </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6CA9D229"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Горизонтально идущие остеофиты</w:t>
            </w:r>
          </w:p>
        </w:tc>
      </w:tr>
      <w:tr w:rsidR="00D36CD3" w:rsidRPr="00D36CD3" w14:paraId="36251449" w14:textId="77777777" w:rsidTr="00A91236">
        <w:trPr>
          <w:trHeight w:val="213"/>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28671DE2" w14:textId="77777777" w:rsidR="00D36CD3" w:rsidRPr="00D36CD3" w:rsidRDefault="00D36CD3" w:rsidP="00D36CD3">
            <w:pPr>
              <w:spacing w:after="0" w:line="240" w:lineRule="auto"/>
              <w:rPr>
                <w:rFonts w:ascii="Times New Roman" w:hAnsi="Times New Roman"/>
                <w:sz w:val="24"/>
                <w:szCs w:val="24"/>
                <w:lang w:eastAsia="ru-RU"/>
              </w:rPr>
            </w:pPr>
            <w:r w:rsidRPr="00D36CD3">
              <w:rPr>
                <w:rFonts w:ascii="Times New Roman" w:hAnsi="Times New Roman"/>
                <w:color w:val="000000"/>
                <w:kern w:val="24"/>
                <w:sz w:val="24"/>
                <w:szCs w:val="24"/>
                <w:lang w:eastAsia="ru-RU"/>
              </w:rPr>
              <w:t xml:space="preserve">Антиген </w:t>
            </w:r>
            <w:r w:rsidRPr="00D36CD3">
              <w:rPr>
                <w:rFonts w:ascii="Times New Roman" w:hAnsi="Times New Roman"/>
                <w:color w:val="000000"/>
                <w:kern w:val="24"/>
                <w:sz w:val="24"/>
                <w:szCs w:val="24"/>
                <w:lang w:val="en-US" w:eastAsia="ru-RU"/>
              </w:rPr>
              <w:t>HLA-B27</w:t>
            </w:r>
            <w:r w:rsidRPr="00D36CD3">
              <w:rPr>
                <w:rFonts w:ascii="Times New Roman" w:hAnsi="Times New Roman"/>
                <w:color w:val="000000"/>
                <w:kern w:val="24"/>
                <w:sz w:val="24"/>
                <w:szCs w:val="24"/>
                <w:lang w:eastAsia="ru-RU"/>
              </w:rPr>
              <w:t xml:space="preserve"> </w:t>
            </w: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16F22359"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Часто</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6242C24E"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Отсутствует</w:t>
            </w:r>
          </w:p>
        </w:tc>
      </w:tr>
      <w:tr w:rsidR="00D36CD3" w:rsidRPr="00D36CD3" w14:paraId="1E6FB2C6" w14:textId="77777777" w:rsidTr="00A91236">
        <w:trPr>
          <w:trHeight w:val="451"/>
        </w:trPr>
        <w:tc>
          <w:tcPr>
            <w:tcW w:w="2802"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47880837" w14:textId="77777777" w:rsidR="00D36CD3" w:rsidRPr="00D36CD3" w:rsidRDefault="00D36CD3" w:rsidP="00D36CD3">
            <w:pPr>
              <w:spacing w:after="0" w:line="240" w:lineRule="auto"/>
              <w:rPr>
                <w:rFonts w:ascii="Times New Roman" w:hAnsi="Times New Roman"/>
                <w:sz w:val="24"/>
                <w:szCs w:val="24"/>
                <w:lang w:eastAsia="ru-RU"/>
              </w:rPr>
            </w:pPr>
            <w:r w:rsidRPr="00D36CD3">
              <w:rPr>
                <w:rFonts w:ascii="Times New Roman" w:hAnsi="Times New Roman"/>
                <w:color w:val="000000"/>
                <w:kern w:val="24"/>
                <w:sz w:val="24"/>
                <w:szCs w:val="24"/>
                <w:lang w:eastAsia="ru-RU"/>
              </w:rPr>
              <w:t>Повышение СОЭ и др. показателей воспаления</w:t>
            </w:r>
          </w:p>
        </w:tc>
        <w:tc>
          <w:tcPr>
            <w:tcW w:w="3179"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48AFFBB3"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Часто</w:t>
            </w:r>
          </w:p>
        </w:tc>
        <w:tc>
          <w:tcPr>
            <w:tcW w:w="3226" w:type="dxa"/>
            <w:tcBorders>
              <w:top w:val="single" w:sz="8" w:space="0" w:color="000000"/>
              <w:left w:val="single" w:sz="8" w:space="0" w:color="000000"/>
              <w:bottom w:val="single" w:sz="8" w:space="0" w:color="000000"/>
              <w:right w:val="single" w:sz="8" w:space="0" w:color="000000"/>
            </w:tcBorders>
            <w:shd w:val="clear" w:color="auto" w:fill="DBEEF4"/>
            <w:tcMar>
              <w:top w:w="72" w:type="dxa"/>
              <w:left w:w="108" w:type="dxa"/>
              <w:bottom w:w="72" w:type="dxa"/>
              <w:right w:w="108" w:type="dxa"/>
            </w:tcMar>
          </w:tcPr>
          <w:p w14:paraId="2257D413" w14:textId="77777777" w:rsidR="00D36CD3" w:rsidRPr="00D36CD3" w:rsidRDefault="00D36CD3" w:rsidP="00D36CD3">
            <w:pPr>
              <w:spacing w:after="0" w:line="240" w:lineRule="auto"/>
              <w:jc w:val="center"/>
              <w:rPr>
                <w:rFonts w:ascii="Times New Roman" w:hAnsi="Times New Roman"/>
                <w:sz w:val="24"/>
                <w:szCs w:val="24"/>
                <w:lang w:eastAsia="ru-RU"/>
              </w:rPr>
            </w:pPr>
            <w:r w:rsidRPr="00D36CD3">
              <w:rPr>
                <w:rFonts w:ascii="Times New Roman" w:hAnsi="Times New Roman"/>
                <w:color w:val="000000"/>
                <w:kern w:val="24"/>
                <w:sz w:val="24"/>
                <w:szCs w:val="24"/>
                <w:lang w:eastAsia="ru-RU"/>
              </w:rPr>
              <w:t>Отсутствует</w:t>
            </w:r>
          </w:p>
        </w:tc>
      </w:tr>
    </w:tbl>
    <w:p w14:paraId="3E2A0F8D" w14:textId="77777777" w:rsidR="00D36CD3" w:rsidRDefault="00D36CD3" w:rsidP="00473485">
      <w:pPr>
        <w:shd w:val="clear" w:color="auto" w:fill="FFFFFF"/>
        <w:spacing w:after="0" w:line="240" w:lineRule="auto"/>
        <w:ind w:right="6"/>
        <w:jc w:val="both"/>
        <w:rPr>
          <w:rFonts w:ascii="Times New Roman" w:hAnsi="Times New Roman"/>
          <w:b/>
          <w:bCs/>
          <w:color w:val="000000"/>
          <w:sz w:val="24"/>
          <w:szCs w:val="24"/>
        </w:rPr>
      </w:pPr>
    </w:p>
    <w:p w14:paraId="6EA361D9" w14:textId="77777777" w:rsidR="00784E2E" w:rsidRDefault="00784E2E" w:rsidP="00784E2E">
      <w:pPr>
        <w:shd w:val="clear" w:color="auto" w:fill="FFFFFF"/>
        <w:spacing w:after="0" w:line="240" w:lineRule="auto"/>
        <w:ind w:right="6"/>
        <w:jc w:val="center"/>
        <w:rPr>
          <w:rFonts w:ascii="Times New Roman" w:hAnsi="Times New Roman"/>
          <w:b/>
          <w:color w:val="000000"/>
          <w:sz w:val="24"/>
          <w:szCs w:val="24"/>
        </w:rPr>
      </w:pPr>
      <w:r w:rsidRPr="00784E2E">
        <w:rPr>
          <w:rFonts w:ascii="Times New Roman" w:hAnsi="Times New Roman"/>
          <w:b/>
          <w:bCs/>
          <w:color w:val="000000"/>
          <w:sz w:val="24"/>
          <w:szCs w:val="24"/>
        </w:rPr>
        <w:t xml:space="preserve">Для установления </w:t>
      </w:r>
      <w:r w:rsidRPr="00784E2E">
        <w:rPr>
          <w:rFonts w:ascii="Times New Roman" w:hAnsi="Times New Roman"/>
          <w:b/>
          <w:bCs/>
          <w:i/>
          <w:iCs/>
          <w:color w:val="000000"/>
          <w:sz w:val="24"/>
          <w:szCs w:val="24"/>
        </w:rPr>
        <w:t>диагноза АС</w:t>
      </w:r>
      <w:r w:rsidRPr="00784E2E">
        <w:rPr>
          <w:rFonts w:ascii="Times New Roman" w:hAnsi="Times New Roman"/>
          <w:b/>
          <w:bCs/>
          <w:color w:val="000000"/>
          <w:sz w:val="24"/>
          <w:szCs w:val="24"/>
        </w:rPr>
        <w:t xml:space="preserve"> применяются модифицированные Нью-Йоркские критерии.</w:t>
      </w:r>
    </w:p>
    <w:p w14:paraId="0CEDA291" w14:textId="77777777" w:rsidR="00784E2E" w:rsidRPr="00784E2E" w:rsidRDefault="00784E2E" w:rsidP="00784E2E">
      <w:pPr>
        <w:shd w:val="clear" w:color="auto" w:fill="FFFFFF"/>
        <w:spacing w:after="0" w:line="240" w:lineRule="auto"/>
        <w:ind w:right="6"/>
        <w:jc w:val="both"/>
        <w:rPr>
          <w:rFonts w:ascii="Times New Roman" w:hAnsi="Times New Roman"/>
          <w:b/>
          <w:color w:val="000000"/>
          <w:sz w:val="24"/>
          <w:szCs w:val="24"/>
        </w:rPr>
      </w:pPr>
      <w:r w:rsidRPr="00784E2E">
        <w:rPr>
          <w:rFonts w:ascii="Times New Roman" w:hAnsi="Times New Roman"/>
          <w:b/>
          <w:bCs/>
          <w:i/>
          <w:iCs/>
          <w:color w:val="000000"/>
          <w:sz w:val="24"/>
          <w:szCs w:val="24"/>
          <w:u w:val="single"/>
        </w:rPr>
        <w:t>Клинические признаки</w:t>
      </w:r>
      <w:r w:rsidRPr="00784E2E">
        <w:rPr>
          <w:rFonts w:ascii="Times New Roman" w:hAnsi="Times New Roman"/>
          <w:b/>
          <w:bCs/>
          <w:color w:val="000000"/>
          <w:sz w:val="24"/>
          <w:szCs w:val="24"/>
          <w:u w:val="single"/>
        </w:rPr>
        <w:t xml:space="preserve"> </w:t>
      </w:r>
    </w:p>
    <w:p w14:paraId="13825B56" w14:textId="77777777" w:rsidR="002F1357" w:rsidRPr="00A91236" w:rsidRDefault="00F811E4" w:rsidP="00F811E4">
      <w:pPr>
        <w:numPr>
          <w:ilvl w:val="0"/>
          <w:numId w:val="39"/>
        </w:numPr>
        <w:shd w:val="clear" w:color="auto" w:fill="FFFFFF"/>
        <w:spacing w:after="0" w:line="240" w:lineRule="auto"/>
        <w:ind w:right="6"/>
        <w:jc w:val="both"/>
        <w:rPr>
          <w:rFonts w:ascii="Times New Roman" w:hAnsi="Times New Roman"/>
          <w:bCs/>
          <w:color w:val="000000"/>
          <w:sz w:val="24"/>
          <w:szCs w:val="24"/>
        </w:rPr>
      </w:pPr>
      <w:r w:rsidRPr="00A91236">
        <w:rPr>
          <w:rFonts w:ascii="Times New Roman" w:hAnsi="Times New Roman"/>
          <w:bCs/>
          <w:color w:val="000000"/>
          <w:sz w:val="24"/>
          <w:szCs w:val="24"/>
        </w:rPr>
        <w:t xml:space="preserve">Боль в нижней части спины, уменьшающаяся после физических упражнений, но сохраняющаяся в покое (в течение более 3 месяцев). </w:t>
      </w:r>
    </w:p>
    <w:p w14:paraId="0AF6B0BC" w14:textId="77777777" w:rsidR="002F1357" w:rsidRPr="00A91236" w:rsidRDefault="00F811E4" w:rsidP="00F811E4">
      <w:pPr>
        <w:numPr>
          <w:ilvl w:val="0"/>
          <w:numId w:val="39"/>
        </w:numPr>
        <w:shd w:val="clear" w:color="auto" w:fill="FFFFFF"/>
        <w:spacing w:after="0" w:line="240" w:lineRule="auto"/>
        <w:ind w:right="6"/>
        <w:jc w:val="both"/>
        <w:rPr>
          <w:rFonts w:ascii="Times New Roman" w:hAnsi="Times New Roman"/>
          <w:bCs/>
          <w:color w:val="000000"/>
          <w:sz w:val="24"/>
          <w:szCs w:val="24"/>
        </w:rPr>
      </w:pPr>
      <w:r w:rsidRPr="00A91236">
        <w:rPr>
          <w:rFonts w:ascii="Times New Roman" w:hAnsi="Times New Roman"/>
          <w:bCs/>
          <w:color w:val="000000"/>
          <w:sz w:val="24"/>
          <w:szCs w:val="24"/>
        </w:rPr>
        <w:t xml:space="preserve">Ограничение движений в поясничном отделе позвоночника, как в сагиттальной, так и во фронтальной плоскостях. </w:t>
      </w:r>
    </w:p>
    <w:p w14:paraId="34E6E281" w14:textId="77777777" w:rsidR="002F1357" w:rsidRPr="00A91236" w:rsidRDefault="00F811E4" w:rsidP="00F811E4">
      <w:pPr>
        <w:numPr>
          <w:ilvl w:val="0"/>
          <w:numId w:val="39"/>
        </w:numPr>
        <w:shd w:val="clear" w:color="auto" w:fill="FFFFFF"/>
        <w:spacing w:after="0" w:line="240" w:lineRule="auto"/>
        <w:ind w:right="6"/>
        <w:jc w:val="both"/>
        <w:rPr>
          <w:rFonts w:ascii="Times New Roman" w:hAnsi="Times New Roman"/>
          <w:bCs/>
          <w:color w:val="000000"/>
          <w:sz w:val="24"/>
          <w:szCs w:val="24"/>
        </w:rPr>
      </w:pPr>
      <w:r w:rsidRPr="00A91236">
        <w:rPr>
          <w:rFonts w:ascii="Times New Roman" w:hAnsi="Times New Roman"/>
          <w:bCs/>
          <w:color w:val="000000"/>
          <w:sz w:val="24"/>
          <w:szCs w:val="24"/>
        </w:rPr>
        <w:t>Ограничение дыхательной экскурсии грудной клетки в сравнении с показателями у здоровых лиц.</w:t>
      </w:r>
    </w:p>
    <w:p w14:paraId="188C5046" w14:textId="77777777" w:rsidR="00784E2E" w:rsidRPr="00784E2E" w:rsidRDefault="00A91236" w:rsidP="00A91236">
      <w:pPr>
        <w:shd w:val="clear" w:color="auto" w:fill="FFFFFF"/>
        <w:spacing w:after="0" w:line="240" w:lineRule="auto"/>
        <w:ind w:right="6"/>
        <w:jc w:val="both"/>
        <w:rPr>
          <w:rFonts w:ascii="Times New Roman" w:hAnsi="Times New Roman"/>
          <w:b/>
          <w:color w:val="000000"/>
          <w:sz w:val="24"/>
          <w:szCs w:val="24"/>
        </w:rPr>
      </w:pPr>
      <w:r w:rsidRPr="00A91236">
        <w:rPr>
          <w:rFonts w:ascii="Times New Roman" w:hAnsi="Times New Roman"/>
          <w:b/>
          <w:bCs/>
          <w:color w:val="000000"/>
          <w:sz w:val="24"/>
          <w:szCs w:val="24"/>
        </w:rPr>
        <w:t xml:space="preserve"> </w:t>
      </w:r>
      <w:r>
        <w:rPr>
          <w:rFonts w:ascii="Times New Roman" w:hAnsi="Times New Roman"/>
          <w:b/>
          <w:bCs/>
          <w:color w:val="000000"/>
          <w:sz w:val="24"/>
          <w:szCs w:val="24"/>
        </w:rPr>
        <w:t>Рентгенологический критерий</w:t>
      </w:r>
    </w:p>
    <w:p w14:paraId="59F04600" w14:textId="77777777" w:rsidR="002F1357" w:rsidRPr="00A91236" w:rsidRDefault="00F811E4" w:rsidP="00F811E4">
      <w:pPr>
        <w:numPr>
          <w:ilvl w:val="0"/>
          <w:numId w:val="40"/>
        </w:numPr>
        <w:shd w:val="clear" w:color="auto" w:fill="FFFFFF"/>
        <w:spacing w:after="0" w:line="240" w:lineRule="auto"/>
        <w:ind w:right="6"/>
        <w:jc w:val="both"/>
        <w:rPr>
          <w:rFonts w:ascii="Times New Roman" w:hAnsi="Times New Roman"/>
          <w:bCs/>
          <w:color w:val="000000"/>
          <w:sz w:val="24"/>
          <w:szCs w:val="24"/>
        </w:rPr>
      </w:pPr>
      <w:proofErr w:type="spellStart"/>
      <w:r w:rsidRPr="00A91236">
        <w:rPr>
          <w:rFonts w:ascii="Times New Roman" w:hAnsi="Times New Roman"/>
          <w:bCs/>
          <w:color w:val="000000"/>
          <w:sz w:val="24"/>
          <w:szCs w:val="24"/>
        </w:rPr>
        <w:t>Сакроилиит</w:t>
      </w:r>
      <w:proofErr w:type="spellEnd"/>
      <w:r w:rsidRPr="00A91236">
        <w:rPr>
          <w:rFonts w:ascii="Times New Roman" w:hAnsi="Times New Roman"/>
          <w:bCs/>
          <w:color w:val="000000"/>
          <w:sz w:val="24"/>
          <w:szCs w:val="24"/>
        </w:rPr>
        <w:t xml:space="preserve">: двусторонний (стадия ≥2) или односторонний (стадия 3-4). </w:t>
      </w:r>
    </w:p>
    <w:p w14:paraId="71BA4D28" w14:textId="77777777" w:rsidR="00784E2E" w:rsidRPr="00784E2E" w:rsidRDefault="00A91236" w:rsidP="00A91236">
      <w:pPr>
        <w:shd w:val="clear" w:color="auto" w:fill="FFFFFF"/>
        <w:spacing w:after="0" w:line="240" w:lineRule="auto"/>
        <w:ind w:right="6"/>
        <w:jc w:val="both"/>
        <w:rPr>
          <w:rFonts w:ascii="Times New Roman" w:hAnsi="Times New Roman"/>
          <w:color w:val="000000"/>
          <w:sz w:val="24"/>
          <w:szCs w:val="24"/>
        </w:rPr>
      </w:pPr>
      <w:r w:rsidRPr="00A91236">
        <w:rPr>
          <w:rFonts w:ascii="Times New Roman" w:hAnsi="Times New Roman"/>
          <w:bCs/>
          <w:i/>
          <w:iCs/>
          <w:color w:val="000000"/>
          <w:sz w:val="24"/>
          <w:szCs w:val="24"/>
        </w:rPr>
        <w:t xml:space="preserve"> </w:t>
      </w:r>
      <w:r w:rsidR="00784E2E" w:rsidRPr="00784E2E">
        <w:rPr>
          <w:rFonts w:ascii="Times New Roman" w:hAnsi="Times New Roman"/>
          <w:bCs/>
          <w:i/>
          <w:iCs/>
          <w:color w:val="000000"/>
          <w:sz w:val="24"/>
          <w:szCs w:val="24"/>
        </w:rPr>
        <w:t>Примечание</w:t>
      </w:r>
      <w:r w:rsidR="00784E2E" w:rsidRPr="00784E2E">
        <w:rPr>
          <w:rFonts w:ascii="Times New Roman" w:hAnsi="Times New Roman"/>
          <w:bCs/>
          <w:color w:val="000000"/>
          <w:sz w:val="24"/>
          <w:szCs w:val="24"/>
        </w:rPr>
        <w:t xml:space="preserve">: к 1-ой стадии относят подозрение на наличие изменений, </w:t>
      </w:r>
    </w:p>
    <w:p w14:paraId="132EEB99" w14:textId="77777777" w:rsidR="00784E2E" w:rsidRPr="00784E2E" w:rsidRDefault="00784E2E" w:rsidP="00784E2E">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bCs/>
          <w:color w:val="000000"/>
          <w:sz w:val="24"/>
          <w:szCs w:val="24"/>
        </w:rPr>
        <w:t xml:space="preserve">ко 2-ой -наличие эрозий и склероза, </w:t>
      </w:r>
    </w:p>
    <w:p w14:paraId="0A110E00" w14:textId="77777777" w:rsidR="00784E2E" w:rsidRPr="00784E2E" w:rsidRDefault="00784E2E" w:rsidP="00784E2E">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bCs/>
          <w:color w:val="000000"/>
          <w:sz w:val="24"/>
          <w:szCs w:val="24"/>
        </w:rPr>
        <w:t xml:space="preserve">к 3-ей - наличие эрозий, склероза и частичного анкилоза, </w:t>
      </w:r>
    </w:p>
    <w:p w14:paraId="4B52B911" w14:textId="77777777" w:rsidR="00784E2E" w:rsidRPr="00784E2E" w:rsidRDefault="00784E2E" w:rsidP="00784E2E">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bCs/>
          <w:color w:val="000000"/>
          <w:sz w:val="24"/>
          <w:szCs w:val="24"/>
        </w:rPr>
        <w:t xml:space="preserve">к 4-ой - полный анкилоз. </w:t>
      </w:r>
    </w:p>
    <w:p w14:paraId="3F929B51" w14:textId="77777777" w:rsidR="00784E2E" w:rsidRDefault="00784E2E" w:rsidP="00775649">
      <w:pPr>
        <w:shd w:val="clear" w:color="auto" w:fill="FFFFFF"/>
        <w:spacing w:after="0" w:line="240" w:lineRule="auto"/>
        <w:ind w:right="6"/>
        <w:jc w:val="both"/>
        <w:rPr>
          <w:rFonts w:ascii="Times New Roman" w:hAnsi="Times New Roman"/>
          <w:b/>
          <w:color w:val="000000"/>
          <w:sz w:val="24"/>
          <w:szCs w:val="24"/>
        </w:rPr>
      </w:pPr>
    </w:p>
    <w:p w14:paraId="765D399B" w14:textId="77777777" w:rsidR="00784E2E" w:rsidRDefault="00784E2E" w:rsidP="00784E2E">
      <w:pPr>
        <w:shd w:val="clear" w:color="auto" w:fill="FFFFFF"/>
        <w:spacing w:after="0" w:line="240" w:lineRule="auto"/>
        <w:ind w:right="6"/>
        <w:jc w:val="center"/>
        <w:rPr>
          <w:rFonts w:ascii="Times New Roman" w:hAnsi="Times New Roman"/>
          <w:b/>
          <w:color w:val="000000"/>
          <w:sz w:val="24"/>
          <w:szCs w:val="24"/>
        </w:rPr>
      </w:pPr>
      <w:r w:rsidRPr="00784E2E">
        <w:rPr>
          <w:rFonts w:ascii="Times New Roman" w:hAnsi="Times New Roman"/>
          <w:b/>
          <w:bCs/>
          <w:color w:val="000000"/>
          <w:sz w:val="24"/>
          <w:szCs w:val="24"/>
        </w:rPr>
        <w:t>Диагноз считается достоверным при наличии одного рентгенологического признака в сочетании с любым клиническим.</w:t>
      </w:r>
    </w:p>
    <w:p w14:paraId="7177DE93" w14:textId="77777777" w:rsidR="00784E2E" w:rsidRPr="00784E2E" w:rsidRDefault="00784E2E" w:rsidP="00784E2E">
      <w:pPr>
        <w:shd w:val="clear" w:color="auto" w:fill="FFFFFF"/>
        <w:spacing w:line="240" w:lineRule="auto"/>
        <w:ind w:right="6"/>
        <w:jc w:val="both"/>
        <w:rPr>
          <w:rFonts w:ascii="Times New Roman" w:hAnsi="Times New Roman"/>
          <w:color w:val="000000"/>
          <w:sz w:val="24"/>
          <w:szCs w:val="24"/>
        </w:rPr>
      </w:pPr>
      <w:r w:rsidRPr="00784E2E">
        <w:rPr>
          <w:rFonts w:ascii="Times New Roman" w:hAnsi="Times New Roman"/>
          <w:b/>
          <w:bCs/>
          <w:color w:val="000000"/>
          <w:sz w:val="24"/>
          <w:szCs w:val="24"/>
        </w:rPr>
        <w:t xml:space="preserve">Анамнез: </w:t>
      </w:r>
      <w:r w:rsidRPr="00784E2E">
        <w:rPr>
          <w:rFonts w:ascii="Times New Roman" w:hAnsi="Times New Roman"/>
          <w:color w:val="000000"/>
          <w:sz w:val="24"/>
          <w:szCs w:val="24"/>
        </w:rPr>
        <w:t>сведения о наличии у прямых родственников пациента заболеваний,</w:t>
      </w:r>
      <w:r w:rsidRPr="00784E2E">
        <w:rPr>
          <w:rFonts w:ascii="Times New Roman" w:hAnsi="Times New Roman"/>
          <w:bCs/>
          <w:color w:val="000000"/>
          <w:sz w:val="24"/>
          <w:szCs w:val="24"/>
        </w:rPr>
        <w:t xml:space="preserve"> </w:t>
      </w:r>
      <w:r w:rsidRPr="00784E2E">
        <w:rPr>
          <w:rFonts w:ascii="Times New Roman" w:hAnsi="Times New Roman"/>
          <w:color w:val="000000"/>
          <w:sz w:val="24"/>
          <w:szCs w:val="24"/>
        </w:rPr>
        <w:t xml:space="preserve">ассоциированных с HLA B27. Наличие эпизодов увеита, псориаза, признаков хронических воспалительных заболеваний кишечника в прошлом. </w:t>
      </w:r>
    </w:p>
    <w:p w14:paraId="1EA2A391" w14:textId="77777777" w:rsidR="00636BC0" w:rsidRDefault="00784E2E" w:rsidP="00636BC0">
      <w:pPr>
        <w:shd w:val="clear" w:color="auto" w:fill="FFFFFF"/>
        <w:spacing w:after="0" w:line="240" w:lineRule="auto"/>
        <w:ind w:right="6"/>
        <w:jc w:val="both"/>
        <w:rPr>
          <w:rFonts w:ascii="Times New Roman" w:hAnsi="Times New Roman"/>
          <w:b/>
          <w:bCs/>
          <w:color w:val="000000"/>
          <w:sz w:val="24"/>
          <w:szCs w:val="24"/>
        </w:rPr>
      </w:pPr>
      <w:r w:rsidRPr="00784E2E">
        <w:rPr>
          <w:rFonts w:ascii="Times New Roman" w:hAnsi="Times New Roman"/>
          <w:b/>
          <w:bCs/>
          <w:color w:val="000000"/>
          <w:sz w:val="24"/>
          <w:szCs w:val="24"/>
        </w:rPr>
        <w:t>Поражение периферических суставов:</w:t>
      </w:r>
    </w:p>
    <w:p w14:paraId="6069B662" w14:textId="77777777" w:rsidR="00636BC0" w:rsidRDefault="00784E2E" w:rsidP="00636BC0">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bCs/>
          <w:color w:val="000000"/>
          <w:sz w:val="24"/>
          <w:szCs w:val="24"/>
        </w:rPr>
        <w:t>Особенности поражения суставов при АС такие же, как при всех спондилоартритах:</w:t>
      </w:r>
      <w:r w:rsidRPr="00784E2E">
        <w:rPr>
          <w:rFonts w:ascii="Times New Roman" w:hAnsi="Times New Roman"/>
          <w:bCs/>
          <w:color w:val="000000"/>
          <w:sz w:val="24"/>
          <w:szCs w:val="24"/>
        </w:rPr>
        <w:br/>
        <w:t xml:space="preserve">- </w:t>
      </w:r>
      <w:r w:rsidRPr="00784E2E">
        <w:rPr>
          <w:rFonts w:ascii="Times New Roman" w:hAnsi="Times New Roman"/>
          <w:color w:val="000000"/>
          <w:sz w:val="24"/>
          <w:szCs w:val="24"/>
        </w:rPr>
        <w:t>преимущественное вовлечение крупных и средних суставов нижних конечностей (тазобедренные, коленные и голеностопные);</w:t>
      </w:r>
    </w:p>
    <w:p w14:paraId="5286BD18" w14:textId="77777777" w:rsidR="00636BC0" w:rsidRDefault="00784E2E" w:rsidP="00636BC0">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color w:val="000000"/>
          <w:sz w:val="24"/>
          <w:szCs w:val="24"/>
        </w:rPr>
        <w:t xml:space="preserve">- моно- и </w:t>
      </w:r>
      <w:proofErr w:type="spellStart"/>
      <w:r w:rsidRPr="00784E2E">
        <w:rPr>
          <w:rFonts w:ascii="Times New Roman" w:hAnsi="Times New Roman"/>
          <w:color w:val="000000"/>
          <w:sz w:val="24"/>
          <w:szCs w:val="24"/>
        </w:rPr>
        <w:t>олигоартрит</w:t>
      </w:r>
      <w:proofErr w:type="spellEnd"/>
      <w:r w:rsidRPr="00784E2E">
        <w:rPr>
          <w:rFonts w:ascii="Times New Roman" w:hAnsi="Times New Roman"/>
          <w:color w:val="000000"/>
          <w:sz w:val="24"/>
          <w:szCs w:val="24"/>
        </w:rPr>
        <w:t>;</w:t>
      </w:r>
    </w:p>
    <w:p w14:paraId="1611265A" w14:textId="77777777" w:rsidR="00636BC0" w:rsidRDefault="00784E2E" w:rsidP="00636BC0">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color w:val="000000"/>
          <w:sz w:val="24"/>
          <w:szCs w:val="24"/>
        </w:rPr>
        <w:t>- возможен артрит отдельных суставов пальцев стоп;</w:t>
      </w:r>
    </w:p>
    <w:p w14:paraId="2AF8FC00" w14:textId="77777777" w:rsidR="00784E2E" w:rsidRDefault="00784E2E" w:rsidP="00636BC0">
      <w:pPr>
        <w:shd w:val="clear" w:color="auto" w:fill="FFFFFF"/>
        <w:spacing w:after="0" w:line="240" w:lineRule="auto"/>
        <w:ind w:right="6"/>
        <w:jc w:val="both"/>
        <w:rPr>
          <w:rFonts w:ascii="Times New Roman" w:hAnsi="Times New Roman"/>
          <w:bCs/>
          <w:color w:val="000000"/>
          <w:sz w:val="24"/>
          <w:szCs w:val="24"/>
        </w:rPr>
      </w:pPr>
      <w:r w:rsidRPr="00784E2E">
        <w:rPr>
          <w:rFonts w:ascii="Times New Roman" w:hAnsi="Times New Roman"/>
          <w:color w:val="000000"/>
          <w:sz w:val="24"/>
          <w:szCs w:val="24"/>
        </w:rPr>
        <w:t>- среди других суставов относительно часто поражаются височно-нижнечелюстные суставы.</w:t>
      </w:r>
      <w:r w:rsidRPr="00784E2E">
        <w:rPr>
          <w:rFonts w:ascii="Times New Roman" w:hAnsi="Times New Roman"/>
          <w:bCs/>
          <w:color w:val="000000"/>
          <w:sz w:val="24"/>
          <w:szCs w:val="24"/>
        </w:rPr>
        <w:br/>
        <w:t xml:space="preserve">Артрит чаще кратковременен, но может быть стойким, плохо поддаваться терапии и </w:t>
      </w:r>
      <w:r w:rsidRPr="00784E2E">
        <w:rPr>
          <w:rFonts w:ascii="Times New Roman" w:hAnsi="Times New Roman"/>
          <w:bCs/>
          <w:color w:val="000000"/>
          <w:sz w:val="24"/>
          <w:szCs w:val="24"/>
        </w:rPr>
        <w:lastRenderedPageBreak/>
        <w:t>составлять главную проблему заболевания. Периферический артрит возникает приблизительно у 30 % больных АС.</w:t>
      </w:r>
    </w:p>
    <w:p w14:paraId="2CE85368" w14:textId="77777777" w:rsidR="00784E2E" w:rsidRPr="00784E2E" w:rsidRDefault="00A91236" w:rsidP="00784E2E">
      <w:pPr>
        <w:shd w:val="clear" w:color="auto" w:fill="FFFFFF"/>
        <w:spacing w:after="0" w:line="240" w:lineRule="auto"/>
        <w:ind w:right="6"/>
        <w:rPr>
          <w:rFonts w:ascii="Times New Roman" w:hAnsi="Times New Roman"/>
          <w:color w:val="000000"/>
          <w:sz w:val="24"/>
          <w:szCs w:val="24"/>
        </w:rPr>
      </w:pPr>
      <w:r>
        <w:rPr>
          <w:rFonts w:ascii="Times New Roman" w:hAnsi="Times New Roman"/>
          <w:b/>
          <w:bCs/>
          <w:color w:val="000000"/>
          <w:sz w:val="24"/>
          <w:szCs w:val="24"/>
        </w:rPr>
        <w:t>11</w:t>
      </w:r>
      <w:r w:rsidR="00A50730">
        <w:rPr>
          <w:rFonts w:ascii="Times New Roman" w:hAnsi="Times New Roman"/>
          <w:b/>
          <w:bCs/>
          <w:color w:val="000000"/>
          <w:sz w:val="24"/>
          <w:szCs w:val="24"/>
        </w:rPr>
        <w:t xml:space="preserve">. </w:t>
      </w:r>
      <w:r w:rsidR="00784E2E" w:rsidRPr="00784E2E">
        <w:rPr>
          <w:rFonts w:ascii="Times New Roman" w:hAnsi="Times New Roman"/>
          <w:b/>
          <w:bCs/>
          <w:color w:val="000000"/>
          <w:sz w:val="24"/>
          <w:szCs w:val="24"/>
        </w:rPr>
        <w:t>Физикальное обследование:</w:t>
      </w:r>
      <w:r w:rsidR="00784E2E" w:rsidRPr="00784E2E">
        <w:rPr>
          <w:rFonts w:ascii="Times New Roman" w:hAnsi="Times New Roman"/>
          <w:color w:val="000000"/>
          <w:sz w:val="24"/>
          <w:szCs w:val="24"/>
        </w:rPr>
        <w:t xml:space="preserve"> </w:t>
      </w:r>
    </w:p>
    <w:p w14:paraId="67D49A97" w14:textId="77777777" w:rsidR="002F1357" w:rsidRPr="00A91236" w:rsidRDefault="00F811E4" w:rsidP="00F811E4">
      <w:pPr>
        <w:numPr>
          <w:ilvl w:val="0"/>
          <w:numId w:val="41"/>
        </w:numPr>
        <w:shd w:val="clear" w:color="auto" w:fill="FFFFFF"/>
        <w:spacing w:after="0" w:line="240" w:lineRule="auto"/>
        <w:ind w:right="6"/>
        <w:jc w:val="both"/>
        <w:rPr>
          <w:rFonts w:ascii="Times New Roman" w:hAnsi="Times New Roman"/>
          <w:iCs/>
          <w:color w:val="000000"/>
          <w:sz w:val="24"/>
          <w:szCs w:val="24"/>
        </w:rPr>
      </w:pPr>
      <w:r w:rsidRPr="00A91236">
        <w:rPr>
          <w:rFonts w:ascii="Times New Roman" w:hAnsi="Times New Roman"/>
          <w:iCs/>
          <w:color w:val="000000"/>
          <w:sz w:val="24"/>
          <w:szCs w:val="24"/>
        </w:rPr>
        <w:t xml:space="preserve">оценка внешнего вида больного (телосложение, дефицит массы тела, лихорадочный румянец, потливость, состояние кожных покровов, ногтей, конъюнктив, увеличение лимфоузлов); </w:t>
      </w:r>
    </w:p>
    <w:p w14:paraId="623B7C94" w14:textId="77777777" w:rsidR="002F1357" w:rsidRPr="00A91236" w:rsidRDefault="00F811E4" w:rsidP="00F811E4">
      <w:pPr>
        <w:numPr>
          <w:ilvl w:val="0"/>
          <w:numId w:val="41"/>
        </w:numPr>
        <w:shd w:val="clear" w:color="auto" w:fill="FFFFFF"/>
        <w:spacing w:after="0" w:line="240" w:lineRule="auto"/>
        <w:ind w:right="6"/>
        <w:jc w:val="both"/>
        <w:rPr>
          <w:rFonts w:ascii="Times New Roman" w:hAnsi="Times New Roman"/>
          <w:iCs/>
          <w:color w:val="000000"/>
          <w:sz w:val="24"/>
          <w:szCs w:val="24"/>
        </w:rPr>
      </w:pPr>
      <w:r w:rsidRPr="00A91236">
        <w:rPr>
          <w:rFonts w:ascii="Times New Roman" w:hAnsi="Times New Roman"/>
          <w:iCs/>
          <w:color w:val="000000"/>
          <w:sz w:val="24"/>
          <w:szCs w:val="24"/>
        </w:rPr>
        <w:t xml:space="preserve"> оценка осанки и походки больного;</w:t>
      </w:r>
    </w:p>
    <w:p w14:paraId="1F271EEC" w14:textId="77777777" w:rsidR="002F1357" w:rsidRPr="00A91236" w:rsidRDefault="00F811E4" w:rsidP="00F811E4">
      <w:pPr>
        <w:numPr>
          <w:ilvl w:val="0"/>
          <w:numId w:val="41"/>
        </w:numPr>
        <w:shd w:val="clear" w:color="auto" w:fill="FFFFFF"/>
        <w:spacing w:after="0" w:line="240" w:lineRule="auto"/>
        <w:ind w:right="6"/>
        <w:jc w:val="both"/>
        <w:rPr>
          <w:rFonts w:ascii="Times New Roman" w:hAnsi="Times New Roman"/>
          <w:iCs/>
          <w:color w:val="000000"/>
          <w:sz w:val="24"/>
          <w:szCs w:val="24"/>
        </w:rPr>
      </w:pPr>
      <w:r w:rsidRPr="00A91236">
        <w:rPr>
          <w:rFonts w:ascii="Times New Roman" w:hAnsi="Times New Roman"/>
          <w:iCs/>
          <w:color w:val="000000"/>
          <w:sz w:val="24"/>
          <w:szCs w:val="24"/>
        </w:rPr>
        <w:t xml:space="preserve">оценка состояния позвоночника (физиологические изгибы, объем движений в шейном, грудном, поясничном отделах, экскурсия грудной клетки);   </w:t>
      </w:r>
    </w:p>
    <w:p w14:paraId="3AD9FF74" w14:textId="77777777" w:rsidR="002F1357" w:rsidRPr="00A91236" w:rsidRDefault="00F811E4" w:rsidP="00F811E4">
      <w:pPr>
        <w:numPr>
          <w:ilvl w:val="0"/>
          <w:numId w:val="41"/>
        </w:numPr>
        <w:shd w:val="clear" w:color="auto" w:fill="FFFFFF"/>
        <w:spacing w:after="0" w:line="240" w:lineRule="auto"/>
        <w:ind w:right="6"/>
        <w:jc w:val="both"/>
        <w:rPr>
          <w:rFonts w:ascii="Times New Roman" w:hAnsi="Times New Roman"/>
          <w:iCs/>
          <w:color w:val="000000"/>
          <w:sz w:val="24"/>
          <w:szCs w:val="24"/>
        </w:rPr>
      </w:pPr>
      <w:r w:rsidRPr="00A91236">
        <w:rPr>
          <w:rFonts w:ascii="Times New Roman" w:hAnsi="Times New Roman"/>
          <w:iCs/>
          <w:color w:val="000000"/>
          <w:sz w:val="24"/>
          <w:szCs w:val="24"/>
        </w:rPr>
        <w:t xml:space="preserve">оценка состояния суставов (наличие </w:t>
      </w:r>
      <w:proofErr w:type="spellStart"/>
      <w:r w:rsidRPr="00A91236">
        <w:rPr>
          <w:rFonts w:ascii="Times New Roman" w:hAnsi="Times New Roman"/>
          <w:iCs/>
          <w:color w:val="000000"/>
          <w:sz w:val="24"/>
          <w:szCs w:val="24"/>
        </w:rPr>
        <w:t>дефигураций</w:t>
      </w:r>
      <w:proofErr w:type="spellEnd"/>
      <w:r w:rsidRPr="00A91236">
        <w:rPr>
          <w:rFonts w:ascii="Times New Roman" w:hAnsi="Times New Roman"/>
          <w:iCs/>
          <w:color w:val="000000"/>
          <w:sz w:val="24"/>
          <w:szCs w:val="24"/>
        </w:rPr>
        <w:t xml:space="preserve">, болезненности при пальпации, объем движений в периферических суставах), наличие дактилитов; </w:t>
      </w:r>
    </w:p>
    <w:p w14:paraId="5829D610" w14:textId="77777777" w:rsidR="002F1357" w:rsidRPr="00A91236" w:rsidRDefault="00F811E4" w:rsidP="00F811E4">
      <w:pPr>
        <w:numPr>
          <w:ilvl w:val="0"/>
          <w:numId w:val="41"/>
        </w:numPr>
        <w:shd w:val="clear" w:color="auto" w:fill="FFFFFF"/>
        <w:spacing w:after="0" w:line="240" w:lineRule="auto"/>
        <w:ind w:right="6"/>
        <w:jc w:val="both"/>
        <w:rPr>
          <w:rFonts w:ascii="Times New Roman" w:hAnsi="Times New Roman"/>
          <w:iCs/>
          <w:color w:val="000000"/>
          <w:sz w:val="24"/>
          <w:szCs w:val="24"/>
        </w:rPr>
      </w:pPr>
      <w:r w:rsidRPr="00A91236">
        <w:rPr>
          <w:rFonts w:ascii="Times New Roman" w:hAnsi="Times New Roman"/>
          <w:iCs/>
          <w:color w:val="000000"/>
          <w:sz w:val="24"/>
          <w:szCs w:val="24"/>
        </w:rPr>
        <w:t xml:space="preserve">наличие </w:t>
      </w:r>
      <w:proofErr w:type="spellStart"/>
      <w:r w:rsidRPr="00A91236">
        <w:rPr>
          <w:rFonts w:ascii="Times New Roman" w:hAnsi="Times New Roman"/>
          <w:iCs/>
          <w:color w:val="000000"/>
          <w:sz w:val="24"/>
          <w:szCs w:val="24"/>
        </w:rPr>
        <w:t>энтезисов</w:t>
      </w:r>
      <w:proofErr w:type="spellEnd"/>
      <w:r w:rsidRPr="00A91236">
        <w:rPr>
          <w:rFonts w:ascii="Times New Roman" w:hAnsi="Times New Roman"/>
          <w:iCs/>
          <w:color w:val="000000"/>
          <w:sz w:val="24"/>
          <w:szCs w:val="24"/>
        </w:rPr>
        <w:t xml:space="preserve"> (болезненность и/или припухлость в местах прикреплений сухожилий и связок подвздошного гребня, седалищных бугров, больших вертелов бедренных костей, бугристости большеберцовых костей, области пяток снизу и сзади, грудино-реберных сочленений); </w:t>
      </w:r>
    </w:p>
    <w:p w14:paraId="5806043E" w14:textId="77777777" w:rsidR="002F1357" w:rsidRPr="00A91236" w:rsidRDefault="00F811E4" w:rsidP="00F811E4">
      <w:pPr>
        <w:numPr>
          <w:ilvl w:val="0"/>
          <w:numId w:val="41"/>
        </w:numPr>
        <w:shd w:val="clear" w:color="auto" w:fill="FFFFFF"/>
        <w:spacing w:after="0" w:line="240" w:lineRule="auto"/>
        <w:ind w:right="6"/>
        <w:jc w:val="both"/>
        <w:rPr>
          <w:rFonts w:ascii="Times New Roman" w:hAnsi="Times New Roman"/>
          <w:iCs/>
          <w:color w:val="000000"/>
          <w:sz w:val="24"/>
          <w:szCs w:val="24"/>
        </w:rPr>
      </w:pPr>
      <w:r w:rsidRPr="00A91236">
        <w:rPr>
          <w:rFonts w:ascii="Times New Roman" w:hAnsi="Times New Roman"/>
          <w:iCs/>
          <w:color w:val="000000"/>
          <w:sz w:val="24"/>
          <w:szCs w:val="24"/>
        </w:rPr>
        <w:t xml:space="preserve">оценка органов и систем, которые поражаются при АС; </w:t>
      </w:r>
    </w:p>
    <w:p w14:paraId="79DDB5F5" w14:textId="77777777" w:rsidR="002F1357" w:rsidRDefault="00F811E4" w:rsidP="00F811E4">
      <w:pPr>
        <w:numPr>
          <w:ilvl w:val="0"/>
          <w:numId w:val="41"/>
        </w:numPr>
        <w:shd w:val="clear" w:color="auto" w:fill="FFFFFF"/>
        <w:spacing w:after="0" w:line="240" w:lineRule="auto"/>
        <w:ind w:right="6"/>
        <w:jc w:val="both"/>
        <w:rPr>
          <w:rFonts w:ascii="Times New Roman" w:hAnsi="Times New Roman"/>
          <w:iCs/>
          <w:color w:val="000000"/>
          <w:sz w:val="24"/>
          <w:szCs w:val="24"/>
        </w:rPr>
      </w:pPr>
      <w:r w:rsidRPr="00A91236">
        <w:rPr>
          <w:rFonts w:ascii="Times New Roman" w:hAnsi="Times New Roman"/>
          <w:iCs/>
          <w:color w:val="000000"/>
          <w:sz w:val="24"/>
          <w:szCs w:val="24"/>
        </w:rPr>
        <w:t xml:space="preserve">конституциональные признаки: лихорадка, снижение массы тела. </w:t>
      </w:r>
    </w:p>
    <w:p w14:paraId="499A665F" w14:textId="77777777" w:rsidR="00A91236" w:rsidRPr="00A91236" w:rsidRDefault="00A91236" w:rsidP="00A91236">
      <w:pPr>
        <w:shd w:val="clear" w:color="auto" w:fill="FFFFFF"/>
        <w:spacing w:after="0"/>
        <w:ind w:right="6"/>
        <w:jc w:val="both"/>
        <w:rPr>
          <w:rFonts w:ascii="Times New Roman" w:hAnsi="Times New Roman"/>
          <w:iCs/>
          <w:color w:val="000000"/>
          <w:sz w:val="24"/>
          <w:szCs w:val="24"/>
        </w:rPr>
      </w:pPr>
      <w:r w:rsidRPr="00A91236">
        <w:rPr>
          <w:rFonts w:ascii="Times New Roman" w:hAnsi="Times New Roman"/>
          <w:b/>
          <w:bCs/>
          <w:iCs/>
          <w:color w:val="000000"/>
          <w:sz w:val="24"/>
          <w:szCs w:val="24"/>
        </w:rPr>
        <w:t>Осанка</w:t>
      </w:r>
      <w:r w:rsidRPr="00A91236">
        <w:rPr>
          <w:rFonts w:ascii="Times New Roman" w:hAnsi="Times New Roman"/>
          <w:iCs/>
          <w:color w:val="000000"/>
          <w:sz w:val="24"/>
          <w:szCs w:val="24"/>
        </w:rPr>
        <w:t xml:space="preserve"> - усиление или выпрямление физиологических изгибов позвоночника - «поза просителя» или «поза гордеца», определение фиксированности грудного кифоза, наличие сколиоза и состояние </w:t>
      </w:r>
      <w:proofErr w:type="spellStart"/>
      <w:r w:rsidRPr="00A91236">
        <w:rPr>
          <w:rFonts w:ascii="Times New Roman" w:hAnsi="Times New Roman"/>
          <w:iCs/>
          <w:color w:val="000000"/>
          <w:sz w:val="24"/>
          <w:szCs w:val="24"/>
        </w:rPr>
        <w:t>паравертебральных</w:t>
      </w:r>
      <w:proofErr w:type="spellEnd"/>
      <w:r w:rsidRPr="00A91236">
        <w:rPr>
          <w:rFonts w:ascii="Times New Roman" w:hAnsi="Times New Roman"/>
          <w:iCs/>
          <w:color w:val="000000"/>
          <w:sz w:val="24"/>
          <w:szCs w:val="24"/>
        </w:rPr>
        <w:t xml:space="preserve"> мышц (повышение тонуса, гипотрофия, болезненность при пальпации). </w:t>
      </w:r>
    </w:p>
    <w:p w14:paraId="435639C8" w14:textId="77777777" w:rsidR="00A91236" w:rsidRDefault="00A91236" w:rsidP="00A91236">
      <w:pPr>
        <w:shd w:val="clear" w:color="auto" w:fill="FFFFFF"/>
        <w:spacing w:after="0" w:line="240" w:lineRule="auto"/>
        <w:ind w:right="6"/>
        <w:jc w:val="both"/>
        <w:rPr>
          <w:rFonts w:ascii="Times New Roman" w:hAnsi="Times New Roman"/>
          <w:iCs/>
          <w:color w:val="000000"/>
          <w:sz w:val="24"/>
          <w:szCs w:val="24"/>
        </w:rPr>
      </w:pPr>
      <w:r w:rsidRPr="00A91236">
        <w:rPr>
          <w:rFonts w:ascii="Times New Roman" w:hAnsi="Times New Roman"/>
          <w:b/>
          <w:bCs/>
          <w:iCs/>
          <w:color w:val="000000"/>
          <w:sz w:val="24"/>
          <w:szCs w:val="24"/>
        </w:rPr>
        <w:t>Походка</w:t>
      </w:r>
      <w:r w:rsidRPr="00A91236">
        <w:rPr>
          <w:rFonts w:ascii="Times New Roman" w:hAnsi="Times New Roman"/>
          <w:iCs/>
          <w:color w:val="000000"/>
          <w:sz w:val="24"/>
          <w:szCs w:val="24"/>
        </w:rPr>
        <w:t xml:space="preserve"> больного (наличие хромоты, «утиной походки», использование палки или костылей), причина нарушения походки (боли в области КПС, тазобедренных или периферических суставах нижних конечностей, области пяток, атрофия или слабость мышц нижних конечностей в связи с корешковым поражением, истинное или из-за сколиоза укорочение одной нижней конечности). </w:t>
      </w:r>
    </w:p>
    <w:p w14:paraId="5DF37D61" w14:textId="77777777" w:rsidR="00A91236" w:rsidRPr="00784E2E" w:rsidRDefault="00A91236" w:rsidP="00A91236">
      <w:pPr>
        <w:shd w:val="clear" w:color="auto" w:fill="FFFFFF"/>
        <w:spacing w:after="0" w:line="240" w:lineRule="auto"/>
        <w:ind w:right="6"/>
        <w:jc w:val="both"/>
        <w:rPr>
          <w:rFonts w:ascii="Times New Roman" w:hAnsi="Times New Roman"/>
          <w:b/>
          <w:color w:val="000000"/>
          <w:sz w:val="24"/>
          <w:szCs w:val="24"/>
        </w:rPr>
      </w:pPr>
      <w:r w:rsidRPr="00784E2E">
        <w:rPr>
          <w:rFonts w:ascii="Times New Roman" w:hAnsi="Times New Roman"/>
          <w:b/>
          <w:bCs/>
          <w:color w:val="000000"/>
          <w:sz w:val="24"/>
          <w:szCs w:val="24"/>
        </w:rPr>
        <w:t>Нарушение осанки при АС:</w:t>
      </w:r>
    </w:p>
    <w:p w14:paraId="611DD644" w14:textId="77777777" w:rsidR="00A91236" w:rsidRPr="00784E2E" w:rsidRDefault="00A91236" w:rsidP="00A91236">
      <w:pPr>
        <w:shd w:val="clear" w:color="auto" w:fill="FFFFFF"/>
        <w:spacing w:after="0" w:line="240" w:lineRule="auto"/>
        <w:ind w:right="6" w:firstLine="709"/>
        <w:jc w:val="both"/>
        <w:rPr>
          <w:rFonts w:ascii="Times New Roman" w:hAnsi="Times New Roman"/>
          <w:color w:val="000000"/>
          <w:sz w:val="24"/>
          <w:szCs w:val="24"/>
        </w:rPr>
      </w:pPr>
      <w:r w:rsidRPr="00784E2E">
        <w:rPr>
          <w:rFonts w:ascii="Times New Roman" w:hAnsi="Times New Roman"/>
          <w:bCs/>
          <w:color w:val="000000"/>
          <w:sz w:val="24"/>
          <w:szCs w:val="24"/>
        </w:rPr>
        <w:t xml:space="preserve">При длительном течении АС может формироваться «поза просителя». Она характеризуется выраженным кифозом грудного отдела позвоночника, наклоном вниз и сгибанием ног в коленных суставах, что компенсирует перемещение центра тяжести кпереди. Уменьшается экскурсия грудной клетки, вплоть до полного её отсутствия. В этих случаях дыхание осуществляется только за счёт движений диафрагмы. </w:t>
      </w:r>
    </w:p>
    <w:p w14:paraId="50B1DB59" w14:textId="77777777" w:rsidR="00A91236" w:rsidRPr="00784E2E" w:rsidRDefault="00A91236" w:rsidP="00A91236">
      <w:pPr>
        <w:shd w:val="clear" w:color="auto" w:fill="FFFFFF"/>
        <w:spacing w:after="0" w:line="240" w:lineRule="auto"/>
        <w:ind w:right="6" w:firstLine="709"/>
        <w:jc w:val="both"/>
        <w:rPr>
          <w:rFonts w:ascii="Times New Roman" w:hAnsi="Times New Roman"/>
          <w:color w:val="000000"/>
          <w:sz w:val="24"/>
          <w:szCs w:val="24"/>
        </w:rPr>
      </w:pPr>
      <w:r w:rsidRPr="00784E2E">
        <w:rPr>
          <w:rFonts w:ascii="Times New Roman" w:hAnsi="Times New Roman"/>
          <w:bCs/>
          <w:color w:val="000000"/>
          <w:sz w:val="24"/>
          <w:szCs w:val="24"/>
        </w:rPr>
        <w:t xml:space="preserve">В ряде случаев формируется иная осанка - «поза гордеца», когда малоподвижный позвоночник приобретает вид гладильной доски из-за выравнивания грудного кифоза и поясничного лордоза. </w:t>
      </w:r>
    </w:p>
    <w:p w14:paraId="5238CDB5" w14:textId="77777777" w:rsidR="00636BC0" w:rsidRDefault="00784E2E" w:rsidP="00A91236">
      <w:pPr>
        <w:shd w:val="clear" w:color="auto" w:fill="FFFFFF"/>
        <w:spacing w:after="0" w:line="240" w:lineRule="auto"/>
        <w:ind w:right="6"/>
        <w:jc w:val="both"/>
        <w:rPr>
          <w:rFonts w:ascii="Times New Roman" w:hAnsi="Times New Roman"/>
          <w:b/>
          <w:bCs/>
          <w:color w:val="000000"/>
          <w:sz w:val="24"/>
          <w:szCs w:val="24"/>
        </w:rPr>
      </w:pPr>
      <w:r w:rsidRPr="00784E2E">
        <w:rPr>
          <w:rFonts w:ascii="Times New Roman" w:hAnsi="Times New Roman"/>
          <w:b/>
          <w:bCs/>
          <w:color w:val="000000"/>
          <w:sz w:val="24"/>
          <w:szCs w:val="24"/>
        </w:rPr>
        <w:t xml:space="preserve">Выявляются положительные симптомы, характеризующие </w:t>
      </w:r>
      <w:r w:rsidRPr="00784E2E">
        <w:rPr>
          <w:rFonts w:ascii="Times New Roman" w:hAnsi="Times New Roman"/>
          <w:b/>
          <w:bCs/>
          <w:color w:val="000000"/>
          <w:sz w:val="24"/>
          <w:szCs w:val="24"/>
          <w:u w:val="single"/>
        </w:rPr>
        <w:t xml:space="preserve">ограничение подвижности </w:t>
      </w:r>
      <w:r w:rsidR="00636BC0">
        <w:rPr>
          <w:rFonts w:ascii="Times New Roman" w:hAnsi="Times New Roman"/>
          <w:b/>
          <w:bCs/>
          <w:color w:val="000000"/>
          <w:sz w:val="24"/>
          <w:szCs w:val="24"/>
        </w:rPr>
        <w:t xml:space="preserve">в </w:t>
      </w:r>
      <w:r w:rsidRPr="00784E2E">
        <w:rPr>
          <w:rFonts w:ascii="Times New Roman" w:hAnsi="Times New Roman"/>
          <w:b/>
          <w:bCs/>
          <w:color w:val="000000"/>
          <w:sz w:val="24"/>
          <w:szCs w:val="24"/>
        </w:rPr>
        <w:t>позвоночнике:</w:t>
      </w:r>
    </w:p>
    <w:p w14:paraId="68387391" w14:textId="77777777" w:rsidR="00784E2E" w:rsidRPr="00784E2E" w:rsidRDefault="00636BC0" w:rsidP="00636BC0">
      <w:pPr>
        <w:shd w:val="clear" w:color="auto" w:fill="FFFFFF"/>
        <w:spacing w:after="0" w:line="240" w:lineRule="auto"/>
        <w:ind w:right="6"/>
        <w:jc w:val="both"/>
        <w:rPr>
          <w:rFonts w:ascii="Times New Roman" w:hAnsi="Times New Roman"/>
          <w:color w:val="000000"/>
          <w:sz w:val="24"/>
          <w:szCs w:val="24"/>
        </w:rPr>
      </w:pPr>
      <w:r>
        <w:rPr>
          <w:rFonts w:ascii="Times New Roman" w:hAnsi="Times New Roman"/>
          <w:b/>
          <w:bCs/>
          <w:i/>
          <w:iCs/>
          <w:color w:val="000000"/>
          <w:sz w:val="24"/>
          <w:szCs w:val="24"/>
          <w:u w:val="single"/>
        </w:rPr>
        <w:t>С</w:t>
      </w:r>
      <w:r w:rsidR="00784E2E" w:rsidRPr="00784E2E">
        <w:rPr>
          <w:rFonts w:ascii="Times New Roman" w:hAnsi="Times New Roman"/>
          <w:b/>
          <w:bCs/>
          <w:i/>
          <w:iCs/>
          <w:color w:val="000000"/>
          <w:sz w:val="24"/>
          <w:szCs w:val="24"/>
          <w:u w:val="single"/>
        </w:rPr>
        <w:t xml:space="preserve">имптом </w:t>
      </w:r>
      <w:proofErr w:type="spellStart"/>
      <w:r w:rsidR="00784E2E" w:rsidRPr="00784E2E">
        <w:rPr>
          <w:rFonts w:ascii="Times New Roman" w:hAnsi="Times New Roman"/>
          <w:b/>
          <w:bCs/>
          <w:i/>
          <w:iCs/>
          <w:color w:val="000000"/>
          <w:sz w:val="24"/>
          <w:szCs w:val="24"/>
          <w:u w:val="single"/>
        </w:rPr>
        <w:t>Шобера</w:t>
      </w:r>
      <w:proofErr w:type="spellEnd"/>
      <w:r w:rsidR="00784E2E" w:rsidRPr="00784E2E">
        <w:rPr>
          <w:rFonts w:ascii="Times New Roman" w:hAnsi="Times New Roman"/>
          <w:b/>
          <w:bCs/>
          <w:i/>
          <w:iCs/>
          <w:color w:val="000000"/>
          <w:sz w:val="24"/>
          <w:szCs w:val="24"/>
        </w:rPr>
        <w:t> </w:t>
      </w:r>
      <w:r w:rsidR="00784E2E" w:rsidRPr="00784E2E">
        <w:rPr>
          <w:rFonts w:ascii="Times New Roman" w:hAnsi="Times New Roman"/>
          <w:b/>
          <w:bCs/>
          <w:color w:val="000000"/>
          <w:sz w:val="24"/>
          <w:szCs w:val="24"/>
        </w:rPr>
        <w:t xml:space="preserve">– </w:t>
      </w:r>
      <w:r w:rsidR="00784E2E" w:rsidRPr="00784E2E">
        <w:rPr>
          <w:rFonts w:ascii="Times New Roman" w:hAnsi="Times New Roman"/>
          <w:bCs/>
          <w:color w:val="000000"/>
          <w:sz w:val="24"/>
          <w:szCs w:val="24"/>
        </w:rPr>
        <w:t xml:space="preserve">при наклоне вперед оценивают изменение расстояния между двумя заранее отмеченными точками (пересечением оси позвоночника с линией, соединяющей боковые углы ромба </w:t>
      </w:r>
      <w:proofErr w:type="spellStart"/>
      <w:r w:rsidR="00784E2E" w:rsidRPr="00784E2E">
        <w:rPr>
          <w:rFonts w:ascii="Times New Roman" w:hAnsi="Times New Roman"/>
          <w:bCs/>
          <w:color w:val="000000"/>
          <w:sz w:val="24"/>
          <w:szCs w:val="24"/>
        </w:rPr>
        <w:t>Михаэлиса</w:t>
      </w:r>
      <w:proofErr w:type="spellEnd"/>
      <w:r w:rsidR="00784E2E" w:rsidRPr="00784E2E">
        <w:rPr>
          <w:rFonts w:ascii="Times New Roman" w:hAnsi="Times New Roman"/>
          <w:bCs/>
          <w:color w:val="000000"/>
          <w:sz w:val="24"/>
          <w:szCs w:val="24"/>
        </w:rPr>
        <w:t xml:space="preserve"> и точкой на </w:t>
      </w:r>
      <w:smartTag w:uri="urn:schemas-microsoft-com:office:smarttags" w:element="metricconverter">
        <w:smartTagPr>
          <w:attr w:name="ProductID" w:val="10 см"/>
        </w:smartTagPr>
        <w:r w:rsidR="00784E2E" w:rsidRPr="00784E2E">
          <w:rPr>
            <w:rFonts w:ascii="Times New Roman" w:hAnsi="Times New Roman"/>
            <w:bCs/>
            <w:color w:val="000000"/>
            <w:sz w:val="24"/>
            <w:szCs w:val="24"/>
          </w:rPr>
          <w:t>10 см</w:t>
        </w:r>
      </w:smartTag>
      <w:r w:rsidR="00784E2E" w:rsidRPr="00784E2E">
        <w:rPr>
          <w:rFonts w:ascii="Times New Roman" w:hAnsi="Times New Roman"/>
          <w:bCs/>
          <w:color w:val="000000"/>
          <w:sz w:val="24"/>
          <w:szCs w:val="24"/>
        </w:rPr>
        <w:t xml:space="preserve"> выше). В норме при полном сгибании это расстояние увеличивается не менее чем на 5-</w:t>
      </w:r>
      <w:smartTag w:uri="urn:schemas-microsoft-com:office:smarttags" w:element="metricconverter">
        <w:smartTagPr>
          <w:attr w:name="ProductID" w:val="6 см"/>
        </w:smartTagPr>
        <w:r w:rsidR="00784E2E" w:rsidRPr="00784E2E">
          <w:rPr>
            <w:rFonts w:ascii="Times New Roman" w:hAnsi="Times New Roman"/>
            <w:bCs/>
            <w:color w:val="000000"/>
            <w:sz w:val="24"/>
            <w:szCs w:val="24"/>
          </w:rPr>
          <w:t>6 см</w:t>
        </w:r>
      </w:smartTag>
      <w:r w:rsidR="00784E2E" w:rsidRPr="00784E2E">
        <w:rPr>
          <w:rFonts w:ascii="Times New Roman" w:hAnsi="Times New Roman"/>
          <w:bCs/>
          <w:color w:val="000000"/>
          <w:sz w:val="24"/>
          <w:szCs w:val="24"/>
        </w:rPr>
        <w:t>.</w:t>
      </w:r>
    </w:p>
    <w:p w14:paraId="58B66135" w14:textId="77777777" w:rsidR="00784E2E" w:rsidRPr="00784E2E" w:rsidRDefault="00784E2E" w:rsidP="00775649">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b/>
          <w:bCs/>
          <w:color w:val="000000"/>
          <w:sz w:val="24"/>
          <w:szCs w:val="24"/>
          <w:u w:val="single"/>
        </w:rPr>
        <w:t>С</w:t>
      </w:r>
      <w:r w:rsidRPr="00784E2E">
        <w:rPr>
          <w:rFonts w:ascii="Times New Roman" w:hAnsi="Times New Roman"/>
          <w:b/>
          <w:bCs/>
          <w:i/>
          <w:iCs/>
          <w:color w:val="000000"/>
          <w:sz w:val="24"/>
          <w:szCs w:val="24"/>
          <w:u w:val="single"/>
        </w:rPr>
        <w:t xml:space="preserve">имптом </w:t>
      </w:r>
      <w:proofErr w:type="spellStart"/>
      <w:r w:rsidRPr="00784E2E">
        <w:rPr>
          <w:rFonts w:ascii="Times New Roman" w:hAnsi="Times New Roman"/>
          <w:b/>
          <w:bCs/>
          <w:i/>
          <w:iCs/>
          <w:color w:val="000000"/>
          <w:sz w:val="24"/>
          <w:szCs w:val="24"/>
          <w:u w:val="single"/>
        </w:rPr>
        <w:t>Томайера</w:t>
      </w:r>
      <w:proofErr w:type="spellEnd"/>
      <w:r w:rsidRPr="00784E2E">
        <w:rPr>
          <w:rFonts w:ascii="Times New Roman" w:hAnsi="Times New Roman"/>
          <w:b/>
          <w:bCs/>
          <w:i/>
          <w:iCs/>
          <w:color w:val="000000"/>
          <w:sz w:val="24"/>
          <w:szCs w:val="24"/>
        </w:rPr>
        <w:t> </w:t>
      </w:r>
      <w:r w:rsidRPr="00784E2E">
        <w:rPr>
          <w:rFonts w:ascii="Times New Roman" w:hAnsi="Times New Roman"/>
          <w:b/>
          <w:bCs/>
          <w:color w:val="000000"/>
          <w:sz w:val="24"/>
          <w:szCs w:val="24"/>
        </w:rPr>
        <w:t xml:space="preserve">– </w:t>
      </w:r>
      <w:r w:rsidRPr="00784E2E">
        <w:rPr>
          <w:rFonts w:ascii="Times New Roman" w:hAnsi="Times New Roman"/>
          <w:bCs/>
          <w:color w:val="000000"/>
          <w:sz w:val="24"/>
          <w:szCs w:val="24"/>
        </w:rPr>
        <w:t xml:space="preserve">при наклоне вперед больной не может достать кончиками пальцев пола, т.е. чем меньше подвижность в суставах позвоночника, тем больше расстояние от пола до пальцев (в норме расстояние до пола не превышает </w:t>
      </w:r>
      <w:smartTag w:uri="urn:schemas-microsoft-com:office:smarttags" w:element="metricconverter">
        <w:smartTagPr>
          <w:attr w:name="ProductID" w:val="10 см"/>
        </w:smartTagPr>
        <w:r w:rsidRPr="00784E2E">
          <w:rPr>
            <w:rFonts w:ascii="Times New Roman" w:hAnsi="Times New Roman"/>
            <w:bCs/>
            <w:color w:val="000000"/>
            <w:sz w:val="24"/>
            <w:szCs w:val="24"/>
          </w:rPr>
          <w:t>10 см</w:t>
        </w:r>
      </w:smartTag>
      <w:r w:rsidRPr="00784E2E">
        <w:rPr>
          <w:rFonts w:ascii="Times New Roman" w:hAnsi="Times New Roman"/>
          <w:bCs/>
          <w:color w:val="000000"/>
          <w:sz w:val="24"/>
          <w:szCs w:val="24"/>
        </w:rPr>
        <w:t>).</w:t>
      </w:r>
    </w:p>
    <w:p w14:paraId="67BC1ECB" w14:textId="77777777" w:rsidR="00784E2E" w:rsidRPr="00784E2E" w:rsidRDefault="00784E2E" w:rsidP="00784E2E">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color w:val="000000"/>
          <w:sz w:val="24"/>
          <w:szCs w:val="24"/>
        </w:rPr>
        <w:t xml:space="preserve">Для оценки подвижности в поясничном отделе позвоночника во фронтальной плоскости используют измерение </w:t>
      </w:r>
      <w:r w:rsidRPr="00784E2E">
        <w:rPr>
          <w:rFonts w:ascii="Times New Roman" w:hAnsi="Times New Roman"/>
          <w:b/>
          <w:bCs/>
          <w:color w:val="000000"/>
          <w:sz w:val="24"/>
          <w:szCs w:val="24"/>
          <w:u w:val="single"/>
        </w:rPr>
        <w:t>бокового сгибания</w:t>
      </w:r>
      <w:r w:rsidRPr="00784E2E">
        <w:rPr>
          <w:rFonts w:ascii="Times New Roman" w:hAnsi="Times New Roman"/>
          <w:b/>
          <w:bCs/>
          <w:color w:val="000000"/>
          <w:sz w:val="24"/>
          <w:szCs w:val="24"/>
        </w:rPr>
        <w:t xml:space="preserve"> </w:t>
      </w:r>
      <w:r w:rsidRPr="00784E2E">
        <w:rPr>
          <w:rFonts w:ascii="Times New Roman" w:hAnsi="Times New Roman"/>
          <w:color w:val="000000"/>
          <w:sz w:val="24"/>
          <w:szCs w:val="24"/>
        </w:rPr>
        <w:t xml:space="preserve">в этом отделе. Сначала у пациента определяется расстояние между кончиком среднего пальца руки и полом, после чего его просят наклониться вбок (без наклона туловища вперед и сгибания колен) и снова измеряют это расстояние с помощью вертикальной линейки, стоящей на полу. При этом оценивается разница между исходным расстоянием и расстоянием после наклона. В норме эта разница должна составлять не менее </w:t>
      </w:r>
      <w:smartTag w:uri="urn:schemas-microsoft-com:office:smarttags" w:element="metricconverter">
        <w:smartTagPr>
          <w:attr w:name="ProductID" w:val="10 см"/>
        </w:smartTagPr>
        <w:r w:rsidRPr="00784E2E">
          <w:rPr>
            <w:rFonts w:ascii="Times New Roman" w:hAnsi="Times New Roman"/>
            <w:color w:val="000000"/>
            <w:sz w:val="24"/>
            <w:szCs w:val="24"/>
          </w:rPr>
          <w:t>10 см</w:t>
        </w:r>
      </w:smartTag>
      <w:r w:rsidRPr="00784E2E">
        <w:rPr>
          <w:rFonts w:ascii="Times New Roman" w:hAnsi="Times New Roman"/>
          <w:color w:val="000000"/>
          <w:sz w:val="24"/>
          <w:szCs w:val="24"/>
        </w:rPr>
        <w:t xml:space="preserve">. </w:t>
      </w:r>
    </w:p>
    <w:p w14:paraId="36F64B35" w14:textId="77777777" w:rsidR="00784E2E" w:rsidRPr="00784E2E" w:rsidRDefault="00784E2E" w:rsidP="00784E2E">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color w:val="000000"/>
          <w:sz w:val="24"/>
          <w:szCs w:val="24"/>
        </w:rPr>
        <w:lastRenderedPageBreak/>
        <w:t xml:space="preserve">Для оценки степени выраженности шейного кифоза используется </w:t>
      </w:r>
      <w:r w:rsidRPr="00784E2E">
        <w:rPr>
          <w:rFonts w:ascii="Times New Roman" w:hAnsi="Times New Roman"/>
          <w:b/>
          <w:bCs/>
          <w:color w:val="000000"/>
          <w:sz w:val="24"/>
          <w:szCs w:val="24"/>
          <w:u w:val="single"/>
        </w:rPr>
        <w:t xml:space="preserve">симптом </w:t>
      </w:r>
      <w:proofErr w:type="spellStart"/>
      <w:r w:rsidRPr="00784E2E">
        <w:rPr>
          <w:rFonts w:ascii="Times New Roman" w:hAnsi="Times New Roman"/>
          <w:b/>
          <w:bCs/>
          <w:color w:val="000000"/>
          <w:sz w:val="24"/>
          <w:szCs w:val="24"/>
          <w:u w:val="single"/>
        </w:rPr>
        <w:t>Форестье</w:t>
      </w:r>
      <w:proofErr w:type="spellEnd"/>
      <w:r w:rsidRPr="00784E2E">
        <w:rPr>
          <w:rFonts w:ascii="Times New Roman" w:hAnsi="Times New Roman"/>
          <w:b/>
          <w:bCs/>
          <w:color w:val="000000"/>
          <w:sz w:val="24"/>
          <w:szCs w:val="24"/>
        </w:rPr>
        <w:t xml:space="preserve"> (расстояние козелок-стена и затылок-стена)</w:t>
      </w:r>
      <w:r w:rsidRPr="00784E2E">
        <w:rPr>
          <w:rFonts w:ascii="Times New Roman" w:hAnsi="Times New Roman"/>
          <w:color w:val="000000"/>
          <w:sz w:val="24"/>
          <w:szCs w:val="24"/>
        </w:rPr>
        <w:t xml:space="preserve">: больного ставят спиной к стене и просят прижать к ней лопатки, ягодицы и пятки. После чего ему предлагается коснуться стены затылком, не поднимая подбородка выше обычного уровня. Невозможность доставания затылком до стены свидетельствует о поражении шейного отдела, а расстояние от затылка(козелка) до стены, измеренное в см, может служить динамическим показателем выраженности этого поражения. </w:t>
      </w:r>
    </w:p>
    <w:p w14:paraId="21AFF497" w14:textId="77777777" w:rsidR="00784E2E" w:rsidRPr="00784E2E" w:rsidRDefault="00784E2E" w:rsidP="00784E2E">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b/>
          <w:bCs/>
          <w:color w:val="000000"/>
          <w:sz w:val="24"/>
          <w:szCs w:val="24"/>
          <w:u w:val="single"/>
        </w:rPr>
        <w:t>Ротация в шейном отделе позвоночника</w:t>
      </w:r>
      <w:r w:rsidRPr="00784E2E">
        <w:rPr>
          <w:rFonts w:ascii="Times New Roman" w:hAnsi="Times New Roman"/>
          <w:b/>
          <w:bCs/>
          <w:color w:val="000000"/>
          <w:sz w:val="24"/>
          <w:szCs w:val="24"/>
        </w:rPr>
        <w:t xml:space="preserve"> </w:t>
      </w:r>
      <w:r w:rsidRPr="00784E2E">
        <w:rPr>
          <w:rFonts w:ascii="Times New Roman" w:hAnsi="Times New Roman"/>
          <w:color w:val="000000"/>
          <w:sz w:val="24"/>
          <w:szCs w:val="24"/>
        </w:rPr>
        <w:t>измеряется с помощью гониометра, и в норме угол поворота должен быть не менее 70 градусов.</w:t>
      </w:r>
    </w:p>
    <w:p w14:paraId="76471181" w14:textId="77777777" w:rsidR="00784E2E" w:rsidRPr="00784E2E" w:rsidRDefault="00784E2E" w:rsidP="00775649">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color w:val="000000"/>
          <w:sz w:val="24"/>
          <w:szCs w:val="24"/>
        </w:rPr>
        <w:t xml:space="preserve">Максимальное </w:t>
      </w:r>
      <w:r w:rsidRPr="00784E2E">
        <w:rPr>
          <w:rFonts w:ascii="Times New Roman" w:hAnsi="Times New Roman"/>
          <w:b/>
          <w:bCs/>
          <w:color w:val="000000"/>
          <w:sz w:val="24"/>
          <w:szCs w:val="24"/>
          <w:u w:val="single"/>
        </w:rPr>
        <w:t>расстояние между лодыжками</w:t>
      </w:r>
      <w:r w:rsidRPr="00784E2E">
        <w:rPr>
          <w:rFonts w:ascii="Times New Roman" w:hAnsi="Times New Roman"/>
          <w:color w:val="000000"/>
          <w:sz w:val="24"/>
          <w:szCs w:val="24"/>
        </w:rPr>
        <w:t xml:space="preserve"> (</w:t>
      </w:r>
      <w:proofErr w:type="spellStart"/>
      <w:r w:rsidRPr="00784E2E">
        <w:rPr>
          <w:rFonts w:ascii="Times New Roman" w:hAnsi="Times New Roman"/>
          <w:color w:val="000000"/>
          <w:sz w:val="24"/>
          <w:szCs w:val="24"/>
        </w:rPr>
        <w:t>cм</w:t>
      </w:r>
      <w:proofErr w:type="spellEnd"/>
      <w:r w:rsidRPr="00784E2E">
        <w:rPr>
          <w:rFonts w:ascii="Times New Roman" w:hAnsi="Times New Roman"/>
          <w:color w:val="000000"/>
          <w:sz w:val="24"/>
          <w:szCs w:val="24"/>
        </w:rPr>
        <w:t xml:space="preserve">) измеряется для определения патологии тазобедренных суставов. Для этого, лежа на спине, больного просят максимально раздвинуть ноги и измеряют расстояние между медиальными лодыжками. Нормой считается расстояние </w:t>
      </w:r>
      <w:smartTag w:uri="urn:schemas-microsoft-com:office:smarttags" w:element="metricconverter">
        <w:smartTagPr>
          <w:attr w:name="ProductID" w:val="100 см"/>
        </w:smartTagPr>
        <w:r w:rsidRPr="00784E2E">
          <w:rPr>
            <w:rFonts w:ascii="Times New Roman" w:hAnsi="Times New Roman"/>
            <w:color w:val="000000"/>
            <w:sz w:val="24"/>
            <w:szCs w:val="24"/>
          </w:rPr>
          <w:t>100 см</w:t>
        </w:r>
      </w:smartTag>
      <w:r w:rsidRPr="00784E2E">
        <w:rPr>
          <w:rFonts w:ascii="Times New Roman" w:hAnsi="Times New Roman"/>
          <w:color w:val="000000"/>
          <w:sz w:val="24"/>
          <w:szCs w:val="24"/>
        </w:rPr>
        <w:t xml:space="preserve"> и выше.</w:t>
      </w:r>
    </w:p>
    <w:p w14:paraId="1F777B19" w14:textId="77777777" w:rsidR="00784E2E" w:rsidRPr="00784E2E" w:rsidRDefault="00784E2E" w:rsidP="00784E2E">
      <w:pPr>
        <w:shd w:val="clear" w:color="auto" w:fill="FFFFFF"/>
        <w:spacing w:after="0" w:line="240" w:lineRule="auto"/>
        <w:ind w:right="6"/>
        <w:jc w:val="both"/>
        <w:rPr>
          <w:rFonts w:ascii="Times New Roman" w:hAnsi="Times New Roman"/>
          <w:color w:val="000000"/>
          <w:sz w:val="24"/>
          <w:szCs w:val="24"/>
        </w:rPr>
      </w:pPr>
      <w:r w:rsidRPr="00784E2E">
        <w:rPr>
          <w:rFonts w:ascii="Times New Roman" w:hAnsi="Times New Roman"/>
          <w:color w:val="000000"/>
          <w:sz w:val="24"/>
          <w:szCs w:val="24"/>
        </w:rPr>
        <w:t>Отдельно проводится оценка</w:t>
      </w:r>
      <w:r w:rsidRPr="00784E2E">
        <w:rPr>
          <w:rFonts w:ascii="Times New Roman" w:hAnsi="Times New Roman"/>
          <w:b/>
          <w:color w:val="000000"/>
          <w:sz w:val="24"/>
          <w:szCs w:val="24"/>
        </w:rPr>
        <w:t xml:space="preserve"> </w:t>
      </w:r>
      <w:r w:rsidRPr="00784E2E">
        <w:rPr>
          <w:rFonts w:ascii="Times New Roman" w:hAnsi="Times New Roman"/>
          <w:b/>
          <w:bCs/>
          <w:color w:val="000000"/>
          <w:sz w:val="24"/>
          <w:szCs w:val="24"/>
          <w:u w:val="single"/>
        </w:rPr>
        <w:t>ограничения дыхательной экскурсии</w:t>
      </w:r>
      <w:r w:rsidRPr="00784E2E">
        <w:rPr>
          <w:rFonts w:ascii="Times New Roman" w:hAnsi="Times New Roman"/>
          <w:b/>
          <w:color w:val="000000"/>
          <w:sz w:val="24"/>
          <w:szCs w:val="24"/>
        </w:rPr>
        <w:t xml:space="preserve">. </w:t>
      </w:r>
      <w:r w:rsidRPr="00784E2E">
        <w:rPr>
          <w:rFonts w:ascii="Times New Roman" w:hAnsi="Times New Roman"/>
          <w:color w:val="000000"/>
          <w:sz w:val="24"/>
          <w:szCs w:val="24"/>
        </w:rPr>
        <w:t xml:space="preserve">Экскурсия грудной клетки определяется как разница между ее окружностью при вдохе и выдохе на уровне 4-го межреберья. В норме она должна быть не менее </w:t>
      </w:r>
      <w:smartTag w:uri="urn:schemas-microsoft-com:office:smarttags" w:element="metricconverter">
        <w:smartTagPr>
          <w:attr w:name="ProductID" w:val="5 см"/>
        </w:smartTagPr>
        <w:r w:rsidRPr="00784E2E">
          <w:rPr>
            <w:rFonts w:ascii="Times New Roman" w:hAnsi="Times New Roman"/>
            <w:color w:val="000000"/>
            <w:sz w:val="24"/>
            <w:szCs w:val="24"/>
          </w:rPr>
          <w:t>5 см</w:t>
        </w:r>
      </w:smartTag>
      <w:r w:rsidRPr="00784E2E">
        <w:rPr>
          <w:rFonts w:ascii="Times New Roman" w:hAnsi="Times New Roman"/>
          <w:color w:val="000000"/>
          <w:sz w:val="24"/>
          <w:szCs w:val="24"/>
        </w:rPr>
        <w:t xml:space="preserve">. </w:t>
      </w:r>
    </w:p>
    <w:p w14:paraId="45BA4406" w14:textId="77777777" w:rsidR="00636BC0" w:rsidRDefault="00636BC0" w:rsidP="00636BC0">
      <w:pPr>
        <w:shd w:val="clear" w:color="auto" w:fill="FFFFFF"/>
        <w:spacing w:after="0" w:line="240" w:lineRule="auto"/>
        <w:ind w:right="6"/>
        <w:jc w:val="both"/>
        <w:rPr>
          <w:rFonts w:ascii="Times New Roman" w:hAnsi="Times New Roman"/>
          <w:b/>
          <w:bCs/>
          <w:i/>
          <w:iCs/>
          <w:color w:val="000000"/>
          <w:sz w:val="24"/>
          <w:szCs w:val="24"/>
        </w:rPr>
      </w:pPr>
      <w:r w:rsidRPr="00636BC0">
        <w:rPr>
          <w:rFonts w:ascii="Times New Roman" w:hAnsi="Times New Roman"/>
          <w:b/>
          <w:bCs/>
          <w:i/>
          <w:iCs/>
          <w:color w:val="000000"/>
          <w:sz w:val="24"/>
          <w:szCs w:val="24"/>
        </w:rPr>
        <w:t xml:space="preserve">Выявляются </w:t>
      </w:r>
      <w:r w:rsidRPr="00636BC0">
        <w:rPr>
          <w:rFonts w:ascii="Times New Roman" w:hAnsi="Times New Roman"/>
          <w:b/>
          <w:bCs/>
          <w:i/>
          <w:iCs/>
          <w:color w:val="000000"/>
          <w:sz w:val="24"/>
          <w:szCs w:val="24"/>
          <w:u w:val="single"/>
        </w:rPr>
        <w:t>положительные симптомы</w:t>
      </w:r>
      <w:r w:rsidRPr="00636BC0">
        <w:rPr>
          <w:rFonts w:ascii="Times New Roman" w:hAnsi="Times New Roman"/>
          <w:b/>
          <w:bCs/>
          <w:i/>
          <w:iCs/>
          <w:color w:val="000000"/>
          <w:sz w:val="24"/>
          <w:szCs w:val="24"/>
        </w:rPr>
        <w:t>:</w:t>
      </w:r>
    </w:p>
    <w:p w14:paraId="15D08122" w14:textId="77777777" w:rsidR="00636BC0" w:rsidRDefault="00636BC0" w:rsidP="00636BC0">
      <w:pPr>
        <w:shd w:val="clear" w:color="auto" w:fill="FFFFFF"/>
        <w:spacing w:after="0" w:line="240" w:lineRule="auto"/>
        <w:ind w:right="6"/>
        <w:jc w:val="both"/>
        <w:rPr>
          <w:rFonts w:ascii="Times New Roman" w:hAnsi="Times New Roman"/>
          <w:b/>
          <w:bCs/>
          <w:color w:val="000000"/>
          <w:sz w:val="24"/>
          <w:szCs w:val="24"/>
        </w:rPr>
      </w:pPr>
      <w:r w:rsidRPr="00636BC0">
        <w:rPr>
          <w:rFonts w:ascii="Times New Roman" w:hAnsi="Times New Roman"/>
          <w:b/>
          <w:bCs/>
          <w:color w:val="000000"/>
          <w:sz w:val="24"/>
          <w:szCs w:val="24"/>
        </w:rPr>
        <w:t>- </w:t>
      </w:r>
      <w:r w:rsidRPr="00636BC0">
        <w:rPr>
          <w:rFonts w:ascii="Times New Roman" w:hAnsi="Times New Roman"/>
          <w:b/>
          <w:bCs/>
          <w:i/>
          <w:iCs/>
          <w:color w:val="000000"/>
          <w:sz w:val="24"/>
          <w:szCs w:val="24"/>
        </w:rPr>
        <w:t>Макарова I </w:t>
      </w:r>
      <w:r w:rsidRPr="00636BC0">
        <w:rPr>
          <w:rFonts w:ascii="Times New Roman" w:hAnsi="Times New Roman"/>
          <w:b/>
          <w:bCs/>
          <w:color w:val="000000"/>
          <w:sz w:val="24"/>
          <w:szCs w:val="24"/>
        </w:rPr>
        <w:t xml:space="preserve">– </w:t>
      </w:r>
      <w:r w:rsidRPr="00636BC0">
        <w:rPr>
          <w:rFonts w:ascii="Times New Roman" w:hAnsi="Times New Roman"/>
          <w:bCs/>
          <w:color w:val="000000"/>
          <w:sz w:val="24"/>
          <w:szCs w:val="24"/>
        </w:rPr>
        <w:t>боль при постукивании молоточком в области проекции крестцово-подвздошного соединения;</w:t>
      </w:r>
    </w:p>
    <w:p w14:paraId="7AF6BEDA" w14:textId="77777777" w:rsidR="00636BC0" w:rsidRPr="00636BC0" w:rsidRDefault="00636BC0" w:rsidP="00636BC0">
      <w:pPr>
        <w:shd w:val="clear" w:color="auto" w:fill="FFFFFF"/>
        <w:spacing w:after="0" w:line="240" w:lineRule="auto"/>
        <w:ind w:right="6"/>
        <w:jc w:val="both"/>
        <w:rPr>
          <w:rFonts w:ascii="Times New Roman" w:hAnsi="Times New Roman"/>
          <w:bCs/>
          <w:color w:val="000000"/>
          <w:sz w:val="24"/>
          <w:szCs w:val="24"/>
        </w:rPr>
      </w:pPr>
      <w:r w:rsidRPr="00636BC0">
        <w:rPr>
          <w:rFonts w:ascii="Times New Roman" w:hAnsi="Times New Roman"/>
          <w:b/>
          <w:bCs/>
          <w:color w:val="000000"/>
          <w:sz w:val="24"/>
          <w:szCs w:val="24"/>
        </w:rPr>
        <w:t>- </w:t>
      </w:r>
      <w:r w:rsidRPr="00636BC0">
        <w:rPr>
          <w:rFonts w:ascii="Times New Roman" w:hAnsi="Times New Roman"/>
          <w:b/>
          <w:bCs/>
          <w:i/>
          <w:iCs/>
          <w:color w:val="000000"/>
          <w:sz w:val="24"/>
          <w:szCs w:val="24"/>
        </w:rPr>
        <w:t>Макарова II</w:t>
      </w:r>
      <w:r w:rsidRPr="00636BC0">
        <w:rPr>
          <w:rFonts w:ascii="Times New Roman" w:hAnsi="Times New Roman"/>
          <w:b/>
          <w:bCs/>
          <w:color w:val="000000"/>
          <w:sz w:val="24"/>
          <w:szCs w:val="24"/>
        </w:rPr>
        <w:t xml:space="preserve"> – </w:t>
      </w:r>
      <w:r w:rsidRPr="00636BC0">
        <w:rPr>
          <w:rFonts w:ascii="Times New Roman" w:hAnsi="Times New Roman"/>
          <w:bCs/>
          <w:color w:val="000000"/>
          <w:sz w:val="24"/>
          <w:szCs w:val="24"/>
        </w:rPr>
        <w:t>появление боли у больного в положении лежа на спине, когда врач интенсивно разводит и сводит ноги, взяв их выше голеностопного сустава;</w:t>
      </w:r>
      <w:r w:rsidRPr="00636BC0">
        <w:rPr>
          <w:rFonts w:ascii="Times New Roman" w:hAnsi="Times New Roman"/>
          <w:bCs/>
          <w:color w:val="000000"/>
          <w:sz w:val="24"/>
          <w:szCs w:val="24"/>
        </w:rPr>
        <w:br/>
      </w:r>
      <w:r w:rsidRPr="00636BC0">
        <w:rPr>
          <w:rFonts w:ascii="Times New Roman" w:hAnsi="Times New Roman"/>
          <w:b/>
          <w:bCs/>
          <w:color w:val="000000"/>
          <w:sz w:val="24"/>
          <w:szCs w:val="24"/>
        </w:rPr>
        <w:t>- </w:t>
      </w:r>
      <w:r w:rsidRPr="00636BC0">
        <w:rPr>
          <w:rFonts w:ascii="Times New Roman" w:hAnsi="Times New Roman"/>
          <w:b/>
          <w:bCs/>
          <w:i/>
          <w:iCs/>
          <w:color w:val="000000"/>
          <w:sz w:val="24"/>
          <w:szCs w:val="24"/>
        </w:rPr>
        <w:t xml:space="preserve">симптом </w:t>
      </w:r>
      <w:proofErr w:type="spellStart"/>
      <w:r w:rsidRPr="00636BC0">
        <w:rPr>
          <w:rFonts w:ascii="Times New Roman" w:hAnsi="Times New Roman"/>
          <w:b/>
          <w:bCs/>
          <w:i/>
          <w:iCs/>
          <w:color w:val="000000"/>
          <w:sz w:val="24"/>
          <w:szCs w:val="24"/>
        </w:rPr>
        <w:t>Кушелевского</w:t>
      </w:r>
      <w:proofErr w:type="spellEnd"/>
      <w:r w:rsidRPr="00636BC0">
        <w:rPr>
          <w:rFonts w:ascii="Times New Roman" w:hAnsi="Times New Roman"/>
          <w:b/>
          <w:bCs/>
          <w:i/>
          <w:iCs/>
          <w:color w:val="000000"/>
          <w:sz w:val="24"/>
          <w:szCs w:val="24"/>
        </w:rPr>
        <w:t xml:space="preserve"> I </w:t>
      </w:r>
      <w:r w:rsidRPr="00636BC0">
        <w:rPr>
          <w:rFonts w:ascii="Times New Roman" w:hAnsi="Times New Roman"/>
          <w:b/>
          <w:bCs/>
          <w:color w:val="000000"/>
          <w:sz w:val="24"/>
          <w:szCs w:val="24"/>
        </w:rPr>
        <w:t xml:space="preserve">– </w:t>
      </w:r>
      <w:r w:rsidRPr="00636BC0">
        <w:rPr>
          <w:rFonts w:ascii="Times New Roman" w:hAnsi="Times New Roman"/>
          <w:bCs/>
          <w:color w:val="000000"/>
          <w:sz w:val="24"/>
          <w:szCs w:val="24"/>
        </w:rPr>
        <w:t>в положении больного лежа на спине врач надавливает на гребни подвздошных костей, при этом появляется боль;</w:t>
      </w:r>
    </w:p>
    <w:p w14:paraId="6704B8AA" w14:textId="77777777" w:rsidR="00636BC0" w:rsidRPr="00636BC0" w:rsidRDefault="00636BC0" w:rsidP="00636BC0">
      <w:pPr>
        <w:shd w:val="clear" w:color="auto" w:fill="FFFFFF"/>
        <w:spacing w:after="0" w:line="240" w:lineRule="auto"/>
        <w:ind w:right="6"/>
        <w:jc w:val="both"/>
        <w:rPr>
          <w:rFonts w:ascii="Times New Roman" w:hAnsi="Times New Roman"/>
          <w:color w:val="000000"/>
          <w:sz w:val="24"/>
          <w:szCs w:val="24"/>
        </w:rPr>
      </w:pPr>
      <w:r w:rsidRPr="00636BC0">
        <w:rPr>
          <w:rFonts w:ascii="Times New Roman" w:hAnsi="Times New Roman"/>
          <w:b/>
          <w:bCs/>
          <w:color w:val="000000"/>
          <w:sz w:val="24"/>
          <w:szCs w:val="24"/>
        </w:rPr>
        <w:t>- </w:t>
      </w:r>
      <w:proofErr w:type="spellStart"/>
      <w:r w:rsidRPr="00636BC0">
        <w:rPr>
          <w:rFonts w:ascii="Times New Roman" w:hAnsi="Times New Roman"/>
          <w:b/>
          <w:bCs/>
          <w:i/>
          <w:iCs/>
          <w:color w:val="000000"/>
          <w:sz w:val="24"/>
          <w:szCs w:val="24"/>
        </w:rPr>
        <w:t>Кушелевского</w:t>
      </w:r>
      <w:proofErr w:type="spellEnd"/>
      <w:r w:rsidRPr="00636BC0">
        <w:rPr>
          <w:rFonts w:ascii="Times New Roman" w:hAnsi="Times New Roman"/>
          <w:b/>
          <w:bCs/>
          <w:i/>
          <w:iCs/>
          <w:color w:val="000000"/>
          <w:sz w:val="24"/>
          <w:szCs w:val="24"/>
        </w:rPr>
        <w:t xml:space="preserve"> II</w:t>
      </w:r>
      <w:r w:rsidRPr="00636BC0">
        <w:rPr>
          <w:rFonts w:ascii="Times New Roman" w:hAnsi="Times New Roman"/>
          <w:b/>
          <w:bCs/>
          <w:color w:val="000000"/>
          <w:sz w:val="24"/>
          <w:szCs w:val="24"/>
        </w:rPr>
        <w:t xml:space="preserve"> – </w:t>
      </w:r>
      <w:r w:rsidRPr="00636BC0">
        <w:rPr>
          <w:rFonts w:ascii="Times New Roman" w:hAnsi="Times New Roman"/>
          <w:bCs/>
          <w:color w:val="000000"/>
          <w:sz w:val="24"/>
          <w:szCs w:val="24"/>
        </w:rPr>
        <w:t>в положении больного лежа на боку врач нажимает на гребни подвздошных костей, при этом появляется боль в области пораженного сустава;</w:t>
      </w:r>
    </w:p>
    <w:p w14:paraId="3B2D3B2F" w14:textId="77777777" w:rsidR="00784E2E" w:rsidRPr="00636BC0" w:rsidRDefault="00636BC0" w:rsidP="00636BC0">
      <w:pPr>
        <w:shd w:val="clear" w:color="auto" w:fill="FFFFFF"/>
        <w:spacing w:line="240" w:lineRule="auto"/>
        <w:ind w:right="6"/>
        <w:jc w:val="both"/>
        <w:rPr>
          <w:rFonts w:ascii="Times New Roman" w:hAnsi="Times New Roman"/>
          <w:color w:val="000000"/>
          <w:sz w:val="24"/>
          <w:szCs w:val="24"/>
        </w:rPr>
      </w:pPr>
      <w:r w:rsidRPr="00636BC0">
        <w:rPr>
          <w:rFonts w:ascii="Times New Roman" w:hAnsi="Times New Roman"/>
          <w:b/>
          <w:bCs/>
          <w:color w:val="000000"/>
          <w:sz w:val="24"/>
          <w:szCs w:val="24"/>
        </w:rPr>
        <w:t>- </w:t>
      </w:r>
      <w:proofErr w:type="spellStart"/>
      <w:r w:rsidRPr="00636BC0">
        <w:rPr>
          <w:rFonts w:ascii="Times New Roman" w:hAnsi="Times New Roman"/>
          <w:b/>
          <w:bCs/>
          <w:i/>
          <w:iCs/>
          <w:color w:val="000000"/>
          <w:sz w:val="24"/>
          <w:szCs w:val="24"/>
        </w:rPr>
        <w:t>Кушелевского</w:t>
      </w:r>
      <w:proofErr w:type="spellEnd"/>
      <w:r w:rsidRPr="00636BC0">
        <w:rPr>
          <w:rFonts w:ascii="Times New Roman" w:hAnsi="Times New Roman"/>
          <w:b/>
          <w:bCs/>
          <w:i/>
          <w:iCs/>
          <w:color w:val="000000"/>
          <w:sz w:val="24"/>
          <w:szCs w:val="24"/>
        </w:rPr>
        <w:t xml:space="preserve"> III -  </w:t>
      </w:r>
      <w:r w:rsidRPr="00636BC0">
        <w:rPr>
          <w:rFonts w:ascii="Times New Roman" w:hAnsi="Times New Roman"/>
          <w:bCs/>
          <w:color w:val="000000"/>
          <w:sz w:val="24"/>
          <w:szCs w:val="24"/>
        </w:rPr>
        <w:t>в положении больного на спине одновременно надавливают на внутреннюю поверхность согнутого под углом 90 градусов и отведённого коленного сустава и верхнюю переднюю ость противоположного крыла подвздошной кости.</w:t>
      </w:r>
    </w:p>
    <w:p w14:paraId="5144435A" w14:textId="77777777" w:rsidR="009013CF" w:rsidRDefault="00A50730" w:rsidP="00A50730">
      <w:pPr>
        <w:shd w:val="clear" w:color="auto" w:fill="FFFFFF"/>
        <w:spacing w:after="0" w:line="240" w:lineRule="auto"/>
        <w:ind w:right="6"/>
        <w:rPr>
          <w:rFonts w:ascii="Times New Roman" w:hAnsi="Times New Roman"/>
          <w:b/>
          <w:bCs/>
          <w:color w:val="000000"/>
          <w:sz w:val="24"/>
          <w:szCs w:val="24"/>
        </w:rPr>
      </w:pPr>
      <w:r>
        <w:rPr>
          <w:rFonts w:ascii="Times New Roman" w:hAnsi="Times New Roman"/>
          <w:b/>
          <w:bCs/>
          <w:color w:val="000000"/>
          <w:sz w:val="24"/>
          <w:szCs w:val="24"/>
        </w:rPr>
        <w:t xml:space="preserve">12. </w:t>
      </w:r>
      <w:r w:rsidR="009013CF" w:rsidRPr="009013CF">
        <w:rPr>
          <w:rFonts w:ascii="Times New Roman" w:hAnsi="Times New Roman"/>
          <w:b/>
          <w:bCs/>
          <w:color w:val="000000"/>
          <w:sz w:val="24"/>
          <w:szCs w:val="24"/>
        </w:rPr>
        <w:t>Лабораторные исследования:</w:t>
      </w:r>
    </w:p>
    <w:p w14:paraId="42D8C643" w14:textId="77777777" w:rsidR="009013CF" w:rsidRPr="009013CF" w:rsidRDefault="009013CF" w:rsidP="009013CF">
      <w:pPr>
        <w:shd w:val="clear" w:color="auto" w:fill="FFFFFF"/>
        <w:spacing w:after="0" w:line="240" w:lineRule="auto"/>
        <w:ind w:right="6"/>
        <w:jc w:val="both"/>
        <w:rPr>
          <w:rFonts w:ascii="Times New Roman" w:hAnsi="Times New Roman"/>
          <w:color w:val="000000"/>
          <w:sz w:val="24"/>
          <w:szCs w:val="24"/>
        </w:rPr>
      </w:pPr>
      <w:r w:rsidRPr="009013CF">
        <w:rPr>
          <w:rFonts w:ascii="Times New Roman" w:hAnsi="Times New Roman"/>
          <w:color w:val="000000"/>
          <w:sz w:val="24"/>
          <w:szCs w:val="24"/>
        </w:rPr>
        <w:t>1. Специфические лабораторные показатели отсутствуют.</w:t>
      </w:r>
    </w:p>
    <w:p w14:paraId="113AC7C4" w14:textId="77777777" w:rsidR="009013CF" w:rsidRPr="009013CF" w:rsidRDefault="009013CF" w:rsidP="009013CF">
      <w:pPr>
        <w:shd w:val="clear" w:color="auto" w:fill="FFFFFF"/>
        <w:spacing w:after="0" w:line="240" w:lineRule="auto"/>
        <w:ind w:right="6"/>
        <w:jc w:val="both"/>
        <w:rPr>
          <w:rFonts w:ascii="Times New Roman" w:hAnsi="Times New Roman"/>
          <w:color w:val="000000"/>
          <w:sz w:val="24"/>
          <w:szCs w:val="24"/>
        </w:rPr>
      </w:pPr>
      <w:r w:rsidRPr="009013CF">
        <w:rPr>
          <w:rFonts w:ascii="Times New Roman" w:hAnsi="Times New Roman"/>
          <w:color w:val="000000"/>
          <w:sz w:val="24"/>
          <w:szCs w:val="24"/>
        </w:rPr>
        <w:t>2. Нередко отмечают увеличение СОЭ, СРБ и уровня IgA в крови, анемию и тромбоцитоз (не имеют существенного значения для оценки степени активности болезни, за исключением СРБ).</w:t>
      </w:r>
    </w:p>
    <w:p w14:paraId="170E725D" w14:textId="77777777" w:rsidR="009013CF" w:rsidRPr="009013CF" w:rsidRDefault="009013CF" w:rsidP="009013CF">
      <w:pPr>
        <w:shd w:val="clear" w:color="auto" w:fill="FFFFFF"/>
        <w:spacing w:after="0" w:line="240" w:lineRule="auto"/>
        <w:ind w:right="6"/>
        <w:jc w:val="both"/>
        <w:rPr>
          <w:rFonts w:ascii="Times New Roman" w:hAnsi="Times New Roman"/>
          <w:color w:val="000000"/>
          <w:sz w:val="24"/>
          <w:szCs w:val="24"/>
        </w:rPr>
      </w:pPr>
      <w:r w:rsidRPr="009013CF">
        <w:rPr>
          <w:rFonts w:ascii="Times New Roman" w:hAnsi="Times New Roman"/>
          <w:color w:val="000000"/>
          <w:sz w:val="24"/>
          <w:szCs w:val="24"/>
        </w:rPr>
        <w:t>3. Ревматоидный и антинуклеарный факторы  не обнаруживаются.</w:t>
      </w:r>
    </w:p>
    <w:p w14:paraId="20460A31" w14:textId="77777777" w:rsidR="009013CF" w:rsidRPr="009013CF" w:rsidRDefault="009013CF" w:rsidP="009013CF">
      <w:pPr>
        <w:shd w:val="clear" w:color="auto" w:fill="FFFFFF"/>
        <w:spacing w:after="0" w:line="240" w:lineRule="auto"/>
        <w:ind w:right="6"/>
        <w:jc w:val="both"/>
        <w:rPr>
          <w:rFonts w:ascii="Times New Roman" w:hAnsi="Times New Roman"/>
          <w:color w:val="000000"/>
          <w:sz w:val="24"/>
          <w:szCs w:val="24"/>
        </w:rPr>
      </w:pPr>
      <w:r w:rsidRPr="009013CF">
        <w:rPr>
          <w:rFonts w:ascii="Times New Roman" w:hAnsi="Times New Roman"/>
          <w:color w:val="000000"/>
          <w:sz w:val="24"/>
          <w:szCs w:val="24"/>
        </w:rPr>
        <w:t>4. HLA-B27 экспрессируется у 90-95% пациентов; носительство HLA-B27 коррелирует с более тяжёлым течением заболевания, его выявление может быть полезным для прогнозирования течения заболевания.</w:t>
      </w:r>
    </w:p>
    <w:p w14:paraId="3A01BA51" w14:textId="77777777" w:rsidR="00784E2E" w:rsidRPr="009013CF" w:rsidRDefault="00784E2E" w:rsidP="00775649">
      <w:pPr>
        <w:shd w:val="clear" w:color="auto" w:fill="FFFFFF"/>
        <w:spacing w:after="0" w:line="240" w:lineRule="auto"/>
        <w:ind w:right="6"/>
        <w:jc w:val="both"/>
        <w:rPr>
          <w:rFonts w:ascii="Times New Roman" w:hAnsi="Times New Roman"/>
          <w:color w:val="000000"/>
          <w:sz w:val="24"/>
          <w:szCs w:val="24"/>
        </w:rPr>
      </w:pPr>
    </w:p>
    <w:p w14:paraId="6F5577F6" w14:textId="77777777" w:rsidR="009013CF" w:rsidRDefault="009013CF" w:rsidP="009013CF">
      <w:pPr>
        <w:shd w:val="clear" w:color="auto" w:fill="FFFFFF"/>
        <w:spacing w:after="0" w:line="240" w:lineRule="auto"/>
        <w:ind w:right="6"/>
        <w:jc w:val="center"/>
        <w:rPr>
          <w:rFonts w:ascii="Times New Roman" w:hAnsi="Times New Roman"/>
          <w:b/>
          <w:bCs/>
          <w:color w:val="000000"/>
          <w:sz w:val="24"/>
          <w:szCs w:val="24"/>
          <w:u w:val="single"/>
        </w:rPr>
      </w:pPr>
      <w:r w:rsidRPr="009013CF">
        <w:rPr>
          <w:rFonts w:ascii="Times New Roman" w:hAnsi="Times New Roman"/>
          <w:b/>
          <w:bCs/>
          <w:color w:val="000000"/>
          <w:sz w:val="24"/>
          <w:szCs w:val="24"/>
          <w:u w:val="single"/>
        </w:rPr>
        <w:t xml:space="preserve">Рентгенологические градации </w:t>
      </w:r>
      <w:proofErr w:type="spellStart"/>
      <w:r w:rsidRPr="009013CF">
        <w:rPr>
          <w:rFonts w:ascii="Times New Roman" w:hAnsi="Times New Roman"/>
          <w:b/>
          <w:bCs/>
          <w:color w:val="000000"/>
          <w:sz w:val="24"/>
          <w:szCs w:val="24"/>
          <w:u w:val="single"/>
        </w:rPr>
        <w:t>сакроилиита</w:t>
      </w:r>
      <w:proofErr w:type="spellEnd"/>
      <w:r w:rsidRPr="009013CF">
        <w:rPr>
          <w:rFonts w:ascii="Times New Roman" w:hAnsi="Times New Roman"/>
          <w:b/>
          <w:bCs/>
          <w:color w:val="000000"/>
          <w:sz w:val="24"/>
          <w:szCs w:val="24"/>
          <w:u w:val="single"/>
        </w:rPr>
        <w:t xml:space="preserve"> в соответствии с модифицированными нью-йоркскими критериями диагноза АС</w:t>
      </w:r>
    </w:p>
    <w:p w14:paraId="3CE7FD99" w14:textId="77777777" w:rsidR="009013CF" w:rsidRPr="009013CF" w:rsidRDefault="009013CF" w:rsidP="00775649">
      <w:pPr>
        <w:shd w:val="clear" w:color="auto" w:fill="FFFFFF"/>
        <w:spacing w:after="0" w:line="240" w:lineRule="auto"/>
        <w:ind w:right="6"/>
        <w:jc w:val="both"/>
        <w:rPr>
          <w:rFonts w:ascii="Times New Roman" w:hAnsi="Times New Roman"/>
          <w:bCs/>
          <w:color w:val="000000"/>
          <w:sz w:val="24"/>
          <w:szCs w:val="24"/>
        </w:rPr>
      </w:pPr>
      <w:r w:rsidRPr="009013CF">
        <w:rPr>
          <w:rFonts w:ascii="Times New Roman" w:hAnsi="Times New Roman"/>
          <w:b/>
          <w:bCs/>
          <w:color w:val="000000"/>
          <w:sz w:val="24"/>
          <w:szCs w:val="24"/>
        </w:rPr>
        <w:t xml:space="preserve">Стадия 0 - </w:t>
      </w:r>
      <w:r w:rsidRPr="009013CF">
        <w:rPr>
          <w:rFonts w:ascii="Times New Roman" w:hAnsi="Times New Roman"/>
          <w:bCs/>
          <w:color w:val="000000"/>
          <w:sz w:val="24"/>
          <w:szCs w:val="24"/>
        </w:rPr>
        <w:t>отсутствие изменений </w:t>
      </w:r>
    </w:p>
    <w:p w14:paraId="2AF89958" w14:textId="77777777" w:rsidR="009013CF" w:rsidRPr="009013CF" w:rsidRDefault="009013CF" w:rsidP="00775649">
      <w:pPr>
        <w:shd w:val="clear" w:color="auto" w:fill="FFFFFF"/>
        <w:spacing w:after="0" w:line="240" w:lineRule="auto"/>
        <w:ind w:right="6"/>
        <w:jc w:val="both"/>
        <w:rPr>
          <w:rFonts w:ascii="Times New Roman" w:hAnsi="Times New Roman"/>
          <w:bCs/>
          <w:color w:val="000000"/>
          <w:sz w:val="24"/>
          <w:szCs w:val="24"/>
        </w:rPr>
      </w:pPr>
      <w:r w:rsidRPr="009013CF">
        <w:rPr>
          <w:rFonts w:ascii="Times New Roman" w:hAnsi="Times New Roman"/>
          <w:b/>
          <w:bCs/>
          <w:color w:val="000000"/>
          <w:sz w:val="24"/>
          <w:szCs w:val="24"/>
        </w:rPr>
        <w:t xml:space="preserve">Стадия 1 - </w:t>
      </w:r>
      <w:r w:rsidRPr="009013CF">
        <w:rPr>
          <w:rFonts w:ascii="Times New Roman" w:hAnsi="Times New Roman"/>
          <w:bCs/>
          <w:color w:val="000000"/>
          <w:sz w:val="24"/>
          <w:szCs w:val="24"/>
        </w:rPr>
        <w:t>подозрение на наличие изменений (отсутствие конкретных изменений) </w:t>
      </w:r>
      <w:r w:rsidRPr="009013CF">
        <w:rPr>
          <w:rFonts w:ascii="Times New Roman" w:hAnsi="Times New Roman"/>
          <w:bCs/>
          <w:color w:val="000000"/>
          <w:sz w:val="24"/>
          <w:szCs w:val="24"/>
        </w:rPr>
        <w:br/>
      </w:r>
      <w:r w:rsidRPr="009013CF">
        <w:rPr>
          <w:rFonts w:ascii="Times New Roman" w:hAnsi="Times New Roman"/>
          <w:b/>
          <w:bCs/>
          <w:color w:val="000000"/>
          <w:sz w:val="24"/>
          <w:szCs w:val="24"/>
        </w:rPr>
        <w:t xml:space="preserve">Стадия 2 - </w:t>
      </w:r>
      <w:r w:rsidRPr="009013CF">
        <w:rPr>
          <w:rFonts w:ascii="Times New Roman" w:hAnsi="Times New Roman"/>
          <w:bCs/>
          <w:color w:val="000000"/>
          <w:sz w:val="24"/>
          <w:szCs w:val="24"/>
        </w:rPr>
        <w:t>минимальные изменения (небольшие локальные области с эрозиями или склерозом при отсутствии изменений ширины щели) </w:t>
      </w:r>
    </w:p>
    <w:p w14:paraId="1E1F98BE" w14:textId="77777777" w:rsidR="009013CF" w:rsidRPr="009013CF" w:rsidRDefault="009013CF" w:rsidP="00775649">
      <w:pPr>
        <w:shd w:val="clear" w:color="auto" w:fill="FFFFFF"/>
        <w:spacing w:after="0" w:line="240" w:lineRule="auto"/>
        <w:ind w:right="6"/>
        <w:jc w:val="both"/>
        <w:rPr>
          <w:rFonts w:ascii="Times New Roman" w:hAnsi="Times New Roman"/>
          <w:bCs/>
          <w:color w:val="000000"/>
          <w:sz w:val="24"/>
          <w:szCs w:val="24"/>
        </w:rPr>
      </w:pPr>
      <w:r w:rsidRPr="009013CF">
        <w:rPr>
          <w:rFonts w:ascii="Times New Roman" w:hAnsi="Times New Roman"/>
          <w:b/>
          <w:bCs/>
          <w:color w:val="000000"/>
          <w:sz w:val="24"/>
          <w:szCs w:val="24"/>
        </w:rPr>
        <w:t xml:space="preserve">Стадия 3 - </w:t>
      </w:r>
      <w:r w:rsidRPr="009013CF">
        <w:rPr>
          <w:rFonts w:ascii="Times New Roman" w:hAnsi="Times New Roman"/>
          <w:bCs/>
          <w:color w:val="000000"/>
          <w:sz w:val="24"/>
          <w:szCs w:val="24"/>
        </w:rPr>
        <w:t xml:space="preserve">безусловные изменения (умеренный или значительный </w:t>
      </w:r>
      <w:proofErr w:type="spellStart"/>
      <w:r w:rsidRPr="009013CF">
        <w:rPr>
          <w:rFonts w:ascii="Times New Roman" w:hAnsi="Times New Roman"/>
          <w:bCs/>
          <w:color w:val="000000"/>
          <w:sz w:val="24"/>
          <w:szCs w:val="24"/>
        </w:rPr>
        <w:t>сакроилиит</w:t>
      </w:r>
      <w:proofErr w:type="spellEnd"/>
      <w:r w:rsidRPr="009013CF">
        <w:rPr>
          <w:rFonts w:ascii="Times New Roman" w:hAnsi="Times New Roman"/>
          <w:bCs/>
          <w:color w:val="000000"/>
          <w:sz w:val="24"/>
          <w:szCs w:val="24"/>
        </w:rPr>
        <w:t xml:space="preserve"> с эрозиями, склерозом, расширением, сужением или частичным анкилозом) </w:t>
      </w:r>
    </w:p>
    <w:p w14:paraId="3D336759" w14:textId="77777777" w:rsidR="00636BC0" w:rsidRPr="009013CF" w:rsidRDefault="009013CF" w:rsidP="00775649">
      <w:pPr>
        <w:shd w:val="clear" w:color="auto" w:fill="FFFFFF"/>
        <w:spacing w:line="240" w:lineRule="auto"/>
        <w:ind w:right="6"/>
        <w:jc w:val="both"/>
        <w:rPr>
          <w:rFonts w:ascii="Times New Roman" w:hAnsi="Times New Roman"/>
          <w:color w:val="000000"/>
          <w:sz w:val="24"/>
          <w:szCs w:val="24"/>
        </w:rPr>
      </w:pPr>
      <w:r w:rsidRPr="009013CF">
        <w:rPr>
          <w:rFonts w:ascii="Times New Roman" w:hAnsi="Times New Roman"/>
          <w:b/>
          <w:bCs/>
          <w:color w:val="000000"/>
          <w:sz w:val="24"/>
          <w:szCs w:val="24"/>
        </w:rPr>
        <w:t xml:space="preserve">Стадия 4 - </w:t>
      </w:r>
      <w:r w:rsidRPr="009013CF">
        <w:rPr>
          <w:rFonts w:ascii="Times New Roman" w:hAnsi="Times New Roman"/>
          <w:bCs/>
          <w:color w:val="000000"/>
          <w:sz w:val="24"/>
          <w:szCs w:val="24"/>
        </w:rPr>
        <w:t>далеко зашедшие изменения (полный анкилоз) </w:t>
      </w:r>
    </w:p>
    <w:p w14:paraId="78108F41" w14:textId="77777777" w:rsidR="009013CF" w:rsidRPr="009013CF" w:rsidRDefault="009013CF" w:rsidP="009013CF">
      <w:pPr>
        <w:shd w:val="clear" w:color="auto" w:fill="FFFFFF"/>
        <w:spacing w:after="0" w:line="240" w:lineRule="auto"/>
        <w:ind w:right="6"/>
        <w:jc w:val="both"/>
        <w:rPr>
          <w:rFonts w:ascii="Times New Roman" w:hAnsi="Times New Roman"/>
          <w:color w:val="000000"/>
          <w:sz w:val="24"/>
          <w:szCs w:val="24"/>
        </w:rPr>
      </w:pPr>
      <w:r w:rsidRPr="009013CF">
        <w:rPr>
          <w:rFonts w:ascii="Times New Roman" w:hAnsi="Times New Roman"/>
          <w:b/>
          <w:bCs/>
          <w:color w:val="000000"/>
          <w:sz w:val="24"/>
          <w:szCs w:val="24"/>
        </w:rPr>
        <w:t>КТ и магнитно-резонансная томография </w:t>
      </w:r>
      <w:r w:rsidRPr="009013CF">
        <w:rPr>
          <w:rFonts w:ascii="Times New Roman" w:hAnsi="Times New Roman"/>
          <w:bCs/>
          <w:color w:val="000000"/>
          <w:sz w:val="24"/>
          <w:szCs w:val="24"/>
        </w:rPr>
        <w:t xml:space="preserve">с «контрастированием» используется для диагностики </w:t>
      </w:r>
      <w:proofErr w:type="spellStart"/>
      <w:r w:rsidRPr="009013CF">
        <w:rPr>
          <w:rFonts w:ascii="Times New Roman" w:hAnsi="Times New Roman"/>
          <w:bCs/>
          <w:color w:val="000000"/>
          <w:sz w:val="24"/>
          <w:szCs w:val="24"/>
          <w:u w:val="single"/>
        </w:rPr>
        <w:t>сакроилиита</w:t>
      </w:r>
      <w:proofErr w:type="spellEnd"/>
      <w:r w:rsidRPr="009013CF">
        <w:rPr>
          <w:rFonts w:ascii="Times New Roman" w:hAnsi="Times New Roman"/>
          <w:bCs/>
          <w:color w:val="000000"/>
          <w:sz w:val="24"/>
          <w:szCs w:val="24"/>
        </w:rPr>
        <w:t xml:space="preserve"> и поражения позвоночника на ранних стадиях, а также в детском и подростковом возрасте.</w:t>
      </w:r>
    </w:p>
    <w:p w14:paraId="2E54AD38" w14:textId="77777777" w:rsidR="009013CF" w:rsidRPr="009013CF" w:rsidRDefault="009013CF" w:rsidP="009013CF">
      <w:pPr>
        <w:shd w:val="clear" w:color="auto" w:fill="FFFFFF"/>
        <w:spacing w:after="0" w:line="240" w:lineRule="auto"/>
        <w:ind w:right="6"/>
        <w:jc w:val="both"/>
        <w:rPr>
          <w:rFonts w:ascii="Times New Roman" w:hAnsi="Times New Roman"/>
          <w:b/>
          <w:color w:val="000000"/>
          <w:sz w:val="24"/>
          <w:szCs w:val="24"/>
        </w:rPr>
      </w:pPr>
      <w:r w:rsidRPr="009013CF">
        <w:rPr>
          <w:rFonts w:ascii="Times New Roman" w:hAnsi="Times New Roman"/>
          <w:b/>
          <w:bCs/>
          <w:color w:val="000000"/>
          <w:sz w:val="24"/>
          <w:szCs w:val="24"/>
        </w:rPr>
        <w:t xml:space="preserve">УЗИ </w:t>
      </w:r>
      <w:r w:rsidRPr="009013CF">
        <w:rPr>
          <w:rFonts w:ascii="Times New Roman" w:hAnsi="Times New Roman"/>
          <w:bCs/>
          <w:color w:val="000000"/>
          <w:sz w:val="24"/>
          <w:szCs w:val="24"/>
        </w:rPr>
        <w:t xml:space="preserve">рекомендуется </w:t>
      </w:r>
      <w:r w:rsidRPr="009013CF">
        <w:rPr>
          <w:rFonts w:ascii="Times New Roman" w:hAnsi="Times New Roman"/>
          <w:color w:val="000000"/>
          <w:sz w:val="24"/>
          <w:szCs w:val="24"/>
        </w:rPr>
        <w:t>проводить с целью выявления</w:t>
      </w:r>
      <w:r w:rsidRPr="009013CF">
        <w:rPr>
          <w:rFonts w:ascii="Times New Roman" w:hAnsi="Times New Roman"/>
          <w:b/>
          <w:color w:val="000000"/>
          <w:sz w:val="24"/>
          <w:szCs w:val="24"/>
        </w:rPr>
        <w:t xml:space="preserve"> </w:t>
      </w:r>
      <w:proofErr w:type="spellStart"/>
      <w:r w:rsidRPr="009013CF">
        <w:rPr>
          <w:rFonts w:ascii="Times New Roman" w:hAnsi="Times New Roman"/>
          <w:b/>
          <w:color w:val="000000"/>
          <w:sz w:val="24"/>
          <w:szCs w:val="24"/>
        </w:rPr>
        <w:t>энтезитов</w:t>
      </w:r>
      <w:proofErr w:type="spellEnd"/>
      <w:r w:rsidRPr="009013CF">
        <w:rPr>
          <w:rFonts w:ascii="Times New Roman" w:hAnsi="Times New Roman"/>
          <w:b/>
          <w:color w:val="000000"/>
          <w:sz w:val="24"/>
          <w:szCs w:val="24"/>
        </w:rPr>
        <w:t xml:space="preserve">; </w:t>
      </w:r>
    </w:p>
    <w:p w14:paraId="018619E2" w14:textId="77777777" w:rsidR="009013CF" w:rsidRDefault="009013CF" w:rsidP="009013CF">
      <w:pPr>
        <w:shd w:val="clear" w:color="auto" w:fill="FFFFFF"/>
        <w:spacing w:after="0" w:line="240" w:lineRule="auto"/>
        <w:ind w:right="6"/>
        <w:jc w:val="both"/>
        <w:rPr>
          <w:rFonts w:ascii="Times New Roman" w:hAnsi="Times New Roman"/>
          <w:color w:val="000000"/>
          <w:sz w:val="24"/>
          <w:szCs w:val="24"/>
        </w:rPr>
      </w:pPr>
      <w:r w:rsidRPr="009013CF">
        <w:rPr>
          <w:rFonts w:ascii="Times New Roman" w:hAnsi="Times New Roman"/>
          <w:b/>
          <w:bCs/>
          <w:color w:val="000000"/>
          <w:sz w:val="24"/>
          <w:szCs w:val="24"/>
        </w:rPr>
        <w:lastRenderedPageBreak/>
        <w:t>УЗИ тазобедренных  суставов</w:t>
      </w:r>
      <w:r w:rsidRPr="009013CF">
        <w:rPr>
          <w:rFonts w:ascii="Times New Roman" w:hAnsi="Times New Roman"/>
          <w:b/>
          <w:color w:val="000000"/>
          <w:sz w:val="24"/>
          <w:szCs w:val="24"/>
        </w:rPr>
        <w:t xml:space="preserve">  </w:t>
      </w:r>
      <w:r w:rsidRPr="009013CF">
        <w:rPr>
          <w:rFonts w:ascii="Times New Roman" w:hAnsi="Times New Roman"/>
          <w:color w:val="000000"/>
          <w:sz w:val="24"/>
          <w:szCs w:val="24"/>
        </w:rPr>
        <w:t xml:space="preserve">информативный  метод выявления воспалительного  поражения  сустава,  </w:t>
      </w:r>
      <w:r w:rsidRPr="009013CF">
        <w:rPr>
          <w:rFonts w:ascii="Times New Roman" w:hAnsi="Times New Roman"/>
          <w:bCs/>
          <w:color w:val="000000"/>
          <w:sz w:val="24"/>
          <w:szCs w:val="24"/>
        </w:rPr>
        <w:t xml:space="preserve">рекомендуется </w:t>
      </w:r>
      <w:r w:rsidRPr="009013CF">
        <w:rPr>
          <w:rFonts w:ascii="Times New Roman" w:hAnsi="Times New Roman"/>
          <w:color w:val="000000"/>
          <w:sz w:val="24"/>
          <w:szCs w:val="24"/>
        </w:rPr>
        <w:t>проводить всем больным с АС, предъявляющим жалобы на боли и ограничение движений в этих суставах.</w:t>
      </w:r>
    </w:p>
    <w:p w14:paraId="109BB318" w14:textId="77777777" w:rsidR="009013CF" w:rsidRPr="009013CF" w:rsidRDefault="009013CF" w:rsidP="009013CF">
      <w:pPr>
        <w:shd w:val="clear" w:color="auto" w:fill="FFFFFF"/>
        <w:spacing w:after="0" w:line="240" w:lineRule="auto"/>
        <w:ind w:right="6"/>
        <w:jc w:val="both"/>
        <w:rPr>
          <w:rFonts w:ascii="Times New Roman" w:hAnsi="Times New Roman"/>
          <w:color w:val="000000"/>
          <w:sz w:val="24"/>
          <w:szCs w:val="24"/>
        </w:rPr>
      </w:pPr>
    </w:p>
    <w:p w14:paraId="403257D7" w14:textId="77777777" w:rsidR="009013CF" w:rsidRPr="009013CF" w:rsidRDefault="009013CF" w:rsidP="00A50730">
      <w:pPr>
        <w:shd w:val="clear" w:color="auto" w:fill="FFFFFF"/>
        <w:spacing w:line="240" w:lineRule="auto"/>
        <w:ind w:right="6"/>
        <w:jc w:val="center"/>
        <w:rPr>
          <w:rFonts w:ascii="Times New Roman" w:hAnsi="Times New Roman"/>
          <w:b/>
          <w:color w:val="000000"/>
          <w:sz w:val="24"/>
          <w:szCs w:val="24"/>
        </w:rPr>
      </w:pPr>
      <w:r w:rsidRPr="009013CF">
        <w:rPr>
          <w:rFonts w:ascii="Times New Roman" w:hAnsi="Times New Roman"/>
          <w:b/>
          <w:bCs/>
          <w:color w:val="000000"/>
          <w:sz w:val="24"/>
          <w:szCs w:val="24"/>
        </w:rPr>
        <w:t>Дифференциальная диагностика АС</w:t>
      </w:r>
    </w:p>
    <w:p w14:paraId="6660BA51" w14:textId="77777777" w:rsidR="000E0110" w:rsidRPr="009013CF" w:rsidRDefault="000E0110" w:rsidP="00F811E4">
      <w:pPr>
        <w:numPr>
          <w:ilvl w:val="0"/>
          <w:numId w:val="9"/>
        </w:numPr>
        <w:shd w:val="clear" w:color="auto" w:fill="FFFFFF"/>
        <w:tabs>
          <w:tab w:val="clear" w:pos="720"/>
          <w:tab w:val="num" w:pos="142"/>
        </w:tabs>
        <w:spacing w:after="0" w:line="240" w:lineRule="auto"/>
        <w:ind w:right="6" w:hanging="720"/>
        <w:jc w:val="both"/>
        <w:rPr>
          <w:rFonts w:ascii="Times New Roman" w:hAnsi="Times New Roman"/>
          <w:color w:val="000000"/>
          <w:sz w:val="24"/>
          <w:szCs w:val="24"/>
        </w:rPr>
      </w:pPr>
      <w:proofErr w:type="spellStart"/>
      <w:r w:rsidRPr="009013CF">
        <w:rPr>
          <w:rFonts w:ascii="Times New Roman" w:hAnsi="Times New Roman"/>
          <w:bCs/>
          <w:color w:val="000000"/>
          <w:sz w:val="24"/>
          <w:szCs w:val="24"/>
        </w:rPr>
        <w:t>Миофасциальный</w:t>
      </w:r>
      <w:proofErr w:type="spellEnd"/>
      <w:r w:rsidRPr="009013CF">
        <w:rPr>
          <w:rFonts w:ascii="Times New Roman" w:hAnsi="Times New Roman"/>
          <w:bCs/>
          <w:color w:val="000000"/>
          <w:sz w:val="24"/>
          <w:szCs w:val="24"/>
        </w:rPr>
        <w:t xml:space="preserve"> синдром</w:t>
      </w:r>
    </w:p>
    <w:p w14:paraId="27D8AA77" w14:textId="77777777" w:rsidR="009013CF" w:rsidRPr="009013CF" w:rsidRDefault="009013CF" w:rsidP="00F811E4">
      <w:pPr>
        <w:numPr>
          <w:ilvl w:val="0"/>
          <w:numId w:val="9"/>
        </w:numPr>
        <w:shd w:val="clear" w:color="auto" w:fill="FFFFFF"/>
        <w:tabs>
          <w:tab w:val="clear" w:pos="720"/>
          <w:tab w:val="num" w:pos="142"/>
        </w:tabs>
        <w:spacing w:after="0" w:line="240" w:lineRule="auto"/>
        <w:ind w:right="6" w:hanging="720"/>
        <w:jc w:val="both"/>
        <w:rPr>
          <w:rFonts w:ascii="Times New Roman" w:hAnsi="Times New Roman"/>
          <w:color w:val="000000"/>
          <w:sz w:val="24"/>
          <w:szCs w:val="24"/>
        </w:rPr>
      </w:pPr>
      <w:r>
        <w:rPr>
          <w:rFonts w:ascii="Times New Roman" w:hAnsi="Times New Roman"/>
          <w:bCs/>
          <w:color w:val="000000"/>
          <w:sz w:val="24"/>
          <w:szCs w:val="24"/>
        </w:rPr>
        <w:t>Дегенеративные поражениях</w:t>
      </w:r>
      <w:r w:rsidRPr="009013CF">
        <w:rPr>
          <w:rFonts w:ascii="Times New Roman" w:hAnsi="Times New Roman"/>
          <w:bCs/>
          <w:color w:val="000000"/>
          <w:sz w:val="24"/>
          <w:szCs w:val="24"/>
        </w:rPr>
        <w:t xml:space="preserve"> позвоночника</w:t>
      </w:r>
    </w:p>
    <w:p w14:paraId="3E10666E" w14:textId="77777777" w:rsidR="009013CF" w:rsidRPr="009013CF" w:rsidRDefault="009013CF" w:rsidP="00F811E4">
      <w:pPr>
        <w:numPr>
          <w:ilvl w:val="0"/>
          <w:numId w:val="10"/>
        </w:numPr>
        <w:shd w:val="clear" w:color="auto" w:fill="FFFFFF"/>
        <w:tabs>
          <w:tab w:val="clear" w:pos="720"/>
          <w:tab w:val="num" w:pos="142"/>
        </w:tabs>
        <w:spacing w:after="0" w:line="240" w:lineRule="auto"/>
        <w:ind w:right="6" w:hanging="720"/>
        <w:jc w:val="both"/>
        <w:rPr>
          <w:rFonts w:ascii="Times New Roman" w:hAnsi="Times New Roman"/>
          <w:color w:val="000000"/>
          <w:sz w:val="24"/>
          <w:szCs w:val="24"/>
        </w:rPr>
      </w:pPr>
      <w:r>
        <w:rPr>
          <w:rFonts w:ascii="Times New Roman" w:hAnsi="Times New Roman"/>
          <w:bCs/>
          <w:color w:val="000000"/>
          <w:sz w:val="24"/>
          <w:szCs w:val="24"/>
        </w:rPr>
        <w:t xml:space="preserve"> Инфекционный спондилит, </w:t>
      </w:r>
      <w:proofErr w:type="spellStart"/>
      <w:r w:rsidRPr="009013CF">
        <w:rPr>
          <w:rFonts w:ascii="Times New Roman" w:hAnsi="Times New Roman"/>
          <w:bCs/>
          <w:color w:val="000000"/>
          <w:sz w:val="24"/>
          <w:szCs w:val="24"/>
        </w:rPr>
        <w:t>спондилодисцит</w:t>
      </w:r>
      <w:proofErr w:type="spellEnd"/>
      <w:r w:rsidRPr="009013CF">
        <w:rPr>
          <w:rFonts w:ascii="Times New Roman" w:hAnsi="Times New Roman"/>
          <w:bCs/>
          <w:color w:val="000000"/>
          <w:sz w:val="24"/>
          <w:szCs w:val="24"/>
        </w:rPr>
        <w:t xml:space="preserve"> </w:t>
      </w:r>
    </w:p>
    <w:p w14:paraId="16366394" w14:textId="77777777" w:rsidR="000E0110" w:rsidRPr="009013CF" w:rsidRDefault="000E0110" w:rsidP="00F811E4">
      <w:pPr>
        <w:numPr>
          <w:ilvl w:val="0"/>
          <w:numId w:val="11"/>
        </w:numPr>
        <w:shd w:val="clear" w:color="auto" w:fill="FFFFFF"/>
        <w:tabs>
          <w:tab w:val="clear" w:pos="720"/>
          <w:tab w:val="num" w:pos="142"/>
        </w:tabs>
        <w:spacing w:after="0" w:line="240" w:lineRule="auto"/>
        <w:ind w:right="6" w:hanging="720"/>
        <w:jc w:val="both"/>
        <w:rPr>
          <w:rFonts w:ascii="Times New Roman" w:hAnsi="Times New Roman"/>
          <w:color w:val="000000"/>
          <w:sz w:val="24"/>
          <w:szCs w:val="24"/>
        </w:rPr>
      </w:pPr>
      <w:r w:rsidRPr="009013CF">
        <w:rPr>
          <w:rFonts w:ascii="Times New Roman" w:hAnsi="Times New Roman"/>
          <w:bCs/>
          <w:color w:val="000000"/>
          <w:sz w:val="24"/>
          <w:szCs w:val="24"/>
        </w:rPr>
        <w:t xml:space="preserve">Болезнь </w:t>
      </w:r>
      <w:proofErr w:type="spellStart"/>
      <w:r w:rsidRPr="009013CF">
        <w:rPr>
          <w:rFonts w:ascii="Times New Roman" w:hAnsi="Times New Roman"/>
          <w:bCs/>
          <w:color w:val="000000"/>
          <w:sz w:val="24"/>
          <w:szCs w:val="24"/>
        </w:rPr>
        <w:t>Педжета</w:t>
      </w:r>
      <w:proofErr w:type="spellEnd"/>
      <w:r w:rsidRPr="009013CF">
        <w:rPr>
          <w:rFonts w:ascii="Times New Roman" w:hAnsi="Times New Roman"/>
          <w:bCs/>
          <w:color w:val="000000"/>
          <w:sz w:val="24"/>
          <w:szCs w:val="24"/>
        </w:rPr>
        <w:t xml:space="preserve"> </w:t>
      </w:r>
    </w:p>
    <w:p w14:paraId="3F96E188" w14:textId="77777777" w:rsidR="000E0110" w:rsidRPr="009013CF" w:rsidRDefault="000E0110" w:rsidP="00F811E4">
      <w:pPr>
        <w:numPr>
          <w:ilvl w:val="0"/>
          <w:numId w:val="11"/>
        </w:numPr>
        <w:shd w:val="clear" w:color="auto" w:fill="FFFFFF"/>
        <w:tabs>
          <w:tab w:val="clear" w:pos="720"/>
          <w:tab w:val="num" w:pos="142"/>
        </w:tabs>
        <w:spacing w:after="0" w:line="240" w:lineRule="auto"/>
        <w:ind w:right="6" w:hanging="720"/>
        <w:jc w:val="both"/>
        <w:rPr>
          <w:rFonts w:ascii="Times New Roman" w:hAnsi="Times New Roman"/>
          <w:color w:val="000000"/>
          <w:sz w:val="24"/>
          <w:szCs w:val="24"/>
        </w:rPr>
      </w:pPr>
      <w:r w:rsidRPr="009013CF">
        <w:rPr>
          <w:rFonts w:ascii="Times New Roman" w:hAnsi="Times New Roman"/>
          <w:bCs/>
          <w:color w:val="000000"/>
          <w:sz w:val="24"/>
          <w:szCs w:val="24"/>
        </w:rPr>
        <w:t xml:space="preserve">Болезнь </w:t>
      </w:r>
      <w:proofErr w:type="spellStart"/>
      <w:r w:rsidRPr="009013CF">
        <w:rPr>
          <w:rFonts w:ascii="Times New Roman" w:hAnsi="Times New Roman"/>
          <w:bCs/>
          <w:color w:val="000000"/>
          <w:sz w:val="24"/>
          <w:szCs w:val="24"/>
        </w:rPr>
        <w:t>Форестье</w:t>
      </w:r>
      <w:proofErr w:type="spellEnd"/>
      <w:r w:rsidRPr="009013CF">
        <w:rPr>
          <w:rFonts w:ascii="Times New Roman" w:hAnsi="Times New Roman"/>
          <w:bCs/>
          <w:color w:val="000000"/>
          <w:sz w:val="24"/>
          <w:szCs w:val="24"/>
        </w:rPr>
        <w:t xml:space="preserve"> </w:t>
      </w:r>
    </w:p>
    <w:p w14:paraId="1A570429" w14:textId="77777777" w:rsidR="000E0110" w:rsidRPr="009013CF" w:rsidRDefault="000E0110" w:rsidP="00F811E4">
      <w:pPr>
        <w:numPr>
          <w:ilvl w:val="0"/>
          <w:numId w:val="11"/>
        </w:numPr>
        <w:shd w:val="clear" w:color="auto" w:fill="FFFFFF"/>
        <w:tabs>
          <w:tab w:val="clear" w:pos="720"/>
          <w:tab w:val="num" w:pos="142"/>
        </w:tabs>
        <w:spacing w:after="0" w:line="240" w:lineRule="auto"/>
        <w:ind w:right="6" w:hanging="720"/>
        <w:jc w:val="both"/>
        <w:rPr>
          <w:rFonts w:ascii="Times New Roman" w:hAnsi="Times New Roman"/>
          <w:color w:val="000000"/>
          <w:sz w:val="24"/>
          <w:szCs w:val="24"/>
        </w:rPr>
      </w:pPr>
      <w:r w:rsidRPr="009013CF">
        <w:rPr>
          <w:rFonts w:ascii="Times New Roman" w:hAnsi="Times New Roman"/>
          <w:bCs/>
          <w:color w:val="000000"/>
          <w:sz w:val="24"/>
          <w:szCs w:val="24"/>
        </w:rPr>
        <w:t>Реактивные артриты</w:t>
      </w:r>
    </w:p>
    <w:p w14:paraId="17476600" w14:textId="77777777" w:rsidR="000E0110" w:rsidRPr="009013CF" w:rsidRDefault="000E0110" w:rsidP="00F811E4">
      <w:pPr>
        <w:numPr>
          <w:ilvl w:val="0"/>
          <w:numId w:val="11"/>
        </w:numPr>
        <w:shd w:val="clear" w:color="auto" w:fill="FFFFFF"/>
        <w:tabs>
          <w:tab w:val="clear" w:pos="720"/>
          <w:tab w:val="num" w:pos="142"/>
        </w:tabs>
        <w:spacing w:after="0" w:line="240" w:lineRule="auto"/>
        <w:ind w:right="6" w:hanging="720"/>
        <w:jc w:val="both"/>
        <w:rPr>
          <w:rFonts w:ascii="Times New Roman" w:hAnsi="Times New Roman"/>
          <w:color w:val="000000"/>
          <w:sz w:val="24"/>
          <w:szCs w:val="24"/>
        </w:rPr>
      </w:pPr>
      <w:r w:rsidRPr="009013CF">
        <w:rPr>
          <w:rFonts w:ascii="Times New Roman" w:hAnsi="Times New Roman"/>
          <w:bCs/>
          <w:color w:val="000000"/>
          <w:sz w:val="24"/>
          <w:szCs w:val="24"/>
        </w:rPr>
        <w:t xml:space="preserve">Псориатический артрит </w:t>
      </w:r>
    </w:p>
    <w:p w14:paraId="2920BDF5" w14:textId="77777777" w:rsidR="000E0110" w:rsidRPr="009013CF" w:rsidRDefault="000E0110" w:rsidP="00F811E4">
      <w:pPr>
        <w:numPr>
          <w:ilvl w:val="0"/>
          <w:numId w:val="11"/>
        </w:numPr>
        <w:shd w:val="clear" w:color="auto" w:fill="FFFFFF"/>
        <w:tabs>
          <w:tab w:val="clear" w:pos="720"/>
          <w:tab w:val="num" w:pos="142"/>
        </w:tabs>
        <w:spacing w:after="0" w:line="240" w:lineRule="auto"/>
        <w:ind w:right="6" w:hanging="720"/>
        <w:jc w:val="both"/>
        <w:rPr>
          <w:rFonts w:ascii="Times New Roman" w:hAnsi="Times New Roman"/>
          <w:color w:val="000000"/>
          <w:sz w:val="24"/>
          <w:szCs w:val="24"/>
        </w:rPr>
      </w:pPr>
      <w:r w:rsidRPr="009013CF">
        <w:rPr>
          <w:rFonts w:ascii="Times New Roman" w:hAnsi="Times New Roman"/>
          <w:bCs/>
          <w:color w:val="000000"/>
          <w:sz w:val="24"/>
          <w:szCs w:val="24"/>
        </w:rPr>
        <w:t xml:space="preserve">Остеоартрит крупных суставов </w:t>
      </w:r>
    </w:p>
    <w:p w14:paraId="68241D11" w14:textId="77777777" w:rsidR="00636BC0" w:rsidRDefault="00636BC0" w:rsidP="00775649">
      <w:pPr>
        <w:shd w:val="clear" w:color="auto" w:fill="FFFFFF"/>
        <w:spacing w:after="0" w:line="240" w:lineRule="auto"/>
        <w:ind w:right="6"/>
        <w:jc w:val="both"/>
        <w:rPr>
          <w:rFonts w:ascii="Times New Roman" w:hAnsi="Times New Roman"/>
          <w:b/>
          <w:color w:val="000000"/>
          <w:sz w:val="24"/>
          <w:szCs w:val="24"/>
        </w:rPr>
      </w:pPr>
    </w:p>
    <w:p w14:paraId="4C7C16CD" w14:textId="77777777" w:rsidR="00636BC0" w:rsidRDefault="009013CF" w:rsidP="00A50730">
      <w:pPr>
        <w:shd w:val="clear" w:color="auto" w:fill="FFFFFF"/>
        <w:spacing w:line="240" w:lineRule="auto"/>
        <w:ind w:right="6"/>
        <w:jc w:val="center"/>
        <w:rPr>
          <w:rFonts w:ascii="Times New Roman" w:hAnsi="Times New Roman"/>
          <w:b/>
          <w:bCs/>
          <w:color w:val="000000"/>
          <w:sz w:val="24"/>
          <w:szCs w:val="24"/>
        </w:rPr>
      </w:pPr>
      <w:r w:rsidRPr="009013CF">
        <w:rPr>
          <w:rFonts w:ascii="Times New Roman" w:hAnsi="Times New Roman"/>
          <w:b/>
          <w:bCs/>
          <w:color w:val="000000"/>
          <w:sz w:val="24"/>
          <w:szCs w:val="24"/>
        </w:rPr>
        <w:t xml:space="preserve">Рекомендации </w:t>
      </w:r>
      <w:r w:rsidRPr="009013CF">
        <w:rPr>
          <w:rFonts w:ascii="Times New Roman" w:hAnsi="Times New Roman"/>
          <w:b/>
          <w:bCs/>
          <w:color w:val="000000"/>
          <w:sz w:val="24"/>
          <w:szCs w:val="24"/>
          <w:lang w:val="en-US"/>
        </w:rPr>
        <w:t>ASAS</w:t>
      </w:r>
      <w:r w:rsidRPr="009013CF">
        <w:rPr>
          <w:rFonts w:ascii="Times New Roman" w:hAnsi="Times New Roman"/>
          <w:b/>
          <w:bCs/>
          <w:color w:val="000000"/>
          <w:sz w:val="24"/>
          <w:szCs w:val="24"/>
        </w:rPr>
        <w:t>/</w:t>
      </w:r>
      <w:r w:rsidRPr="009013CF">
        <w:rPr>
          <w:rFonts w:ascii="Times New Roman" w:hAnsi="Times New Roman"/>
          <w:b/>
          <w:bCs/>
          <w:color w:val="000000"/>
          <w:sz w:val="24"/>
          <w:szCs w:val="24"/>
          <w:lang w:val="en-US"/>
        </w:rPr>
        <w:t>EULAR</w:t>
      </w:r>
      <w:r w:rsidRPr="009013CF">
        <w:rPr>
          <w:rFonts w:ascii="Times New Roman" w:hAnsi="Times New Roman"/>
          <w:b/>
          <w:bCs/>
          <w:color w:val="000000"/>
          <w:sz w:val="24"/>
          <w:szCs w:val="24"/>
        </w:rPr>
        <w:t xml:space="preserve"> по ведению больных АС</w:t>
      </w:r>
    </w:p>
    <w:p w14:paraId="4F839974" w14:textId="77777777" w:rsidR="009013CF" w:rsidRPr="009013CF" w:rsidRDefault="009013CF" w:rsidP="00A50730">
      <w:pPr>
        <w:shd w:val="clear" w:color="auto" w:fill="FFFFFF"/>
        <w:spacing w:after="0" w:line="240" w:lineRule="auto"/>
        <w:ind w:right="6" w:firstLine="709"/>
        <w:jc w:val="both"/>
        <w:rPr>
          <w:rFonts w:ascii="Times New Roman" w:hAnsi="Times New Roman"/>
          <w:color w:val="000000"/>
          <w:sz w:val="24"/>
          <w:szCs w:val="24"/>
        </w:rPr>
      </w:pPr>
      <w:r w:rsidRPr="009013CF">
        <w:rPr>
          <w:rFonts w:ascii="Times New Roman" w:hAnsi="Times New Roman"/>
          <w:bCs/>
          <w:color w:val="000000"/>
          <w:sz w:val="24"/>
          <w:szCs w:val="24"/>
        </w:rPr>
        <w:t xml:space="preserve">Нефармакологическое лечение АС должно включать образование пациентов и регулярные физические упражнения. Необходимы индивидуальные или групповые занятия  ЛФК. </w:t>
      </w:r>
    </w:p>
    <w:p w14:paraId="06A2CEF6" w14:textId="77777777" w:rsidR="009013CF" w:rsidRPr="009013CF" w:rsidRDefault="009013CF" w:rsidP="00A50730">
      <w:pPr>
        <w:shd w:val="clear" w:color="auto" w:fill="FFFFFF"/>
        <w:spacing w:after="0" w:line="240" w:lineRule="auto"/>
        <w:ind w:right="6" w:firstLine="709"/>
        <w:jc w:val="both"/>
        <w:rPr>
          <w:rFonts w:ascii="Times New Roman" w:hAnsi="Times New Roman"/>
          <w:color w:val="000000"/>
          <w:sz w:val="24"/>
          <w:szCs w:val="24"/>
        </w:rPr>
      </w:pPr>
      <w:r w:rsidRPr="009013CF">
        <w:rPr>
          <w:rFonts w:ascii="Times New Roman" w:hAnsi="Times New Roman"/>
          <w:bCs/>
          <w:color w:val="000000"/>
          <w:sz w:val="24"/>
          <w:szCs w:val="24"/>
        </w:rPr>
        <w:t>Упражнения, направленные в основном на верхний плечевой пояс, шейный отдел позвоночника и грудную клетку, более полезны и эффективны, чем упражнения для мышц поясничной и тазовой области, бёдер (нижняя половина туловища).</w:t>
      </w:r>
    </w:p>
    <w:p w14:paraId="2EEA6259" w14:textId="77777777" w:rsidR="009013CF" w:rsidRPr="009013CF" w:rsidRDefault="009013CF" w:rsidP="00A50730">
      <w:pPr>
        <w:shd w:val="clear" w:color="auto" w:fill="FFFFFF"/>
        <w:spacing w:after="0" w:line="240" w:lineRule="auto"/>
        <w:ind w:right="6" w:firstLine="709"/>
        <w:jc w:val="both"/>
        <w:rPr>
          <w:rFonts w:ascii="Times New Roman" w:hAnsi="Times New Roman"/>
          <w:color w:val="000000"/>
          <w:sz w:val="24"/>
          <w:szCs w:val="24"/>
        </w:rPr>
      </w:pPr>
      <w:proofErr w:type="spellStart"/>
      <w:r w:rsidRPr="009013CF">
        <w:rPr>
          <w:rFonts w:ascii="Times New Roman" w:hAnsi="Times New Roman"/>
          <w:bCs/>
          <w:color w:val="000000"/>
          <w:sz w:val="24"/>
          <w:szCs w:val="24"/>
        </w:rPr>
        <w:t>Т.о</w:t>
      </w:r>
      <w:proofErr w:type="spellEnd"/>
      <w:r w:rsidRPr="009013CF">
        <w:rPr>
          <w:rFonts w:ascii="Times New Roman" w:hAnsi="Times New Roman"/>
          <w:bCs/>
          <w:color w:val="000000"/>
          <w:sz w:val="24"/>
          <w:szCs w:val="24"/>
        </w:rPr>
        <w:t>, занятия ЛФК являются одним из доказанных методов воздействия на течение АС.</w:t>
      </w:r>
    </w:p>
    <w:p w14:paraId="70CBC5E6" w14:textId="77777777" w:rsidR="00AF77E2" w:rsidRPr="00AF77E2" w:rsidRDefault="00AF77E2" w:rsidP="00A50730">
      <w:pPr>
        <w:shd w:val="clear" w:color="auto" w:fill="FFFFFF"/>
        <w:spacing w:after="0" w:line="240" w:lineRule="auto"/>
        <w:ind w:right="6" w:firstLine="709"/>
        <w:jc w:val="both"/>
        <w:rPr>
          <w:rFonts w:ascii="Times New Roman" w:hAnsi="Times New Roman"/>
          <w:color w:val="000000"/>
          <w:sz w:val="24"/>
          <w:szCs w:val="24"/>
        </w:rPr>
      </w:pPr>
      <w:r w:rsidRPr="00AF77E2">
        <w:rPr>
          <w:rFonts w:ascii="Times New Roman" w:hAnsi="Times New Roman"/>
          <w:color w:val="000000"/>
          <w:sz w:val="24"/>
          <w:szCs w:val="24"/>
        </w:rPr>
        <w:t xml:space="preserve">Лечение направлено на подавление активности воспалительного процесса и сохранение функциональной способности позвоночника и суставов. </w:t>
      </w:r>
    </w:p>
    <w:p w14:paraId="5473F307" w14:textId="77777777" w:rsidR="000E0110" w:rsidRPr="00AF77E2" w:rsidRDefault="000E0110" w:rsidP="00F811E4">
      <w:pPr>
        <w:numPr>
          <w:ilvl w:val="0"/>
          <w:numId w:val="12"/>
        </w:numPr>
        <w:shd w:val="clear" w:color="auto" w:fill="FFFFFF"/>
        <w:spacing w:after="0" w:line="240" w:lineRule="auto"/>
        <w:ind w:right="6"/>
        <w:jc w:val="both"/>
        <w:rPr>
          <w:rFonts w:ascii="Times New Roman" w:hAnsi="Times New Roman"/>
          <w:b/>
          <w:color w:val="000000"/>
          <w:sz w:val="24"/>
          <w:szCs w:val="24"/>
        </w:rPr>
      </w:pPr>
      <w:r w:rsidRPr="00AF77E2">
        <w:rPr>
          <w:rFonts w:ascii="Times New Roman" w:hAnsi="Times New Roman"/>
          <w:b/>
          <w:color w:val="000000"/>
          <w:sz w:val="24"/>
          <w:szCs w:val="24"/>
        </w:rPr>
        <w:t>НПВП;</w:t>
      </w:r>
    </w:p>
    <w:p w14:paraId="7F3F31B9" w14:textId="77777777" w:rsidR="000E0110" w:rsidRPr="00AF77E2" w:rsidRDefault="000E0110" w:rsidP="00F811E4">
      <w:pPr>
        <w:numPr>
          <w:ilvl w:val="0"/>
          <w:numId w:val="12"/>
        </w:numPr>
        <w:shd w:val="clear" w:color="auto" w:fill="FFFFFF"/>
        <w:spacing w:after="0" w:line="240" w:lineRule="auto"/>
        <w:ind w:right="6"/>
        <w:jc w:val="both"/>
        <w:rPr>
          <w:rFonts w:ascii="Times New Roman" w:hAnsi="Times New Roman"/>
          <w:b/>
          <w:color w:val="000000"/>
          <w:sz w:val="24"/>
          <w:szCs w:val="24"/>
        </w:rPr>
      </w:pPr>
      <w:r w:rsidRPr="00AF77E2">
        <w:rPr>
          <w:rFonts w:ascii="Times New Roman" w:hAnsi="Times New Roman"/>
          <w:b/>
          <w:color w:val="000000"/>
          <w:sz w:val="24"/>
          <w:szCs w:val="24"/>
        </w:rPr>
        <w:t xml:space="preserve">Анальгетики; </w:t>
      </w:r>
    </w:p>
    <w:p w14:paraId="366392C6" w14:textId="77777777" w:rsidR="000E0110" w:rsidRPr="00AF77E2" w:rsidRDefault="000E0110" w:rsidP="00F811E4">
      <w:pPr>
        <w:numPr>
          <w:ilvl w:val="0"/>
          <w:numId w:val="12"/>
        </w:numPr>
        <w:shd w:val="clear" w:color="auto" w:fill="FFFFFF"/>
        <w:spacing w:after="0" w:line="240" w:lineRule="auto"/>
        <w:ind w:right="6"/>
        <w:jc w:val="both"/>
        <w:rPr>
          <w:rFonts w:ascii="Times New Roman" w:hAnsi="Times New Roman"/>
          <w:b/>
          <w:color w:val="000000"/>
          <w:sz w:val="24"/>
          <w:szCs w:val="24"/>
        </w:rPr>
      </w:pPr>
      <w:r w:rsidRPr="00AF77E2">
        <w:rPr>
          <w:rFonts w:ascii="Times New Roman" w:hAnsi="Times New Roman"/>
          <w:b/>
          <w:color w:val="000000"/>
          <w:sz w:val="24"/>
          <w:szCs w:val="24"/>
        </w:rPr>
        <w:t xml:space="preserve">Глюкокортикоиды (ГК); </w:t>
      </w:r>
    </w:p>
    <w:p w14:paraId="2502867B" w14:textId="77777777" w:rsidR="000E0110" w:rsidRPr="00AF77E2" w:rsidRDefault="000E0110" w:rsidP="00F811E4">
      <w:pPr>
        <w:numPr>
          <w:ilvl w:val="0"/>
          <w:numId w:val="12"/>
        </w:numPr>
        <w:shd w:val="clear" w:color="auto" w:fill="FFFFFF"/>
        <w:spacing w:after="0" w:line="240" w:lineRule="auto"/>
        <w:ind w:right="6"/>
        <w:jc w:val="both"/>
        <w:rPr>
          <w:rFonts w:ascii="Times New Roman" w:hAnsi="Times New Roman"/>
          <w:b/>
          <w:color w:val="000000"/>
          <w:sz w:val="24"/>
          <w:szCs w:val="24"/>
        </w:rPr>
      </w:pPr>
      <w:r w:rsidRPr="00AF77E2">
        <w:rPr>
          <w:rFonts w:ascii="Times New Roman" w:hAnsi="Times New Roman"/>
          <w:b/>
          <w:color w:val="000000"/>
          <w:sz w:val="24"/>
          <w:szCs w:val="24"/>
        </w:rPr>
        <w:t xml:space="preserve">Синтетические БПВП; </w:t>
      </w:r>
    </w:p>
    <w:p w14:paraId="6CEDDA46" w14:textId="77777777" w:rsidR="000E0110" w:rsidRPr="00AF77E2" w:rsidRDefault="000E0110" w:rsidP="00F811E4">
      <w:pPr>
        <w:numPr>
          <w:ilvl w:val="0"/>
          <w:numId w:val="12"/>
        </w:numPr>
        <w:shd w:val="clear" w:color="auto" w:fill="FFFFFF"/>
        <w:spacing w:after="0" w:line="240" w:lineRule="auto"/>
        <w:ind w:right="6"/>
        <w:jc w:val="both"/>
        <w:rPr>
          <w:rFonts w:ascii="Times New Roman" w:hAnsi="Times New Roman"/>
          <w:b/>
          <w:color w:val="000000"/>
          <w:sz w:val="24"/>
          <w:szCs w:val="24"/>
        </w:rPr>
      </w:pPr>
      <w:proofErr w:type="spellStart"/>
      <w:r w:rsidRPr="00AF77E2">
        <w:rPr>
          <w:rFonts w:ascii="Times New Roman" w:hAnsi="Times New Roman"/>
          <w:b/>
          <w:color w:val="000000"/>
          <w:sz w:val="24"/>
          <w:szCs w:val="24"/>
        </w:rPr>
        <w:t>иФНО</w:t>
      </w:r>
      <w:proofErr w:type="spellEnd"/>
      <w:r w:rsidRPr="00AF77E2">
        <w:rPr>
          <w:rFonts w:ascii="Times New Roman" w:hAnsi="Times New Roman"/>
          <w:b/>
          <w:color w:val="000000"/>
          <w:sz w:val="24"/>
          <w:szCs w:val="24"/>
          <w:lang w:val="en-US"/>
        </w:rPr>
        <w:t>α</w:t>
      </w:r>
      <w:r w:rsidRPr="00AF77E2">
        <w:rPr>
          <w:rFonts w:ascii="Times New Roman" w:hAnsi="Times New Roman"/>
          <w:b/>
          <w:color w:val="000000"/>
          <w:sz w:val="24"/>
          <w:szCs w:val="24"/>
        </w:rPr>
        <w:t>;</w:t>
      </w:r>
    </w:p>
    <w:p w14:paraId="7BDB951B" w14:textId="77777777" w:rsidR="000E0110" w:rsidRPr="00AF77E2" w:rsidRDefault="000E0110" w:rsidP="00F811E4">
      <w:pPr>
        <w:numPr>
          <w:ilvl w:val="0"/>
          <w:numId w:val="12"/>
        </w:numPr>
        <w:shd w:val="clear" w:color="auto" w:fill="FFFFFF"/>
        <w:spacing w:line="240" w:lineRule="auto"/>
        <w:ind w:right="6"/>
        <w:jc w:val="both"/>
        <w:rPr>
          <w:rFonts w:ascii="Times New Roman" w:hAnsi="Times New Roman"/>
          <w:b/>
          <w:color w:val="000000"/>
          <w:sz w:val="24"/>
          <w:szCs w:val="24"/>
        </w:rPr>
      </w:pPr>
      <w:r w:rsidRPr="00AF77E2">
        <w:rPr>
          <w:rFonts w:ascii="Times New Roman" w:hAnsi="Times New Roman"/>
          <w:b/>
          <w:color w:val="000000"/>
          <w:sz w:val="24"/>
          <w:szCs w:val="24"/>
        </w:rPr>
        <w:t xml:space="preserve">ингибиторы ИЛ-17 (иИЛ-17). </w:t>
      </w:r>
    </w:p>
    <w:p w14:paraId="31F41962" w14:textId="77777777" w:rsidR="00636BC0" w:rsidRDefault="00AF77E2" w:rsidP="00AF77E2">
      <w:pPr>
        <w:shd w:val="clear" w:color="auto" w:fill="FFFFFF"/>
        <w:spacing w:after="0" w:line="240" w:lineRule="auto"/>
        <w:ind w:right="6"/>
        <w:jc w:val="center"/>
        <w:rPr>
          <w:rFonts w:ascii="Times New Roman" w:hAnsi="Times New Roman"/>
          <w:b/>
          <w:color w:val="000000"/>
          <w:sz w:val="24"/>
          <w:szCs w:val="24"/>
        </w:rPr>
      </w:pPr>
      <w:r>
        <w:rPr>
          <w:rFonts w:ascii="Times New Roman" w:hAnsi="Times New Roman"/>
          <w:b/>
          <w:color w:val="000000"/>
          <w:sz w:val="24"/>
          <w:szCs w:val="24"/>
        </w:rPr>
        <w:t>Нестероидные противовоспалительные препараты</w:t>
      </w:r>
    </w:p>
    <w:p w14:paraId="7C7E7FB7" w14:textId="77777777" w:rsidR="000E0110" w:rsidRPr="00AF77E2" w:rsidRDefault="000E0110" w:rsidP="00F811E4">
      <w:pPr>
        <w:numPr>
          <w:ilvl w:val="0"/>
          <w:numId w:val="13"/>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 xml:space="preserve">АС является единственным РЗ, при котором длительный прием НПВП патогенетически обоснован, высокоэффективен и не имеет альтернативы, кроме лечения </w:t>
      </w:r>
      <w:proofErr w:type="spellStart"/>
      <w:r w:rsidRPr="00AF77E2">
        <w:rPr>
          <w:rFonts w:ascii="Times New Roman" w:hAnsi="Times New Roman"/>
          <w:color w:val="000000"/>
          <w:sz w:val="24"/>
          <w:szCs w:val="24"/>
        </w:rPr>
        <w:t>иФНО</w:t>
      </w:r>
      <w:proofErr w:type="spellEnd"/>
      <w:r w:rsidRPr="00AF77E2">
        <w:rPr>
          <w:rFonts w:ascii="Times New Roman" w:hAnsi="Times New Roman"/>
          <w:color w:val="000000"/>
          <w:sz w:val="24"/>
          <w:szCs w:val="24"/>
          <w:lang w:val="en-US"/>
        </w:rPr>
        <w:t>α</w:t>
      </w:r>
      <w:r w:rsidRPr="00AF77E2">
        <w:rPr>
          <w:rFonts w:ascii="Times New Roman" w:hAnsi="Times New Roman"/>
          <w:color w:val="000000"/>
          <w:sz w:val="24"/>
          <w:szCs w:val="24"/>
        </w:rPr>
        <w:t xml:space="preserve">. </w:t>
      </w:r>
    </w:p>
    <w:p w14:paraId="1BF69BC0" w14:textId="77777777" w:rsidR="000E0110" w:rsidRPr="00AF77E2" w:rsidRDefault="000E0110" w:rsidP="00F811E4">
      <w:pPr>
        <w:numPr>
          <w:ilvl w:val="0"/>
          <w:numId w:val="13"/>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НПВП рекомендованы в качестве препаратов первой линии при наличии боли и скованности у пациентов АС.</w:t>
      </w:r>
      <w:r w:rsidRPr="00AF77E2">
        <w:rPr>
          <w:rFonts w:ascii="Times New Roman" w:hAnsi="Times New Roman"/>
          <w:bCs/>
          <w:color w:val="000000"/>
          <w:sz w:val="24"/>
          <w:szCs w:val="24"/>
        </w:rPr>
        <w:t xml:space="preserve"> </w:t>
      </w:r>
    </w:p>
    <w:p w14:paraId="5EC1C96C" w14:textId="77777777" w:rsidR="000E0110" w:rsidRPr="00AF77E2" w:rsidRDefault="000E0110" w:rsidP="00F811E4">
      <w:pPr>
        <w:numPr>
          <w:ilvl w:val="0"/>
          <w:numId w:val="13"/>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bCs/>
          <w:color w:val="000000"/>
          <w:sz w:val="24"/>
          <w:szCs w:val="24"/>
        </w:rPr>
        <w:t xml:space="preserve">Рекомендовано </w:t>
      </w:r>
      <w:r w:rsidRPr="00AF77E2">
        <w:rPr>
          <w:rFonts w:ascii="Times New Roman" w:hAnsi="Times New Roman"/>
          <w:color w:val="000000"/>
          <w:sz w:val="24"/>
          <w:szCs w:val="24"/>
        </w:rPr>
        <w:t xml:space="preserve">назначать НПВП больному АС сразу после установления диагноза, независимо от стадии заболевания. </w:t>
      </w:r>
    </w:p>
    <w:p w14:paraId="4B5928AC" w14:textId="77777777" w:rsidR="000E0110" w:rsidRPr="00AF77E2" w:rsidRDefault="000E0110" w:rsidP="00F811E4">
      <w:pPr>
        <w:numPr>
          <w:ilvl w:val="0"/>
          <w:numId w:val="13"/>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 xml:space="preserve">Длительное применение НПВП при АС предпочтительнее коротких курсов в связи с возможной способностью НПВП предотвращать структурные изменения. Уменьшение частоты приема НПВП или отмена препарата возможна после достижения клинической (согласно индексу </w:t>
      </w:r>
      <w:r w:rsidRPr="00AF77E2">
        <w:rPr>
          <w:rFonts w:ascii="Times New Roman" w:hAnsi="Times New Roman"/>
          <w:color w:val="000000"/>
          <w:sz w:val="24"/>
          <w:szCs w:val="24"/>
          <w:lang w:val="en-US"/>
        </w:rPr>
        <w:t>ASDAS</w:t>
      </w:r>
      <w:r w:rsidRPr="00AF77E2">
        <w:rPr>
          <w:rFonts w:ascii="Times New Roman" w:hAnsi="Times New Roman"/>
          <w:color w:val="000000"/>
          <w:sz w:val="24"/>
          <w:szCs w:val="24"/>
        </w:rPr>
        <w:t>), лабораторной и МРТ-ремиссии (полное исчезновение острых воспалительных изменений в позвоночнике, КПС и тазобедренных суставах (при наличии коксита)).</w:t>
      </w:r>
    </w:p>
    <w:p w14:paraId="367A32AA" w14:textId="77777777" w:rsidR="000E0110" w:rsidRPr="00AF77E2" w:rsidRDefault="000E0110" w:rsidP="00F811E4">
      <w:pPr>
        <w:numPr>
          <w:ilvl w:val="0"/>
          <w:numId w:val="13"/>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 xml:space="preserve">Пациентам с  высоким  риском  ЖКО </w:t>
      </w:r>
      <w:r w:rsidRPr="00AF77E2">
        <w:rPr>
          <w:rFonts w:ascii="Times New Roman" w:hAnsi="Times New Roman"/>
          <w:bCs/>
          <w:color w:val="000000"/>
          <w:sz w:val="24"/>
          <w:szCs w:val="24"/>
        </w:rPr>
        <w:t xml:space="preserve">рекомендовано </w:t>
      </w:r>
      <w:r w:rsidRPr="00AF77E2">
        <w:rPr>
          <w:rFonts w:ascii="Times New Roman" w:hAnsi="Times New Roman"/>
          <w:color w:val="000000"/>
          <w:sz w:val="24"/>
          <w:szCs w:val="24"/>
        </w:rPr>
        <w:t>назначать неселективные НПВП в сочетании с ингибиторами протонной помпы или ЦОГ2- селективные НПВП с/без ингибиторов протонной помпы. При низком риске  развития  НПВП-</w:t>
      </w:r>
      <w:proofErr w:type="spellStart"/>
      <w:r w:rsidRPr="00AF77E2">
        <w:rPr>
          <w:rFonts w:ascii="Times New Roman" w:hAnsi="Times New Roman"/>
          <w:color w:val="000000"/>
          <w:sz w:val="24"/>
          <w:szCs w:val="24"/>
        </w:rPr>
        <w:t>гастропатии</w:t>
      </w:r>
      <w:proofErr w:type="spellEnd"/>
      <w:r w:rsidRPr="00AF77E2">
        <w:rPr>
          <w:rFonts w:ascii="Times New Roman" w:hAnsi="Times New Roman"/>
          <w:color w:val="000000"/>
          <w:sz w:val="24"/>
          <w:szCs w:val="24"/>
        </w:rPr>
        <w:t xml:space="preserve">  возможно использование любых НПВП, с учетом длительности применения – желательно, с ингибиторами протонной помпы. </w:t>
      </w:r>
    </w:p>
    <w:p w14:paraId="08F677FB" w14:textId="77777777" w:rsidR="000E0110" w:rsidRPr="00AF77E2" w:rsidRDefault="000E0110" w:rsidP="00F811E4">
      <w:pPr>
        <w:numPr>
          <w:ilvl w:val="0"/>
          <w:numId w:val="13"/>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lastRenderedPageBreak/>
        <w:t>Пациентам</w:t>
      </w:r>
      <w:r w:rsidRPr="00AF77E2">
        <w:rPr>
          <w:rFonts w:ascii="Times New Roman" w:hAnsi="Times New Roman"/>
          <w:color w:val="000000"/>
          <w:sz w:val="24"/>
          <w:szCs w:val="24"/>
        </w:rPr>
        <w:tab/>
        <w:t>с</w:t>
      </w:r>
      <w:r w:rsidRPr="00AF77E2">
        <w:rPr>
          <w:rFonts w:ascii="Times New Roman" w:hAnsi="Times New Roman"/>
          <w:color w:val="000000"/>
          <w:sz w:val="24"/>
          <w:szCs w:val="24"/>
        </w:rPr>
        <w:tab/>
        <w:t xml:space="preserve">аксиальным спондилоартритом, соответствующим критериям </w:t>
      </w:r>
      <w:r w:rsidRPr="00AF77E2">
        <w:rPr>
          <w:rFonts w:ascii="Times New Roman" w:hAnsi="Times New Roman"/>
          <w:color w:val="000000"/>
          <w:sz w:val="24"/>
          <w:szCs w:val="24"/>
          <w:lang w:val="en-US"/>
        </w:rPr>
        <w:t>ASAS</w:t>
      </w:r>
      <w:r w:rsidRPr="00AF77E2">
        <w:rPr>
          <w:rFonts w:ascii="Times New Roman" w:hAnsi="Times New Roman"/>
          <w:color w:val="000000"/>
          <w:sz w:val="24"/>
          <w:szCs w:val="24"/>
        </w:rPr>
        <w:t>, рекомендуется назначать НПВП по тем же принципам, что и пациентам АС, соответствующим модифицированным Нью-Йоркским критериям.</w:t>
      </w:r>
    </w:p>
    <w:p w14:paraId="726591F3" w14:textId="77777777" w:rsidR="00AF77E2" w:rsidRPr="00AF77E2" w:rsidRDefault="00AF77E2" w:rsidP="00AF77E2">
      <w:pPr>
        <w:shd w:val="clear" w:color="auto" w:fill="FFFFFF"/>
        <w:spacing w:after="0" w:line="240" w:lineRule="auto"/>
        <w:ind w:right="6"/>
        <w:jc w:val="center"/>
        <w:rPr>
          <w:rFonts w:ascii="Times New Roman" w:hAnsi="Times New Roman"/>
          <w:b/>
          <w:color w:val="000000"/>
          <w:sz w:val="24"/>
          <w:szCs w:val="24"/>
        </w:rPr>
      </w:pPr>
      <w:r w:rsidRPr="00AF77E2">
        <w:rPr>
          <w:rFonts w:ascii="Times New Roman" w:hAnsi="Times New Roman"/>
          <w:b/>
          <w:color w:val="000000"/>
          <w:sz w:val="24"/>
          <w:szCs w:val="24"/>
        </w:rPr>
        <w:t>Анальгетики</w:t>
      </w:r>
    </w:p>
    <w:p w14:paraId="3D9D1934" w14:textId="77777777" w:rsidR="00AF77E2" w:rsidRPr="00AF77E2" w:rsidRDefault="00AF77E2" w:rsidP="00AF77E2">
      <w:pPr>
        <w:shd w:val="clear" w:color="auto" w:fill="FFFFFF"/>
        <w:spacing w:after="0" w:line="240" w:lineRule="auto"/>
        <w:ind w:right="6"/>
        <w:jc w:val="both"/>
        <w:rPr>
          <w:rFonts w:ascii="Times New Roman" w:hAnsi="Times New Roman"/>
          <w:color w:val="000000"/>
          <w:sz w:val="24"/>
          <w:szCs w:val="24"/>
        </w:rPr>
      </w:pPr>
      <w:r w:rsidRPr="00AF77E2">
        <w:rPr>
          <w:rFonts w:ascii="Times New Roman" w:hAnsi="Times New Roman"/>
          <w:bCs/>
          <w:color w:val="000000"/>
          <w:sz w:val="24"/>
          <w:szCs w:val="24"/>
        </w:rPr>
        <w:t xml:space="preserve">Рекомендовано </w:t>
      </w:r>
      <w:r w:rsidRPr="00AF77E2">
        <w:rPr>
          <w:rFonts w:ascii="Times New Roman" w:hAnsi="Times New Roman"/>
          <w:color w:val="000000"/>
          <w:sz w:val="24"/>
          <w:szCs w:val="24"/>
        </w:rPr>
        <w:t xml:space="preserve">использовать  анальгетики,  такие как парацетамол и </w:t>
      </w:r>
      <w:proofErr w:type="spellStart"/>
      <w:r w:rsidRPr="00AF77E2">
        <w:rPr>
          <w:rFonts w:ascii="Times New Roman" w:hAnsi="Times New Roman"/>
          <w:color w:val="000000"/>
          <w:sz w:val="24"/>
          <w:szCs w:val="24"/>
        </w:rPr>
        <w:t>трамадол</w:t>
      </w:r>
      <w:proofErr w:type="spellEnd"/>
      <w:r w:rsidRPr="00AF77E2">
        <w:rPr>
          <w:rFonts w:ascii="Times New Roman" w:hAnsi="Times New Roman"/>
          <w:color w:val="000000"/>
          <w:sz w:val="24"/>
          <w:szCs w:val="24"/>
        </w:rPr>
        <w:t xml:space="preserve"> , в качестве </w:t>
      </w:r>
    </w:p>
    <w:p w14:paraId="4EDCB888" w14:textId="77777777" w:rsidR="00AF77E2" w:rsidRPr="00AF77E2" w:rsidRDefault="00AF77E2" w:rsidP="00AF77E2">
      <w:pPr>
        <w:shd w:val="clear" w:color="auto" w:fill="FFFFFF"/>
        <w:spacing w:after="0" w:line="240" w:lineRule="auto"/>
        <w:ind w:right="6"/>
        <w:jc w:val="both"/>
        <w:rPr>
          <w:rFonts w:ascii="Times New Roman" w:hAnsi="Times New Roman"/>
          <w:color w:val="000000"/>
          <w:sz w:val="24"/>
          <w:szCs w:val="24"/>
        </w:rPr>
      </w:pPr>
      <w:r w:rsidRPr="00AF77E2">
        <w:rPr>
          <w:rFonts w:ascii="Times New Roman" w:hAnsi="Times New Roman"/>
          <w:color w:val="000000"/>
          <w:sz w:val="24"/>
          <w:szCs w:val="24"/>
        </w:rPr>
        <w:t>дополнительного краткосрочного симптоматического лечения, особенно в тех случаях, когда терапия боли при помощи НПВП неэффективна, противопоказана, и/или плохо переносится</w:t>
      </w:r>
      <w:r w:rsidRPr="00AF77E2">
        <w:rPr>
          <w:rFonts w:ascii="Times New Roman" w:hAnsi="Times New Roman"/>
          <w:bCs/>
          <w:color w:val="000000"/>
          <w:sz w:val="24"/>
          <w:szCs w:val="24"/>
        </w:rPr>
        <w:t>.</w:t>
      </w:r>
    </w:p>
    <w:p w14:paraId="04A00EAE" w14:textId="77777777" w:rsidR="00AF77E2" w:rsidRDefault="00AF77E2" w:rsidP="00AF77E2">
      <w:pPr>
        <w:shd w:val="clear" w:color="auto" w:fill="FFFFFF"/>
        <w:spacing w:after="0" w:line="240" w:lineRule="auto"/>
        <w:ind w:right="6"/>
        <w:jc w:val="center"/>
        <w:rPr>
          <w:rFonts w:ascii="Times New Roman" w:hAnsi="Times New Roman"/>
          <w:b/>
          <w:color w:val="000000"/>
          <w:sz w:val="24"/>
          <w:szCs w:val="24"/>
        </w:rPr>
      </w:pPr>
      <w:proofErr w:type="spellStart"/>
      <w:r>
        <w:rPr>
          <w:rFonts w:ascii="Times New Roman" w:hAnsi="Times New Roman"/>
          <w:b/>
          <w:color w:val="000000"/>
          <w:sz w:val="24"/>
          <w:szCs w:val="24"/>
        </w:rPr>
        <w:t>Глюкокортикостероиды</w:t>
      </w:r>
      <w:proofErr w:type="spellEnd"/>
    </w:p>
    <w:p w14:paraId="0B5FD173" w14:textId="77777777" w:rsidR="000E0110" w:rsidRPr="00AF77E2" w:rsidRDefault="000E0110" w:rsidP="00F811E4">
      <w:pPr>
        <w:numPr>
          <w:ilvl w:val="0"/>
          <w:numId w:val="14"/>
        </w:numPr>
        <w:shd w:val="clear" w:color="auto" w:fill="FFFFFF"/>
        <w:tabs>
          <w:tab w:val="clear" w:pos="720"/>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bCs/>
          <w:color w:val="000000"/>
          <w:sz w:val="24"/>
          <w:szCs w:val="24"/>
        </w:rPr>
        <w:t xml:space="preserve">Не рекомендовано </w:t>
      </w:r>
      <w:r w:rsidRPr="00AF77E2">
        <w:rPr>
          <w:rFonts w:ascii="Times New Roman" w:hAnsi="Times New Roman"/>
          <w:color w:val="000000"/>
          <w:sz w:val="24"/>
          <w:szCs w:val="24"/>
        </w:rPr>
        <w:t>системное применение ГКС (в таблетках) как при аксиальной форме АС, так и при наличии периферического артрита (</w:t>
      </w:r>
      <w:proofErr w:type="spellStart"/>
      <w:r w:rsidRPr="00AF77E2">
        <w:rPr>
          <w:rFonts w:ascii="Times New Roman" w:hAnsi="Times New Roman"/>
          <w:color w:val="000000"/>
          <w:sz w:val="24"/>
          <w:szCs w:val="24"/>
        </w:rPr>
        <w:t>ов</w:t>
      </w:r>
      <w:proofErr w:type="spellEnd"/>
      <w:r w:rsidRPr="00AF77E2">
        <w:rPr>
          <w:rFonts w:ascii="Times New Roman" w:hAnsi="Times New Roman"/>
          <w:color w:val="000000"/>
          <w:sz w:val="24"/>
          <w:szCs w:val="24"/>
        </w:rPr>
        <w:t>). Исключение: сочетание АС с воспалительными заболеваниями кишечника (язвенный колит, болезнь Крона).</w:t>
      </w:r>
    </w:p>
    <w:p w14:paraId="75F2F101" w14:textId="77777777" w:rsidR="00AF77E2" w:rsidRPr="00AF77E2" w:rsidRDefault="000E0110" w:rsidP="00F811E4">
      <w:pPr>
        <w:numPr>
          <w:ilvl w:val="0"/>
          <w:numId w:val="14"/>
        </w:numPr>
        <w:shd w:val="clear" w:color="auto" w:fill="FFFFFF"/>
        <w:tabs>
          <w:tab w:val="clear" w:pos="720"/>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При</w:t>
      </w:r>
      <w:r w:rsidRPr="00AF77E2">
        <w:rPr>
          <w:rFonts w:ascii="Times New Roman" w:hAnsi="Times New Roman"/>
          <w:color w:val="000000"/>
          <w:sz w:val="24"/>
          <w:szCs w:val="24"/>
        </w:rPr>
        <w:tab/>
        <w:t>периферическом</w:t>
      </w:r>
      <w:r w:rsidRPr="00AF77E2">
        <w:rPr>
          <w:rFonts w:ascii="Times New Roman" w:hAnsi="Times New Roman"/>
          <w:color w:val="000000"/>
          <w:sz w:val="24"/>
          <w:szCs w:val="24"/>
        </w:rPr>
        <w:tab/>
        <w:t>артрите,</w:t>
      </w:r>
      <w:r w:rsidR="00AF77E2" w:rsidRPr="00AF77E2">
        <w:rPr>
          <w:rFonts w:ascii="Times New Roman" w:hAnsi="Times New Roman"/>
          <w:color w:val="000000"/>
          <w:sz w:val="24"/>
          <w:szCs w:val="24"/>
        </w:rPr>
        <w:t xml:space="preserve"> </w:t>
      </w:r>
      <w:proofErr w:type="spellStart"/>
      <w:r w:rsidR="00AF77E2" w:rsidRPr="00AF77E2">
        <w:rPr>
          <w:rFonts w:ascii="Times New Roman" w:hAnsi="Times New Roman"/>
          <w:color w:val="000000"/>
          <w:sz w:val="24"/>
          <w:szCs w:val="24"/>
        </w:rPr>
        <w:t>сакроилиите</w:t>
      </w:r>
      <w:proofErr w:type="spellEnd"/>
      <w:r w:rsidR="00AF77E2" w:rsidRPr="00AF77E2">
        <w:rPr>
          <w:rFonts w:ascii="Times New Roman" w:hAnsi="Times New Roman"/>
          <w:color w:val="000000"/>
          <w:sz w:val="24"/>
          <w:szCs w:val="24"/>
        </w:rPr>
        <w:t xml:space="preserve"> и </w:t>
      </w:r>
      <w:proofErr w:type="spellStart"/>
      <w:r w:rsidR="00AF77E2" w:rsidRPr="00AF77E2">
        <w:rPr>
          <w:rFonts w:ascii="Times New Roman" w:hAnsi="Times New Roman"/>
          <w:color w:val="000000"/>
          <w:sz w:val="24"/>
          <w:szCs w:val="24"/>
        </w:rPr>
        <w:t>энтезитах</w:t>
      </w:r>
      <w:proofErr w:type="spellEnd"/>
      <w:r w:rsidR="00AF77E2" w:rsidRPr="00AF77E2">
        <w:rPr>
          <w:rFonts w:ascii="Times New Roman" w:hAnsi="Times New Roman"/>
          <w:color w:val="000000"/>
          <w:sz w:val="24"/>
          <w:szCs w:val="24"/>
        </w:rPr>
        <w:t xml:space="preserve"> рекомендовано использовать локальное введение ГКС.</w:t>
      </w:r>
    </w:p>
    <w:p w14:paraId="0414B777" w14:textId="77777777" w:rsidR="000E0110" w:rsidRPr="00AF77E2" w:rsidRDefault="000E0110" w:rsidP="00F811E4">
      <w:pPr>
        <w:numPr>
          <w:ilvl w:val="0"/>
          <w:numId w:val="15"/>
        </w:numPr>
        <w:shd w:val="clear" w:color="auto" w:fill="FFFFFF"/>
        <w:tabs>
          <w:tab w:val="clear" w:pos="720"/>
        </w:tabs>
        <w:spacing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Рекомендовано местное лечение ГКС при увеите.</w:t>
      </w:r>
    </w:p>
    <w:p w14:paraId="29CF0CB3" w14:textId="77777777" w:rsidR="00AF77E2" w:rsidRPr="00AF77E2" w:rsidRDefault="00AF77E2" w:rsidP="00AF77E2">
      <w:pPr>
        <w:shd w:val="clear" w:color="auto" w:fill="FFFFFF"/>
        <w:ind w:left="720" w:right="6"/>
        <w:jc w:val="both"/>
        <w:rPr>
          <w:rFonts w:ascii="Times New Roman" w:hAnsi="Times New Roman"/>
          <w:color w:val="000000"/>
          <w:sz w:val="24"/>
          <w:szCs w:val="24"/>
        </w:rPr>
      </w:pPr>
      <w:r w:rsidRPr="00AF77E2">
        <w:rPr>
          <w:rFonts w:ascii="Times New Roman" w:hAnsi="Times New Roman"/>
          <w:b/>
          <w:bCs/>
          <w:color w:val="000000"/>
          <w:sz w:val="24"/>
          <w:szCs w:val="24"/>
        </w:rPr>
        <w:t xml:space="preserve">Синтетические базисные противовоспалительные препараты </w:t>
      </w:r>
    </w:p>
    <w:p w14:paraId="0726F8E9" w14:textId="77777777" w:rsidR="000E0110" w:rsidRPr="00AF77E2" w:rsidRDefault="000E0110" w:rsidP="00F811E4">
      <w:pPr>
        <w:numPr>
          <w:ilvl w:val="0"/>
          <w:numId w:val="16"/>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 xml:space="preserve">Для лечения АС только с поражением аксиального скелета </w:t>
      </w:r>
      <w:r w:rsidRPr="00AF77E2">
        <w:rPr>
          <w:rFonts w:ascii="Times New Roman" w:hAnsi="Times New Roman"/>
          <w:b/>
          <w:bCs/>
          <w:color w:val="000000"/>
          <w:sz w:val="24"/>
          <w:szCs w:val="24"/>
        </w:rPr>
        <w:t xml:space="preserve">не рекомендовано </w:t>
      </w:r>
      <w:r w:rsidRPr="00AF77E2">
        <w:rPr>
          <w:rFonts w:ascii="Times New Roman" w:hAnsi="Times New Roman"/>
          <w:color w:val="000000"/>
          <w:sz w:val="24"/>
          <w:szCs w:val="24"/>
        </w:rPr>
        <w:t xml:space="preserve">назначение синтетических базисных противовоспалительных препаратов, таких как </w:t>
      </w:r>
      <w:proofErr w:type="spellStart"/>
      <w:r w:rsidRPr="00AF77E2">
        <w:rPr>
          <w:rFonts w:ascii="Times New Roman" w:hAnsi="Times New Roman"/>
          <w:color w:val="000000"/>
          <w:sz w:val="24"/>
          <w:szCs w:val="24"/>
        </w:rPr>
        <w:t>сульфасалазин</w:t>
      </w:r>
      <w:proofErr w:type="spellEnd"/>
      <w:r w:rsidRPr="00AF77E2">
        <w:rPr>
          <w:rFonts w:ascii="Times New Roman" w:hAnsi="Times New Roman"/>
          <w:color w:val="000000"/>
          <w:sz w:val="24"/>
          <w:szCs w:val="24"/>
        </w:rPr>
        <w:t xml:space="preserve"> , метотрексат или </w:t>
      </w:r>
      <w:proofErr w:type="spellStart"/>
      <w:r w:rsidRPr="00AF77E2">
        <w:rPr>
          <w:rFonts w:ascii="Times New Roman" w:hAnsi="Times New Roman"/>
          <w:color w:val="000000"/>
          <w:sz w:val="24"/>
          <w:szCs w:val="24"/>
        </w:rPr>
        <w:t>лефлуномид</w:t>
      </w:r>
      <w:proofErr w:type="spellEnd"/>
      <w:r w:rsidRPr="00AF77E2">
        <w:rPr>
          <w:rFonts w:ascii="Times New Roman" w:hAnsi="Times New Roman"/>
          <w:color w:val="000000"/>
          <w:sz w:val="24"/>
          <w:szCs w:val="24"/>
        </w:rPr>
        <w:t xml:space="preserve">. </w:t>
      </w:r>
    </w:p>
    <w:p w14:paraId="7D27B9DD" w14:textId="77777777" w:rsidR="000E0110" w:rsidRPr="00AF77E2" w:rsidRDefault="000E0110" w:rsidP="00F811E4">
      <w:pPr>
        <w:numPr>
          <w:ilvl w:val="0"/>
          <w:numId w:val="16"/>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 xml:space="preserve">У пациентов с периферическим артритом </w:t>
      </w:r>
      <w:r w:rsidRPr="00AF77E2">
        <w:rPr>
          <w:rFonts w:ascii="Times New Roman" w:hAnsi="Times New Roman"/>
          <w:b/>
          <w:bCs/>
          <w:color w:val="000000"/>
          <w:sz w:val="24"/>
          <w:szCs w:val="24"/>
        </w:rPr>
        <w:t xml:space="preserve">рекомендовано </w:t>
      </w:r>
      <w:r w:rsidRPr="00AF77E2">
        <w:rPr>
          <w:rFonts w:ascii="Times New Roman" w:hAnsi="Times New Roman"/>
          <w:color w:val="000000"/>
          <w:sz w:val="24"/>
          <w:szCs w:val="24"/>
        </w:rPr>
        <w:t xml:space="preserve">лечение </w:t>
      </w:r>
      <w:proofErr w:type="spellStart"/>
      <w:r w:rsidRPr="00AF77E2">
        <w:rPr>
          <w:rFonts w:ascii="Times New Roman" w:hAnsi="Times New Roman"/>
          <w:color w:val="000000"/>
          <w:sz w:val="24"/>
          <w:szCs w:val="24"/>
        </w:rPr>
        <w:t>сульфасалазином</w:t>
      </w:r>
      <w:proofErr w:type="spellEnd"/>
      <w:r w:rsidRPr="00AF77E2">
        <w:rPr>
          <w:rFonts w:ascii="Times New Roman" w:hAnsi="Times New Roman"/>
          <w:color w:val="000000"/>
          <w:sz w:val="24"/>
          <w:szCs w:val="24"/>
        </w:rPr>
        <w:t xml:space="preserve"> (в дозе до 3 гр. в сутки). Эффективность терапии оценивается не ранее, чем через 3 месяца. </w:t>
      </w:r>
    </w:p>
    <w:p w14:paraId="78124E77" w14:textId="77777777" w:rsidR="000E0110" w:rsidRPr="00E43C92" w:rsidRDefault="000E0110" w:rsidP="00F811E4">
      <w:pPr>
        <w:numPr>
          <w:ilvl w:val="0"/>
          <w:numId w:val="16"/>
        </w:numPr>
        <w:shd w:val="clear" w:color="auto" w:fill="FFFFFF"/>
        <w:tabs>
          <w:tab w:val="clear" w:pos="720"/>
          <w:tab w:val="num" w:pos="284"/>
        </w:tabs>
        <w:spacing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 xml:space="preserve">У пациентов с периферическим артритом  </w:t>
      </w:r>
      <w:r w:rsidRPr="00AF77E2">
        <w:rPr>
          <w:rFonts w:ascii="Times New Roman" w:hAnsi="Times New Roman"/>
          <w:b/>
          <w:bCs/>
          <w:color w:val="000000"/>
          <w:sz w:val="24"/>
          <w:szCs w:val="24"/>
        </w:rPr>
        <w:t xml:space="preserve">рекомендовано </w:t>
      </w:r>
      <w:r w:rsidRPr="00AF77E2">
        <w:rPr>
          <w:rFonts w:ascii="Times New Roman" w:hAnsi="Times New Roman"/>
          <w:color w:val="000000"/>
          <w:sz w:val="24"/>
          <w:szCs w:val="24"/>
        </w:rPr>
        <w:t>лечение метотрексатом (</w:t>
      </w:r>
      <w:r w:rsidRPr="00AF77E2">
        <w:rPr>
          <w:rFonts w:ascii="Times New Roman" w:hAnsi="Times New Roman"/>
          <w:i/>
          <w:iCs/>
          <w:color w:val="000000"/>
          <w:sz w:val="24"/>
          <w:szCs w:val="24"/>
        </w:rPr>
        <w:t>в дозе не ниже 15 мг в неделю</w:t>
      </w:r>
      <w:r w:rsidRPr="00AF77E2">
        <w:rPr>
          <w:rFonts w:ascii="Times New Roman" w:hAnsi="Times New Roman"/>
          <w:color w:val="000000"/>
          <w:sz w:val="24"/>
          <w:szCs w:val="24"/>
        </w:rPr>
        <w:t>) при неэ</w:t>
      </w:r>
      <w:r w:rsidR="00AF77E2">
        <w:rPr>
          <w:rFonts w:ascii="Times New Roman" w:hAnsi="Times New Roman"/>
          <w:i/>
          <w:iCs/>
          <w:color w:val="000000"/>
          <w:sz w:val="24"/>
          <w:szCs w:val="24"/>
        </w:rPr>
        <w:t xml:space="preserve">ффективности </w:t>
      </w:r>
      <w:r w:rsidRPr="00AF77E2">
        <w:rPr>
          <w:rFonts w:ascii="Times New Roman" w:hAnsi="Times New Roman"/>
          <w:i/>
          <w:iCs/>
          <w:color w:val="000000"/>
          <w:sz w:val="24"/>
          <w:szCs w:val="24"/>
        </w:rPr>
        <w:t>или</w:t>
      </w:r>
      <w:r w:rsidR="00AF77E2">
        <w:rPr>
          <w:rFonts w:ascii="Times New Roman" w:hAnsi="Times New Roman"/>
          <w:i/>
          <w:iCs/>
          <w:color w:val="000000"/>
          <w:sz w:val="24"/>
          <w:szCs w:val="24"/>
        </w:rPr>
        <w:t xml:space="preserve"> </w:t>
      </w:r>
      <w:r w:rsidRPr="00AF77E2">
        <w:rPr>
          <w:rFonts w:ascii="Times New Roman" w:hAnsi="Times New Roman"/>
          <w:i/>
          <w:iCs/>
          <w:color w:val="000000"/>
          <w:sz w:val="24"/>
          <w:szCs w:val="24"/>
        </w:rPr>
        <w:t xml:space="preserve">непереносимости лечения </w:t>
      </w:r>
      <w:proofErr w:type="spellStart"/>
      <w:r w:rsidRPr="00AF77E2">
        <w:rPr>
          <w:rFonts w:ascii="Times New Roman" w:hAnsi="Times New Roman"/>
          <w:i/>
          <w:iCs/>
          <w:color w:val="000000"/>
          <w:sz w:val="24"/>
          <w:szCs w:val="24"/>
        </w:rPr>
        <w:t>сульфас</w:t>
      </w:r>
      <w:r w:rsidRPr="00E43C92">
        <w:rPr>
          <w:rFonts w:ascii="Times New Roman" w:hAnsi="Times New Roman"/>
          <w:i/>
          <w:iCs/>
          <w:color w:val="000000"/>
          <w:sz w:val="24"/>
          <w:szCs w:val="24"/>
        </w:rPr>
        <w:t>алазином</w:t>
      </w:r>
      <w:proofErr w:type="spellEnd"/>
      <w:r w:rsidRPr="00E43C92">
        <w:rPr>
          <w:rFonts w:ascii="Times New Roman" w:hAnsi="Times New Roman"/>
          <w:i/>
          <w:iCs/>
          <w:color w:val="000000"/>
          <w:sz w:val="24"/>
          <w:szCs w:val="24"/>
        </w:rPr>
        <w:t xml:space="preserve"> . Эффект должен оцениваться не ранее, чем через 3 месяца. </w:t>
      </w:r>
    </w:p>
    <w:p w14:paraId="71591CBF" w14:textId="77777777" w:rsidR="00AF77E2" w:rsidRPr="00AF77E2" w:rsidRDefault="00AF77E2" w:rsidP="00AF77E2">
      <w:pPr>
        <w:shd w:val="clear" w:color="auto" w:fill="FFFFFF"/>
        <w:ind w:left="720" w:right="6"/>
        <w:jc w:val="center"/>
        <w:rPr>
          <w:rFonts w:ascii="Times New Roman" w:hAnsi="Times New Roman"/>
          <w:color w:val="000000"/>
          <w:sz w:val="24"/>
          <w:szCs w:val="24"/>
        </w:rPr>
      </w:pPr>
      <w:r w:rsidRPr="00AF77E2">
        <w:rPr>
          <w:rFonts w:ascii="Times New Roman" w:hAnsi="Times New Roman"/>
          <w:b/>
          <w:bCs/>
          <w:color w:val="000000"/>
          <w:sz w:val="24"/>
          <w:szCs w:val="24"/>
        </w:rPr>
        <w:t>Ингибиторы фактора некроза опухоли альфа (</w:t>
      </w:r>
      <w:proofErr w:type="spellStart"/>
      <w:r w:rsidRPr="00AF77E2">
        <w:rPr>
          <w:rFonts w:ascii="Times New Roman" w:hAnsi="Times New Roman"/>
          <w:b/>
          <w:bCs/>
          <w:color w:val="000000"/>
          <w:sz w:val="24"/>
          <w:szCs w:val="24"/>
        </w:rPr>
        <w:t>иФНО</w:t>
      </w:r>
      <w:proofErr w:type="spellEnd"/>
      <w:r w:rsidRPr="00AF77E2">
        <w:rPr>
          <w:rFonts w:ascii="Times New Roman" w:hAnsi="Times New Roman"/>
          <w:b/>
          <w:bCs/>
          <w:color w:val="000000"/>
          <w:sz w:val="24"/>
          <w:szCs w:val="24"/>
          <w:lang w:val="en-US"/>
        </w:rPr>
        <w:t>α</w:t>
      </w:r>
      <w:r w:rsidRPr="00AF77E2">
        <w:rPr>
          <w:rFonts w:ascii="Times New Roman" w:hAnsi="Times New Roman"/>
          <w:b/>
          <w:bCs/>
          <w:color w:val="000000"/>
          <w:sz w:val="24"/>
          <w:szCs w:val="24"/>
        </w:rPr>
        <w:t>) и другие генно-инженерные  биологические  препараты  (ГИБП)</w:t>
      </w:r>
    </w:p>
    <w:p w14:paraId="02B0AC6C" w14:textId="77777777" w:rsidR="000E0110" w:rsidRPr="00AF77E2" w:rsidRDefault="000E0110" w:rsidP="00F811E4">
      <w:pPr>
        <w:numPr>
          <w:ilvl w:val="0"/>
          <w:numId w:val="17"/>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 xml:space="preserve">Эффективность всех разрешенных к использованию </w:t>
      </w:r>
      <w:proofErr w:type="spellStart"/>
      <w:r w:rsidRPr="00AF77E2">
        <w:rPr>
          <w:rFonts w:ascii="Times New Roman" w:hAnsi="Times New Roman"/>
          <w:color w:val="000000"/>
          <w:sz w:val="24"/>
          <w:szCs w:val="24"/>
        </w:rPr>
        <w:t>иФНО</w:t>
      </w:r>
      <w:proofErr w:type="spellEnd"/>
      <w:r w:rsidRPr="00AF77E2">
        <w:rPr>
          <w:rFonts w:ascii="Times New Roman" w:hAnsi="Times New Roman"/>
          <w:color w:val="000000"/>
          <w:sz w:val="24"/>
          <w:szCs w:val="24"/>
          <w:lang w:val="en-US"/>
        </w:rPr>
        <w:t>α</w:t>
      </w:r>
      <w:r w:rsidRPr="00AF77E2">
        <w:rPr>
          <w:rFonts w:ascii="Times New Roman" w:hAnsi="Times New Roman"/>
          <w:color w:val="000000"/>
          <w:sz w:val="24"/>
          <w:szCs w:val="24"/>
        </w:rPr>
        <w:t xml:space="preserve"> (</w:t>
      </w:r>
      <w:proofErr w:type="spellStart"/>
      <w:r w:rsidRPr="00AF77E2">
        <w:rPr>
          <w:rFonts w:ascii="Times New Roman" w:hAnsi="Times New Roman"/>
          <w:b/>
          <w:bCs/>
          <w:color w:val="000000"/>
          <w:sz w:val="24"/>
          <w:szCs w:val="24"/>
        </w:rPr>
        <w:t>инфликсимаб</w:t>
      </w:r>
      <w:proofErr w:type="spellEnd"/>
      <w:r w:rsidRPr="00AF77E2">
        <w:rPr>
          <w:rFonts w:ascii="Times New Roman" w:hAnsi="Times New Roman"/>
          <w:b/>
          <w:bCs/>
          <w:color w:val="000000"/>
          <w:sz w:val="24"/>
          <w:szCs w:val="24"/>
        </w:rPr>
        <w:t xml:space="preserve">, </w:t>
      </w:r>
      <w:proofErr w:type="spellStart"/>
      <w:r w:rsidRPr="00AF77E2">
        <w:rPr>
          <w:rFonts w:ascii="Times New Roman" w:hAnsi="Times New Roman"/>
          <w:b/>
          <w:bCs/>
          <w:color w:val="000000"/>
          <w:sz w:val="24"/>
          <w:szCs w:val="24"/>
        </w:rPr>
        <w:t>адалимумаб</w:t>
      </w:r>
      <w:proofErr w:type="spellEnd"/>
      <w:r w:rsidRPr="00AF77E2">
        <w:rPr>
          <w:rFonts w:ascii="Times New Roman" w:hAnsi="Times New Roman"/>
          <w:b/>
          <w:bCs/>
          <w:color w:val="000000"/>
          <w:sz w:val="24"/>
          <w:szCs w:val="24"/>
        </w:rPr>
        <w:t xml:space="preserve">, этанерцепт, </w:t>
      </w:r>
      <w:proofErr w:type="spellStart"/>
      <w:r w:rsidRPr="00AF77E2">
        <w:rPr>
          <w:rFonts w:ascii="Times New Roman" w:hAnsi="Times New Roman"/>
          <w:b/>
          <w:bCs/>
          <w:color w:val="000000"/>
          <w:sz w:val="24"/>
          <w:szCs w:val="24"/>
        </w:rPr>
        <w:t>голимумаб</w:t>
      </w:r>
      <w:proofErr w:type="spellEnd"/>
      <w:r w:rsidRPr="00AF77E2">
        <w:rPr>
          <w:rFonts w:ascii="Times New Roman" w:hAnsi="Times New Roman"/>
          <w:b/>
          <w:bCs/>
          <w:color w:val="000000"/>
          <w:sz w:val="24"/>
          <w:szCs w:val="24"/>
        </w:rPr>
        <w:t xml:space="preserve">, </w:t>
      </w:r>
      <w:proofErr w:type="spellStart"/>
      <w:r w:rsidRPr="00AF77E2">
        <w:rPr>
          <w:rFonts w:ascii="Times New Roman" w:hAnsi="Times New Roman"/>
          <w:b/>
          <w:bCs/>
          <w:color w:val="000000"/>
          <w:sz w:val="24"/>
          <w:szCs w:val="24"/>
        </w:rPr>
        <w:t>цертолизумаба</w:t>
      </w:r>
      <w:proofErr w:type="spellEnd"/>
      <w:r w:rsidRPr="00AF77E2">
        <w:rPr>
          <w:rFonts w:ascii="Times New Roman" w:hAnsi="Times New Roman"/>
          <w:b/>
          <w:bCs/>
          <w:color w:val="000000"/>
          <w:sz w:val="24"/>
          <w:szCs w:val="24"/>
        </w:rPr>
        <w:t xml:space="preserve"> </w:t>
      </w:r>
      <w:proofErr w:type="spellStart"/>
      <w:r w:rsidRPr="00AF77E2">
        <w:rPr>
          <w:rFonts w:ascii="Times New Roman" w:hAnsi="Times New Roman"/>
          <w:b/>
          <w:bCs/>
          <w:color w:val="000000"/>
          <w:sz w:val="24"/>
          <w:szCs w:val="24"/>
        </w:rPr>
        <w:t>пегол</w:t>
      </w:r>
      <w:proofErr w:type="spellEnd"/>
      <w:r w:rsidRPr="00AF77E2">
        <w:rPr>
          <w:rFonts w:ascii="Times New Roman" w:hAnsi="Times New Roman"/>
          <w:color w:val="000000"/>
          <w:sz w:val="24"/>
          <w:szCs w:val="24"/>
        </w:rPr>
        <w:t xml:space="preserve">) в отношении основных клинических проявлений АС практически одинакова. </w:t>
      </w:r>
    </w:p>
    <w:p w14:paraId="4ED36767" w14:textId="77777777" w:rsidR="000E0110" w:rsidRPr="00AF77E2" w:rsidRDefault="000E0110" w:rsidP="00F811E4">
      <w:pPr>
        <w:numPr>
          <w:ilvl w:val="0"/>
          <w:numId w:val="17"/>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b/>
          <w:bCs/>
          <w:color w:val="000000"/>
          <w:sz w:val="24"/>
          <w:szCs w:val="24"/>
        </w:rPr>
        <w:t xml:space="preserve">Рекомендовано </w:t>
      </w:r>
      <w:r w:rsidRPr="00AF77E2">
        <w:rPr>
          <w:rFonts w:ascii="Times New Roman" w:hAnsi="Times New Roman"/>
          <w:color w:val="000000"/>
          <w:sz w:val="24"/>
          <w:szCs w:val="24"/>
        </w:rPr>
        <w:t xml:space="preserve">назначать терапию </w:t>
      </w:r>
      <w:proofErr w:type="spellStart"/>
      <w:r w:rsidRPr="00AF77E2">
        <w:rPr>
          <w:rFonts w:ascii="Times New Roman" w:hAnsi="Times New Roman"/>
          <w:color w:val="000000"/>
          <w:sz w:val="24"/>
          <w:szCs w:val="24"/>
        </w:rPr>
        <w:t>иФНО</w:t>
      </w:r>
      <w:proofErr w:type="spellEnd"/>
      <w:r w:rsidRPr="00AF77E2">
        <w:rPr>
          <w:rFonts w:ascii="Times New Roman" w:hAnsi="Times New Roman"/>
          <w:color w:val="000000"/>
          <w:sz w:val="24"/>
          <w:szCs w:val="24"/>
          <w:lang w:val="en-US"/>
        </w:rPr>
        <w:t>α</w:t>
      </w:r>
      <w:r w:rsidRPr="00AF77E2">
        <w:rPr>
          <w:rFonts w:ascii="Times New Roman" w:hAnsi="Times New Roman"/>
          <w:color w:val="000000"/>
          <w:sz w:val="24"/>
          <w:szCs w:val="24"/>
        </w:rPr>
        <w:t xml:space="preserve"> при </w:t>
      </w:r>
      <w:proofErr w:type="spellStart"/>
      <w:r w:rsidRPr="00AF77E2">
        <w:rPr>
          <w:rFonts w:ascii="Times New Roman" w:hAnsi="Times New Roman"/>
          <w:color w:val="000000"/>
          <w:sz w:val="24"/>
          <w:szCs w:val="24"/>
        </w:rPr>
        <w:t>персистирующей</w:t>
      </w:r>
      <w:proofErr w:type="spellEnd"/>
      <w:r w:rsidRPr="00AF77E2">
        <w:rPr>
          <w:rFonts w:ascii="Times New Roman" w:hAnsi="Times New Roman"/>
          <w:color w:val="000000"/>
          <w:sz w:val="24"/>
          <w:szCs w:val="24"/>
        </w:rPr>
        <w:t xml:space="preserve"> высокой активности АС, которая сохраняется, несмотря на стандартную терапию НПВП при аксиальном варианте, и </w:t>
      </w:r>
      <w:proofErr w:type="spellStart"/>
      <w:r w:rsidRPr="00AF77E2">
        <w:rPr>
          <w:rFonts w:ascii="Times New Roman" w:hAnsi="Times New Roman"/>
          <w:color w:val="000000"/>
          <w:sz w:val="24"/>
          <w:szCs w:val="24"/>
        </w:rPr>
        <w:t>сульфасалазина</w:t>
      </w:r>
      <w:proofErr w:type="spellEnd"/>
      <w:r w:rsidRPr="00AF77E2">
        <w:rPr>
          <w:rFonts w:ascii="Times New Roman" w:hAnsi="Times New Roman"/>
          <w:color w:val="000000"/>
          <w:sz w:val="24"/>
          <w:szCs w:val="24"/>
        </w:rPr>
        <w:t xml:space="preserve"> и локальной терапии при периферическом артрите. </w:t>
      </w:r>
    </w:p>
    <w:p w14:paraId="1F32AECB" w14:textId="77777777" w:rsidR="000E0110" w:rsidRPr="00AF77E2" w:rsidRDefault="000E0110" w:rsidP="00F811E4">
      <w:pPr>
        <w:numPr>
          <w:ilvl w:val="0"/>
          <w:numId w:val="17"/>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 xml:space="preserve">При аксиальном варианте АС </w:t>
      </w:r>
      <w:r w:rsidRPr="00AF77E2">
        <w:rPr>
          <w:rFonts w:ascii="Times New Roman" w:hAnsi="Times New Roman"/>
          <w:b/>
          <w:bCs/>
          <w:color w:val="000000"/>
          <w:sz w:val="24"/>
          <w:szCs w:val="24"/>
        </w:rPr>
        <w:t xml:space="preserve">не рекомендовано </w:t>
      </w:r>
      <w:r w:rsidRPr="00AF77E2">
        <w:rPr>
          <w:rFonts w:ascii="Times New Roman" w:hAnsi="Times New Roman"/>
          <w:color w:val="000000"/>
          <w:sz w:val="24"/>
          <w:szCs w:val="24"/>
        </w:rPr>
        <w:t xml:space="preserve">назначать синтетические БПВП перед инициацией терапии </w:t>
      </w:r>
      <w:proofErr w:type="spellStart"/>
      <w:r w:rsidRPr="00AF77E2">
        <w:rPr>
          <w:rFonts w:ascii="Times New Roman" w:hAnsi="Times New Roman"/>
          <w:color w:val="000000"/>
          <w:sz w:val="24"/>
          <w:szCs w:val="24"/>
        </w:rPr>
        <w:t>иФНО</w:t>
      </w:r>
      <w:proofErr w:type="spellEnd"/>
      <w:r w:rsidRPr="00AF77E2">
        <w:rPr>
          <w:rFonts w:ascii="Times New Roman" w:hAnsi="Times New Roman"/>
          <w:color w:val="000000"/>
          <w:sz w:val="24"/>
          <w:szCs w:val="24"/>
          <w:lang w:val="en-US"/>
        </w:rPr>
        <w:t>α</w:t>
      </w:r>
      <w:r w:rsidRPr="00AF77E2">
        <w:rPr>
          <w:rFonts w:ascii="Times New Roman" w:hAnsi="Times New Roman"/>
          <w:color w:val="000000"/>
          <w:sz w:val="24"/>
          <w:szCs w:val="24"/>
        </w:rPr>
        <w:t xml:space="preserve"> и одновременно с ней. </w:t>
      </w:r>
    </w:p>
    <w:p w14:paraId="76685A17" w14:textId="77777777" w:rsidR="000E0110" w:rsidRPr="00AF77E2" w:rsidRDefault="000E0110" w:rsidP="00F811E4">
      <w:pPr>
        <w:numPr>
          <w:ilvl w:val="0"/>
          <w:numId w:val="17"/>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AF77E2">
        <w:rPr>
          <w:rFonts w:ascii="Times New Roman" w:hAnsi="Times New Roman"/>
          <w:color w:val="000000"/>
          <w:sz w:val="24"/>
          <w:szCs w:val="24"/>
        </w:rPr>
        <w:t xml:space="preserve">При потере эффективности одного из </w:t>
      </w:r>
      <w:proofErr w:type="spellStart"/>
      <w:r w:rsidRPr="00AF77E2">
        <w:rPr>
          <w:rFonts w:ascii="Times New Roman" w:hAnsi="Times New Roman"/>
          <w:color w:val="000000"/>
          <w:sz w:val="24"/>
          <w:szCs w:val="24"/>
        </w:rPr>
        <w:t>иФНО</w:t>
      </w:r>
      <w:proofErr w:type="spellEnd"/>
      <w:r w:rsidRPr="00AF77E2">
        <w:rPr>
          <w:rFonts w:ascii="Times New Roman" w:hAnsi="Times New Roman"/>
          <w:color w:val="000000"/>
          <w:sz w:val="24"/>
          <w:szCs w:val="24"/>
          <w:lang w:val="en-US"/>
        </w:rPr>
        <w:t>α</w:t>
      </w:r>
      <w:r w:rsidRPr="00AF77E2">
        <w:rPr>
          <w:rFonts w:ascii="Times New Roman" w:hAnsi="Times New Roman"/>
          <w:color w:val="000000"/>
          <w:sz w:val="24"/>
          <w:szCs w:val="24"/>
        </w:rPr>
        <w:t xml:space="preserve"> (</w:t>
      </w:r>
      <w:r w:rsidRPr="00AF77E2">
        <w:rPr>
          <w:rFonts w:ascii="Times New Roman" w:hAnsi="Times New Roman"/>
          <w:i/>
          <w:iCs/>
          <w:color w:val="000000"/>
          <w:sz w:val="24"/>
          <w:szCs w:val="24"/>
        </w:rPr>
        <w:t>вторичная неэффективность</w:t>
      </w:r>
      <w:r w:rsidRPr="00AF77E2">
        <w:rPr>
          <w:rFonts w:ascii="Times New Roman" w:hAnsi="Times New Roman"/>
          <w:color w:val="000000"/>
          <w:sz w:val="24"/>
          <w:szCs w:val="24"/>
        </w:rPr>
        <w:t xml:space="preserve">) </w:t>
      </w:r>
      <w:r w:rsidRPr="00AF77E2">
        <w:rPr>
          <w:rFonts w:ascii="Times New Roman" w:hAnsi="Times New Roman"/>
          <w:b/>
          <w:bCs/>
          <w:color w:val="000000"/>
          <w:sz w:val="24"/>
          <w:szCs w:val="24"/>
        </w:rPr>
        <w:t xml:space="preserve">рекомендовано </w:t>
      </w:r>
      <w:r w:rsidRPr="00AF77E2">
        <w:rPr>
          <w:rFonts w:ascii="Times New Roman" w:hAnsi="Times New Roman"/>
          <w:color w:val="000000"/>
          <w:sz w:val="24"/>
          <w:szCs w:val="24"/>
        </w:rPr>
        <w:t xml:space="preserve">назначать другой </w:t>
      </w:r>
      <w:proofErr w:type="spellStart"/>
      <w:r w:rsidRPr="00AF77E2">
        <w:rPr>
          <w:rFonts w:ascii="Times New Roman" w:hAnsi="Times New Roman"/>
          <w:color w:val="000000"/>
          <w:sz w:val="24"/>
          <w:szCs w:val="24"/>
        </w:rPr>
        <w:t>иФНО</w:t>
      </w:r>
      <w:proofErr w:type="spellEnd"/>
      <w:r w:rsidRPr="00AF77E2">
        <w:rPr>
          <w:rFonts w:ascii="Times New Roman" w:hAnsi="Times New Roman"/>
          <w:color w:val="000000"/>
          <w:sz w:val="24"/>
          <w:szCs w:val="24"/>
          <w:lang w:val="en-US"/>
        </w:rPr>
        <w:t>α</w:t>
      </w:r>
      <w:r w:rsidRPr="00AF77E2">
        <w:rPr>
          <w:rFonts w:ascii="Times New Roman" w:hAnsi="Times New Roman"/>
          <w:color w:val="000000"/>
          <w:sz w:val="24"/>
          <w:szCs w:val="24"/>
        </w:rPr>
        <w:t xml:space="preserve"> или иИЛ-17.</w:t>
      </w:r>
    </w:p>
    <w:p w14:paraId="1C5514FA" w14:textId="77777777" w:rsidR="00AF77E2" w:rsidRPr="00AF77E2" w:rsidRDefault="00AF77E2" w:rsidP="00AF77E2">
      <w:pPr>
        <w:shd w:val="clear" w:color="auto" w:fill="FFFFFF"/>
        <w:tabs>
          <w:tab w:val="num" w:pos="284"/>
        </w:tabs>
        <w:spacing w:after="0" w:line="240" w:lineRule="auto"/>
        <w:ind w:left="284" w:right="6" w:hanging="284"/>
        <w:jc w:val="both"/>
        <w:rPr>
          <w:rFonts w:ascii="Times New Roman" w:hAnsi="Times New Roman"/>
          <w:color w:val="000000"/>
          <w:sz w:val="24"/>
          <w:szCs w:val="24"/>
        </w:rPr>
      </w:pPr>
    </w:p>
    <w:p w14:paraId="07126E99" w14:textId="77777777" w:rsidR="00011C8C" w:rsidRPr="00011C8C" w:rsidRDefault="00011C8C" w:rsidP="00011C8C">
      <w:pPr>
        <w:shd w:val="clear" w:color="auto" w:fill="FFFFFF"/>
        <w:spacing w:after="0" w:line="240" w:lineRule="auto"/>
        <w:ind w:right="6"/>
        <w:jc w:val="center"/>
        <w:rPr>
          <w:rFonts w:ascii="Times New Roman" w:hAnsi="Times New Roman"/>
          <w:b/>
          <w:color w:val="000000"/>
          <w:sz w:val="24"/>
          <w:szCs w:val="24"/>
        </w:rPr>
      </w:pPr>
      <w:r w:rsidRPr="00011C8C">
        <w:rPr>
          <w:rFonts w:ascii="Times New Roman" w:hAnsi="Times New Roman"/>
          <w:b/>
          <w:bCs/>
          <w:color w:val="000000"/>
          <w:sz w:val="24"/>
          <w:szCs w:val="24"/>
        </w:rPr>
        <w:t xml:space="preserve">При отсутствии противопоказаний для назначения </w:t>
      </w:r>
      <w:proofErr w:type="spellStart"/>
      <w:r w:rsidRPr="00011C8C">
        <w:rPr>
          <w:rFonts w:ascii="Times New Roman" w:hAnsi="Times New Roman"/>
          <w:b/>
          <w:bCs/>
          <w:color w:val="000000"/>
          <w:sz w:val="24"/>
          <w:szCs w:val="24"/>
        </w:rPr>
        <w:t>иФНО</w:t>
      </w:r>
      <w:proofErr w:type="spellEnd"/>
      <w:r w:rsidRPr="00011C8C">
        <w:rPr>
          <w:rFonts w:ascii="Times New Roman" w:hAnsi="Times New Roman"/>
          <w:b/>
          <w:bCs/>
          <w:color w:val="000000"/>
          <w:sz w:val="24"/>
          <w:szCs w:val="24"/>
          <w:lang w:val="en-US"/>
        </w:rPr>
        <w:t>α</w:t>
      </w:r>
      <w:r w:rsidRPr="00011C8C">
        <w:rPr>
          <w:rFonts w:ascii="Times New Roman" w:hAnsi="Times New Roman"/>
          <w:b/>
          <w:bCs/>
          <w:color w:val="000000"/>
          <w:sz w:val="24"/>
          <w:szCs w:val="24"/>
        </w:rPr>
        <w:t>, рекомендовано их назначать больным с установленным диагнозом АС в следующих случаях:</w:t>
      </w:r>
    </w:p>
    <w:p w14:paraId="6929AAC3" w14:textId="77777777" w:rsidR="00AF77E2" w:rsidRDefault="00AF77E2" w:rsidP="00011C8C">
      <w:pPr>
        <w:shd w:val="clear" w:color="auto" w:fill="FFFFFF"/>
        <w:spacing w:after="0" w:line="240" w:lineRule="auto"/>
        <w:ind w:right="6"/>
        <w:jc w:val="center"/>
        <w:rPr>
          <w:rFonts w:ascii="Times New Roman" w:hAnsi="Times New Roman"/>
          <w:b/>
          <w:color w:val="000000"/>
          <w:sz w:val="24"/>
          <w:szCs w:val="24"/>
        </w:rPr>
      </w:pPr>
    </w:p>
    <w:p w14:paraId="7E88EA1B" w14:textId="77777777" w:rsidR="000E0110" w:rsidRPr="00011C8C" w:rsidRDefault="000E0110" w:rsidP="00F811E4">
      <w:pPr>
        <w:numPr>
          <w:ilvl w:val="0"/>
          <w:numId w:val="18"/>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011C8C">
        <w:rPr>
          <w:rFonts w:ascii="Times New Roman" w:hAnsi="Times New Roman"/>
          <w:color w:val="000000"/>
          <w:sz w:val="24"/>
          <w:szCs w:val="24"/>
        </w:rPr>
        <w:t>При высокой активности болезни (</w:t>
      </w:r>
      <w:r w:rsidRPr="00011C8C">
        <w:rPr>
          <w:rFonts w:ascii="Times New Roman" w:hAnsi="Times New Roman"/>
          <w:color w:val="000000"/>
          <w:sz w:val="24"/>
          <w:szCs w:val="24"/>
          <w:lang w:val="en-US"/>
        </w:rPr>
        <w:t>BASDAI</w:t>
      </w:r>
      <w:r w:rsidRPr="00011C8C">
        <w:rPr>
          <w:rFonts w:ascii="Times New Roman" w:hAnsi="Times New Roman"/>
          <w:color w:val="000000"/>
          <w:sz w:val="24"/>
          <w:szCs w:val="24"/>
        </w:rPr>
        <w:t xml:space="preserve">&gt; 4 или </w:t>
      </w:r>
      <w:r w:rsidRPr="00011C8C">
        <w:rPr>
          <w:rFonts w:ascii="Times New Roman" w:hAnsi="Times New Roman"/>
          <w:color w:val="000000"/>
          <w:sz w:val="24"/>
          <w:szCs w:val="24"/>
          <w:lang w:val="en-US"/>
        </w:rPr>
        <w:t>ASDAS</w:t>
      </w:r>
      <w:r w:rsidRPr="00011C8C">
        <w:rPr>
          <w:rFonts w:ascii="Times New Roman" w:hAnsi="Times New Roman"/>
          <w:color w:val="000000"/>
          <w:sz w:val="24"/>
          <w:szCs w:val="24"/>
        </w:rPr>
        <w:t>&gt; 2,1)</w:t>
      </w:r>
    </w:p>
    <w:p w14:paraId="658A03E5" w14:textId="77777777" w:rsidR="000E0110" w:rsidRPr="00011C8C" w:rsidRDefault="000E0110" w:rsidP="00F811E4">
      <w:pPr>
        <w:numPr>
          <w:ilvl w:val="0"/>
          <w:numId w:val="18"/>
        </w:numPr>
        <w:shd w:val="clear" w:color="auto" w:fill="FFFFFF"/>
        <w:tabs>
          <w:tab w:val="clear" w:pos="720"/>
          <w:tab w:val="num" w:pos="284"/>
        </w:tabs>
        <w:spacing w:after="0" w:line="240" w:lineRule="auto"/>
        <w:ind w:left="284" w:right="6" w:hanging="284"/>
        <w:jc w:val="both"/>
        <w:rPr>
          <w:rFonts w:ascii="Times New Roman" w:hAnsi="Times New Roman"/>
          <w:color w:val="000000"/>
          <w:sz w:val="24"/>
          <w:szCs w:val="24"/>
        </w:rPr>
      </w:pPr>
      <w:r w:rsidRPr="00011C8C">
        <w:rPr>
          <w:rFonts w:ascii="Times New Roman" w:hAnsi="Times New Roman"/>
          <w:color w:val="000000"/>
          <w:sz w:val="24"/>
          <w:szCs w:val="24"/>
        </w:rPr>
        <w:t xml:space="preserve">При наличии у пациента с достоверным диагнозом АС рецидивирующего/хронического (или резистентного к стандартной терапии) увеита, без учета активности болезни; </w:t>
      </w:r>
    </w:p>
    <w:p w14:paraId="7AC44C38" w14:textId="77777777" w:rsidR="000E0110" w:rsidRPr="00011C8C" w:rsidRDefault="000E0110" w:rsidP="00F811E4">
      <w:pPr>
        <w:numPr>
          <w:ilvl w:val="0"/>
          <w:numId w:val="18"/>
        </w:numPr>
        <w:shd w:val="clear" w:color="auto" w:fill="FFFFFF"/>
        <w:tabs>
          <w:tab w:val="clear" w:pos="720"/>
          <w:tab w:val="num" w:pos="284"/>
        </w:tabs>
        <w:spacing w:line="240" w:lineRule="auto"/>
        <w:ind w:left="284" w:right="6" w:hanging="284"/>
        <w:jc w:val="both"/>
        <w:rPr>
          <w:rFonts w:ascii="Times New Roman" w:hAnsi="Times New Roman"/>
          <w:color w:val="000000"/>
          <w:sz w:val="24"/>
          <w:szCs w:val="24"/>
        </w:rPr>
      </w:pPr>
      <w:r w:rsidRPr="00011C8C">
        <w:rPr>
          <w:rFonts w:ascii="Times New Roman" w:hAnsi="Times New Roman"/>
          <w:color w:val="000000"/>
          <w:sz w:val="24"/>
          <w:szCs w:val="24"/>
        </w:rPr>
        <w:t>При наличии у пациента с достоверным диагнозом АС быстро прогрессирующего коксита, без учета активности болезни.</w:t>
      </w:r>
    </w:p>
    <w:p w14:paraId="57ACECFD" w14:textId="77777777" w:rsidR="00AF77E2" w:rsidRPr="00011C8C" w:rsidRDefault="00AF77E2" w:rsidP="00011C8C">
      <w:pPr>
        <w:shd w:val="clear" w:color="auto" w:fill="FFFFFF"/>
        <w:spacing w:after="0" w:line="240" w:lineRule="auto"/>
        <w:ind w:right="6" w:firstLine="709"/>
        <w:jc w:val="both"/>
        <w:rPr>
          <w:rFonts w:ascii="Times New Roman" w:hAnsi="Times New Roman"/>
          <w:color w:val="000000"/>
          <w:sz w:val="24"/>
          <w:szCs w:val="24"/>
        </w:rPr>
      </w:pPr>
      <w:r>
        <w:rPr>
          <w:rFonts w:ascii="Times New Roman" w:hAnsi="Times New Roman"/>
          <w:b/>
          <w:color w:val="000000"/>
          <w:sz w:val="24"/>
          <w:szCs w:val="24"/>
        </w:rPr>
        <w:t xml:space="preserve"> </w:t>
      </w:r>
      <w:r w:rsidR="00011C8C" w:rsidRPr="00011C8C">
        <w:rPr>
          <w:rFonts w:ascii="Times New Roman" w:hAnsi="Times New Roman"/>
          <w:bCs/>
          <w:color w:val="000000"/>
          <w:sz w:val="24"/>
          <w:szCs w:val="24"/>
        </w:rPr>
        <w:t xml:space="preserve">Рекомендовано </w:t>
      </w:r>
      <w:r w:rsidR="00011C8C" w:rsidRPr="00011C8C">
        <w:rPr>
          <w:rFonts w:ascii="Times New Roman" w:hAnsi="Times New Roman"/>
          <w:color w:val="000000"/>
          <w:sz w:val="24"/>
          <w:szCs w:val="24"/>
        </w:rPr>
        <w:t xml:space="preserve">перед назначением </w:t>
      </w:r>
      <w:proofErr w:type="spellStart"/>
      <w:r w:rsidR="00011C8C" w:rsidRPr="00011C8C">
        <w:rPr>
          <w:rFonts w:ascii="Times New Roman" w:hAnsi="Times New Roman"/>
          <w:color w:val="000000"/>
          <w:sz w:val="24"/>
          <w:szCs w:val="24"/>
        </w:rPr>
        <w:t>иФНО</w:t>
      </w:r>
      <w:proofErr w:type="spellEnd"/>
      <w:r w:rsidR="00011C8C" w:rsidRPr="00011C8C">
        <w:rPr>
          <w:rFonts w:ascii="Times New Roman" w:hAnsi="Times New Roman"/>
          <w:color w:val="000000"/>
          <w:sz w:val="24"/>
          <w:szCs w:val="24"/>
          <w:lang w:val="en-US"/>
        </w:rPr>
        <w:t>α</w:t>
      </w:r>
      <w:r w:rsidR="00011C8C" w:rsidRPr="00011C8C">
        <w:rPr>
          <w:rFonts w:ascii="Times New Roman" w:hAnsi="Times New Roman"/>
          <w:color w:val="000000"/>
          <w:sz w:val="24"/>
          <w:szCs w:val="24"/>
        </w:rPr>
        <w:t xml:space="preserve"> проводить двойной скрининг на туберкулез – внутрикожная проба (</w:t>
      </w:r>
      <w:r w:rsidR="00011C8C" w:rsidRPr="00011C8C">
        <w:rPr>
          <w:rFonts w:ascii="Times New Roman" w:hAnsi="Times New Roman"/>
          <w:i/>
          <w:iCs/>
          <w:color w:val="000000"/>
          <w:sz w:val="24"/>
          <w:szCs w:val="24"/>
        </w:rPr>
        <w:t xml:space="preserve">проба Манту или </w:t>
      </w:r>
      <w:proofErr w:type="spellStart"/>
      <w:r w:rsidR="00011C8C" w:rsidRPr="00011C8C">
        <w:rPr>
          <w:rFonts w:ascii="Times New Roman" w:hAnsi="Times New Roman"/>
          <w:i/>
          <w:iCs/>
          <w:color w:val="000000"/>
          <w:sz w:val="24"/>
          <w:szCs w:val="24"/>
        </w:rPr>
        <w:t>Диаскин</w:t>
      </w:r>
      <w:proofErr w:type="spellEnd"/>
      <w:r w:rsidR="00011C8C" w:rsidRPr="00011C8C">
        <w:rPr>
          <w:rFonts w:ascii="Times New Roman" w:hAnsi="Times New Roman"/>
          <w:i/>
          <w:iCs/>
          <w:color w:val="000000"/>
          <w:sz w:val="24"/>
          <w:szCs w:val="24"/>
        </w:rPr>
        <w:t>-тест</w:t>
      </w:r>
      <w:r w:rsidR="00011C8C" w:rsidRPr="00011C8C">
        <w:rPr>
          <w:rFonts w:ascii="Times New Roman" w:hAnsi="Times New Roman"/>
          <w:color w:val="000000"/>
          <w:sz w:val="24"/>
          <w:szCs w:val="24"/>
        </w:rPr>
        <w:t>) и рентгенография легких с последующим их повторением каждые 6 месяцев на фоне терапии</w:t>
      </w:r>
      <w:r w:rsidR="00011C8C">
        <w:rPr>
          <w:rFonts w:ascii="Times New Roman" w:hAnsi="Times New Roman"/>
          <w:color w:val="000000"/>
          <w:sz w:val="24"/>
          <w:szCs w:val="24"/>
        </w:rPr>
        <w:t>.</w:t>
      </w:r>
    </w:p>
    <w:p w14:paraId="200C8E70" w14:textId="77777777" w:rsidR="00AF77E2" w:rsidRDefault="00AF77E2" w:rsidP="00775649">
      <w:pPr>
        <w:shd w:val="clear" w:color="auto" w:fill="FFFFFF"/>
        <w:spacing w:after="0" w:line="240" w:lineRule="auto"/>
        <w:ind w:right="6"/>
        <w:jc w:val="both"/>
        <w:rPr>
          <w:rFonts w:ascii="Times New Roman" w:hAnsi="Times New Roman"/>
          <w:b/>
          <w:color w:val="000000"/>
          <w:sz w:val="24"/>
          <w:szCs w:val="24"/>
        </w:rPr>
      </w:pPr>
    </w:p>
    <w:p w14:paraId="1CC12114" w14:textId="77777777" w:rsidR="00011C8C" w:rsidRDefault="00011C8C" w:rsidP="00011C8C">
      <w:pPr>
        <w:shd w:val="clear" w:color="auto" w:fill="FFFFFF"/>
        <w:spacing w:after="0" w:line="240" w:lineRule="auto"/>
        <w:ind w:right="6"/>
        <w:jc w:val="center"/>
        <w:rPr>
          <w:rFonts w:ascii="Times New Roman" w:hAnsi="Times New Roman"/>
          <w:b/>
          <w:color w:val="000000"/>
          <w:sz w:val="24"/>
          <w:szCs w:val="24"/>
        </w:rPr>
      </w:pPr>
      <w:r>
        <w:rPr>
          <w:rFonts w:ascii="Times New Roman" w:hAnsi="Times New Roman"/>
          <w:b/>
          <w:color w:val="000000"/>
          <w:sz w:val="24"/>
          <w:szCs w:val="24"/>
        </w:rPr>
        <w:t>Хирургическое лечение</w:t>
      </w:r>
    </w:p>
    <w:p w14:paraId="381EAD32" w14:textId="77777777" w:rsidR="00011C8C" w:rsidRPr="00011C8C" w:rsidRDefault="00011C8C" w:rsidP="00011C8C">
      <w:pPr>
        <w:shd w:val="clear" w:color="auto" w:fill="FFFFFF"/>
        <w:spacing w:after="0" w:line="240" w:lineRule="auto"/>
        <w:ind w:right="6" w:firstLine="709"/>
        <w:jc w:val="both"/>
        <w:rPr>
          <w:rFonts w:ascii="Times New Roman" w:hAnsi="Times New Roman"/>
          <w:color w:val="000000"/>
          <w:sz w:val="24"/>
          <w:szCs w:val="24"/>
        </w:rPr>
      </w:pPr>
      <w:r w:rsidRPr="00011C8C">
        <w:rPr>
          <w:rFonts w:ascii="Times New Roman" w:hAnsi="Times New Roman"/>
          <w:color w:val="000000"/>
          <w:sz w:val="24"/>
          <w:szCs w:val="24"/>
        </w:rPr>
        <w:t xml:space="preserve">Протезирование тазобедренного сустава и/или других суставов </w:t>
      </w:r>
      <w:r w:rsidRPr="00011C8C">
        <w:rPr>
          <w:rFonts w:ascii="Times New Roman" w:hAnsi="Times New Roman"/>
          <w:bCs/>
          <w:color w:val="000000"/>
          <w:sz w:val="24"/>
          <w:szCs w:val="24"/>
        </w:rPr>
        <w:t xml:space="preserve">рекомендовано </w:t>
      </w:r>
      <w:r w:rsidRPr="00011C8C">
        <w:rPr>
          <w:rFonts w:ascii="Times New Roman" w:hAnsi="Times New Roman"/>
          <w:color w:val="000000"/>
          <w:sz w:val="24"/>
          <w:szCs w:val="24"/>
        </w:rPr>
        <w:t xml:space="preserve">при наличии тяжелых, стойких болей и выраженного нарушения функции суставов. </w:t>
      </w:r>
    </w:p>
    <w:p w14:paraId="0BE72219" w14:textId="77777777" w:rsidR="00011C8C" w:rsidRDefault="00011C8C" w:rsidP="00011C8C">
      <w:pPr>
        <w:shd w:val="clear" w:color="auto" w:fill="FFFFFF"/>
        <w:spacing w:after="0" w:line="240" w:lineRule="auto"/>
        <w:ind w:right="6"/>
        <w:jc w:val="both"/>
        <w:rPr>
          <w:rFonts w:ascii="Times New Roman" w:hAnsi="Times New Roman"/>
          <w:b/>
          <w:color w:val="000000"/>
          <w:sz w:val="24"/>
          <w:szCs w:val="24"/>
        </w:rPr>
      </w:pPr>
    </w:p>
    <w:p w14:paraId="3D13BEC5" w14:textId="77777777" w:rsidR="004301C2" w:rsidRDefault="003C21C7" w:rsidP="004301C2">
      <w:pPr>
        <w:shd w:val="clear" w:color="auto" w:fill="FFFFFF"/>
        <w:tabs>
          <w:tab w:val="left" w:pos="1701"/>
        </w:tabs>
        <w:spacing w:line="240" w:lineRule="auto"/>
        <w:ind w:right="6"/>
        <w:jc w:val="both"/>
        <w:rPr>
          <w:rFonts w:ascii="Times New Roman" w:hAnsi="Times New Roman"/>
          <w:color w:val="000000"/>
          <w:sz w:val="24"/>
          <w:szCs w:val="24"/>
        </w:rPr>
      </w:pPr>
      <w:r>
        <w:rPr>
          <w:rFonts w:ascii="Times New Roman" w:hAnsi="Times New Roman"/>
          <w:b/>
          <w:bCs/>
          <w:color w:val="000000"/>
          <w:sz w:val="24"/>
          <w:szCs w:val="24"/>
        </w:rPr>
        <w:t>1</w:t>
      </w:r>
      <w:r w:rsidR="00A50730">
        <w:rPr>
          <w:rFonts w:ascii="Times New Roman" w:hAnsi="Times New Roman"/>
          <w:b/>
          <w:bCs/>
          <w:color w:val="000000"/>
          <w:sz w:val="24"/>
          <w:szCs w:val="24"/>
        </w:rPr>
        <w:t>3</w:t>
      </w:r>
      <w:r>
        <w:rPr>
          <w:rFonts w:ascii="Times New Roman" w:hAnsi="Times New Roman"/>
          <w:b/>
          <w:bCs/>
          <w:color w:val="000000"/>
          <w:sz w:val="24"/>
          <w:szCs w:val="24"/>
        </w:rPr>
        <w:t xml:space="preserve">. </w:t>
      </w:r>
      <w:r w:rsidR="00011C8C" w:rsidRPr="00400F49">
        <w:rPr>
          <w:rFonts w:ascii="Times New Roman" w:hAnsi="Times New Roman"/>
          <w:b/>
          <w:bCs/>
          <w:caps/>
          <w:color w:val="000000"/>
          <w:sz w:val="24"/>
          <w:szCs w:val="24"/>
          <w:u w:val="single"/>
        </w:rPr>
        <w:t>Реактивные артриты</w:t>
      </w:r>
      <w:r w:rsidR="00011C8C" w:rsidRPr="00011C8C">
        <w:rPr>
          <w:rFonts w:ascii="Times New Roman" w:hAnsi="Times New Roman"/>
          <w:b/>
          <w:bCs/>
          <w:color w:val="000000"/>
          <w:sz w:val="24"/>
          <w:szCs w:val="24"/>
        </w:rPr>
        <w:t xml:space="preserve"> (</w:t>
      </w:r>
      <w:proofErr w:type="spellStart"/>
      <w:r w:rsidR="00011C8C" w:rsidRPr="00011C8C">
        <w:rPr>
          <w:rFonts w:ascii="Times New Roman" w:hAnsi="Times New Roman"/>
          <w:b/>
          <w:bCs/>
          <w:color w:val="000000"/>
          <w:sz w:val="24"/>
          <w:szCs w:val="24"/>
        </w:rPr>
        <w:t>РеА</w:t>
      </w:r>
      <w:proofErr w:type="spellEnd"/>
      <w:r w:rsidR="00011C8C" w:rsidRPr="00011C8C">
        <w:rPr>
          <w:rFonts w:ascii="Times New Roman" w:hAnsi="Times New Roman"/>
          <w:b/>
          <w:bCs/>
          <w:color w:val="000000"/>
          <w:sz w:val="24"/>
          <w:szCs w:val="24"/>
        </w:rPr>
        <w:t>)</w:t>
      </w:r>
      <w:r w:rsidR="00011C8C">
        <w:rPr>
          <w:rFonts w:ascii="Times New Roman" w:hAnsi="Times New Roman"/>
          <w:b/>
          <w:bCs/>
          <w:color w:val="000000"/>
          <w:sz w:val="24"/>
          <w:szCs w:val="24"/>
        </w:rPr>
        <w:t xml:space="preserve"> - </w:t>
      </w:r>
      <w:r w:rsidR="004301C2" w:rsidRPr="004301C2">
        <w:rPr>
          <w:rFonts w:ascii="Times New Roman" w:hAnsi="Times New Roman"/>
          <w:color w:val="000000"/>
          <w:sz w:val="24"/>
          <w:szCs w:val="24"/>
        </w:rPr>
        <w:t xml:space="preserve">воспалительное негнойное заболевание суставов, </w:t>
      </w:r>
      <w:proofErr w:type="spellStart"/>
      <w:r w:rsidR="004301C2" w:rsidRPr="004301C2">
        <w:rPr>
          <w:rFonts w:ascii="Times New Roman" w:hAnsi="Times New Roman"/>
          <w:color w:val="000000"/>
          <w:sz w:val="24"/>
          <w:szCs w:val="24"/>
        </w:rPr>
        <w:t>энтезисов</w:t>
      </w:r>
      <w:proofErr w:type="spellEnd"/>
      <w:r w:rsidR="004301C2" w:rsidRPr="004301C2">
        <w:rPr>
          <w:rFonts w:ascii="Times New Roman" w:hAnsi="Times New Roman"/>
          <w:color w:val="000000"/>
          <w:sz w:val="24"/>
          <w:szCs w:val="24"/>
        </w:rPr>
        <w:t xml:space="preserve">, позвоночника, хронологически связанное с острой урогенитальной или кишечной инфекцией. </w:t>
      </w:r>
    </w:p>
    <w:p w14:paraId="398A736B" w14:textId="77777777" w:rsidR="00011C8C" w:rsidRDefault="00011C8C" w:rsidP="004301C2">
      <w:pPr>
        <w:shd w:val="clear" w:color="auto" w:fill="FFFFFF"/>
        <w:tabs>
          <w:tab w:val="left" w:pos="1701"/>
        </w:tabs>
        <w:spacing w:line="240" w:lineRule="auto"/>
        <w:ind w:right="6"/>
        <w:jc w:val="center"/>
        <w:rPr>
          <w:rFonts w:ascii="Times New Roman" w:hAnsi="Times New Roman"/>
          <w:b/>
          <w:color w:val="000000"/>
          <w:sz w:val="24"/>
          <w:szCs w:val="24"/>
        </w:rPr>
      </w:pPr>
      <w:r>
        <w:rPr>
          <w:rFonts w:ascii="Times New Roman" w:hAnsi="Times New Roman"/>
          <w:b/>
          <w:color w:val="000000"/>
          <w:sz w:val="24"/>
          <w:szCs w:val="24"/>
        </w:rPr>
        <w:t xml:space="preserve">Классификация </w:t>
      </w:r>
      <w:proofErr w:type="spellStart"/>
      <w:r>
        <w:rPr>
          <w:rFonts w:ascii="Times New Roman" w:hAnsi="Times New Roman"/>
          <w:b/>
          <w:color w:val="000000"/>
          <w:sz w:val="24"/>
          <w:szCs w:val="24"/>
        </w:rPr>
        <w:t>РеА</w:t>
      </w:r>
      <w:proofErr w:type="spellEnd"/>
    </w:p>
    <w:p w14:paraId="0F7AA046" w14:textId="77777777" w:rsidR="00011C8C" w:rsidRPr="00011C8C" w:rsidRDefault="00011C8C" w:rsidP="00011C8C">
      <w:pPr>
        <w:shd w:val="clear" w:color="auto" w:fill="FFFFFF"/>
        <w:spacing w:after="0" w:line="240" w:lineRule="auto"/>
        <w:ind w:right="6"/>
        <w:jc w:val="both"/>
        <w:rPr>
          <w:rFonts w:ascii="Times New Roman" w:hAnsi="Times New Roman"/>
          <w:b/>
          <w:color w:val="000000"/>
          <w:sz w:val="24"/>
          <w:szCs w:val="24"/>
        </w:rPr>
      </w:pPr>
      <w:r w:rsidRPr="00011C8C">
        <w:rPr>
          <w:rFonts w:ascii="Times New Roman" w:hAnsi="Times New Roman"/>
          <w:b/>
          <w:bCs/>
          <w:color w:val="000000"/>
          <w:sz w:val="24"/>
          <w:szCs w:val="24"/>
        </w:rPr>
        <w:t>По этиологии:</w:t>
      </w:r>
      <w:r w:rsidRPr="00011C8C">
        <w:rPr>
          <w:rFonts w:ascii="Times New Roman" w:hAnsi="Times New Roman"/>
          <w:b/>
          <w:color w:val="000000"/>
          <w:sz w:val="24"/>
          <w:szCs w:val="24"/>
        </w:rPr>
        <w:t xml:space="preserve"> </w:t>
      </w:r>
    </w:p>
    <w:p w14:paraId="6E634D15" w14:textId="77777777" w:rsidR="00011C8C" w:rsidRPr="00011C8C" w:rsidRDefault="00011C8C" w:rsidP="00011C8C">
      <w:pPr>
        <w:shd w:val="clear" w:color="auto" w:fill="FFFFFF"/>
        <w:spacing w:after="0" w:line="240" w:lineRule="auto"/>
        <w:ind w:right="6"/>
        <w:jc w:val="both"/>
        <w:rPr>
          <w:rFonts w:ascii="Times New Roman" w:hAnsi="Times New Roman"/>
          <w:b/>
          <w:color w:val="000000"/>
          <w:sz w:val="24"/>
          <w:szCs w:val="24"/>
        </w:rPr>
      </w:pPr>
      <w:r w:rsidRPr="00011C8C">
        <w:rPr>
          <w:rFonts w:ascii="Times New Roman" w:hAnsi="Times New Roman"/>
          <w:b/>
          <w:color w:val="000000"/>
          <w:sz w:val="24"/>
          <w:szCs w:val="24"/>
        </w:rPr>
        <w:t xml:space="preserve">- </w:t>
      </w:r>
      <w:proofErr w:type="spellStart"/>
      <w:r w:rsidRPr="00011C8C">
        <w:rPr>
          <w:rFonts w:ascii="Times New Roman" w:hAnsi="Times New Roman"/>
          <w:color w:val="000000"/>
          <w:sz w:val="24"/>
          <w:szCs w:val="24"/>
        </w:rPr>
        <w:t>постэнтероколитическая</w:t>
      </w:r>
      <w:proofErr w:type="spellEnd"/>
      <w:r w:rsidRPr="00011C8C">
        <w:rPr>
          <w:rFonts w:ascii="Times New Roman" w:hAnsi="Times New Roman"/>
          <w:color w:val="000000"/>
          <w:sz w:val="24"/>
          <w:szCs w:val="24"/>
        </w:rPr>
        <w:t xml:space="preserve"> инфекция(возбудители: </w:t>
      </w:r>
      <w:proofErr w:type="spellStart"/>
      <w:r w:rsidRPr="00011C8C">
        <w:rPr>
          <w:rFonts w:ascii="Times New Roman" w:hAnsi="Times New Roman"/>
          <w:color w:val="000000"/>
          <w:sz w:val="24"/>
          <w:szCs w:val="24"/>
        </w:rPr>
        <w:t>Yersinia</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enterocolitica</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Yersinia</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pseudotuberculosis</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Salmonella</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enteritidis</w:t>
      </w:r>
      <w:proofErr w:type="spellEnd"/>
      <w:r w:rsidRPr="00011C8C">
        <w:rPr>
          <w:rFonts w:ascii="Times New Roman" w:hAnsi="Times New Roman"/>
          <w:color w:val="000000"/>
          <w:sz w:val="24"/>
          <w:szCs w:val="24"/>
        </w:rPr>
        <w:t xml:space="preserve">, S. </w:t>
      </w:r>
      <w:proofErr w:type="spellStart"/>
      <w:r w:rsidRPr="00011C8C">
        <w:rPr>
          <w:rFonts w:ascii="Times New Roman" w:hAnsi="Times New Roman"/>
          <w:color w:val="000000"/>
          <w:sz w:val="24"/>
          <w:szCs w:val="24"/>
        </w:rPr>
        <w:t>Typhimurium</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Campylobacter</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jejuni</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Shigella</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flexnery</w:t>
      </w:r>
      <w:proofErr w:type="spellEnd"/>
      <w:r w:rsidRPr="00011C8C">
        <w:rPr>
          <w:rFonts w:ascii="Times New Roman" w:hAnsi="Times New Roman"/>
          <w:color w:val="000000"/>
          <w:sz w:val="24"/>
          <w:szCs w:val="24"/>
        </w:rPr>
        <w:t>).</w:t>
      </w:r>
      <w:r w:rsidRPr="00011C8C">
        <w:rPr>
          <w:rFonts w:ascii="Times New Roman" w:hAnsi="Times New Roman"/>
          <w:b/>
          <w:color w:val="000000"/>
          <w:sz w:val="24"/>
          <w:szCs w:val="24"/>
        </w:rPr>
        <w:t xml:space="preserve"> </w:t>
      </w:r>
    </w:p>
    <w:p w14:paraId="72910C8C"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color w:val="000000"/>
          <w:sz w:val="24"/>
          <w:szCs w:val="24"/>
        </w:rPr>
        <w:t xml:space="preserve">- </w:t>
      </w:r>
      <w:r w:rsidRPr="00011C8C">
        <w:rPr>
          <w:rFonts w:ascii="Times New Roman" w:hAnsi="Times New Roman"/>
          <w:color w:val="000000"/>
          <w:sz w:val="24"/>
          <w:szCs w:val="24"/>
        </w:rPr>
        <w:t>урогенитальная инфекция(</w:t>
      </w:r>
      <w:proofErr w:type="spellStart"/>
      <w:r w:rsidRPr="00011C8C">
        <w:rPr>
          <w:rFonts w:ascii="Times New Roman" w:hAnsi="Times New Roman"/>
          <w:color w:val="000000"/>
          <w:sz w:val="24"/>
          <w:szCs w:val="24"/>
        </w:rPr>
        <w:t>Chlamidia</w:t>
      </w:r>
      <w:proofErr w:type="spellEnd"/>
      <w:r w:rsidRPr="00011C8C">
        <w:rPr>
          <w:rFonts w:ascii="Times New Roman" w:hAnsi="Times New Roman"/>
          <w:color w:val="000000"/>
          <w:sz w:val="24"/>
          <w:szCs w:val="24"/>
        </w:rPr>
        <w:t xml:space="preserve"> </w:t>
      </w:r>
      <w:proofErr w:type="spellStart"/>
      <w:r w:rsidRPr="00011C8C">
        <w:rPr>
          <w:rFonts w:ascii="Times New Roman" w:hAnsi="Times New Roman"/>
          <w:color w:val="000000"/>
          <w:sz w:val="24"/>
          <w:szCs w:val="24"/>
        </w:rPr>
        <w:t>trachomatis</w:t>
      </w:r>
      <w:proofErr w:type="spellEnd"/>
      <w:r w:rsidRPr="00011C8C">
        <w:rPr>
          <w:rFonts w:ascii="Times New Roman" w:hAnsi="Times New Roman"/>
          <w:color w:val="000000"/>
          <w:sz w:val="24"/>
          <w:szCs w:val="24"/>
        </w:rPr>
        <w:t xml:space="preserve">). </w:t>
      </w:r>
    </w:p>
    <w:p w14:paraId="419B42AE" w14:textId="77777777" w:rsidR="00011C8C" w:rsidRPr="00011C8C" w:rsidRDefault="00011C8C" w:rsidP="00011C8C">
      <w:pPr>
        <w:shd w:val="clear" w:color="auto" w:fill="FFFFFF"/>
        <w:spacing w:after="0" w:line="240" w:lineRule="auto"/>
        <w:ind w:right="6"/>
        <w:jc w:val="both"/>
        <w:rPr>
          <w:rFonts w:ascii="Times New Roman" w:hAnsi="Times New Roman"/>
          <w:b/>
          <w:color w:val="000000"/>
          <w:sz w:val="24"/>
          <w:szCs w:val="24"/>
        </w:rPr>
      </w:pPr>
      <w:r w:rsidRPr="00011C8C">
        <w:rPr>
          <w:rFonts w:ascii="Times New Roman" w:hAnsi="Times New Roman"/>
          <w:b/>
          <w:bCs/>
          <w:color w:val="000000"/>
          <w:sz w:val="24"/>
          <w:szCs w:val="24"/>
        </w:rPr>
        <w:t>По течению:</w:t>
      </w:r>
      <w:r w:rsidRPr="00011C8C">
        <w:rPr>
          <w:rFonts w:ascii="Times New Roman" w:hAnsi="Times New Roman"/>
          <w:b/>
          <w:color w:val="000000"/>
          <w:sz w:val="24"/>
          <w:szCs w:val="24"/>
        </w:rPr>
        <w:t xml:space="preserve"> </w:t>
      </w:r>
    </w:p>
    <w:p w14:paraId="7C59F5BC"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 острые (до 6 месяцев); </w:t>
      </w:r>
    </w:p>
    <w:p w14:paraId="2235160C"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 затяжные (от 6 </w:t>
      </w:r>
      <w:proofErr w:type="spellStart"/>
      <w:r w:rsidRPr="00011C8C">
        <w:rPr>
          <w:rFonts w:ascii="Times New Roman" w:hAnsi="Times New Roman"/>
          <w:color w:val="000000"/>
          <w:sz w:val="24"/>
          <w:szCs w:val="24"/>
        </w:rPr>
        <w:t>мес</w:t>
      </w:r>
      <w:proofErr w:type="spellEnd"/>
      <w:r w:rsidRPr="00011C8C">
        <w:rPr>
          <w:rFonts w:ascii="Times New Roman" w:hAnsi="Times New Roman"/>
          <w:color w:val="000000"/>
          <w:sz w:val="24"/>
          <w:szCs w:val="24"/>
        </w:rPr>
        <w:t xml:space="preserve"> до 1 года); </w:t>
      </w:r>
    </w:p>
    <w:p w14:paraId="699BA1CC"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 хронические (свыше 1 года). </w:t>
      </w:r>
    </w:p>
    <w:p w14:paraId="129B0E57" w14:textId="77777777" w:rsidR="00011C8C" w:rsidRPr="00011C8C" w:rsidRDefault="00011C8C" w:rsidP="00011C8C">
      <w:pPr>
        <w:shd w:val="clear" w:color="auto" w:fill="FFFFFF"/>
        <w:spacing w:after="0" w:line="240" w:lineRule="auto"/>
        <w:ind w:right="6"/>
        <w:jc w:val="both"/>
        <w:rPr>
          <w:rFonts w:ascii="Times New Roman" w:hAnsi="Times New Roman"/>
          <w:b/>
          <w:color w:val="000000"/>
          <w:sz w:val="24"/>
          <w:szCs w:val="24"/>
        </w:rPr>
      </w:pPr>
      <w:r w:rsidRPr="00011C8C">
        <w:rPr>
          <w:rFonts w:ascii="Times New Roman" w:hAnsi="Times New Roman"/>
          <w:b/>
          <w:bCs/>
          <w:color w:val="000000"/>
          <w:sz w:val="24"/>
          <w:szCs w:val="24"/>
        </w:rPr>
        <w:t>По степени активности:</w:t>
      </w:r>
      <w:r w:rsidRPr="00011C8C">
        <w:rPr>
          <w:rFonts w:ascii="Times New Roman" w:hAnsi="Times New Roman"/>
          <w:b/>
          <w:color w:val="000000"/>
          <w:sz w:val="24"/>
          <w:szCs w:val="24"/>
        </w:rPr>
        <w:t xml:space="preserve"> </w:t>
      </w:r>
    </w:p>
    <w:p w14:paraId="6181E36A"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 низкая (I); </w:t>
      </w:r>
    </w:p>
    <w:p w14:paraId="4EFE421B"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 средняя (II); </w:t>
      </w:r>
    </w:p>
    <w:p w14:paraId="0B3AF588"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 высокая (III); </w:t>
      </w:r>
    </w:p>
    <w:p w14:paraId="6FEA0F36" w14:textId="77777777" w:rsid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 ремиссия (0). </w:t>
      </w:r>
    </w:p>
    <w:p w14:paraId="01567C4A" w14:textId="77777777" w:rsidR="00644FBB" w:rsidRPr="00644FBB" w:rsidRDefault="00644FBB" w:rsidP="00644FBB">
      <w:pPr>
        <w:spacing w:before="131" w:after="131" w:line="240" w:lineRule="auto"/>
        <w:rPr>
          <w:rFonts w:ascii="Times New Roman" w:hAnsi="Times New Roman"/>
          <w:sz w:val="24"/>
          <w:szCs w:val="24"/>
          <w:lang w:eastAsia="ru-RU"/>
        </w:rPr>
      </w:pPr>
      <w:r w:rsidRPr="00644FBB">
        <w:rPr>
          <w:rFonts w:ascii="Times New Roman" w:hAnsi="Times New Roman"/>
          <w:b/>
          <w:bCs/>
          <w:sz w:val="24"/>
          <w:szCs w:val="24"/>
          <w:lang w:eastAsia="ru-RU"/>
        </w:rPr>
        <w:t>По степени функциональной недостаточности суставов (ФНС):</w:t>
      </w:r>
    </w:p>
    <w:p w14:paraId="6DEAC51F" w14:textId="77777777" w:rsidR="00644FBB" w:rsidRPr="00644FBB" w:rsidRDefault="00644FBB" w:rsidP="00644FBB">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644FBB">
        <w:rPr>
          <w:rFonts w:ascii="Times New Roman" w:hAnsi="Times New Roman"/>
          <w:sz w:val="24"/>
          <w:szCs w:val="24"/>
          <w:lang w:eastAsia="ru-RU"/>
        </w:rPr>
        <w:t>I – профессиональная способность сохранена;</w:t>
      </w:r>
    </w:p>
    <w:p w14:paraId="629936D7" w14:textId="77777777" w:rsidR="00644FBB" w:rsidRPr="00644FBB" w:rsidRDefault="00644FBB" w:rsidP="00644FBB">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644FBB">
        <w:rPr>
          <w:rFonts w:ascii="Times New Roman" w:hAnsi="Times New Roman"/>
          <w:sz w:val="24"/>
          <w:szCs w:val="24"/>
          <w:lang w:eastAsia="ru-RU"/>
        </w:rPr>
        <w:t>II – профессиональная способность утрачена;</w:t>
      </w:r>
    </w:p>
    <w:p w14:paraId="2AD9AFCC" w14:textId="77777777" w:rsidR="00644FBB" w:rsidRPr="00644FBB" w:rsidRDefault="00644FBB" w:rsidP="00644FBB">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644FBB">
        <w:rPr>
          <w:rFonts w:ascii="Times New Roman" w:hAnsi="Times New Roman"/>
          <w:sz w:val="24"/>
          <w:szCs w:val="24"/>
          <w:lang w:eastAsia="ru-RU"/>
        </w:rPr>
        <w:t>III – утрачена способность к самообслуживанию.</w:t>
      </w:r>
    </w:p>
    <w:p w14:paraId="7C39E8D7" w14:textId="77777777" w:rsidR="00644FBB" w:rsidRPr="00011C8C" w:rsidRDefault="00644FBB" w:rsidP="00011C8C">
      <w:pPr>
        <w:shd w:val="clear" w:color="auto" w:fill="FFFFFF"/>
        <w:spacing w:after="0" w:line="240" w:lineRule="auto"/>
        <w:ind w:right="6"/>
        <w:jc w:val="both"/>
        <w:rPr>
          <w:rFonts w:ascii="Times New Roman" w:hAnsi="Times New Roman"/>
          <w:color w:val="000000"/>
          <w:sz w:val="24"/>
          <w:szCs w:val="24"/>
        </w:rPr>
      </w:pPr>
    </w:p>
    <w:p w14:paraId="54A68819" w14:textId="77777777" w:rsidR="004301C2" w:rsidRPr="004301C2" w:rsidRDefault="004301C2" w:rsidP="00F811E4">
      <w:pPr>
        <w:pStyle w:val="af5"/>
        <w:numPr>
          <w:ilvl w:val="0"/>
          <w:numId w:val="42"/>
        </w:numPr>
        <w:shd w:val="clear" w:color="auto" w:fill="FFFFFF"/>
        <w:tabs>
          <w:tab w:val="clear" w:pos="720"/>
          <w:tab w:val="num" w:pos="284"/>
        </w:tabs>
        <w:spacing w:after="0" w:line="240" w:lineRule="auto"/>
        <w:ind w:left="284" w:right="6" w:hanging="284"/>
        <w:jc w:val="both"/>
        <w:rPr>
          <w:rFonts w:ascii="Times New Roman" w:hAnsi="Times New Roman"/>
          <w:bCs/>
          <w:color w:val="000000"/>
          <w:sz w:val="24"/>
          <w:szCs w:val="24"/>
        </w:rPr>
      </w:pPr>
      <w:r w:rsidRPr="004301C2">
        <w:rPr>
          <w:rFonts w:ascii="Times New Roman" w:hAnsi="Times New Roman"/>
          <w:bCs/>
          <w:color w:val="000000"/>
          <w:sz w:val="24"/>
          <w:szCs w:val="24"/>
        </w:rPr>
        <w:t xml:space="preserve">Хронологическая связь с инфекцией: развитие артрита спустя 1–6 недель после клинических проявлений урогенитальной или кишечной инфекции. </w:t>
      </w:r>
    </w:p>
    <w:p w14:paraId="13C01B00" w14:textId="77777777" w:rsidR="004301C2" w:rsidRPr="004301C2" w:rsidRDefault="004301C2" w:rsidP="004301C2">
      <w:pPr>
        <w:shd w:val="clear" w:color="auto" w:fill="FFFFFF"/>
        <w:spacing w:after="0" w:line="240" w:lineRule="auto"/>
        <w:ind w:right="6"/>
        <w:jc w:val="both"/>
        <w:rPr>
          <w:rFonts w:ascii="Times New Roman" w:hAnsi="Times New Roman"/>
          <w:bCs/>
          <w:color w:val="000000"/>
          <w:sz w:val="24"/>
          <w:szCs w:val="24"/>
        </w:rPr>
      </w:pPr>
      <w:r w:rsidRPr="004301C2">
        <w:rPr>
          <w:rFonts w:ascii="Times New Roman" w:hAnsi="Times New Roman"/>
          <w:bCs/>
          <w:color w:val="000000"/>
          <w:sz w:val="24"/>
          <w:szCs w:val="24"/>
        </w:rPr>
        <w:t xml:space="preserve">• Триггерными инфекционными факторами реактивных артритов являются: </w:t>
      </w:r>
      <w:proofErr w:type="spellStart"/>
      <w:r w:rsidRPr="004301C2">
        <w:rPr>
          <w:rFonts w:ascii="Times New Roman" w:hAnsi="Times New Roman"/>
          <w:bCs/>
          <w:color w:val="000000"/>
          <w:sz w:val="24"/>
          <w:szCs w:val="24"/>
        </w:rPr>
        <w:t>Сhlamydia</w:t>
      </w:r>
      <w:proofErr w:type="spellEnd"/>
      <w:r w:rsidRPr="004301C2">
        <w:rPr>
          <w:rFonts w:ascii="Times New Roman" w:hAnsi="Times New Roman"/>
          <w:bCs/>
          <w:color w:val="000000"/>
          <w:sz w:val="24"/>
          <w:szCs w:val="24"/>
        </w:rPr>
        <w:t xml:space="preserve"> </w:t>
      </w:r>
      <w:proofErr w:type="spellStart"/>
      <w:r w:rsidRPr="004301C2">
        <w:rPr>
          <w:rFonts w:ascii="Times New Roman" w:hAnsi="Times New Roman"/>
          <w:bCs/>
          <w:color w:val="000000"/>
          <w:sz w:val="24"/>
          <w:szCs w:val="24"/>
        </w:rPr>
        <w:t>trachomatis</w:t>
      </w:r>
      <w:proofErr w:type="spellEnd"/>
      <w:r w:rsidRPr="004301C2">
        <w:rPr>
          <w:rFonts w:ascii="Times New Roman" w:hAnsi="Times New Roman"/>
          <w:bCs/>
          <w:color w:val="000000"/>
          <w:sz w:val="24"/>
          <w:szCs w:val="24"/>
        </w:rPr>
        <w:t xml:space="preserve">, </w:t>
      </w:r>
      <w:proofErr w:type="spellStart"/>
      <w:r w:rsidRPr="004301C2">
        <w:rPr>
          <w:rFonts w:ascii="Times New Roman" w:hAnsi="Times New Roman"/>
          <w:bCs/>
          <w:color w:val="000000"/>
          <w:sz w:val="24"/>
          <w:szCs w:val="24"/>
        </w:rPr>
        <w:t>Yersinia</w:t>
      </w:r>
      <w:proofErr w:type="spellEnd"/>
      <w:r w:rsidRPr="004301C2">
        <w:rPr>
          <w:rFonts w:ascii="Times New Roman" w:hAnsi="Times New Roman"/>
          <w:bCs/>
          <w:color w:val="000000"/>
          <w:sz w:val="24"/>
          <w:szCs w:val="24"/>
        </w:rPr>
        <w:t xml:space="preserve"> </w:t>
      </w:r>
      <w:proofErr w:type="spellStart"/>
      <w:r w:rsidRPr="004301C2">
        <w:rPr>
          <w:rFonts w:ascii="Times New Roman" w:hAnsi="Times New Roman"/>
          <w:bCs/>
          <w:color w:val="000000"/>
          <w:sz w:val="24"/>
          <w:szCs w:val="24"/>
        </w:rPr>
        <w:t>enterocolitica</w:t>
      </w:r>
      <w:proofErr w:type="spellEnd"/>
      <w:r w:rsidRPr="004301C2">
        <w:rPr>
          <w:rFonts w:ascii="Times New Roman" w:hAnsi="Times New Roman"/>
          <w:bCs/>
          <w:color w:val="000000"/>
          <w:sz w:val="24"/>
          <w:szCs w:val="24"/>
        </w:rPr>
        <w:t xml:space="preserve">, </w:t>
      </w:r>
      <w:proofErr w:type="spellStart"/>
      <w:r w:rsidRPr="004301C2">
        <w:rPr>
          <w:rFonts w:ascii="Times New Roman" w:hAnsi="Times New Roman"/>
          <w:bCs/>
          <w:color w:val="000000"/>
          <w:sz w:val="24"/>
          <w:szCs w:val="24"/>
        </w:rPr>
        <w:t>Salmonella</w:t>
      </w:r>
      <w:proofErr w:type="spellEnd"/>
      <w:r w:rsidRPr="004301C2">
        <w:rPr>
          <w:rFonts w:ascii="Times New Roman" w:hAnsi="Times New Roman"/>
          <w:bCs/>
          <w:color w:val="000000"/>
          <w:sz w:val="24"/>
          <w:szCs w:val="24"/>
        </w:rPr>
        <w:t xml:space="preserve"> </w:t>
      </w:r>
      <w:proofErr w:type="spellStart"/>
      <w:r w:rsidRPr="004301C2">
        <w:rPr>
          <w:rFonts w:ascii="Times New Roman" w:hAnsi="Times New Roman"/>
          <w:bCs/>
          <w:color w:val="000000"/>
          <w:sz w:val="24"/>
          <w:szCs w:val="24"/>
        </w:rPr>
        <w:t>enteritidis</w:t>
      </w:r>
      <w:proofErr w:type="spellEnd"/>
      <w:r w:rsidRPr="004301C2">
        <w:rPr>
          <w:rFonts w:ascii="Times New Roman" w:hAnsi="Times New Roman"/>
          <w:bCs/>
          <w:color w:val="000000"/>
          <w:sz w:val="24"/>
          <w:szCs w:val="24"/>
        </w:rPr>
        <w:t xml:space="preserve">, </w:t>
      </w:r>
      <w:proofErr w:type="spellStart"/>
      <w:r w:rsidRPr="004301C2">
        <w:rPr>
          <w:rFonts w:ascii="Times New Roman" w:hAnsi="Times New Roman"/>
          <w:bCs/>
          <w:color w:val="000000"/>
          <w:sz w:val="24"/>
          <w:szCs w:val="24"/>
        </w:rPr>
        <w:t>Campylobacter</w:t>
      </w:r>
      <w:proofErr w:type="spellEnd"/>
      <w:r w:rsidRPr="004301C2">
        <w:rPr>
          <w:rFonts w:ascii="Times New Roman" w:hAnsi="Times New Roman"/>
          <w:bCs/>
          <w:color w:val="000000"/>
          <w:sz w:val="24"/>
          <w:szCs w:val="24"/>
        </w:rPr>
        <w:t xml:space="preserve"> </w:t>
      </w:r>
      <w:proofErr w:type="spellStart"/>
      <w:r w:rsidRPr="004301C2">
        <w:rPr>
          <w:rFonts w:ascii="Times New Roman" w:hAnsi="Times New Roman"/>
          <w:bCs/>
          <w:color w:val="000000"/>
          <w:sz w:val="24"/>
          <w:szCs w:val="24"/>
        </w:rPr>
        <w:t>jejuni</w:t>
      </w:r>
      <w:proofErr w:type="spellEnd"/>
      <w:r w:rsidRPr="004301C2">
        <w:rPr>
          <w:rFonts w:ascii="Times New Roman" w:hAnsi="Times New Roman"/>
          <w:bCs/>
          <w:color w:val="000000"/>
          <w:sz w:val="24"/>
          <w:szCs w:val="24"/>
        </w:rPr>
        <w:t xml:space="preserve">, </w:t>
      </w:r>
      <w:proofErr w:type="spellStart"/>
      <w:r w:rsidRPr="004301C2">
        <w:rPr>
          <w:rFonts w:ascii="Times New Roman" w:hAnsi="Times New Roman"/>
          <w:bCs/>
          <w:color w:val="000000"/>
          <w:sz w:val="24"/>
          <w:szCs w:val="24"/>
        </w:rPr>
        <w:t>Schigella</w:t>
      </w:r>
      <w:proofErr w:type="spellEnd"/>
      <w:r w:rsidRPr="004301C2">
        <w:rPr>
          <w:rFonts w:ascii="Times New Roman" w:hAnsi="Times New Roman"/>
          <w:bCs/>
          <w:color w:val="000000"/>
          <w:sz w:val="24"/>
          <w:szCs w:val="24"/>
        </w:rPr>
        <w:t xml:space="preserve"> </w:t>
      </w:r>
      <w:proofErr w:type="spellStart"/>
      <w:r w:rsidRPr="004301C2">
        <w:rPr>
          <w:rFonts w:ascii="Times New Roman" w:hAnsi="Times New Roman"/>
          <w:bCs/>
          <w:color w:val="000000"/>
          <w:sz w:val="24"/>
          <w:szCs w:val="24"/>
        </w:rPr>
        <w:t>fleхneri</w:t>
      </w:r>
      <w:proofErr w:type="spellEnd"/>
      <w:r w:rsidRPr="004301C2">
        <w:rPr>
          <w:rFonts w:ascii="Times New Roman" w:hAnsi="Times New Roman"/>
          <w:bCs/>
          <w:color w:val="000000"/>
          <w:sz w:val="24"/>
          <w:szCs w:val="24"/>
        </w:rPr>
        <w:t xml:space="preserve">. </w:t>
      </w:r>
    </w:p>
    <w:p w14:paraId="4BD88267" w14:textId="77777777" w:rsidR="004301C2" w:rsidRPr="004301C2" w:rsidRDefault="004301C2" w:rsidP="004301C2">
      <w:pPr>
        <w:shd w:val="clear" w:color="auto" w:fill="FFFFFF"/>
        <w:spacing w:after="0" w:line="240" w:lineRule="auto"/>
        <w:ind w:right="6" w:firstLine="709"/>
        <w:jc w:val="both"/>
        <w:rPr>
          <w:rFonts w:ascii="Times New Roman" w:hAnsi="Times New Roman"/>
          <w:bCs/>
          <w:color w:val="000000"/>
          <w:sz w:val="24"/>
          <w:szCs w:val="24"/>
        </w:rPr>
      </w:pPr>
      <w:r w:rsidRPr="004301C2">
        <w:rPr>
          <w:rFonts w:ascii="Times New Roman" w:hAnsi="Times New Roman"/>
          <w:bCs/>
          <w:color w:val="000000"/>
          <w:sz w:val="24"/>
          <w:szCs w:val="24"/>
        </w:rPr>
        <w:t>Артриты, которые возникли в хронологической связи с другими инфекциями, например, такими как краснуха, грипп и др., к реактивным артритам не относятся, их рассматривают и кодируют как постинфекционные артриты (</w:t>
      </w:r>
      <w:proofErr w:type="spellStart"/>
      <w:r w:rsidRPr="004301C2">
        <w:rPr>
          <w:rFonts w:ascii="Times New Roman" w:hAnsi="Times New Roman"/>
          <w:bCs/>
          <w:color w:val="000000"/>
          <w:sz w:val="24"/>
          <w:szCs w:val="24"/>
        </w:rPr>
        <w:t>артропатии</w:t>
      </w:r>
      <w:proofErr w:type="spellEnd"/>
      <w:r w:rsidRPr="004301C2">
        <w:rPr>
          <w:rFonts w:ascii="Times New Roman" w:hAnsi="Times New Roman"/>
          <w:bCs/>
          <w:color w:val="000000"/>
          <w:sz w:val="24"/>
          <w:szCs w:val="24"/>
        </w:rPr>
        <w:t xml:space="preserve">). </w:t>
      </w:r>
    </w:p>
    <w:p w14:paraId="4C0F741F" w14:textId="77777777" w:rsidR="004301C2" w:rsidRDefault="004301C2" w:rsidP="004301C2">
      <w:pPr>
        <w:shd w:val="clear" w:color="auto" w:fill="FFFFFF"/>
        <w:spacing w:after="0" w:line="240" w:lineRule="auto"/>
        <w:ind w:right="6"/>
        <w:jc w:val="both"/>
        <w:rPr>
          <w:rFonts w:ascii="Times New Roman" w:hAnsi="Times New Roman"/>
          <w:b/>
          <w:bCs/>
          <w:color w:val="000000"/>
          <w:sz w:val="24"/>
          <w:szCs w:val="24"/>
        </w:rPr>
      </w:pPr>
    </w:p>
    <w:p w14:paraId="07E6A6C7" w14:textId="77777777" w:rsidR="00011C8C" w:rsidRPr="00011C8C" w:rsidRDefault="00011C8C" w:rsidP="00011C8C">
      <w:pPr>
        <w:shd w:val="clear" w:color="auto" w:fill="FFFFFF"/>
        <w:spacing w:after="0" w:line="240" w:lineRule="auto"/>
        <w:ind w:right="6"/>
        <w:jc w:val="center"/>
        <w:rPr>
          <w:rFonts w:ascii="Times New Roman" w:hAnsi="Times New Roman"/>
          <w:b/>
          <w:color w:val="000000"/>
          <w:sz w:val="24"/>
          <w:szCs w:val="24"/>
        </w:rPr>
      </w:pPr>
      <w:r w:rsidRPr="00011C8C">
        <w:rPr>
          <w:rFonts w:ascii="Times New Roman" w:hAnsi="Times New Roman"/>
          <w:b/>
          <w:bCs/>
          <w:color w:val="000000"/>
          <w:sz w:val="24"/>
          <w:szCs w:val="24"/>
        </w:rPr>
        <w:t xml:space="preserve">Диагностические критерии </w:t>
      </w:r>
      <w:proofErr w:type="spellStart"/>
      <w:r w:rsidRPr="00011C8C">
        <w:rPr>
          <w:rFonts w:ascii="Times New Roman" w:hAnsi="Times New Roman"/>
          <w:b/>
          <w:bCs/>
          <w:color w:val="000000"/>
          <w:sz w:val="24"/>
          <w:szCs w:val="24"/>
        </w:rPr>
        <w:t>РеА</w:t>
      </w:r>
      <w:proofErr w:type="spellEnd"/>
    </w:p>
    <w:p w14:paraId="3698C7C8" w14:textId="77777777" w:rsidR="00011C8C" w:rsidRPr="00011C8C" w:rsidRDefault="00011C8C" w:rsidP="00011C8C">
      <w:pPr>
        <w:shd w:val="clear" w:color="auto" w:fill="FFFFFF"/>
        <w:spacing w:after="0" w:line="240" w:lineRule="auto"/>
        <w:ind w:right="6"/>
        <w:jc w:val="both"/>
        <w:rPr>
          <w:rFonts w:ascii="Times New Roman" w:hAnsi="Times New Roman"/>
          <w:b/>
          <w:color w:val="000000"/>
          <w:sz w:val="24"/>
          <w:szCs w:val="24"/>
        </w:rPr>
      </w:pPr>
      <w:r w:rsidRPr="00011C8C">
        <w:rPr>
          <w:rFonts w:ascii="Times New Roman" w:hAnsi="Times New Roman"/>
          <w:b/>
          <w:bCs/>
          <w:color w:val="000000"/>
          <w:sz w:val="24"/>
          <w:szCs w:val="24"/>
        </w:rPr>
        <w:t>Жалобы:</w:t>
      </w:r>
      <w:r w:rsidRPr="00011C8C">
        <w:rPr>
          <w:rFonts w:ascii="Times New Roman" w:hAnsi="Times New Roman"/>
          <w:b/>
          <w:color w:val="000000"/>
          <w:sz w:val="24"/>
          <w:szCs w:val="24"/>
        </w:rPr>
        <w:t xml:space="preserve"> </w:t>
      </w:r>
    </w:p>
    <w:p w14:paraId="1E3512EF"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Артрит преимущественно суставов нижних конечностей, развивающийся обычно через месяц после перенесенной триггерной (кишечной или урогенитальной, например, цистита, уретрита или диареи) инфекции, признаки которых к моменту развития артрита могут не выявляться. Могут быть стёртые и бессимптомные формы заболевания (особенно в случае урогенитального хламидиоза у женщин). Часто отмечается повышение температуры тела, субфебрилитет, общая слабость, снижение аппетита, иногда похудание. </w:t>
      </w:r>
    </w:p>
    <w:p w14:paraId="7524150A"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bCs/>
          <w:color w:val="000000"/>
          <w:sz w:val="24"/>
          <w:szCs w:val="24"/>
        </w:rPr>
        <w:t>Анамнез</w:t>
      </w:r>
      <w:r w:rsidRPr="00011C8C">
        <w:rPr>
          <w:rFonts w:ascii="Times New Roman" w:hAnsi="Times New Roman"/>
          <w:b/>
          <w:color w:val="000000"/>
          <w:sz w:val="24"/>
          <w:szCs w:val="24"/>
        </w:rPr>
        <w:t>:</w:t>
      </w:r>
      <w:r w:rsidRPr="00011C8C">
        <w:rPr>
          <w:rFonts w:ascii="Times New Roman" w:hAnsi="Times New Roman"/>
          <w:b/>
          <w:bCs/>
          <w:color w:val="000000"/>
          <w:sz w:val="24"/>
          <w:szCs w:val="24"/>
        </w:rPr>
        <w:t xml:space="preserve"> </w:t>
      </w:r>
      <w:r w:rsidRPr="00011C8C">
        <w:rPr>
          <w:rFonts w:ascii="Times New Roman" w:hAnsi="Times New Roman"/>
          <w:color w:val="000000"/>
          <w:sz w:val="24"/>
          <w:szCs w:val="24"/>
        </w:rPr>
        <w:t>незащищенные половые связи;</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 xml:space="preserve">перенесенная диарея. </w:t>
      </w:r>
    </w:p>
    <w:p w14:paraId="04482602" w14:textId="77777777" w:rsidR="00011C8C" w:rsidRPr="00011C8C" w:rsidRDefault="00011C8C" w:rsidP="00011C8C">
      <w:pPr>
        <w:shd w:val="clear" w:color="auto" w:fill="FFFFFF"/>
        <w:spacing w:after="0" w:line="240" w:lineRule="auto"/>
        <w:ind w:right="6"/>
        <w:jc w:val="both"/>
        <w:rPr>
          <w:rFonts w:ascii="Times New Roman" w:hAnsi="Times New Roman"/>
          <w:b/>
          <w:color w:val="000000"/>
          <w:sz w:val="24"/>
          <w:szCs w:val="24"/>
        </w:rPr>
      </w:pPr>
      <w:r w:rsidRPr="00011C8C">
        <w:rPr>
          <w:rFonts w:ascii="Times New Roman" w:hAnsi="Times New Roman"/>
          <w:b/>
          <w:bCs/>
          <w:color w:val="000000"/>
          <w:sz w:val="24"/>
          <w:szCs w:val="24"/>
        </w:rPr>
        <w:t>Физикальное обследование</w:t>
      </w:r>
      <w:r w:rsidRPr="00011C8C">
        <w:rPr>
          <w:rFonts w:ascii="Times New Roman" w:hAnsi="Times New Roman"/>
          <w:b/>
          <w:color w:val="000000"/>
          <w:sz w:val="24"/>
          <w:szCs w:val="24"/>
        </w:rPr>
        <w:t xml:space="preserve"> </w:t>
      </w:r>
    </w:p>
    <w:p w14:paraId="5EE6DA7D"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Cs/>
          <w:color w:val="000000"/>
          <w:sz w:val="24"/>
          <w:szCs w:val="24"/>
          <w:u w:val="single"/>
        </w:rPr>
        <w:t>Поражение суставов</w:t>
      </w:r>
      <w:r w:rsidRPr="00011C8C">
        <w:rPr>
          <w:rFonts w:ascii="Times New Roman" w:hAnsi="Times New Roman"/>
          <w:color w:val="000000"/>
          <w:sz w:val="24"/>
          <w:szCs w:val="24"/>
        </w:rPr>
        <w:t>:</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несимметричный артрит с поражением небольшого числа</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 xml:space="preserve">суставов преимущественно нижних конечностей (общее число воспалённых суставов редко превышает шесть). </w:t>
      </w:r>
    </w:p>
    <w:p w14:paraId="5958DD5A"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Cs/>
          <w:color w:val="000000"/>
          <w:sz w:val="24"/>
          <w:szCs w:val="24"/>
          <w:u w:val="single"/>
        </w:rPr>
        <w:lastRenderedPageBreak/>
        <w:t>Поражение крестцово-подвздошных суставов</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w:t>
      </w:r>
      <w:proofErr w:type="spellStart"/>
      <w:r w:rsidRPr="00011C8C">
        <w:rPr>
          <w:rFonts w:ascii="Times New Roman" w:hAnsi="Times New Roman"/>
          <w:color w:val="000000"/>
          <w:sz w:val="24"/>
          <w:szCs w:val="24"/>
        </w:rPr>
        <w:t>сакроилиит</w:t>
      </w:r>
      <w:proofErr w:type="spellEnd"/>
      <w:r w:rsidRPr="00011C8C">
        <w:rPr>
          <w:rFonts w:ascii="Times New Roman" w:hAnsi="Times New Roman"/>
          <w:color w:val="000000"/>
          <w:sz w:val="24"/>
          <w:szCs w:val="24"/>
        </w:rPr>
        <w:t>,</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как правило,</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 xml:space="preserve">односторонний), а также (редко) вышележащих отделов позвоночника (спондилит). </w:t>
      </w:r>
    </w:p>
    <w:p w14:paraId="4130ADC5"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Cs/>
          <w:color w:val="000000"/>
          <w:sz w:val="24"/>
          <w:szCs w:val="24"/>
          <w:u w:val="single"/>
        </w:rPr>
        <w:t>Поражение околосуставных тканей</w:t>
      </w:r>
      <w:r w:rsidRPr="00011C8C">
        <w:rPr>
          <w:rFonts w:ascii="Times New Roman" w:hAnsi="Times New Roman"/>
          <w:color w:val="000000"/>
          <w:sz w:val="24"/>
          <w:szCs w:val="24"/>
        </w:rPr>
        <w:t>:</w:t>
      </w:r>
      <w:r w:rsidRPr="00011C8C">
        <w:rPr>
          <w:rFonts w:ascii="Times New Roman" w:hAnsi="Times New Roman"/>
          <w:bCs/>
          <w:color w:val="000000"/>
          <w:sz w:val="24"/>
          <w:szCs w:val="24"/>
        </w:rPr>
        <w:t xml:space="preserve"> </w:t>
      </w:r>
      <w:proofErr w:type="spellStart"/>
      <w:r w:rsidRPr="00011C8C">
        <w:rPr>
          <w:rFonts w:ascii="Times New Roman" w:hAnsi="Times New Roman"/>
          <w:color w:val="000000"/>
          <w:sz w:val="24"/>
          <w:szCs w:val="24"/>
        </w:rPr>
        <w:t>тендениты</w:t>
      </w:r>
      <w:proofErr w:type="spellEnd"/>
      <w:r w:rsidRPr="00011C8C">
        <w:rPr>
          <w:rFonts w:ascii="Times New Roman" w:hAnsi="Times New Roman"/>
          <w:color w:val="000000"/>
          <w:sz w:val="24"/>
          <w:szCs w:val="24"/>
        </w:rPr>
        <w:t>,</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бурситы</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w:t>
      </w:r>
      <w:proofErr w:type="spellStart"/>
      <w:r w:rsidRPr="00011C8C">
        <w:rPr>
          <w:rFonts w:ascii="Times New Roman" w:hAnsi="Times New Roman"/>
          <w:color w:val="000000"/>
          <w:sz w:val="24"/>
          <w:szCs w:val="24"/>
        </w:rPr>
        <w:t>ахиллобурситы</w:t>
      </w:r>
      <w:proofErr w:type="spellEnd"/>
      <w:r w:rsidRPr="00011C8C">
        <w:rPr>
          <w:rFonts w:ascii="Times New Roman" w:hAnsi="Times New Roman"/>
          <w:color w:val="000000"/>
          <w:sz w:val="24"/>
          <w:szCs w:val="24"/>
        </w:rPr>
        <w:t>,</w:t>
      </w:r>
      <w:r w:rsidRPr="00011C8C">
        <w:rPr>
          <w:rFonts w:ascii="Times New Roman" w:hAnsi="Times New Roman"/>
          <w:bCs/>
          <w:color w:val="000000"/>
          <w:sz w:val="24"/>
          <w:szCs w:val="24"/>
        </w:rPr>
        <w:t xml:space="preserve"> </w:t>
      </w:r>
      <w:proofErr w:type="spellStart"/>
      <w:r w:rsidRPr="00011C8C">
        <w:rPr>
          <w:rFonts w:ascii="Times New Roman" w:hAnsi="Times New Roman"/>
          <w:color w:val="000000"/>
          <w:sz w:val="24"/>
          <w:szCs w:val="24"/>
        </w:rPr>
        <w:t>подпяточные</w:t>
      </w:r>
      <w:proofErr w:type="spellEnd"/>
      <w:r w:rsidRPr="00011C8C">
        <w:rPr>
          <w:rFonts w:ascii="Times New Roman" w:hAnsi="Times New Roman"/>
          <w:color w:val="000000"/>
          <w:sz w:val="24"/>
          <w:szCs w:val="24"/>
        </w:rPr>
        <w:t xml:space="preserve"> бурситы), периостит пяточных бугров </w:t>
      </w:r>
    </w:p>
    <w:p w14:paraId="038743E0"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Cs/>
          <w:color w:val="000000"/>
          <w:sz w:val="24"/>
          <w:szCs w:val="24"/>
          <w:u w:val="single"/>
        </w:rPr>
        <w:t>Изменения кожи и слизистых оболочек</w:t>
      </w:r>
      <w:r w:rsidRPr="00011C8C">
        <w:rPr>
          <w:rFonts w:ascii="Times New Roman" w:hAnsi="Times New Roman"/>
          <w:color w:val="000000"/>
          <w:sz w:val="24"/>
          <w:szCs w:val="24"/>
        </w:rPr>
        <w:t>:</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язвенный стоматит,</w:t>
      </w:r>
      <w:r w:rsidRPr="00011C8C">
        <w:rPr>
          <w:rFonts w:ascii="Times New Roman" w:hAnsi="Times New Roman"/>
          <w:bCs/>
          <w:color w:val="000000"/>
          <w:sz w:val="24"/>
          <w:szCs w:val="24"/>
        </w:rPr>
        <w:t xml:space="preserve"> </w:t>
      </w:r>
      <w:r w:rsidRPr="00011C8C">
        <w:rPr>
          <w:rFonts w:ascii="Times New Roman" w:hAnsi="Times New Roman"/>
          <w:color w:val="000000"/>
          <w:sz w:val="24"/>
          <w:szCs w:val="24"/>
        </w:rPr>
        <w:t>глоссит,</w:t>
      </w:r>
      <w:r w:rsidRPr="00011C8C">
        <w:rPr>
          <w:rFonts w:ascii="Times New Roman" w:hAnsi="Times New Roman"/>
          <w:bCs/>
          <w:color w:val="000000"/>
          <w:sz w:val="24"/>
          <w:szCs w:val="24"/>
        </w:rPr>
        <w:t xml:space="preserve"> </w:t>
      </w:r>
      <w:proofErr w:type="spellStart"/>
      <w:r w:rsidRPr="00011C8C">
        <w:rPr>
          <w:rFonts w:ascii="Times New Roman" w:hAnsi="Times New Roman"/>
          <w:color w:val="000000"/>
          <w:sz w:val="24"/>
          <w:szCs w:val="24"/>
        </w:rPr>
        <w:t>кератодермия</w:t>
      </w:r>
      <w:proofErr w:type="spellEnd"/>
      <w:r w:rsidRPr="00011C8C">
        <w:rPr>
          <w:rFonts w:ascii="Times New Roman" w:hAnsi="Times New Roman"/>
          <w:color w:val="000000"/>
          <w:sz w:val="24"/>
          <w:szCs w:val="24"/>
        </w:rPr>
        <w:t xml:space="preserve"> (подошвенная часть стоп и ладони), </w:t>
      </w:r>
      <w:proofErr w:type="spellStart"/>
      <w:r w:rsidRPr="00011C8C">
        <w:rPr>
          <w:rFonts w:ascii="Times New Roman" w:hAnsi="Times New Roman"/>
          <w:color w:val="000000"/>
          <w:sz w:val="24"/>
          <w:szCs w:val="24"/>
        </w:rPr>
        <w:t>ониходистрофия</w:t>
      </w:r>
      <w:proofErr w:type="spellEnd"/>
      <w:r w:rsidRPr="00011C8C">
        <w:rPr>
          <w:rFonts w:ascii="Times New Roman" w:hAnsi="Times New Roman"/>
          <w:color w:val="000000"/>
          <w:sz w:val="24"/>
          <w:szCs w:val="24"/>
        </w:rPr>
        <w:t xml:space="preserve"> </w:t>
      </w:r>
      <w:r w:rsidRPr="00011C8C">
        <w:rPr>
          <w:rFonts w:ascii="Times New Roman" w:hAnsi="Times New Roman"/>
          <w:bCs/>
          <w:color w:val="000000"/>
          <w:sz w:val="24"/>
          <w:szCs w:val="24"/>
        </w:rPr>
        <w:t>(</w:t>
      </w:r>
      <w:r w:rsidRPr="00011C8C">
        <w:rPr>
          <w:rFonts w:ascii="Times New Roman" w:hAnsi="Times New Roman"/>
          <w:color w:val="000000"/>
          <w:sz w:val="24"/>
          <w:szCs w:val="24"/>
        </w:rPr>
        <w:t>поражение ногтей</w:t>
      </w:r>
      <w:r w:rsidRPr="00011C8C">
        <w:rPr>
          <w:rFonts w:ascii="Times New Roman" w:hAnsi="Times New Roman"/>
          <w:bCs/>
          <w:color w:val="000000"/>
          <w:sz w:val="24"/>
          <w:szCs w:val="24"/>
        </w:rPr>
        <w:t>)</w:t>
      </w:r>
      <w:r w:rsidRPr="00011C8C">
        <w:rPr>
          <w:rFonts w:ascii="Times New Roman" w:hAnsi="Times New Roman"/>
          <w:color w:val="000000"/>
          <w:sz w:val="24"/>
          <w:szCs w:val="24"/>
        </w:rPr>
        <w:t xml:space="preserve">, эрозивный баланит, цервицит, проктит. </w:t>
      </w:r>
    </w:p>
    <w:p w14:paraId="77438BAA"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bCs/>
          <w:color w:val="000000"/>
          <w:sz w:val="24"/>
          <w:szCs w:val="24"/>
        </w:rPr>
        <w:t>Системные проявления</w:t>
      </w:r>
      <w:r w:rsidRPr="00011C8C">
        <w:rPr>
          <w:rFonts w:ascii="Times New Roman" w:hAnsi="Times New Roman"/>
          <w:color w:val="000000"/>
          <w:sz w:val="24"/>
          <w:szCs w:val="24"/>
        </w:rPr>
        <w:t xml:space="preserve">: </w:t>
      </w:r>
    </w:p>
    <w:p w14:paraId="7551E7CC" w14:textId="77777777" w:rsidR="000E0110" w:rsidRPr="00011C8C" w:rsidRDefault="000E0110" w:rsidP="00F811E4">
      <w:pPr>
        <w:numPr>
          <w:ilvl w:val="0"/>
          <w:numId w:val="19"/>
        </w:num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поражение глаз: </w:t>
      </w:r>
      <w:proofErr w:type="spellStart"/>
      <w:r w:rsidRPr="00011C8C">
        <w:rPr>
          <w:rFonts w:ascii="Times New Roman" w:hAnsi="Times New Roman"/>
          <w:color w:val="000000"/>
          <w:sz w:val="24"/>
          <w:szCs w:val="24"/>
        </w:rPr>
        <w:t>конъюктивит</w:t>
      </w:r>
      <w:proofErr w:type="spellEnd"/>
      <w:r w:rsidRPr="00011C8C">
        <w:rPr>
          <w:rFonts w:ascii="Times New Roman" w:hAnsi="Times New Roman"/>
          <w:color w:val="000000"/>
          <w:sz w:val="24"/>
          <w:szCs w:val="24"/>
        </w:rPr>
        <w:t xml:space="preserve">, передний увеит </w:t>
      </w:r>
    </w:p>
    <w:p w14:paraId="623684CE" w14:textId="77777777" w:rsidR="000E0110" w:rsidRPr="00011C8C" w:rsidRDefault="000E0110" w:rsidP="00F811E4">
      <w:pPr>
        <w:numPr>
          <w:ilvl w:val="0"/>
          <w:numId w:val="19"/>
        </w:num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поражение почек: протеинурия, пиурия,  гломерулонефрит </w:t>
      </w:r>
    </w:p>
    <w:p w14:paraId="6091AAE0" w14:textId="77777777" w:rsidR="000E0110" w:rsidRPr="00011C8C" w:rsidRDefault="000E0110" w:rsidP="00F811E4">
      <w:pPr>
        <w:numPr>
          <w:ilvl w:val="0"/>
          <w:numId w:val="19"/>
        </w:num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поражение сердечно-сосудистой системы (редко)</w:t>
      </w:r>
      <w:r w:rsidRPr="00011C8C">
        <w:rPr>
          <w:rFonts w:ascii="Times New Roman" w:hAnsi="Times New Roman"/>
          <w:b/>
          <w:bCs/>
          <w:color w:val="000000"/>
          <w:sz w:val="24"/>
          <w:szCs w:val="24"/>
        </w:rPr>
        <w:t>:</w:t>
      </w:r>
      <w:r w:rsidRPr="00011C8C">
        <w:rPr>
          <w:rFonts w:ascii="Times New Roman" w:hAnsi="Times New Roman"/>
          <w:color w:val="000000"/>
          <w:sz w:val="24"/>
          <w:szCs w:val="24"/>
        </w:rPr>
        <w:t xml:space="preserve"> </w:t>
      </w:r>
    </w:p>
    <w:p w14:paraId="4F553D9F"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аортит, недостаточность аортального клапана, миокардит,  </w:t>
      </w:r>
    </w:p>
    <w:p w14:paraId="1429EC55"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нарушение атриовентрикулярной проводимости </w:t>
      </w:r>
    </w:p>
    <w:p w14:paraId="275C3E1D"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bCs/>
          <w:color w:val="000000"/>
          <w:sz w:val="24"/>
          <w:szCs w:val="24"/>
        </w:rPr>
        <w:t>Конституциональные признаки:</w:t>
      </w:r>
      <w:r w:rsidRPr="00011C8C">
        <w:rPr>
          <w:rFonts w:ascii="Times New Roman" w:hAnsi="Times New Roman"/>
          <w:color w:val="000000"/>
          <w:sz w:val="24"/>
          <w:szCs w:val="24"/>
        </w:rPr>
        <w:t xml:space="preserve"> </w:t>
      </w:r>
    </w:p>
    <w:p w14:paraId="18C7B215"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лихорадка; </w:t>
      </w:r>
    </w:p>
    <w:p w14:paraId="40079769"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proofErr w:type="spellStart"/>
      <w:r w:rsidRPr="00011C8C">
        <w:rPr>
          <w:rFonts w:ascii="Times New Roman" w:hAnsi="Times New Roman"/>
          <w:color w:val="000000"/>
          <w:sz w:val="24"/>
          <w:szCs w:val="24"/>
        </w:rPr>
        <w:t>лимфоаденопатия</w:t>
      </w:r>
      <w:proofErr w:type="spellEnd"/>
      <w:r w:rsidRPr="00011C8C">
        <w:rPr>
          <w:rFonts w:ascii="Times New Roman" w:hAnsi="Times New Roman"/>
          <w:color w:val="000000"/>
          <w:sz w:val="24"/>
          <w:szCs w:val="24"/>
        </w:rPr>
        <w:t xml:space="preserve">. </w:t>
      </w:r>
    </w:p>
    <w:p w14:paraId="7E48716E" w14:textId="77777777" w:rsidR="00011C8C" w:rsidRPr="00011C8C" w:rsidRDefault="00011C8C" w:rsidP="00011C8C">
      <w:pPr>
        <w:shd w:val="clear" w:color="auto" w:fill="FFFFFF"/>
        <w:spacing w:after="0" w:line="240" w:lineRule="auto"/>
        <w:ind w:right="6"/>
        <w:jc w:val="center"/>
        <w:rPr>
          <w:rFonts w:ascii="Times New Roman" w:hAnsi="Times New Roman"/>
          <w:color w:val="000000"/>
          <w:sz w:val="24"/>
          <w:szCs w:val="24"/>
        </w:rPr>
      </w:pPr>
      <w:r w:rsidRPr="00011C8C">
        <w:rPr>
          <w:rFonts w:ascii="Times New Roman" w:hAnsi="Times New Roman"/>
          <w:b/>
          <w:bCs/>
          <w:color w:val="000000"/>
          <w:sz w:val="24"/>
          <w:szCs w:val="24"/>
        </w:rPr>
        <w:t>«Большие» критерии</w:t>
      </w:r>
    </w:p>
    <w:p w14:paraId="3C348471" w14:textId="77777777" w:rsidR="000E0110" w:rsidRPr="00011C8C" w:rsidRDefault="000E0110" w:rsidP="00F811E4">
      <w:pPr>
        <w:numPr>
          <w:ilvl w:val="0"/>
          <w:numId w:val="20"/>
        </w:num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bCs/>
          <w:color w:val="000000"/>
          <w:sz w:val="24"/>
          <w:szCs w:val="24"/>
        </w:rPr>
        <w:t xml:space="preserve">Артрит (необходимо наличие 2 из 3 характеристик): </w:t>
      </w:r>
    </w:p>
    <w:p w14:paraId="45C9CA14"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-ассиметричный </w:t>
      </w:r>
    </w:p>
    <w:p w14:paraId="695A31BD"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-моно-</w:t>
      </w:r>
      <w:proofErr w:type="spellStart"/>
      <w:r w:rsidRPr="00011C8C">
        <w:rPr>
          <w:rFonts w:ascii="Times New Roman" w:hAnsi="Times New Roman"/>
          <w:color w:val="000000"/>
          <w:sz w:val="24"/>
          <w:szCs w:val="24"/>
        </w:rPr>
        <w:t>олигоартрит</w:t>
      </w:r>
      <w:proofErr w:type="spellEnd"/>
      <w:r w:rsidRPr="00011C8C">
        <w:rPr>
          <w:rFonts w:ascii="Times New Roman" w:hAnsi="Times New Roman"/>
          <w:color w:val="000000"/>
          <w:sz w:val="24"/>
          <w:szCs w:val="24"/>
        </w:rPr>
        <w:t xml:space="preserve"> преимущественно нижних конечностей </w:t>
      </w:r>
    </w:p>
    <w:p w14:paraId="4432FCA5"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-поражение суставов нижних конечностей. </w:t>
      </w:r>
    </w:p>
    <w:p w14:paraId="73132FBD" w14:textId="77777777" w:rsidR="000E0110" w:rsidRPr="00011C8C" w:rsidRDefault="000E0110" w:rsidP="00F811E4">
      <w:pPr>
        <w:numPr>
          <w:ilvl w:val="0"/>
          <w:numId w:val="21"/>
        </w:num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bCs/>
          <w:color w:val="000000"/>
          <w:sz w:val="24"/>
          <w:szCs w:val="24"/>
        </w:rPr>
        <w:t>Предшествующая клинически выраженная инфекция (наличие одного из двух проявлений):</w:t>
      </w:r>
      <w:r w:rsidRPr="00011C8C">
        <w:rPr>
          <w:rFonts w:ascii="Times New Roman" w:hAnsi="Times New Roman"/>
          <w:color w:val="000000"/>
          <w:sz w:val="24"/>
          <w:szCs w:val="24"/>
        </w:rPr>
        <w:t xml:space="preserve"> </w:t>
      </w:r>
    </w:p>
    <w:p w14:paraId="421B51C8"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-уретрит/цервицит, предшествующий артриту в течение до 8 </w:t>
      </w:r>
      <w:proofErr w:type="spellStart"/>
      <w:r w:rsidRPr="00011C8C">
        <w:rPr>
          <w:rFonts w:ascii="Times New Roman" w:hAnsi="Times New Roman"/>
          <w:color w:val="000000"/>
          <w:sz w:val="24"/>
          <w:szCs w:val="24"/>
        </w:rPr>
        <w:t>нед</w:t>
      </w:r>
      <w:proofErr w:type="spellEnd"/>
      <w:r w:rsidRPr="00011C8C">
        <w:rPr>
          <w:rFonts w:ascii="Times New Roman" w:hAnsi="Times New Roman"/>
          <w:color w:val="000000"/>
          <w:sz w:val="24"/>
          <w:szCs w:val="24"/>
        </w:rPr>
        <w:t xml:space="preserve"> </w:t>
      </w:r>
    </w:p>
    <w:p w14:paraId="2D1D43B1"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-энтерит, предшествующий артриту в течение до 6 </w:t>
      </w:r>
      <w:proofErr w:type="spellStart"/>
      <w:r w:rsidRPr="00011C8C">
        <w:rPr>
          <w:rFonts w:ascii="Times New Roman" w:hAnsi="Times New Roman"/>
          <w:color w:val="000000"/>
          <w:sz w:val="24"/>
          <w:szCs w:val="24"/>
        </w:rPr>
        <w:t>нед</w:t>
      </w:r>
      <w:proofErr w:type="spellEnd"/>
      <w:r w:rsidRPr="00011C8C">
        <w:rPr>
          <w:rFonts w:ascii="Times New Roman" w:hAnsi="Times New Roman"/>
          <w:color w:val="000000"/>
          <w:sz w:val="24"/>
          <w:szCs w:val="24"/>
        </w:rPr>
        <w:t xml:space="preserve"> </w:t>
      </w:r>
    </w:p>
    <w:p w14:paraId="56BAB591" w14:textId="77777777" w:rsidR="00011C8C" w:rsidRPr="00011C8C" w:rsidRDefault="00011C8C" w:rsidP="00011C8C">
      <w:pPr>
        <w:shd w:val="clear" w:color="auto" w:fill="FFFFFF"/>
        <w:spacing w:after="0" w:line="240" w:lineRule="auto"/>
        <w:ind w:right="6"/>
        <w:jc w:val="center"/>
        <w:rPr>
          <w:rFonts w:ascii="Times New Roman" w:hAnsi="Times New Roman"/>
          <w:color w:val="000000"/>
          <w:sz w:val="24"/>
          <w:szCs w:val="24"/>
        </w:rPr>
      </w:pPr>
      <w:r w:rsidRPr="00011C8C">
        <w:rPr>
          <w:rFonts w:ascii="Times New Roman" w:hAnsi="Times New Roman"/>
          <w:b/>
          <w:bCs/>
          <w:color w:val="000000"/>
          <w:sz w:val="24"/>
          <w:szCs w:val="24"/>
        </w:rPr>
        <w:t>«Малый» критерий</w:t>
      </w:r>
    </w:p>
    <w:p w14:paraId="53D45477"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Лабораторное подтверждение триггерных инфекций, вызванных (один из двух вариантов):</w:t>
      </w:r>
    </w:p>
    <w:p w14:paraId="13B93C70"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а) </w:t>
      </w:r>
      <w:proofErr w:type="spellStart"/>
      <w:r w:rsidRPr="00011C8C">
        <w:rPr>
          <w:rFonts w:ascii="Times New Roman" w:hAnsi="Times New Roman"/>
          <w:i/>
          <w:iCs/>
          <w:color w:val="000000"/>
          <w:sz w:val="24"/>
          <w:szCs w:val="24"/>
        </w:rPr>
        <w:t>Chlamydia</w:t>
      </w:r>
      <w:proofErr w:type="spellEnd"/>
      <w:r w:rsidRPr="00011C8C">
        <w:rPr>
          <w:rFonts w:ascii="Times New Roman" w:hAnsi="Times New Roman"/>
          <w:i/>
          <w:iCs/>
          <w:color w:val="000000"/>
          <w:sz w:val="24"/>
          <w:szCs w:val="24"/>
        </w:rPr>
        <w:t xml:space="preserve"> </w:t>
      </w:r>
      <w:proofErr w:type="spellStart"/>
      <w:r w:rsidRPr="00011C8C">
        <w:rPr>
          <w:rFonts w:ascii="Times New Roman" w:hAnsi="Times New Roman"/>
          <w:i/>
          <w:iCs/>
          <w:color w:val="000000"/>
          <w:sz w:val="24"/>
          <w:szCs w:val="24"/>
        </w:rPr>
        <w:t>trachomatis</w:t>
      </w:r>
      <w:proofErr w:type="spellEnd"/>
      <w:r w:rsidRPr="00011C8C">
        <w:rPr>
          <w:rFonts w:ascii="Times New Roman" w:hAnsi="Times New Roman"/>
          <w:color w:val="000000"/>
          <w:sz w:val="24"/>
          <w:szCs w:val="24"/>
        </w:rPr>
        <w:t>,</w:t>
      </w:r>
    </w:p>
    <w:p w14:paraId="44505B0C"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б) </w:t>
      </w:r>
      <w:proofErr w:type="spellStart"/>
      <w:r w:rsidRPr="00011C8C">
        <w:rPr>
          <w:rFonts w:ascii="Times New Roman" w:hAnsi="Times New Roman"/>
          <w:color w:val="000000"/>
          <w:sz w:val="24"/>
          <w:szCs w:val="24"/>
        </w:rPr>
        <w:t>энтеробактерии</w:t>
      </w:r>
      <w:proofErr w:type="spellEnd"/>
      <w:r w:rsidRPr="00011C8C">
        <w:rPr>
          <w:rFonts w:ascii="Times New Roman" w:hAnsi="Times New Roman"/>
          <w:color w:val="000000"/>
          <w:sz w:val="24"/>
          <w:szCs w:val="24"/>
        </w:rPr>
        <w:t>.</w:t>
      </w:r>
    </w:p>
    <w:p w14:paraId="59C1A457"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bCs/>
          <w:color w:val="000000"/>
          <w:sz w:val="24"/>
          <w:szCs w:val="24"/>
        </w:rPr>
        <w:t xml:space="preserve">Определенный </w:t>
      </w:r>
      <w:proofErr w:type="spellStart"/>
      <w:r w:rsidRPr="00011C8C">
        <w:rPr>
          <w:rFonts w:ascii="Times New Roman" w:hAnsi="Times New Roman"/>
          <w:b/>
          <w:bCs/>
          <w:color w:val="000000"/>
          <w:sz w:val="24"/>
          <w:szCs w:val="24"/>
        </w:rPr>
        <w:t>РеА</w:t>
      </w:r>
      <w:proofErr w:type="spellEnd"/>
      <w:r w:rsidRPr="00011C8C">
        <w:rPr>
          <w:rFonts w:ascii="Times New Roman" w:hAnsi="Times New Roman"/>
          <w:b/>
          <w:bCs/>
          <w:color w:val="000000"/>
          <w:sz w:val="24"/>
          <w:szCs w:val="24"/>
        </w:rPr>
        <w:t>:</w:t>
      </w:r>
      <w:r w:rsidRPr="00011C8C">
        <w:rPr>
          <w:rFonts w:ascii="Times New Roman" w:hAnsi="Times New Roman"/>
          <w:color w:val="000000"/>
          <w:sz w:val="24"/>
          <w:szCs w:val="24"/>
        </w:rPr>
        <w:t xml:space="preserve"> </w:t>
      </w:r>
    </w:p>
    <w:p w14:paraId="74CA744B"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устанавливают при наличии обоих «больших» критериев и соответствующего «малого» критерия. </w:t>
      </w:r>
    </w:p>
    <w:p w14:paraId="15DC6785"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bCs/>
          <w:color w:val="000000"/>
          <w:sz w:val="24"/>
          <w:szCs w:val="24"/>
        </w:rPr>
        <w:t xml:space="preserve">Вероятный </w:t>
      </w:r>
      <w:proofErr w:type="spellStart"/>
      <w:r w:rsidRPr="00011C8C">
        <w:rPr>
          <w:rFonts w:ascii="Times New Roman" w:hAnsi="Times New Roman"/>
          <w:b/>
          <w:bCs/>
          <w:color w:val="000000"/>
          <w:sz w:val="24"/>
          <w:szCs w:val="24"/>
        </w:rPr>
        <w:t>РеА</w:t>
      </w:r>
      <w:proofErr w:type="spellEnd"/>
      <w:r w:rsidRPr="00011C8C">
        <w:rPr>
          <w:rFonts w:ascii="Times New Roman" w:hAnsi="Times New Roman"/>
          <w:b/>
          <w:bCs/>
          <w:color w:val="000000"/>
          <w:sz w:val="24"/>
          <w:szCs w:val="24"/>
        </w:rPr>
        <w:t>:</w:t>
      </w:r>
      <w:r w:rsidRPr="00011C8C">
        <w:rPr>
          <w:rFonts w:ascii="Times New Roman" w:hAnsi="Times New Roman"/>
          <w:color w:val="000000"/>
          <w:sz w:val="24"/>
          <w:szCs w:val="24"/>
        </w:rPr>
        <w:t xml:space="preserve"> </w:t>
      </w:r>
    </w:p>
    <w:p w14:paraId="437C1FF9" w14:textId="77777777" w:rsidR="00011C8C" w:rsidRPr="00011C8C"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color w:val="000000"/>
          <w:sz w:val="24"/>
          <w:szCs w:val="24"/>
        </w:rPr>
        <w:t xml:space="preserve">устанавливают при наличии обоих «больших» критериев или при наличии первого «большого» критерия и «малого» критерия. </w:t>
      </w:r>
    </w:p>
    <w:p w14:paraId="0BE37850" w14:textId="77777777" w:rsidR="00011C8C" w:rsidRPr="00011C8C" w:rsidRDefault="00011C8C" w:rsidP="00775649">
      <w:pPr>
        <w:shd w:val="clear" w:color="auto" w:fill="FFFFFF"/>
        <w:spacing w:after="0" w:line="240" w:lineRule="auto"/>
        <w:ind w:right="6"/>
        <w:jc w:val="both"/>
        <w:rPr>
          <w:rFonts w:ascii="Times New Roman" w:hAnsi="Times New Roman"/>
          <w:color w:val="000000"/>
          <w:sz w:val="24"/>
          <w:szCs w:val="24"/>
        </w:rPr>
      </w:pPr>
    </w:p>
    <w:p w14:paraId="308B5B46" w14:textId="77777777" w:rsidR="00011C8C" w:rsidRPr="00011C8C" w:rsidRDefault="00011C8C" w:rsidP="00011C8C">
      <w:pPr>
        <w:shd w:val="clear" w:color="auto" w:fill="FFFFFF"/>
        <w:spacing w:after="0" w:line="240" w:lineRule="auto"/>
        <w:ind w:right="6"/>
        <w:jc w:val="center"/>
        <w:rPr>
          <w:rFonts w:ascii="Times New Roman" w:hAnsi="Times New Roman"/>
          <w:b/>
          <w:color w:val="000000"/>
          <w:sz w:val="24"/>
          <w:szCs w:val="24"/>
        </w:rPr>
      </w:pPr>
      <w:r w:rsidRPr="00011C8C">
        <w:rPr>
          <w:rFonts w:ascii="Times New Roman" w:hAnsi="Times New Roman"/>
          <w:b/>
          <w:bCs/>
          <w:color w:val="000000"/>
          <w:sz w:val="24"/>
          <w:szCs w:val="24"/>
        </w:rPr>
        <w:t xml:space="preserve">Лабораторные исследования </w:t>
      </w:r>
      <w:proofErr w:type="spellStart"/>
      <w:r w:rsidRPr="00011C8C">
        <w:rPr>
          <w:rFonts w:ascii="Times New Roman" w:hAnsi="Times New Roman"/>
          <w:b/>
          <w:bCs/>
          <w:color w:val="000000"/>
          <w:sz w:val="24"/>
          <w:szCs w:val="24"/>
        </w:rPr>
        <w:t>РеА</w:t>
      </w:r>
      <w:proofErr w:type="spellEnd"/>
    </w:p>
    <w:p w14:paraId="6D394779" w14:textId="77777777" w:rsidR="00011C8C" w:rsidRPr="001C7B4E"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bCs/>
          <w:color w:val="000000"/>
          <w:sz w:val="24"/>
          <w:szCs w:val="24"/>
        </w:rPr>
        <w:t>ОАК</w:t>
      </w:r>
      <w:r w:rsidRPr="00011C8C">
        <w:rPr>
          <w:rFonts w:ascii="Times New Roman" w:hAnsi="Times New Roman"/>
          <w:b/>
          <w:color w:val="000000"/>
          <w:sz w:val="24"/>
          <w:szCs w:val="24"/>
        </w:rPr>
        <w:t xml:space="preserve"> (специфические изменения отсутствуют); </w:t>
      </w:r>
      <w:r w:rsidRPr="001C7B4E">
        <w:rPr>
          <w:rFonts w:ascii="Times New Roman" w:hAnsi="Times New Roman"/>
          <w:color w:val="000000"/>
          <w:sz w:val="24"/>
          <w:szCs w:val="24"/>
        </w:rPr>
        <w:t xml:space="preserve">может быть увеличение СОЭ и СРБ, уровней IgA, </w:t>
      </w:r>
      <w:proofErr w:type="spellStart"/>
      <w:r w:rsidRPr="001C7B4E">
        <w:rPr>
          <w:rFonts w:ascii="Times New Roman" w:hAnsi="Times New Roman"/>
          <w:color w:val="000000"/>
          <w:sz w:val="24"/>
          <w:szCs w:val="24"/>
        </w:rPr>
        <w:t>IgM</w:t>
      </w:r>
      <w:proofErr w:type="spellEnd"/>
      <w:r w:rsidRPr="001C7B4E">
        <w:rPr>
          <w:rFonts w:ascii="Times New Roman" w:hAnsi="Times New Roman"/>
          <w:color w:val="000000"/>
          <w:sz w:val="24"/>
          <w:szCs w:val="24"/>
        </w:rPr>
        <w:t xml:space="preserve">, </w:t>
      </w:r>
      <w:proofErr w:type="spellStart"/>
      <w:r w:rsidRPr="001C7B4E">
        <w:rPr>
          <w:rFonts w:ascii="Times New Roman" w:hAnsi="Times New Roman"/>
          <w:color w:val="000000"/>
          <w:sz w:val="24"/>
          <w:szCs w:val="24"/>
        </w:rPr>
        <w:t>IgG</w:t>
      </w:r>
      <w:proofErr w:type="spellEnd"/>
      <w:r w:rsidRPr="001C7B4E">
        <w:rPr>
          <w:rFonts w:ascii="Times New Roman" w:hAnsi="Times New Roman"/>
          <w:color w:val="000000"/>
          <w:sz w:val="24"/>
          <w:szCs w:val="24"/>
        </w:rPr>
        <w:t xml:space="preserve">, изменение в </w:t>
      </w:r>
      <w:proofErr w:type="spellStart"/>
      <w:r w:rsidRPr="001C7B4E">
        <w:rPr>
          <w:rFonts w:ascii="Times New Roman" w:hAnsi="Times New Roman"/>
          <w:color w:val="000000"/>
          <w:sz w:val="24"/>
          <w:szCs w:val="24"/>
        </w:rPr>
        <w:t>протеинограмме</w:t>
      </w:r>
      <w:proofErr w:type="spellEnd"/>
      <w:r w:rsidRPr="001C7B4E">
        <w:rPr>
          <w:rFonts w:ascii="Times New Roman" w:hAnsi="Times New Roman"/>
          <w:color w:val="000000"/>
          <w:sz w:val="24"/>
          <w:szCs w:val="24"/>
        </w:rPr>
        <w:t xml:space="preserve"> (увеличение уровней тяжелых фракций – альфа-2, бета, гамма), лейкоцитоз, тромбоцитоз, анемия, увеличение уровня фибриногена, </w:t>
      </w:r>
      <w:proofErr w:type="spellStart"/>
      <w:r w:rsidRPr="001C7B4E">
        <w:rPr>
          <w:rFonts w:ascii="Times New Roman" w:hAnsi="Times New Roman"/>
          <w:color w:val="000000"/>
          <w:sz w:val="24"/>
          <w:szCs w:val="24"/>
        </w:rPr>
        <w:t>прокальцитонина</w:t>
      </w:r>
      <w:proofErr w:type="spellEnd"/>
      <w:r w:rsidRPr="001C7B4E">
        <w:rPr>
          <w:rFonts w:ascii="Times New Roman" w:hAnsi="Times New Roman"/>
          <w:color w:val="000000"/>
          <w:sz w:val="24"/>
          <w:szCs w:val="24"/>
        </w:rPr>
        <w:t>.</w:t>
      </w:r>
    </w:p>
    <w:p w14:paraId="4977CBE4" w14:textId="77777777" w:rsidR="00011C8C" w:rsidRPr="001C7B4E" w:rsidRDefault="00011C8C" w:rsidP="00011C8C">
      <w:pPr>
        <w:shd w:val="clear" w:color="auto" w:fill="FFFFFF"/>
        <w:spacing w:after="0" w:line="240" w:lineRule="auto"/>
        <w:ind w:right="6"/>
        <w:jc w:val="both"/>
        <w:rPr>
          <w:rFonts w:ascii="Times New Roman" w:hAnsi="Times New Roman"/>
          <w:color w:val="000000"/>
          <w:sz w:val="24"/>
          <w:szCs w:val="24"/>
        </w:rPr>
      </w:pPr>
      <w:r w:rsidRPr="00011C8C">
        <w:rPr>
          <w:rFonts w:ascii="Times New Roman" w:hAnsi="Times New Roman"/>
          <w:b/>
          <w:bCs/>
          <w:color w:val="000000"/>
          <w:sz w:val="24"/>
          <w:szCs w:val="24"/>
        </w:rPr>
        <w:t>ОАМ</w:t>
      </w:r>
      <w:r w:rsidRPr="00011C8C">
        <w:rPr>
          <w:rFonts w:ascii="Times New Roman" w:hAnsi="Times New Roman"/>
          <w:b/>
          <w:color w:val="000000"/>
          <w:sz w:val="24"/>
          <w:szCs w:val="24"/>
        </w:rPr>
        <w:t xml:space="preserve"> </w:t>
      </w:r>
      <w:r w:rsidRPr="001C7B4E">
        <w:rPr>
          <w:rFonts w:ascii="Times New Roman" w:hAnsi="Times New Roman"/>
          <w:color w:val="000000"/>
          <w:sz w:val="24"/>
          <w:szCs w:val="24"/>
        </w:rPr>
        <w:t xml:space="preserve">(небольшая пиурия как следствие уретрита (при проведении </w:t>
      </w:r>
      <w:proofErr w:type="spellStart"/>
      <w:r w:rsidRPr="001C7B4E">
        <w:rPr>
          <w:rFonts w:ascii="Times New Roman" w:hAnsi="Times New Roman"/>
          <w:color w:val="000000"/>
          <w:sz w:val="24"/>
          <w:szCs w:val="24"/>
        </w:rPr>
        <w:t>трёхстаканной</w:t>
      </w:r>
      <w:proofErr w:type="spellEnd"/>
      <w:r w:rsidRPr="001C7B4E">
        <w:rPr>
          <w:rFonts w:ascii="Times New Roman" w:hAnsi="Times New Roman"/>
          <w:color w:val="000000"/>
          <w:sz w:val="24"/>
          <w:szCs w:val="24"/>
        </w:rPr>
        <w:t xml:space="preserve"> пробы изменения преобладают в первой порции мочи); микрогематурия, протеинурия (редко, при гломерулонефрите); </w:t>
      </w:r>
    </w:p>
    <w:p w14:paraId="13D5C911" w14:textId="77777777" w:rsidR="00011C8C" w:rsidRPr="00011C8C" w:rsidRDefault="00011C8C" w:rsidP="00011C8C">
      <w:pPr>
        <w:shd w:val="clear" w:color="auto" w:fill="FFFFFF"/>
        <w:spacing w:after="0" w:line="240" w:lineRule="auto"/>
        <w:ind w:right="6"/>
        <w:jc w:val="both"/>
        <w:rPr>
          <w:rFonts w:ascii="Times New Roman" w:hAnsi="Times New Roman"/>
          <w:b/>
          <w:color w:val="000000"/>
          <w:sz w:val="24"/>
          <w:szCs w:val="24"/>
        </w:rPr>
      </w:pPr>
      <w:r w:rsidRPr="00011C8C">
        <w:rPr>
          <w:rFonts w:ascii="Times New Roman" w:hAnsi="Times New Roman"/>
          <w:b/>
          <w:bCs/>
          <w:color w:val="000000"/>
          <w:sz w:val="24"/>
          <w:szCs w:val="24"/>
        </w:rPr>
        <w:t>БАК</w:t>
      </w:r>
      <w:r w:rsidRPr="00011C8C">
        <w:rPr>
          <w:rFonts w:ascii="Times New Roman" w:hAnsi="Times New Roman"/>
          <w:b/>
          <w:color w:val="000000"/>
          <w:sz w:val="24"/>
          <w:szCs w:val="24"/>
        </w:rPr>
        <w:t xml:space="preserve">: </w:t>
      </w:r>
      <w:r w:rsidRPr="001C7B4E">
        <w:rPr>
          <w:rFonts w:ascii="Times New Roman" w:hAnsi="Times New Roman"/>
          <w:color w:val="000000"/>
          <w:sz w:val="24"/>
          <w:szCs w:val="24"/>
        </w:rPr>
        <w:t>АЛТ, АСТ, креатинин, мочевина, глюкоза, трансаминазы, общий и прямой билирубин, мочевая кислота (отражают вовлечение в патологический процесс внутренние органы на фоне заболевания и лечения);</w:t>
      </w:r>
      <w:r w:rsidRPr="00011C8C">
        <w:rPr>
          <w:rFonts w:ascii="Times New Roman" w:hAnsi="Times New Roman"/>
          <w:b/>
          <w:color w:val="000000"/>
          <w:sz w:val="24"/>
          <w:szCs w:val="24"/>
        </w:rPr>
        <w:t xml:space="preserve"> </w:t>
      </w:r>
    </w:p>
    <w:p w14:paraId="0B8F3F7C" w14:textId="77777777" w:rsidR="001C7B4E" w:rsidRPr="001C7B4E" w:rsidRDefault="001C7B4E" w:rsidP="001C7B4E">
      <w:pPr>
        <w:shd w:val="clear" w:color="auto" w:fill="FFFFFF"/>
        <w:spacing w:after="0" w:line="240" w:lineRule="auto"/>
        <w:ind w:right="6"/>
        <w:jc w:val="both"/>
        <w:rPr>
          <w:rFonts w:ascii="Times New Roman" w:hAnsi="Times New Roman"/>
          <w:color w:val="000000"/>
          <w:sz w:val="24"/>
          <w:szCs w:val="24"/>
        </w:rPr>
      </w:pPr>
      <w:r w:rsidRPr="001C7B4E">
        <w:rPr>
          <w:rFonts w:ascii="Times New Roman" w:hAnsi="Times New Roman"/>
          <w:b/>
          <w:bCs/>
          <w:color w:val="000000"/>
          <w:sz w:val="24"/>
          <w:szCs w:val="24"/>
        </w:rPr>
        <w:t>Иммунологические тесты</w:t>
      </w:r>
      <w:r>
        <w:rPr>
          <w:rFonts w:ascii="Times New Roman" w:hAnsi="Times New Roman"/>
          <w:b/>
          <w:color w:val="000000"/>
          <w:sz w:val="24"/>
          <w:szCs w:val="24"/>
        </w:rPr>
        <w:t>:</w:t>
      </w:r>
      <w:r w:rsidRPr="001C7B4E">
        <w:rPr>
          <w:rFonts w:ascii="Times New Roman" w:hAnsi="Times New Roman"/>
          <w:b/>
          <w:bCs/>
          <w:color w:val="000000"/>
          <w:sz w:val="24"/>
          <w:szCs w:val="24"/>
        </w:rPr>
        <w:t xml:space="preserve"> </w:t>
      </w:r>
      <w:r w:rsidRPr="00352F23">
        <w:rPr>
          <w:rFonts w:ascii="Times New Roman" w:hAnsi="Times New Roman"/>
          <w:sz w:val="24"/>
          <w:szCs w:val="24"/>
        </w:rPr>
        <w:t xml:space="preserve">повышение </w:t>
      </w:r>
      <w:r w:rsidRPr="00352F23">
        <w:rPr>
          <w:rFonts w:ascii="Times New Roman" w:hAnsi="Times New Roman"/>
          <w:sz w:val="24"/>
          <w:szCs w:val="24"/>
          <w:lang w:val="en-US"/>
        </w:rPr>
        <w:t>IgA</w:t>
      </w:r>
      <w:r w:rsidRPr="00352F23">
        <w:rPr>
          <w:rFonts w:ascii="Times New Roman" w:hAnsi="Times New Roman"/>
          <w:sz w:val="24"/>
          <w:szCs w:val="24"/>
        </w:rPr>
        <w:t xml:space="preserve">, </w:t>
      </w:r>
      <w:r w:rsidRPr="00352F23">
        <w:rPr>
          <w:rFonts w:ascii="Times New Roman" w:hAnsi="Times New Roman"/>
          <w:sz w:val="24"/>
          <w:szCs w:val="24"/>
          <w:lang w:val="en-US"/>
        </w:rPr>
        <w:t>IgM</w:t>
      </w:r>
      <w:r w:rsidRPr="00352F23">
        <w:rPr>
          <w:rFonts w:ascii="Times New Roman" w:hAnsi="Times New Roman"/>
          <w:sz w:val="24"/>
          <w:szCs w:val="24"/>
        </w:rPr>
        <w:t xml:space="preserve">, </w:t>
      </w:r>
      <w:r w:rsidRPr="00352F23">
        <w:rPr>
          <w:rFonts w:ascii="Times New Roman" w:hAnsi="Times New Roman"/>
          <w:sz w:val="24"/>
          <w:szCs w:val="24"/>
          <w:lang w:val="en-US"/>
        </w:rPr>
        <w:t>IgG</w:t>
      </w:r>
      <w:r w:rsidRPr="00352F23">
        <w:rPr>
          <w:rFonts w:ascii="Times New Roman" w:hAnsi="Times New Roman"/>
          <w:sz w:val="24"/>
          <w:szCs w:val="24"/>
        </w:rPr>
        <w:t>; С-РБ; РФ – отрицательный.</w:t>
      </w:r>
      <w:r w:rsidRPr="001C7B4E">
        <w:rPr>
          <w:rFonts w:ascii="Times New Roman" w:hAnsi="Times New Roman"/>
          <w:b/>
          <w:bCs/>
          <w:color w:val="000000"/>
          <w:sz w:val="24"/>
          <w:szCs w:val="24"/>
        </w:rPr>
        <w:t xml:space="preserve"> </w:t>
      </w:r>
      <w:proofErr w:type="spellStart"/>
      <w:r w:rsidRPr="001C7B4E">
        <w:rPr>
          <w:rFonts w:ascii="Times New Roman" w:hAnsi="Times New Roman"/>
          <w:b/>
          <w:bCs/>
          <w:color w:val="000000"/>
          <w:sz w:val="24"/>
          <w:szCs w:val="24"/>
        </w:rPr>
        <w:t>Антистрептолизин</w:t>
      </w:r>
      <w:proofErr w:type="spellEnd"/>
      <w:r w:rsidRPr="001C7B4E">
        <w:rPr>
          <w:rFonts w:ascii="Times New Roman" w:hAnsi="Times New Roman"/>
          <w:b/>
          <w:bCs/>
          <w:color w:val="000000"/>
          <w:sz w:val="24"/>
          <w:szCs w:val="24"/>
        </w:rPr>
        <w:t xml:space="preserve"> – О </w:t>
      </w:r>
      <w:r w:rsidRPr="001C7B4E">
        <w:rPr>
          <w:rFonts w:ascii="Times New Roman" w:hAnsi="Times New Roman"/>
          <w:color w:val="000000"/>
          <w:sz w:val="24"/>
          <w:szCs w:val="24"/>
        </w:rPr>
        <w:t xml:space="preserve">(повышение титров при стрептококковой инфекции); </w:t>
      </w:r>
    </w:p>
    <w:p w14:paraId="11833544" w14:textId="77777777" w:rsidR="001C7B4E" w:rsidRDefault="001C7B4E" w:rsidP="001C7B4E">
      <w:pPr>
        <w:shd w:val="clear" w:color="auto" w:fill="FFFFFF"/>
        <w:spacing w:after="0" w:line="240" w:lineRule="auto"/>
        <w:ind w:right="6"/>
        <w:jc w:val="both"/>
        <w:rPr>
          <w:rFonts w:ascii="Times New Roman" w:hAnsi="Times New Roman"/>
          <w:sz w:val="24"/>
          <w:szCs w:val="24"/>
        </w:rPr>
      </w:pPr>
      <w:r w:rsidRPr="00352F23">
        <w:rPr>
          <w:rFonts w:ascii="Times New Roman" w:hAnsi="Times New Roman"/>
          <w:b/>
          <w:bCs/>
          <w:sz w:val="24"/>
          <w:szCs w:val="24"/>
        </w:rPr>
        <w:t xml:space="preserve">Бактериологическое исследование кала для подтверждения </w:t>
      </w:r>
      <w:r w:rsidRPr="00352F23">
        <w:rPr>
          <w:rFonts w:ascii="Times New Roman" w:hAnsi="Times New Roman"/>
          <w:sz w:val="24"/>
          <w:szCs w:val="24"/>
        </w:rPr>
        <w:t xml:space="preserve">шигелл, </w:t>
      </w:r>
      <w:proofErr w:type="spellStart"/>
      <w:r w:rsidRPr="00352F23">
        <w:rPr>
          <w:rFonts w:ascii="Times New Roman" w:hAnsi="Times New Roman"/>
          <w:sz w:val="24"/>
          <w:szCs w:val="24"/>
        </w:rPr>
        <w:t>иерсиний</w:t>
      </w:r>
      <w:proofErr w:type="spellEnd"/>
      <w:r w:rsidRPr="00352F23">
        <w:rPr>
          <w:rFonts w:ascii="Times New Roman" w:hAnsi="Times New Roman"/>
          <w:sz w:val="24"/>
          <w:szCs w:val="24"/>
        </w:rPr>
        <w:t>, кишечной палочки.</w:t>
      </w:r>
    </w:p>
    <w:p w14:paraId="719F3489" w14:textId="77777777" w:rsidR="001C7B4E" w:rsidRDefault="001C7B4E" w:rsidP="001C7B4E">
      <w:pPr>
        <w:shd w:val="clear" w:color="auto" w:fill="FFFFFF"/>
        <w:spacing w:after="0" w:line="240" w:lineRule="auto"/>
        <w:ind w:right="6"/>
        <w:jc w:val="both"/>
        <w:rPr>
          <w:rFonts w:ascii="Times New Roman" w:hAnsi="Times New Roman"/>
          <w:sz w:val="24"/>
          <w:szCs w:val="24"/>
        </w:rPr>
      </w:pPr>
      <w:r w:rsidRPr="00352F23">
        <w:rPr>
          <w:rFonts w:ascii="Times New Roman" w:hAnsi="Times New Roman"/>
          <w:b/>
          <w:bCs/>
          <w:sz w:val="24"/>
          <w:szCs w:val="24"/>
        </w:rPr>
        <w:lastRenderedPageBreak/>
        <w:t xml:space="preserve">Серологическое исследование на АТ в РНГА </w:t>
      </w:r>
      <w:r w:rsidRPr="00352F23">
        <w:rPr>
          <w:rFonts w:ascii="Times New Roman" w:hAnsi="Times New Roman"/>
          <w:sz w:val="24"/>
          <w:szCs w:val="24"/>
        </w:rPr>
        <w:t xml:space="preserve">к </w:t>
      </w:r>
      <w:proofErr w:type="spellStart"/>
      <w:r w:rsidRPr="00352F23">
        <w:rPr>
          <w:rFonts w:ascii="Times New Roman" w:hAnsi="Times New Roman"/>
          <w:sz w:val="24"/>
          <w:szCs w:val="24"/>
        </w:rPr>
        <w:t>иерсиниям</w:t>
      </w:r>
      <w:proofErr w:type="spellEnd"/>
      <w:r w:rsidRPr="00352F23">
        <w:rPr>
          <w:rFonts w:ascii="Times New Roman" w:hAnsi="Times New Roman"/>
          <w:sz w:val="24"/>
          <w:szCs w:val="24"/>
        </w:rPr>
        <w:t xml:space="preserve">, сальмонеллам, </w:t>
      </w:r>
      <w:proofErr w:type="spellStart"/>
      <w:r w:rsidRPr="00352F23">
        <w:rPr>
          <w:rFonts w:ascii="Times New Roman" w:hAnsi="Times New Roman"/>
          <w:sz w:val="24"/>
          <w:szCs w:val="24"/>
        </w:rPr>
        <w:t>кампилобактеру</w:t>
      </w:r>
      <w:proofErr w:type="spellEnd"/>
      <w:r w:rsidRPr="00352F23">
        <w:rPr>
          <w:rFonts w:ascii="Times New Roman" w:hAnsi="Times New Roman"/>
          <w:sz w:val="24"/>
          <w:szCs w:val="24"/>
        </w:rPr>
        <w:t>, шигеллам – выявление АТ в диагностическом титре (1:200 и выше)</w:t>
      </w:r>
    </w:p>
    <w:p w14:paraId="03AF6CE0" w14:textId="77777777" w:rsidR="001C7B4E" w:rsidRDefault="001C7B4E" w:rsidP="001C7B4E">
      <w:pPr>
        <w:shd w:val="clear" w:color="auto" w:fill="FFFFFF"/>
        <w:spacing w:after="0" w:line="240" w:lineRule="auto"/>
        <w:ind w:right="6"/>
        <w:jc w:val="both"/>
        <w:rPr>
          <w:rFonts w:ascii="Times New Roman" w:hAnsi="Times New Roman"/>
          <w:sz w:val="24"/>
          <w:szCs w:val="24"/>
        </w:rPr>
      </w:pPr>
      <w:r w:rsidRPr="00352F23">
        <w:rPr>
          <w:rFonts w:ascii="Times New Roman" w:hAnsi="Times New Roman"/>
          <w:b/>
          <w:bCs/>
          <w:sz w:val="24"/>
          <w:szCs w:val="24"/>
        </w:rPr>
        <w:t>ИФА крови и ПЦР</w:t>
      </w:r>
      <w:r w:rsidRPr="00352F23">
        <w:rPr>
          <w:rFonts w:ascii="Times New Roman" w:hAnsi="Times New Roman"/>
          <w:sz w:val="24"/>
          <w:szCs w:val="24"/>
        </w:rPr>
        <w:t xml:space="preserve"> на хламидии «+».</w:t>
      </w:r>
    </w:p>
    <w:p w14:paraId="7BF07FA6" w14:textId="77777777" w:rsidR="001C7B4E" w:rsidRPr="001C7B4E" w:rsidRDefault="001C7B4E" w:rsidP="001C7B4E">
      <w:pPr>
        <w:shd w:val="clear" w:color="auto" w:fill="FFFFFF"/>
        <w:spacing w:after="0" w:line="240" w:lineRule="auto"/>
        <w:ind w:right="6"/>
        <w:jc w:val="both"/>
        <w:rPr>
          <w:rFonts w:ascii="Times New Roman" w:hAnsi="Times New Roman"/>
          <w:color w:val="000000"/>
          <w:sz w:val="24"/>
          <w:szCs w:val="24"/>
        </w:rPr>
      </w:pPr>
      <w:r w:rsidRPr="001C7B4E">
        <w:rPr>
          <w:rFonts w:ascii="Times New Roman" w:hAnsi="Times New Roman"/>
          <w:b/>
          <w:bCs/>
          <w:color w:val="000000"/>
          <w:sz w:val="24"/>
          <w:szCs w:val="24"/>
        </w:rPr>
        <w:t>HLA-B27</w:t>
      </w:r>
      <w:r w:rsidRPr="001C7B4E">
        <w:rPr>
          <w:rFonts w:ascii="Times New Roman" w:hAnsi="Times New Roman"/>
          <w:b/>
          <w:color w:val="000000"/>
          <w:sz w:val="24"/>
          <w:szCs w:val="24"/>
        </w:rPr>
        <w:t xml:space="preserve"> </w:t>
      </w:r>
      <w:r w:rsidRPr="001C7B4E">
        <w:rPr>
          <w:rFonts w:ascii="Times New Roman" w:hAnsi="Times New Roman"/>
          <w:color w:val="000000"/>
          <w:sz w:val="24"/>
          <w:szCs w:val="24"/>
        </w:rPr>
        <w:t xml:space="preserve">(обнаруживается примерно у 60—80% больных; у носителей HLA-В27 наблюдаются более тяжёлое течение и склонность к </w:t>
      </w:r>
      <w:proofErr w:type="spellStart"/>
      <w:r w:rsidRPr="001C7B4E">
        <w:rPr>
          <w:rFonts w:ascii="Times New Roman" w:hAnsi="Times New Roman"/>
          <w:color w:val="000000"/>
          <w:sz w:val="24"/>
          <w:szCs w:val="24"/>
        </w:rPr>
        <w:t>хронизации</w:t>
      </w:r>
      <w:proofErr w:type="spellEnd"/>
      <w:r w:rsidRPr="001C7B4E">
        <w:rPr>
          <w:rFonts w:ascii="Times New Roman" w:hAnsi="Times New Roman"/>
          <w:color w:val="000000"/>
          <w:sz w:val="24"/>
          <w:szCs w:val="24"/>
        </w:rPr>
        <w:t xml:space="preserve"> заболевания); </w:t>
      </w:r>
    </w:p>
    <w:p w14:paraId="545DFEEF" w14:textId="77777777" w:rsidR="001C7B4E" w:rsidRPr="00352F23" w:rsidRDefault="001C7B4E" w:rsidP="001C7B4E">
      <w:pPr>
        <w:shd w:val="clear" w:color="auto" w:fill="FFFFFF"/>
        <w:spacing w:after="0" w:line="240" w:lineRule="auto"/>
        <w:ind w:right="6"/>
        <w:jc w:val="both"/>
        <w:rPr>
          <w:rFonts w:ascii="Times New Roman" w:hAnsi="Times New Roman"/>
          <w:sz w:val="24"/>
          <w:szCs w:val="24"/>
        </w:rPr>
      </w:pPr>
      <w:r w:rsidRPr="00352F23">
        <w:rPr>
          <w:rFonts w:ascii="Times New Roman" w:hAnsi="Times New Roman"/>
          <w:b/>
          <w:bCs/>
          <w:sz w:val="24"/>
          <w:szCs w:val="24"/>
        </w:rPr>
        <w:t>Анализ синовиальной жидкости</w:t>
      </w:r>
      <w:r w:rsidRPr="00352F23">
        <w:rPr>
          <w:rFonts w:ascii="Times New Roman" w:hAnsi="Times New Roman"/>
          <w:sz w:val="24"/>
          <w:szCs w:val="24"/>
        </w:rPr>
        <w:t>: снижение вязкости, нейтрофильный лейкоцитоз, повышение белка.</w:t>
      </w:r>
    </w:p>
    <w:p w14:paraId="350A0BF0" w14:textId="77777777" w:rsidR="003C21C7" w:rsidRPr="003C21C7" w:rsidRDefault="003C21C7" w:rsidP="003C21C7">
      <w:pPr>
        <w:shd w:val="clear" w:color="auto" w:fill="FFFFFF"/>
        <w:spacing w:after="0" w:line="240" w:lineRule="auto"/>
        <w:ind w:right="6"/>
        <w:jc w:val="center"/>
        <w:rPr>
          <w:rFonts w:ascii="Times New Roman" w:hAnsi="Times New Roman"/>
          <w:b/>
          <w:color w:val="000000"/>
          <w:sz w:val="24"/>
          <w:szCs w:val="24"/>
        </w:rPr>
      </w:pPr>
      <w:r w:rsidRPr="003C21C7">
        <w:rPr>
          <w:rFonts w:ascii="Times New Roman" w:hAnsi="Times New Roman"/>
          <w:b/>
          <w:bCs/>
          <w:color w:val="000000"/>
          <w:sz w:val="24"/>
          <w:szCs w:val="24"/>
        </w:rPr>
        <w:t xml:space="preserve">Инструментальные исследования </w:t>
      </w:r>
      <w:proofErr w:type="spellStart"/>
      <w:r w:rsidRPr="003C21C7">
        <w:rPr>
          <w:rFonts w:ascii="Times New Roman" w:hAnsi="Times New Roman"/>
          <w:b/>
          <w:bCs/>
          <w:color w:val="000000"/>
          <w:sz w:val="24"/>
          <w:szCs w:val="24"/>
        </w:rPr>
        <w:t>РеА</w:t>
      </w:r>
      <w:proofErr w:type="spellEnd"/>
    </w:p>
    <w:p w14:paraId="5D78CC5B"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r w:rsidRPr="003C21C7">
        <w:rPr>
          <w:rFonts w:ascii="Times New Roman" w:hAnsi="Times New Roman"/>
          <w:b/>
          <w:bCs/>
          <w:color w:val="000000"/>
          <w:sz w:val="24"/>
          <w:szCs w:val="24"/>
        </w:rPr>
        <w:t>Рентгенография костей таза и тазобедренных суставов</w:t>
      </w:r>
      <w:r w:rsidRPr="003C21C7">
        <w:rPr>
          <w:rFonts w:ascii="Times New Roman" w:hAnsi="Times New Roman"/>
          <w:b/>
          <w:color w:val="000000"/>
          <w:sz w:val="24"/>
          <w:szCs w:val="24"/>
        </w:rPr>
        <w:t xml:space="preserve"> с захватом крестцово-подвздошных сочленений - </w:t>
      </w:r>
      <w:r w:rsidRPr="003C21C7">
        <w:rPr>
          <w:rFonts w:ascii="Times New Roman" w:hAnsi="Times New Roman"/>
          <w:color w:val="000000"/>
          <w:sz w:val="24"/>
          <w:szCs w:val="24"/>
        </w:rPr>
        <w:t xml:space="preserve">односторонний </w:t>
      </w:r>
      <w:proofErr w:type="spellStart"/>
      <w:r w:rsidRPr="003C21C7">
        <w:rPr>
          <w:rFonts w:ascii="Times New Roman" w:hAnsi="Times New Roman"/>
          <w:color w:val="000000"/>
          <w:sz w:val="24"/>
          <w:szCs w:val="24"/>
        </w:rPr>
        <w:t>сакроилиит</w:t>
      </w:r>
      <w:proofErr w:type="spellEnd"/>
      <w:r w:rsidRPr="003C21C7">
        <w:rPr>
          <w:rFonts w:ascii="Times New Roman" w:hAnsi="Times New Roman"/>
          <w:color w:val="000000"/>
          <w:sz w:val="24"/>
          <w:szCs w:val="24"/>
        </w:rPr>
        <w:t xml:space="preserve">. Отличительной особенностью является наличие в области зон воспаления и деструкции остеосклероза, костной пролиферации в области краевых эрозий, воспалённых </w:t>
      </w:r>
      <w:proofErr w:type="spellStart"/>
      <w:r w:rsidRPr="003C21C7">
        <w:rPr>
          <w:rFonts w:ascii="Times New Roman" w:hAnsi="Times New Roman"/>
          <w:color w:val="000000"/>
          <w:sz w:val="24"/>
          <w:szCs w:val="24"/>
        </w:rPr>
        <w:t>энтезисов</w:t>
      </w:r>
      <w:proofErr w:type="spellEnd"/>
      <w:r w:rsidRPr="003C21C7">
        <w:rPr>
          <w:rFonts w:ascii="Times New Roman" w:hAnsi="Times New Roman"/>
          <w:color w:val="000000"/>
          <w:sz w:val="24"/>
          <w:szCs w:val="24"/>
        </w:rPr>
        <w:t xml:space="preserve"> и периостита.</w:t>
      </w:r>
      <w:r w:rsidRPr="003C21C7">
        <w:rPr>
          <w:rFonts w:ascii="Times New Roman" w:hAnsi="Times New Roman"/>
          <w:b/>
          <w:color w:val="000000"/>
          <w:sz w:val="24"/>
          <w:szCs w:val="24"/>
        </w:rPr>
        <w:t xml:space="preserve"> </w:t>
      </w:r>
    </w:p>
    <w:p w14:paraId="7E44948C"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r w:rsidRPr="003C21C7">
        <w:rPr>
          <w:rFonts w:ascii="Times New Roman" w:hAnsi="Times New Roman"/>
          <w:b/>
          <w:bCs/>
          <w:color w:val="000000"/>
          <w:sz w:val="24"/>
          <w:szCs w:val="24"/>
        </w:rPr>
        <w:t>Рентгенография суставов</w:t>
      </w:r>
      <w:r w:rsidRPr="003C21C7">
        <w:rPr>
          <w:rFonts w:ascii="Times New Roman" w:hAnsi="Times New Roman"/>
          <w:b/>
          <w:color w:val="000000"/>
          <w:sz w:val="24"/>
          <w:szCs w:val="24"/>
        </w:rPr>
        <w:t xml:space="preserve"> (при моно-, </w:t>
      </w:r>
      <w:proofErr w:type="spellStart"/>
      <w:r w:rsidRPr="003C21C7">
        <w:rPr>
          <w:rFonts w:ascii="Times New Roman" w:hAnsi="Times New Roman"/>
          <w:b/>
          <w:color w:val="000000"/>
          <w:sz w:val="24"/>
          <w:szCs w:val="24"/>
        </w:rPr>
        <w:t>олигоартрите</w:t>
      </w:r>
      <w:proofErr w:type="spellEnd"/>
      <w:r w:rsidRPr="003C21C7">
        <w:rPr>
          <w:rFonts w:ascii="Times New Roman" w:hAnsi="Times New Roman"/>
          <w:b/>
          <w:color w:val="000000"/>
          <w:sz w:val="24"/>
          <w:szCs w:val="24"/>
        </w:rPr>
        <w:t xml:space="preserve">) - </w:t>
      </w:r>
      <w:r w:rsidRPr="003C21C7">
        <w:rPr>
          <w:rFonts w:ascii="Times New Roman" w:hAnsi="Times New Roman"/>
          <w:color w:val="000000"/>
          <w:sz w:val="24"/>
          <w:szCs w:val="24"/>
        </w:rPr>
        <w:t xml:space="preserve">признаки отека мягких тканей вокруг воспаленных суставов и/или </w:t>
      </w:r>
      <w:proofErr w:type="spellStart"/>
      <w:r w:rsidRPr="003C21C7">
        <w:rPr>
          <w:rFonts w:ascii="Times New Roman" w:hAnsi="Times New Roman"/>
          <w:color w:val="000000"/>
          <w:sz w:val="24"/>
          <w:szCs w:val="24"/>
        </w:rPr>
        <w:t>энтезисов</w:t>
      </w:r>
      <w:proofErr w:type="spellEnd"/>
      <w:r w:rsidRPr="003C21C7">
        <w:rPr>
          <w:rFonts w:ascii="Times New Roman" w:hAnsi="Times New Roman"/>
          <w:color w:val="000000"/>
          <w:sz w:val="24"/>
          <w:szCs w:val="24"/>
        </w:rPr>
        <w:t>, зоны воспаления и деструкции, остеосклероза, костной пролиферации и периостита при хроническом течении возможно сужение суставной щели и развитие костных эрозивных изменений.</w:t>
      </w:r>
      <w:r w:rsidRPr="003C21C7">
        <w:rPr>
          <w:rFonts w:ascii="Times New Roman" w:hAnsi="Times New Roman"/>
          <w:b/>
          <w:color w:val="000000"/>
          <w:sz w:val="24"/>
          <w:szCs w:val="24"/>
        </w:rPr>
        <w:t xml:space="preserve"> </w:t>
      </w:r>
    </w:p>
    <w:p w14:paraId="2803C8BB"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b/>
          <w:bCs/>
          <w:color w:val="000000"/>
          <w:sz w:val="24"/>
          <w:szCs w:val="24"/>
        </w:rPr>
        <w:t xml:space="preserve">КТ или МРТ суставов и крестцово-подвздошных сочленении </w:t>
      </w:r>
      <w:r w:rsidRPr="003C21C7">
        <w:rPr>
          <w:rFonts w:ascii="Times New Roman" w:hAnsi="Times New Roman"/>
          <w:b/>
          <w:color w:val="000000"/>
          <w:sz w:val="24"/>
          <w:szCs w:val="24"/>
        </w:rPr>
        <w:t xml:space="preserve">- </w:t>
      </w:r>
      <w:r w:rsidRPr="003C21C7">
        <w:rPr>
          <w:rFonts w:ascii="Times New Roman" w:hAnsi="Times New Roman"/>
          <w:color w:val="000000"/>
          <w:sz w:val="24"/>
          <w:szCs w:val="24"/>
        </w:rPr>
        <w:t xml:space="preserve">для ранней диагностики спондилита (по показаниям). </w:t>
      </w:r>
    </w:p>
    <w:p w14:paraId="343869CD" w14:textId="77777777" w:rsidR="00011C8C" w:rsidRDefault="00011C8C" w:rsidP="003C21C7">
      <w:pPr>
        <w:shd w:val="clear" w:color="auto" w:fill="FFFFFF"/>
        <w:spacing w:after="0" w:line="240" w:lineRule="auto"/>
        <w:ind w:right="6"/>
        <w:jc w:val="both"/>
        <w:rPr>
          <w:rFonts w:ascii="Times New Roman" w:hAnsi="Times New Roman"/>
          <w:b/>
          <w:color w:val="000000"/>
          <w:sz w:val="24"/>
          <w:szCs w:val="24"/>
        </w:rPr>
      </w:pPr>
    </w:p>
    <w:p w14:paraId="733FBC54" w14:textId="77777777" w:rsidR="003C21C7" w:rsidRPr="003C21C7" w:rsidRDefault="003C21C7" w:rsidP="003C21C7">
      <w:pPr>
        <w:shd w:val="clear" w:color="auto" w:fill="FFFFFF"/>
        <w:spacing w:after="0" w:line="240" w:lineRule="auto"/>
        <w:ind w:right="6"/>
        <w:jc w:val="center"/>
        <w:rPr>
          <w:rFonts w:ascii="Times New Roman" w:hAnsi="Times New Roman"/>
          <w:b/>
          <w:color w:val="000000"/>
          <w:sz w:val="24"/>
          <w:szCs w:val="24"/>
        </w:rPr>
      </w:pPr>
      <w:r w:rsidRPr="003C21C7">
        <w:rPr>
          <w:rFonts w:ascii="Times New Roman" w:hAnsi="Times New Roman"/>
          <w:b/>
          <w:bCs/>
          <w:color w:val="000000"/>
          <w:sz w:val="24"/>
          <w:szCs w:val="24"/>
        </w:rPr>
        <w:t xml:space="preserve">Клинико-лабораторная характеристика реактивного артрита, ревматоидного артрита и других </w:t>
      </w:r>
      <w:proofErr w:type="spellStart"/>
      <w:r w:rsidRPr="003C21C7">
        <w:rPr>
          <w:rFonts w:ascii="Times New Roman" w:hAnsi="Times New Roman"/>
          <w:b/>
          <w:bCs/>
          <w:color w:val="000000"/>
          <w:sz w:val="24"/>
          <w:szCs w:val="24"/>
        </w:rPr>
        <w:t>спондилоартропатий</w:t>
      </w:r>
      <w:proofErr w:type="spellEnd"/>
      <w:r w:rsidRPr="003C21C7">
        <w:rPr>
          <w:rFonts w:ascii="Times New Roman" w:hAnsi="Times New Roman"/>
          <w:b/>
          <w:bCs/>
          <w:color w:val="000000"/>
          <w:sz w:val="24"/>
          <w:szCs w:val="24"/>
        </w:rPr>
        <w:t>.</w:t>
      </w:r>
    </w:p>
    <w:p w14:paraId="6F28E111" w14:textId="77777777" w:rsidR="00011C8C" w:rsidRDefault="00011C8C" w:rsidP="003C21C7">
      <w:pPr>
        <w:shd w:val="clear" w:color="auto" w:fill="FFFFFF"/>
        <w:spacing w:after="0" w:line="240" w:lineRule="auto"/>
        <w:ind w:right="6"/>
        <w:jc w:val="center"/>
        <w:rPr>
          <w:rFonts w:ascii="Times New Roman" w:hAnsi="Times New Roman"/>
          <w:b/>
          <w:color w:val="000000"/>
          <w:sz w:val="24"/>
          <w:szCs w:val="24"/>
        </w:rPr>
      </w:pPr>
    </w:p>
    <w:tbl>
      <w:tblPr>
        <w:tblW w:w="9757" w:type="dxa"/>
        <w:tblCellMar>
          <w:left w:w="0" w:type="dxa"/>
          <w:right w:w="0" w:type="dxa"/>
        </w:tblCellMar>
        <w:tblLook w:val="04A0" w:firstRow="1" w:lastRow="0" w:firstColumn="1" w:lastColumn="0" w:noHBand="0" w:noVBand="1"/>
      </w:tblPr>
      <w:tblGrid>
        <w:gridCol w:w="2161"/>
        <w:gridCol w:w="2645"/>
        <w:gridCol w:w="2005"/>
        <w:gridCol w:w="2946"/>
      </w:tblGrid>
      <w:tr w:rsidR="003C21C7" w:rsidRPr="003C21C7" w14:paraId="6EE860FA" w14:textId="77777777" w:rsidTr="00B518C9">
        <w:trPr>
          <w:trHeight w:val="235"/>
        </w:trPr>
        <w:tc>
          <w:tcPr>
            <w:tcW w:w="2161" w:type="dxa"/>
            <w:tcBorders>
              <w:top w:val="single" w:sz="4" w:space="0" w:color="auto"/>
              <w:left w:val="single" w:sz="4" w:space="0" w:color="auto"/>
              <w:bottom w:val="nil"/>
              <w:right w:val="single" w:sz="8" w:space="0" w:color="000000"/>
            </w:tcBorders>
            <w:shd w:val="clear" w:color="auto" w:fill="auto"/>
            <w:tcMar>
              <w:top w:w="15" w:type="dxa"/>
              <w:left w:w="15" w:type="dxa"/>
              <w:bottom w:w="0" w:type="dxa"/>
              <w:right w:w="15" w:type="dxa"/>
            </w:tcMar>
          </w:tcPr>
          <w:p w14:paraId="0E4F4170" w14:textId="77777777" w:rsidR="003C21C7" w:rsidRPr="003C21C7" w:rsidRDefault="003C21C7" w:rsidP="003C21C7">
            <w:pPr>
              <w:spacing w:after="0" w:line="263" w:lineRule="exact"/>
              <w:ind w:left="677"/>
              <w:textAlignment w:val="baseline"/>
              <w:rPr>
                <w:rFonts w:ascii="Times New Roman" w:hAnsi="Times New Roman"/>
                <w:sz w:val="24"/>
                <w:szCs w:val="24"/>
                <w:lang w:eastAsia="ru-RU"/>
              </w:rPr>
            </w:pPr>
            <w:r w:rsidRPr="003C21C7">
              <w:rPr>
                <w:rFonts w:ascii="Times New Roman" w:hAnsi="Times New Roman"/>
                <w:b/>
                <w:bCs/>
                <w:iCs/>
                <w:color w:val="000000"/>
                <w:kern w:val="24"/>
                <w:sz w:val="24"/>
                <w:szCs w:val="24"/>
                <w:lang w:eastAsia="ru-RU"/>
              </w:rPr>
              <w:t>Диагноз</w:t>
            </w:r>
            <w:r w:rsidRPr="003C21C7">
              <w:rPr>
                <w:rFonts w:ascii="Times New Roman" w:hAnsi="Times New Roman"/>
                <w:color w:val="000000"/>
                <w:kern w:val="24"/>
                <w:sz w:val="24"/>
                <w:szCs w:val="24"/>
                <w:lang w:eastAsia="ru-RU"/>
              </w:rPr>
              <w:t xml:space="preserve"> </w:t>
            </w:r>
          </w:p>
        </w:tc>
        <w:tc>
          <w:tcPr>
            <w:tcW w:w="2645" w:type="dxa"/>
            <w:tcBorders>
              <w:top w:val="single" w:sz="4" w:space="0" w:color="auto"/>
              <w:left w:val="single" w:sz="8" w:space="0" w:color="000000"/>
              <w:bottom w:val="nil"/>
              <w:right w:val="single" w:sz="8" w:space="0" w:color="000000"/>
            </w:tcBorders>
            <w:shd w:val="clear" w:color="auto" w:fill="auto"/>
            <w:tcMar>
              <w:top w:w="15" w:type="dxa"/>
              <w:left w:w="15" w:type="dxa"/>
              <w:bottom w:w="0" w:type="dxa"/>
              <w:right w:w="15" w:type="dxa"/>
            </w:tcMar>
          </w:tcPr>
          <w:p w14:paraId="118E2DB2" w14:textId="77777777" w:rsidR="003C21C7" w:rsidRPr="003C21C7" w:rsidRDefault="003C21C7" w:rsidP="003C21C7">
            <w:pPr>
              <w:spacing w:after="0" w:line="240" w:lineRule="atLeast"/>
              <w:ind w:left="86"/>
              <w:jc w:val="center"/>
              <w:textAlignment w:val="baseline"/>
              <w:rPr>
                <w:rFonts w:ascii="Times New Roman" w:hAnsi="Times New Roman"/>
                <w:sz w:val="24"/>
                <w:szCs w:val="24"/>
                <w:lang w:eastAsia="ru-RU"/>
              </w:rPr>
            </w:pPr>
            <w:r w:rsidRPr="003C21C7">
              <w:rPr>
                <w:rFonts w:ascii="Times New Roman" w:hAnsi="Times New Roman"/>
                <w:b/>
                <w:bCs/>
                <w:iCs/>
                <w:color w:val="000000"/>
                <w:kern w:val="24"/>
                <w:sz w:val="24"/>
                <w:szCs w:val="24"/>
                <w:lang w:eastAsia="ru-RU"/>
              </w:rPr>
              <w:t>Обоснование для</w:t>
            </w:r>
            <w:r w:rsidRPr="003C21C7">
              <w:rPr>
                <w:rFonts w:ascii="Times New Roman" w:hAnsi="Times New Roman"/>
                <w:color w:val="000000"/>
                <w:kern w:val="24"/>
                <w:sz w:val="24"/>
                <w:szCs w:val="24"/>
                <w:lang w:eastAsia="ru-RU"/>
              </w:rPr>
              <w:t xml:space="preserve"> </w:t>
            </w:r>
          </w:p>
        </w:tc>
        <w:tc>
          <w:tcPr>
            <w:tcW w:w="2005" w:type="dxa"/>
            <w:tcBorders>
              <w:top w:val="single" w:sz="4" w:space="0" w:color="auto"/>
              <w:left w:val="single" w:sz="8" w:space="0" w:color="000000"/>
              <w:bottom w:val="nil"/>
              <w:right w:val="single" w:sz="8" w:space="0" w:color="000000"/>
            </w:tcBorders>
            <w:shd w:val="clear" w:color="auto" w:fill="auto"/>
            <w:tcMar>
              <w:top w:w="15" w:type="dxa"/>
              <w:left w:w="15" w:type="dxa"/>
              <w:bottom w:w="0" w:type="dxa"/>
              <w:right w:w="15" w:type="dxa"/>
            </w:tcMar>
          </w:tcPr>
          <w:p w14:paraId="167BCE7F" w14:textId="77777777" w:rsidR="003C21C7" w:rsidRPr="003C21C7" w:rsidRDefault="003C21C7" w:rsidP="003C21C7">
            <w:pPr>
              <w:spacing w:after="0" w:line="240" w:lineRule="atLeast"/>
              <w:ind w:left="101"/>
              <w:jc w:val="center"/>
              <w:textAlignment w:val="baseline"/>
              <w:rPr>
                <w:rFonts w:ascii="Times New Roman" w:hAnsi="Times New Roman"/>
                <w:sz w:val="24"/>
                <w:szCs w:val="24"/>
                <w:lang w:eastAsia="ru-RU"/>
              </w:rPr>
            </w:pPr>
            <w:r w:rsidRPr="003C21C7">
              <w:rPr>
                <w:rFonts w:ascii="Times New Roman" w:hAnsi="Times New Roman"/>
                <w:b/>
                <w:bCs/>
                <w:iCs/>
                <w:color w:val="000000"/>
                <w:kern w:val="24"/>
                <w:sz w:val="24"/>
                <w:szCs w:val="24"/>
                <w:lang w:eastAsia="ru-RU"/>
              </w:rPr>
              <w:t>Обследования</w:t>
            </w:r>
            <w:r w:rsidRPr="003C21C7">
              <w:rPr>
                <w:rFonts w:ascii="Times New Roman" w:hAnsi="Times New Roman"/>
                <w:color w:val="000000"/>
                <w:kern w:val="24"/>
                <w:sz w:val="24"/>
                <w:szCs w:val="24"/>
                <w:lang w:eastAsia="ru-RU"/>
              </w:rPr>
              <w:t xml:space="preserve"> </w:t>
            </w:r>
          </w:p>
        </w:tc>
        <w:tc>
          <w:tcPr>
            <w:tcW w:w="2946" w:type="dxa"/>
            <w:tcBorders>
              <w:top w:val="single" w:sz="4" w:space="0" w:color="auto"/>
              <w:left w:val="single" w:sz="8" w:space="0" w:color="000000"/>
              <w:bottom w:val="nil"/>
              <w:right w:val="single" w:sz="4" w:space="0" w:color="auto"/>
            </w:tcBorders>
            <w:shd w:val="clear" w:color="auto" w:fill="auto"/>
            <w:tcMar>
              <w:top w:w="15" w:type="dxa"/>
              <w:left w:w="15" w:type="dxa"/>
              <w:bottom w:w="0" w:type="dxa"/>
              <w:right w:w="15" w:type="dxa"/>
            </w:tcMar>
          </w:tcPr>
          <w:p w14:paraId="26ADA6E5" w14:textId="77777777" w:rsidR="003C21C7" w:rsidRPr="003C21C7" w:rsidRDefault="003C21C7" w:rsidP="003C21C7">
            <w:pPr>
              <w:spacing w:after="0" w:line="240" w:lineRule="atLeast"/>
              <w:ind w:left="86"/>
              <w:jc w:val="center"/>
              <w:textAlignment w:val="baseline"/>
              <w:rPr>
                <w:rFonts w:ascii="Times New Roman" w:hAnsi="Times New Roman"/>
                <w:sz w:val="24"/>
                <w:szCs w:val="24"/>
                <w:lang w:eastAsia="ru-RU"/>
              </w:rPr>
            </w:pPr>
            <w:r w:rsidRPr="003C21C7">
              <w:rPr>
                <w:rFonts w:ascii="Times New Roman" w:hAnsi="Times New Roman"/>
                <w:b/>
                <w:bCs/>
                <w:iCs/>
                <w:color w:val="000000"/>
                <w:kern w:val="24"/>
                <w:sz w:val="24"/>
                <w:szCs w:val="24"/>
                <w:lang w:eastAsia="ru-RU"/>
              </w:rPr>
              <w:t>Критерии исключения</w:t>
            </w:r>
            <w:r w:rsidRPr="003C21C7">
              <w:rPr>
                <w:rFonts w:ascii="Times New Roman" w:hAnsi="Times New Roman"/>
                <w:color w:val="000000"/>
                <w:kern w:val="24"/>
                <w:sz w:val="24"/>
                <w:szCs w:val="24"/>
                <w:lang w:eastAsia="ru-RU"/>
              </w:rPr>
              <w:t xml:space="preserve"> </w:t>
            </w:r>
          </w:p>
        </w:tc>
      </w:tr>
      <w:tr w:rsidR="003C21C7" w:rsidRPr="003C21C7" w14:paraId="49F84CA5" w14:textId="77777777" w:rsidTr="00B518C9">
        <w:trPr>
          <w:trHeight w:val="221"/>
        </w:trPr>
        <w:tc>
          <w:tcPr>
            <w:tcW w:w="2161" w:type="dxa"/>
            <w:tcBorders>
              <w:top w:val="nil"/>
              <w:left w:val="single" w:sz="4" w:space="0" w:color="auto"/>
              <w:bottom w:val="nil"/>
              <w:right w:val="single" w:sz="8" w:space="0" w:color="000000"/>
            </w:tcBorders>
            <w:shd w:val="clear" w:color="auto" w:fill="auto"/>
            <w:tcMar>
              <w:top w:w="15" w:type="dxa"/>
              <w:left w:w="15" w:type="dxa"/>
              <w:bottom w:w="0" w:type="dxa"/>
              <w:right w:w="15" w:type="dxa"/>
            </w:tcMar>
          </w:tcPr>
          <w:p w14:paraId="63DD4317" w14:textId="77777777" w:rsidR="003C21C7" w:rsidRPr="003C21C7" w:rsidRDefault="003C21C7" w:rsidP="003C21C7">
            <w:pPr>
              <w:spacing w:after="0" w:line="240" w:lineRule="auto"/>
              <w:rPr>
                <w:rFonts w:ascii="Times New Roman" w:hAnsi="Times New Roman"/>
                <w:sz w:val="24"/>
                <w:szCs w:val="24"/>
                <w:lang w:eastAsia="ru-RU"/>
              </w:rPr>
            </w:pPr>
          </w:p>
        </w:tc>
        <w:tc>
          <w:tcPr>
            <w:tcW w:w="2645"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tcPr>
          <w:p w14:paraId="3A63B554" w14:textId="77777777" w:rsidR="003C21C7" w:rsidRPr="003C21C7" w:rsidRDefault="003C21C7" w:rsidP="003C21C7">
            <w:pPr>
              <w:spacing w:after="0" w:line="240" w:lineRule="atLeast"/>
              <w:ind w:left="86"/>
              <w:jc w:val="center"/>
              <w:textAlignment w:val="baseline"/>
              <w:rPr>
                <w:rFonts w:ascii="Times New Roman" w:hAnsi="Times New Roman"/>
                <w:sz w:val="24"/>
                <w:szCs w:val="24"/>
                <w:lang w:eastAsia="ru-RU"/>
              </w:rPr>
            </w:pPr>
            <w:r w:rsidRPr="003C21C7">
              <w:rPr>
                <w:rFonts w:ascii="Times New Roman" w:hAnsi="Times New Roman"/>
                <w:b/>
                <w:bCs/>
                <w:iCs/>
                <w:color w:val="000000"/>
                <w:kern w:val="24"/>
                <w:sz w:val="24"/>
                <w:szCs w:val="24"/>
                <w:lang w:eastAsia="ru-RU"/>
              </w:rPr>
              <w:t>дифференциальной</w:t>
            </w:r>
            <w:r w:rsidRPr="003C21C7">
              <w:rPr>
                <w:rFonts w:ascii="Times New Roman" w:hAnsi="Times New Roman"/>
                <w:color w:val="000000"/>
                <w:kern w:val="24"/>
                <w:sz w:val="24"/>
                <w:szCs w:val="24"/>
                <w:lang w:eastAsia="ru-RU"/>
              </w:rPr>
              <w:t xml:space="preserve"> </w:t>
            </w:r>
          </w:p>
        </w:tc>
        <w:tc>
          <w:tcPr>
            <w:tcW w:w="2005"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tcPr>
          <w:p w14:paraId="1E30278B" w14:textId="77777777" w:rsidR="003C21C7" w:rsidRPr="003C21C7" w:rsidRDefault="003C21C7" w:rsidP="003C21C7">
            <w:pPr>
              <w:spacing w:after="0" w:line="240" w:lineRule="atLeast"/>
              <w:rPr>
                <w:rFonts w:ascii="Times New Roman" w:hAnsi="Times New Roman"/>
                <w:sz w:val="24"/>
                <w:szCs w:val="24"/>
                <w:lang w:eastAsia="ru-RU"/>
              </w:rPr>
            </w:pPr>
          </w:p>
        </w:tc>
        <w:tc>
          <w:tcPr>
            <w:tcW w:w="2946" w:type="dxa"/>
            <w:tcBorders>
              <w:top w:val="nil"/>
              <w:left w:val="single" w:sz="8" w:space="0" w:color="000000"/>
              <w:bottom w:val="nil"/>
              <w:right w:val="single" w:sz="4" w:space="0" w:color="auto"/>
            </w:tcBorders>
            <w:shd w:val="clear" w:color="auto" w:fill="auto"/>
            <w:tcMar>
              <w:top w:w="15" w:type="dxa"/>
              <w:left w:w="15" w:type="dxa"/>
              <w:bottom w:w="0" w:type="dxa"/>
              <w:right w:w="15" w:type="dxa"/>
            </w:tcMar>
          </w:tcPr>
          <w:p w14:paraId="3869B2AC" w14:textId="77777777" w:rsidR="003C21C7" w:rsidRPr="003C21C7" w:rsidRDefault="003C21C7" w:rsidP="003C21C7">
            <w:pPr>
              <w:spacing w:after="0" w:line="240" w:lineRule="atLeast"/>
              <w:ind w:left="86"/>
              <w:jc w:val="center"/>
              <w:textAlignment w:val="baseline"/>
              <w:rPr>
                <w:rFonts w:ascii="Times New Roman" w:hAnsi="Times New Roman"/>
                <w:sz w:val="24"/>
                <w:szCs w:val="24"/>
                <w:lang w:eastAsia="ru-RU"/>
              </w:rPr>
            </w:pPr>
            <w:r w:rsidRPr="003C21C7">
              <w:rPr>
                <w:rFonts w:ascii="Times New Roman" w:hAnsi="Times New Roman"/>
                <w:b/>
                <w:bCs/>
                <w:iCs/>
                <w:color w:val="000000"/>
                <w:kern w:val="24"/>
                <w:sz w:val="24"/>
                <w:szCs w:val="24"/>
                <w:lang w:eastAsia="ru-RU"/>
              </w:rPr>
              <w:t>диагноза</w:t>
            </w:r>
            <w:r w:rsidRPr="003C21C7">
              <w:rPr>
                <w:rFonts w:ascii="Times New Roman" w:hAnsi="Times New Roman"/>
                <w:color w:val="000000"/>
                <w:kern w:val="24"/>
                <w:sz w:val="24"/>
                <w:szCs w:val="24"/>
                <w:lang w:eastAsia="ru-RU"/>
              </w:rPr>
              <w:t xml:space="preserve"> </w:t>
            </w:r>
          </w:p>
        </w:tc>
      </w:tr>
      <w:tr w:rsidR="003C21C7" w:rsidRPr="003C21C7" w14:paraId="0A99D1F3" w14:textId="77777777" w:rsidTr="00B518C9">
        <w:trPr>
          <w:trHeight w:val="225"/>
        </w:trPr>
        <w:tc>
          <w:tcPr>
            <w:tcW w:w="2161" w:type="dxa"/>
            <w:tcBorders>
              <w:top w:val="nil"/>
              <w:left w:val="single" w:sz="4" w:space="0" w:color="auto"/>
              <w:bottom w:val="single" w:sz="8" w:space="0" w:color="000000"/>
              <w:right w:val="single" w:sz="8" w:space="0" w:color="000000"/>
            </w:tcBorders>
            <w:shd w:val="clear" w:color="auto" w:fill="auto"/>
            <w:tcMar>
              <w:top w:w="15" w:type="dxa"/>
              <w:left w:w="15" w:type="dxa"/>
              <w:bottom w:w="0" w:type="dxa"/>
              <w:right w:w="15" w:type="dxa"/>
            </w:tcMar>
          </w:tcPr>
          <w:p w14:paraId="55A13FD0" w14:textId="77777777" w:rsidR="003C21C7" w:rsidRPr="003C21C7" w:rsidRDefault="003C21C7" w:rsidP="003C21C7">
            <w:pPr>
              <w:spacing w:after="0" w:line="240" w:lineRule="auto"/>
              <w:rPr>
                <w:rFonts w:ascii="Times New Roman" w:hAnsi="Times New Roman"/>
                <w:sz w:val="24"/>
                <w:szCs w:val="24"/>
                <w:lang w:eastAsia="ru-RU"/>
              </w:rPr>
            </w:pPr>
          </w:p>
        </w:tc>
        <w:tc>
          <w:tcPr>
            <w:tcW w:w="264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61A01A7" w14:textId="77777777" w:rsidR="003C21C7" w:rsidRPr="003C21C7" w:rsidRDefault="003C21C7" w:rsidP="003C21C7">
            <w:pPr>
              <w:spacing w:after="0" w:line="240" w:lineRule="atLeast"/>
              <w:ind w:left="86"/>
              <w:jc w:val="center"/>
              <w:textAlignment w:val="baseline"/>
              <w:rPr>
                <w:rFonts w:ascii="Times New Roman" w:hAnsi="Times New Roman"/>
                <w:sz w:val="24"/>
                <w:szCs w:val="24"/>
                <w:lang w:eastAsia="ru-RU"/>
              </w:rPr>
            </w:pPr>
            <w:r w:rsidRPr="003C21C7">
              <w:rPr>
                <w:rFonts w:ascii="Times New Roman" w:hAnsi="Times New Roman"/>
                <w:b/>
                <w:bCs/>
                <w:iCs/>
                <w:color w:val="000000"/>
                <w:kern w:val="24"/>
                <w:sz w:val="24"/>
                <w:szCs w:val="24"/>
                <w:lang w:eastAsia="ru-RU"/>
              </w:rPr>
              <w:t>диагностики</w:t>
            </w:r>
            <w:r w:rsidRPr="003C21C7">
              <w:rPr>
                <w:rFonts w:ascii="Times New Roman" w:hAnsi="Times New Roman"/>
                <w:color w:val="000000"/>
                <w:kern w:val="24"/>
                <w:sz w:val="24"/>
                <w:szCs w:val="24"/>
                <w:lang w:eastAsia="ru-RU"/>
              </w:rPr>
              <w:t xml:space="preserve"> </w:t>
            </w:r>
          </w:p>
        </w:tc>
        <w:tc>
          <w:tcPr>
            <w:tcW w:w="200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EBE3D82" w14:textId="77777777" w:rsidR="003C21C7" w:rsidRPr="003C21C7" w:rsidRDefault="003C21C7" w:rsidP="003C21C7">
            <w:pPr>
              <w:spacing w:after="0" w:line="240" w:lineRule="atLeast"/>
              <w:rPr>
                <w:rFonts w:ascii="Times New Roman" w:hAnsi="Times New Roman"/>
                <w:sz w:val="24"/>
                <w:szCs w:val="24"/>
                <w:lang w:eastAsia="ru-RU"/>
              </w:rPr>
            </w:pPr>
          </w:p>
        </w:tc>
        <w:tc>
          <w:tcPr>
            <w:tcW w:w="2946" w:type="dxa"/>
            <w:tcBorders>
              <w:top w:val="nil"/>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14:paraId="734A75E5" w14:textId="77777777" w:rsidR="003C21C7" w:rsidRPr="003C21C7" w:rsidRDefault="003C21C7" w:rsidP="003C21C7">
            <w:pPr>
              <w:spacing w:after="0" w:line="240" w:lineRule="atLeast"/>
              <w:rPr>
                <w:rFonts w:ascii="Times New Roman" w:hAnsi="Times New Roman"/>
                <w:sz w:val="24"/>
                <w:szCs w:val="24"/>
                <w:lang w:eastAsia="ru-RU"/>
              </w:rPr>
            </w:pPr>
          </w:p>
        </w:tc>
      </w:tr>
      <w:tr w:rsidR="003C21C7" w:rsidRPr="003C21C7" w14:paraId="1E272E71" w14:textId="77777777" w:rsidTr="003C21C7">
        <w:trPr>
          <w:trHeight w:val="254"/>
        </w:trPr>
        <w:tc>
          <w:tcPr>
            <w:tcW w:w="2161" w:type="dxa"/>
            <w:tcBorders>
              <w:top w:val="single" w:sz="8" w:space="0" w:color="000000"/>
              <w:left w:val="single" w:sz="4" w:space="0" w:color="auto"/>
              <w:bottom w:val="nil"/>
              <w:right w:val="single" w:sz="8" w:space="0" w:color="000000"/>
            </w:tcBorders>
            <w:shd w:val="clear" w:color="auto" w:fill="auto"/>
            <w:tcMar>
              <w:top w:w="15" w:type="dxa"/>
              <w:left w:w="15" w:type="dxa"/>
              <w:bottom w:w="0" w:type="dxa"/>
              <w:right w:w="15" w:type="dxa"/>
            </w:tcMar>
          </w:tcPr>
          <w:p w14:paraId="4A17FF37" w14:textId="77777777" w:rsidR="003C21C7" w:rsidRPr="003C21C7" w:rsidRDefault="003C21C7" w:rsidP="003C21C7">
            <w:pPr>
              <w:spacing w:after="0" w:line="230" w:lineRule="exact"/>
              <w:ind w:left="101"/>
              <w:textAlignment w:val="baseline"/>
              <w:rPr>
                <w:rFonts w:ascii="Times New Roman" w:hAnsi="Times New Roman"/>
                <w:sz w:val="24"/>
                <w:szCs w:val="24"/>
                <w:lang w:eastAsia="ru-RU"/>
              </w:rPr>
            </w:pPr>
            <w:r w:rsidRPr="003C21C7">
              <w:rPr>
                <w:rFonts w:ascii="Times New Roman" w:hAnsi="Times New Roman"/>
                <w:b/>
                <w:bCs/>
                <w:color w:val="000000"/>
                <w:kern w:val="24"/>
                <w:sz w:val="24"/>
                <w:szCs w:val="24"/>
                <w:lang w:eastAsia="ru-RU"/>
              </w:rPr>
              <w:t>Инфекционные</w:t>
            </w:r>
            <w:r w:rsidRPr="003C21C7">
              <w:rPr>
                <w:rFonts w:ascii="Times New Roman" w:hAnsi="Times New Roman"/>
                <w:color w:val="000000"/>
                <w:kern w:val="24"/>
                <w:sz w:val="24"/>
                <w:szCs w:val="24"/>
                <w:lang w:eastAsia="ru-RU"/>
              </w:rPr>
              <w:t xml:space="preserve"> </w:t>
            </w:r>
          </w:p>
        </w:tc>
        <w:tc>
          <w:tcPr>
            <w:tcW w:w="264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tcPr>
          <w:p w14:paraId="15A6B3B4" w14:textId="77777777" w:rsidR="003C21C7" w:rsidRPr="003C21C7" w:rsidRDefault="003C21C7" w:rsidP="003C21C7">
            <w:pPr>
              <w:spacing w:after="0" w:line="240" w:lineRule="atLeast"/>
              <w:ind w:left="86"/>
              <w:textAlignment w:val="baseline"/>
              <w:rPr>
                <w:rFonts w:ascii="Times New Roman" w:hAnsi="Times New Roman"/>
                <w:sz w:val="24"/>
                <w:szCs w:val="24"/>
                <w:lang w:eastAsia="ru-RU"/>
              </w:rPr>
            </w:pPr>
            <w:r w:rsidRPr="003C21C7">
              <w:rPr>
                <w:rFonts w:ascii="Times New Roman" w:hAnsi="Times New Roman"/>
                <w:color w:val="000000"/>
                <w:kern w:val="24"/>
                <w:sz w:val="24"/>
                <w:szCs w:val="24"/>
                <w:lang w:eastAsia="ru-RU"/>
              </w:rPr>
              <w:t xml:space="preserve">Поражение суставов </w:t>
            </w:r>
          </w:p>
        </w:tc>
        <w:tc>
          <w:tcPr>
            <w:tcW w:w="2005"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tcPr>
          <w:p w14:paraId="3748C83F" w14:textId="77777777" w:rsidR="003C21C7" w:rsidRPr="003C21C7" w:rsidRDefault="003C21C7" w:rsidP="003C21C7">
            <w:pPr>
              <w:spacing w:after="0" w:line="240" w:lineRule="atLeast"/>
              <w:ind w:left="101"/>
              <w:textAlignment w:val="baseline"/>
              <w:rPr>
                <w:rFonts w:ascii="Times New Roman" w:hAnsi="Times New Roman"/>
                <w:sz w:val="24"/>
                <w:szCs w:val="24"/>
                <w:lang w:eastAsia="ru-RU"/>
              </w:rPr>
            </w:pPr>
            <w:r w:rsidRPr="003C21C7">
              <w:rPr>
                <w:rFonts w:ascii="Times New Roman" w:hAnsi="Times New Roman"/>
                <w:color w:val="000000"/>
                <w:kern w:val="24"/>
                <w:sz w:val="24"/>
                <w:szCs w:val="24"/>
                <w:lang w:eastAsia="ru-RU"/>
              </w:rPr>
              <w:t xml:space="preserve">Диагностическая </w:t>
            </w:r>
          </w:p>
        </w:tc>
        <w:tc>
          <w:tcPr>
            <w:tcW w:w="2946" w:type="dxa"/>
            <w:tcBorders>
              <w:top w:val="single" w:sz="8" w:space="0" w:color="000000"/>
              <w:left w:val="single" w:sz="8" w:space="0" w:color="000000"/>
              <w:bottom w:val="nil"/>
              <w:right w:val="single" w:sz="4" w:space="0" w:color="auto"/>
            </w:tcBorders>
            <w:shd w:val="clear" w:color="auto" w:fill="auto"/>
            <w:tcMar>
              <w:top w:w="15" w:type="dxa"/>
              <w:left w:w="15" w:type="dxa"/>
              <w:bottom w:w="0" w:type="dxa"/>
              <w:right w:w="15" w:type="dxa"/>
            </w:tcMar>
          </w:tcPr>
          <w:p w14:paraId="7E36FA24" w14:textId="77777777" w:rsidR="003C21C7" w:rsidRPr="003C21C7" w:rsidRDefault="003C21C7" w:rsidP="003C21C7">
            <w:pPr>
              <w:spacing w:after="0" w:line="240" w:lineRule="atLeast"/>
              <w:ind w:left="86"/>
              <w:textAlignment w:val="baseline"/>
              <w:rPr>
                <w:rFonts w:ascii="Times New Roman" w:hAnsi="Times New Roman"/>
                <w:sz w:val="24"/>
                <w:szCs w:val="24"/>
                <w:lang w:eastAsia="ru-RU"/>
              </w:rPr>
            </w:pPr>
            <w:r w:rsidRPr="003C21C7">
              <w:rPr>
                <w:rFonts w:ascii="Times New Roman" w:hAnsi="Times New Roman"/>
                <w:color w:val="000000"/>
                <w:kern w:val="24"/>
                <w:sz w:val="24"/>
                <w:szCs w:val="24"/>
                <w:lang w:eastAsia="ru-RU"/>
              </w:rPr>
              <w:t xml:space="preserve">Наличие септического </w:t>
            </w:r>
          </w:p>
        </w:tc>
      </w:tr>
      <w:tr w:rsidR="003C21C7" w:rsidRPr="003C21C7" w14:paraId="16B10313" w14:textId="77777777" w:rsidTr="003C21C7">
        <w:trPr>
          <w:trHeight w:val="250"/>
        </w:trPr>
        <w:tc>
          <w:tcPr>
            <w:tcW w:w="2161" w:type="dxa"/>
            <w:tcBorders>
              <w:top w:val="nil"/>
              <w:left w:val="single" w:sz="4" w:space="0" w:color="auto"/>
              <w:bottom w:val="nil"/>
              <w:right w:val="single" w:sz="8" w:space="0" w:color="000000"/>
            </w:tcBorders>
            <w:shd w:val="clear" w:color="auto" w:fill="auto"/>
            <w:tcMar>
              <w:top w:w="15" w:type="dxa"/>
              <w:left w:w="15" w:type="dxa"/>
              <w:bottom w:w="0" w:type="dxa"/>
              <w:right w:w="15" w:type="dxa"/>
            </w:tcMar>
          </w:tcPr>
          <w:p w14:paraId="602D6629" w14:textId="77777777" w:rsidR="003C21C7" w:rsidRPr="003C21C7" w:rsidRDefault="003C21C7" w:rsidP="003C21C7">
            <w:pPr>
              <w:spacing w:after="0" w:line="240" w:lineRule="auto"/>
              <w:ind w:left="101"/>
              <w:textAlignment w:val="baseline"/>
              <w:rPr>
                <w:rFonts w:ascii="Times New Roman" w:hAnsi="Times New Roman"/>
                <w:sz w:val="24"/>
                <w:szCs w:val="24"/>
                <w:lang w:eastAsia="ru-RU"/>
              </w:rPr>
            </w:pPr>
            <w:r w:rsidRPr="003C21C7">
              <w:rPr>
                <w:rFonts w:ascii="Times New Roman" w:hAnsi="Times New Roman"/>
                <w:b/>
                <w:bCs/>
                <w:color w:val="000000"/>
                <w:kern w:val="24"/>
                <w:sz w:val="24"/>
                <w:szCs w:val="24"/>
                <w:lang w:eastAsia="ru-RU"/>
              </w:rPr>
              <w:t>артриты</w:t>
            </w:r>
            <w:r w:rsidRPr="003C21C7">
              <w:rPr>
                <w:rFonts w:ascii="Times New Roman" w:hAnsi="Times New Roman"/>
                <w:color w:val="000000"/>
                <w:kern w:val="24"/>
                <w:sz w:val="24"/>
                <w:szCs w:val="24"/>
                <w:lang w:eastAsia="ru-RU"/>
              </w:rPr>
              <w:t xml:space="preserve"> </w:t>
            </w:r>
          </w:p>
        </w:tc>
        <w:tc>
          <w:tcPr>
            <w:tcW w:w="2645"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tcPr>
          <w:p w14:paraId="48B52D2D" w14:textId="77777777" w:rsidR="003C21C7" w:rsidRPr="003C21C7" w:rsidRDefault="003C21C7" w:rsidP="003C21C7">
            <w:pPr>
              <w:spacing w:after="0" w:line="240" w:lineRule="auto"/>
              <w:rPr>
                <w:rFonts w:ascii="Times New Roman" w:hAnsi="Times New Roman"/>
                <w:sz w:val="24"/>
                <w:szCs w:val="24"/>
                <w:lang w:eastAsia="ru-RU"/>
              </w:rPr>
            </w:pPr>
          </w:p>
        </w:tc>
        <w:tc>
          <w:tcPr>
            <w:tcW w:w="2005"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tcPr>
          <w:p w14:paraId="699301F8" w14:textId="77777777" w:rsidR="003C21C7" w:rsidRPr="003C21C7" w:rsidRDefault="003C21C7" w:rsidP="003C21C7">
            <w:pPr>
              <w:spacing w:after="0" w:line="240" w:lineRule="auto"/>
              <w:ind w:left="101"/>
              <w:textAlignment w:val="baseline"/>
              <w:rPr>
                <w:rFonts w:ascii="Times New Roman" w:hAnsi="Times New Roman"/>
                <w:sz w:val="24"/>
                <w:szCs w:val="24"/>
                <w:lang w:eastAsia="ru-RU"/>
              </w:rPr>
            </w:pPr>
            <w:r w:rsidRPr="003C21C7">
              <w:rPr>
                <w:rFonts w:ascii="Times New Roman" w:hAnsi="Times New Roman"/>
                <w:color w:val="000000"/>
                <w:kern w:val="24"/>
                <w:sz w:val="24"/>
                <w:szCs w:val="24"/>
                <w:lang w:eastAsia="ru-RU"/>
              </w:rPr>
              <w:t xml:space="preserve">пункция сустава, </w:t>
            </w:r>
          </w:p>
        </w:tc>
        <w:tc>
          <w:tcPr>
            <w:tcW w:w="2946" w:type="dxa"/>
            <w:tcBorders>
              <w:top w:val="nil"/>
              <w:left w:val="single" w:sz="8" w:space="0" w:color="000000"/>
              <w:bottom w:val="nil"/>
              <w:right w:val="single" w:sz="4" w:space="0" w:color="auto"/>
            </w:tcBorders>
            <w:shd w:val="clear" w:color="auto" w:fill="auto"/>
            <w:tcMar>
              <w:top w:w="15" w:type="dxa"/>
              <w:left w:w="15" w:type="dxa"/>
              <w:bottom w:w="0" w:type="dxa"/>
              <w:right w:w="15" w:type="dxa"/>
            </w:tcMar>
          </w:tcPr>
          <w:p w14:paraId="47BF7324" w14:textId="77777777" w:rsidR="003C21C7" w:rsidRPr="003C21C7" w:rsidRDefault="003C21C7" w:rsidP="003C21C7">
            <w:pPr>
              <w:spacing w:after="0" w:line="240" w:lineRule="auto"/>
              <w:ind w:left="86"/>
              <w:textAlignment w:val="baseline"/>
              <w:rPr>
                <w:rFonts w:ascii="Times New Roman" w:hAnsi="Times New Roman"/>
                <w:sz w:val="24"/>
                <w:szCs w:val="24"/>
                <w:lang w:eastAsia="ru-RU"/>
              </w:rPr>
            </w:pPr>
            <w:r w:rsidRPr="003C21C7">
              <w:rPr>
                <w:rFonts w:ascii="Times New Roman" w:hAnsi="Times New Roman"/>
                <w:color w:val="000000"/>
                <w:kern w:val="24"/>
                <w:sz w:val="24"/>
                <w:szCs w:val="24"/>
                <w:lang w:eastAsia="ru-RU"/>
              </w:rPr>
              <w:t xml:space="preserve">очага, нейтрофилы и </w:t>
            </w:r>
          </w:p>
        </w:tc>
      </w:tr>
      <w:tr w:rsidR="003C21C7" w:rsidRPr="003C21C7" w14:paraId="5128D4EF" w14:textId="77777777" w:rsidTr="003C21C7">
        <w:trPr>
          <w:trHeight w:val="226"/>
        </w:trPr>
        <w:tc>
          <w:tcPr>
            <w:tcW w:w="2161" w:type="dxa"/>
            <w:tcBorders>
              <w:top w:val="nil"/>
              <w:left w:val="single" w:sz="4" w:space="0" w:color="auto"/>
              <w:bottom w:val="nil"/>
              <w:right w:val="single" w:sz="8" w:space="0" w:color="000000"/>
            </w:tcBorders>
            <w:shd w:val="clear" w:color="auto" w:fill="auto"/>
            <w:tcMar>
              <w:top w:w="15" w:type="dxa"/>
              <w:left w:w="15" w:type="dxa"/>
              <w:bottom w:w="0" w:type="dxa"/>
              <w:right w:w="15" w:type="dxa"/>
            </w:tcMar>
          </w:tcPr>
          <w:p w14:paraId="1FCF9EF6" w14:textId="77777777" w:rsidR="003C21C7" w:rsidRPr="003C21C7" w:rsidRDefault="003C21C7" w:rsidP="003C21C7">
            <w:pPr>
              <w:spacing w:after="0" w:line="240" w:lineRule="auto"/>
              <w:rPr>
                <w:rFonts w:ascii="Times New Roman" w:hAnsi="Times New Roman"/>
                <w:sz w:val="24"/>
                <w:szCs w:val="24"/>
                <w:lang w:eastAsia="ru-RU"/>
              </w:rPr>
            </w:pPr>
          </w:p>
        </w:tc>
        <w:tc>
          <w:tcPr>
            <w:tcW w:w="2645"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tcPr>
          <w:p w14:paraId="7B11F989" w14:textId="77777777" w:rsidR="003C21C7" w:rsidRPr="003C21C7" w:rsidRDefault="003C21C7" w:rsidP="003C21C7">
            <w:pPr>
              <w:spacing w:after="0" w:line="240" w:lineRule="auto"/>
              <w:rPr>
                <w:rFonts w:ascii="Times New Roman" w:hAnsi="Times New Roman"/>
                <w:sz w:val="24"/>
                <w:szCs w:val="24"/>
                <w:lang w:eastAsia="ru-RU"/>
              </w:rPr>
            </w:pPr>
          </w:p>
        </w:tc>
        <w:tc>
          <w:tcPr>
            <w:tcW w:w="2005"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tcPr>
          <w:p w14:paraId="7B9F097B" w14:textId="77777777" w:rsidR="003C21C7" w:rsidRPr="003C21C7" w:rsidRDefault="003C21C7" w:rsidP="003C21C7">
            <w:pPr>
              <w:spacing w:after="0" w:line="273" w:lineRule="exact"/>
              <w:ind w:left="101"/>
              <w:textAlignment w:val="baseline"/>
              <w:rPr>
                <w:rFonts w:ascii="Times New Roman" w:hAnsi="Times New Roman"/>
                <w:sz w:val="24"/>
                <w:szCs w:val="24"/>
                <w:lang w:eastAsia="ru-RU"/>
              </w:rPr>
            </w:pPr>
            <w:r w:rsidRPr="003C21C7">
              <w:rPr>
                <w:rFonts w:ascii="Times New Roman" w:hAnsi="Times New Roman"/>
                <w:color w:val="000000"/>
                <w:kern w:val="24"/>
                <w:sz w:val="24"/>
                <w:szCs w:val="24"/>
                <w:lang w:eastAsia="ru-RU"/>
              </w:rPr>
              <w:t xml:space="preserve">УЗИ сустава </w:t>
            </w:r>
          </w:p>
        </w:tc>
        <w:tc>
          <w:tcPr>
            <w:tcW w:w="2946" w:type="dxa"/>
            <w:tcBorders>
              <w:top w:val="nil"/>
              <w:left w:val="single" w:sz="8" w:space="0" w:color="000000"/>
              <w:bottom w:val="nil"/>
              <w:right w:val="single" w:sz="4" w:space="0" w:color="auto"/>
            </w:tcBorders>
            <w:shd w:val="clear" w:color="auto" w:fill="auto"/>
            <w:tcMar>
              <w:top w:w="15" w:type="dxa"/>
              <w:left w:w="15" w:type="dxa"/>
              <w:bottom w:w="0" w:type="dxa"/>
              <w:right w:w="15" w:type="dxa"/>
            </w:tcMar>
          </w:tcPr>
          <w:p w14:paraId="1F3BB8AF" w14:textId="77777777" w:rsidR="003C21C7" w:rsidRPr="003C21C7" w:rsidRDefault="003C21C7" w:rsidP="003C21C7">
            <w:pPr>
              <w:spacing w:after="0" w:line="273" w:lineRule="exact"/>
              <w:ind w:left="86"/>
              <w:textAlignment w:val="baseline"/>
              <w:rPr>
                <w:rFonts w:ascii="Times New Roman" w:hAnsi="Times New Roman"/>
                <w:sz w:val="24"/>
                <w:szCs w:val="24"/>
                <w:lang w:eastAsia="ru-RU"/>
              </w:rPr>
            </w:pPr>
            <w:r w:rsidRPr="003C21C7">
              <w:rPr>
                <w:rFonts w:ascii="Times New Roman" w:hAnsi="Times New Roman"/>
                <w:color w:val="000000"/>
                <w:kern w:val="24"/>
                <w:sz w:val="24"/>
                <w:szCs w:val="24"/>
                <w:lang w:eastAsia="ru-RU"/>
              </w:rPr>
              <w:t xml:space="preserve">лейкоциты в </w:t>
            </w:r>
            <w:proofErr w:type="spellStart"/>
            <w:r w:rsidRPr="003C21C7">
              <w:rPr>
                <w:rFonts w:ascii="Times New Roman" w:hAnsi="Times New Roman"/>
                <w:color w:val="000000"/>
                <w:kern w:val="24"/>
                <w:sz w:val="24"/>
                <w:szCs w:val="24"/>
                <w:lang w:eastAsia="ru-RU"/>
              </w:rPr>
              <w:t>пунктате</w:t>
            </w:r>
            <w:proofErr w:type="spellEnd"/>
            <w:r w:rsidRPr="003C21C7">
              <w:rPr>
                <w:rFonts w:ascii="Times New Roman" w:hAnsi="Times New Roman"/>
                <w:color w:val="000000"/>
                <w:kern w:val="24"/>
                <w:sz w:val="24"/>
                <w:szCs w:val="24"/>
                <w:lang w:eastAsia="ru-RU"/>
              </w:rPr>
              <w:t xml:space="preserve"> </w:t>
            </w:r>
          </w:p>
        </w:tc>
      </w:tr>
      <w:tr w:rsidR="003C21C7" w:rsidRPr="003C21C7" w14:paraId="21555635" w14:textId="77777777" w:rsidTr="00B518C9">
        <w:trPr>
          <w:trHeight w:val="230"/>
        </w:trPr>
        <w:tc>
          <w:tcPr>
            <w:tcW w:w="2161" w:type="dxa"/>
            <w:tcBorders>
              <w:top w:val="nil"/>
              <w:left w:val="single" w:sz="4" w:space="0" w:color="auto"/>
              <w:bottom w:val="single" w:sz="8" w:space="0" w:color="000000"/>
              <w:right w:val="single" w:sz="8" w:space="0" w:color="000000"/>
            </w:tcBorders>
            <w:shd w:val="clear" w:color="auto" w:fill="auto"/>
            <w:tcMar>
              <w:top w:w="15" w:type="dxa"/>
              <w:left w:w="15" w:type="dxa"/>
              <w:bottom w:w="0" w:type="dxa"/>
              <w:right w:w="15" w:type="dxa"/>
            </w:tcMar>
          </w:tcPr>
          <w:p w14:paraId="267DB9FB" w14:textId="77777777" w:rsidR="003C21C7" w:rsidRPr="003C21C7" w:rsidRDefault="003C21C7" w:rsidP="003C21C7">
            <w:pPr>
              <w:spacing w:after="0" w:line="240" w:lineRule="auto"/>
              <w:rPr>
                <w:rFonts w:ascii="Times New Roman" w:hAnsi="Times New Roman"/>
                <w:sz w:val="24"/>
                <w:szCs w:val="24"/>
                <w:lang w:eastAsia="ru-RU"/>
              </w:rPr>
            </w:pPr>
          </w:p>
        </w:tc>
        <w:tc>
          <w:tcPr>
            <w:tcW w:w="264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0548DE7" w14:textId="77777777" w:rsidR="003C21C7" w:rsidRPr="003C21C7" w:rsidRDefault="003C21C7" w:rsidP="003C21C7">
            <w:pPr>
              <w:spacing w:after="0" w:line="240" w:lineRule="auto"/>
              <w:rPr>
                <w:rFonts w:ascii="Times New Roman" w:hAnsi="Times New Roman"/>
                <w:sz w:val="24"/>
                <w:szCs w:val="24"/>
                <w:lang w:eastAsia="ru-RU"/>
              </w:rPr>
            </w:pPr>
          </w:p>
        </w:tc>
        <w:tc>
          <w:tcPr>
            <w:tcW w:w="200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6D4A7D8" w14:textId="77777777" w:rsidR="003C21C7" w:rsidRPr="003C21C7" w:rsidRDefault="003C21C7" w:rsidP="003C21C7">
            <w:pPr>
              <w:spacing w:after="0" w:line="240" w:lineRule="auto"/>
              <w:rPr>
                <w:rFonts w:ascii="Times New Roman" w:hAnsi="Times New Roman"/>
                <w:sz w:val="24"/>
                <w:szCs w:val="24"/>
                <w:lang w:eastAsia="ru-RU"/>
              </w:rPr>
            </w:pPr>
          </w:p>
        </w:tc>
        <w:tc>
          <w:tcPr>
            <w:tcW w:w="2946" w:type="dxa"/>
            <w:tcBorders>
              <w:top w:val="nil"/>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14:paraId="2737C38A" w14:textId="77777777" w:rsidR="003C21C7" w:rsidRPr="003C21C7" w:rsidRDefault="003C21C7" w:rsidP="003C21C7">
            <w:pPr>
              <w:spacing w:after="0" w:line="240" w:lineRule="auto"/>
              <w:ind w:left="86"/>
              <w:textAlignment w:val="baseline"/>
              <w:rPr>
                <w:rFonts w:ascii="Times New Roman" w:hAnsi="Times New Roman"/>
                <w:sz w:val="24"/>
                <w:szCs w:val="24"/>
                <w:lang w:eastAsia="ru-RU"/>
              </w:rPr>
            </w:pPr>
            <w:r w:rsidRPr="003C21C7">
              <w:rPr>
                <w:rFonts w:ascii="Times New Roman" w:hAnsi="Times New Roman"/>
                <w:color w:val="000000"/>
                <w:kern w:val="24"/>
                <w:sz w:val="24"/>
                <w:szCs w:val="24"/>
                <w:lang w:eastAsia="ru-RU"/>
              </w:rPr>
              <w:t xml:space="preserve">синовиальной жидкости. </w:t>
            </w:r>
          </w:p>
        </w:tc>
      </w:tr>
      <w:tr w:rsidR="003C21C7" w:rsidRPr="003C21C7" w14:paraId="1AA52979" w14:textId="77777777" w:rsidTr="00B518C9">
        <w:trPr>
          <w:trHeight w:val="216"/>
        </w:trPr>
        <w:tc>
          <w:tcPr>
            <w:tcW w:w="2161" w:type="dxa"/>
            <w:tcBorders>
              <w:top w:val="single" w:sz="8" w:space="0" w:color="000000"/>
              <w:left w:val="single" w:sz="4" w:space="0" w:color="auto"/>
              <w:right w:val="single" w:sz="8" w:space="0" w:color="000000"/>
            </w:tcBorders>
            <w:shd w:val="clear" w:color="auto" w:fill="auto"/>
            <w:tcMar>
              <w:top w:w="15" w:type="dxa"/>
              <w:left w:w="15" w:type="dxa"/>
              <w:bottom w:w="0" w:type="dxa"/>
              <w:right w:w="15" w:type="dxa"/>
            </w:tcMar>
          </w:tcPr>
          <w:p w14:paraId="61D8F742" w14:textId="77777777" w:rsidR="000E0110" w:rsidRPr="003C21C7" w:rsidRDefault="003C21C7" w:rsidP="003C21C7">
            <w:pPr>
              <w:shd w:val="clear" w:color="auto" w:fill="FFFFFF"/>
              <w:spacing w:after="0" w:line="240" w:lineRule="auto"/>
              <w:ind w:right="6"/>
              <w:jc w:val="both"/>
              <w:rPr>
                <w:rFonts w:ascii="Times New Roman" w:hAnsi="Times New Roman"/>
                <w:b/>
                <w:color w:val="000000"/>
                <w:sz w:val="24"/>
                <w:szCs w:val="24"/>
              </w:rPr>
            </w:pPr>
            <w:r>
              <w:rPr>
                <w:rFonts w:ascii="Times New Roman" w:hAnsi="Times New Roman"/>
                <w:b/>
                <w:color w:val="000000"/>
                <w:sz w:val="24"/>
                <w:szCs w:val="24"/>
              </w:rPr>
              <w:t>Ревматоид</w:t>
            </w:r>
            <w:r w:rsidRPr="003C21C7">
              <w:rPr>
                <w:rFonts w:ascii="Times New Roman" w:hAnsi="Times New Roman"/>
                <w:b/>
                <w:color w:val="000000"/>
                <w:sz w:val="24"/>
                <w:szCs w:val="24"/>
              </w:rPr>
              <w:t xml:space="preserve">ный </w:t>
            </w:r>
          </w:p>
        </w:tc>
        <w:tc>
          <w:tcPr>
            <w:tcW w:w="2645"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14:paraId="5B928E2B"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Поражение суставов </w:t>
            </w:r>
          </w:p>
        </w:tc>
        <w:tc>
          <w:tcPr>
            <w:tcW w:w="2005"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14:paraId="2064F6BE"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РФ, АЦЦП, </w:t>
            </w:r>
          </w:p>
        </w:tc>
        <w:tc>
          <w:tcPr>
            <w:tcW w:w="2946" w:type="dxa"/>
            <w:tcBorders>
              <w:top w:val="single" w:sz="8" w:space="0" w:color="000000"/>
              <w:left w:val="single" w:sz="4" w:space="0" w:color="auto"/>
              <w:right w:val="single" w:sz="4" w:space="0" w:color="auto"/>
            </w:tcBorders>
            <w:shd w:val="clear" w:color="auto" w:fill="auto"/>
            <w:tcMar>
              <w:top w:w="15" w:type="dxa"/>
              <w:left w:w="15" w:type="dxa"/>
              <w:bottom w:w="0" w:type="dxa"/>
              <w:right w:w="15" w:type="dxa"/>
            </w:tcMar>
          </w:tcPr>
          <w:p w14:paraId="5C5A98CF"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Симметричный артрит </w:t>
            </w:r>
          </w:p>
        </w:tc>
      </w:tr>
      <w:tr w:rsidR="003C21C7" w:rsidRPr="003C21C7" w14:paraId="0A33AC11" w14:textId="77777777" w:rsidTr="00B518C9">
        <w:trPr>
          <w:trHeight w:val="270"/>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4D34CC7D" w14:textId="77777777" w:rsidR="000E0110" w:rsidRPr="003C21C7" w:rsidRDefault="003C21C7" w:rsidP="003C21C7">
            <w:pPr>
              <w:shd w:val="clear" w:color="auto" w:fill="FFFFFF"/>
              <w:spacing w:after="0" w:line="240" w:lineRule="auto"/>
              <w:ind w:right="6"/>
              <w:jc w:val="both"/>
              <w:rPr>
                <w:rFonts w:ascii="Times New Roman" w:hAnsi="Times New Roman"/>
                <w:b/>
                <w:color w:val="000000"/>
                <w:sz w:val="24"/>
                <w:szCs w:val="24"/>
              </w:rPr>
            </w:pPr>
            <w:r w:rsidRPr="003C21C7">
              <w:rPr>
                <w:rFonts w:ascii="Times New Roman" w:hAnsi="Times New Roman"/>
                <w:b/>
                <w:color w:val="000000"/>
                <w:sz w:val="24"/>
                <w:szCs w:val="24"/>
              </w:rPr>
              <w:t xml:space="preserve">артрит </w:t>
            </w: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7D95C6D3"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4" w:space="0" w:color="auto"/>
            </w:tcBorders>
            <w:shd w:val="clear" w:color="auto" w:fill="auto"/>
            <w:tcMar>
              <w:top w:w="15" w:type="dxa"/>
              <w:left w:w="15" w:type="dxa"/>
              <w:bottom w:w="0" w:type="dxa"/>
              <w:right w:w="15" w:type="dxa"/>
            </w:tcMar>
          </w:tcPr>
          <w:p w14:paraId="75F990AC"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рентгенография </w:t>
            </w:r>
          </w:p>
        </w:tc>
        <w:tc>
          <w:tcPr>
            <w:tcW w:w="2946" w:type="dxa"/>
            <w:tcBorders>
              <w:top w:val="nil"/>
              <w:left w:val="single" w:sz="4" w:space="0" w:color="auto"/>
              <w:right w:val="single" w:sz="4" w:space="0" w:color="auto"/>
            </w:tcBorders>
            <w:shd w:val="clear" w:color="auto" w:fill="auto"/>
            <w:tcMar>
              <w:top w:w="15" w:type="dxa"/>
              <w:left w:w="15" w:type="dxa"/>
              <w:bottom w:w="0" w:type="dxa"/>
              <w:right w:w="15" w:type="dxa"/>
            </w:tcMar>
          </w:tcPr>
          <w:p w14:paraId="023018CA"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суставов кистей, утренняя </w:t>
            </w:r>
          </w:p>
        </w:tc>
      </w:tr>
      <w:tr w:rsidR="003C21C7" w:rsidRPr="003C21C7" w14:paraId="145C96F7" w14:textId="77777777" w:rsidTr="00B518C9">
        <w:trPr>
          <w:trHeight w:val="274"/>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7B5CC1DF"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3086739A"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4" w:space="0" w:color="auto"/>
            </w:tcBorders>
            <w:shd w:val="clear" w:color="auto" w:fill="auto"/>
            <w:tcMar>
              <w:top w:w="15" w:type="dxa"/>
              <w:left w:w="15" w:type="dxa"/>
              <w:bottom w:w="0" w:type="dxa"/>
              <w:right w:w="15" w:type="dxa"/>
            </w:tcMar>
          </w:tcPr>
          <w:p w14:paraId="310D9F5B"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суставов кистей. </w:t>
            </w:r>
          </w:p>
        </w:tc>
        <w:tc>
          <w:tcPr>
            <w:tcW w:w="2946" w:type="dxa"/>
            <w:tcBorders>
              <w:top w:val="nil"/>
              <w:left w:val="single" w:sz="4" w:space="0" w:color="auto"/>
              <w:right w:val="single" w:sz="4" w:space="0" w:color="auto"/>
            </w:tcBorders>
            <w:shd w:val="clear" w:color="auto" w:fill="auto"/>
            <w:tcMar>
              <w:top w:w="15" w:type="dxa"/>
              <w:left w:w="15" w:type="dxa"/>
              <w:bottom w:w="0" w:type="dxa"/>
              <w:right w:w="15" w:type="dxa"/>
            </w:tcMar>
          </w:tcPr>
          <w:p w14:paraId="72A739AD"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скованность. На </w:t>
            </w:r>
          </w:p>
        </w:tc>
      </w:tr>
      <w:tr w:rsidR="003C21C7" w:rsidRPr="003C21C7" w14:paraId="5B77B041" w14:textId="77777777" w:rsidTr="00B518C9">
        <w:trPr>
          <w:trHeight w:val="250"/>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3F18319C"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1E340A23"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4" w:space="0" w:color="auto"/>
            </w:tcBorders>
            <w:shd w:val="clear" w:color="auto" w:fill="auto"/>
            <w:tcMar>
              <w:top w:w="15" w:type="dxa"/>
              <w:left w:w="15" w:type="dxa"/>
              <w:bottom w:w="0" w:type="dxa"/>
              <w:right w:w="15" w:type="dxa"/>
            </w:tcMar>
          </w:tcPr>
          <w:p w14:paraId="4D7599BC"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4" w:space="0" w:color="auto"/>
              <w:right w:val="single" w:sz="4" w:space="0" w:color="auto"/>
            </w:tcBorders>
            <w:shd w:val="clear" w:color="auto" w:fill="auto"/>
            <w:tcMar>
              <w:top w:w="15" w:type="dxa"/>
              <w:left w:w="15" w:type="dxa"/>
              <w:bottom w:w="0" w:type="dxa"/>
              <w:right w:w="15" w:type="dxa"/>
            </w:tcMar>
          </w:tcPr>
          <w:p w14:paraId="3397A3E7"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рентгенограмме кистей; </w:t>
            </w:r>
          </w:p>
        </w:tc>
      </w:tr>
      <w:tr w:rsidR="003C21C7" w:rsidRPr="003C21C7" w14:paraId="215870BD" w14:textId="77777777" w:rsidTr="00B518C9">
        <w:trPr>
          <w:trHeight w:val="254"/>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19B19791"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4D104302"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4" w:space="0" w:color="auto"/>
            </w:tcBorders>
            <w:shd w:val="clear" w:color="auto" w:fill="auto"/>
            <w:tcMar>
              <w:top w:w="15" w:type="dxa"/>
              <w:left w:w="15" w:type="dxa"/>
              <w:bottom w:w="0" w:type="dxa"/>
              <w:right w:w="15" w:type="dxa"/>
            </w:tcMar>
          </w:tcPr>
          <w:p w14:paraId="03E77973"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4" w:space="0" w:color="auto"/>
              <w:right w:val="single" w:sz="4" w:space="0" w:color="auto"/>
            </w:tcBorders>
            <w:shd w:val="clear" w:color="auto" w:fill="auto"/>
            <w:tcMar>
              <w:top w:w="15" w:type="dxa"/>
              <w:left w:w="15" w:type="dxa"/>
              <w:bottom w:w="0" w:type="dxa"/>
              <w:right w:w="15" w:type="dxa"/>
            </w:tcMar>
          </w:tcPr>
          <w:p w14:paraId="622ADC75"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proofErr w:type="spellStart"/>
            <w:r w:rsidRPr="003C21C7">
              <w:rPr>
                <w:rFonts w:ascii="Times New Roman" w:hAnsi="Times New Roman"/>
                <w:color w:val="000000"/>
                <w:sz w:val="24"/>
                <w:szCs w:val="24"/>
              </w:rPr>
              <w:t>эпифизарный</w:t>
            </w:r>
            <w:proofErr w:type="spellEnd"/>
            <w:r w:rsidRPr="003C21C7">
              <w:rPr>
                <w:rFonts w:ascii="Times New Roman" w:hAnsi="Times New Roman"/>
                <w:color w:val="000000"/>
                <w:sz w:val="24"/>
                <w:szCs w:val="24"/>
              </w:rPr>
              <w:t xml:space="preserve"> остеопороз, </w:t>
            </w:r>
          </w:p>
        </w:tc>
      </w:tr>
      <w:tr w:rsidR="003C21C7" w:rsidRPr="003C21C7" w14:paraId="7CCF1287" w14:textId="77777777" w:rsidTr="00B518C9">
        <w:trPr>
          <w:trHeight w:val="244"/>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58E9BC47"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19E8E3C9"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4" w:space="0" w:color="auto"/>
            </w:tcBorders>
            <w:shd w:val="clear" w:color="auto" w:fill="auto"/>
            <w:tcMar>
              <w:top w:w="15" w:type="dxa"/>
              <w:left w:w="15" w:type="dxa"/>
              <w:bottom w:w="0" w:type="dxa"/>
              <w:right w:w="15" w:type="dxa"/>
            </w:tcMar>
          </w:tcPr>
          <w:p w14:paraId="16775064"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4" w:space="0" w:color="auto"/>
              <w:right w:val="single" w:sz="4" w:space="0" w:color="auto"/>
            </w:tcBorders>
            <w:shd w:val="clear" w:color="auto" w:fill="auto"/>
            <w:tcMar>
              <w:top w:w="15" w:type="dxa"/>
              <w:left w:w="15" w:type="dxa"/>
              <w:bottom w:w="0" w:type="dxa"/>
              <w:right w:w="15" w:type="dxa"/>
            </w:tcMar>
          </w:tcPr>
          <w:p w14:paraId="7A53D2E8"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сужение суставной щели, </w:t>
            </w:r>
          </w:p>
        </w:tc>
      </w:tr>
      <w:tr w:rsidR="003C21C7" w:rsidRPr="003C21C7" w14:paraId="1B76B253" w14:textId="77777777" w:rsidTr="00B518C9">
        <w:trPr>
          <w:trHeight w:val="234"/>
        </w:trPr>
        <w:tc>
          <w:tcPr>
            <w:tcW w:w="2161" w:type="dxa"/>
            <w:tcBorders>
              <w:top w:val="nil"/>
              <w:left w:val="single" w:sz="4" w:space="0" w:color="auto"/>
              <w:bottom w:val="single" w:sz="8" w:space="0" w:color="000000"/>
              <w:right w:val="single" w:sz="8" w:space="0" w:color="000000"/>
            </w:tcBorders>
            <w:shd w:val="clear" w:color="auto" w:fill="auto"/>
            <w:tcMar>
              <w:top w:w="15" w:type="dxa"/>
              <w:left w:w="15" w:type="dxa"/>
              <w:bottom w:w="0" w:type="dxa"/>
              <w:right w:w="15" w:type="dxa"/>
            </w:tcMar>
          </w:tcPr>
          <w:p w14:paraId="2F06B5D0"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F79AE47"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14:paraId="6A1F98BB"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tcPr>
          <w:p w14:paraId="59332DF3"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proofErr w:type="spellStart"/>
            <w:r w:rsidRPr="003C21C7">
              <w:rPr>
                <w:rFonts w:ascii="Times New Roman" w:hAnsi="Times New Roman"/>
                <w:color w:val="000000"/>
                <w:sz w:val="24"/>
                <w:szCs w:val="24"/>
              </w:rPr>
              <w:t>узуры</w:t>
            </w:r>
            <w:proofErr w:type="spellEnd"/>
            <w:r w:rsidRPr="003C21C7">
              <w:rPr>
                <w:rFonts w:ascii="Times New Roman" w:hAnsi="Times New Roman"/>
                <w:color w:val="000000"/>
                <w:sz w:val="24"/>
                <w:szCs w:val="24"/>
              </w:rPr>
              <w:t xml:space="preserve"> </w:t>
            </w:r>
          </w:p>
        </w:tc>
      </w:tr>
      <w:tr w:rsidR="003C21C7" w:rsidRPr="003C21C7" w14:paraId="56FD684D" w14:textId="77777777" w:rsidTr="00B518C9">
        <w:trPr>
          <w:trHeight w:val="212"/>
        </w:trPr>
        <w:tc>
          <w:tcPr>
            <w:tcW w:w="2161" w:type="dxa"/>
            <w:tcBorders>
              <w:top w:val="single" w:sz="8" w:space="0" w:color="000000"/>
              <w:left w:val="single" w:sz="4" w:space="0" w:color="auto"/>
              <w:right w:val="single" w:sz="8" w:space="0" w:color="000000"/>
            </w:tcBorders>
            <w:shd w:val="clear" w:color="auto" w:fill="auto"/>
            <w:tcMar>
              <w:top w:w="15" w:type="dxa"/>
              <w:left w:w="15" w:type="dxa"/>
              <w:bottom w:w="0" w:type="dxa"/>
              <w:right w:w="15" w:type="dxa"/>
            </w:tcMar>
          </w:tcPr>
          <w:p w14:paraId="33A3D4F9" w14:textId="77777777" w:rsidR="000E0110" w:rsidRPr="003C21C7" w:rsidRDefault="003C21C7" w:rsidP="003C21C7">
            <w:pPr>
              <w:shd w:val="clear" w:color="auto" w:fill="FFFFFF"/>
              <w:spacing w:after="0" w:line="240" w:lineRule="auto"/>
              <w:ind w:right="6"/>
              <w:jc w:val="both"/>
              <w:rPr>
                <w:rFonts w:ascii="Times New Roman" w:hAnsi="Times New Roman"/>
                <w:b/>
                <w:color w:val="000000"/>
                <w:sz w:val="24"/>
                <w:szCs w:val="24"/>
              </w:rPr>
            </w:pPr>
            <w:r w:rsidRPr="003C21C7">
              <w:rPr>
                <w:rFonts w:ascii="Times New Roman" w:hAnsi="Times New Roman"/>
                <w:b/>
                <w:color w:val="000000"/>
                <w:sz w:val="24"/>
                <w:szCs w:val="24"/>
              </w:rPr>
              <w:t xml:space="preserve">Подагра </w:t>
            </w:r>
          </w:p>
        </w:tc>
        <w:tc>
          <w:tcPr>
            <w:tcW w:w="2645"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14:paraId="2F2E1E7D"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Поражение суставов </w:t>
            </w:r>
          </w:p>
        </w:tc>
        <w:tc>
          <w:tcPr>
            <w:tcW w:w="2005"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14:paraId="17546692"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Анализ крови на </w:t>
            </w:r>
          </w:p>
        </w:tc>
        <w:tc>
          <w:tcPr>
            <w:tcW w:w="2946"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14:paraId="1BEFBB9E"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Преимущественно </w:t>
            </w:r>
          </w:p>
        </w:tc>
      </w:tr>
      <w:tr w:rsidR="003C21C7" w:rsidRPr="003C21C7" w14:paraId="49009AF4" w14:textId="77777777" w:rsidTr="00B518C9">
        <w:trPr>
          <w:trHeight w:val="208"/>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52972BE3"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0C7B7C1C"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7854ED13"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мочевую кислоту </w:t>
            </w:r>
          </w:p>
        </w:tc>
        <w:tc>
          <w:tcPr>
            <w:tcW w:w="2946" w:type="dxa"/>
            <w:tcBorders>
              <w:top w:val="nil"/>
              <w:left w:val="single" w:sz="8" w:space="0" w:color="000000"/>
              <w:right w:val="single" w:sz="4" w:space="0" w:color="auto"/>
            </w:tcBorders>
            <w:shd w:val="clear" w:color="auto" w:fill="auto"/>
            <w:tcMar>
              <w:top w:w="15" w:type="dxa"/>
              <w:left w:w="15" w:type="dxa"/>
              <w:bottom w:w="0" w:type="dxa"/>
              <w:right w:w="15" w:type="dxa"/>
            </w:tcMar>
          </w:tcPr>
          <w:p w14:paraId="6D17E6DD"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мужчины, </w:t>
            </w:r>
          </w:p>
        </w:tc>
      </w:tr>
      <w:tr w:rsidR="003C21C7" w:rsidRPr="003C21C7" w14:paraId="44C7FFDC" w14:textId="77777777" w:rsidTr="00B518C9">
        <w:trPr>
          <w:trHeight w:val="198"/>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3745676C"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7C9D5978"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3B7E5C7C"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8" w:space="0" w:color="000000"/>
              <w:right w:val="single" w:sz="4" w:space="0" w:color="auto"/>
            </w:tcBorders>
            <w:shd w:val="clear" w:color="auto" w:fill="auto"/>
            <w:tcMar>
              <w:top w:w="15" w:type="dxa"/>
              <w:left w:w="15" w:type="dxa"/>
              <w:bottom w:w="0" w:type="dxa"/>
              <w:right w:w="15" w:type="dxa"/>
            </w:tcMar>
          </w:tcPr>
          <w:p w14:paraId="79AEDFAE"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наличие острого артрита </w:t>
            </w:r>
          </w:p>
        </w:tc>
      </w:tr>
      <w:tr w:rsidR="003C21C7" w:rsidRPr="003C21C7" w14:paraId="0E1F910A" w14:textId="77777777" w:rsidTr="00B518C9">
        <w:trPr>
          <w:trHeight w:val="330"/>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47AF7942"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31CBA6C1"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6CC9026B"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8" w:space="0" w:color="000000"/>
              <w:right w:val="single" w:sz="4" w:space="0" w:color="auto"/>
            </w:tcBorders>
            <w:shd w:val="clear" w:color="auto" w:fill="auto"/>
            <w:tcMar>
              <w:top w:w="15" w:type="dxa"/>
              <w:left w:w="15" w:type="dxa"/>
              <w:bottom w:w="0" w:type="dxa"/>
              <w:right w:w="15" w:type="dxa"/>
            </w:tcMar>
          </w:tcPr>
          <w:p w14:paraId="766EA792"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(чаще всего </w:t>
            </w:r>
            <w:proofErr w:type="spellStart"/>
            <w:r w:rsidRPr="003C21C7">
              <w:rPr>
                <w:rFonts w:ascii="Times New Roman" w:hAnsi="Times New Roman"/>
                <w:color w:val="000000"/>
                <w:sz w:val="24"/>
                <w:szCs w:val="24"/>
              </w:rPr>
              <w:t>моноартрит</w:t>
            </w:r>
            <w:proofErr w:type="spellEnd"/>
            <w:r w:rsidRPr="003C21C7">
              <w:rPr>
                <w:rFonts w:ascii="Times New Roman" w:hAnsi="Times New Roman"/>
                <w:color w:val="000000"/>
                <w:sz w:val="24"/>
                <w:szCs w:val="24"/>
              </w:rPr>
              <w:t xml:space="preserve"> I </w:t>
            </w:r>
          </w:p>
        </w:tc>
      </w:tr>
      <w:tr w:rsidR="003C21C7" w:rsidRPr="003C21C7" w14:paraId="2870B792" w14:textId="77777777" w:rsidTr="00B518C9">
        <w:trPr>
          <w:trHeight w:val="278"/>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6C0BEFFE"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2102C86E"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02CFDFD5"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8" w:space="0" w:color="000000"/>
              <w:right w:val="single" w:sz="4" w:space="0" w:color="auto"/>
            </w:tcBorders>
            <w:shd w:val="clear" w:color="auto" w:fill="auto"/>
            <w:tcMar>
              <w:top w:w="15" w:type="dxa"/>
              <w:left w:w="15" w:type="dxa"/>
              <w:bottom w:w="0" w:type="dxa"/>
              <w:right w:w="15" w:type="dxa"/>
            </w:tcMar>
          </w:tcPr>
          <w:p w14:paraId="7BCAA6DF"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плюснефалангового </w:t>
            </w:r>
          </w:p>
        </w:tc>
      </w:tr>
      <w:tr w:rsidR="003C21C7" w:rsidRPr="003C21C7" w14:paraId="2A365744" w14:textId="77777777" w:rsidTr="00B518C9">
        <w:trPr>
          <w:trHeight w:val="254"/>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073F1E81"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1B81F2C3"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634AE9A5"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8" w:space="0" w:color="000000"/>
              <w:right w:val="single" w:sz="4" w:space="0" w:color="auto"/>
            </w:tcBorders>
            <w:shd w:val="clear" w:color="auto" w:fill="auto"/>
            <w:tcMar>
              <w:top w:w="15" w:type="dxa"/>
              <w:left w:w="15" w:type="dxa"/>
              <w:bottom w:w="0" w:type="dxa"/>
              <w:right w:w="15" w:type="dxa"/>
            </w:tcMar>
          </w:tcPr>
          <w:p w14:paraId="4BF251BB"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сустава стопы) в анамнезе, </w:t>
            </w:r>
          </w:p>
        </w:tc>
      </w:tr>
      <w:tr w:rsidR="003C21C7" w:rsidRPr="003C21C7" w14:paraId="61F523A5" w14:textId="77777777" w:rsidTr="00B518C9">
        <w:trPr>
          <w:trHeight w:val="258"/>
        </w:trPr>
        <w:tc>
          <w:tcPr>
            <w:tcW w:w="2161" w:type="dxa"/>
            <w:tcBorders>
              <w:top w:val="nil"/>
              <w:left w:val="single" w:sz="4" w:space="0" w:color="auto"/>
              <w:bottom w:val="single" w:sz="8" w:space="0" w:color="000000"/>
              <w:right w:val="single" w:sz="8" w:space="0" w:color="000000"/>
            </w:tcBorders>
            <w:shd w:val="clear" w:color="auto" w:fill="auto"/>
            <w:tcMar>
              <w:top w:w="15" w:type="dxa"/>
              <w:left w:w="15" w:type="dxa"/>
              <w:bottom w:w="0" w:type="dxa"/>
              <w:right w:w="15" w:type="dxa"/>
            </w:tcMar>
          </w:tcPr>
          <w:p w14:paraId="01BE8780"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560EB08"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22547DB"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14:paraId="1B428500"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proofErr w:type="spellStart"/>
            <w:r w:rsidRPr="003C21C7">
              <w:rPr>
                <w:rFonts w:ascii="Times New Roman" w:hAnsi="Times New Roman"/>
                <w:color w:val="000000"/>
                <w:sz w:val="24"/>
                <w:szCs w:val="24"/>
              </w:rPr>
              <w:t>гиперурикемия</w:t>
            </w:r>
            <w:proofErr w:type="spellEnd"/>
            <w:r w:rsidRPr="003C21C7">
              <w:rPr>
                <w:rFonts w:ascii="Times New Roman" w:hAnsi="Times New Roman"/>
                <w:color w:val="000000"/>
                <w:sz w:val="24"/>
                <w:szCs w:val="24"/>
              </w:rPr>
              <w:t xml:space="preserve">. </w:t>
            </w:r>
          </w:p>
        </w:tc>
      </w:tr>
      <w:tr w:rsidR="003C21C7" w:rsidRPr="003C21C7" w14:paraId="5D80B848" w14:textId="77777777" w:rsidTr="00407741">
        <w:trPr>
          <w:trHeight w:val="438"/>
        </w:trPr>
        <w:tc>
          <w:tcPr>
            <w:tcW w:w="2161" w:type="dxa"/>
            <w:tcBorders>
              <w:top w:val="single" w:sz="8" w:space="0" w:color="000000"/>
              <w:left w:val="single" w:sz="4" w:space="0" w:color="auto"/>
              <w:right w:val="single" w:sz="8" w:space="0" w:color="000000"/>
            </w:tcBorders>
            <w:shd w:val="clear" w:color="auto" w:fill="auto"/>
            <w:tcMar>
              <w:top w:w="15" w:type="dxa"/>
              <w:left w:w="15" w:type="dxa"/>
              <w:bottom w:w="0" w:type="dxa"/>
              <w:right w:w="15" w:type="dxa"/>
            </w:tcMar>
          </w:tcPr>
          <w:p w14:paraId="14655832" w14:textId="77777777" w:rsidR="000E0110" w:rsidRPr="003C21C7" w:rsidRDefault="003C21C7" w:rsidP="003C21C7">
            <w:pPr>
              <w:shd w:val="clear" w:color="auto" w:fill="FFFFFF"/>
              <w:spacing w:after="0" w:line="240" w:lineRule="auto"/>
              <w:ind w:right="6"/>
              <w:jc w:val="both"/>
              <w:rPr>
                <w:rFonts w:ascii="Times New Roman" w:hAnsi="Times New Roman"/>
                <w:b/>
                <w:color w:val="000000"/>
                <w:sz w:val="24"/>
                <w:szCs w:val="24"/>
              </w:rPr>
            </w:pPr>
            <w:proofErr w:type="spellStart"/>
            <w:r>
              <w:rPr>
                <w:rFonts w:ascii="Times New Roman" w:hAnsi="Times New Roman"/>
                <w:b/>
                <w:color w:val="000000"/>
                <w:sz w:val="24"/>
                <w:szCs w:val="24"/>
              </w:rPr>
              <w:t>Анкилози</w:t>
            </w:r>
            <w:r w:rsidRPr="003C21C7">
              <w:rPr>
                <w:rFonts w:ascii="Times New Roman" w:hAnsi="Times New Roman"/>
                <w:b/>
                <w:color w:val="000000"/>
                <w:sz w:val="24"/>
                <w:szCs w:val="24"/>
              </w:rPr>
              <w:t>рующий</w:t>
            </w:r>
            <w:proofErr w:type="spellEnd"/>
            <w:r w:rsidRPr="003C21C7">
              <w:rPr>
                <w:rFonts w:ascii="Times New Roman" w:hAnsi="Times New Roman"/>
                <w:b/>
                <w:color w:val="000000"/>
                <w:sz w:val="24"/>
                <w:szCs w:val="24"/>
              </w:rPr>
              <w:t xml:space="preserve"> </w:t>
            </w:r>
          </w:p>
        </w:tc>
        <w:tc>
          <w:tcPr>
            <w:tcW w:w="2645"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14:paraId="0EF5352F"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Поражение суставов </w:t>
            </w:r>
          </w:p>
        </w:tc>
        <w:tc>
          <w:tcPr>
            <w:tcW w:w="2005"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14:paraId="7005F655"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Рентгенография, </w:t>
            </w:r>
          </w:p>
          <w:p w14:paraId="2FC805CE"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МРТ </w:t>
            </w:r>
          </w:p>
        </w:tc>
        <w:tc>
          <w:tcPr>
            <w:tcW w:w="2946"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14:paraId="27936B1B"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Отсутствие связи с </w:t>
            </w:r>
          </w:p>
        </w:tc>
      </w:tr>
      <w:tr w:rsidR="003C21C7" w:rsidRPr="003C21C7" w14:paraId="22E6CB46" w14:textId="77777777" w:rsidTr="00B518C9">
        <w:trPr>
          <w:trHeight w:val="356"/>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2E2A9B51" w14:textId="77777777" w:rsidR="000E0110" w:rsidRPr="003C21C7" w:rsidRDefault="003C21C7" w:rsidP="003C21C7">
            <w:pPr>
              <w:shd w:val="clear" w:color="auto" w:fill="FFFFFF"/>
              <w:spacing w:after="0" w:line="240" w:lineRule="auto"/>
              <w:ind w:right="6"/>
              <w:jc w:val="both"/>
              <w:rPr>
                <w:rFonts w:ascii="Times New Roman" w:hAnsi="Times New Roman"/>
                <w:b/>
                <w:color w:val="000000"/>
                <w:sz w:val="24"/>
                <w:szCs w:val="24"/>
              </w:rPr>
            </w:pPr>
            <w:r w:rsidRPr="003C21C7">
              <w:rPr>
                <w:rFonts w:ascii="Times New Roman" w:hAnsi="Times New Roman"/>
                <w:b/>
                <w:color w:val="000000"/>
                <w:sz w:val="24"/>
                <w:szCs w:val="24"/>
              </w:rPr>
              <w:t xml:space="preserve">спондилит </w:t>
            </w: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33954140"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при периферической </w:t>
            </w:r>
          </w:p>
        </w:tc>
        <w:tc>
          <w:tcPr>
            <w:tcW w:w="200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7FF51162"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proofErr w:type="spellStart"/>
            <w:r w:rsidRPr="003C21C7">
              <w:rPr>
                <w:rFonts w:ascii="Times New Roman" w:hAnsi="Times New Roman"/>
                <w:color w:val="000000"/>
                <w:sz w:val="24"/>
                <w:szCs w:val="24"/>
              </w:rPr>
              <w:t>илеосакральных</w:t>
            </w:r>
            <w:proofErr w:type="spellEnd"/>
            <w:r w:rsidRPr="003C21C7">
              <w:rPr>
                <w:rFonts w:ascii="Times New Roman" w:hAnsi="Times New Roman"/>
                <w:color w:val="000000"/>
                <w:sz w:val="24"/>
                <w:szCs w:val="24"/>
              </w:rPr>
              <w:t xml:space="preserve"> </w:t>
            </w:r>
          </w:p>
        </w:tc>
        <w:tc>
          <w:tcPr>
            <w:tcW w:w="2946" w:type="dxa"/>
            <w:tcBorders>
              <w:top w:val="nil"/>
              <w:left w:val="single" w:sz="8" w:space="0" w:color="000000"/>
              <w:right w:val="single" w:sz="4" w:space="0" w:color="auto"/>
            </w:tcBorders>
            <w:shd w:val="clear" w:color="auto" w:fill="auto"/>
            <w:tcMar>
              <w:top w:w="15" w:type="dxa"/>
              <w:left w:w="15" w:type="dxa"/>
              <w:bottom w:w="0" w:type="dxa"/>
              <w:right w:w="15" w:type="dxa"/>
            </w:tcMar>
          </w:tcPr>
          <w:p w14:paraId="77A8D455"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инфекцией, постепенное </w:t>
            </w:r>
          </w:p>
        </w:tc>
      </w:tr>
      <w:tr w:rsidR="003C21C7" w:rsidRPr="003C21C7" w14:paraId="31028418" w14:textId="77777777" w:rsidTr="00B518C9">
        <w:trPr>
          <w:trHeight w:val="290"/>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0B1102CA"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26A4C85D"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форме </w:t>
            </w:r>
          </w:p>
        </w:tc>
        <w:tc>
          <w:tcPr>
            <w:tcW w:w="200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1AA76E7B"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сочленений </w:t>
            </w:r>
          </w:p>
        </w:tc>
        <w:tc>
          <w:tcPr>
            <w:tcW w:w="2946" w:type="dxa"/>
            <w:tcBorders>
              <w:top w:val="nil"/>
              <w:left w:val="single" w:sz="8" w:space="0" w:color="000000"/>
              <w:right w:val="single" w:sz="4" w:space="0" w:color="auto"/>
            </w:tcBorders>
            <w:shd w:val="clear" w:color="auto" w:fill="auto"/>
            <w:tcMar>
              <w:top w:w="15" w:type="dxa"/>
              <w:left w:w="15" w:type="dxa"/>
              <w:bottom w:w="0" w:type="dxa"/>
              <w:right w:w="15" w:type="dxa"/>
            </w:tcMar>
          </w:tcPr>
          <w:p w14:paraId="24461E3B"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начало болезни, наличие </w:t>
            </w:r>
          </w:p>
        </w:tc>
      </w:tr>
      <w:tr w:rsidR="003C21C7" w:rsidRPr="003C21C7" w14:paraId="552A80D6" w14:textId="77777777" w:rsidTr="00B518C9">
        <w:trPr>
          <w:trHeight w:val="252"/>
        </w:trPr>
        <w:tc>
          <w:tcPr>
            <w:tcW w:w="2161" w:type="dxa"/>
            <w:tcBorders>
              <w:top w:val="nil"/>
              <w:left w:val="single" w:sz="4" w:space="0" w:color="auto"/>
              <w:right w:val="single" w:sz="8" w:space="0" w:color="000000"/>
            </w:tcBorders>
            <w:shd w:val="clear" w:color="auto" w:fill="auto"/>
            <w:tcMar>
              <w:top w:w="15" w:type="dxa"/>
              <w:left w:w="15" w:type="dxa"/>
              <w:bottom w:w="0" w:type="dxa"/>
              <w:right w:w="15" w:type="dxa"/>
            </w:tcMar>
          </w:tcPr>
          <w:p w14:paraId="48924B35"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2F5C1CD4"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right w:val="single" w:sz="8" w:space="0" w:color="000000"/>
            </w:tcBorders>
            <w:shd w:val="clear" w:color="auto" w:fill="auto"/>
            <w:tcMar>
              <w:top w:w="15" w:type="dxa"/>
              <w:left w:w="15" w:type="dxa"/>
              <w:bottom w:w="0" w:type="dxa"/>
              <w:right w:w="15" w:type="dxa"/>
            </w:tcMar>
          </w:tcPr>
          <w:p w14:paraId="7BCAAC0E"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8" w:space="0" w:color="000000"/>
              <w:right w:val="single" w:sz="4" w:space="0" w:color="auto"/>
            </w:tcBorders>
            <w:shd w:val="clear" w:color="auto" w:fill="auto"/>
            <w:tcMar>
              <w:top w:w="15" w:type="dxa"/>
              <w:left w:w="15" w:type="dxa"/>
              <w:bottom w:w="0" w:type="dxa"/>
              <w:right w:w="15" w:type="dxa"/>
            </w:tcMar>
          </w:tcPr>
          <w:p w14:paraId="29379A63"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утренней скованности, </w:t>
            </w:r>
          </w:p>
        </w:tc>
      </w:tr>
      <w:tr w:rsidR="003C21C7" w:rsidRPr="003C21C7" w14:paraId="5CE809E1" w14:textId="77777777" w:rsidTr="00B518C9">
        <w:trPr>
          <w:trHeight w:val="256"/>
        </w:trPr>
        <w:tc>
          <w:tcPr>
            <w:tcW w:w="2161" w:type="dxa"/>
            <w:tcBorders>
              <w:top w:val="nil"/>
              <w:left w:val="single" w:sz="4" w:space="0" w:color="auto"/>
              <w:bottom w:val="single" w:sz="4" w:space="0" w:color="auto"/>
              <w:right w:val="single" w:sz="8" w:space="0" w:color="000000"/>
            </w:tcBorders>
            <w:shd w:val="clear" w:color="auto" w:fill="auto"/>
            <w:tcMar>
              <w:top w:w="15" w:type="dxa"/>
              <w:left w:w="15" w:type="dxa"/>
              <w:bottom w:w="0" w:type="dxa"/>
              <w:right w:w="15" w:type="dxa"/>
            </w:tcMar>
          </w:tcPr>
          <w:p w14:paraId="5A9D6669" w14:textId="77777777" w:rsidR="003C21C7" w:rsidRPr="003C21C7" w:rsidRDefault="003C21C7" w:rsidP="003C21C7">
            <w:pPr>
              <w:shd w:val="clear" w:color="auto" w:fill="FFFFFF"/>
              <w:spacing w:after="0" w:line="240" w:lineRule="auto"/>
              <w:ind w:right="6"/>
              <w:jc w:val="both"/>
              <w:rPr>
                <w:rFonts w:ascii="Times New Roman" w:hAnsi="Times New Roman"/>
                <w:b/>
                <w:color w:val="000000"/>
                <w:sz w:val="24"/>
                <w:szCs w:val="24"/>
              </w:rPr>
            </w:pPr>
          </w:p>
        </w:tc>
        <w:tc>
          <w:tcPr>
            <w:tcW w:w="2645" w:type="dxa"/>
            <w:tcBorders>
              <w:top w:val="nil"/>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14:paraId="636EADB9"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005" w:type="dxa"/>
            <w:tcBorders>
              <w:top w:val="nil"/>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14:paraId="280B7B68" w14:textId="77777777" w:rsidR="003C21C7" w:rsidRPr="003C21C7" w:rsidRDefault="003C21C7" w:rsidP="003C21C7">
            <w:pPr>
              <w:shd w:val="clear" w:color="auto" w:fill="FFFFFF"/>
              <w:spacing w:after="0" w:line="240" w:lineRule="auto"/>
              <w:ind w:right="6"/>
              <w:jc w:val="both"/>
              <w:rPr>
                <w:rFonts w:ascii="Times New Roman" w:hAnsi="Times New Roman"/>
                <w:color w:val="000000"/>
                <w:sz w:val="24"/>
                <w:szCs w:val="24"/>
              </w:rPr>
            </w:pPr>
          </w:p>
        </w:tc>
        <w:tc>
          <w:tcPr>
            <w:tcW w:w="2946" w:type="dxa"/>
            <w:tcBorders>
              <w:top w:val="nil"/>
              <w:left w:val="single" w:sz="8" w:space="0" w:color="000000"/>
              <w:bottom w:val="single" w:sz="4" w:space="0" w:color="auto"/>
              <w:right w:val="single" w:sz="4" w:space="0" w:color="auto"/>
            </w:tcBorders>
            <w:shd w:val="clear" w:color="auto" w:fill="auto"/>
            <w:tcMar>
              <w:top w:w="15" w:type="dxa"/>
              <w:left w:w="15" w:type="dxa"/>
              <w:bottom w:w="0" w:type="dxa"/>
              <w:right w:w="15" w:type="dxa"/>
            </w:tcMar>
          </w:tcPr>
          <w:p w14:paraId="5B8A1F85" w14:textId="77777777" w:rsidR="000E0110" w:rsidRPr="003C21C7" w:rsidRDefault="003C21C7" w:rsidP="003C21C7">
            <w:pPr>
              <w:shd w:val="clear" w:color="auto" w:fill="FFFFFF"/>
              <w:spacing w:after="0" w:line="240" w:lineRule="auto"/>
              <w:ind w:right="6"/>
              <w:jc w:val="both"/>
              <w:rPr>
                <w:rFonts w:ascii="Times New Roman" w:hAnsi="Times New Roman"/>
                <w:color w:val="000000"/>
                <w:sz w:val="24"/>
                <w:szCs w:val="24"/>
              </w:rPr>
            </w:pPr>
            <w:r w:rsidRPr="003C21C7">
              <w:rPr>
                <w:rFonts w:ascii="Times New Roman" w:hAnsi="Times New Roman"/>
                <w:color w:val="000000"/>
                <w:sz w:val="24"/>
                <w:szCs w:val="24"/>
              </w:rPr>
              <w:t xml:space="preserve">2 х сторонний </w:t>
            </w:r>
            <w:proofErr w:type="spellStart"/>
            <w:r w:rsidRPr="003C21C7">
              <w:rPr>
                <w:rFonts w:ascii="Times New Roman" w:hAnsi="Times New Roman"/>
                <w:color w:val="000000"/>
                <w:sz w:val="24"/>
                <w:szCs w:val="24"/>
              </w:rPr>
              <w:t>сакроилиит</w:t>
            </w:r>
            <w:proofErr w:type="spellEnd"/>
            <w:r w:rsidRPr="003C21C7">
              <w:rPr>
                <w:rFonts w:ascii="Times New Roman" w:hAnsi="Times New Roman"/>
                <w:color w:val="000000"/>
                <w:sz w:val="24"/>
                <w:szCs w:val="24"/>
              </w:rPr>
              <w:t xml:space="preserve">. </w:t>
            </w:r>
          </w:p>
        </w:tc>
      </w:tr>
    </w:tbl>
    <w:p w14:paraId="4CCFF167" w14:textId="77777777" w:rsidR="00011C8C" w:rsidRDefault="00011C8C" w:rsidP="00775649">
      <w:pPr>
        <w:shd w:val="clear" w:color="auto" w:fill="FFFFFF"/>
        <w:spacing w:after="0" w:line="240" w:lineRule="auto"/>
        <w:ind w:right="6"/>
        <w:jc w:val="both"/>
        <w:rPr>
          <w:rFonts w:ascii="Times New Roman" w:hAnsi="Times New Roman"/>
          <w:b/>
          <w:color w:val="000000"/>
          <w:sz w:val="24"/>
          <w:szCs w:val="24"/>
        </w:rPr>
      </w:pPr>
    </w:p>
    <w:p w14:paraId="606CCF23" w14:textId="77777777" w:rsidR="000E0110" w:rsidRPr="000E0110" w:rsidRDefault="000E0110" w:rsidP="000E0110">
      <w:pPr>
        <w:shd w:val="clear" w:color="auto" w:fill="FFFFFF"/>
        <w:spacing w:after="0" w:line="240" w:lineRule="auto"/>
        <w:ind w:right="6"/>
        <w:jc w:val="center"/>
        <w:rPr>
          <w:rFonts w:ascii="Times New Roman" w:hAnsi="Times New Roman"/>
          <w:b/>
          <w:color w:val="000000"/>
          <w:sz w:val="24"/>
          <w:szCs w:val="24"/>
        </w:rPr>
      </w:pPr>
      <w:r w:rsidRPr="000E0110">
        <w:rPr>
          <w:rFonts w:ascii="Times New Roman" w:hAnsi="Times New Roman"/>
          <w:b/>
          <w:bCs/>
          <w:color w:val="000000"/>
          <w:sz w:val="24"/>
          <w:szCs w:val="24"/>
        </w:rPr>
        <w:lastRenderedPageBreak/>
        <w:t xml:space="preserve">Лечение </w:t>
      </w:r>
      <w:proofErr w:type="spellStart"/>
      <w:r w:rsidRPr="000E0110">
        <w:rPr>
          <w:rFonts w:ascii="Times New Roman" w:hAnsi="Times New Roman"/>
          <w:b/>
          <w:bCs/>
          <w:color w:val="000000"/>
          <w:sz w:val="24"/>
          <w:szCs w:val="24"/>
        </w:rPr>
        <w:t>РеА</w:t>
      </w:r>
      <w:proofErr w:type="spellEnd"/>
    </w:p>
    <w:p w14:paraId="49535FEF" w14:textId="77777777" w:rsidR="000E0110" w:rsidRPr="000E0110" w:rsidRDefault="000E0110" w:rsidP="000E0110">
      <w:pPr>
        <w:shd w:val="clear" w:color="auto" w:fill="FFFFFF"/>
        <w:spacing w:after="0" w:line="240" w:lineRule="auto"/>
        <w:ind w:right="6"/>
        <w:jc w:val="both"/>
        <w:rPr>
          <w:rFonts w:ascii="Times New Roman" w:hAnsi="Times New Roman"/>
          <w:b/>
          <w:color w:val="000000"/>
          <w:sz w:val="24"/>
          <w:szCs w:val="24"/>
        </w:rPr>
      </w:pPr>
      <w:r w:rsidRPr="000E0110">
        <w:rPr>
          <w:rFonts w:ascii="Times New Roman" w:hAnsi="Times New Roman"/>
          <w:b/>
          <w:bCs/>
          <w:color w:val="000000"/>
          <w:sz w:val="24"/>
          <w:szCs w:val="24"/>
        </w:rPr>
        <w:t>Немедикаментозное лечение:</w:t>
      </w:r>
      <w:r w:rsidRPr="000E0110">
        <w:rPr>
          <w:rFonts w:ascii="Times New Roman" w:hAnsi="Times New Roman"/>
          <w:b/>
          <w:color w:val="000000"/>
          <w:sz w:val="24"/>
          <w:szCs w:val="24"/>
        </w:rPr>
        <w:t xml:space="preserve"> </w:t>
      </w:r>
    </w:p>
    <w:p w14:paraId="1E943515" w14:textId="77777777" w:rsidR="000E0110" w:rsidRPr="000E0110" w:rsidRDefault="000E0110" w:rsidP="00F811E4">
      <w:pPr>
        <w:numPr>
          <w:ilvl w:val="0"/>
          <w:numId w:val="22"/>
        </w:num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избегать факторов, которые потенциально могут провоцировать обострение болезни (интеркуррентные инфекции, стресс, курение и приём алкоголя); </w:t>
      </w:r>
    </w:p>
    <w:p w14:paraId="36C537A1" w14:textId="77777777" w:rsidR="000E0110" w:rsidRPr="000E0110" w:rsidRDefault="000E0110" w:rsidP="00F811E4">
      <w:pPr>
        <w:numPr>
          <w:ilvl w:val="0"/>
          <w:numId w:val="22"/>
        </w:num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сбалансированная диета, включающая продукты с высоким содержанием полиненасыщенных жирных кислот (рыбий жир, оливковое масло и др.), фрукты, овощи; </w:t>
      </w:r>
    </w:p>
    <w:p w14:paraId="46F3DC87" w14:textId="77777777" w:rsidR="000E0110" w:rsidRPr="000E0110" w:rsidRDefault="000E0110" w:rsidP="00F811E4">
      <w:pPr>
        <w:numPr>
          <w:ilvl w:val="0"/>
          <w:numId w:val="22"/>
        </w:num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лечебная физкультура; </w:t>
      </w:r>
    </w:p>
    <w:p w14:paraId="145FF3FF" w14:textId="77777777" w:rsidR="000E0110" w:rsidRPr="000E0110" w:rsidRDefault="000E0110" w:rsidP="00F811E4">
      <w:pPr>
        <w:numPr>
          <w:ilvl w:val="0"/>
          <w:numId w:val="22"/>
        </w:num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физиотерапия: тепловые или холодовые процедуры, ультразвук, лазеротерапия (при умеренной активности </w:t>
      </w:r>
      <w:proofErr w:type="spellStart"/>
      <w:r w:rsidRPr="000E0110">
        <w:rPr>
          <w:rFonts w:ascii="Times New Roman" w:hAnsi="Times New Roman"/>
          <w:color w:val="000000"/>
          <w:sz w:val="24"/>
          <w:szCs w:val="24"/>
        </w:rPr>
        <w:t>РеА</w:t>
      </w:r>
      <w:proofErr w:type="spellEnd"/>
      <w:r w:rsidRPr="000E0110">
        <w:rPr>
          <w:rFonts w:ascii="Times New Roman" w:hAnsi="Times New Roman"/>
          <w:color w:val="000000"/>
          <w:sz w:val="24"/>
          <w:szCs w:val="24"/>
        </w:rPr>
        <w:t xml:space="preserve">); </w:t>
      </w:r>
    </w:p>
    <w:p w14:paraId="40204605" w14:textId="77777777" w:rsidR="000E0110" w:rsidRPr="000E0110" w:rsidRDefault="000E0110" w:rsidP="00F811E4">
      <w:pPr>
        <w:numPr>
          <w:ilvl w:val="0"/>
          <w:numId w:val="22"/>
        </w:num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санаторно-курортное лечение (в стадии ремиссии). </w:t>
      </w:r>
    </w:p>
    <w:p w14:paraId="312AF320" w14:textId="77777777" w:rsidR="00011C8C" w:rsidRDefault="00011C8C" w:rsidP="00775649">
      <w:pPr>
        <w:shd w:val="clear" w:color="auto" w:fill="FFFFFF"/>
        <w:spacing w:after="0" w:line="240" w:lineRule="auto"/>
        <w:ind w:right="6"/>
        <w:jc w:val="both"/>
        <w:rPr>
          <w:rFonts w:ascii="Times New Roman" w:hAnsi="Times New Roman"/>
          <w:b/>
          <w:color w:val="000000"/>
          <w:sz w:val="24"/>
          <w:szCs w:val="24"/>
        </w:rPr>
      </w:pPr>
    </w:p>
    <w:p w14:paraId="57BDED23" w14:textId="77777777" w:rsidR="000E0110" w:rsidRPr="000E0110" w:rsidRDefault="000E0110" w:rsidP="000E0110">
      <w:pPr>
        <w:shd w:val="clear" w:color="auto" w:fill="FFFFFF"/>
        <w:spacing w:after="0" w:line="240" w:lineRule="auto"/>
        <w:ind w:right="6"/>
        <w:jc w:val="both"/>
        <w:rPr>
          <w:rFonts w:ascii="Times New Roman" w:hAnsi="Times New Roman"/>
          <w:b/>
          <w:color w:val="000000"/>
          <w:sz w:val="24"/>
          <w:szCs w:val="24"/>
        </w:rPr>
      </w:pPr>
      <w:r w:rsidRPr="000E0110">
        <w:rPr>
          <w:rFonts w:ascii="Times New Roman" w:hAnsi="Times New Roman"/>
          <w:b/>
          <w:bCs/>
          <w:color w:val="000000"/>
          <w:sz w:val="24"/>
          <w:szCs w:val="24"/>
        </w:rPr>
        <w:t>Немедикаментозное лечение:</w:t>
      </w:r>
      <w:r w:rsidRPr="000E0110">
        <w:rPr>
          <w:rFonts w:ascii="Times New Roman" w:hAnsi="Times New Roman"/>
          <w:b/>
          <w:color w:val="000000"/>
          <w:sz w:val="24"/>
          <w:szCs w:val="24"/>
        </w:rPr>
        <w:t xml:space="preserve"> </w:t>
      </w:r>
    </w:p>
    <w:p w14:paraId="2C3F41BD" w14:textId="77777777" w:rsidR="000E0110" w:rsidRPr="000E0110" w:rsidRDefault="000E0110" w:rsidP="000E0110">
      <w:p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Ведение пациента с </w:t>
      </w:r>
      <w:proofErr w:type="spellStart"/>
      <w:r w:rsidRPr="000E0110">
        <w:rPr>
          <w:rFonts w:ascii="Times New Roman" w:hAnsi="Times New Roman"/>
          <w:color w:val="000000"/>
          <w:sz w:val="24"/>
          <w:szCs w:val="24"/>
        </w:rPr>
        <w:t>РеА</w:t>
      </w:r>
      <w:proofErr w:type="spellEnd"/>
      <w:r w:rsidRPr="000E0110">
        <w:rPr>
          <w:rFonts w:ascii="Times New Roman" w:hAnsi="Times New Roman"/>
          <w:color w:val="000000"/>
          <w:sz w:val="24"/>
          <w:szCs w:val="24"/>
        </w:rPr>
        <w:t xml:space="preserve"> должно основываться на общих решениях между информированным пациентом и его врачом. </w:t>
      </w:r>
    </w:p>
    <w:p w14:paraId="11C9CA54" w14:textId="77777777" w:rsidR="000E0110" w:rsidRPr="000E0110" w:rsidRDefault="000E0110" w:rsidP="000E0110">
      <w:p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При </w:t>
      </w:r>
      <w:proofErr w:type="spellStart"/>
      <w:r w:rsidRPr="000E0110">
        <w:rPr>
          <w:rFonts w:ascii="Times New Roman" w:hAnsi="Times New Roman"/>
          <w:color w:val="000000"/>
          <w:sz w:val="24"/>
          <w:szCs w:val="24"/>
        </w:rPr>
        <w:t>хламидийном</w:t>
      </w:r>
      <w:proofErr w:type="spellEnd"/>
      <w:r w:rsidRPr="000E0110">
        <w:rPr>
          <w:rFonts w:ascii="Times New Roman" w:hAnsi="Times New Roman"/>
          <w:color w:val="000000"/>
          <w:sz w:val="24"/>
          <w:szCs w:val="24"/>
        </w:rPr>
        <w:t xml:space="preserve"> </w:t>
      </w:r>
      <w:proofErr w:type="spellStart"/>
      <w:r w:rsidRPr="000E0110">
        <w:rPr>
          <w:rFonts w:ascii="Times New Roman" w:hAnsi="Times New Roman"/>
          <w:color w:val="000000"/>
          <w:sz w:val="24"/>
          <w:szCs w:val="24"/>
        </w:rPr>
        <w:t>РеА</w:t>
      </w:r>
      <w:proofErr w:type="spellEnd"/>
      <w:r w:rsidRPr="000E0110">
        <w:rPr>
          <w:rFonts w:ascii="Times New Roman" w:hAnsi="Times New Roman"/>
          <w:color w:val="000000"/>
          <w:sz w:val="24"/>
          <w:szCs w:val="24"/>
        </w:rPr>
        <w:t xml:space="preserve"> - курс антимикробной терапия составляет </w:t>
      </w:r>
      <w:r w:rsidRPr="000E0110">
        <w:rPr>
          <w:rFonts w:ascii="Times New Roman" w:hAnsi="Times New Roman"/>
          <w:bCs/>
          <w:color w:val="000000"/>
          <w:sz w:val="24"/>
          <w:szCs w:val="24"/>
        </w:rPr>
        <w:t>28-30 дней</w:t>
      </w:r>
      <w:r w:rsidRPr="000E0110">
        <w:rPr>
          <w:rFonts w:ascii="Times New Roman" w:hAnsi="Times New Roman"/>
          <w:color w:val="000000"/>
          <w:sz w:val="24"/>
          <w:szCs w:val="24"/>
        </w:rPr>
        <w:t xml:space="preserve">; при </w:t>
      </w:r>
      <w:proofErr w:type="spellStart"/>
      <w:r w:rsidRPr="000E0110">
        <w:rPr>
          <w:rFonts w:ascii="Times New Roman" w:hAnsi="Times New Roman"/>
          <w:color w:val="000000"/>
          <w:sz w:val="24"/>
          <w:szCs w:val="24"/>
        </w:rPr>
        <w:t>энтероколитическом</w:t>
      </w:r>
      <w:proofErr w:type="spellEnd"/>
      <w:r w:rsidRPr="000E0110">
        <w:rPr>
          <w:rFonts w:ascii="Times New Roman" w:hAnsi="Times New Roman"/>
          <w:color w:val="000000"/>
          <w:sz w:val="24"/>
          <w:szCs w:val="24"/>
        </w:rPr>
        <w:t xml:space="preserve"> – </w:t>
      </w:r>
      <w:r w:rsidRPr="000E0110">
        <w:rPr>
          <w:rFonts w:ascii="Times New Roman" w:hAnsi="Times New Roman"/>
          <w:bCs/>
          <w:color w:val="000000"/>
          <w:sz w:val="24"/>
          <w:szCs w:val="24"/>
        </w:rPr>
        <w:t>до 10 дней</w:t>
      </w:r>
      <w:r w:rsidRPr="000E0110">
        <w:rPr>
          <w:rFonts w:ascii="Times New Roman" w:hAnsi="Times New Roman"/>
          <w:color w:val="000000"/>
          <w:sz w:val="24"/>
          <w:szCs w:val="24"/>
        </w:rPr>
        <w:t xml:space="preserve">. </w:t>
      </w:r>
    </w:p>
    <w:p w14:paraId="0563A3C1" w14:textId="77777777" w:rsidR="000E0110" w:rsidRPr="000E0110" w:rsidRDefault="000E0110" w:rsidP="000E0110">
      <w:pPr>
        <w:shd w:val="clear" w:color="auto" w:fill="FFFFFF"/>
        <w:spacing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Обязательно обследование и лечение полового партнера при </w:t>
      </w:r>
      <w:proofErr w:type="spellStart"/>
      <w:r w:rsidRPr="000E0110">
        <w:rPr>
          <w:rFonts w:ascii="Times New Roman" w:hAnsi="Times New Roman"/>
          <w:color w:val="000000"/>
          <w:sz w:val="24"/>
          <w:szCs w:val="24"/>
        </w:rPr>
        <w:t>хламидийном</w:t>
      </w:r>
      <w:proofErr w:type="spellEnd"/>
      <w:r w:rsidRPr="000E0110">
        <w:rPr>
          <w:rFonts w:ascii="Times New Roman" w:hAnsi="Times New Roman"/>
          <w:color w:val="000000"/>
          <w:sz w:val="24"/>
          <w:szCs w:val="24"/>
        </w:rPr>
        <w:t xml:space="preserve"> </w:t>
      </w:r>
      <w:proofErr w:type="spellStart"/>
      <w:r w:rsidRPr="000E0110">
        <w:rPr>
          <w:rFonts w:ascii="Times New Roman" w:hAnsi="Times New Roman"/>
          <w:color w:val="000000"/>
          <w:sz w:val="24"/>
          <w:szCs w:val="24"/>
        </w:rPr>
        <w:t>РеА</w:t>
      </w:r>
      <w:proofErr w:type="spellEnd"/>
      <w:r w:rsidRPr="000E0110">
        <w:rPr>
          <w:rFonts w:ascii="Times New Roman" w:hAnsi="Times New Roman"/>
          <w:color w:val="000000"/>
          <w:sz w:val="24"/>
          <w:szCs w:val="24"/>
        </w:rPr>
        <w:t xml:space="preserve">. </w:t>
      </w:r>
    </w:p>
    <w:p w14:paraId="5A8DCF2B" w14:textId="77777777" w:rsidR="000E0110" w:rsidRPr="000E0110" w:rsidRDefault="000E0110" w:rsidP="000E0110">
      <w:pPr>
        <w:shd w:val="clear" w:color="auto" w:fill="FFFFFF"/>
        <w:spacing w:after="0" w:line="240" w:lineRule="auto"/>
        <w:ind w:right="6"/>
        <w:jc w:val="center"/>
        <w:rPr>
          <w:rFonts w:ascii="Times New Roman" w:hAnsi="Times New Roman"/>
          <w:b/>
          <w:color w:val="000000"/>
          <w:sz w:val="24"/>
          <w:szCs w:val="24"/>
        </w:rPr>
      </w:pPr>
      <w:r w:rsidRPr="000E0110">
        <w:rPr>
          <w:rFonts w:ascii="Times New Roman" w:hAnsi="Times New Roman"/>
          <w:b/>
          <w:bCs/>
          <w:color w:val="000000"/>
          <w:sz w:val="24"/>
          <w:szCs w:val="24"/>
        </w:rPr>
        <w:t>Антимикробная терапия</w:t>
      </w:r>
    </w:p>
    <w:p w14:paraId="0D519D56" w14:textId="77777777" w:rsidR="000E0110" w:rsidRPr="000E0110" w:rsidRDefault="000E0110" w:rsidP="000E0110">
      <w:p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b/>
          <w:color w:val="000000"/>
          <w:sz w:val="24"/>
          <w:szCs w:val="24"/>
        </w:rPr>
        <w:t xml:space="preserve">           </w:t>
      </w:r>
      <w:r w:rsidRPr="000E0110">
        <w:rPr>
          <w:rFonts w:ascii="Times New Roman" w:hAnsi="Times New Roman"/>
          <w:color w:val="000000"/>
          <w:sz w:val="24"/>
          <w:szCs w:val="24"/>
        </w:rPr>
        <w:t xml:space="preserve">В  случае  выявления  очага  триггерной  инфекции  проводится  терапия антибиотиками, чувствительными к соответствующим микроорганизмам, до эрадикации инфекции; </w:t>
      </w:r>
    </w:p>
    <w:p w14:paraId="0F0D9143" w14:textId="77777777" w:rsidR="000E0110" w:rsidRPr="000E0110" w:rsidRDefault="000E0110" w:rsidP="000E0110">
      <w:p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           Необходим  микробиологический  контроль  эффективности  эрадикации инфекции.</w:t>
      </w:r>
    </w:p>
    <w:p w14:paraId="168A607A" w14:textId="77777777" w:rsidR="000E0110" w:rsidRPr="000E0110" w:rsidRDefault="000E0110" w:rsidP="000E0110">
      <w:p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           Антимикробная терапия не эффективна в отношении </w:t>
      </w:r>
      <w:proofErr w:type="spellStart"/>
      <w:r w:rsidRPr="000E0110">
        <w:rPr>
          <w:rFonts w:ascii="Times New Roman" w:hAnsi="Times New Roman"/>
          <w:color w:val="000000"/>
          <w:sz w:val="24"/>
          <w:szCs w:val="24"/>
        </w:rPr>
        <w:t>РеА</w:t>
      </w:r>
      <w:proofErr w:type="spellEnd"/>
      <w:r w:rsidRPr="000E0110">
        <w:rPr>
          <w:rFonts w:ascii="Times New Roman" w:hAnsi="Times New Roman"/>
          <w:color w:val="000000"/>
          <w:sz w:val="24"/>
          <w:szCs w:val="24"/>
        </w:rPr>
        <w:t>, связанного с острой кишечной инфекцией.</w:t>
      </w:r>
    </w:p>
    <w:p w14:paraId="55A3F772" w14:textId="77777777" w:rsidR="000E0110" w:rsidRPr="000E0110" w:rsidRDefault="000E0110" w:rsidP="000E0110">
      <w:pPr>
        <w:shd w:val="clear" w:color="auto" w:fill="FFFFFF"/>
        <w:spacing w:after="0" w:line="240" w:lineRule="auto"/>
        <w:ind w:right="6"/>
        <w:jc w:val="both"/>
        <w:rPr>
          <w:rFonts w:ascii="Times New Roman" w:hAnsi="Times New Roman"/>
          <w:color w:val="000000"/>
          <w:sz w:val="24"/>
          <w:szCs w:val="24"/>
        </w:rPr>
      </w:pPr>
      <w:r w:rsidRPr="000E0110">
        <w:rPr>
          <w:rFonts w:ascii="Times New Roman" w:hAnsi="Times New Roman"/>
          <w:color w:val="000000"/>
          <w:sz w:val="24"/>
          <w:szCs w:val="24"/>
        </w:rPr>
        <w:t xml:space="preserve">           7–10-дневные курсы антибиотикотерапии, применяемые для лечения неосложненного урогенитального хламидиоза, совершенно не эффективны при </w:t>
      </w:r>
      <w:proofErr w:type="spellStart"/>
      <w:r w:rsidRPr="000E0110">
        <w:rPr>
          <w:rFonts w:ascii="Times New Roman" w:hAnsi="Times New Roman"/>
          <w:color w:val="000000"/>
          <w:sz w:val="24"/>
          <w:szCs w:val="24"/>
        </w:rPr>
        <w:t>РеА</w:t>
      </w:r>
      <w:proofErr w:type="spellEnd"/>
      <w:r w:rsidRPr="000E0110">
        <w:rPr>
          <w:rFonts w:ascii="Times New Roman" w:hAnsi="Times New Roman"/>
          <w:color w:val="000000"/>
          <w:sz w:val="24"/>
          <w:szCs w:val="24"/>
        </w:rPr>
        <w:t xml:space="preserve">, ассоциированном с </w:t>
      </w:r>
      <w:proofErr w:type="spellStart"/>
      <w:r w:rsidRPr="000E0110">
        <w:rPr>
          <w:rFonts w:ascii="Times New Roman" w:hAnsi="Times New Roman"/>
          <w:color w:val="000000"/>
          <w:sz w:val="24"/>
          <w:szCs w:val="24"/>
        </w:rPr>
        <w:t>хламидийной</w:t>
      </w:r>
      <w:proofErr w:type="spellEnd"/>
      <w:r w:rsidRPr="000E0110">
        <w:rPr>
          <w:rFonts w:ascii="Times New Roman" w:hAnsi="Times New Roman"/>
          <w:color w:val="000000"/>
          <w:sz w:val="24"/>
          <w:szCs w:val="24"/>
        </w:rPr>
        <w:t xml:space="preserve"> инфекцией.</w:t>
      </w:r>
    </w:p>
    <w:p w14:paraId="0E58A310" w14:textId="77777777" w:rsidR="00011C8C" w:rsidRDefault="00011C8C" w:rsidP="00775649">
      <w:pPr>
        <w:shd w:val="clear" w:color="auto" w:fill="FFFFFF"/>
        <w:spacing w:after="0" w:line="240" w:lineRule="auto"/>
        <w:ind w:right="6"/>
        <w:jc w:val="both"/>
        <w:rPr>
          <w:rFonts w:ascii="Times New Roman" w:hAnsi="Times New Roman"/>
          <w:b/>
          <w:color w:val="000000"/>
          <w:sz w:val="24"/>
          <w:szCs w:val="24"/>
        </w:rPr>
      </w:pPr>
    </w:p>
    <w:tbl>
      <w:tblPr>
        <w:tblW w:w="9851" w:type="dxa"/>
        <w:tblCellMar>
          <w:left w:w="0" w:type="dxa"/>
          <w:right w:w="0" w:type="dxa"/>
        </w:tblCellMar>
        <w:tblLook w:val="04A0" w:firstRow="1" w:lastRow="0" w:firstColumn="1" w:lastColumn="0" w:noHBand="0" w:noVBand="1"/>
      </w:tblPr>
      <w:tblGrid>
        <w:gridCol w:w="2433"/>
        <w:gridCol w:w="1977"/>
        <w:gridCol w:w="1145"/>
        <w:gridCol w:w="1315"/>
        <w:gridCol w:w="1431"/>
        <w:gridCol w:w="1550"/>
      </w:tblGrid>
      <w:tr w:rsidR="000E0110" w:rsidRPr="000E0110" w14:paraId="003B8169" w14:textId="77777777" w:rsidTr="000E0110">
        <w:trPr>
          <w:trHeight w:val="460"/>
        </w:trPr>
        <w:tc>
          <w:tcPr>
            <w:tcW w:w="9851" w:type="dxa"/>
            <w:gridSpan w:val="6"/>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bottom"/>
          </w:tcPr>
          <w:p w14:paraId="79745DB2" w14:textId="77777777" w:rsidR="000E0110" w:rsidRPr="000E0110" w:rsidRDefault="000E0110" w:rsidP="000E0110">
            <w:pPr>
              <w:spacing w:after="0"/>
              <w:jc w:val="center"/>
              <w:textAlignment w:val="baseline"/>
              <w:rPr>
                <w:rFonts w:ascii="Times New Roman" w:hAnsi="Times New Roman"/>
                <w:sz w:val="24"/>
                <w:szCs w:val="24"/>
                <w:lang w:eastAsia="ru-RU"/>
              </w:rPr>
            </w:pPr>
            <w:r w:rsidRPr="000E0110">
              <w:rPr>
                <w:rFonts w:ascii="Times New Roman" w:hAnsi="Times New Roman"/>
                <w:b/>
                <w:bCs/>
                <w:color w:val="FF0000"/>
                <w:kern w:val="24"/>
                <w:position w:val="1"/>
                <w:sz w:val="24"/>
                <w:szCs w:val="24"/>
                <w:lang w:eastAsia="ru-RU"/>
              </w:rPr>
              <w:t>Антибактериальные препараты</w:t>
            </w:r>
            <w:r w:rsidRPr="000E0110">
              <w:rPr>
                <w:rFonts w:ascii="Times New Roman" w:eastAsia="Calibri" w:hAnsi="Times New Roman"/>
                <w:color w:val="000000"/>
                <w:kern w:val="24"/>
                <w:position w:val="1"/>
                <w:sz w:val="24"/>
                <w:szCs w:val="24"/>
                <w:lang w:eastAsia="ru-RU"/>
              </w:rPr>
              <w:t xml:space="preserve"> </w:t>
            </w:r>
          </w:p>
        </w:tc>
      </w:tr>
      <w:tr w:rsidR="000E0110" w:rsidRPr="000E0110" w14:paraId="0E04EF68" w14:textId="77777777" w:rsidTr="000E0110">
        <w:trPr>
          <w:trHeight w:val="628"/>
        </w:trPr>
        <w:tc>
          <w:tcPr>
            <w:tcW w:w="2433"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05E0437C"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b/>
                <w:bCs/>
                <w:color w:val="000000"/>
                <w:kern w:val="24"/>
                <w:sz w:val="24"/>
                <w:szCs w:val="24"/>
                <w:lang w:eastAsia="ru-RU"/>
              </w:rPr>
              <w:t>Азитромицин</w:t>
            </w:r>
            <w:r w:rsidRPr="000E0110">
              <w:rPr>
                <w:rFonts w:ascii="Times New Roman" w:eastAsia="Calibri" w:hAnsi="Times New Roman"/>
                <w:color w:val="000000"/>
                <w:kern w:val="24"/>
                <w:sz w:val="24"/>
                <w:szCs w:val="24"/>
                <w:lang w:eastAsia="ru-RU"/>
              </w:rPr>
              <w:t xml:space="preserve"> </w:t>
            </w:r>
          </w:p>
        </w:tc>
        <w:tc>
          <w:tcPr>
            <w:tcW w:w="1977"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07899137"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макролид</w:t>
            </w:r>
            <w:r w:rsidRPr="000E0110">
              <w:rPr>
                <w:rFonts w:ascii="Times New Roman" w:eastAsia="Calibri" w:hAnsi="Times New Roman"/>
                <w:color w:val="000000"/>
                <w:kern w:val="24"/>
                <w:sz w:val="24"/>
                <w:szCs w:val="24"/>
                <w:lang w:eastAsia="ru-RU"/>
              </w:rPr>
              <w:t xml:space="preserve"> </w:t>
            </w:r>
          </w:p>
        </w:tc>
        <w:tc>
          <w:tcPr>
            <w:tcW w:w="114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4394B06D"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внутрь</w:t>
            </w:r>
            <w:r w:rsidRPr="000E0110">
              <w:rPr>
                <w:rFonts w:ascii="Times New Roman" w:eastAsia="Calibri" w:hAnsi="Times New Roman"/>
                <w:color w:val="000000"/>
                <w:kern w:val="24"/>
                <w:sz w:val="24"/>
                <w:szCs w:val="24"/>
                <w:lang w:eastAsia="ru-RU"/>
              </w:rPr>
              <w:t xml:space="preserve"> </w:t>
            </w:r>
          </w:p>
        </w:tc>
        <w:tc>
          <w:tcPr>
            <w:tcW w:w="131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3A411728"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500 мг</w:t>
            </w:r>
            <w:r w:rsidRPr="000E0110">
              <w:rPr>
                <w:rFonts w:ascii="Times New Roman" w:eastAsia="Calibri" w:hAnsi="Times New Roman"/>
                <w:color w:val="000000"/>
                <w:kern w:val="24"/>
                <w:sz w:val="24"/>
                <w:szCs w:val="24"/>
                <w:lang w:eastAsia="ru-RU"/>
              </w:rPr>
              <w:t xml:space="preserve"> </w:t>
            </w:r>
          </w:p>
        </w:tc>
        <w:tc>
          <w:tcPr>
            <w:tcW w:w="1431"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6E223BAF"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2 раза в сутки</w:t>
            </w:r>
            <w:r w:rsidRPr="000E0110">
              <w:rPr>
                <w:rFonts w:ascii="Times New Roman" w:eastAsia="Calibri" w:hAnsi="Times New Roman"/>
                <w:color w:val="000000"/>
                <w:kern w:val="24"/>
                <w:sz w:val="24"/>
                <w:szCs w:val="24"/>
                <w:lang w:eastAsia="ru-RU"/>
              </w:rPr>
              <w:t xml:space="preserve"> </w:t>
            </w:r>
          </w:p>
        </w:tc>
        <w:tc>
          <w:tcPr>
            <w:tcW w:w="1550"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3258A6D4"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От 10 до 30 дней</w:t>
            </w:r>
            <w:r w:rsidRPr="000E0110">
              <w:rPr>
                <w:rFonts w:ascii="Times New Roman" w:eastAsia="Calibri" w:hAnsi="Times New Roman"/>
                <w:color w:val="000000"/>
                <w:kern w:val="24"/>
                <w:sz w:val="24"/>
                <w:szCs w:val="24"/>
                <w:lang w:eastAsia="ru-RU"/>
              </w:rPr>
              <w:t xml:space="preserve"> </w:t>
            </w:r>
          </w:p>
        </w:tc>
      </w:tr>
      <w:tr w:rsidR="000E0110" w:rsidRPr="000E0110" w14:paraId="04A7DF00" w14:textId="77777777" w:rsidTr="00EC166E">
        <w:trPr>
          <w:trHeight w:val="538"/>
        </w:trPr>
        <w:tc>
          <w:tcPr>
            <w:tcW w:w="2433"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6E611AD5"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proofErr w:type="spellStart"/>
            <w:r w:rsidRPr="000E0110">
              <w:rPr>
                <w:rFonts w:ascii="Times New Roman" w:hAnsi="Times New Roman"/>
                <w:b/>
                <w:bCs/>
                <w:color w:val="000000"/>
                <w:kern w:val="24"/>
                <w:sz w:val="24"/>
                <w:szCs w:val="24"/>
                <w:lang w:eastAsia="ru-RU"/>
              </w:rPr>
              <w:t>Доксициклин</w:t>
            </w:r>
            <w:proofErr w:type="spellEnd"/>
            <w:r w:rsidRPr="000E0110">
              <w:rPr>
                <w:rFonts w:ascii="Times New Roman" w:eastAsia="Calibri" w:hAnsi="Times New Roman"/>
                <w:color w:val="000000"/>
                <w:kern w:val="24"/>
                <w:sz w:val="24"/>
                <w:szCs w:val="24"/>
                <w:lang w:eastAsia="ru-RU"/>
              </w:rPr>
              <w:t xml:space="preserve"> </w:t>
            </w:r>
          </w:p>
        </w:tc>
        <w:tc>
          <w:tcPr>
            <w:tcW w:w="1977"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1E4F441C"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тетрациклины</w:t>
            </w:r>
            <w:r w:rsidRPr="000E0110">
              <w:rPr>
                <w:rFonts w:ascii="Times New Roman" w:eastAsia="Calibri" w:hAnsi="Times New Roman"/>
                <w:color w:val="000000"/>
                <w:kern w:val="24"/>
                <w:sz w:val="24"/>
                <w:szCs w:val="24"/>
                <w:lang w:eastAsia="ru-RU"/>
              </w:rPr>
              <w:t xml:space="preserve"> </w:t>
            </w:r>
          </w:p>
        </w:tc>
        <w:tc>
          <w:tcPr>
            <w:tcW w:w="114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61F49AD8"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внутрь</w:t>
            </w:r>
            <w:r w:rsidRPr="000E0110">
              <w:rPr>
                <w:rFonts w:ascii="Times New Roman" w:eastAsia="Calibri" w:hAnsi="Times New Roman"/>
                <w:color w:val="000000"/>
                <w:kern w:val="24"/>
                <w:sz w:val="24"/>
                <w:szCs w:val="24"/>
                <w:lang w:eastAsia="ru-RU"/>
              </w:rPr>
              <w:t xml:space="preserve"> </w:t>
            </w:r>
          </w:p>
        </w:tc>
        <w:tc>
          <w:tcPr>
            <w:tcW w:w="131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7FE544E7"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100 мг</w:t>
            </w:r>
            <w:r w:rsidRPr="000E0110">
              <w:rPr>
                <w:rFonts w:ascii="Times New Roman" w:eastAsia="Calibri" w:hAnsi="Times New Roman"/>
                <w:color w:val="000000"/>
                <w:kern w:val="24"/>
                <w:sz w:val="24"/>
                <w:szCs w:val="24"/>
                <w:lang w:eastAsia="ru-RU"/>
              </w:rPr>
              <w:t xml:space="preserve"> </w:t>
            </w:r>
          </w:p>
        </w:tc>
        <w:tc>
          <w:tcPr>
            <w:tcW w:w="1431"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19915C77"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2 раза в сутки</w:t>
            </w:r>
            <w:r w:rsidRPr="000E0110">
              <w:rPr>
                <w:rFonts w:ascii="Times New Roman" w:eastAsia="Calibri" w:hAnsi="Times New Roman"/>
                <w:color w:val="000000"/>
                <w:kern w:val="24"/>
                <w:sz w:val="24"/>
                <w:szCs w:val="24"/>
                <w:lang w:eastAsia="ru-RU"/>
              </w:rPr>
              <w:t xml:space="preserve"> </w:t>
            </w:r>
          </w:p>
        </w:tc>
        <w:tc>
          <w:tcPr>
            <w:tcW w:w="1550"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7894EF29"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От 10 до 30 дней</w:t>
            </w:r>
            <w:r w:rsidRPr="000E0110">
              <w:rPr>
                <w:rFonts w:ascii="Times New Roman" w:eastAsia="Calibri" w:hAnsi="Times New Roman"/>
                <w:color w:val="000000"/>
                <w:kern w:val="24"/>
                <w:sz w:val="24"/>
                <w:szCs w:val="24"/>
                <w:lang w:eastAsia="ru-RU"/>
              </w:rPr>
              <w:t xml:space="preserve"> </w:t>
            </w:r>
          </w:p>
        </w:tc>
      </w:tr>
      <w:tr w:rsidR="000E0110" w:rsidRPr="000E0110" w14:paraId="6543F537" w14:textId="77777777" w:rsidTr="000E0110">
        <w:trPr>
          <w:trHeight w:val="661"/>
        </w:trPr>
        <w:tc>
          <w:tcPr>
            <w:tcW w:w="2433"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3722B414"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proofErr w:type="spellStart"/>
            <w:r w:rsidRPr="000E0110">
              <w:rPr>
                <w:rFonts w:ascii="Times New Roman" w:hAnsi="Times New Roman"/>
                <w:b/>
                <w:bCs/>
                <w:color w:val="000000"/>
                <w:kern w:val="24"/>
                <w:sz w:val="24"/>
                <w:szCs w:val="24"/>
                <w:lang w:eastAsia="ru-RU"/>
              </w:rPr>
              <w:t>Кларитромицин</w:t>
            </w:r>
            <w:proofErr w:type="spellEnd"/>
            <w:r w:rsidRPr="000E0110">
              <w:rPr>
                <w:rFonts w:ascii="Times New Roman" w:eastAsia="Calibri" w:hAnsi="Times New Roman"/>
                <w:color w:val="000000"/>
                <w:kern w:val="24"/>
                <w:sz w:val="24"/>
                <w:szCs w:val="24"/>
                <w:lang w:eastAsia="ru-RU"/>
              </w:rPr>
              <w:t xml:space="preserve"> </w:t>
            </w:r>
          </w:p>
        </w:tc>
        <w:tc>
          <w:tcPr>
            <w:tcW w:w="1977"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49633C21"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макролид</w:t>
            </w:r>
            <w:r w:rsidRPr="000E0110">
              <w:rPr>
                <w:rFonts w:ascii="Times New Roman" w:eastAsia="Calibri" w:hAnsi="Times New Roman"/>
                <w:color w:val="000000"/>
                <w:kern w:val="24"/>
                <w:sz w:val="24"/>
                <w:szCs w:val="24"/>
                <w:lang w:eastAsia="ru-RU"/>
              </w:rPr>
              <w:t xml:space="preserve"> </w:t>
            </w:r>
          </w:p>
        </w:tc>
        <w:tc>
          <w:tcPr>
            <w:tcW w:w="114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7F06A828"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внутрь</w:t>
            </w:r>
            <w:r w:rsidRPr="000E0110">
              <w:rPr>
                <w:rFonts w:ascii="Times New Roman" w:eastAsia="Calibri" w:hAnsi="Times New Roman"/>
                <w:color w:val="000000"/>
                <w:kern w:val="24"/>
                <w:sz w:val="24"/>
                <w:szCs w:val="24"/>
                <w:lang w:eastAsia="ru-RU"/>
              </w:rPr>
              <w:t xml:space="preserve"> </w:t>
            </w:r>
          </w:p>
        </w:tc>
        <w:tc>
          <w:tcPr>
            <w:tcW w:w="131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3D6E157F"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500 мг</w:t>
            </w:r>
            <w:r w:rsidRPr="000E0110">
              <w:rPr>
                <w:rFonts w:ascii="Times New Roman" w:eastAsia="Calibri" w:hAnsi="Times New Roman"/>
                <w:color w:val="000000"/>
                <w:kern w:val="24"/>
                <w:sz w:val="24"/>
                <w:szCs w:val="24"/>
                <w:lang w:eastAsia="ru-RU"/>
              </w:rPr>
              <w:t xml:space="preserve"> </w:t>
            </w:r>
          </w:p>
        </w:tc>
        <w:tc>
          <w:tcPr>
            <w:tcW w:w="1431"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433B727E"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2 раза в сутки</w:t>
            </w:r>
            <w:r w:rsidRPr="000E0110">
              <w:rPr>
                <w:rFonts w:ascii="Times New Roman" w:eastAsia="Calibri" w:hAnsi="Times New Roman"/>
                <w:color w:val="000000"/>
                <w:kern w:val="24"/>
                <w:sz w:val="24"/>
                <w:szCs w:val="24"/>
                <w:lang w:eastAsia="ru-RU"/>
              </w:rPr>
              <w:t xml:space="preserve"> </w:t>
            </w:r>
          </w:p>
        </w:tc>
        <w:tc>
          <w:tcPr>
            <w:tcW w:w="1550"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5AA41EF1"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От 10 до 30 дней</w:t>
            </w:r>
            <w:r w:rsidRPr="000E0110">
              <w:rPr>
                <w:rFonts w:ascii="Times New Roman" w:eastAsia="Calibri" w:hAnsi="Times New Roman"/>
                <w:color w:val="000000"/>
                <w:kern w:val="24"/>
                <w:sz w:val="24"/>
                <w:szCs w:val="24"/>
                <w:lang w:eastAsia="ru-RU"/>
              </w:rPr>
              <w:t xml:space="preserve"> </w:t>
            </w:r>
          </w:p>
        </w:tc>
      </w:tr>
      <w:tr w:rsidR="000E0110" w:rsidRPr="000E0110" w14:paraId="13ECD787" w14:textId="77777777" w:rsidTr="000E0110">
        <w:trPr>
          <w:trHeight w:val="543"/>
        </w:trPr>
        <w:tc>
          <w:tcPr>
            <w:tcW w:w="2433"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7B232DDF" w14:textId="77777777" w:rsidR="000E0110" w:rsidRPr="000E0110" w:rsidRDefault="000E0110" w:rsidP="000E0110">
            <w:pPr>
              <w:spacing w:after="0" w:line="240" w:lineRule="auto"/>
              <w:ind w:left="115"/>
              <w:jc w:val="center"/>
              <w:textAlignment w:val="baseline"/>
              <w:rPr>
                <w:rFonts w:ascii="Times New Roman" w:hAnsi="Times New Roman"/>
                <w:sz w:val="24"/>
                <w:szCs w:val="24"/>
                <w:lang w:eastAsia="ru-RU"/>
              </w:rPr>
            </w:pPr>
            <w:r w:rsidRPr="000E0110">
              <w:rPr>
                <w:rFonts w:ascii="Times New Roman" w:hAnsi="Times New Roman"/>
                <w:b/>
                <w:bCs/>
                <w:color w:val="000000"/>
                <w:kern w:val="24"/>
                <w:sz w:val="24"/>
                <w:szCs w:val="24"/>
                <w:lang w:eastAsia="ru-RU"/>
              </w:rPr>
              <w:t>Ципрофлоксацин</w:t>
            </w:r>
            <w:r w:rsidRPr="000E0110">
              <w:rPr>
                <w:rFonts w:ascii="Times New Roman" w:eastAsia="Calibri" w:hAnsi="Times New Roman"/>
                <w:color w:val="000000"/>
                <w:kern w:val="24"/>
                <w:sz w:val="24"/>
                <w:szCs w:val="24"/>
                <w:lang w:eastAsia="ru-RU"/>
              </w:rPr>
              <w:t xml:space="preserve"> </w:t>
            </w:r>
          </w:p>
        </w:tc>
        <w:tc>
          <w:tcPr>
            <w:tcW w:w="1977"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0FA3BDA0" w14:textId="77777777" w:rsidR="000E0110" w:rsidRPr="000E0110" w:rsidRDefault="000E0110" w:rsidP="000E0110">
            <w:pPr>
              <w:spacing w:after="0" w:line="240" w:lineRule="auto"/>
              <w:ind w:left="86"/>
              <w:jc w:val="center"/>
              <w:textAlignment w:val="baseline"/>
              <w:rPr>
                <w:rFonts w:ascii="Times New Roman" w:hAnsi="Times New Roman"/>
                <w:sz w:val="24"/>
                <w:szCs w:val="24"/>
                <w:lang w:eastAsia="ru-RU"/>
              </w:rPr>
            </w:pPr>
            <w:proofErr w:type="spellStart"/>
            <w:r w:rsidRPr="000E0110">
              <w:rPr>
                <w:rFonts w:ascii="Times New Roman" w:hAnsi="Times New Roman"/>
                <w:color w:val="000000"/>
                <w:kern w:val="24"/>
                <w:sz w:val="24"/>
                <w:szCs w:val="24"/>
                <w:lang w:eastAsia="ru-RU"/>
              </w:rPr>
              <w:t>фторхинолон</w:t>
            </w:r>
            <w:proofErr w:type="spellEnd"/>
            <w:r w:rsidRPr="000E0110">
              <w:rPr>
                <w:rFonts w:ascii="Times New Roman" w:eastAsia="Calibri" w:hAnsi="Times New Roman"/>
                <w:color w:val="000000"/>
                <w:kern w:val="24"/>
                <w:sz w:val="24"/>
                <w:szCs w:val="24"/>
                <w:lang w:eastAsia="ru-RU"/>
              </w:rPr>
              <w:t xml:space="preserve"> </w:t>
            </w:r>
          </w:p>
        </w:tc>
        <w:tc>
          <w:tcPr>
            <w:tcW w:w="114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17AE4F1C"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внутрь</w:t>
            </w:r>
            <w:r w:rsidRPr="000E0110">
              <w:rPr>
                <w:rFonts w:ascii="Times New Roman" w:eastAsia="Calibri" w:hAnsi="Times New Roman"/>
                <w:color w:val="000000"/>
                <w:kern w:val="24"/>
                <w:sz w:val="24"/>
                <w:szCs w:val="24"/>
                <w:lang w:eastAsia="ru-RU"/>
              </w:rPr>
              <w:t xml:space="preserve"> </w:t>
            </w:r>
          </w:p>
        </w:tc>
        <w:tc>
          <w:tcPr>
            <w:tcW w:w="131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151DB08D"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400 мг</w:t>
            </w:r>
            <w:r w:rsidRPr="000E0110">
              <w:rPr>
                <w:rFonts w:ascii="Times New Roman" w:eastAsia="Calibri" w:hAnsi="Times New Roman"/>
                <w:color w:val="000000"/>
                <w:kern w:val="24"/>
                <w:sz w:val="24"/>
                <w:szCs w:val="24"/>
                <w:lang w:eastAsia="ru-RU"/>
              </w:rPr>
              <w:t xml:space="preserve"> </w:t>
            </w:r>
          </w:p>
        </w:tc>
        <w:tc>
          <w:tcPr>
            <w:tcW w:w="1431"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2F0AE0B9"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2 раза в сутки</w:t>
            </w:r>
            <w:r w:rsidRPr="000E0110">
              <w:rPr>
                <w:rFonts w:ascii="Times New Roman" w:eastAsia="Calibri" w:hAnsi="Times New Roman"/>
                <w:color w:val="000000"/>
                <w:kern w:val="24"/>
                <w:sz w:val="24"/>
                <w:szCs w:val="24"/>
                <w:lang w:eastAsia="ru-RU"/>
              </w:rPr>
              <w:t xml:space="preserve"> </w:t>
            </w:r>
          </w:p>
        </w:tc>
        <w:tc>
          <w:tcPr>
            <w:tcW w:w="1550"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4F5BE855"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От 10 до 30 дней</w:t>
            </w:r>
            <w:r w:rsidRPr="000E0110">
              <w:rPr>
                <w:rFonts w:ascii="Times New Roman" w:eastAsia="Calibri" w:hAnsi="Times New Roman"/>
                <w:color w:val="000000"/>
                <w:kern w:val="24"/>
                <w:sz w:val="24"/>
                <w:szCs w:val="24"/>
                <w:lang w:eastAsia="ru-RU"/>
              </w:rPr>
              <w:t xml:space="preserve"> </w:t>
            </w:r>
          </w:p>
        </w:tc>
      </w:tr>
      <w:tr w:rsidR="000E0110" w:rsidRPr="000E0110" w14:paraId="1B7966CA" w14:textId="77777777" w:rsidTr="000E0110">
        <w:trPr>
          <w:trHeight w:val="807"/>
        </w:trPr>
        <w:tc>
          <w:tcPr>
            <w:tcW w:w="2433"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001516EF" w14:textId="77777777" w:rsidR="000E0110" w:rsidRPr="000E0110" w:rsidRDefault="000E0110" w:rsidP="000E0110">
            <w:pPr>
              <w:spacing w:after="0" w:line="240" w:lineRule="auto"/>
              <w:ind w:left="115"/>
              <w:jc w:val="center"/>
              <w:textAlignment w:val="baseline"/>
              <w:rPr>
                <w:rFonts w:ascii="Times New Roman" w:hAnsi="Times New Roman"/>
                <w:sz w:val="24"/>
                <w:szCs w:val="24"/>
                <w:lang w:eastAsia="ru-RU"/>
              </w:rPr>
            </w:pPr>
            <w:r w:rsidRPr="000E0110">
              <w:rPr>
                <w:rFonts w:ascii="Times New Roman" w:hAnsi="Times New Roman"/>
                <w:b/>
                <w:bCs/>
                <w:color w:val="000000"/>
                <w:kern w:val="24"/>
                <w:sz w:val="24"/>
                <w:szCs w:val="24"/>
                <w:lang w:eastAsia="ru-RU"/>
              </w:rPr>
              <w:t>Фуразолидон</w:t>
            </w:r>
            <w:r w:rsidRPr="000E0110">
              <w:rPr>
                <w:rFonts w:ascii="Times New Roman" w:eastAsia="Calibri" w:hAnsi="Times New Roman"/>
                <w:color w:val="000000"/>
                <w:kern w:val="24"/>
                <w:sz w:val="24"/>
                <w:szCs w:val="24"/>
                <w:lang w:eastAsia="ru-RU"/>
              </w:rPr>
              <w:t xml:space="preserve"> </w:t>
            </w:r>
          </w:p>
        </w:tc>
        <w:tc>
          <w:tcPr>
            <w:tcW w:w="1977"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441D8DD7" w14:textId="77777777" w:rsidR="000E0110" w:rsidRPr="000E0110" w:rsidRDefault="000E0110" w:rsidP="000E0110">
            <w:pPr>
              <w:spacing w:after="0" w:line="240" w:lineRule="auto"/>
              <w:ind w:left="86"/>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 xml:space="preserve">производное </w:t>
            </w:r>
            <w:proofErr w:type="spellStart"/>
            <w:r w:rsidRPr="000E0110">
              <w:rPr>
                <w:rFonts w:ascii="Times New Roman" w:hAnsi="Times New Roman"/>
                <w:color w:val="000000"/>
                <w:kern w:val="24"/>
                <w:sz w:val="24"/>
                <w:szCs w:val="24"/>
                <w:lang w:eastAsia="ru-RU"/>
              </w:rPr>
              <w:t>нитрофурана</w:t>
            </w:r>
            <w:proofErr w:type="spellEnd"/>
            <w:r w:rsidRPr="000E0110">
              <w:rPr>
                <w:rFonts w:ascii="Times New Roman" w:eastAsia="Calibri" w:hAnsi="Times New Roman"/>
                <w:color w:val="000000"/>
                <w:kern w:val="24"/>
                <w:sz w:val="24"/>
                <w:szCs w:val="24"/>
                <w:lang w:eastAsia="ru-RU"/>
              </w:rPr>
              <w:t xml:space="preserve"> </w:t>
            </w:r>
          </w:p>
        </w:tc>
        <w:tc>
          <w:tcPr>
            <w:tcW w:w="114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3CD741BB"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внутрь</w:t>
            </w:r>
            <w:r w:rsidRPr="000E0110">
              <w:rPr>
                <w:rFonts w:ascii="Times New Roman" w:eastAsia="Calibri" w:hAnsi="Times New Roman"/>
                <w:color w:val="000000"/>
                <w:kern w:val="24"/>
                <w:sz w:val="24"/>
                <w:szCs w:val="24"/>
                <w:lang w:eastAsia="ru-RU"/>
              </w:rPr>
              <w:t xml:space="preserve"> </w:t>
            </w:r>
          </w:p>
        </w:tc>
        <w:tc>
          <w:tcPr>
            <w:tcW w:w="1315"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29017522"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100-150 мг</w:t>
            </w:r>
            <w:r w:rsidRPr="000E0110">
              <w:rPr>
                <w:rFonts w:ascii="Times New Roman" w:eastAsia="Calibri" w:hAnsi="Times New Roman"/>
                <w:color w:val="000000"/>
                <w:kern w:val="24"/>
                <w:sz w:val="24"/>
                <w:szCs w:val="24"/>
                <w:lang w:eastAsia="ru-RU"/>
              </w:rPr>
              <w:t xml:space="preserve"> </w:t>
            </w:r>
          </w:p>
        </w:tc>
        <w:tc>
          <w:tcPr>
            <w:tcW w:w="1431"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37F756CB"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До 4 раз</w:t>
            </w:r>
            <w:r w:rsidRPr="000E0110">
              <w:rPr>
                <w:rFonts w:ascii="Times New Roman" w:eastAsia="Calibri" w:hAnsi="Times New Roman"/>
                <w:color w:val="000000"/>
                <w:kern w:val="24"/>
                <w:sz w:val="24"/>
                <w:szCs w:val="24"/>
                <w:lang w:eastAsia="ru-RU"/>
              </w:rPr>
              <w:t xml:space="preserve"> </w:t>
            </w:r>
          </w:p>
        </w:tc>
        <w:tc>
          <w:tcPr>
            <w:tcW w:w="1550"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4" w:type="dxa"/>
              <w:bottom w:w="0" w:type="dxa"/>
              <w:right w:w="104" w:type="dxa"/>
            </w:tcMar>
            <w:vAlign w:val="center"/>
          </w:tcPr>
          <w:p w14:paraId="26C9817D" w14:textId="77777777" w:rsidR="000E0110" w:rsidRPr="000E0110" w:rsidRDefault="000E0110" w:rsidP="000E0110">
            <w:pPr>
              <w:spacing w:after="0" w:line="240" w:lineRule="auto"/>
              <w:jc w:val="center"/>
              <w:textAlignment w:val="baseline"/>
              <w:rPr>
                <w:rFonts w:ascii="Times New Roman" w:hAnsi="Times New Roman"/>
                <w:sz w:val="24"/>
                <w:szCs w:val="24"/>
                <w:lang w:eastAsia="ru-RU"/>
              </w:rPr>
            </w:pPr>
            <w:r w:rsidRPr="000E0110">
              <w:rPr>
                <w:rFonts w:ascii="Times New Roman" w:hAnsi="Times New Roman"/>
                <w:color w:val="000000"/>
                <w:kern w:val="24"/>
                <w:sz w:val="24"/>
                <w:szCs w:val="24"/>
                <w:lang w:eastAsia="ru-RU"/>
              </w:rPr>
              <w:t>От 10 до 30 дней</w:t>
            </w:r>
            <w:r w:rsidRPr="000E0110">
              <w:rPr>
                <w:rFonts w:ascii="Times New Roman" w:eastAsia="Calibri" w:hAnsi="Times New Roman"/>
                <w:color w:val="000000"/>
                <w:kern w:val="24"/>
                <w:sz w:val="24"/>
                <w:szCs w:val="24"/>
                <w:lang w:eastAsia="ru-RU"/>
              </w:rPr>
              <w:t xml:space="preserve"> </w:t>
            </w:r>
          </w:p>
        </w:tc>
      </w:tr>
    </w:tbl>
    <w:p w14:paraId="1B6906B6" w14:textId="77777777" w:rsidR="000E0110" w:rsidRDefault="000E0110" w:rsidP="00775649">
      <w:pPr>
        <w:shd w:val="clear" w:color="auto" w:fill="FFFFFF"/>
        <w:spacing w:after="0" w:line="240" w:lineRule="auto"/>
        <w:ind w:right="6"/>
        <w:jc w:val="both"/>
        <w:rPr>
          <w:rFonts w:ascii="Times New Roman" w:hAnsi="Times New Roman"/>
          <w:b/>
          <w:color w:val="000000"/>
          <w:sz w:val="24"/>
          <w:szCs w:val="24"/>
        </w:rPr>
      </w:pPr>
    </w:p>
    <w:p w14:paraId="273337DB" w14:textId="77777777" w:rsidR="00EC166E" w:rsidRPr="000E0110" w:rsidRDefault="00EC166E" w:rsidP="00EC166E">
      <w:pPr>
        <w:shd w:val="clear" w:color="auto" w:fill="FFFFFF"/>
        <w:spacing w:after="0" w:line="240" w:lineRule="auto"/>
        <w:ind w:right="6"/>
        <w:jc w:val="both"/>
        <w:rPr>
          <w:rFonts w:ascii="Times New Roman" w:hAnsi="Times New Roman"/>
          <w:b/>
          <w:sz w:val="24"/>
          <w:szCs w:val="24"/>
          <w:u w:val="single"/>
        </w:rPr>
      </w:pPr>
      <w:proofErr w:type="spellStart"/>
      <w:r w:rsidRPr="000E0110">
        <w:rPr>
          <w:rFonts w:ascii="Times New Roman" w:hAnsi="Times New Roman"/>
          <w:b/>
          <w:bCs/>
          <w:sz w:val="24"/>
          <w:szCs w:val="24"/>
          <w:u w:val="single"/>
        </w:rPr>
        <w:t>Глюкокортикостероиды</w:t>
      </w:r>
      <w:proofErr w:type="spellEnd"/>
      <w:r w:rsidRPr="000E0110">
        <w:rPr>
          <w:rFonts w:ascii="Times New Roman" w:hAnsi="Times New Roman"/>
          <w:b/>
          <w:bCs/>
          <w:sz w:val="24"/>
          <w:szCs w:val="24"/>
          <w:u w:val="single"/>
        </w:rPr>
        <w:t xml:space="preserve"> (ГКС):</w:t>
      </w:r>
      <w:r w:rsidRPr="000E0110">
        <w:rPr>
          <w:rFonts w:ascii="Times New Roman" w:hAnsi="Times New Roman"/>
          <w:b/>
          <w:sz w:val="24"/>
          <w:szCs w:val="24"/>
          <w:u w:val="single"/>
        </w:rPr>
        <w:t xml:space="preserve"> </w:t>
      </w:r>
    </w:p>
    <w:p w14:paraId="72F287D3" w14:textId="77777777" w:rsidR="00EC166E" w:rsidRPr="000E0110" w:rsidRDefault="00EC166E" w:rsidP="00F811E4">
      <w:pPr>
        <w:pStyle w:val="af5"/>
        <w:numPr>
          <w:ilvl w:val="1"/>
          <w:numId w:val="23"/>
        </w:numPr>
        <w:shd w:val="clear" w:color="auto" w:fill="FFFFFF"/>
        <w:spacing w:after="0" w:line="240" w:lineRule="auto"/>
        <w:ind w:left="284" w:right="6"/>
        <w:jc w:val="both"/>
        <w:rPr>
          <w:rFonts w:ascii="Times New Roman" w:hAnsi="Times New Roman"/>
          <w:sz w:val="24"/>
          <w:szCs w:val="24"/>
        </w:rPr>
      </w:pPr>
      <w:r w:rsidRPr="000E0110">
        <w:rPr>
          <w:rFonts w:ascii="Times New Roman" w:hAnsi="Times New Roman"/>
          <w:sz w:val="24"/>
          <w:szCs w:val="24"/>
        </w:rPr>
        <w:t xml:space="preserve">При выраженных артритах, </w:t>
      </w:r>
      <w:proofErr w:type="spellStart"/>
      <w:r w:rsidRPr="000E0110">
        <w:rPr>
          <w:rFonts w:ascii="Times New Roman" w:hAnsi="Times New Roman"/>
          <w:sz w:val="24"/>
          <w:szCs w:val="24"/>
        </w:rPr>
        <w:t>тендинитах</w:t>
      </w:r>
      <w:proofErr w:type="spellEnd"/>
      <w:r w:rsidRPr="000E0110">
        <w:rPr>
          <w:rFonts w:ascii="Times New Roman" w:hAnsi="Times New Roman"/>
          <w:sz w:val="24"/>
          <w:szCs w:val="24"/>
        </w:rPr>
        <w:t xml:space="preserve">, </w:t>
      </w:r>
      <w:proofErr w:type="spellStart"/>
      <w:r w:rsidRPr="000E0110">
        <w:rPr>
          <w:rFonts w:ascii="Times New Roman" w:hAnsi="Times New Roman"/>
          <w:sz w:val="24"/>
          <w:szCs w:val="24"/>
        </w:rPr>
        <w:t>энтезитах</w:t>
      </w:r>
      <w:proofErr w:type="spellEnd"/>
      <w:r w:rsidRPr="000E0110">
        <w:rPr>
          <w:rFonts w:ascii="Times New Roman" w:hAnsi="Times New Roman"/>
          <w:sz w:val="24"/>
          <w:szCs w:val="24"/>
        </w:rPr>
        <w:t xml:space="preserve"> возможно локальное применение ГКС. </w:t>
      </w:r>
    </w:p>
    <w:p w14:paraId="5D519D7D" w14:textId="77777777" w:rsidR="00EC166E" w:rsidRPr="000E0110" w:rsidRDefault="00EC166E" w:rsidP="00F811E4">
      <w:pPr>
        <w:pStyle w:val="af5"/>
        <w:numPr>
          <w:ilvl w:val="1"/>
          <w:numId w:val="23"/>
        </w:numPr>
        <w:shd w:val="clear" w:color="auto" w:fill="FFFFFF"/>
        <w:spacing w:after="0" w:line="240" w:lineRule="auto"/>
        <w:ind w:left="284" w:right="6"/>
        <w:jc w:val="both"/>
        <w:rPr>
          <w:rFonts w:ascii="Times New Roman" w:hAnsi="Times New Roman"/>
          <w:sz w:val="24"/>
          <w:szCs w:val="24"/>
        </w:rPr>
      </w:pPr>
      <w:r w:rsidRPr="000E0110">
        <w:rPr>
          <w:rFonts w:ascii="Times New Roman" w:hAnsi="Times New Roman"/>
          <w:sz w:val="24"/>
          <w:szCs w:val="24"/>
        </w:rPr>
        <w:t xml:space="preserve">Возможно назначение системных ГКС в низких дозах в качестве «бридж-терапии» в случаях выраженного артрита. </w:t>
      </w:r>
    </w:p>
    <w:p w14:paraId="1F13BDB9" w14:textId="77777777" w:rsidR="00EC166E" w:rsidRPr="000E0110" w:rsidRDefault="00EC166E" w:rsidP="00F811E4">
      <w:pPr>
        <w:pStyle w:val="af5"/>
        <w:numPr>
          <w:ilvl w:val="1"/>
          <w:numId w:val="23"/>
        </w:numPr>
        <w:shd w:val="clear" w:color="auto" w:fill="FFFFFF"/>
        <w:spacing w:after="0" w:line="240" w:lineRule="auto"/>
        <w:ind w:left="284" w:right="6"/>
        <w:jc w:val="both"/>
        <w:rPr>
          <w:rFonts w:ascii="Times New Roman" w:hAnsi="Times New Roman"/>
          <w:sz w:val="24"/>
          <w:szCs w:val="24"/>
        </w:rPr>
      </w:pPr>
      <w:r w:rsidRPr="000E0110">
        <w:rPr>
          <w:rFonts w:ascii="Times New Roman" w:hAnsi="Times New Roman"/>
          <w:sz w:val="24"/>
          <w:szCs w:val="24"/>
        </w:rPr>
        <w:t xml:space="preserve">Контролируемых исследований эффективности локальной и системной глюкокортикоидной терапии при </w:t>
      </w:r>
      <w:proofErr w:type="spellStart"/>
      <w:r w:rsidRPr="000E0110">
        <w:rPr>
          <w:rFonts w:ascii="Times New Roman" w:hAnsi="Times New Roman"/>
          <w:sz w:val="24"/>
          <w:szCs w:val="24"/>
        </w:rPr>
        <w:t>РеА</w:t>
      </w:r>
      <w:proofErr w:type="spellEnd"/>
      <w:r w:rsidRPr="000E0110">
        <w:rPr>
          <w:rFonts w:ascii="Times New Roman" w:hAnsi="Times New Roman"/>
          <w:sz w:val="24"/>
          <w:szCs w:val="24"/>
        </w:rPr>
        <w:t xml:space="preserve"> не проводилось. </w:t>
      </w:r>
    </w:p>
    <w:p w14:paraId="5362189B" w14:textId="77777777" w:rsidR="00EC166E" w:rsidRDefault="00EC166E" w:rsidP="00775649">
      <w:pPr>
        <w:shd w:val="clear" w:color="auto" w:fill="FFFFFF"/>
        <w:spacing w:after="0" w:line="240" w:lineRule="auto"/>
        <w:ind w:right="6"/>
        <w:jc w:val="both"/>
        <w:rPr>
          <w:rFonts w:ascii="Times New Roman" w:hAnsi="Times New Roman"/>
          <w:b/>
          <w:color w:val="000000"/>
          <w:sz w:val="24"/>
          <w:szCs w:val="24"/>
        </w:rPr>
      </w:pPr>
    </w:p>
    <w:p w14:paraId="7556C733" w14:textId="77777777" w:rsidR="00011C8C" w:rsidRDefault="00F74541" w:rsidP="00775649">
      <w:pPr>
        <w:shd w:val="clear" w:color="auto" w:fill="FFFFFF"/>
        <w:spacing w:after="0" w:line="240" w:lineRule="auto"/>
        <w:ind w:right="6"/>
        <w:jc w:val="both"/>
        <w:rPr>
          <w:rFonts w:ascii="Times New Roman" w:hAnsi="Times New Roman"/>
          <w:b/>
          <w:color w:val="000000"/>
          <w:sz w:val="24"/>
          <w:szCs w:val="24"/>
        </w:rPr>
      </w:pPr>
      <w:r>
        <w:rPr>
          <w:rFonts w:ascii="Times New Roman" w:hAnsi="Times New Roman"/>
          <w:b/>
          <w:noProof/>
          <w:color w:val="000000"/>
          <w:sz w:val="24"/>
          <w:szCs w:val="24"/>
          <w:lang w:eastAsia="ru-RU"/>
        </w:rPr>
        <w:drawing>
          <wp:inline distT="0" distB="0" distL="0" distR="0" wp14:anchorId="3625C66D" wp14:editId="623A0276">
            <wp:extent cx="4739640" cy="1887520"/>
            <wp:effectExtent l="19050" t="0" r="381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srcRect/>
                    <a:stretch>
                      <a:fillRect/>
                    </a:stretch>
                  </pic:blipFill>
                  <pic:spPr bwMode="auto">
                    <a:xfrm>
                      <a:off x="0" y="0"/>
                      <a:ext cx="4743023" cy="1888867"/>
                    </a:xfrm>
                    <a:prstGeom prst="rect">
                      <a:avLst/>
                    </a:prstGeom>
                    <a:noFill/>
                    <a:ln w="9525">
                      <a:noFill/>
                      <a:miter lim="800000"/>
                      <a:headEnd/>
                      <a:tailEnd/>
                    </a:ln>
                  </pic:spPr>
                </pic:pic>
              </a:graphicData>
            </a:graphic>
          </wp:inline>
        </w:drawing>
      </w:r>
    </w:p>
    <w:p w14:paraId="1D24E804" w14:textId="77777777" w:rsidR="00EC166E" w:rsidRDefault="00EC166E" w:rsidP="00EC166E">
      <w:pPr>
        <w:shd w:val="clear" w:color="auto" w:fill="FFFFFF"/>
        <w:spacing w:after="0" w:line="240" w:lineRule="auto"/>
        <w:ind w:right="6"/>
        <w:jc w:val="both"/>
        <w:rPr>
          <w:rFonts w:ascii="Times New Roman" w:hAnsi="Times New Roman"/>
          <w:b/>
          <w:bCs/>
          <w:sz w:val="24"/>
          <w:szCs w:val="24"/>
          <w:u w:val="single"/>
        </w:rPr>
      </w:pPr>
    </w:p>
    <w:p w14:paraId="2BE597ED" w14:textId="77777777" w:rsidR="00EC166E" w:rsidRPr="00EC166E" w:rsidRDefault="00EC166E" w:rsidP="00EC166E">
      <w:pPr>
        <w:shd w:val="clear" w:color="auto" w:fill="FFFFFF"/>
        <w:spacing w:after="0" w:line="240" w:lineRule="auto"/>
        <w:ind w:right="6" w:firstLine="709"/>
        <w:jc w:val="both"/>
        <w:rPr>
          <w:rFonts w:ascii="Times New Roman" w:hAnsi="Times New Roman"/>
          <w:sz w:val="24"/>
          <w:szCs w:val="24"/>
        </w:rPr>
      </w:pPr>
      <w:r w:rsidRPr="00EC166E">
        <w:rPr>
          <w:rFonts w:ascii="Times New Roman" w:hAnsi="Times New Roman"/>
          <w:b/>
          <w:bCs/>
          <w:sz w:val="24"/>
          <w:szCs w:val="24"/>
        </w:rPr>
        <w:t>НПВП</w:t>
      </w:r>
      <w:r w:rsidRPr="00EC166E">
        <w:rPr>
          <w:rFonts w:ascii="Times New Roman" w:hAnsi="Times New Roman"/>
          <w:bCs/>
          <w:sz w:val="24"/>
          <w:szCs w:val="24"/>
        </w:rPr>
        <w:t xml:space="preserve"> </w:t>
      </w:r>
      <w:r w:rsidRPr="00EC166E">
        <w:rPr>
          <w:rFonts w:ascii="Times New Roman" w:hAnsi="Times New Roman"/>
          <w:sz w:val="24"/>
          <w:szCs w:val="24"/>
        </w:rPr>
        <w:t>назначаются исходя из</w:t>
      </w:r>
      <w:r w:rsidRPr="00EC166E">
        <w:rPr>
          <w:rFonts w:ascii="Times New Roman" w:hAnsi="Times New Roman"/>
          <w:bCs/>
          <w:sz w:val="24"/>
          <w:szCs w:val="24"/>
        </w:rPr>
        <w:t xml:space="preserve"> </w:t>
      </w:r>
      <w:r w:rsidRPr="00EC166E">
        <w:rPr>
          <w:rFonts w:ascii="Times New Roman" w:hAnsi="Times New Roman"/>
          <w:sz w:val="24"/>
          <w:szCs w:val="24"/>
        </w:rPr>
        <w:t xml:space="preserve">выраженности симптомов артрита в полных терапевтических дозировках; подбор препаратов производится индивидуально в зависимости от выраженности клинического ответа. </w:t>
      </w:r>
    </w:p>
    <w:p w14:paraId="22023AF6" w14:textId="77777777" w:rsidR="000E0110" w:rsidRDefault="000E0110" w:rsidP="00C56BD1">
      <w:pPr>
        <w:shd w:val="clear" w:color="auto" w:fill="FFFFFF"/>
        <w:spacing w:after="0" w:line="240" w:lineRule="auto"/>
        <w:ind w:right="6"/>
        <w:jc w:val="both"/>
        <w:rPr>
          <w:rFonts w:ascii="Times New Roman" w:hAnsi="Times New Roman"/>
          <w:b/>
          <w:sz w:val="24"/>
          <w:szCs w:val="24"/>
          <w:u w:val="single"/>
        </w:rPr>
      </w:pPr>
    </w:p>
    <w:p w14:paraId="4A9CBD5E" w14:textId="77777777" w:rsidR="000E0110" w:rsidRPr="00EC166E" w:rsidRDefault="00F74541" w:rsidP="00C56BD1">
      <w:pPr>
        <w:shd w:val="clear" w:color="auto" w:fill="FFFFFF"/>
        <w:spacing w:after="0" w:line="240" w:lineRule="auto"/>
        <w:ind w:right="6"/>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667D51EA" wp14:editId="70BC712C">
            <wp:extent cx="4735830" cy="2914357"/>
            <wp:effectExtent l="19050" t="0" r="762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4735830" cy="2914357"/>
                    </a:xfrm>
                    <a:prstGeom prst="rect">
                      <a:avLst/>
                    </a:prstGeom>
                    <a:noFill/>
                    <a:ln w="9525">
                      <a:noFill/>
                      <a:miter lim="800000"/>
                      <a:headEnd/>
                      <a:tailEnd/>
                    </a:ln>
                  </pic:spPr>
                </pic:pic>
              </a:graphicData>
            </a:graphic>
          </wp:inline>
        </w:drawing>
      </w:r>
    </w:p>
    <w:p w14:paraId="7A199C5B" w14:textId="77777777" w:rsidR="000E0110" w:rsidRDefault="000E0110" w:rsidP="00C56BD1">
      <w:pPr>
        <w:shd w:val="clear" w:color="auto" w:fill="FFFFFF"/>
        <w:spacing w:after="0" w:line="240" w:lineRule="auto"/>
        <w:ind w:right="6"/>
        <w:jc w:val="both"/>
        <w:rPr>
          <w:rFonts w:ascii="Times New Roman" w:hAnsi="Times New Roman"/>
          <w:b/>
          <w:sz w:val="24"/>
          <w:szCs w:val="24"/>
          <w:u w:val="single"/>
        </w:rPr>
      </w:pPr>
    </w:p>
    <w:p w14:paraId="43904DC3" w14:textId="77777777" w:rsidR="000E0110" w:rsidRDefault="00EC166E" w:rsidP="00EC166E">
      <w:pPr>
        <w:shd w:val="clear" w:color="auto" w:fill="FFFFFF"/>
        <w:spacing w:after="0" w:line="240" w:lineRule="auto"/>
        <w:ind w:right="6"/>
        <w:jc w:val="center"/>
        <w:rPr>
          <w:rFonts w:ascii="Times New Roman" w:hAnsi="Times New Roman"/>
          <w:b/>
          <w:sz w:val="24"/>
          <w:szCs w:val="24"/>
          <w:u w:val="single"/>
        </w:rPr>
      </w:pPr>
      <w:r>
        <w:rPr>
          <w:rFonts w:ascii="Times New Roman" w:hAnsi="Times New Roman"/>
          <w:b/>
          <w:sz w:val="24"/>
          <w:szCs w:val="24"/>
          <w:u w:val="single"/>
        </w:rPr>
        <w:t>БПВП</w:t>
      </w:r>
    </w:p>
    <w:p w14:paraId="120411AD" w14:textId="77777777" w:rsidR="000E0110" w:rsidRPr="00EC166E" w:rsidRDefault="00EC166E" w:rsidP="00EC166E">
      <w:pPr>
        <w:shd w:val="clear" w:color="auto" w:fill="FFFFFF"/>
        <w:spacing w:after="0" w:line="240" w:lineRule="auto"/>
        <w:ind w:right="6" w:firstLine="709"/>
        <w:jc w:val="both"/>
        <w:rPr>
          <w:rFonts w:ascii="Times New Roman" w:hAnsi="Times New Roman"/>
          <w:sz w:val="24"/>
          <w:szCs w:val="24"/>
        </w:rPr>
      </w:pPr>
      <w:r w:rsidRPr="00EC166E">
        <w:rPr>
          <w:rFonts w:ascii="Times New Roman" w:hAnsi="Times New Roman"/>
          <w:sz w:val="24"/>
          <w:szCs w:val="24"/>
        </w:rPr>
        <w:t xml:space="preserve">При затяжном и хроническом течении </w:t>
      </w:r>
      <w:proofErr w:type="spellStart"/>
      <w:r w:rsidRPr="00EC166E">
        <w:rPr>
          <w:rFonts w:ascii="Times New Roman" w:hAnsi="Times New Roman"/>
          <w:sz w:val="24"/>
          <w:szCs w:val="24"/>
        </w:rPr>
        <w:t>РеА</w:t>
      </w:r>
      <w:proofErr w:type="spellEnd"/>
      <w:r w:rsidRPr="00EC166E">
        <w:rPr>
          <w:rFonts w:ascii="Times New Roman" w:hAnsi="Times New Roman"/>
          <w:sz w:val="24"/>
          <w:szCs w:val="24"/>
        </w:rPr>
        <w:t xml:space="preserve"> целесообразно назначение </w:t>
      </w:r>
      <w:r w:rsidRPr="00EC166E">
        <w:rPr>
          <w:rFonts w:ascii="Times New Roman" w:hAnsi="Times New Roman"/>
          <w:b/>
          <w:sz w:val="24"/>
          <w:szCs w:val="24"/>
        </w:rPr>
        <w:t>базисной противовоспалительной терапии</w:t>
      </w:r>
      <w:r w:rsidRPr="00EC166E">
        <w:rPr>
          <w:rFonts w:ascii="Times New Roman" w:hAnsi="Times New Roman"/>
          <w:sz w:val="24"/>
          <w:szCs w:val="24"/>
        </w:rPr>
        <w:t xml:space="preserve">, прежде всего </w:t>
      </w:r>
      <w:proofErr w:type="spellStart"/>
      <w:r w:rsidRPr="00EC166E">
        <w:rPr>
          <w:rFonts w:ascii="Times New Roman" w:hAnsi="Times New Roman"/>
          <w:sz w:val="24"/>
          <w:szCs w:val="24"/>
        </w:rPr>
        <w:t>сульфасалазина</w:t>
      </w:r>
      <w:proofErr w:type="spellEnd"/>
      <w:r w:rsidRPr="00EC166E">
        <w:rPr>
          <w:rFonts w:ascii="Times New Roman" w:hAnsi="Times New Roman"/>
          <w:sz w:val="24"/>
          <w:szCs w:val="24"/>
        </w:rPr>
        <w:t xml:space="preserve">, который эффективно подавляет проявления периферического артрита и практически не влияет на спондилит и </w:t>
      </w:r>
      <w:proofErr w:type="spellStart"/>
      <w:r w:rsidRPr="00EC166E">
        <w:rPr>
          <w:rFonts w:ascii="Times New Roman" w:hAnsi="Times New Roman"/>
          <w:sz w:val="24"/>
          <w:szCs w:val="24"/>
        </w:rPr>
        <w:t>энтезопатию</w:t>
      </w:r>
      <w:proofErr w:type="spellEnd"/>
      <w:r w:rsidRPr="00EC166E">
        <w:rPr>
          <w:rFonts w:ascii="Times New Roman" w:hAnsi="Times New Roman"/>
          <w:sz w:val="24"/>
          <w:szCs w:val="24"/>
        </w:rPr>
        <w:t xml:space="preserve">. Более высокий терапевтический эффект наблюдается при небольшой давности заболевания. При неэффективности </w:t>
      </w:r>
      <w:proofErr w:type="spellStart"/>
      <w:r w:rsidRPr="00EC166E">
        <w:rPr>
          <w:rFonts w:ascii="Times New Roman" w:hAnsi="Times New Roman"/>
          <w:sz w:val="24"/>
          <w:szCs w:val="24"/>
        </w:rPr>
        <w:t>сульфасалазина</w:t>
      </w:r>
      <w:proofErr w:type="spellEnd"/>
      <w:r w:rsidRPr="00EC166E">
        <w:rPr>
          <w:rFonts w:ascii="Times New Roman" w:hAnsi="Times New Roman"/>
          <w:sz w:val="24"/>
          <w:szCs w:val="24"/>
        </w:rPr>
        <w:t xml:space="preserve"> 2 г/сут на протяжении 3-4 мес. целесообразно увеличить суточную дозу до </w:t>
      </w:r>
      <w:smartTag w:uri="urn:schemas-microsoft-com:office:smarttags" w:element="metricconverter">
        <w:smartTagPr>
          <w:attr w:name="ProductID" w:val="3 г"/>
        </w:smartTagPr>
        <w:r w:rsidRPr="00EC166E">
          <w:rPr>
            <w:rFonts w:ascii="Times New Roman" w:hAnsi="Times New Roman"/>
            <w:sz w:val="24"/>
            <w:szCs w:val="24"/>
          </w:rPr>
          <w:t>3 г</w:t>
        </w:r>
      </w:smartTag>
      <w:r w:rsidRPr="00EC166E">
        <w:rPr>
          <w:rFonts w:ascii="Times New Roman" w:hAnsi="Times New Roman"/>
          <w:sz w:val="24"/>
          <w:szCs w:val="24"/>
        </w:rPr>
        <w:t>. Препарат характеризуется хорошей переносимостью.</w:t>
      </w:r>
    </w:p>
    <w:p w14:paraId="4126D989" w14:textId="77777777" w:rsidR="000E0110" w:rsidRDefault="00F74541" w:rsidP="00C56BD1">
      <w:pPr>
        <w:shd w:val="clear" w:color="auto" w:fill="FFFFFF"/>
        <w:spacing w:after="0" w:line="240" w:lineRule="auto"/>
        <w:ind w:right="6"/>
        <w:jc w:val="both"/>
        <w:rPr>
          <w:rFonts w:ascii="Times New Roman" w:hAnsi="Times New Roman"/>
          <w:b/>
          <w:sz w:val="24"/>
          <w:szCs w:val="24"/>
          <w:u w:val="single"/>
        </w:rPr>
      </w:pPr>
      <w:r>
        <w:rPr>
          <w:rFonts w:ascii="Times New Roman" w:hAnsi="Times New Roman"/>
          <w:b/>
          <w:noProof/>
          <w:sz w:val="24"/>
          <w:szCs w:val="24"/>
          <w:lang w:eastAsia="ru-RU"/>
        </w:rPr>
        <w:lastRenderedPageBreak/>
        <w:drawing>
          <wp:inline distT="0" distB="0" distL="0" distR="0" wp14:anchorId="084E85CC" wp14:editId="476F8A4C">
            <wp:extent cx="4179157" cy="1817720"/>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srcRect/>
                    <a:stretch>
                      <a:fillRect/>
                    </a:stretch>
                  </pic:blipFill>
                  <pic:spPr bwMode="auto">
                    <a:xfrm>
                      <a:off x="0" y="0"/>
                      <a:ext cx="4182643" cy="1819236"/>
                    </a:xfrm>
                    <a:prstGeom prst="rect">
                      <a:avLst/>
                    </a:prstGeom>
                    <a:noFill/>
                    <a:ln w="9525">
                      <a:noFill/>
                      <a:miter lim="800000"/>
                      <a:headEnd/>
                      <a:tailEnd/>
                    </a:ln>
                  </pic:spPr>
                </pic:pic>
              </a:graphicData>
            </a:graphic>
          </wp:inline>
        </w:drawing>
      </w:r>
    </w:p>
    <w:p w14:paraId="0A7445BF" w14:textId="77777777" w:rsidR="000E0110" w:rsidRDefault="000E0110" w:rsidP="00C56BD1">
      <w:pPr>
        <w:shd w:val="clear" w:color="auto" w:fill="FFFFFF"/>
        <w:spacing w:after="0" w:line="240" w:lineRule="auto"/>
        <w:ind w:right="6"/>
        <w:jc w:val="both"/>
        <w:rPr>
          <w:rFonts w:ascii="Times New Roman" w:hAnsi="Times New Roman"/>
          <w:b/>
          <w:sz w:val="24"/>
          <w:szCs w:val="24"/>
          <w:u w:val="single"/>
        </w:rPr>
      </w:pPr>
    </w:p>
    <w:p w14:paraId="29A47639" w14:textId="77777777" w:rsidR="00EC166E" w:rsidRPr="00EC166E" w:rsidRDefault="00EC166E" w:rsidP="00EC166E">
      <w:pPr>
        <w:shd w:val="clear" w:color="auto" w:fill="FFFFFF"/>
        <w:spacing w:after="0" w:line="240" w:lineRule="auto"/>
        <w:ind w:right="6"/>
        <w:jc w:val="both"/>
        <w:rPr>
          <w:rFonts w:ascii="Times New Roman" w:hAnsi="Times New Roman"/>
          <w:b/>
          <w:sz w:val="24"/>
          <w:szCs w:val="24"/>
          <w:u w:val="single"/>
        </w:rPr>
      </w:pPr>
      <w:r w:rsidRPr="00EC166E">
        <w:rPr>
          <w:rFonts w:ascii="Times New Roman" w:hAnsi="Times New Roman"/>
          <w:b/>
          <w:bCs/>
          <w:sz w:val="24"/>
          <w:szCs w:val="24"/>
          <w:u w:val="single"/>
        </w:rPr>
        <w:t>Болезнь и синдром Рейтера</w:t>
      </w:r>
      <w:r w:rsidRPr="00EC166E">
        <w:rPr>
          <w:rFonts w:ascii="Times New Roman" w:hAnsi="Times New Roman"/>
          <w:b/>
          <w:sz w:val="24"/>
          <w:szCs w:val="24"/>
          <w:u w:val="single"/>
        </w:rPr>
        <w:t xml:space="preserve"> </w:t>
      </w:r>
    </w:p>
    <w:p w14:paraId="25582746" w14:textId="77777777" w:rsidR="00EC166E" w:rsidRPr="00EC166E" w:rsidRDefault="00EC166E" w:rsidP="00EC166E">
      <w:pPr>
        <w:shd w:val="clear" w:color="auto" w:fill="FFFFFF"/>
        <w:spacing w:after="0" w:line="240" w:lineRule="auto"/>
        <w:ind w:right="6"/>
        <w:jc w:val="both"/>
        <w:rPr>
          <w:rFonts w:ascii="Times New Roman" w:hAnsi="Times New Roman"/>
          <w:sz w:val="24"/>
          <w:szCs w:val="24"/>
        </w:rPr>
      </w:pPr>
      <w:r w:rsidRPr="00EC166E">
        <w:rPr>
          <w:rFonts w:ascii="Times New Roman" w:hAnsi="Times New Roman"/>
          <w:bCs/>
          <w:sz w:val="24"/>
          <w:szCs w:val="24"/>
        </w:rPr>
        <w:t xml:space="preserve">Болезнь и синдром Рейтера </w:t>
      </w:r>
      <w:r w:rsidRPr="00EC166E">
        <w:rPr>
          <w:rFonts w:ascii="Times New Roman" w:hAnsi="Times New Roman"/>
          <w:sz w:val="24"/>
          <w:szCs w:val="24"/>
        </w:rPr>
        <w:t xml:space="preserve">(БСР, </w:t>
      </w:r>
      <w:proofErr w:type="spellStart"/>
      <w:r w:rsidRPr="00EC166E">
        <w:rPr>
          <w:rFonts w:ascii="Times New Roman" w:hAnsi="Times New Roman"/>
          <w:sz w:val="24"/>
          <w:szCs w:val="24"/>
        </w:rPr>
        <w:t>уретро</w:t>
      </w:r>
      <w:proofErr w:type="spellEnd"/>
      <w:r w:rsidRPr="00EC166E">
        <w:rPr>
          <w:rFonts w:ascii="Times New Roman" w:hAnsi="Times New Roman"/>
          <w:sz w:val="24"/>
          <w:szCs w:val="24"/>
        </w:rPr>
        <w:t>-</w:t>
      </w:r>
      <w:proofErr w:type="spellStart"/>
      <w:r w:rsidRPr="00EC166E">
        <w:rPr>
          <w:rFonts w:ascii="Times New Roman" w:hAnsi="Times New Roman"/>
          <w:sz w:val="24"/>
          <w:szCs w:val="24"/>
        </w:rPr>
        <w:t>окуло</w:t>
      </w:r>
      <w:proofErr w:type="spellEnd"/>
      <w:r w:rsidRPr="00EC166E">
        <w:rPr>
          <w:rFonts w:ascii="Times New Roman" w:hAnsi="Times New Roman"/>
          <w:sz w:val="24"/>
          <w:szCs w:val="24"/>
        </w:rPr>
        <w:t xml:space="preserve">-синовиальный синдром) – реактивный артрит с поражением суставов, глаз и кожи. Причина </w:t>
      </w:r>
      <w:r w:rsidRPr="00EC166E">
        <w:rPr>
          <w:rFonts w:ascii="Times New Roman" w:hAnsi="Times New Roman"/>
          <w:bCs/>
          <w:sz w:val="24"/>
          <w:szCs w:val="24"/>
        </w:rPr>
        <w:t xml:space="preserve">болезни Рейтера </w:t>
      </w:r>
      <w:r w:rsidRPr="00EC166E">
        <w:rPr>
          <w:rFonts w:ascii="Times New Roman" w:hAnsi="Times New Roman"/>
          <w:sz w:val="24"/>
          <w:szCs w:val="24"/>
        </w:rPr>
        <w:t xml:space="preserve">– мочеполовая </w:t>
      </w:r>
      <w:proofErr w:type="spellStart"/>
      <w:r w:rsidRPr="00EC166E">
        <w:rPr>
          <w:rFonts w:ascii="Times New Roman" w:hAnsi="Times New Roman"/>
          <w:sz w:val="24"/>
          <w:szCs w:val="24"/>
        </w:rPr>
        <w:t>хламидийная</w:t>
      </w:r>
      <w:proofErr w:type="spellEnd"/>
      <w:r w:rsidRPr="00EC166E">
        <w:rPr>
          <w:rFonts w:ascii="Times New Roman" w:hAnsi="Times New Roman"/>
          <w:sz w:val="24"/>
          <w:szCs w:val="24"/>
        </w:rPr>
        <w:t xml:space="preserve"> инфекция, тогда как </w:t>
      </w:r>
      <w:r w:rsidRPr="00EC166E">
        <w:rPr>
          <w:rFonts w:ascii="Times New Roman" w:hAnsi="Times New Roman"/>
          <w:bCs/>
          <w:sz w:val="24"/>
          <w:szCs w:val="24"/>
        </w:rPr>
        <w:t xml:space="preserve">синдром Рейтера </w:t>
      </w:r>
      <w:r w:rsidRPr="00EC166E">
        <w:rPr>
          <w:rFonts w:ascii="Times New Roman" w:hAnsi="Times New Roman"/>
          <w:sz w:val="24"/>
          <w:szCs w:val="24"/>
        </w:rPr>
        <w:t xml:space="preserve">развивается после перенесенной острой кишечной инфекции. В происхождении БСР очень важен генетический фактор – наследственная предрасположенность, которая детерминирована носительством антигена </w:t>
      </w:r>
      <w:r w:rsidRPr="00EC166E">
        <w:rPr>
          <w:rFonts w:ascii="Times New Roman" w:hAnsi="Times New Roman"/>
          <w:sz w:val="24"/>
          <w:szCs w:val="24"/>
          <w:lang w:val="en-US"/>
        </w:rPr>
        <w:t>HLA</w:t>
      </w:r>
      <w:r w:rsidRPr="00EC166E">
        <w:rPr>
          <w:rFonts w:ascii="Times New Roman" w:hAnsi="Times New Roman"/>
          <w:sz w:val="24"/>
          <w:szCs w:val="24"/>
        </w:rPr>
        <w:t xml:space="preserve">-В27. В большинстве случаев БСР заболевают юноши и молодые мужчины. </w:t>
      </w:r>
    </w:p>
    <w:p w14:paraId="41E7759B" w14:textId="77777777" w:rsidR="00EC166E" w:rsidRPr="00EC166E" w:rsidRDefault="00EC166E" w:rsidP="00EC166E">
      <w:pPr>
        <w:shd w:val="clear" w:color="auto" w:fill="FFFFFF"/>
        <w:spacing w:after="0" w:line="240" w:lineRule="auto"/>
        <w:ind w:right="6"/>
        <w:jc w:val="both"/>
        <w:rPr>
          <w:rFonts w:ascii="Times New Roman" w:hAnsi="Times New Roman"/>
          <w:sz w:val="24"/>
          <w:szCs w:val="24"/>
        </w:rPr>
      </w:pPr>
      <w:r w:rsidRPr="00EC166E">
        <w:rPr>
          <w:rFonts w:ascii="Times New Roman" w:hAnsi="Times New Roman"/>
          <w:b/>
          <w:bCs/>
          <w:sz w:val="24"/>
          <w:szCs w:val="24"/>
        </w:rPr>
        <w:t xml:space="preserve">Болезнь Рейтера </w:t>
      </w:r>
      <w:r w:rsidRPr="00EC166E">
        <w:rPr>
          <w:rFonts w:ascii="Times New Roman" w:hAnsi="Times New Roman"/>
          <w:sz w:val="24"/>
          <w:szCs w:val="24"/>
        </w:rPr>
        <w:t xml:space="preserve">развивается на фоне урогенитальной </w:t>
      </w:r>
      <w:proofErr w:type="spellStart"/>
      <w:r w:rsidRPr="00EC166E">
        <w:rPr>
          <w:rFonts w:ascii="Times New Roman" w:hAnsi="Times New Roman"/>
          <w:sz w:val="24"/>
          <w:szCs w:val="24"/>
        </w:rPr>
        <w:t>хламидийной</w:t>
      </w:r>
      <w:proofErr w:type="spellEnd"/>
      <w:r w:rsidRPr="00EC166E">
        <w:rPr>
          <w:rFonts w:ascii="Times New Roman" w:hAnsi="Times New Roman"/>
          <w:sz w:val="24"/>
          <w:szCs w:val="24"/>
        </w:rPr>
        <w:t xml:space="preserve"> инфекции, которая передается половым путем. В клинической картине заболевания представлены урогенитальный, глазной, кожный и су- ставной синдромы. </w:t>
      </w:r>
    </w:p>
    <w:p w14:paraId="67979898" w14:textId="77777777" w:rsidR="00EC166E" w:rsidRPr="00EC166E" w:rsidRDefault="00EC166E" w:rsidP="00EC166E">
      <w:pPr>
        <w:shd w:val="clear" w:color="auto" w:fill="FFFFFF"/>
        <w:spacing w:after="0" w:line="240" w:lineRule="auto"/>
        <w:ind w:right="6"/>
        <w:jc w:val="both"/>
        <w:rPr>
          <w:rFonts w:ascii="Times New Roman" w:hAnsi="Times New Roman"/>
          <w:sz w:val="24"/>
          <w:szCs w:val="24"/>
        </w:rPr>
      </w:pPr>
      <w:r w:rsidRPr="00EC166E">
        <w:rPr>
          <w:rFonts w:ascii="Times New Roman" w:hAnsi="Times New Roman"/>
          <w:bCs/>
          <w:sz w:val="24"/>
          <w:szCs w:val="24"/>
          <w:u w:val="single"/>
        </w:rPr>
        <w:t>Урогенитальный синдром</w:t>
      </w:r>
      <w:r w:rsidRPr="00EC166E">
        <w:rPr>
          <w:rFonts w:ascii="Times New Roman" w:hAnsi="Times New Roman"/>
          <w:bCs/>
          <w:sz w:val="24"/>
          <w:szCs w:val="24"/>
        </w:rPr>
        <w:t xml:space="preserve"> </w:t>
      </w:r>
      <w:r w:rsidRPr="00EC166E">
        <w:rPr>
          <w:rFonts w:ascii="Times New Roman" w:hAnsi="Times New Roman"/>
          <w:sz w:val="24"/>
          <w:szCs w:val="24"/>
        </w:rPr>
        <w:t xml:space="preserve">– мочеполовой хламидиоз: у мужчин – </w:t>
      </w:r>
      <w:proofErr w:type="spellStart"/>
      <w:r w:rsidRPr="00EC166E">
        <w:rPr>
          <w:rFonts w:ascii="Times New Roman" w:hAnsi="Times New Roman"/>
          <w:sz w:val="24"/>
          <w:szCs w:val="24"/>
        </w:rPr>
        <w:t>хламидийный</w:t>
      </w:r>
      <w:proofErr w:type="spellEnd"/>
      <w:r w:rsidRPr="00EC166E">
        <w:rPr>
          <w:rFonts w:ascii="Times New Roman" w:hAnsi="Times New Roman"/>
          <w:sz w:val="24"/>
          <w:szCs w:val="24"/>
        </w:rPr>
        <w:t xml:space="preserve"> </w:t>
      </w:r>
      <w:proofErr w:type="spellStart"/>
      <w:r w:rsidRPr="00EC166E">
        <w:rPr>
          <w:rFonts w:ascii="Times New Roman" w:hAnsi="Times New Roman"/>
          <w:sz w:val="24"/>
          <w:szCs w:val="24"/>
        </w:rPr>
        <w:t>баланопостит</w:t>
      </w:r>
      <w:proofErr w:type="spellEnd"/>
      <w:r w:rsidRPr="00EC166E">
        <w:rPr>
          <w:rFonts w:ascii="Times New Roman" w:hAnsi="Times New Roman"/>
          <w:sz w:val="24"/>
          <w:szCs w:val="24"/>
        </w:rPr>
        <w:t xml:space="preserve">, уретрит и простатит, у женщин – </w:t>
      </w:r>
      <w:proofErr w:type="spellStart"/>
      <w:r w:rsidRPr="00EC166E">
        <w:rPr>
          <w:rFonts w:ascii="Times New Roman" w:hAnsi="Times New Roman"/>
          <w:sz w:val="24"/>
          <w:szCs w:val="24"/>
        </w:rPr>
        <w:t>хламидийный</w:t>
      </w:r>
      <w:proofErr w:type="spellEnd"/>
      <w:r w:rsidRPr="00EC166E">
        <w:rPr>
          <w:rFonts w:ascii="Times New Roman" w:hAnsi="Times New Roman"/>
          <w:sz w:val="24"/>
          <w:szCs w:val="24"/>
        </w:rPr>
        <w:t xml:space="preserve"> </w:t>
      </w:r>
      <w:proofErr w:type="spellStart"/>
      <w:r w:rsidRPr="00EC166E">
        <w:rPr>
          <w:rFonts w:ascii="Times New Roman" w:hAnsi="Times New Roman"/>
          <w:sz w:val="24"/>
          <w:szCs w:val="24"/>
        </w:rPr>
        <w:t>вульвовагинит</w:t>
      </w:r>
      <w:proofErr w:type="spellEnd"/>
      <w:r w:rsidRPr="00EC166E">
        <w:rPr>
          <w:rFonts w:ascii="Times New Roman" w:hAnsi="Times New Roman"/>
          <w:sz w:val="24"/>
          <w:szCs w:val="24"/>
        </w:rPr>
        <w:t xml:space="preserve">, цистит, кольпит и цервицит. </w:t>
      </w:r>
    </w:p>
    <w:p w14:paraId="3DC5DE87" w14:textId="77777777" w:rsidR="00EC166E" w:rsidRPr="00EC166E" w:rsidRDefault="00EC166E" w:rsidP="00EC166E">
      <w:pPr>
        <w:shd w:val="clear" w:color="auto" w:fill="FFFFFF"/>
        <w:spacing w:after="0" w:line="240" w:lineRule="auto"/>
        <w:ind w:right="6"/>
        <w:jc w:val="both"/>
        <w:rPr>
          <w:rFonts w:ascii="Times New Roman" w:hAnsi="Times New Roman"/>
          <w:sz w:val="24"/>
          <w:szCs w:val="24"/>
        </w:rPr>
      </w:pPr>
      <w:r w:rsidRPr="00EC166E">
        <w:rPr>
          <w:rFonts w:ascii="Times New Roman" w:hAnsi="Times New Roman"/>
          <w:bCs/>
          <w:sz w:val="24"/>
          <w:szCs w:val="24"/>
          <w:u w:val="single"/>
        </w:rPr>
        <w:t>Глазной синдром</w:t>
      </w:r>
      <w:r w:rsidRPr="00EC166E">
        <w:rPr>
          <w:rFonts w:ascii="Times New Roman" w:hAnsi="Times New Roman"/>
          <w:bCs/>
          <w:sz w:val="24"/>
          <w:szCs w:val="24"/>
        </w:rPr>
        <w:t xml:space="preserve">. </w:t>
      </w:r>
      <w:r w:rsidRPr="00EC166E">
        <w:rPr>
          <w:rFonts w:ascii="Times New Roman" w:hAnsi="Times New Roman"/>
          <w:sz w:val="24"/>
          <w:szCs w:val="24"/>
        </w:rPr>
        <w:t xml:space="preserve">В большинстве случаев в дебюте развивается катаральный конъюнктивит, реже – </w:t>
      </w:r>
      <w:proofErr w:type="spellStart"/>
      <w:r w:rsidRPr="00EC166E">
        <w:rPr>
          <w:rFonts w:ascii="Times New Roman" w:hAnsi="Times New Roman"/>
          <w:sz w:val="24"/>
          <w:szCs w:val="24"/>
        </w:rPr>
        <w:t>эписклерит</w:t>
      </w:r>
      <w:proofErr w:type="spellEnd"/>
      <w:r w:rsidRPr="00EC166E">
        <w:rPr>
          <w:rFonts w:ascii="Times New Roman" w:hAnsi="Times New Roman"/>
          <w:sz w:val="24"/>
          <w:szCs w:val="24"/>
        </w:rPr>
        <w:t xml:space="preserve"> или склерит. В редких случаях возможно тяжелое поражение глаз – ирит, иридоциклит, увеит. </w:t>
      </w:r>
    </w:p>
    <w:p w14:paraId="6AF6BCAE" w14:textId="77777777" w:rsidR="00EC166E" w:rsidRPr="00EC166E" w:rsidRDefault="00EC166E" w:rsidP="00EC166E">
      <w:pPr>
        <w:shd w:val="clear" w:color="auto" w:fill="FFFFFF"/>
        <w:spacing w:after="0" w:line="240" w:lineRule="auto"/>
        <w:ind w:right="6"/>
        <w:jc w:val="both"/>
        <w:rPr>
          <w:rFonts w:ascii="Times New Roman" w:hAnsi="Times New Roman"/>
          <w:sz w:val="24"/>
          <w:szCs w:val="24"/>
        </w:rPr>
      </w:pPr>
      <w:r w:rsidRPr="00EC166E">
        <w:rPr>
          <w:rFonts w:ascii="Times New Roman" w:hAnsi="Times New Roman"/>
          <w:bCs/>
          <w:sz w:val="24"/>
          <w:szCs w:val="24"/>
          <w:u w:val="single"/>
        </w:rPr>
        <w:t>Кожный синдром</w:t>
      </w:r>
      <w:r w:rsidRPr="00EC166E">
        <w:rPr>
          <w:rFonts w:ascii="Times New Roman" w:hAnsi="Times New Roman"/>
          <w:bCs/>
          <w:sz w:val="24"/>
          <w:szCs w:val="24"/>
        </w:rPr>
        <w:t xml:space="preserve">. </w:t>
      </w:r>
      <w:r w:rsidRPr="00EC166E">
        <w:rPr>
          <w:rFonts w:ascii="Times New Roman" w:hAnsi="Times New Roman"/>
          <w:sz w:val="24"/>
          <w:szCs w:val="24"/>
        </w:rPr>
        <w:t xml:space="preserve">На коже часто появляются </w:t>
      </w:r>
      <w:proofErr w:type="spellStart"/>
      <w:r w:rsidRPr="00EC166E">
        <w:rPr>
          <w:rFonts w:ascii="Times New Roman" w:hAnsi="Times New Roman"/>
          <w:sz w:val="24"/>
          <w:szCs w:val="24"/>
        </w:rPr>
        <w:t>псориазоподобные</w:t>
      </w:r>
      <w:proofErr w:type="spellEnd"/>
      <w:r w:rsidRPr="00EC166E">
        <w:rPr>
          <w:rFonts w:ascii="Times New Roman" w:hAnsi="Times New Roman"/>
          <w:sz w:val="24"/>
          <w:szCs w:val="24"/>
        </w:rPr>
        <w:t xml:space="preserve"> высыпания (иногда неотличимые от классического псориаза), характерен гиперкератоз на пятках и стопах, реже на ладонях. </w:t>
      </w:r>
    </w:p>
    <w:p w14:paraId="16B13EAC" w14:textId="77777777" w:rsidR="00EC166E" w:rsidRPr="00EC166E" w:rsidRDefault="00EC166E" w:rsidP="00EC166E">
      <w:pPr>
        <w:shd w:val="clear" w:color="auto" w:fill="FFFFFF"/>
        <w:spacing w:after="0" w:line="240" w:lineRule="auto"/>
        <w:ind w:right="6"/>
        <w:jc w:val="both"/>
        <w:rPr>
          <w:rFonts w:ascii="Times New Roman" w:hAnsi="Times New Roman"/>
          <w:sz w:val="24"/>
          <w:szCs w:val="24"/>
        </w:rPr>
      </w:pPr>
      <w:r w:rsidRPr="00EC166E">
        <w:rPr>
          <w:rFonts w:ascii="Times New Roman" w:hAnsi="Times New Roman"/>
          <w:bCs/>
          <w:sz w:val="24"/>
          <w:szCs w:val="24"/>
          <w:u w:val="single"/>
        </w:rPr>
        <w:t xml:space="preserve">Суставной синдром </w:t>
      </w:r>
      <w:r w:rsidRPr="00EC166E">
        <w:rPr>
          <w:rFonts w:ascii="Times New Roman" w:hAnsi="Times New Roman"/>
          <w:sz w:val="24"/>
          <w:szCs w:val="24"/>
          <w:u w:val="single"/>
        </w:rPr>
        <w:t>при БСР</w:t>
      </w:r>
      <w:r w:rsidRPr="00EC166E">
        <w:rPr>
          <w:rFonts w:ascii="Times New Roman" w:hAnsi="Times New Roman"/>
          <w:sz w:val="24"/>
          <w:szCs w:val="24"/>
        </w:rPr>
        <w:t xml:space="preserve"> – асимметричный </w:t>
      </w:r>
      <w:proofErr w:type="spellStart"/>
      <w:r w:rsidRPr="00EC166E">
        <w:rPr>
          <w:rFonts w:ascii="Times New Roman" w:hAnsi="Times New Roman"/>
          <w:sz w:val="24"/>
          <w:szCs w:val="24"/>
        </w:rPr>
        <w:t>моноолигоартрит</w:t>
      </w:r>
      <w:proofErr w:type="spellEnd"/>
      <w:r w:rsidRPr="00EC166E">
        <w:rPr>
          <w:rFonts w:ascii="Times New Roman" w:hAnsi="Times New Roman"/>
          <w:sz w:val="24"/>
          <w:szCs w:val="24"/>
        </w:rPr>
        <w:t xml:space="preserve"> с характерным поражением суставов нижних конечностей и </w:t>
      </w:r>
      <w:proofErr w:type="spellStart"/>
      <w:r w:rsidRPr="00EC166E">
        <w:rPr>
          <w:rFonts w:ascii="Times New Roman" w:hAnsi="Times New Roman"/>
          <w:sz w:val="24"/>
          <w:szCs w:val="24"/>
        </w:rPr>
        <w:t>энтезопатиями</w:t>
      </w:r>
      <w:proofErr w:type="spellEnd"/>
      <w:r w:rsidRPr="00EC166E">
        <w:rPr>
          <w:rFonts w:ascii="Times New Roman" w:hAnsi="Times New Roman"/>
          <w:sz w:val="24"/>
          <w:szCs w:val="24"/>
        </w:rPr>
        <w:t xml:space="preserve">. </w:t>
      </w:r>
    </w:p>
    <w:p w14:paraId="28BE0FD9" w14:textId="77777777" w:rsidR="000E0110" w:rsidRPr="00EC166E" w:rsidRDefault="000E0110" w:rsidP="00C56BD1">
      <w:pPr>
        <w:shd w:val="clear" w:color="auto" w:fill="FFFFFF"/>
        <w:spacing w:after="0" w:line="240" w:lineRule="auto"/>
        <w:ind w:right="6"/>
        <w:jc w:val="both"/>
        <w:rPr>
          <w:rFonts w:ascii="Times New Roman" w:hAnsi="Times New Roman"/>
          <w:b/>
          <w:sz w:val="24"/>
          <w:szCs w:val="24"/>
        </w:rPr>
      </w:pPr>
    </w:p>
    <w:p w14:paraId="1E72B6A0" w14:textId="77777777" w:rsidR="002F1357" w:rsidRPr="004301C2" w:rsidRDefault="00EC166E" w:rsidP="004301C2">
      <w:pPr>
        <w:shd w:val="clear" w:color="auto" w:fill="FFFFFF"/>
        <w:spacing w:after="0"/>
        <w:ind w:right="6"/>
        <w:jc w:val="both"/>
        <w:rPr>
          <w:rFonts w:ascii="Times New Roman" w:hAnsi="Times New Roman"/>
          <w:bCs/>
          <w:sz w:val="24"/>
          <w:szCs w:val="24"/>
        </w:rPr>
      </w:pPr>
      <w:r w:rsidRPr="00400F49">
        <w:rPr>
          <w:rFonts w:ascii="Times New Roman" w:hAnsi="Times New Roman"/>
          <w:b/>
          <w:bCs/>
          <w:sz w:val="24"/>
          <w:szCs w:val="24"/>
        </w:rPr>
        <w:t>1</w:t>
      </w:r>
      <w:r w:rsidR="00A50730">
        <w:rPr>
          <w:rFonts w:ascii="Times New Roman" w:hAnsi="Times New Roman"/>
          <w:b/>
          <w:bCs/>
          <w:sz w:val="24"/>
          <w:szCs w:val="24"/>
        </w:rPr>
        <w:t>4</w:t>
      </w:r>
      <w:r w:rsidRPr="00400F49">
        <w:rPr>
          <w:rFonts w:ascii="Times New Roman" w:hAnsi="Times New Roman"/>
          <w:b/>
          <w:bCs/>
          <w:sz w:val="24"/>
          <w:szCs w:val="24"/>
        </w:rPr>
        <w:t xml:space="preserve">. </w:t>
      </w:r>
      <w:r w:rsidRPr="00EC166E">
        <w:rPr>
          <w:rFonts w:ascii="Times New Roman" w:hAnsi="Times New Roman"/>
          <w:b/>
          <w:bCs/>
          <w:sz w:val="24"/>
          <w:szCs w:val="24"/>
          <w:u w:val="single"/>
        </w:rPr>
        <w:t>ПСОРИАТИЧЕСКИЙ АРТРИТ</w:t>
      </w:r>
      <w:r w:rsidR="00400F49" w:rsidRPr="00400F49">
        <w:rPr>
          <w:rFonts w:ascii="Times New Roman" w:hAnsi="Times New Roman"/>
          <w:b/>
          <w:bCs/>
          <w:sz w:val="24"/>
          <w:szCs w:val="24"/>
        </w:rPr>
        <w:t xml:space="preserve"> </w:t>
      </w:r>
      <w:r w:rsidR="00400F49" w:rsidRPr="00400F49">
        <w:rPr>
          <w:rFonts w:ascii="Times New Roman" w:hAnsi="Times New Roman"/>
          <w:bCs/>
          <w:sz w:val="24"/>
          <w:szCs w:val="24"/>
        </w:rPr>
        <w:t xml:space="preserve">- </w:t>
      </w:r>
      <w:r w:rsidR="00F811E4" w:rsidRPr="004301C2">
        <w:rPr>
          <w:rFonts w:ascii="Times New Roman" w:hAnsi="Times New Roman"/>
          <w:bCs/>
          <w:sz w:val="24"/>
          <w:szCs w:val="24"/>
        </w:rPr>
        <w:t xml:space="preserve">хроническое </w:t>
      </w:r>
      <w:proofErr w:type="spellStart"/>
      <w:r w:rsidR="00F811E4" w:rsidRPr="004301C2">
        <w:rPr>
          <w:rFonts w:ascii="Times New Roman" w:hAnsi="Times New Roman"/>
          <w:bCs/>
          <w:sz w:val="24"/>
          <w:szCs w:val="24"/>
        </w:rPr>
        <w:t>иммуноопосредованное</w:t>
      </w:r>
      <w:proofErr w:type="spellEnd"/>
      <w:r w:rsidR="00F811E4" w:rsidRPr="004301C2">
        <w:rPr>
          <w:rFonts w:ascii="Times New Roman" w:hAnsi="Times New Roman"/>
          <w:bCs/>
          <w:sz w:val="24"/>
          <w:szCs w:val="24"/>
        </w:rPr>
        <w:t xml:space="preserve"> воспалительное заболевание костно-суставной системы, которое часто развивается у пациентов с кожным псориазом (</w:t>
      </w:r>
      <w:proofErr w:type="spellStart"/>
      <w:r w:rsidR="00F811E4" w:rsidRPr="004301C2">
        <w:rPr>
          <w:rFonts w:ascii="Times New Roman" w:hAnsi="Times New Roman"/>
          <w:bCs/>
          <w:sz w:val="24"/>
          <w:szCs w:val="24"/>
        </w:rPr>
        <w:t>Пс</w:t>
      </w:r>
      <w:proofErr w:type="spellEnd"/>
      <w:r w:rsidR="00F811E4" w:rsidRPr="004301C2">
        <w:rPr>
          <w:rFonts w:ascii="Times New Roman" w:hAnsi="Times New Roman"/>
          <w:bCs/>
          <w:sz w:val="24"/>
          <w:szCs w:val="24"/>
        </w:rPr>
        <w:t xml:space="preserve">). </w:t>
      </w:r>
    </w:p>
    <w:p w14:paraId="31D4D3D8" w14:textId="77777777" w:rsidR="004301C2" w:rsidRPr="004301C2" w:rsidRDefault="004301C2" w:rsidP="004301C2">
      <w:pPr>
        <w:shd w:val="clear" w:color="auto" w:fill="FFFFFF"/>
        <w:spacing w:after="0"/>
        <w:ind w:right="6"/>
        <w:jc w:val="both"/>
        <w:rPr>
          <w:rFonts w:ascii="Times New Roman" w:hAnsi="Times New Roman"/>
          <w:bCs/>
          <w:sz w:val="24"/>
          <w:szCs w:val="24"/>
        </w:rPr>
      </w:pPr>
      <w:proofErr w:type="spellStart"/>
      <w:r w:rsidRPr="004301C2">
        <w:rPr>
          <w:rFonts w:ascii="Times New Roman" w:hAnsi="Times New Roman"/>
          <w:bCs/>
          <w:sz w:val="24"/>
          <w:szCs w:val="24"/>
        </w:rPr>
        <w:t>ПсА</w:t>
      </w:r>
      <w:proofErr w:type="spellEnd"/>
      <w:r w:rsidRPr="004301C2">
        <w:rPr>
          <w:rFonts w:ascii="Times New Roman" w:hAnsi="Times New Roman"/>
          <w:bCs/>
          <w:sz w:val="24"/>
          <w:szCs w:val="24"/>
        </w:rPr>
        <w:t xml:space="preserve"> выявляют у 5–42% больных </w:t>
      </w:r>
      <w:proofErr w:type="spellStart"/>
      <w:r w:rsidRPr="004301C2">
        <w:rPr>
          <w:rFonts w:ascii="Times New Roman" w:hAnsi="Times New Roman"/>
          <w:bCs/>
          <w:sz w:val="24"/>
          <w:szCs w:val="24"/>
        </w:rPr>
        <w:t>Пс</w:t>
      </w:r>
      <w:proofErr w:type="spellEnd"/>
      <w:r w:rsidRPr="004301C2">
        <w:rPr>
          <w:rFonts w:ascii="Times New Roman" w:hAnsi="Times New Roman"/>
          <w:bCs/>
          <w:sz w:val="24"/>
          <w:szCs w:val="24"/>
        </w:rPr>
        <w:t xml:space="preserve">. </w:t>
      </w:r>
    </w:p>
    <w:p w14:paraId="4CCFD664" w14:textId="77777777" w:rsidR="004301C2" w:rsidRPr="004301C2" w:rsidRDefault="004301C2" w:rsidP="004301C2">
      <w:pPr>
        <w:shd w:val="clear" w:color="auto" w:fill="FFFFFF"/>
        <w:spacing w:after="0"/>
        <w:ind w:right="6"/>
        <w:jc w:val="both"/>
        <w:rPr>
          <w:rFonts w:ascii="Times New Roman" w:hAnsi="Times New Roman"/>
          <w:bCs/>
          <w:sz w:val="24"/>
          <w:szCs w:val="24"/>
        </w:rPr>
      </w:pPr>
      <w:r w:rsidRPr="004301C2">
        <w:rPr>
          <w:rFonts w:ascii="Times New Roman" w:hAnsi="Times New Roman"/>
          <w:bCs/>
          <w:sz w:val="24"/>
          <w:szCs w:val="24"/>
        </w:rPr>
        <w:t xml:space="preserve">В РФ от </w:t>
      </w:r>
      <w:proofErr w:type="spellStart"/>
      <w:r w:rsidRPr="004301C2">
        <w:rPr>
          <w:rFonts w:ascii="Times New Roman" w:hAnsi="Times New Roman"/>
          <w:bCs/>
          <w:sz w:val="24"/>
          <w:szCs w:val="24"/>
        </w:rPr>
        <w:t>ПсА</w:t>
      </w:r>
      <w:proofErr w:type="spellEnd"/>
      <w:r w:rsidRPr="004301C2">
        <w:rPr>
          <w:rFonts w:ascii="Times New Roman" w:hAnsi="Times New Roman"/>
          <w:bCs/>
          <w:sz w:val="24"/>
          <w:szCs w:val="24"/>
        </w:rPr>
        <w:t xml:space="preserve"> страдают от 70 до 300 тыс. человек. </w:t>
      </w:r>
      <w:proofErr w:type="spellStart"/>
      <w:r w:rsidRPr="004301C2">
        <w:rPr>
          <w:rFonts w:ascii="Times New Roman" w:hAnsi="Times New Roman"/>
          <w:bCs/>
          <w:sz w:val="24"/>
          <w:szCs w:val="24"/>
        </w:rPr>
        <w:t>ПсА</w:t>
      </w:r>
      <w:proofErr w:type="spellEnd"/>
      <w:r w:rsidRPr="004301C2">
        <w:rPr>
          <w:rFonts w:ascii="Times New Roman" w:hAnsi="Times New Roman"/>
          <w:bCs/>
          <w:sz w:val="24"/>
          <w:szCs w:val="24"/>
        </w:rPr>
        <w:t xml:space="preserve"> может развиться в любом возрасте, мужчины и женщины болеют одинаково часто, однако псориатический спондилит наблюдается в основном у мужчин.  </w:t>
      </w:r>
    </w:p>
    <w:p w14:paraId="5C609AC2" w14:textId="77777777" w:rsidR="004301C2" w:rsidRPr="004301C2" w:rsidRDefault="004301C2" w:rsidP="004301C2">
      <w:pPr>
        <w:shd w:val="clear" w:color="auto" w:fill="FFFFFF"/>
        <w:spacing w:after="0"/>
        <w:ind w:right="6"/>
        <w:jc w:val="both"/>
        <w:rPr>
          <w:rFonts w:ascii="Times New Roman" w:hAnsi="Times New Roman"/>
          <w:bCs/>
          <w:sz w:val="24"/>
          <w:szCs w:val="24"/>
        </w:rPr>
      </w:pPr>
      <w:r w:rsidRPr="004301C2">
        <w:rPr>
          <w:rFonts w:ascii="Times New Roman" w:hAnsi="Times New Roman"/>
          <w:b/>
          <w:bCs/>
          <w:sz w:val="24"/>
          <w:szCs w:val="24"/>
        </w:rPr>
        <w:t xml:space="preserve">Характерные признаки </w:t>
      </w:r>
      <w:proofErr w:type="spellStart"/>
      <w:r w:rsidRPr="004301C2">
        <w:rPr>
          <w:rFonts w:ascii="Times New Roman" w:hAnsi="Times New Roman"/>
          <w:b/>
          <w:bCs/>
          <w:sz w:val="24"/>
          <w:szCs w:val="24"/>
        </w:rPr>
        <w:t>ПсА</w:t>
      </w:r>
      <w:proofErr w:type="spellEnd"/>
      <w:r w:rsidRPr="004301C2">
        <w:rPr>
          <w:rFonts w:ascii="Times New Roman" w:hAnsi="Times New Roman"/>
          <w:b/>
          <w:bCs/>
          <w:sz w:val="24"/>
          <w:szCs w:val="24"/>
        </w:rPr>
        <w:t>:</w:t>
      </w:r>
      <w:r w:rsidRPr="004301C2">
        <w:rPr>
          <w:rFonts w:ascii="Times New Roman" w:hAnsi="Times New Roman"/>
          <w:bCs/>
          <w:sz w:val="24"/>
          <w:szCs w:val="24"/>
        </w:rPr>
        <w:t xml:space="preserve"> </w:t>
      </w:r>
    </w:p>
    <w:p w14:paraId="011DFBEB" w14:textId="77777777" w:rsidR="002F1357" w:rsidRPr="004301C2" w:rsidRDefault="00F811E4" w:rsidP="00F811E4">
      <w:pPr>
        <w:numPr>
          <w:ilvl w:val="0"/>
          <w:numId w:val="43"/>
        </w:numPr>
        <w:shd w:val="clear" w:color="auto" w:fill="FFFFFF"/>
        <w:spacing w:after="0"/>
        <w:ind w:right="6"/>
        <w:jc w:val="both"/>
        <w:rPr>
          <w:rFonts w:ascii="Times New Roman" w:hAnsi="Times New Roman"/>
          <w:bCs/>
          <w:sz w:val="24"/>
          <w:szCs w:val="24"/>
        </w:rPr>
      </w:pPr>
      <w:r w:rsidRPr="004301C2">
        <w:rPr>
          <w:rFonts w:ascii="Times New Roman" w:hAnsi="Times New Roman"/>
          <w:bCs/>
          <w:sz w:val="24"/>
          <w:szCs w:val="24"/>
        </w:rPr>
        <w:t>Артрит дистальных межфаланговых суставов кистей/стоп и «</w:t>
      </w:r>
      <w:proofErr w:type="spellStart"/>
      <w:r w:rsidRPr="004301C2">
        <w:rPr>
          <w:rFonts w:ascii="Times New Roman" w:hAnsi="Times New Roman"/>
          <w:bCs/>
          <w:sz w:val="24"/>
          <w:szCs w:val="24"/>
        </w:rPr>
        <w:t>редискообразная</w:t>
      </w:r>
      <w:proofErr w:type="spellEnd"/>
      <w:r w:rsidRPr="004301C2">
        <w:rPr>
          <w:rFonts w:ascii="Times New Roman" w:hAnsi="Times New Roman"/>
          <w:bCs/>
          <w:sz w:val="24"/>
          <w:szCs w:val="24"/>
        </w:rPr>
        <w:t xml:space="preserve">» деформация </w:t>
      </w:r>
    </w:p>
    <w:p w14:paraId="76560803" w14:textId="77777777" w:rsidR="002F1357" w:rsidRPr="004301C2" w:rsidRDefault="00F811E4" w:rsidP="00F811E4">
      <w:pPr>
        <w:numPr>
          <w:ilvl w:val="0"/>
          <w:numId w:val="43"/>
        </w:numPr>
        <w:shd w:val="clear" w:color="auto" w:fill="FFFFFF"/>
        <w:spacing w:after="0"/>
        <w:ind w:right="6"/>
        <w:jc w:val="both"/>
        <w:rPr>
          <w:rFonts w:ascii="Times New Roman" w:hAnsi="Times New Roman"/>
          <w:bCs/>
          <w:sz w:val="24"/>
          <w:szCs w:val="24"/>
        </w:rPr>
      </w:pPr>
      <w:r w:rsidRPr="004301C2">
        <w:rPr>
          <w:rFonts w:ascii="Times New Roman" w:hAnsi="Times New Roman"/>
          <w:bCs/>
          <w:sz w:val="24"/>
          <w:szCs w:val="24"/>
        </w:rPr>
        <w:t>Осевой артрит (одновременное поражение 3-х суставов одного пальца)</w:t>
      </w:r>
    </w:p>
    <w:p w14:paraId="5D7E4A48" w14:textId="77777777" w:rsidR="002F1357" w:rsidRPr="004301C2" w:rsidRDefault="00F811E4" w:rsidP="00F811E4">
      <w:pPr>
        <w:numPr>
          <w:ilvl w:val="0"/>
          <w:numId w:val="43"/>
        </w:numPr>
        <w:shd w:val="clear" w:color="auto" w:fill="FFFFFF"/>
        <w:spacing w:after="0"/>
        <w:ind w:right="6"/>
        <w:jc w:val="both"/>
        <w:rPr>
          <w:rFonts w:ascii="Times New Roman" w:hAnsi="Times New Roman"/>
          <w:bCs/>
          <w:sz w:val="24"/>
          <w:szCs w:val="24"/>
        </w:rPr>
      </w:pPr>
      <w:r w:rsidRPr="004301C2">
        <w:rPr>
          <w:rFonts w:ascii="Times New Roman" w:hAnsi="Times New Roman"/>
          <w:bCs/>
          <w:sz w:val="24"/>
          <w:szCs w:val="24"/>
        </w:rPr>
        <w:t>Дактилит и «</w:t>
      </w:r>
      <w:proofErr w:type="spellStart"/>
      <w:r w:rsidRPr="004301C2">
        <w:rPr>
          <w:rFonts w:ascii="Times New Roman" w:hAnsi="Times New Roman"/>
          <w:bCs/>
          <w:sz w:val="24"/>
          <w:szCs w:val="24"/>
        </w:rPr>
        <w:t>сосикообразная</w:t>
      </w:r>
      <w:proofErr w:type="spellEnd"/>
      <w:r w:rsidRPr="004301C2">
        <w:rPr>
          <w:rFonts w:ascii="Times New Roman" w:hAnsi="Times New Roman"/>
          <w:bCs/>
          <w:sz w:val="24"/>
          <w:szCs w:val="24"/>
        </w:rPr>
        <w:t xml:space="preserve">» деформация пальцев кистей и стоп </w:t>
      </w:r>
    </w:p>
    <w:p w14:paraId="50F4A6D0" w14:textId="77777777" w:rsidR="004301C2" w:rsidRPr="004301C2" w:rsidRDefault="004301C2" w:rsidP="004301C2">
      <w:pPr>
        <w:shd w:val="clear" w:color="auto" w:fill="FFFFFF"/>
        <w:ind w:right="6"/>
        <w:jc w:val="both"/>
        <w:rPr>
          <w:rFonts w:ascii="Times New Roman" w:hAnsi="Times New Roman"/>
          <w:bCs/>
          <w:sz w:val="24"/>
          <w:szCs w:val="24"/>
        </w:rPr>
      </w:pPr>
      <w:r w:rsidRPr="004301C2">
        <w:rPr>
          <w:rFonts w:ascii="Times New Roman" w:hAnsi="Times New Roman"/>
          <w:b/>
          <w:bCs/>
          <w:sz w:val="24"/>
          <w:szCs w:val="24"/>
        </w:rPr>
        <w:t xml:space="preserve">Дактилит </w:t>
      </w:r>
      <w:r w:rsidRPr="004301C2">
        <w:rPr>
          <w:rFonts w:ascii="Times New Roman" w:hAnsi="Times New Roman"/>
          <w:bCs/>
          <w:sz w:val="24"/>
          <w:szCs w:val="24"/>
        </w:rPr>
        <w:t xml:space="preserve">– воспаление пальца, возникает в результате одновременного поражения </w:t>
      </w:r>
      <w:proofErr w:type="spellStart"/>
      <w:r w:rsidRPr="004301C2">
        <w:rPr>
          <w:rFonts w:ascii="Times New Roman" w:hAnsi="Times New Roman"/>
          <w:bCs/>
          <w:sz w:val="24"/>
          <w:szCs w:val="24"/>
        </w:rPr>
        <w:t>сухожилей</w:t>
      </w:r>
      <w:proofErr w:type="spellEnd"/>
      <w:r w:rsidRPr="004301C2">
        <w:rPr>
          <w:rFonts w:ascii="Times New Roman" w:hAnsi="Times New Roman"/>
          <w:bCs/>
          <w:sz w:val="24"/>
          <w:szCs w:val="24"/>
        </w:rPr>
        <w:t xml:space="preserve"> сгибателей и/или разгибателей пальцев и артрита межфаланговых суставов. Формируется характерная для </w:t>
      </w:r>
      <w:proofErr w:type="spellStart"/>
      <w:r w:rsidRPr="004301C2">
        <w:rPr>
          <w:rFonts w:ascii="Times New Roman" w:hAnsi="Times New Roman"/>
          <w:bCs/>
          <w:sz w:val="24"/>
          <w:szCs w:val="24"/>
        </w:rPr>
        <w:t>ПсА</w:t>
      </w:r>
      <w:proofErr w:type="spellEnd"/>
      <w:r w:rsidRPr="004301C2">
        <w:rPr>
          <w:rFonts w:ascii="Times New Roman" w:hAnsi="Times New Roman"/>
          <w:bCs/>
          <w:sz w:val="24"/>
          <w:szCs w:val="24"/>
        </w:rPr>
        <w:t xml:space="preserve"> «</w:t>
      </w:r>
      <w:proofErr w:type="spellStart"/>
      <w:r w:rsidRPr="004301C2">
        <w:rPr>
          <w:rFonts w:ascii="Times New Roman" w:hAnsi="Times New Roman"/>
          <w:bCs/>
          <w:sz w:val="24"/>
          <w:szCs w:val="24"/>
        </w:rPr>
        <w:t>сосикообразная</w:t>
      </w:r>
      <w:proofErr w:type="spellEnd"/>
      <w:r w:rsidRPr="004301C2">
        <w:rPr>
          <w:rFonts w:ascii="Times New Roman" w:hAnsi="Times New Roman"/>
          <w:bCs/>
          <w:sz w:val="24"/>
          <w:szCs w:val="24"/>
        </w:rPr>
        <w:t xml:space="preserve">» деформация пальца. </w:t>
      </w:r>
    </w:p>
    <w:p w14:paraId="54B060AA" w14:textId="77777777" w:rsidR="00400F49" w:rsidRPr="00400F49" w:rsidRDefault="00400F49" w:rsidP="00400F49">
      <w:pPr>
        <w:shd w:val="clear" w:color="auto" w:fill="FFFFFF"/>
        <w:spacing w:after="0" w:line="240" w:lineRule="auto"/>
        <w:ind w:right="6"/>
        <w:jc w:val="center"/>
        <w:rPr>
          <w:rFonts w:ascii="Times New Roman" w:hAnsi="Times New Roman"/>
          <w:b/>
          <w:sz w:val="24"/>
          <w:szCs w:val="24"/>
        </w:rPr>
      </w:pPr>
      <w:r w:rsidRPr="00400F49">
        <w:rPr>
          <w:rFonts w:ascii="Times New Roman" w:hAnsi="Times New Roman"/>
          <w:b/>
          <w:bCs/>
          <w:sz w:val="24"/>
          <w:szCs w:val="24"/>
        </w:rPr>
        <w:t xml:space="preserve">Классификация </w:t>
      </w:r>
      <w:proofErr w:type="spellStart"/>
      <w:r w:rsidRPr="00400F49">
        <w:rPr>
          <w:rFonts w:ascii="Times New Roman" w:hAnsi="Times New Roman"/>
          <w:b/>
          <w:bCs/>
          <w:sz w:val="24"/>
          <w:szCs w:val="24"/>
        </w:rPr>
        <w:t>ПсА</w:t>
      </w:r>
      <w:proofErr w:type="spellEnd"/>
    </w:p>
    <w:p w14:paraId="0D793134" w14:textId="77777777" w:rsidR="004301C2" w:rsidRPr="004301C2" w:rsidRDefault="004301C2" w:rsidP="004301C2">
      <w:pPr>
        <w:shd w:val="clear" w:color="auto" w:fill="FFFFFF"/>
        <w:spacing w:after="0" w:line="240" w:lineRule="auto"/>
        <w:ind w:right="6"/>
        <w:jc w:val="both"/>
        <w:rPr>
          <w:rFonts w:ascii="Times New Roman" w:hAnsi="Times New Roman"/>
          <w:bCs/>
          <w:sz w:val="24"/>
          <w:szCs w:val="24"/>
          <w:u w:val="single"/>
        </w:rPr>
      </w:pPr>
      <w:r w:rsidRPr="004301C2">
        <w:rPr>
          <w:rFonts w:ascii="Times New Roman" w:hAnsi="Times New Roman"/>
          <w:bCs/>
          <w:sz w:val="24"/>
          <w:szCs w:val="24"/>
          <w:u w:val="single"/>
        </w:rPr>
        <w:lastRenderedPageBreak/>
        <w:t xml:space="preserve">Выделяют 5 форм </w:t>
      </w:r>
      <w:proofErr w:type="spellStart"/>
      <w:r w:rsidRPr="004301C2">
        <w:rPr>
          <w:rFonts w:ascii="Times New Roman" w:hAnsi="Times New Roman"/>
          <w:bCs/>
          <w:sz w:val="24"/>
          <w:szCs w:val="24"/>
          <w:u w:val="single"/>
        </w:rPr>
        <w:t>ПсА</w:t>
      </w:r>
      <w:proofErr w:type="spellEnd"/>
      <w:r w:rsidRPr="004301C2">
        <w:rPr>
          <w:rFonts w:ascii="Times New Roman" w:hAnsi="Times New Roman"/>
          <w:bCs/>
          <w:sz w:val="24"/>
          <w:szCs w:val="24"/>
          <w:u w:val="single"/>
        </w:rPr>
        <w:t xml:space="preserve"> в зависимости от клинической картины: </w:t>
      </w:r>
    </w:p>
    <w:p w14:paraId="7D614A64" w14:textId="77777777" w:rsidR="002F1357" w:rsidRPr="004301C2" w:rsidRDefault="00F811E4" w:rsidP="00F811E4">
      <w:pPr>
        <w:numPr>
          <w:ilvl w:val="0"/>
          <w:numId w:val="44"/>
        </w:numPr>
        <w:shd w:val="clear" w:color="auto" w:fill="FFFFFF"/>
        <w:spacing w:after="0" w:line="240" w:lineRule="auto"/>
        <w:ind w:right="6"/>
        <w:rPr>
          <w:rFonts w:ascii="Times New Roman" w:hAnsi="Times New Roman"/>
          <w:bCs/>
          <w:sz w:val="24"/>
          <w:szCs w:val="24"/>
        </w:rPr>
      </w:pPr>
      <w:r w:rsidRPr="004301C2">
        <w:rPr>
          <w:rFonts w:ascii="Times New Roman" w:hAnsi="Times New Roman"/>
          <w:bCs/>
          <w:sz w:val="24"/>
          <w:szCs w:val="24"/>
        </w:rPr>
        <w:t xml:space="preserve">Дистальная – поражение ДМФС кистей и стоп; </w:t>
      </w:r>
    </w:p>
    <w:p w14:paraId="186FC881" w14:textId="77777777" w:rsidR="002F1357" w:rsidRPr="004301C2" w:rsidRDefault="00F811E4" w:rsidP="00F811E4">
      <w:pPr>
        <w:numPr>
          <w:ilvl w:val="0"/>
          <w:numId w:val="44"/>
        </w:numPr>
        <w:shd w:val="clear" w:color="auto" w:fill="FFFFFF"/>
        <w:spacing w:after="0" w:line="240" w:lineRule="auto"/>
        <w:ind w:right="6"/>
        <w:rPr>
          <w:rFonts w:ascii="Times New Roman" w:hAnsi="Times New Roman"/>
          <w:bCs/>
          <w:sz w:val="24"/>
          <w:szCs w:val="24"/>
        </w:rPr>
      </w:pPr>
      <w:r w:rsidRPr="004301C2">
        <w:rPr>
          <w:rFonts w:ascii="Times New Roman" w:hAnsi="Times New Roman"/>
          <w:bCs/>
          <w:sz w:val="24"/>
          <w:szCs w:val="24"/>
        </w:rPr>
        <w:t>Ассиметричный моно/</w:t>
      </w:r>
      <w:proofErr w:type="spellStart"/>
      <w:r w:rsidRPr="004301C2">
        <w:rPr>
          <w:rFonts w:ascii="Times New Roman" w:hAnsi="Times New Roman"/>
          <w:bCs/>
          <w:sz w:val="24"/>
          <w:szCs w:val="24"/>
        </w:rPr>
        <w:t>олигоартрит</w:t>
      </w:r>
      <w:proofErr w:type="spellEnd"/>
      <w:r w:rsidRPr="004301C2">
        <w:rPr>
          <w:rFonts w:ascii="Times New Roman" w:hAnsi="Times New Roman"/>
          <w:bCs/>
          <w:sz w:val="24"/>
          <w:szCs w:val="24"/>
        </w:rPr>
        <w:t xml:space="preserve">; </w:t>
      </w:r>
    </w:p>
    <w:p w14:paraId="136BBF2E" w14:textId="77777777" w:rsidR="002F1357" w:rsidRPr="004301C2" w:rsidRDefault="00F811E4" w:rsidP="00F811E4">
      <w:pPr>
        <w:numPr>
          <w:ilvl w:val="0"/>
          <w:numId w:val="44"/>
        </w:numPr>
        <w:shd w:val="clear" w:color="auto" w:fill="FFFFFF"/>
        <w:spacing w:after="0" w:line="240" w:lineRule="auto"/>
        <w:ind w:right="6"/>
        <w:rPr>
          <w:rFonts w:ascii="Times New Roman" w:hAnsi="Times New Roman"/>
          <w:bCs/>
          <w:sz w:val="24"/>
          <w:szCs w:val="24"/>
        </w:rPr>
      </w:pPr>
      <w:proofErr w:type="spellStart"/>
      <w:r w:rsidRPr="004301C2">
        <w:rPr>
          <w:rFonts w:ascii="Times New Roman" w:hAnsi="Times New Roman"/>
          <w:bCs/>
          <w:sz w:val="24"/>
          <w:szCs w:val="24"/>
        </w:rPr>
        <w:t>Мутилирующий</w:t>
      </w:r>
      <w:proofErr w:type="spellEnd"/>
      <w:r w:rsidRPr="004301C2">
        <w:rPr>
          <w:rFonts w:ascii="Times New Roman" w:hAnsi="Times New Roman"/>
          <w:bCs/>
          <w:sz w:val="24"/>
          <w:szCs w:val="24"/>
        </w:rPr>
        <w:t xml:space="preserve"> артрит (</w:t>
      </w:r>
      <w:proofErr w:type="spellStart"/>
      <w:r w:rsidRPr="004301C2">
        <w:rPr>
          <w:rFonts w:ascii="Times New Roman" w:hAnsi="Times New Roman"/>
          <w:bCs/>
          <w:sz w:val="24"/>
          <w:szCs w:val="24"/>
        </w:rPr>
        <w:t>остеолиз</w:t>
      </w:r>
      <w:proofErr w:type="spellEnd"/>
      <w:r w:rsidRPr="004301C2">
        <w:rPr>
          <w:rFonts w:ascii="Times New Roman" w:hAnsi="Times New Roman"/>
          <w:bCs/>
          <w:sz w:val="24"/>
          <w:szCs w:val="24"/>
        </w:rPr>
        <w:t xml:space="preserve"> суставных поверхностей с  </w:t>
      </w:r>
    </w:p>
    <w:p w14:paraId="2791F1AC" w14:textId="77777777" w:rsidR="004301C2" w:rsidRPr="004301C2" w:rsidRDefault="004301C2" w:rsidP="004301C2">
      <w:pPr>
        <w:shd w:val="clear" w:color="auto" w:fill="FFFFFF"/>
        <w:spacing w:after="0" w:line="240" w:lineRule="auto"/>
        <w:ind w:right="6" w:hanging="720"/>
        <w:rPr>
          <w:rFonts w:ascii="Times New Roman" w:hAnsi="Times New Roman"/>
          <w:bCs/>
          <w:sz w:val="24"/>
          <w:szCs w:val="24"/>
        </w:rPr>
      </w:pPr>
      <w:r w:rsidRPr="004301C2">
        <w:rPr>
          <w:rFonts w:ascii="Times New Roman" w:hAnsi="Times New Roman"/>
          <w:bCs/>
          <w:sz w:val="24"/>
          <w:szCs w:val="24"/>
        </w:rPr>
        <w:t xml:space="preserve">   развитием укорочения пальцев кистей и/или стоп); </w:t>
      </w:r>
    </w:p>
    <w:p w14:paraId="24F12289" w14:textId="77777777" w:rsidR="002F1357" w:rsidRPr="004301C2" w:rsidRDefault="00F811E4" w:rsidP="00F811E4">
      <w:pPr>
        <w:numPr>
          <w:ilvl w:val="0"/>
          <w:numId w:val="45"/>
        </w:numPr>
        <w:shd w:val="clear" w:color="auto" w:fill="FFFFFF"/>
        <w:spacing w:after="0" w:line="240" w:lineRule="auto"/>
        <w:ind w:right="6"/>
        <w:rPr>
          <w:rFonts w:ascii="Times New Roman" w:hAnsi="Times New Roman"/>
          <w:bCs/>
          <w:sz w:val="24"/>
          <w:szCs w:val="24"/>
        </w:rPr>
      </w:pPr>
      <w:proofErr w:type="spellStart"/>
      <w:r w:rsidRPr="004301C2">
        <w:rPr>
          <w:rFonts w:ascii="Times New Roman" w:hAnsi="Times New Roman"/>
          <w:bCs/>
          <w:sz w:val="24"/>
          <w:szCs w:val="24"/>
        </w:rPr>
        <w:t>Ревматоидоподобная</w:t>
      </w:r>
      <w:proofErr w:type="spellEnd"/>
      <w:r w:rsidRPr="004301C2">
        <w:rPr>
          <w:rFonts w:ascii="Times New Roman" w:hAnsi="Times New Roman"/>
          <w:bCs/>
          <w:sz w:val="24"/>
          <w:szCs w:val="24"/>
        </w:rPr>
        <w:t xml:space="preserve"> - симметричный полиартрит; </w:t>
      </w:r>
    </w:p>
    <w:p w14:paraId="51C6AD72" w14:textId="77777777" w:rsidR="004301C2" w:rsidRDefault="00F811E4" w:rsidP="00F811E4">
      <w:pPr>
        <w:numPr>
          <w:ilvl w:val="0"/>
          <w:numId w:val="45"/>
        </w:numPr>
        <w:shd w:val="clear" w:color="auto" w:fill="FFFFFF"/>
        <w:spacing w:after="0" w:line="240" w:lineRule="auto"/>
        <w:ind w:right="6" w:hanging="294"/>
        <w:jc w:val="both"/>
        <w:rPr>
          <w:rFonts w:ascii="Times New Roman" w:hAnsi="Times New Roman"/>
          <w:bCs/>
          <w:sz w:val="24"/>
          <w:szCs w:val="24"/>
        </w:rPr>
      </w:pPr>
      <w:r w:rsidRPr="004301C2">
        <w:rPr>
          <w:rFonts w:ascii="Times New Roman" w:hAnsi="Times New Roman"/>
          <w:bCs/>
          <w:sz w:val="24"/>
          <w:szCs w:val="24"/>
        </w:rPr>
        <w:t>Псориатический спондилоартрит изолированный</w:t>
      </w:r>
      <w:r w:rsidRPr="004301C2">
        <w:rPr>
          <w:rFonts w:ascii="Times New Roman" w:hAnsi="Times New Roman"/>
          <w:bCs/>
          <w:sz w:val="24"/>
          <w:szCs w:val="24"/>
        </w:rPr>
        <w:tab/>
        <w:t xml:space="preserve">или в </w:t>
      </w:r>
      <w:r w:rsidR="004301C2" w:rsidRPr="004301C2">
        <w:rPr>
          <w:rFonts w:ascii="Times New Roman" w:hAnsi="Times New Roman"/>
          <w:bCs/>
          <w:sz w:val="24"/>
          <w:szCs w:val="24"/>
        </w:rPr>
        <w:t xml:space="preserve">сочетании с периферическим артритом. </w:t>
      </w:r>
    </w:p>
    <w:p w14:paraId="4DF8D9C9" w14:textId="77777777" w:rsidR="004301C2" w:rsidRPr="004301C2" w:rsidRDefault="004301C2" w:rsidP="004301C2">
      <w:p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
          <w:bCs/>
          <w:sz w:val="24"/>
          <w:szCs w:val="24"/>
        </w:rPr>
        <w:t>Околосуставные поражения</w:t>
      </w:r>
      <w:r w:rsidRPr="004301C2">
        <w:rPr>
          <w:rFonts w:ascii="Times New Roman" w:hAnsi="Times New Roman"/>
          <w:bCs/>
          <w:sz w:val="24"/>
          <w:szCs w:val="24"/>
        </w:rPr>
        <w:t xml:space="preserve"> – </w:t>
      </w:r>
      <w:proofErr w:type="spellStart"/>
      <w:r w:rsidRPr="004301C2">
        <w:rPr>
          <w:rFonts w:ascii="Times New Roman" w:hAnsi="Times New Roman"/>
          <w:bCs/>
          <w:sz w:val="24"/>
          <w:szCs w:val="24"/>
        </w:rPr>
        <w:t>энтезиты</w:t>
      </w:r>
      <w:proofErr w:type="spellEnd"/>
      <w:r w:rsidRPr="004301C2">
        <w:rPr>
          <w:rFonts w:ascii="Times New Roman" w:hAnsi="Times New Roman"/>
          <w:bCs/>
          <w:sz w:val="24"/>
          <w:szCs w:val="24"/>
        </w:rPr>
        <w:t xml:space="preserve">, </w:t>
      </w:r>
      <w:proofErr w:type="spellStart"/>
      <w:r w:rsidRPr="004301C2">
        <w:rPr>
          <w:rFonts w:ascii="Times New Roman" w:hAnsi="Times New Roman"/>
          <w:bCs/>
          <w:sz w:val="24"/>
          <w:szCs w:val="24"/>
        </w:rPr>
        <w:t>теносиновиты</w:t>
      </w:r>
      <w:proofErr w:type="spellEnd"/>
      <w:r w:rsidRPr="004301C2">
        <w:rPr>
          <w:rFonts w:ascii="Times New Roman" w:hAnsi="Times New Roman"/>
          <w:bCs/>
          <w:sz w:val="24"/>
          <w:szCs w:val="24"/>
        </w:rPr>
        <w:t xml:space="preserve"> в виде дактилита.</w:t>
      </w:r>
    </w:p>
    <w:p w14:paraId="5EC7D905" w14:textId="77777777" w:rsidR="004301C2" w:rsidRPr="004301C2" w:rsidRDefault="004301C2" w:rsidP="004301C2">
      <w:p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
          <w:bCs/>
          <w:sz w:val="24"/>
          <w:szCs w:val="24"/>
        </w:rPr>
        <w:t>Внесуставные поражения (системные проявления):</w:t>
      </w:r>
      <w:r w:rsidRPr="004301C2">
        <w:rPr>
          <w:rFonts w:ascii="Times New Roman" w:hAnsi="Times New Roman"/>
          <w:bCs/>
          <w:sz w:val="24"/>
          <w:szCs w:val="24"/>
        </w:rPr>
        <w:t xml:space="preserve"> </w:t>
      </w:r>
    </w:p>
    <w:p w14:paraId="33DD8F53" w14:textId="77777777" w:rsidR="002F1357" w:rsidRPr="004301C2" w:rsidRDefault="00F811E4" w:rsidP="00F811E4">
      <w:pPr>
        <w:numPr>
          <w:ilvl w:val="0"/>
          <w:numId w:val="46"/>
        </w:num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Cs/>
          <w:sz w:val="24"/>
          <w:szCs w:val="24"/>
        </w:rPr>
        <w:t>кожный псориаз</w:t>
      </w:r>
    </w:p>
    <w:p w14:paraId="55D03C51" w14:textId="77777777" w:rsidR="002F1357" w:rsidRPr="004301C2" w:rsidRDefault="00F811E4" w:rsidP="00F811E4">
      <w:pPr>
        <w:numPr>
          <w:ilvl w:val="0"/>
          <w:numId w:val="46"/>
        </w:num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Cs/>
          <w:sz w:val="24"/>
          <w:szCs w:val="24"/>
        </w:rPr>
        <w:t xml:space="preserve">дистрофия ногтевых пластинок (80%) </w:t>
      </w:r>
    </w:p>
    <w:p w14:paraId="30A6CF1C" w14:textId="77777777" w:rsidR="002F1357" w:rsidRPr="004301C2" w:rsidRDefault="00F811E4" w:rsidP="00F811E4">
      <w:pPr>
        <w:numPr>
          <w:ilvl w:val="0"/>
          <w:numId w:val="46"/>
        </w:num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Cs/>
          <w:sz w:val="24"/>
          <w:szCs w:val="24"/>
        </w:rPr>
        <w:t xml:space="preserve">лимфаденопатия </w:t>
      </w:r>
    </w:p>
    <w:p w14:paraId="0A643D4B" w14:textId="77777777" w:rsidR="002F1357" w:rsidRPr="004301C2" w:rsidRDefault="00F811E4" w:rsidP="00F811E4">
      <w:pPr>
        <w:numPr>
          <w:ilvl w:val="0"/>
          <w:numId w:val="46"/>
        </w:num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Cs/>
          <w:sz w:val="24"/>
          <w:szCs w:val="24"/>
        </w:rPr>
        <w:t>поражение глаз (конъюнктивит, увеит)</w:t>
      </w:r>
    </w:p>
    <w:p w14:paraId="42900ABD" w14:textId="77777777" w:rsidR="002F1357" w:rsidRPr="004301C2" w:rsidRDefault="00F811E4" w:rsidP="00F811E4">
      <w:pPr>
        <w:numPr>
          <w:ilvl w:val="0"/>
          <w:numId w:val="46"/>
        </w:num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Cs/>
          <w:sz w:val="24"/>
          <w:szCs w:val="24"/>
        </w:rPr>
        <w:t xml:space="preserve">аортит и эндокардит аортального клапана </w:t>
      </w:r>
    </w:p>
    <w:p w14:paraId="2AF8B9BF" w14:textId="77777777" w:rsidR="002F1357" w:rsidRPr="004301C2" w:rsidRDefault="00F811E4" w:rsidP="00F811E4">
      <w:pPr>
        <w:numPr>
          <w:ilvl w:val="0"/>
          <w:numId w:val="46"/>
        </w:num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Cs/>
          <w:sz w:val="24"/>
          <w:szCs w:val="24"/>
        </w:rPr>
        <w:t xml:space="preserve">интерстициальный </w:t>
      </w:r>
      <w:proofErr w:type="spellStart"/>
      <w:r w:rsidRPr="004301C2">
        <w:rPr>
          <w:rFonts w:ascii="Times New Roman" w:hAnsi="Times New Roman"/>
          <w:bCs/>
          <w:sz w:val="24"/>
          <w:szCs w:val="24"/>
        </w:rPr>
        <w:t>пневмонит</w:t>
      </w:r>
      <w:proofErr w:type="spellEnd"/>
      <w:r w:rsidRPr="004301C2">
        <w:rPr>
          <w:rFonts w:ascii="Times New Roman" w:hAnsi="Times New Roman"/>
          <w:bCs/>
          <w:sz w:val="24"/>
          <w:szCs w:val="24"/>
        </w:rPr>
        <w:t xml:space="preserve"> </w:t>
      </w:r>
    </w:p>
    <w:p w14:paraId="22FA99FF" w14:textId="77777777" w:rsidR="002F1357" w:rsidRPr="004301C2" w:rsidRDefault="00F811E4" w:rsidP="00F811E4">
      <w:pPr>
        <w:numPr>
          <w:ilvl w:val="0"/>
          <w:numId w:val="46"/>
        </w:num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Cs/>
          <w:sz w:val="24"/>
          <w:szCs w:val="24"/>
        </w:rPr>
        <w:t xml:space="preserve">нефропатия (гломерулонефрит, ураты, оксалаты, вторичная подагра) </w:t>
      </w:r>
    </w:p>
    <w:p w14:paraId="02F29BAA" w14:textId="77777777" w:rsidR="002F1357" w:rsidRPr="004301C2" w:rsidRDefault="00F811E4" w:rsidP="00F811E4">
      <w:pPr>
        <w:numPr>
          <w:ilvl w:val="0"/>
          <w:numId w:val="46"/>
        </w:numPr>
        <w:shd w:val="clear" w:color="auto" w:fill="FFFFFF"/>
        <w:spacing w:after="0" w:line="240" w:lineRule="auto"/>
        <w:ind w:right="6"/>
        <w:jc w:val="both"/>
        <w:rPr>
          <w:rFonts w:ascii="Times New Roman" w:hAnsi="Times New Roman"/>
          <w:bCs/>
          <w:sz w:val="24"/>
          <w:szCs w:val="24"/>
        </w:rPr>
      </w:pPr>
      <w:r w:rsidRPr="004301C2">
        <w:rPr>
          <w:rFonts w:ascii="Times New Roman" w:hAnsi="Times New Roman"/>
          <w:bCs/>
          <w:sz w:val="24"/>
          <w:szCs w:val="24"/>
        </w:rPr>
        <w:t xml:space="preserve">неспецифический реактивный гепатит, печеночная недостаточность. </w:t>
      </w:r>
    </w:p>
    <w:p w14:paraId="304A7BEF" w14:textId="77777777" w:rsidR="004301C2" w:rsidRPr="004301C2" w:rsidRDefault="004301C2" w:rsidP="004301C2">
      <w:pPr>
        <w:shd w:val="clear" w:color="auto" w:fill="FFFFFF"/>
        <w:spacing w:after="0" w:line="240" w:lineRule="auto"/>
        <w:ind w:right="6"/>
        <w:jc w:val="both"/>
        <w:rPr>
          <w:rFonts w:ascii="Times New Roman" w:hAnsi="Times New Roman"/>
          <w:bCs/>
          <w:sz w:val="24"/>
          <w:szCs w:val="24"/>
        </w:rPr>
      </w:pPr>
    </w:p>
    <w:p w14:paraId="34815BFD" w14:textId="77777777" w:rsidR="004301C2" w:rsidRPr="003A71FE" w:rsidRDefault="004301C2" w:rsidP="004301C2">
      <w:pPr>
        <w:shd w:val="clear" w:color="auto" w:fill="FFFFFF"/>
        <w:spacing w:after="0"/>
        <w:ind w:left="720" w:right="6"/>
        <w:jc w:val="center"/>
        <w:rPr>
          <w:rFonts w:ascii="Times New Roman" w:hAnsi="Times New Roman"/>
          <w:b/>
          <w:sz w:val="24"/>
          <w:szCs w:val="24"/>
        </w:rPr>
      </w:pPr>
      <w:r w:rsidRPr="003A71FE">
        <w:rPr>
          <w:rFonts w:ascii="Times New Roman" w:hAnsi="Times New Roman"/>
          <w:b/>
          <w:bCs/>
          <w:sz w:val="24"/>
          <w:szCs w:val="24"/>
        </w:rPr>
        <w:t xml:space="preserve">Критерии псориатического артрита CASPAR, </w:t>
      </w:r>
      <w:smartTag w:uri="urn:schemas-microsoft-com:office:smarttags" w:element="metricconverter">
        <w:smartTagPr>
          <w:attr w:name="ProductID" w:val="2006 г"/>
        </w:smartTagPr>
        <w:r w:rsidRPr="003A71FE">
          <w:rPr>
            <w:rFonts w:ascii="Times New Roman" w:hAnsi="Times New Roman"/>
            <w:b/>
            <w:bCs/>
            <w:sz w:val="24"/>
            <w:szCs w:val="24"/>
          </w:rPr>
          <w:t>2006 г</w:t>
        </w:r>
      </w:smartTag>
      <w:r w:rsidRPr="003A71FE">
        <w:rPr>
          <w:rFonts w:ascii="Times New Roman" w:hAnsi="Times New Roman"/>
          <w:b/>
          <w:bCs/>
          <w:sz w:val="24"/>
          <w:szCs w:val="24"/>
        </w:rPr>
        <w:t>.</w:t>
      </w:r>
    </w:p>
    <w:p w14:paraId="61B2D36C" w14:textId="77777777" w:rsidR="004301C2" w:rsidRPr="003A71FE" w:rsidRDefault="004301C2" w:rsidP="004301C2">
      <w:pPr>
        <w:shd w:val="clear" w:color="auto" w:fill="FFFFFF"/>
        <w:spacing w:after="0"/>
        <w:ind w:right="6"/>
        <w:jc w:val="center"/>
        <w:rPr>
          <w:rFonts w:ascii="Times New Roman" w:hAnsi="Times New Roman"/>
          <w:b/>
          <w:sz w:val="24"/>
          <w:szCs w:val="24"/>
        </w:rPr>
      </w:pPr>
      <w:r w:rsidRPr="003A71FE">
        <w:rPr>
          <w:rFonts w:ascii="Times New Roman" w:hAnsi="Times New Roman"/>
          <w:b/>
          <w:sz w:val="24"/>
          <w:szCs w:val="24"/>
        </w:rPr>
        <w:t xml:space="preserve">(пациенты должны иметь признаки воспалительного заболевания суставов (артрит, спондилит, </w:t>
      </w:r>
      <w:proofErr w:type="spellStart"/>
      <w:r w:rsidRPr="003A71FE">
        <w:rPr>
          <w:rFonts w:ascii="Times New Roman" w:hAnsi="Times New Roman"/>
          <w:b/>
          <w:sz w:val="24"/>
          <w:szCs w:val="24"/>
        </w:rPr>
        <w:t>энтезит</w:t>
      </w:r>
      <w:proofErr w:type="spellEnd"/>
      <w:r w:rsidRPr="003A71FE">
        <w:rPr>
          <w:rFonts w:ascii="Times New Roman" w:hAnsi="Times New Roman"/>
          <w:b/>
          <w:sz w:val="24"/>
          <w:szCs w:val="24"/>
        </w:rPr>
        <w:t>) и 3 и более баллов из следующих 5 категорий)</w:t>
      </w:r>
    </w:p>
    <w:p w14:paraId="2465C043" w14:textId="77777777" w:rsidR="004301C2" w:rsidRDefault="004301C2" w:rsidP="004301C2">
      <w:pPr>
        <w:shd w:val="clear" w:color="auto" w:fill="FFFFFF"/>
        <w:spacing w:line="240" w:lineRule="auto"/>
        <w:ind w:right="6"/>
        <w:jc w:val="both"/>
        <w:rPr>
          <w:rFonts w:ascii="Times New Roman" w:hAnsi="Times New Roman"/>
          <w:b/>
          <w:sz w:val="24"/>
          <w:szCs w:val="24"/>
          <w:u w:val="single"/>
        </w:rPr>
      </w:pPr>
      <w:r>
        <w:rPr>
          <w:rFonts w:ascii="Times New Roman" w:hAnsi="Times New Roman"/>
          <w:b/>
          <w:noProof/>
          <w:sz w:val="24"/>
          <w:szCs w:val="24"/>
          <w:lang w:eastAsia="ru-RU"/>
        </w:rPr>
        <w:drawing>
          <wp:inline distT="0" distB="0" distL="0" distR="0" wp14:anchorId="1D195F60" wp14:editId="716CB093">
            <wp:extent cx="4457700" cy="2537460"/>
            <wp:effectExtent l="0" t="0"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srcRect/>
                    <a:stretch>
                      <a:fillRect/>
                    </a:stretch>
                  </pic:blipFill>
                  <pic:spPr bwMode="auto">
                    <a:xfrm>
                      <a:off x="0" y="0"/>
                      <a:ext cx="4457700" cy="2537460"/>
                    </a:xfrm>
                    <a:prstGeom prst="rect">
                      <a:avLst/>
                    </a:prstGeom>
                    <a:noFill/>
                    <a:ln w="9525">
                      <a:noFill/>
                      <a:miter lim="800000"/>
                      <a:headEnd/>
                      <a:tailEnd/>
                    </a:ln>
                  </pic:spPr>
                </pic:pic>
              </a:graphicData>
            </a:graphic>
          </wp:inline>
        </w:drawing>
      </w:r>
    </w:p>
    <w:p w14:paraId="6E8D7EA3" w14:textId="77777777" w:rsidR="00400F49" w:rsidRPr="00400F49" w:rsidRDefault="00400F49" w:rsidP="00400F49">
      <w:pPr>
        <w:shd w:val="clear" w:color="auto" w:fill="FFFFFF"/>
        <w:spacing w:after="0" w:line="240" w:lineRule="auto"/>
        <w:ind w:right="6" w:hanging="720"/>
        <w:jc w:val="center"/>
        <w:rPr>
          <w:rFonts w:ascii="Times New Roman" w:hAnsi="Times New Roman"/>
          <w:sz w:val="24"/>
          <w:szCs w:val="24"/>
        </w:rPr>
      </w:pPr>
      <w:r w:rsidRPr="00400F49">
        <w:rPr>
          <w:rFonts w:ascii="Times New Roman" w:hAnsi="Times New Roman"/>
          <w:b/>
          <w:bCs/>
          <w:sz w:val="24"/>
          <w:szCs w:val="24"/>
        </w:rPr>
        <w:t xml:space="preserve">Диагностические критерии </w:t>
      </w:r>
      <w:proofErr w:type="spellStart"/>
      <w:r w:rsidRPr="00400F49">
        <w:rPr>
          <w:rFonts w:ascii="Times New Roman" w:hAnsi="Times New Roman"/>
          <w:b/>
          <w:bCs/>
          <w:sz w:val="24"/>
          <w:szCs w:val="24"/>
        </w:rPr>
        <w:t>ПсА</w:t>
      </w:r>
      <w:proofErr w:type="spellEnd"/>
    </w:p>
    <w:p w14:paraId="45402B2D" w14:textId="77777777" w:rsidR="00400F49" w:rsidRPr="00400F49" w:rsidRDefault="00400F49" w:rsidP="00400F49">
      <w:pPr>
        <w:shd w:val="clear" w:color="auto" w:fill="FFFFFF"/>
        <w:spacing w:after="0" w:line="240" w:lineRule="auto"/>
        <w:ind w:right="6"/>
        <w:jc w:val="both"/>
        <w:rPr>
          <w:rFonts w:ascii="Times New Roman" w:hAnsi="Times New Roman"/>
          <w:sz w:val="24"/>
          <w:szCs w:val="24"/>
        </w:rPr>
      </w:pPr>
      <w:r w:rsidRPr="00400F49">
        <w:rPr>
          <w:rFonts w:ascii="Times New Roman" w:hAnsi="Times New Roman"/>
          <w:b/>
          <w:bCs/>
          <w:sz w:val="24"/>
          <w:szCs w:val="24"/>
        </w:rPr>
        <w:t>Жалобы:</w:t>
      </w:r>
      <w:r w:rsidRPr="00400F49">
        <w:rPr>
          <w:rFonts w:ascii="Times New Roman" w:hAnsi="Times New Roman"/>
          <w:sz w:val="24"/>
          <w:szCs w:val="24"/>
        </w:rPr>
        <w:t xml:space="preserve"> </w:t>
      </w:r>
    </w:p>
    <w:p w14:paraId="49C52FD8" w14:textId="77777777" w:rsidR="00400F49" w:rsidRPr="00400F49" w:rsidRDefault="00400F49" w:rsidP="00400F49">
      <w:pPr>
        <w:shd w:val="clear" w:color="auto" w:fill="FFFFFF"/>
        <w:spacing w:after="0" w:line="240" w:lineRule="auto"/>
        <w:ind w:right="6"/>
        <w:jc w:val="both"/>
        <w:rPr>
          <w:rFonts w:ascii="Times New Roman" w:hAnsi="Times New Roman"/>
          <w:sz w:val="24"/>
          <w:szCs w:val="24"/>
        </w:rPr>
      </w:pPr>
      <w:r w:rsidRPr="00400F49">
        <w:rPr>
          <w:rFonts w:ascii="Times New Roman" w:hAnsi="Times New Roman"/>
          <w:sz w:val="24"/>
          <w:szCs w:val="24"/>
        </w:rPr>
        <w:t xml:space="preserve">наличие признаков артрита (боль, отечность суставов), кожных проявлений псориаза. </w:t>
      </w:r>
    </w:p>
    <w:p w14:paraId="2CC94AC9" w14:textId="77777777" w:rsidR="00400F49" w:rsidRPr="00400F49" w:rsidRDefault="00400F49" w:rsidP="00400F49">
      <w:pPr>
        <w:shd w:val="clear" w:color="auto" w:fill="FFFFFF"/>
        <w:spacing w:after="0" w:line="240" w:lineRule="auto"/>
        <w:ind w:right="6"/>
        <w:jc w:val="both"/>
        <w:rPr>
          <w:rFonts w:ascii="Times New Roman" w:hAnsi="Times New Roman"/>
          <w:sz w:val="24"/>
          <w:szCs w:val="24"/>
        </w:rPr>
      </w:pPr>
      <w:r w:rsidRPr="00400F49">
        <w:rPr>
          <w:rFonts w:ascii="Times New Roman" w:hAnsi="Times New Roman"/>
          <w:b/>
          <w:bCs/>
          <w:sz w:val="24"/>
          <w:szCs w:val="24"/>
        </w:rPr>
        <w:t>Анамнез:</w:t>
      </w:r>
      <w:r w:rsidRPr="00400F49">
        <w:rPr>
          <w:rFonts w:ascii="Times New Roman" w:hAnsi="Times New Roman"/>
          <w:sz w:val="24"/>
          <w:szCs w:val="24"/>
        </w:rPr>
        <w:t xml:space="preserve"> </w:t>
      </w:r>
    </w:p>
    <w:p w14:paraId="4146C847" w14:textId="77777777" w:rsidR="00400F49" w:rsidRPr="00400F49" w:rsidRDefault="00400F49" w:rsidP="00400F49">
      <w:pPr>
        <w:shd w:val="clear" w:color="auto" w:fill="FFFFFF"/>
        <w:spacing w:after="0" w:line="240" w:lineRule="auto"/>
        <w:ind w:right="6"/>
        <w:jc w:val="both"/>
        <w:rPr>
          <w:rFonts w:ascii="Times New Roman" w:hAnsi="Times New Roman"/>
          <w:sz w:val="24"/>
          <w:szCs w:val="24"/>
        </w:rPr>
      </w:pPr>
      <w:r w:rsidRPr="00400F49">
        <w:rPr>
          <w:rFonts w:ascii="Times New Roman" w:hAnsi="Times New Roman"/>
          <w:sz w:val="24"/>
          <w:szCs w:val="24"/>
        </w:rPr>
        <w:t xml:space="preserve">Наличие псориаза или семейный анамнез псориаза. </w:t>
      </w:r>
      <w:proofErr w:type="spellStart"/>
      <w:r w:rsidRPr="00400F49">
        <w:rPr>
          <w:rFonts w:ascii="Times New Roman" w:hAnsi="Times New Roman"/>
          <w:sz w:val="24"/>
          <w:szCs w:val="24"/>
        </w:rPr>
        <w:t>ПсА</w:t>
      </w:r>
      <w:proofErr w:type="spellEnd"/>
      <w:r w:rsidRPr="00400F49">
        <w:rPr>
          <w:rFonts w:ascii="Times New Roman" w:hAnsi="Times New Roman"/>
          <w:sz w:val="24"/>
          <w:szCs w:val="24"/>
        </w:rPr>
        <w:t xml:space="preserve"> развивается постепенно, у 48%, преимущественно у генетически предрасположенных лиц (носителей HLA-B27). </w:t>
      </w:r>
    </w:p>
    <w:p w14:paraId="537E1BAA" w14:textId="77777777" w:rsidR="00400F49" w:rsidRPr="00400F49" w:rsidRDefault="00400F49" w:rsidP="00400F49">
      <w:pPr>
        <w:shd w:val="clear" w:color="auto" w:fill="FFFFFF"/>
        <w:spacing w:after="0" w:line="240" w:lineRule="auto"/>
        <w:ind w:right="6"/>
        <w:jc w:val="both"/>
        <w:rPr>
          <w:rFonts w:ascii="Times New Roman" w:hAnsi="Times New Roman"/>
          <w:b/>
          <w:sz w:val="24"/>
          <w:szCs w:val="24"/>
          <w:u w:val="single"/>
        </w:rPr>
      </w:pPr>
      <w:r w:rsidRPr="00400F49">
        <w:rPr>
          <w:rFonts w:ascii="Times New Roman" w:hAnsi="Times New Roman"/>
          <w:b/>
          <w:bCs/>
          <w:sz w:val="24"/>
          <w:szCs w:val="24"/>
          <w:u w:val="single"/>
        </w:rPr>
        <w:t>Физикальное обследование: Артрит:</w:t>
      </w:r>
      <w:r w:rsidRPr="00400F49">
        <w:rPr>
          <w:rFonts w:ascii="Times New Roman" w:hAnsi="Times New Roman"/>
          <w:b/>
          <w:sz w:val="24"/>
          <w:szCs w:val="24"/>
          <w:u w:val="single"/>
        </w:rPr>
        <w:t xml:space="preserve"> </w:t>
      </w:r>
    </w:p>
    <w:p w14:paraId="27F83ABA" w14:textId="77777777" w:rsidR="00C95794" w:rsidRPr="00400F49" w:rsidRDefault="008D1B30" w:rsidP="00F811E4">
      <w:pPr>
        <w:numPr>
          <w:ilvl w:val="0"/>
          <w:numId w:val="24"/>
        </w:numPr>
        <w:shd w:val="clear" w:color="auto" w:fill="FFFFFF"/>
        <w:tabs>
          <w:tab w:val="clear" w:pos="720"/>
          <w:tab w:val="left" w:pos="284"/>
        </w:tabs>
        <w:spacing w:after="0" w:line="240" w:lineRule="auto"/>
        <w:ind w:left="284" w:right="6" w:hanging="284"/>
        <w:jc w:val="both"/>
        <w:rPr>
          <w:rFonts w:ascii="Times New Roman" w:hAnsi="Times New Roman"/>
          <w:sz w:val="24"/>
          <w:szCs w:val="24"/>
        </w:rPr>
      </w:pPr>
      <w:r w:rsidRPr="00400F49">
        <w:rPr>
          <w:rFonts w:ascii="Times New Roman" w:hAnsi="Times New Roman"/>
          <w:sz w:val="24"/>
          <w:szCs w:val="24"/>
        </w:rPr>
        <w:t xml:space="preserve">моно-олиго-артрит крупных суставов в сочетании с дактилитом (артрит пястных межфаланговых суставов и дистальных межфаланговых суставов (ДМФС) и </w:t>
      </w:r>
      <w:proofErr w:type="spellStart"/>
      <w:r w:rsidRPr="00400F49">
        <w:rPr>
          <w:rFonts w:ascii="Times New Roman" w:hAnsi="Times New Roman"/>
          <w:sz w:val="24"/>
          <w:szCs w:val="24"/>
        </w:rPr>
        <w:t>тендосиновиит</w:t>
      </w:r>
      <w:proofErr w:type="spellEnd"/>
      <w:r w:rsidRPr="00400F49">
        <w:rPr>
          <w:rFonts w:ascii="Times New Roman" w:hAnsi="Times New Roman"/>
          <w:sz w:val="24"/>
          <w:szCs w:val="24"/>
        </w:rPr>
        <w:t xml:space="preserve">); </w:t>
      </w:r>
    </w:p>
    <w:p w14:paraId="78F1AF9C" w14:textId="77777777" w:rsidR="00C95794" w:rsidRPr="00400F49" w:rsidRDefault="008D1B30" w:rsidP="00F811E4">
      <w:pPr>
        <w:numPr>
          <w:ilvl w:val="0"/>
          <w:numId w:val="24"/>
        </w:numPr>
        <w:shd w:val="clear" w:color="auto" w:fill="FFFFFF"/>
        <w:tabs>
          <w:tab w:val="clear" w:pos="720"/>
          <w:tab w:val="left" w:pos="284"/>
        </w:tabs>
        <w:spacing w:after="0" w:line="240" w:lineRule="auto"/>
        <w:ind w:left="284" w:right="6" w:hanging="284"/>
        <w:jc w:val="both"/>
        <w:rPr>
          <w:rFonts w:ascii="Times New Roman" w:hAnsi="Times New Roman"/>
          <w:sz w:val="24"/>
          <w:szCs w:val="24"/>
        </w:rPr>
      </w:pPr>
      <w:r w:rsidRPr="00400F49">
        <w:rPr>
          <w:rFonts w:ascii="Times New Roman" w:hAnsi="Times New Roman"/>
          <w:sz w:val="24"/>
          <w:szCs w:val="24"/>
        </w:rPr>
        <w:t>Симметричный полиартрит, напоминающий ревматоидный, но часто сопровождается поражением ДМФС пальцев и их дактилитом (одновременное поражение трех суставов одного пальца, «</w:t>
      </w:r>
      <w:proofErr w:type="spellStart"/>
      <w:r w:rsidRPr="00400F49">
        <w:rPr>
          <w:rFonts w:ascii="Times New Roman" w:hAnsi="Times New Roman"/>
          <w:sz w:val="24"/>
          <w:szCs w:val="24"/>
        </w:rPr>
        <w:t>сосискообразная</w:t>
      </w:r>
      <w:proofErr w:type="spellEnd"/>
      <w:r w:rsidRPr="00400F49">
        <w:rPr>
          <w:rFonts w:ascii="Times New Roman" w:hAnsi="Times New Roman"/>
          <w:sz w:val="24"/>
          <w:szCs w:val="24"/>
        </w:rPr>
        <w:t>» и «</w:t>
      </w:r>
      <w:proofErr w:type="spellStart"/>
      <w:r w:rsidRPr="00400F49">
        <w:rPr>
          <w:rFonts w:ascii="Times New Roman" w:hAnsi="Times New Roman"/>
          <w:sz w:val="24"/>
          <w:szCs w:val="24"/>
        </w:rPr>
        <w:t>редискообразная</w:t>
      </w:r>
      <w:proofErr w:type="spellEnd"/>
      <w:r w:rsidRPr="00400F49">
        <w:rPr>
          <w:rFonts w:ascii="Times New Roman" w:hAnsi="Times New Roman"/>
          <w:sz w:val="24"/>
          <w:szCs w:val="24"/>
        </w:rPr>
        <w:t xml:space="preserve">» деформация пальцев); </w:t>
      </w:r>
    </w:p>
    <w:p w14:paraId="6AEADCCB" w14:textId="77777777" w:rsidR="00C95794" w:rsidRPr="00400F49" w:rsidRDefault="008D1B30" w:rsidP="00F811E4">
      <w:pPr>
        <w:numPr>
          <w:ilvl w:val="0"/>
          <w:numId w:val="24"/>
        </w:numPr>
        <w:shd w:val="clear" w:color="auto" w:fill="FFFFFF"/>
        <w:tabs>
          <w:tab w:val="clear" w:pos="720"/>
          <w:tab w:val="left" w:pos="284"/>
        </w:tabs>
        <w:spacing w:after="0" w:line="240" w:lineRule="auto"/>
        <w:ind w:left="284" w:right="6" w:hanging="284"/>
        <w:jc w:val="both"/>
        <w:rPr>
          <w:rFonts w:ascii="Times New Roman" w:hAnsi="Times New Roman"/>
          <w:sz w:val="24"/>
          <w:szCs w:val="24"/>
        </w:rPr>
      </w:pPr>
      <w:r w:rsidRPr="00400F49">
        <w:rPr>
          <w:rFonts w:ascii="Times New Roman" w:hAnsi="Times New Roman"/>
          <w:sz w:val="24"/>
          <w:szCs w:val="24"/>
        </w:rPr>
        <w:t xml:space="preserve">При </w:t>
      </w:r>
      <w:proofErr w:type="spellStart"/>
      <w:r w:rsidRPr="00400F49">
        <w:rPr>
          <w:rFonts w:ascii="Times New Roman" w:hAnsi="Times New Roman"/>
          <w:sz w:val="24"/>
          <w:szCs w:val="24"/>
        </w:rPr>
        <w:t>остеолизе</w:t>
      </w:r>
      <w:proofErr w:type="spellEnd"/>
      <w:r w:rsidRPr="00400F49">
        <w:rPr>
          <w:rFonts w:ascii="Times New Roman" w:hAnsi="Times New Roman"/>
          <w:sz w:val="24"/>
          <w:szCs w:val="24"/>
        </w:rPr>
        <w:t xml:space="preserve"> концевых фаланг и головок пястных костей  </w:t>
      </w:r>
    </w:p>
    <w:p w14:paraId="4F2551F4" w14:textId="77777777" w:rsidR="00400F49" w:rsidRPr="00400F49" w:rsidRDefault="00400F49" w:rsidP="00400F49">
      <w:pPr>
        <w:shd w:val="clear" w:color="auto" w:fill="FFFFFF"/>
        <w:tabs>
          <w:tab w:val="left" w:pos="284"/>
        </w:tabs>
        <w:spacing w:after="0" w:line="240" w:lineRule="auto"/>
        <w:ind w:left="284" w:right="6" w:hanging="284"/>
        <w:jc w:val="both"/>
        <w:rPr>
          <w:rFonts w:ascii="Times New Roman" w:hAnsi="Times New Roman"/>
          <w:sz w:val="24"/>
          <w:szCs w:val="24"/>
        </w:rPr>
      </w:pPr>
      <w:r w:rsidRPr="00400F49">
        <w:rPr>
          <w:rFonts w:ascii="Times New Roman" w:hAnsi="Times New Roman"/>
          <w:sz w:val="24"/>
          <w:szCs w:val="24"/>
        </w:rPr>
        <w:lastRenderedPageBreak/>
        <w:t xml:space="preserve">   </w:t>
      </w:r>
      <w:r>
        <w:rPr>
          <w:rFonts w:ascii="Times New Roman" w:hAnsi="Times New Roman"/>
          <w:sz w:val="24"/>
          <w:szCs w:val="24"/>
        </w:rPr>
        <w:t xml:space="preserve">  </w:t>
      </w:r>
      <w:r w:rsidRPr="00400F49">
        <w:rPr>
          <w:rFonts w:ascii="Times New Roman" w:hAnsi="Times New Roman"/>
          <w:sz w:val="24"/>
          <w:szCs w:val="24"/>
        </w:rPr>
        <w:t xml:space="preserve">развивается </w:t>
      </w:r>
      <w:proofErr w:type="spellStart"/>
      <w:r w:rsidRPr="00400F49">
        <w:rPr>
          <w:rFonts w:ascii="Times New Roman" w:hAnsi="Times New Roman"/>
          <w:sz w:val="24"/>
          <w:szCs w:val="24"/>
        </w:rPr>
        <w:t>мутилирующий</w:t>
      </w:r>
      <w:proofErr w:type="spellEnd"/>
      <w:r w:rsidRPr="00400F49">
        <w:rPr>
          <w:rFonts w:ascii="Times New Roman" w:hAnsi="Times New Roman"/>
          <w:sz w:val="24"/>
          <w:szCs w:val="24"/>
        </w:rPr>
        <w:t xml:space="preserve"> артрит с нарушением функции кисти; </w:t>
      </w:r>
    </w:p>
    <w:p w14:paraId="65C5E15E" w14:textId="77777777" w:rsidR="00C95794" w:rsidRPr="00400F49" w:rsidRDefault="008D1B30" w:rsidP="00F811E4">
      <w:pPr>
        <w:numPr>
          <w:ilvl w:val="0"/>
          <w:numId w:val="25"/>
        </w:numPr>
        <w:shd w:val="clear" w:color="auto" w:fill="FFFFFF"/>
        <w:tabs>
          <w:tab w:val="clear" w:pos="720"/>
          <w:tab w:val="left" w:pos="284"/>
        </w:tabs>
        <w:spacing w:after="0" w:line="240" w:lineRule="auto"/>
        <w:ind w:left="284" w:right="6" w:hanging="284"/>
        <w:jc w:val="both"/>
        <w:rPr>
          <w:rFonts w:ascii="Times New Roman" w:hAnsi="Times New Roman"/>
          <w:sz w:val="24"/>
          <w:szCs w:val="24"/>
        </w:rPr>
      </w:pPr>
      <w:r w:rsidRPr="00400F49">
        <w:rPr>
          <w:rFonts w:ascii="Times New Roman" w:hAnsi="Times New Roman"/>
          <w:sz w:val="24"/>
          <w:szCs w:val="24"/>
        </w:rPr>
        <w:t xml:space="preserve">Спондилит – на поздних стадиях заболевания: изменения локализуются в крестцово-подвздошных сочленениях, связочном аппарате позвоночника; </w:t>
      </w:r>
    </w:p>
    <w:p w14:paraId="7363CA48" w14:textId="77777777" w:rsidR="00C95794" w:rsidRPr="00400F49" w:rsidRDefault="008D1B30" w:rsidP="00F811E4">
      <w:pPr>
        <w:numPr>
          <w:ilvl w:val="0"/>
          <w:numId w:val="25"/>
        </w:numPr>
        <w:shd w:val="clear" w:color="auto" w:fill="FFFFFF"/>
        <w:tabs>
          <w:tab w:val="clear" w:pos="720"/>
          <w:tab w:val="left" w:pos="284"/>
        </w:tabs>
        <w:spacing w:after="0" w:line="240" w:lineRule="auto"/>
        <w:ind w:left="284" w:right="6" w:hanging="284"/>
        <w:jc w:val="both"/>
        <w:rPr>
          <w:rFonts w:ascii="Times New Roman" w:hAnsi="Times New Roman"/>
          <w:sz w:val="24"/>
          <w:szCs w:val="24"/>
        </w:rPr>
      </w:pPr>
      <w:proofErr w:type="spellStart"/>
      <w:r w:rsidRPr="00400F49">
        <w:rPr>
          <w:rFonts w:ascii="Times New Roman" w:hAnsi="Times New Roman"/>
          <w:sz w:val="24"/>
          <w:szCs w:val="24"/>
        </w:rPr>
        <w:t>Энтезиты</w:t>
      </w:r>
      <w:proofErr w:type="spellEnd"/>
      <w:r w:rsidRPr="00400F49">
        <w:rPr>
          <w:rFonts w:ascii="Times New Roman" w:hAnsi="Times New Roman"/>
          <w:sz w:val="24"/>
          <w:szCs w:val="24"/>
        </w:rPr>
        <w:t xml:space="preserve">; </w:t>
      </w:r>
    </w:p>
    <w:p w14:paraId="56542504" w14:textId="77777777" w:rsidR="00C95794" w:rsidRPr="00400F49" w:rsidRDefault="008D1B30" w:rsidP="00F811E4">
      <w:pPr>
        <w:numPr>
          <w:ilvl w:val="0"/>
          <w:numId w:val="25"/>
        </w:numPr>
        <w:shd w:val="clear" w:color="auto" w:fill="FFFFFF"/>
        <w:tabs>
          <w:tab w:val="clear" w:pos="720"/>
          <w:tab w:val="left" w:pos="284"/>
        </w:tabs>
        <w:spacing w:after="0" w:line="240" w:lineRule="auto"/>
        <w:ind w:left="284" w:right="6" w:hanging="284"/>
        <w:jc w:val="both"/>
        <w:rPr>
          <w:rFonts w:ascii="Times New Roman" w:hAnsi="Times New Roman"/>
          <w:sz w:val="24"/>
          <w:szCs w:val="24"/>
        </w:rPr>
      </w:pPr>
      <w:r w:rsidRPr="00400F49">
        <w:rPr>
          <w:rFonts w:ascii="Times New Roman" w:hAnsi="Times New Roman"/>
          <w:sz w:val="24"/>
          <w:szCs w:val="24"/>
        </w:rPr>
        <w:t xml:space="preserve">Поражение ногтей: </w:t>
      </w:r>
      <w:proofErr w:type="spellStart"/>
      <w:r w:rsidRPr="00400F49">
        <w:rPr>
          <w:rFonts w:ascii="Times New Roman" w:hAnsi="Times New Roman"/>
          <w:sz w:val="24"/>
          <w:szCs w:val="24"/>
        </w:rPr>
        <w:t>онихолизис</w:t>
      </w:r>
      <w:proofErr w:type="spellEnd"/>
      <w:r w:rsidRPr="00400F49">
        <w:rPr>
          <w:rFonts w:ascii="Times New Roman" w:hAnsi="Times New Roman"/>
          <w:sz w:val="24"/>
          <w:szCs w:val="24"/>
        </w:rPr>
        <w:t xml:space="preserve">, симптом «наперстка», поперечная </w:t>
      </w:r>
      <w:proofErr w:type="spellStart"/>
      <w:r w:rsidRPr="00400F49">
        <w:rPr>
          <w:rFonts w:ascii="Times New Roman" w:hAnsi="Times New Roman"/>
          <w:sz w:val="24"/>
          <w:szCs w:val="24"/>
        </w:rPr>
        <w:t>исчерченность</w:t>
      </w:r>
      <w:proofErr w:type="spellEnd"/>
      <w:r w:rsidRPr="00400F49">
        <w:rPr>
          <w:rFonts w:ascii="Times New Roman" w:hAnsi="Times New Roman"/>
          <w:sz w:val="24"/>
          <w:szCs w:val="24"/>
        </w:rPr>
        <w:t xml:space="preserve">; </w:t>
      </w:r>
    </w:p>
    <w:p w14:paraId="751CE3D7" w14:textId="77777777" w:rsidR="00C95794" w:rsidRPr="00400F49" w:rsidRDefault="008D1B30" w:rsidP="00F811E4">
      <w:pPr>
        <w:numPr>
          <w:ilvl w:val="0"/>
          <w:numId w:val="25"/>
        </w:numPr>
        <w:shd w:val="clear" w:color="auto" w:fill="FFFFFF"/>
        <w:tabs>
          <w:tab w:val="clear" w:pos="720"/>
          <w:tab w:val="left" w:pos="284"/>
        </w:tabs>
        <w:spacing w:after="0" w:line="240" w:lineRule="auto"/>
        <w:ind w:left="284" w:right="6" w:hanging="284"/>
        <w:jc w:val="both"/>
        <w:rPr>
          <w:rFonts w:ascii="Times New Roman" w:hAnsi="Times New Roman"/>
          <w:sz w:val="24"/>
          <w:szCs w:val="24"/>
        </w:rPr>
      </w:pPr>
      <w:r w:rsidRPr="00400F49">
        <w:rPr>
          <w:rFonts w:ascii="Times New Roman" w:hAnsi="Times New Roman"/>
          <w:sz w:val="24"/>
          <w:szCs w:val="24"/>
        </w:rPr>
        <w:t xml:space="preserve">Поражение кожи: </w:t>
      </w:r>
      <w:proofErr w:type="spellStart"/>
      <w:r w:rsidRPr="00400F49">
        <w:rPr>
          <w:rFonts w:ascii="Times New Roman" w:hAnsi="Times New Roman"/>
          <w:sz w:val="24"/>
          <w:szCs w:val="24"/>
        </w:rPr>
        <w:t>ПсА</w:t>
      </w:r>
      <w:proofErr w:type="spellEnd"/>
      <w:r w:rsidRPr="00400F49">
        <w:rPr>
          <w:rFonts w:ascii="Times New Roman" w:hAnsi="Times New Roman"/>
          <w:sz w:val="24"/>
          <w:szCs w:val="24"/>
        </w:rPr>
        <w:t xml:space="preserve"> чаще возникает у пациентов с выраженными псориатическими кожными бляшками; </w:t>
      </w:r>
    </w:p>
    <w:p w14:paraId="705DA3B1" w14:textId="77777777" w:rsidR="00C95794" w:rsidRPr="00400F49" w:rsidRDefault="008D1B30" w:rsidP="00F811E4">
      <w:pPr>
        <w:numPr>
          <w:ilvl w:val="0"/>
          <w:numId w:val="25"/>
        </w:numPr>
        <w:shd w:val="clear" w:color="auto" w:fill="FFFFFF"/>
        <w:tabs>
          <w:tab w:val="clear" w:pos="720"/>
          <w:tab w:val="left" w:pos="284"/>
        </w:tabs>
        <w:spacing w:after="0" w:line="240" w:lineRule="auto"/>
        <w:ind w:left="284" w:right="6" w:hanging="284"/>
        <w:jc w:val="both"/>
        <w:rPr>
          <w:rFonts w:ascii="Times New Roman" w:hAnsi="Times New Roman"/>
          <w:sz w:val="24"/>
          <w:szCs w:val="24"/>
        </w:rPr>
      </w:pPr>
      <w:r w:rsidRPr="00400F49">
        <w:rPr>
          <w:rFonts w:ascii="Times New Roman" w:hAnsi="Times New Roman"/>
          <w:sz w:val="24"/>
          <w:szCs w:val="24"/>
        </w:rPr>
        <w:t xml:space="preserve">поражение глаз: конъюнктивит, увеит. </w:t>
      </w:r>
    </w:p>
    <w:p w14:paraId="535DAF6A" w14:textId="77777777" w:rsidR="003A71FE" w:rsidRPr="00EE259A" w:rsidRDefault="00EE259A" w:rsidP="00EE259A">
      <w:pPr>
        <w:shd w:val="clear" w:color="auto" w:fill="FFFFFF"/>
        <w:spacing w:after="0" w:line="240" w:lineRule="auto"/>
        <w:ind w:right="6"/>
        <w:jc w:val="center"/>
        <w:rPr>
          <w:rFonts w:ascii="Times New Roman" w:hAnsi="Times New Roman"/>
          <w:b/>
          <w:sz w:val="24"/>
          <w:szCs w:val="24"/>
        </w:rPr>
      </w:pPr>
      <w:r w:rsidRPr="00EE259A">
        <w:rPr>
          <w:rFonts w:ascii="Times New Roman" w:hAnsi="Times New Roman"/>
          <w:b/>
          <w:sz w:val="24"/>
          <w:szCs w:val="24"/>
        </w:rPr>
        <w:t xml:space="preserve">Лабораторные </w:t>
      </w:r>
      <w:r>
        <w:rPr>
          <w:rFonts w:ascii="Times New Roman" w:hAnsi="Times New Roman"/>
          <w:b/>
          <w:sz w:val="24"/>
          <w:szCs w:val="24"/>
        </w:rPr>
        <w:t xml:space="preserve">и инструментальные </w:t>
      </w:r>
      <w:r w:rsidRPr="00EE259A">
        <w:rPr>
          <w:rFonts w:ascii="Times New Roman" w:hAnsi="Times New Roman"/>
          <w:b/>
          <w:sz w:val="24"/>
          <w:szCs w:val="24"/>
        </w:rPr>
        <w:t>исследования</w:t>
      </w:r>
    </w:p>
    <w:p w14:paraId="4C1F67EC" w14:textId="77777777" w:rsidR="00C95794" w:rsidRPr="00EE259A" w:rsidRDefault="008D1B30" w:rsidP="00F811E4">
      <w:pPr>
        <w:numPr>
          <w:ilvl w:val="0"/>
          <w:numId w:val="26"/>
        </w:numPr>
        <w:shd w:val="clear" w:color="auto" w:fill="FFFFFF"/>
        <w:tabs>
          <w:tab w:val="clear" w:pos="720"/>
        </w:tabs>
        <w:spacing w:after="0" w:line="240" w:lineRule="auto"/>
        <w:ind w:left="284" w:right="6" w:hanging="284"/>
        <w:jc w:val="both"/>
        <w:rPr>
          <w:rFonts w:ascii="Times New Roman" w:hAnsi="Times New Roman"/>
          <w:sz w:val="24"/>
          <w:szCs w:val="24"/>
        </w:rPr>
      </w:pPr>
      <w:r w:rsidRPr="00EE259A">
        <w:rPr>
          <w:rFonts w:ascii="Times New Roman" w:hAnsi="Times New Roman"/>
          <w:sz w:val="24"/>
          <w:szCs w:val="24"/>
        </w:rPr>
        <w:t xml:space="preserve">ОАК - показатели обычно остаются нормальными. Может наблюдаться увеличение СОЭ, гипохромная анемия, связанная с хроническим воспалением, скрытым желудочным кровотечением или приемом некоторых лекарственных средств. </w:t>
      </w:r>
    </w:p>
    <w:p w14:paraId="6BE2B095" w14:textId="77777777" w:rsidR="00C95794" w:rsidRPr="00EE259A" w:rsidRDefault="008D1B30" w:rsidP="00F811E4">
      <w:pPr>
        <w:numPr>
          <w:ilvl w:val="0"/>
          <w:numId w:val="26"/>
        </w:numPr>
        <w:shd w:val="clear" w:color="auto" w:fill="FFFFFF"/>
        <w:tabs>
          <w:tab w:val="clear" w:pos="720"/>
        </w:tabs>
        <w:spacing w:after="0" w:line="240" w:lineRule="auto"/>
        <w:ind w:left="284" w:right="6" w:hanging="284"/>
        <w:jc w:val="both"/>
        <w:rPr>
          <w:rFonts w:ascii="Times New Roman" w:hAnsi="Times New Roman"/>
          <w:sz w:val="24"/>
          <w:szCs w:val="24"/>
        </w:rPr>
      </w:pPr>
      <w:r w:rsidRPr="00EE259A">
        <w:rPr>
          <w:rFonts w:ascii="Times New Roman" w:hAnsi="Times New Roman"/>
          <w:sz w:val="24"/>
          <w:szCs w:val="24"/>
        </w:rPr>
        <w:t xml:space="preserve">ОАМ (в пределах нормы) </w:t>
      </w:r>
    </w:p>
    <w:p w14:paraId="729D3AE3" w14:textId="77777777" w:rsidR="00C95794" w:rsidRPr="00EE259A" w:rsidRDefault="008D1B30" w:rsidP="00F811E4">
      <w:pPr>
        <w:numPr>
          <w:ilvl w:val="0"/>
          <w:numId w:val="26"/>
        </w:numPr>
        <w:shd w:val="clear" w:color="auto" w:fill="FFFFFF"/>
        <w:tabs>
          <w:tab w:val="clear" w:pos="720"/>
        </w:tabs>
        <w:spacing w:after="0" w:line="240" w:lineRule="auto"/>
        <w:ind w:left="284" w:right="6" w:hanging="284"/>
        <w:jc w:val="both"/>
        <w:rPr>
          <w:rFonts w:ascii="Times New Roman" w:hAnsi="Times New Roman"/>
          <w:sz w:val="24"/>
          <w:szCs w:val="24"/>
        </w:rPr>
      </w:pPr>
      <w:r w:rsidRPr="00EE259A">
        <w:rPr>
          <w:rFonts w:ascii="Times New Roman" w:hAnsi="Times New Roman"/>
          <w:sz w:val="24"/>
          <w:szCs w:val="24"/>
        </w:rPr>
        <w:t xml:space="preserve">Биохимические исследования крови (изменения показателей неспецифичны, </w:t>
      </w:r>
    </w:p>
    <w:p w14:paraId="14E912EC" w14:textId="77777777" w:rsidR="00C95794" w:rsidRPr="00EE259A" w:rsidRDefault="008D1B30" w:rsidP="00F811E4">
      <w:pPr>
        <w:numPr>
          <w:ilvl w:val="0"/>
          <w:numId w:val="26"/>
        </w:numPr>
        <w:shd w:val="clear" w:color="auto" w:fill="FFFFFF"/>
        <w:tabs>
          <w:tab w:val="clear" w:pos="720"/>
        </w:tabs>
        <w:spacing w:after="0" w:line="240" w:lineRule="auto"/>
        <w:ind w:left="284" w:right="6" w:hanging="284"/>
        <w:jc w:val="both"/>
        <w:rPr>
          <w:rFonts w:ascii="Times New Roman" w:hAnsi="Times New Roman"/>
          <w:sz w:val="24"/>
          <w:szCs w:val="24"/>
        </w:rPr>
      </w:pPr>
      <w:r w:rsidRPr="00EE259A">
        <w:rPr>
          <w:rFonts w:ascii="Times New Roman" w:hAnsi="Times New Roman"/>
          <w:sz w:val="24"/>
          <w:szCs w:val="24"/>
        </w:rPr>
        <w:t>Иммунологические исследования: СРБ, РФ, АЦЦП, HLA-B27 (в некоторых случаях повышается СРБ, РФ, АЦЦП</w:t>
      </w:r>
      <w:r w:rsidR="00EE259A">
        <w:rPr>
          <w:rFonts w:ascii="Times New Roman" w:hAnsi="Times New Roman"/>
          <w:sz w:val="24"/>
          <w:szCs w:val="24"/>
        </w:rPr>
        <w:t xml:space="preserve"> - </w:t>
      </w:r>
      <w:r w:rsidRPr="00EE259A">
        <w:rPr>
          <w:rFonts w:ascii="Times New Roman" w:hAnsi="Times New Roman"/>
          <w:sz w:val="24"/>
          <w:szCs w:val="24"/>
        </w:rPr>
        <w:t xml:space="preserve"> отрицательный) </w:t>
      </w:r>
    </w:p>
    <w:p w14:paraId="4C87B655" w14:textId="77777777" w:rsidR="00C95794" w:rsidRPr="00EE259A" w:rsidRDefault="008D1B30" w:rsidP="00F811E4">
      <w:pPr>
        <w:numPr>
          <w:ilvl w:val="0"/>
          <w:numId w:val="27"/>
        </w:numPr>
        <w:shd w:val="clear" w:color="auto" w:fill="FFFFFF"/>
        <w:tabs>
          <w:tab w:val="clear" w:pos="720"/>
        </w:tabs>
        <w:spacing w:after="0" w:line="240" w:lineRule="auto"/>
        <w:ind w:left="284" w:right="6" w:hanging="284"/>
        <w:jc w:val="both"/>
        <w:rPr>
          <w:rFonts w:ascii="Times New Roman" w:hAnsi="Times New Roman"/>
          <w:sz w:val="24"/>
          <w:szCs w:val="24"/>
        </w:rPr>
      </w:pPr>
      <w:r w:rsidRPr="00EE259A">
        <w:rPr>
          <w:rFonts w:ascii="Times New Roman" w:hAnsi="Times New Roman"/>
          <w:sz w:val="24"/>
          <w:szCs w:val="24"/>
        </w:rPr>
        <w:t xml:space="preserve">рентгенография костей таза и тазобедренных суставов с захватом крестцово-подвздошных сочленений (асимметричный двусторонний или односторонний </w:t>
      </w:r>
      <w:proofErr w:type="spellStart"/>
      <w:r w:rsidRPr="00EE259A">
        <w:rPr>
          <w:rFonts w:ascii="Times New Roman" w:hAnsi="Times New Roman"/>
          <w:sz w:val="24"/>
          <w:szCs w:val="24"/>
        </w:rPr>
        <w:t>сакроилиит</w:t>
      </w:r>
      <w:proofErr w:type="spellEnd"/>
      <w:r w:rsidRPr="00EE259A">
        <w:rPr>
          <w:rFonts w:ascii="Times New Roman" w:hAnsi="Times New Roman"/>
          <w:sz w:val="24"/>
          <w:szCs w:val="24"/>
        </w:rPr>
        <w:t xml:space="preserve">, </w:t>
      </w:r>
      <w:proofErr w:type="spellStart"/>
      <w:r w:rsidRPr="00EE259A">
        <w:rPr>
          <w:rFonts w:ascii="Times New Roman" w:hAnsi="Times New Roman"/>
          <w:sz w:val="24"/>
          <w:szCs w:val="24"/>
        </w:rPr>
        <w:t>паравертебральные</w:t>
      </w:r>
      <w:proofErr w:type="spellEnd"/>
      <w:r w:rsidRPr="00EE259A">
        <w:rPr>
          <w:rFonts w:ascii="Times New Roman" w:hAnsi="Times New Roman"/>
          <w:sz w:val="24"/>
          <w:szCs w:val="24"/>
        </w:rPr>
        <w:t xml:space="preserve"> и краевые </w:t>
      </w:r>
      <w:proofErr w:type="spellStart"/>
      <w:r w:rsidRPr="00EE259A">
        <w:rPr>
          <w:rFonts w:ascii="Times New Roman" w:hAnsi="Times New Roman"/>
          <w:sz w:val="24"/>
          <w:szCs w:val="24"/>
        </w:rPr>
        <w:t>синдесмофиты</w:t>
      </w:r>
      <w:proofErr w:type="spellEnd"/>
      <w:r w:rsidRPr="00EE259A">
        <w:rPr>
          <w:rFonts w:ascii="Times New Roman" w:hAnsi="Times New Roman"/>
          <w:sz w:val="24"/>
          <w:szCs w:val="24"/>
        </w:rPr>
        <w:t xml:space="preserve">); </w:t>
      </w:r>
    </w:p>
    <w:p w14:paraId="0D6AC97A" w14:textId="77777777" w:rsidR="00C95794" w:rsidRPr="00EE259A" w:rsidRDefault="008D1B30" w:rsidP="00F811E4">
      <w:pPr>
        <w:numPr>
          <w:ilvl w:val="0"/>
          <w:numId w:val="27"/>
        </w:numPr>
        <w:shd w:val="clear" w:color="auto" w:fill="FFFFFF"/>
        <w:tabs>
          <w:tab w:val="clear" w:pos="720"/>
        </w:tabs>
        <w:spacing w:after="0" w:line="240" w:lineRule="auto"/>
        <w:ind w:left="284" w:right="6" w:hanging="284"/>
        <w:jc w:val="both"/>
        <w:rPr>
          <w:rFonts w:ascii="Times New Roman" w:hAnsi="Times New Roman"/>
          <w:sz w:val="24"/>
          <w:szCs w:val="24"/>
        </w:rPr>
      </w:pPr>
      <w:r w:rsidRPr="00EE259A">
        <w:rPr>
          <w:rFonts w:ascii="Times New Roman" w:hAnsi="Times New Roman"/>
          <w:sz w:val="24"/>
          <w:szCs w:val="24"/>
        </w:rPr>
        <w:t xml:space="preserve">рентгенография суставов (при моно-, </w:t>
      </w:r>
      <w:proofErr w:type="spellStart"/>
      <w:r w:rsidRPr="00EE259A">
        <w:rPr>
          <w:rFonts w:ascii="Times New Roman" w:hAnsi="Times New Roman"/>
          <w:sz w:val="24"/>
          <w:szCs w:val="24"/>
        </w:rPr>
        <w:t>олигоартрите</w:t>
      </w:r>
      <w:proofErr w:type="spellEnd"/>
      <w:r w:rsidRPr="00EE259A">
        <w:rPr>
          <w:rFonts w:ascii="Times New Roman" w:hAnsi="Times New Roman"/>
          <w:sz w:val="24"/>
          <w:szCs w:val="24"/>
        </w:rPr>
        <w:t xml:space="preserve">) - характерно сужение суставной щели, костная </w:t>
      </w:r>
      <w:proofErr w:type="spellStart"/>
      <w:r w:rsidRPr="00EE259A">
        <w:rPr>
          <w:rFonts w:ascii="Times New Roman" w:hAnsi="Times New Roman"/>
          <w:sz w:val="24"/>
          <w:szCs w:val="24"/>
        </w:rPr>
        <w:t>ремодуляция</w:t>
      </w:r>
      <w:proofErr w:type="spellEnd"/>
      <w:r w:rsidRPr="00EE259A">
        <w:rPr>
          <w:rFonts w:ascii="Times New Roman" w:hAnsi="Times New Roman"/>
          <w:sz w:val="24"/>
          <w:szCs w:val="24"/>
        </w:rPr>
        <w:t xml:space="preserve"> (резорбция концевых фаланг, крупные эксцентрические эрозии, </w:t>
      </w:r>
      <w:proofErr w:type="spellStart"/>
      <w:r w:rsidRPr="00EE259A">
        <w:rPr>
          <w:rFonts w:ascii="Times New Roman" w:hAnsi="Times New Roman"/>
          <w:sz w:val="24"/>
          <w:szCs w:val="24"/>
        </w:rPr>
        <w:t>остеолиз</w:t>
      </w:r>
      <w:proofErr w:type="spellEnd"/>
      <w:r w:rsidRPr="00EE259A">
        <w:rPr>
          <w:rFonts w:ascii="Times New Roman" w:hAnsi="Times New Roman"/>
          <w:sz w:val="24"/>
          <w:szCs w:val="24"/>
        </w:rPr>
        <w:t xml:space="preserve"> – деформация по типу «карандаш в стакане», пролиферации</w:t>
      </w:r>
      <w:r w:rsidR="00EE259A">
        <w:rPr>
          <w:rFonts w:ascii="Times New Roman" w:hAnsi="Times New Roman"/>
          <w:sz w:val="24"/>
          <w:szCs w:val="24"/>
        </w:rPr>
        <w:t>,</w:t>
      </w:r>
      <w:r w:rsidRPr="00EE259A">
        <w:rPr>
          <w:rFonts w:ascii="Times New Roman" w:hAnsi="Times New Roman"/>
          <w:sz w:val="24"/>
          <w:szCs w:val="24"/>
        </w:rPr>
        <w:t xml:space="preserve"> периоститы, костные анкилозы); </w:t>
      </w:r>
    </w:p>
    <w:p w14:paraId="54C004B1" w14:textId="77777777" w:rsidR="00C95794" w:rsidRDefault="008D1B30" w:rsidP="00F811E4">
      <w:pPr>
        <w:numPr>
          <w:ilvl w:val="0"/>
          <w:numId w:val="27"/>
        </w:numPr>
        <w:shd w:val="clear" w:color="auto" w:fill="FFFFFF"/>
        <w:tabs>
          <w:tab w:val="clear" w:pos="720"/>
        </w:tabs>
        <w:spacing w:after="0" w:line="240" w:lineRule="auto"/>
        <w:ind w:left="284" w:right="6" w:hanging="284"/>
        <w:jc w:val="both"/>
        <w:rPr>
          <w:rFonts w:ascii="Times New Roman" w:hAnsi="Times New Roman"/>
          <w:sz w:val="24"/>
          <w:szCs w:val="24"/>
        </w:rPr>
      </w:pPr>
      <w:r w:rsidRPr="00EE259A">
        <w:rPr>
          <w:rFonts w:ascii="Times New Roman" w:hAnsi="Times New Roman"/>
          <w:sz w:val="24"/>
          <w:szCs w:val="24"/>
        </w:rPr>
        <w:t xml:space="preserve">КТ или МРТ–суставов и крестцово-подвздошных сочленении (для ранней диагностики спондилита). </w:t>
      </w:r>
    </w:p>
    <w:p w14:paraId="6580DD0E" w14:textId="77777777" w:rsidR="00B266CA" w:rsidRPr="00B266CA" w:rsidRDefault="00B266CA" w:rsidP="00B266CA">
      <w:pPr>
        <w:shd w:val="clear" w:color="auto" w:fill="FFFFFF"/>
        <w:spacing w:after="0" w:line="240" w:lineRule="auto"/>
        <w:ind w:left="284" w:right="6"/>
        <w:jc w:val="center"/>
        <w:rPr>
          <w:rFonts w:ascii="Times New Roman" w:hAnsi="Times New Roman"/>
          <w:b/>
          <w:sz w:val="24"/>
          <w:szCs w:val="24"/>
        </w:rPr>
      </w:pPr>
      <w:r w:rsidRPr="00B266CA">
        <w:rPr>
          <w:rFonts w:ascii="Times New Roman" w:hAnsi="Times New Roman"/>
          <w:b/>
          <w:sz w:val="24"/>
          <w:szCs w:val="24"/>
        </w:rPr>
        <w:t xml:space="preserve">Лечение </w:t>
      </w:r>
      <w:proofErr w:type="spellStart"/>
      <w:r w:rsidRPr="00B266CA">
        <w:rPr>
          <w:rFonts w:ascii="Times New Roman" w:hAnsi="Times New Roman"/>
          <w:b/>
          <w:sz w:val="24"/>
          <w:szCs w:val="24"/>
        </w:rPr>
        <w:t>ПсА</w:t>
      </w:r>
      <w:proofErr w:type="spellEnd"/>
    </w:p>
    <w:p w14:paraId="1BAD4B5D" w14:textId="77777777" w:rsidR="00B266CA" w:rsidRPr="00B266CA" w:rsidRDefault="00B266CA" w:rsidP="00B266CA">
      <w:pPr>
        <w:shd w:val="clear" w:color="auto" w:fill="FFFFFF"/>
        <w:spacing w:after="0" w:line="240" w:lineRule="auto"/>
        <w:ind w:right="6"/>
        <w:jc w:val="both"/>
        <w:rPr>
          <w:rFonts w:ascii="Times New Roman" w:hAnsi="Times New Roman"/>
          <w:bCs/>
          <w:sz w:val="24"/>
          <w:szCs w:val="24"/>
        </w:rPr>
      </w:pPr>
      <w:r w:rsidRPr="00B266CA">
        <w:rPr>
          <w:rFonts w:ascii="Times New Roman" w:hAnsi="Times New Roman"/>
          <w:bCs/>
          <w:sz w:val="24"/>
          <w:szCs w:val="24"/>
        </w:rPr>
        <w:t>Цели лечения:</w:t>
      </w:r>
    </w:p>
    <w:p w14:paraId="6230EA20" w14:textId="77777777" w:rsidR="002F1357" w:rsidRPr="00B266CA" w:rsidRDefault="00F811E4" w:rsidP="00F811E4">
      <w:pPr>
        <w:numPr>
          <w:ilvl w:val="0"/>
          <w:numId w:val="47"/>
        </w:numPr>
        <w:shd w:val="clear" w:color="auto" w:fill="FFFFFF"/>
        <w:spacing w:after="0" w:line="240" w:lineRule="auto"/>
        <w:ind w:right="6"/>
        <w:jc w:val="both"/>
        <w:rPr>
          <w:rFonts w:ascii="Times New Roman" w:hAnsi="Times New Roman"/>
          <w:bCs/>
          <w:sz w:val="24"/>
          <w:szCs w:val="24"/>
        </w:rPr>
      </w:pPr>
      <w:r w:rsidRPr="00B266CA">
        <w:rPr>
          <w:rFonts w:ascii="Times New Roman" w:hAnsi="Times New Roman"/>
          <w:bCs/>
          <w:sz w:val="24"/>
          <w:szCs w:val="24"/>
        </w:rPr>
        <w:t xml:space="preserve"> снижение активности воспалительного процесса в суставах и позвоночнике </w:t>
      </w:r>
    </w:p>
    <w:p w14:paraId="0992C870" w14:textId="77777777" w:rsidR="002F1357" w:rsidRPr="00B266CA" w:rsidRDefault="00F811E4" w:rsidP="00F811E4">
      <w:pPr>
        <w:numPr>
          <w:ilvl w:val="0"/>
          <w:numId w:val="47"/>
        </w:numPr>
        <w:shd w:val="clear" w:color="auto" w:fill="FFFFFF"/>
        <w:spacing w:after="0" w:line="240" w:lineRule="auto"/>
        <w:ind w:right="6"/>
        <w:jc w:val="both"/>
        <w:rPr>
          <w:rFonts w:ascii="Times New Roman" w:hAnsi="Times New Roman"/>
          <w:bCs/>
          <w:sz w:val="24"/>
          <w:szCs w:val="24"/>
        </w:rPr>
      </w:pPr>
      <w:r w:rsidRPr="00B266CA">
        <w:rPr>
          <w:rFonts w:ascii="Times New Roman" w:hAnsi="Times New Roman"/>
          <w:bCs/>
          <w:sz w:val="24"/>
          <w:szCs w:val="24"/>
        </w:rPr>
        <w:t xml:space="preserve"> подавление системных проявлений </w:t>
      </w:r>
      <w:proofErr w:type="spellStart"/>
      <w:r w:rsidRPr="00B266CA">
        <w:rPr>
          <w:rFonts w:ascii="Times New Roman" w:hAnsi="Times New Roman"/>
          <w:bCs/>
          <w:sz w:val="24"/>
          <w:szCs w:val="24"/>
        </w:rPr>
        <w:t>ПсА</w:t>
      </w:r>
      <w:proofErr w:type="spellEnd"/>
      <w:r w:rsidRPr="00B266CA">
        <w:rPr>
          <w:rFonts w:ascii="Times New Roman" w:hAnsi="Times New Roman"/>
          <w:bCs/>
          <w:sz w:val="24"/>
          <w:szCs w:val="24"/>
        </w:rPr>
        <w:t xml:space="preserve"> и поражения кожи </w:t>
      </w:r>
    </w:p>
    <w:p w14:paraId="5F2018FF" w14:textId="77777777" w:rsidR="002F1357" w:rsidRPr="00B266CA" w:rsidRDefault="00F811E4" w:rsidP="00F811E4">
      <w:pPr>
        <w:numPr>
          <w:ilvl w:val="0"/>
          <w:numId w:val="47"/>
        </w:numPr>
        <w:shd w:val="clear" w:color="auto" w:fill="FFFFFF"/>
        <w:spacing w:after="0" w:line="240" w:lineRule="auto"/>
        <w:ind w:right="6"/>
        <w:jc w:val="both"/>
        <w:rPr>
          <w:rFonts w:ascii="Times New Roman" w:hAnsi="Times New Roman"/>
          <w:bCs/>
          <w:sz w:val="24"/>
          <w:szCs w:val="24"/>
        </w:rPr>
      </w:pPr>
      <w:r w:rsidRPr="00B266CA">
        <w:rPr>
          <w:rFonts w:ascii="Times New Roman" w:hAnsi="Times New Roman"/>
          <w:bCs/>
          <w:sz w:val="24"/>
          <w:szCs w:val="24"/>
        </w:rPr>
        <w:t xml:space="preserve"> замедление прогрессирования деструкции суставов </w:t>
      </w:r>
    </w:p>
    <w:p w14:paraId="6D6BE432" w14:textId="77777777" w:rsidR="00B266CA" w:rsidRPr="00B266CA" w:rsidRDefault="00B266CA" w:rsidP="00B266CA">
      <w:pPr>
        <w:shd w:val="clear" w:color="auto" w:fill="FFFFFF"/>
        <w:spacing w:after="0" w:line="240" w:lineRule="auto"/>
        <w:ind w:right="6"/>
        <w:jc w:val="both"/>
        <w:rPr>
          <w:rFonts w:ascii="Times New Roman" w:hAnsi="Times New Roman"/>
          <w:bCs/>
          <w:sz w:val="24"/>
          <w:szCs w:val="24"/>
        </w:rPr>
      </w:pPr>
      <w:r w:rsidRPr="00B266CA">
        <w:rPr>
          <w:rFonts w:ascii="Times New Roman" w:hAnsi="Times New Roman"/>
          <w:bCs/>
          <w:sz w:val="24"/>
          <w:szCs w:val="24"/>
        </w:rPr>
        <w:t xml:space="preserve"> сохранение качества жизни пациентов</w:t>
      </w:r>
    </w:p>
    <w:p w14:paraId="5F1E5224" w14:textId="77777777" w:rsidR="000E0110" w:rsidRPr="00B266CA" w:rsidRDefault="0005725D" w:rsidP="00B266CA">
      <w:pPr>
        <w:shd w:val="clear" w:color="auto" w:fill="FFFFFF"/>
        <w:spacing w:after="0" w:line="240" w:lineRule="auto"/>
        <w:ind w:right="6"/>
        <w:jc w:val="center"/>
        <w:rPr>
          <w:rFonts w:ascii="Times New Roman" w:hAnsi="Times New Roman"/>
          <w:b/>
          <w:sz w:val="24"/>
          <w:szCs w:val="24"/>
        </w:rPr>
      </w:pPr>
      <w:r w:rsidRPr="00B266CA">
        <w:rPr>
          <w:rFonts w:ascii="Times New Roman" w:hAnsi="Times New Roman"/>
          <w:b/>
          <w:bCs/>
          <w:sz w:val="24"/>
          <w:szCs w:val="24"/>
        </w:rPr>
        <w:t xml:space="preserve">Алгоритм терапии </w:t>
      </w:r>
      <w:proofErr w:type="spellStart"/>
      <w:r w:rsidRPr="00B266CA">
        <w:rPr>
          <w:rFonts w:ascii="Times New Roman" w:hAnsi="Times New Roman"/>
          <w:b/>
          <w:bCs/>
          <w:sz w:val="24"/>
          <w:szCs w:val="24"/>
        </w:rPr>
        <w:t>ПсА</w:t>
      </w:r>
      <w:proofErr w:type="spellEnd"/>
    </w:p>
    <w:p w14:paraId="29421236" w14:textId="77777777" w:rsidR="00C95794" w:rsidRPr="0005725D" w:rsidRDefault="008D1B30" w:rsidP="00F811E4">
      <w:pPr>
        <w:numPr>
          <w:ilvl w:val="0"/>
          <w:numId w:val="28"/>
        </w:numPr>
        <w:shd w:val="clear" w:color="auto" w:fill="FFFFFF"/>
        <w:tabs>
          <w:tab w:val="clear" w:pos="720"/>
          <w:tab w:val="num" w:pos="284"/>
        </w:tabs>
        <w:spacing w:after="0" w:line="240" w:lineRule="auto"/>
        <w:ind w:left="284" w:right="6" w:hanging="284"/>
        <w:jc w:val="both"/>
        <w:rPr>
          <w:rFonts w:ascii="Times New Roman" w:hAnsi="Times New Roman"/>
          <w:sz w:val="24"/>
          <w:szCs w:val="24"/>
        </w:rPr>
      </w:pPr>
      <w:r w:rsidRPr="0005725D">
        <w:rPr>
          <w:rFonts w:ascii="Times New Roman" w:hAnsi="Times New Roman"/>
          <w:bCs/>
          <w:sz w:val="24"/>
          <w:szCs w:val="24"/>
        </w:rPr>
        <w:t>Периферический артрит- НПВП, ВСГК,</w:t>
      </w:r>
      <w:r w:rsidR="0005725D">
        <w:rPr>
          <w:rFonts w:ascii="Times New Roman" w:hAnsi="Times New Roman"/>
          <w:bCs/>
          <w:sz w:val="24"/>
          <w:szCs w:val="24"/>
        </w:rPr>
        <w:t xml:space="preserve"> </w:t>
      </w:r>
      <w:r w:rsidRPr="0005725D">
        <w:rPr>
          <w:rFonts w:ascii="Times New Roman" w:hAnsi="Times New Roman"/>
          <w:bCs/>
          <w:sz w:val="24"/>
          <w:szCs w:val="24"/>
        </w:rPr>
        <w:t xml:space="preserve">БПВП: МТ, </w:t>
      </w:r>
      <w:proofErr w:type="spellStart"/>
      <w:r w:rsidRPr="0005725D">
        <w:rPr>
          <w:rFonts w:ascii="Times New Roman" w:hAnsi="Times New Roman"/>
          <w:bCs/>
          <w:sz w:val="24"/>
          <w:szCs w:val="24"/>
        </w:rPr>
        <w:t>ЦсА</w:t>
      </w:r>
      <w:proofErr w:type="spellEnd"/>
      <w:r w:rsidRPr="0005725D">
        <w:rPr>
          <w:rFonts w:ascii="Times New Roman" w:hAnsi="Times New Roman"/>
          <w:bCs/>
          <w:sz w:val="24"/>
          <w:szCs w:val="24"/>
        </w:rPr>
        <w:t>, СФС,ЛФ – при отсутствии эффекта и прогрессировании артрита –анти-ФНО</w:t>
      </w:r>
      <w:r w:rsidRPr="0005725D">
        <w:rPr>
          <w:rFonts w:ascii="Times New Roman" w:hAnsi="Times New Roman"/>
          <w:bCs/>
          <w:sz w:val="24"/>
          <w:szCs w:val="24"/>
          <w:lang w:val="el-GR"/>
        </w:rPr>
        <w:t>α</w:t>
      </w:r>
      <w:r w:rsidRPr="0005725D">
        <w:rPr>
          <w:rFonts w:ascii="Times New Roman" w:hAnsi="Times New Roman"/>
          <w:bCs/>
          <w:sz w:val="24"/>
          <w:szCs w:val="24"/>
        </w:rPr>
        <w:t>-терапия.</w:t>
      </w:r>
    </w:p>
    <w:p w14:paraId="66C16101" w14:textId="77777777" w:rsidR="00C95794" w:rsidRPr="0005725D" w:rsidRDefault="008D1B30" w:rsidP="00F811E4">
      <w:pPr>
        <w:numPr>
          <w:ilvl w:val="0"/>
          <w:numId w:val="28"/>
        </w:numPr>
        <w:shd w:val="clear" w:color="auto" w:fill="FFFFFF"/>
        <w:tabs>
          <w:tab w:val="clear" w:pos="720"/>
          <w:tab w:val="num" w:pos="284"/>
        </w:tabs>
        <w:spacing w:after="0" w:line="240" w:lineRule="auto"/>
        <w:ind w:left="284" w:right="6" w:hanging="284"/>
        <w:jc w:val="both"/>
        <w:rPr>
          <w:rFonts w:ascii="Times New Roman" w:hAnsi="Times New Roman"/>
          <w:sz w:val="24"/>
          <w:szCs w:val="24"/>
        </w:rPr>
      </w:pPr>
      <w:r w:rsidRPr="0005725D">
        <w:rPr>
          <w:rFonts w:ascii="Times New Roman" w:hAnsi="Times New Roman"/>
          <w:bCs/>
          <w:sz w:val="24"/>
          <w:szCs w:val="24"/>
        </w:rPr>
        <w:t xml:space="preserve">Псориаз кожи и ногтей – стероидные мази,  фототерапия, системное применение МТ, </w:t>
      </w:r>
      <w:proofErr w:type="spellStart"/>
      <w:r w:rsidRPr="0005725D">
        <w:rPr>
          <w:rFonts w:ascii="Times New Roman" w:hAnsi="Times New Roman"/>
          <w:bCs/>
          <w:sz w:val="24"/>
          <w:szCs w:val="24"/>
        </w:rPr>
        <w:t>ЦсА</w:t>
      </w:r>
      <w:proofErr w:type="spellEnd"/>
      <w:r w:rsidRPr="0005725D">
        <w:rPr>
          <w:rFonts w:ascii="Times New Roman" w:hAnsi="Times New Roman"/>
          <w:bCs/>
          <w:sz w:val="24"/>
          <w:szCs w:val="24"/>
        </w:rPr>
        <w:t>, ЛФ, при отсутствии эффекта –анти-ФНО-терапия.</w:t>
      </w:r>
    </w:p>
    <w:p w14:paraId="23B356D4" w14:textId="77777777" w:rsidR="00C95794" w:rsidRPr="0005725D" w:rsidRDefault="008D1B30" w:rsidP="00F811E4">
      <w:pPr>
        <w:numPr>
          <w:ilvl w:val="0"/>
          <w:numId w:val="28"/>
        </w:numPr>
        <w:shd w:val="clear" w:color="auto" w:fill="FFFFFF"/>
        <w:tabs>
          <w:tab w:val="clear" w:pos="720"/>
          <w:tab w:val="num" w:pos="284"/>
        </w:tabs>
        <w:spacing w:after="0" w:line="240" w:lineRule="auto"/>
        <w:ind w:left="284" w:right="6" w:hanging="284"/>
        <w:jc w:val="both"/>
        <w:rPr>
          <w:rFonts w:ascii="Times New Roman" w:hAnsi="Times New Roman"/>
          <w:sz w:val="24"/>
          <w:szCs w:val="24"/>
        </w:rPr>
      </w:pPr>
      <w:r w:rsidRPr="0005725D">
        <w:rPr>
          <w:rFonts w:ascii="Times New Roman" w:hAnsi="Times New Roman"/>
          <w:bCs/>
          <w:sz w:val="24"/>
          <w:szCs w:val="24"/>
        </w:rPr>
        <w:t>Псориатический спондилоартрит –НПВП, физиотерапия, при отсутствии эффекта – анти-ФНО-терапия.</w:t>
      </w:r>
    </w:p>
    <w:p w14:paraId="3216D956" w14:textId="77777777" w:rsidR="00C95794" w:rsidRPr="0005725D" w:rsidRDefault="008D1B30" w:rsidP="00F811E4">
      <w:pPr>
        <w:numPr>
          <w:ilvl w:val="0"/>
          <w:numId w:val="28"/>
        </w:numPr>
        <w:shd w:val="clear" w:color="auto" w:fill="FFFFFF"/>
        <w:tabs>
          <w:tab w:val="clear" w:pos="720"/>
          <w:tab w:val="num" w:pos="284"/>
        </w:tabs>
        <w:spacing w:after="0" w:line="240" w:lineRule="auto"/>
        <w:ind w:left="284" w:right="6" w:hanging="284"/>
        <w:jc w:val="both"/>
        <w:rPr>
          <w:rFonts w:ascii="Times New Roman" w:hAnsi="Times New Roman"/>
          <w:sz w:val="24"/>
          <w:szCs w:val="24"/>
        </w:rPr>
      </w:pPr>
      <w:r w:rsidRPr="0005725D">
        <w:rPr>
          <w:rFonts w:ascii="Times New Roman" w:hAnsi="Times New Roman"/>
          <w:bCs/>
          <w:sz w:val="24"/>
          <w:szCs w:val="24"/>
        </w:rPr>
        <w:t>Дактилит –НПВП, ВСГК, при отсутствии эффекта – анти-ФНО-терапия.</w:t>
      </w:r>
    </w:p>
    <w:p w14:paraId="319C754F" w14:textId="77777777" w:rsidR="00C95794" w:rsidRPr="002304FD" w:rsidRDefault="008D1B30" w:rsidP="00F811E4">
      <w:pPr>
        <w:numPr>
          <w:ilvl w:val="0"/>
          <w:numId w:val="28"/>
        </w:numPr>
        <w:shd w:val="clear" w:color="auto" w:fill="FFFFFF"/>
        <w:tabs>
          <w:tab w:val="clear" w:pos="720"/>
          <w:tab w:val="num" w:pos="284"/>
        </w:tabs>
        <w:spacing w:after="0" w:line="240" w:lineRule="auto"/>
        <w:ind w:left="284" w:right="6" w:hanging="284"/>
        <w:jc w:val="both"/>
        <w:rPr>
          <w:rFonts w:ascii="Times New Roman" w:hAnsi="Times New Roman"/>
          <w:sz w:val="24"/>
          <w:szCs w:val="24"/>
        </w:rPr>
      </w:pPr>
      <w:proofErr w:type="spellStart"/>
      <w:r w:rsidRPr="0005725D">
        <w:rPr>
          <w:rFonts w:ascii="Times New Roman" w:hAnsi="Times New Roman"/>
          <w:bCs/>
          <w:sz w:val="24"/>
          <w:szCs w:val="24"/>
        </w:rPr>
        <w:t>Энтезит</w:t>
      </w:r>
      <w:proofErr w:type="spellEnd"/>
      <w:r w:rsidRPr="0005725D">
        <w:rPr>
          <w:rFonts w:ascii="Times New Roman" w:hAnsi="Times New Roman"/>
          <w:bCs/>
          <w:sz w:val="24"/>
          <w:szCs w:val="24"/>
        </w:rPr>
        <w:t xml:space="preserve"> –НПВП, ВСГК, при отсутствии эффекта – анти-ФНО-терапия.</w:t>
      </w:r>
    </w:p>
    <w:p w14:paraId="5A4D32F6" w14:textId="77777777" w:rsidR="002304FD" w:rsidRDefault="002304FD" w:rsidP="002304FD">
      <w:pPr>
        <w:shd w:val="clear" w:color="auto" w:fill="FFFFFF"/>
        <w:spacing w:after="0" w:line="240" w:lineRule="auto"/>
        <w:ind w:left="284" w:right="6"/>
        <w:jc w:val="both"/>
        <w:rPr>
          <w:rFonts w:ascii="Times New Roman" w:hAnsi="Times New Roman"/>
          <w:bCs/>
          <w:sz w:val="24"/>
          <w:szCs w:val="24"/>
        </w:rPr>
      </w:pPr>
    </w:p>
    <w:p w14:paraId="5EA8EA59" w14:textId="77777777" w:rsidR="002304FD" w:rsidRPr="002304FD" w:rsidRDefault="002304FD" w:rsidP="002304FD">
      <w:pPr>
        <w:shd w:val="clear" w:color="auto" w:fill="FFFFFF"/>
        <w:spacing w:after="0" w:line="240" w:lineRule="auto"/>
        <w:ind w:left="284" w:right="6"/>
        <w:jc w:val="center"/>
        <w:rPr>
          <w:rFonts w:ascii="Times New Roman" w:hAnsi="Times New Roman"/>
          <w:b/>
          <w:sz w:val="24"/>
          <w:szCs w:val="24"/>
        </w:rPr>
      </w:pPr>
      <w:r w:rsidRPr="002304FD">
        <w:rPr>
          <w:rFonts w:ascii="Times New Roman" w:hAnsi="Times New Roman"/>
          <w:b/>
          <w:sz w:val="24"/>
          <w:szCs w:val="24"/>
        </w:rPr>
        <w:t>БПВП</w:t>
      </w:r>
    </w:p>
    <w:p w14:paraId="11333027" w14:textId="77777777" w:rsidR="00C95794" w:rsidRPr="002304FD" w:rsidRDefault="008D1B30" w:rsidP="002304FD">
      <w:pPr>
        <w:shd w:val="clear" w:color="auto" w:fill="FFFFFF"/>
        <w:spacing w:after="0" w:line="240" w:lineRule="auto"/>
        <w:ind w:right="6" w:firstLine="709"/>
        <w:jc w:val="both"/>
        <w:rPr>
          <w:rFonts w:ascii="Times New Roman" w:hAnsi="Times New Roman"/>
          <w:sz w:val="24"/>
          <w:szCs w:val="24"/>
        </w:rPr>
      </w:pPr>
      <w:r w:rsidRPr="002304FD">
        <w:rPr>
          <w:rFonts w:ascii="Times New Roman" w:hAnsi="Times New Roman"/>
          <w:bCs/>
          <w:sz w:val="24"/>
          <w:szCs w:val="24"/>
        </w:rPr>
        <w:t xml:space="preserve">Их назначают больным с высокой активностью заболевания и потенциально неблагоприятным прогнозом </w:t>
      </w:r>
      <w:proofErr w:type="spellStart"/>
      <w:r w:rsidRPr="002304FD">
        <w:rPr>
          <w:rFonts w:ascii="Times New Roman" w:hAnsi="Times New Roman"/>
          <w:bCs/>
          <w:sz w:val="24"/>
          <w:szCs w:val="24"/>
        </w:rPr>
        <w:t>ПсА</w:t>
      </w:r>
      <w:proofErr w:type="spellEnd"/>
      <w:r w:rsidRPr="002304FD">
        <w:rPr>
          <w:rFonts w:ascii="Times New Roman" w:hAnsi="Times New Roman"/>
          <w:bCs/>
          <w:sz w:val="24"/>
          <w:szCs w:val="24"/>
        </w:rPr>
        <w:t xml:space="preserve">. </w:t>
      </w:r>
    </w:p>
    <w:p w14:paraId="73CAF725" w14:textId="77777777" w:rsidR="00C95794" w:rsidRDefault="008D1B30" w:rsidP="002304FD">
      <w:pPr>
        <w:shd w:val="clear" w:color="auto" w:fill="FFFFFF"/>
        <w:spacing w:after="0" w:line="240" w:lineRule="auto"/>
        <w:ind w:right="6" w:firstLine="709"/>
        <w:jc w:val="both"/>
        <w:rPr>
          <w:rFonts w:ascii="Times New Roman" w:hAnsi="Times New Roman"/>
          <w:bCs/>
          <w:sz w:val="24"/>
          <w:szCs w:val="24"/>
        </w:rPr>
      </w:pPr>
      <w:r w:rsidRPr="002304FD">
        <w:rPr>
          <w:rFonts w:ascii="Times New Roman" w:hAnsi="Times New Roman"/>
          <w:bCs/>
          <w:sz w:val="24"/>
          <w:szCs w:val="24"/>
        </w:rPr>
        <w:t xml:space="preserve">Для начала лечения БПВП учитывается только наличие поражённых суставов (а не </w:t>
      </w:r>
      <w:proofErr w:type="spellStart"/>
      <w:r w:rsidRPr="002304FD">
        <w:rPr>
          <w:rFonts w:ascii="Times New Roman" w:hAnsi="Times New Roman"/>
          <w:bCs/>
          <w:sz w:val="24"/>
          <w:szCs w:val="24"/>
        </w:rPr>
        <w:t>энтезиты</w:t>
      </w:r>
      <w:proofErr w:type="spellEnd"/>
      <w:r w:rsidRPr="002304FD">
        <w:rPr>
          <w:rFonts w:ascii="Times New Roman" w:hAnsi="Times New Roman"/>
          <w:bCs/>
          <w:sz w:val="24"/>
          <w:szCs w:val="24"/>
        </w:rPr>
        <w:t>, дактилиты, боли в спине воспалительного характера).</w:t>
      </w:r>
    </w:p>
    <w:p w14:paraId="4C78425F" w14:textId="77777777" w:rsidR="00B266CA" w:rsidRPr="00B266CA" w:rsidRDefault="00B266CA" w:rsidP="00B266CA">
      <w:pPr>
        <w:shd w:val="clear" w:color="auto" w:fill="FFFFFF"/>
        <w:spacing w:after="0" w:line="240" w:lineRule="auto"/>
        <w:ind w:right="6" w:firstLine="709"/>
        <w:jc w:val="both"/>
        <w:rPr>
          <w:rFonts w:ascii="Times New Roman" w:hAnsi="Times New Roman"/>
          <w:sz w:val="24"/>
          <w:szCs w:val="24"/>
        </w:rPr>
      </w:pPr>
      <w:r>
        <w:rPr>
          <w:rFonts w:ascii="Times New Roman" w:hAnsi="Times New Roman"/>
          <w:sz w:val="24"/>
          <w:szCs w:val="24"/>
        </w:rPr>
        <w:t>М</w:t>
      </w:r>
      <w:r w:rsidRPr="00B266CA">
        <w:rPr>
          <w:rFonts w:ascii="Times New Roman" w:hAnsi="Times New Roman"/>
          <w:sz w:val="24"/>
          <w:szCs w:val="24"/>
        </w:rPr>
        <w:t xml:space="preserve">етотрексат (МТ), </w:t>
      </w:r>
      <w:proofErr w:type="spellStart"/>
      <w:r w:rsidRPr="00B266CA">
        <w:rPr>
          <w:rFonts w:ascii="Times New Roman" w:hAnsi="Times New Roman"/>
          <w:sz w:val="24"/>
          <w:szCs w:val="24"/>
        </w:rPr>
        <w:t>сульфасалазин</w:t>
      </w:r>
      <w:proofErr w:type="spellEnd"/>
      <w:r w:rsidRPr="00B266CA">
        <w:rPr>
          <w:rFonts w:ascii="Times New Roman" w:hAnsi="Times New Roman"/>
          <w:sz w:val="24"/>
          <w:szCs w:val="24"/>
        </w:rPr>
        <w:t xml:space="preserve"> (СУЛЬФ), </w:t>
      </w:r>
      <w:proofErr w:type="spellStart"/>
      <w:r w:rsidRPr="00B266CA">
        <w:rPr>
          <w:rFonts w:ascii="Times New Roman" w:hAnsi="Times New Roman"/>
          <w:sz w:val="24"/>
          <w:szCs w:val="24"/>
        </w:rPr>
        <w:t>лефлуномид</w:t>
      </w:r>
      <w:proofErr w:type="spellEnd"/>
      <w:r w:rsidRPr="00B266CA">
        <w:rPr>
          <w:rFonts w:ascii="Times New Roman" w:hAnsi="Times New Roman"/>
          <w:sz w:val="24"/>
          <w:szCs w:val="24"/>
        </w:rPr>
        <w:t xml:space="preserve"> (ЛЕФ), циклоспорин (</w:t>
      </w:r>
      <w:proofErr w:type="spellStart"/>
      <w:r w:rsidRPr="00B266CA">
        <w:rPr>
          <w:rFonts w:ascii="Times New Roman" w:hAnsi="Times New Roman"/>
          <w:sz w:val="24"/>
          <w:szCs w:val="24"/>
        </w:rPr>
        <w:t>ЦсП</w:t>
      </w:r>
      <w:proofErr w:type="spellEnd"/>
      <w:r w:rsidRPr="00B266CA">
        <w:rPr>
          <w:rFonts w:ascii="Times New Roman" w:hAnsi="Times New Roman"/>
          <w:sz w:val="24"/>
          <w:szCs w:val="24"/>
        </w:rPr>
        <w:t xml:space="preserve">) назначают пациентам при отсутствии эффекта на фоне лечения НПВП в сочетании с ВСГК, сохранении средней и высокой активности </w:t>
      </w:r>
      <w:proofErr w:type="spellStart"/>
      <w:r w:rsidRPr="00B266CA">
        <w:rPr>
          <w:rFonts w:ascii="Times New Roman" w:hAnsi="Times New Roman"/>
          <w:sz w:val="24"/>
          <w:szCs w:val="24"/>
        </w:rPr>
        <w:t>ПсА</w:t>
      </w:r>
      <w:proofErr w:type="spellEnd"/>
      <w:r w:rsidRPr="00B266CA">
        <w:rPr>
          <w:rFonts w:ascii="Times New Roman" w:hAnsi="Times New Roman"/>
          <w:sz w:val="24"/>
          <w:szCs w:val="24"/>
        </w:rPr>
        <w:t>, при полиартрите, дактилите, тяжелом псориазе, увеличении уровня СРБ и СОЭ, наличии эрозий суставов и функциональных нарушений</w:t>
      </w:r>
      <w:r>
        <w:rPr>
          <w:rFonts w:ascii="Times New Roman" w:hAnsi="Times New Roman"/>
          <w:sz w:val="24"/>
          <w:szCs w:val="24"/>
        </w:rPr>
        <w:t xml:space="preserve">. </w:t>
      </w:r>
      <w:r w:rsidRPr="00B266CA">
        <w:rPr>
          <w:rFonts w:ascii="Times New Roman" w:hAnsi="Times New Roman"/>
          <w:sz w:val="24"/>
          <w:szCs w:val="24"/>
        </w:rPr>
        <w:t xml:space="preserve">БПВП наиболее эффективны у пациентов с ранней стадией </w:t>
      </w:r>
      <w:proofErr w:type="spellStart"/>
      <w:r w:rsidRPr="00B266CA">
        <w:rPr>
          <w:rFonts w:ascii="Times New Roman" w:hAnsi="Times New Roman"/>
          <w:sz w:val="24"/>
          <w:szCs w:val="24"/>
        </w:rPr>
        <w:t>ПсА</w:t>
      </w:r>
      <w:proofErr w:type="spellEnd"/>
      <w:r w:rsidRPr="00B266CA">
        <w:rPr>
          <w:rFonts w:ascii="Times New Roman" w:hAnsi="Times New Roman"/>
          <w:sz w:val="24"/>
          <w:szCs w:val="24"/>
        </w:rPr>
        <w:t xml:space="preserve">, однако они не оказывают действия на </w:t>
      </w:r>
      <w:proofErr w:type="spellStart"/>
      <w:r w:rsidRPr="00B266CA">
        <w:rPr>
          <w:rFonts w:ascii="Times New Roman" w:hAnsi="Times New Roman"/>
          <w:sz w:val="24"/>
          <w:szCs w:val="24"/>
        </w:rPr>
        <w:t>энтезит</w:t>
      </w:r>
      <w:proofErr w:type="spellEnd"/>
      <w:r w:rsidRPr="00B266CA">
        <w:rPr>
          <w:rFonts w:ascii="Times New Roman" w:hAnsi="Times New Roman"/>
          <w:sz w:val="24"/>
          <w:szCs w:val="24"/>
        </w:rPr>
        <w:t xml:space="preserve">, спондилит. </w:t>
      </w:r>
    </w:p>
    <w:p w14:paraId="3C972123" w14:textId="77777777" w:rsidR="00B266CA" w:rsidRDefault="00B266CA" w:rsidP="00B266CA">
      <w:pPr>
        <w:shd w:val="clear" w:color="auto" w:fill="FFFFFF"/>
        <w:spacing w:after="0" w:line="240" w:lineRule="auto"/>
        <w:ind w:right="6" w:firstLine="709"/>
        <w:jc w:val="both"/>
        <w:rPr>
          <w:rFonts w:ascii="Times New Roman" w:hAnsi="Times New Roman"/>
          <w:sz w:val="24"/>
          <w:szCs w:val="24"/>
        </w:rPr>
      </w:pPr>
      <w:r w:rsidRPr="00B266CA">
        <w:rPr>
          <w:rFonts w:ascii="Times New Roman" w:hAnsi="Times New Roman"/>
          <w:sz w:val="24"/>
          <w:szCs w:val="24"/>
        </w:rPr>
        <w:lastRenderedPageBreak/>
        <w:t xml:space="preserve">Метотрексат – препарат выбора при активном </w:t>
      </w:r>
      <w:proofErr w:type="spellStart"/>
      <w:r w:rsidRPr="00B266CA">
        <w:rPr>
          <w:rFonts w:ascii="Times New Roman" w:hAnsi="Times New Roman"/>
          <w:sz w:val="24"/>
          <w:szCs w:val="24"/>
        </w:rPr>
        <w:t>ПсА</w:t>
      </w:r>
      <w:proofErr w:type="spellEnd"/>
      <w:r w:rsidRPr="00B266CA">
        <w:rPr>
          <w:rFonts w:ascii="Times New Roman" w:hAnsi="Times New Roman"/>
          <w:sz w:val="24"/>
          <w:szCs w:val="24"/>
        </w:rPr>
        <w:t xml:space="preserve"> и псориазе,  начинают с 10-15 мг/</w:t>
      </w:r>
      <w:proofErr w:type="spellStart"/>
      <w:r w:rsidRPr="00B266CA">
        <w:rPr>
          <w:rFonts w:ascii="Times New Roman" w:hAnsi="Times New Roman"/>
          <w:sz w:val="24"/>
          <w:szCs w:val="24"/>
        </w:rPr>
        <w:t>нед</w:t>
      </w:r>
      <w:proofErr w:type="spellEnd"/>
      <w:r w:rsidRPr="00B266CA">
        <w:rPr>
          <w:rFonts w:ascii="Times New Roman" w:hAnsi="Times New Roman"/>
          <w:sz w:val="24"/>
          <w:szCs w:val="24"/>
        </w:rPr>
        <w:t xml:space="preserve"> с увеличением по 5 мг каждые 2-4 недели (макс. 25 мг/</w:t>
      </w:r>
      <w:proofErr w:type="spellStart"/>
      <w:r w:rsidRPr="00B266CA">
        <w:rPr>
          <w:rFonts w:ascii="Times New Roman" w:hAnsi="Times New Roman"/>
          <w:sz w:val="24"/>
          <w:szCs w:val="24"/>
        </w:rPr>
        <w:t>нед</w:t>
      </w:r>
      <w:proofErr w:type="spellEnd"/>
      <w:r w:rsidRPr="00B266CA">
        <w:rPr>
          <w:rFonts w:ascii="Times New Roman" w:hAnsi="Times New Roman"/>
          <w:sz w:val="24"/>
          <w:szCs w:val="24"/>
        </w:rPr>
        <w:t>). Обязательно прием фолиевой кислоты.</w:t>
      </w:r>
    </w:p>
    <w:p w14:paraId="0CDF0167" w14:textId="77777777" w:rsidR="00B266CA" w:rsidRPr="00B266CA" w:rsidRDefault="00B266CA" w:rsidP="00B266CA">
      <w:pPr>
        <w:shd w:val="clear" w:color="auto" w:fill="FFFFFF"/>
        <w:spacing w:after="0" w:line="240" w:lineRule="auto"/>
        <w:ind w:right="6" w:firstLine="709"/>
        <w:jc w:val="both"/>
        <w:rPr>
          <w:rFonts w:ascii="Times New Roman" w:hAnsi="Times New Roman"/>
          <w:sz w:val="24"/>
          <w:szCs w:val="24"/>
        </w:rPr>
      </w:pPr>
      <w:r w:rsidRPr="00B266CA">
        <w:rPr>
          <w:rFonts w:ascii="Times New Roman" w:hAnsi="Times New Roman"/>
          <w:b/>
          <w:bCs/>
          <w:sz w:val="24"/>
          <w:szCs w:val="24"/>
        </w:rPr>
        <w:t xml:space="preserve"> </w:t>
      </w:r>
      <w:r w:rsidRPr="00B266CA">
        <w:rPr>
          <w:rFonts w:ascii="Times New Roman" w:hAnsi="Times New Roman"/>
          <w:sz w:val="24"/>
          <w:szCs w:val="24"/>
        </w:rPr>
        <w:t>БПВП способны временно подавить или замедлить развитие воспалительного процесса, замедлить деструкцию суставов.</w:t>
      </w:r>
    </w:p>
    <w:p w14:paraId="62457D0B" w14:textId="77777777" w:rsidR="00B266CA" w:rsidRPr="00B266CA" w:rsidRDefault="00B266CA" w:rsidP="00B266CA">
      <w:pPr>
        <w:shd w:val="clear" w:color="auto" w:fill="FFFFFF"/>
        <w:spacing w:after="0" w:line="240" w:lineRule="auto"/>
        <w:ind w:right="6" w:firstLine="709"/>
        <w:jc w:val="both"/>
        <w:rPr>
          <w:rFonts w:ascii="Times New Roman" w:hAnsi="Times New Roman"/>
          <w:sz w:val="24"/>
          <w:szCs w:val="24"/>
        </w:rPr>
      </w:pPr>
      <w:r w:rsidRPr="00B266CA">
        <w:rPr>
          <w:rFonts w:ascii="Times New Roman" w:hAnsi="Times New Roman"/>
          <w:sz w:val="24"/>
          <w:szCs w:val="24"/>
        </w:rPr>
        <w:t xml:space="preserve">Длительность лечения БПВП не ограничена; при достижении ремиссии заболевания препарат может быть отменён или продолжен в поддерживающей дозе. </w:t>
      </w:r>
    </w:p>
    <w:p w14:paraId="1EDB0AC8" w14:textId="77777777" w:rsidR="00B266CA" w:rsidRPr="00B266CA" w:rsidRDefault="00B266CA" w:rsidP="00B266CA">
      <w:pPr>
        <w:shd w:val="clear" w:color="auto" w:fill="FFFFFF"/>
        <w:spacing w:after="0" w:line="240" w:lineRule="auto"/>
        <w:ind w:right="6" w:firstLine="709"/>
        <w:jc w:val="both"/>
        <w:rPr>
          <w:rFonts w:ascii="Times New Roman" w:hAnsi="Times New Roman"/>
          <w:sz w:val="24"/>
          <w:szCs w:val="24"/>
        </w:rPr>
      </w:pPr>
      <w:r w:rsidRPr="00B266CA">
        <w:rPr>
          <w:rFonts w:ascii="Times New Roman" w:hAnsi="Times New Roman"/>
          <w:sz w:val="24"/>
          <w:szCs w:val="24"/>
        </w:rPr>
        <w:t xml:space="preserve">На фоне приёма БПВП возможно развитие побочных эффектов; некоторые побочные реакции требуют немедленного прерывания лечения. </w:t>
      </w:r>
    </w:p>
    <w:p w14:paraId="543950D4" w14:textId="77777777" w:rsidR="00B266CA" w:rsidRPr="002304FD" w:rsidRDefault="00B266CA" w:rsidP="002304FD">
      <w:pPr>
        <w:shd w:val="clear" w:color="auto" w:fill="FFFFFF"/>
        <w:spacing w:after="0" w:line="240" w:lineRule="auto"/>
        <w:ind w:right="6" w:firstLine="709"/>
        <w:jc w:val="both"/>
        <w:rPr>
          <w:rFonts w:ascii="Times New Roman" w:hAnsi="Times New Roman"/>
          <w:sz w:val="24"/>
          <w:szCs w:val="24"/>
        </w:rPr>
      </w:pPr>
    </w:p>
    <w:p w14:paraId="35DEBB5E" w14:textId="77777777" w:rsidR="002304FD" w:rsidRPr="002304FD" w:rsidRDefault="002304FD" w:rsidP="002304FD">
      <w:pPr>
        <w:shd w:val="clear" w:color="auto" w:fill="FFFFFF"/>
        <w:spacing w:after="0" w:line="240" w:lineRule="auto"/>
        <w:ind w:right="6" w:firstLine="709"/>
        <w:jc w:val="both"/>
        <w:rPr>
          <w:rFonts w:ascii="Times New Roman" w:hAnsi="Times New Roman"/>
          <w:sz w:val="24"/>
          <w:szCs w:val="24"/>
        </w:rPr>
      </w:pPr>
    </w:p>
    <w:p w14:paraId="3CC6E3A2" w14:textId="77777777" w:rsidR="0005725D" w:rsidRDefault="00F74541" w:rsidP="0005725D">
      <w:pPr>
        <w:shd w:val="clear" w:color="auto" w:fill="FFFFFF"/>
        <w:tabs>
          <w:tab w:val="num" w:pos="284"/>
        </w:tabs>
        <w:spacing w:after="0" w:line="240" w:lineRule="auto"/>
        <w:ind w:left="284" w:right="6" w:hanging="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1BEFB46" wp14:editId="46BAA0A5">
            <wp:extent cx="3611880" cy="1927860"/>
            <wp:effectExtent l="19050" t="0" r="762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srcRect t="23199"/>
                    <a:stretch>
                      <a:fillRect/>
                    </a:stretch>
                  </pic:blipFill>
                  <pic:spPr bwMode="auto">
                    <a:xfrm>
                      <a:off x="0" y="0"/>
                      <a:ext cx="3611880" cy="1927860"/>
                    </a:xfrm>
                    <a:prstGeom prst="rect">
                      <a:avLst/>
                    </a:prstGeom>
                    <a:noFill/>
                    <a:ln w="9525">
                      <a:noFill/>
                      <a:miter lim="800000"/>
                      <a:headEnd/>
                      <a:tailEnd/>
                    </a:ln>
                  </pic:spPr>
                </pic:pic>
              </a:graphicData>
            </a:graphic>
          </wp:inline>
        </w:drawing>
      </w:r>
    </w:p>
    <w:p w14:paraId="35179991" w14:textId="77777777" w:rsidR="002304FD" w:rsidRDefault="002304FD" w:rsidP="0005725D">
      <w:pPr>
        <w:shd w:val="clear" w:color="auto" w:fill="FFFFFF"/>
        <w:tabs>
          <w:tab w:val="num" w:pos="284"/>
        </w:tabs>
        <w:spacing w:after="0" w:line="240" w:lineRule="auto"/>
        <w:ind w:left="284" w:right="6" w:hanging="284"/>
        <w:jc w:val="both"/>
        <w:rPr>
          <w:rFonts w:ascii="Times New Roman" w:hAnsi="Times New Roman"/>
          <w:sz w:val="24"/>
          <w:szCs w:val="24"/>
        </w:rPr>
      </w:pPr>
    </w:p>
    <w:p w14:paraId="656B0FBD" w14:textId="77777777" w:rsidR="002304FD" w:rsidRDefault="002304FD" w:rsidP="002304FD">
      <w:pPr>
        <w:shd w:val="clear" w:color="auto" w:fill="FFFFFF"/>
        <w:tabs>
          <w:tab w:val="num" w:pos="284"/>
        </w:tabs>
        <w:spacing w:after="0" w:line="240" w:lineRule="auto"/>
        <w:ind w:left="284" w:right="6" w:hanging="284"/>
        <w:jc w:val="center"/>
        <w:rPr>
          <w:rFonts w:ascii="Times New Roman" w:hAnsi="Times New Roman"/>
          <w:b/>
          <w:sz w:val="24"/>
          <w:szCs w:val="24"/>
        </w:rPr>
      </w:pPr>
      <w:r w:rsidRPr="002304FD">
        <w:rPr>
          <w:rFonts w:ascii="Times New Roman" w:hAnsi="Times New Roman"/>
          <w:b/>
          <w:sz w:val="24"/>
          <w:szCs w:val="24"/>
        </w:rPr>
        <w:t>ГИБП</w:t>
      </w:r>
    </w:p>
    <w:p w14:paraId="5747AB1D" w14:textId="77777777" w:rsidR="002304FD" w:rsidRPr="002304FD" w:rsidRDefault="002304FD" w:rsidP="002304FD">
      <w:pPr>
        <w:shd w:val="clear" w:color="auto" w:fill="FFFFFF"/>
        <w:tabs>
          <w:tab w:val="num" w:pos="0"/>
        </w:tabs>
        <w:spacing w:after="0" w:line="240" w:lineRule="auto"/>
        <w:ind w:right="6" w:firstLine="709"/>
        <w:jc w:val="both"/>
        <w:rPr>
          <w:rFonts w:ascii="Times New Roman" w:hAnsi="Times New Roman"/>
          <w:sz w:val="24"/>
          <w:szCs w:val="24"/>
        </w:rPr>
      </w:pPr>
      <w:r w:rsidRPr="002304FD">
        <w:rPr>
          <w:rFonts w:ascii="Times New Roman" w:hAnsi="Times New Roman"/>
          <w:bCs/>
          <w:sz w:val="24"/>
          <w:szCs w:val="24"/>
        </w:rPr>
        <w:t>Решение о терапии ГИБП принимает региональная экспертная комиссия</w:t>
      </w:r>
      <w:r>
        <w:rPr>
          <w:rFonts w:ascii="Times New Roman" w:hAnsi="Times New Roman"/>
          <w:bCs/>
          <w:sz w:val="24"/>
          <w:szCs w:val="24"/>
        </w:rPr>
        <w:t>.</w:t>
      </w:r>
      <w:r w:rsidRPr="002304FD">
        <w:rPr>
          <w:rFonts w:ascii="Times New Roman" w:hAnsi="Times New Roman"/>
          <w:sz w:val="24"/>
          <w:szCs w:val="24"/>
        </w:rPr>
        <w:t xml:space="preserve"> Лечение ГИБП проводится под контролем врача-ревматолога, имеющего опыт диагностики и лечения </w:t>
      </w:r>
      <w:proofErr w:type="spellStart"/>
      <w:r w:rsidRPr="002304FD">
        <w:rPr>
          <w:rFonts w:ascii="Times New Roman" w:hAnsi="Times New Roman"/>
          <w:sz w:val="24"/>
          <w:szCs w:val="24"/>
        </w:rPr>
        <w:t>ПсА</w:t>
      </w:r>
      <w:proofErr w:type="spellEnd"/>
      <w:r w:rsidRPr="002304FD">
        <w:rPr>
          <w:rFonts w:ascii="Times New Roman" w:hAnsi="Times New Roman"/>
          <w:sz w:val="24"/>
          <w:szCs w:val="24"/>
        </w:rPr>
        <w:t xml:space="preserve">; Инфузии проводятся в кабинете генно-инженерной терапии согласно инструкции. </w:t>
      </w:r>
    </w:p>
    <w:p w14:paraId="737C4F20" w14:textId="77777777" w:rsidR="0005725D" w:rsidRDefault="00F74541" w:rsidP="002304FD">
      <w:pPr>
        <w:shd w:val="clear" w:color="auto" w:fill="FFFFFF"/>
        <w:spacing w:after="0" w:line="240" w:lineRule="auto"/>
        <w:ind w:right="6"/>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0B1A94B" wp14:editId="3AB8636F">
            <wp:extent cx="3383280" cy="2110740"/>
            <wp:effectExtent l="19050" t="0" r="762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srcRect/>
                    <a:stretch>
                      <a:fillRect/>
                    </a:stretch>
                  </pic:blipFill>
                  <pic:spPr bwMode="auto">
                    <a:xfrm>
                      <a:off x="0" y="0"/>
                      <a:ext cx="3383280" cy="2110740"/>
                    </a:xfrm>
                    <a:prstGeom prst="rect">
                      <a:avLst/>
                    </a:prstGeom>
                    <a:noFill/>
                    <a:ln w="9525">
                      <a:noFill/>
                      <a:miter lim="800000"/>
                      <a:headEnd/>
                      <a:tailEnd/>
                    </a:ln>
                  </pic:spPr>
                </pic:pic>
              </a:graphicData>
            </a:graphic>
          </wp:inline>
        </w:drawing>
      </w:r>
    </w:p>
    <w:p w14:paraId="02F4656E" w14:textId="77777777" w:rsidR="002304FD" w:rsidRPr="00264DF3" w:rsidRDefault="002304FD" w:rsidP="002304FD">
      <w:pPr>
        <w:shd w:val="clear" w:color="auto" w:fill="FFFFFF"/>
        <w:spacing w:after="0" w:line="240" w:lineRule="auto"/>
        <w:ind w:right="6"/>
        <w:jc w:val="both"/>
        <w:rPr>
          <w:rFonts w:ascii="Times New Roman" w:hAnsi="Times New Roman"/>
          <w:sz w:val="24"/>
          <w:szCs w:val="24"/>
        </w:rPr>
      </w:pPr>
    </w:p>
    <w:p w14:paraId="74E3E887" w14:textId="77777777" w:rsidR="00407741" w:rsidRDefault="00F811E4" w:rsidP="00407741">
      <w:pPr>
        <w:shd w:val="clear" w:color="auto" w:fill="FFFFFF"/>
        <w:spacing w:line="240" w:lineRule="auto"/>
        <w:ind w:left="6" w:right="6" w:firstLine="232"/>
        <w:jc w:val="both"/>
        <w:rPr>
          <w:rFonts w:ascii="Times New Roman" w:hAnsi="Times New Roman"/>
          <w:color w:val="000000"/>
          <w:spacing w:val="1"/>
          <w:sz w:val="24"/>
          <w:szCs w:val="24"/>
        </w:rPr>
      </w:pPr>
      <w:proofErr w:type="spellStart"/>
      <w:r w:rsidRPr="00F811E4">
        <w:rPr>
          <w:rFonts w:ascii="Times New Roman" w:hAnsi="Times New Roman"/>
          <w:b/>
          <w:bCs/>
          <w:color w:val="000000"/>
          <w:spacing w:val="1"/>
          <w:sz w:val="24"/>
          <w:szCs w:val="24"/>
        </w:rPr>
        <w:t>Таргетные</w:t>
      </w:r>
      <w:proofErr w:type="spellEnd"/>
      <w:r w:rsidRPr="00F811E4">
        <w:rPr>
          <w:rFonts w:ascii="Times New Roman" w:hAnsi="Times New Roman"/>
          <w:b/>
          <w:bCs/>
          <w:color w:val="000000"/>
          <w:spacing w:val="1"/>
          <w:sz w:val="24"/>
          <w:szCs w:val="24"/>
        </w:rPr>
        <w:t xml:space="preserve"> синтетические препараты: </w:t>
      </w:r>
      <w:r w:rsidR="002304FD">
        <w:rPr>
          <w:rFonts w:ascii="Times New Roman" w:hAnsi="Times New Roman"/>
          <w:color w:val="000000"/>
          <w:spacing w:val="1"/>
          <w:sz w:val="24"/>
          <w:szCs w:val="24"/>
        </w:rPr>
        <w:t xml:space="preserve">ингибиторы </w:t>
      </w:r>
      <w:proofErr w:type="spellStart"/>
      <w:r w:rsidR="002304FD">
        <w:rPr>
          <w:rFonts w:ascii="Times New Roman" w:hAnsi="Times New Roman"/>
          <w:color w:val="000000"/>
          <w:spacing w:val="1"/>
          <w:sz w:val="24"/>
          <w:szCs w:val="24"/>
        </w:rPr>
        <w:t>фосфодиэстеразы</w:t>
      </w:r>
      <w:proofErr w:type="spellEnd"/>
      <w:r w:rsidR="002304FD">
        <w:rPr>
          <w:rFonts w:ascii="Times New Roman" w:hAnsi="Times New Roman"/>
          <w:color w:val="000000"/>
          <w:spacing w:val="1"/>
          <w:sz w:val="24"/>
          <w:szCs w:val="24"/>
        </w:rPr>
        <w:t xml:space="preserve"> 4 – </w:t>
      </w:r>
      <w:proofErr w:type="spellStart"/>
      <w:r w:rsidR="002304FD">
        <w:rPr>
          <w:rFonts w:ascii="Times New Roman" w:hAnsi="Times New Roman"/>
          <w:color w:val="000000"/>
          <w:spacing w:val="1"/>
          <w:sz w:val="24"/>
          <w:szCs w:val="24"/>
        </w:rPr>
        <w:t>апремиласт</w:t>
      </w:r>
      <w:proofErr w:type="spellEnd"/>
      <w:r w:rsidR="002304FD">
        <w:rPr>
          <w:rFonts w:ascii="Times New Roman" w:hAnsi="Times New Roman"/>
          <w:color w:val="000000"/>
          <w:spacing w:val="1"/>
          <w:sz w:val="24"/>
          <w:szCs w:val="24"/>
        </w:rPr>
        <w:t xml:space="preserve"> (ОТЕСЛА). </w:t>
      </w:r>
      <w:r w:rsidR="00331598" w:rsidRPr="00331598">
        <w:rPr>
          <w:rFonts w:ascii="Times New Roman" w:hAnsi="Times New Roman"/>
          <w:color w:val="000000"/>
          <w:spacing w:val="1"/>
          <w:sz w:val="24"/>
          <w:szCs w:val="24"/>
        </w:rPr>
        <w:t xml:space="preserve">Рекомендуемая доза препарата </w:t>
      </w:r>
      <w:proofErr w:type="spellStart"/>
      <w:r w:rsidR="00331598" w:rsidRPr="00331598">
        <w:rPr>
          <w:rFonts w:ascii="Times New Roman" w:hAnsi="Times New Roman"/>
          <w:color w:val="000000"/>
          <w:spacing w:val="1"/>
          <w:sz w:val="24"/>
          <w:szCs w:val="24"/>
        </w:rPr>
        <w:t>Отесла</w:t>
      </w:r>
      <w:proofErr w:type="spellEnd"/>
      <w:r w:rsidR="00331598" w:rsidRPr="00331598">
        <w:rPr>
          <w:rFonts w:ascii="Times New Roman" w:hAnsi="Times New Roman"/>
          <w:color w:val="000000"/>
          <w:spacing w:val="1"/>
          <w:sz w:val="24"/>
          <w:szCs w:val="24"/>
        </w:rPr>
        <w:t> — 30 мг внутрь 2 раза в день, утром и вечером, с интервалом примерно 12 ч. Требуется начальное титрование дозы, как показано в таблице. После первичного титрования повторного титрования не требуется.</w:t>
      </w:r>
    </w:p>
    <w:p w14:paraId="665C6C64" w14:textId="77777777" w:rsidR="0005725D" w:rsidRPr="00C91B77" w:rsidRDefault="0005725D" w:rsidP="00407741">
      <w:pPr>
        <w:shd w:val="clear" w:color="auto" w:fill="FFFFFF"/>
        <w:spacing w:after="0" w:line="240" w:lineRule="auto"/>
        <w:ind w:left="6" w:right="6" w:firstLine="232"/>
        <w:jc w:val="center"/>
        <w:rPr>
          <w:rFonts w:ascii="Times New Roman" w:hAnsi="Times New Roman"/>
          <w:b/>
          <w:bCs/>
          <w:color w:val="000000"/>
          <w:sz w:val="24"/>
          <w:szCs w:val="24"/>
          <w:lang w:eastAsia="ru-RU"/>
        </w:rPr>
      </w:pPr>
      <w:r w:rsidRPr="00C91B77">
        <w:rPr>
          <w:rFonts w:ascii="Times New Roman" w:hAnsi="Times New Roman"/>
          <w:b/>
          <w:bCs/>
          <w:color w:val="000000"/>
          <w:sz w:val="24"/>
          <w:szCs w:val="24"/>
          <w:lang w:eastAsia="ru-RU"/>
        </w:rPr>
        <w:t>Схема титрования дозы</w:t>
      </w:r>
    </w:p>
    <w:tbl>
      <w:tblPr>
        <w:tblW w:w="5000" w:type="pct"/>
        <w:tblBorders>
          <w:top w:val="single" w:sz="6" w:space="0" w:color="C2C2C2"/>
          <w:left w:val="single" w:sz="6" w:space="0" w:color="C2C2C2"/>
          <w:bottom w:val="single" w:sz="6" w:space="0" w:color="C2C2C2"/>
          <w:right w:val="single" w:sz="6" w:space="0" w:color="C2C2C2"/>
        </w:tblBorders>
        <w:tblCellMar>
          <w:left w:w="0" w:type="dxa"/>
          <w:right w:w="0" w:type="dxa"/>
        </w:tblCellMar>
        <w:tblLook w:val="04A0" w:firstRow="1" w:lastRow="0" w:firstColumn="1" w:lastColumn="0" w:noHBand="0" w:noVBand="1"/>
      </w:tblPr>
      <w:tblGrid>
        <w:gridCol w:w="1184"/>
        <w:gridCol w:w="740"/>
        <w:gridCol w:w="759"/>
        <w:gridCol w:w="740"/>
        <w:gridCol w:w="759"/>
        <w:gridCol w:w="740"/>
        <w:gridCol w:w="759"/>
        <w:gridCol w:w="740"/>
        <w:gridCol w:w="759"/>
        <w:gridCol w:w="1066"/>
        <w:gridCol w:w="1095"/>
      </w:tblGrid>
      <w:tr w:rsidR="0005725D" w:rsidRPr="0005725D" w14:paraId="0C9F049E" w14:textId="77777777" w:rsidTr="0005725D">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02B73816" w14:textId="77777777" w:rsidR="0005725D" w:rsidRPr="0005725D" w:rsidRDefault="0005725D" w:rsidP="0005725D">
            <w:pPr>
              <w:spacing w:after="0" w:line="240" w:lineRule="auto"/>
              <w:jc w:val="center"/>
              <w:rPr>
                <w:rFonts w:ascii="Times New Roman" w:hAnsi="Times New Roman"/>
                <w:b/>
                <w:bCs/>
                <w:sz w:val="24"/>
                <w:szCs w:val="24"/>
                <w:lang w:eastAsia="ru-RU"/>
              </w:rPr>
            </w:pPr>
            <w:r w:rsidRPr="0005725D">
              <w:rPr>
                <w:rFonts w:ascii="Times New Roman" w:hAnsi="Times New Roman"/>
                <w:b/>
                <w:bCs/>
                <w:sz w:val="24"/>
                <w:szCs w:val="24"/>
                <w:lang w:eastAsia="ru-RU"/>
              </w:rPr>
              <w:t>День 1-й</w:t>
            </w:r>
          </w:p>
        </w:tc>
        <w:tc>
          <w:tcPr>
            <w:tcW w:w="0" w:type="auto"/>
            <w:gridSpan w:val="2"/>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49EF4BDB" w14:textId="77777777" w:rsidR="0005725D" w:rsidRPr="0005725D" w:rsidRDefault="0005725D" w:rsidP="0005725D">
            <w:pPr>
              <w:spacing w:after="0" w:line="240" w:lineRule="auto"/>
              <w:jc w:val="center"/>
              <w:rPr>
                <w:rFonts w:ascii="Times New Roman" w:hAnsi="Times New Roman"/>
                <w:b/>
                <w:bCs/>
                <w:sz w:val="24"/>
                <w:szCs w:val="24"/>
                <w:lang w:eastAsia="ru-RU"/>
              </w:rPr>
            </w:pPr>
            <w:r w:rsidRPr="0005725D">
              <w:rPr>
                <w:rFonts w:ascii="Times New Roman" w:hAnsi="Times New Roman"/>
                <w:b/>
                <w:bCs/>
                <w:sz w:val="24"/>
                <w:szCs w:val="24"/>
                <w:lang w:eastAsia="ru-RU"/>
              </w:rPr>
              <w:t>День 2-й</w:t>
            </w:r>
          </w:p>
        </w:tc>
        <w:tc>
          <w:tcPr>
            <w:tcW w:w="0" w:type="auto"/>
            <w:gridSpan w:val="2"/>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7C3DDC4F" w14:textId="77777777" w:rsidR="0005725D" w:rsidRPr="0005725D" w:rsidRDefault="0005725D" w:rsidP="0005725D">
            <w:pPr>
              <w:spacing w:after="0" w:line="240" w:lineRule="auto"/>
              <w:jc w:val="center"/>
              <w:rPr>
                <w:rFonts w:ascii="Times New Roman" w:hAnsi="Times New Roman"/>
                <w:b/>
                <w:bCs/>
                <w:sz w:val="24"/>
                <w:szCs w:val="24"/>
                <w:lang w:eastAsia="ru-RU"/>
              </w:rPr>
            </w:pPr>
            <w:r w:rsidRPr="0005725D">
              <w:rPr>
                <w:rFonts w:ascii="Times New Roman" w:hAnsi="Times New Roman"/>
                <w:b/>
                <w:bCs/>
                <w:sz w:val="24"/>
                <w:szCs w:val="24"/>
                <w:lang w:eastAsia="ru-RU"/>
              </w:rPr>
              <w:t>День 3-й</w:t>
            </w:r>
          </w:p>
        </w:tc>
        <w:tc>
          <w:tcPr>
            <w:tcW w:w="0" w:type="auto"/>
            <w:gridSpan w:val="2"/>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6C39CC0A" w14:textId="77777777" w:rsidR="0005725D" w:rsidRPr="0005725D" w:rsidRDefault="0005725D" w:rsidP="0005725D">
            <w:pPr>
              <w:spacing w:after="0" w:line="240" w:lineRule="auto"/>
              <w:jc w:val="center"/>
              <w:rPr>
                <w:rFonts w:ascii="Times New Roman" w:hAnsi="Times New Roman"/>
                <w:b/>
                <w:bCs/>
                <w:sz w:val="24"/>
                <w:szCs w:val="24"/>
                <w:lang w:eastAsia="ru-RU"/>
              </w:rPr>
            </w:pPr>
            <w:r w:rsidRPr="0005725D">
              <w:rPr>
                <w:rFonts w:ascii="Times New Roman" w:hAnsi="Times New Roman"/>
                <w:b/>
                <w:bCs/>
                <w:sz w:val="24"/>
                <w:szCs w:val="24"/>
                <w:lang w:eastAsia="ru-RU"/>
              </w:rPr>
              <w:t>День 4-й</w:t>
            </w:r>
          </w:p>
        </w:tc>
        <w:tc>
          <w:tcPr>
            <w:tcW w:w="0" w:type="auto"/>
            <w:gridSpan w:val="2"/>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005599E4" w14:textId="77777777" w:rsidR="0005725D" w:rsidRPr="0005725D" w:rsidRDefault="0005725D" w:rsidP="0005725D">
            <w:pPr>
              <w:spacing w:after="0" w:line="240" w:lineRule="auto"/>
              <w:jc w:val="center"/>
              <w:rPr>
                <w:rFonts w:ascii="Times New Roman" w:hAnsi="Times New Roman"/>
                <w:b/>
                <w:bCs/>
                <w:sz w:val="24"/>
                <w:szCs w:val="24"/>
                <w:lang w:eastAsia="ru-RU"/>
              </w:rPr>
            </w:pPr>
            <w:r w:rsidRPr="0005725D">
              <w:rPr>
                <w:rFonts w:ascii="Times New Roman" w:hAnsi="Times New Roman"/>
                <w:b/>
                <w:bCs/>
                <w:sz w:val="24"/>
                <w:szCs w:val="24"/>
                <w:lang w:eastAsia="ru-RU"/>
              </w:rPr>
              <w:t>День 5-й</w:t>
            </w:r>
          </w:p>
        </w:tc>
        <w:tc>
          <w:tcPr>
            <w:tcW w:w="0" w:type="auto"/>
            <w:gridSpan w:val="2"/>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6EFD75D9" w14:textId="77777777" w:rsidR="0005725D" w:rsidRPr="0005725D" w:rsidRDefault="0005725D" w:rsidP="0005725D">
            <w:pPr>
              <w:spacing w:after="0" w:line="240" w:lineRule="auto"/>
              <w:jc w:val="center"/>
              <w:rPr>
                <w:rFonts w:ascii="Times New Roman" w:hAnsi="Times New Roman"/>
                <w:b/>
                <w:bCs/>
                <w:sz w:val="24"/>
                <w:szCs w:val="24"/>
                <w:lang w:eastAsia="ru-RU"/>
              </w:rPr>
            </w:pPr>
            <w:r w:rsidRPr="0005725D">
              <w:rPr>
                <w:rFonts w:ascii="Times New Roman" w:hAnsi="Times New Roman"/>
                <w:b/>
                <w:bCs/>
                <w:sz w:val="24"/>
                <w:szCs w:val="24"/>
                <w:lang w:eastAsia="ru-RU"/>
              </w:rPr>
              <w:t>День 6-й и далее</w:t>
            </w:r>
          </w:p>
        </w:tc>
      </w:tr>
      <w:tr w:rsidR="0005725D" w:rsidRPr="0005725D" w14:paraId="51E2710C" w14:textId="77777777" w:rsidTr="0005725D">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4B80C9C9"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утро</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26C9FA30"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утро</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2D8FD8EF"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вечер</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028205F8"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утро</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512BB6F6"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вечер</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1516DA3B"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утро</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28BED244"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вечер</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3B954376"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утро</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6849C7A7"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вечер</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717D3DF0"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утро</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6CBE0C15"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вечер</w:t>
            </w:r>
          </w:p>
        </w:tc>
      </w:tr>
      <w:tr w:rsidR="0005725D" w:rsidRPr="0005725D" w14:paraId="0546E317" w14:textId="77777777" w:rsidTr="0005725D">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7717B717"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10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63D7F679"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10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6F176961"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10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70329DE1"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10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60DFB374"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20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00F44695"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20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364462A6"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20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78894DB3"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20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4676B7B3"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30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5372289D"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30 мг</w:t>
            </w:r>
          </w:p>
        </w:tc>
        <w:tc>
          <w:tcPr>
            <w:tcW w:w="0" w:type="auto"/>
            <w:tcBorders>
              <w:top w:val="single" w:sz="6" w:space="0" w:color="A2A2A2"/>
              <w:left w:val="single" w:sz="6" w:space="0" w:color="A2A2A2"/>
              <w:bottom w:val="single" w:sz="6" w:space="0" w:color="A2A2A2"/>
              <w:right w:val="single" w:sz="6" w:space="0" w:color="A2A2A2"/>
            </w:tcBorders>
            <w:tcMar>
              <w:top w:w="45" w:type="dxa"/>
              <w:left w:w="45" w:type="dxa"/>
              <w:bottom w:w="45" w:type="dxa"/>
              <w:right w:w="45" w:type="dxa"/>
            </w:tcMar>
            <w:vAlign w:val="center"/>
          </w:tcPr>
          <w:p w14:paraId="5D8D0007" w14:textId="77777777" w:rsidR="0005725D" w:rsidRPr="0005725D" w:rsidRDefault="0005725D" w:rsidP="0005725D">
            <w:pPr>
              <w:spacing w:after="0" w:line="240" w:lineRule="auto"/>
              <w:jc w:val="center"/>
              <w:rPr>
                <w:rFonts w:ascii="Times New Roman" w:hAnsi="Times New Roman"/>
                <w:sz w:val="24"/>
                <w:szCs w:val="24"/>
                <w:lang w:eastAsia="ru-RU"/>
              </w:rPr>
            </w:pPr>
            <w:r w:rsidRPr="0005725D">
              <w:rPr>
                <w:rFonts w:ascii="Times New Roman" w:hAnsi="Times New Roman"/>
                <w:sz w:val="24"/>
                <w:szCs w:val="24"/>
                <w:lang w:eastAsia="ru-RU"/>
              </w:rPr>
              <w:t>30 мг</w:t>
            </w:r>
          </w:p>
        </w:tc>
      </w:tr>
    </w:tbl>
    <w:p w14:paraId="0B8294F8" w14:textId="77777777" w:rsidR="0005725D" w:rsidRDefault="0005725D" w:rsidP="008E64CB">
      <w:pPr>
        <w:shd w:val="clear" w:color="auto" w:fill="FFFFFF"/>
        <w:spacing w:after="0" w:line="240" w:lineRule="auto"/>
        <w:ind w:left="6" w:right="6" w:firstLine="232"/>
        <w:jc w:val="both"/>
        <w:rPr>
          <w:rFonts w:ascii="Times New Roman" w:hAnsi="Times New Roman"/>
          <w:b/>
          <w:color w:val="000000"/>
          <w:spacing w:val="1"/>
          <w:sz w:val="24"/>
          <w:szCs w:val="24"/>
        </w:rPr>
      </w:pPr>
    </w:p>
    <w:p w14:paraId="2B9996A2" w14:textId="77777777" w:rsidR="00E15259" w:rsidRDefault="00A76308" w:rsidP="00407741">
      <w:pPr>
        <w:shd w:val="clear" w:color="auto" w:fill="FFFFFF"/>
        <w:spacing w:after="0" w:line="240" w:lineRule="auto"/>
        <w:ind w:left="6" w:right="6" w:firstLine="703"/>
        <w:jc w:val="both"/>
        <w:rPr>
          <w:rFonts w:ascii="Times New Roman" w:hAnsi="Times New Roman"/>
          <w:color w:val="000000"/>
          <w:spacing w:val="1"/>
          <w:sz w:val="24"/>
          <w:szCs w:val="24"/>
        </w:rPr>
      </w:pPr>
      <w:r w:rsidRPr="00A76308">
        <w:rPr>
          <w:rFonts w:ascii="Times New Roman" w:hAnsi="Times New Roman"/>
          <w:color w:val="000000"/>
          <w:spacing w:val="1"/>
          <w:sz w:val="24"/>
          <w:szCs w:val="24"/>
        </w:rPr>
        <w:lastRenderedPageBreak/>
        <w:t xml:space="preserve">Лечение системных проявлений </w:t>
      </w:r>
      <w:proofErr w:type="spellStart"/>
      <w:r w:rsidRPr="00A76308">
        <w:rPr>
          <w:rFonts w:ascii="Times New Roman" w:hAnsi="Times New Roman"/>
          <w:color w:val="000000"/>
          <w:spacing w:val="1"/>
          <w:sz w:val="24"/>
          <w:szCs w:val="24"/>
        </w:rPr>
        <w:t>спондилоартропатий</w:t>
      </w:r>
      <w:proofErr w:type="spellEnd"/>
      <w:r w:rsidRPr="00A76308">
        <w:rPr>
          <w:rFonts w:ascii="Times New Roman" w:hAnsi="Times New Roman"/>
          <w:color w:val="000000"/>
          <w:spacing w:val="1"/>
          <w:sz w:val="24"/>
          <w:szCs w:val="24"/>
        </w:rPr>
        <w:t>, в том числе и поражения сердца, подчиняется общим принципам лечения ведущего клинического синдрома (сердечной недостаточности или нарушений ритма и проводимости сердца и т.д.)</w:t>
      </w:r>
    </w:p>
    <w:p w14:paraId="3E348298" w14:textId="77777777" w:rsidR="00A76308" w:rsidRDefault="00A76308" w:rsidP="008E64CB">
      <w:pPr>
        <w:shd w:val="clear" w:color="auto" w:fill="FFFFFF"/>
        <w:spacing w:after="0" w:line="240" w:lineRule="auto"/>
        <w:ind w:left="6" w:right="6" w:firstLine="232"/>
        <w:jc w:val="both"/>
        <w:rPr>
          <w:rFonts w:ascii="Times New Roman" w:hAnsi="Times New Roman"/>
          <w:color w:val="000000"/>
          <w:spacing w:val="1"/>
          <w:sz w:val="24"/>
          <w:szCs w:val="24"/>
        </w:rPr>
      </w:pPr>
    </w:p>
    <w:p w14:paraId="7F82CE77" w14:textId="77777777" w:rsidR="00DC2DBF" w:rsidRPr="00DC2DBF" w:rsidRDefault="002A1087" w:rsidP="002A1087">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14. </w:t>
      </w:r>
      <w:r w:rsidR="00D83352" w:rsidRPr="00984A29">
        <w:rPr>
          <w:rFonts w:ascii="Times New Roman" w:hAnsi="Times New Roman"/>
          <w:b/>
          <w:color w:val="000000"/>
          <w:sz w:val="24"/>
          <w:szCs w:val="24"/>
        </w:rPr>
        <w:t>Отработка</w:t>
      </w:r>
      <w:r w:rsidR="00D83352" w:rsidRPr="00DC5CC5">
        <w:rPr>
          <w:rFonts w:ascii="Times New Roman" w:hAnsi="Times New Roman"/>
          <w:color w:val="000000"/>
          <w:sz w:val="24"/>
          <w:szCs w:val="24"/>
        </w:rPr>
        <w:t xml:space="preserve"> </w:t>
      </w:r>
      <w:r w:rsidR="00D83352" w:rsidRPr="00984A29">
        <w:rPr>
          <w:rFonts w:ascii="Times New Roman" w:hAnsi="Times New Roman"/>
          <w:b/>
          <w:color w:val="000000"/>
          <w:sz w:val="24"/>
          <w:szCs w:val="24"/>
        </w:rPr>
        <w:t>практических умений и навыков</w:t>
      </w:r>
      <w:r w:rsidR="00DC2DBF">
        <w:rPr>
          <w:rFonts w:ascii="Times New Roman" w:hAnsi="Times New Roman"/>
          <w:b/>
          <w:color w:val="000000"/>
          <w:sz w:val="24"/>
          <w:szCs w:val="24"/>
        </w:rPr>
        <w:t>.</w:t>
      </w:r>
    </w:p>
    <w:p w14:paraId="5837B5D9" w14:textId="77777777" w:rsidR="00243296" w:rsidRDefault="00D83352" w:rsidP="00243296">
      <w:pPr>
        <w:shd w:val="clear" w:color="auto" w:fill="FFFFFF"/>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Решение ситуационных задач</w:t>
      </w:r>
      <w:r w:rsidR="00DC2DBF">
        <w:rPr>
          <w:rFonts w:ascii="Times New Roman" w:hAnsi="Times New Roman"/>
          <w:b/>
          <w:sz w:val="24"/>
          <w:szCs w:val="24"/>
        </w:rPr>
        <w:t xml:space="preserve"> с обсуждением в группе</w:t>
      </w:r>
      <w:r>
        <w:rPr>
          <w:rFonts w:ascii="Times New Roman" w:hAnsi="Times New Roman"/>
          <w:b/>
          <w:sz w:val="24"/>
          <w:szCs w:val="24"/>
        </w:rPr>
        <w:t>.</w:t>
      </w:r>
    </w:p>
    <w:p w14:paraId="6C48212B" w14:textId="77777777" w:rsidR="00A678E8" w:rsidRPr="00A678E8" w:rsidRDefault="00A678E8" w:rsidP="00A678E8">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262D5892" w14:textId="77777777" w:rsidR="00DE7E65" w:rsidRPr="00EB314E" w:rsidRDefault="002A1087" w:rsidP="00DE7E65">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15. </w:t>
      </w:r>
      <w:r w:rsidR="00506516">
        <w:rPr>
          <w:rFonts w:ascii="Times New Roman" w:hAnsi="Times New Roman"/>
          <w:b/>
          <w:color w:val="000000"/>
          <w:sz w:val="24"/>
          <w:szCs w:val="24"/>
        </w:rPr>
        <w:t xml:space="preserve"> </w:t>
      </w:r>
      <w:r w:rsidR="00991958" w:rsidRPr="00E33AED">
        <w:rPr>
          <w:rFonts w:ascii="Times New Roman" w:hAnsi="Times New Roman"/>
          <w:b/>
          <w:color w:val="000000"/>
          <w:sz w:val="24"/>
          <w:szCs w:val="24"/>
        </w:rPr>
        <w:t>Контроль качества</w:t>
      </w:r>
      <w:r w:rsidR="00991958" w:rsidRPr="00E33AED">
        <w:rPr>
          <w:rFonts w:ascii="Times New Roman" w:hAnsi="Times New Roman"/>
          <w:color w:val="000000"/>
          <w:sz w:val="24"/>
          <w:szCs w:val="24"/>
        </w:rPr>
        <w:t xml:space="preserve"> </w:t>
      </w:r>
      <w:r w:rsidR="00991958" w:rsidRPr="00E33AED">
        <w:rPr>
          <w:rFonts w:ascii="Times New Roman" w:hAnsi="Times New Roman"/>
          <w:b/>
          <w:color w:val="000000"/>
          <w:sz w:val="24"/>
          <w:szCs w:val="24"/>
        </w:rPr>
        <w:t>формируемых компетенций /элементов компетенций</w:t>
      </w:r>
    </w:p>
    <w:p w14:paraId="34ABACE3" w14:textId="77777777" w:rsidR="00DE7E65" w:rsidRDefault="00DE7E65" w:rsidP="00DE7E65">
      <w:pPr>
        <w:spacing w:after="0" w:line="240" w:lineRule="auto"/>
        <w:jc w:val="both"/>
        <w:rPr>
          <w:rFonts w:ascii="Times New Roman" w:hAnsi="Times New Roman"/>
          <w:color w:val="000000"/>
          <w:sz w:val="24"/>
          <w:szCs w:val="24"/>
        </w:rPr>
      </w:pPr>
      <w:r>
        <w:rPr>
          <w:rFonts w:ascii="Times New Roman" w:hAnsi="Times New Roman"/>
          <w:sz w:val="24"/>
          <w:szCs w:val="24"/>
        </w:rPr>
        <w:t xml:space="preserve">        Преподаватель контролирует освоение </w:t>
      </w:r>
      <w:r w:rsidRPr="0087224D">
        <w:rPr>
          <w:rFonts w:ascii="Times New Roman" w:hAnsi="Times New Roman"/>
          <w:color w:val="000000"/>
          <w:sz w:val="24"/>
          <w:szCs w:val="24"/>
        </w:rPr>
        <w:t>практически</w:t>
      </w:r>
      <w:r>
        <w:rPr>
          <w:rFonts w:ascii="Times New Roman" w:hAnsi="Times New Roman"/>
          <w:color w:val="000000"/>
          <w:sz w:val="24"/>
          <w:szCs w:val="24"/>
        </w:rPr>
        <w:t>х</w:t>
      </w:r>
      <w:r w:rsidRPr="0087224D">
        <w:rPr>
          <w:rFonts w:ascii="Times New Roman" w:hAnsi="Times New Roman"/>
          <w:color w:val="000000"/>
          <w:sz w:val="24"/>
          <w:szCs w:val="24"/>
        </w:rPr>
        <w:t xml:space="preserve"> </w:t>
      </w:r>
      <w:r>
        <w:rPr>
          <w:rFonts w:ascii="Times New Roman" w:hAnsi="Times New Roman"/>
          <w:color w:val="000000"/>
          <w:sz w:val="24"/>
          <w:szCs w:val="24"/>
        </w:rPr>
        <w:t xml:space="preserve">навыков и умений осмотра пациентов </w:t>
      </w:r>
      <w:r w:rsidR="00063455">
        <w:rPr>
          <w:rFonts w:ascii="Times New Roman" w:hAnsi="Times New Roman"/>
          <w:color w:val="000000"/>
          <w:sz w:val="24"/>
          <w:szCs w:val="24"/>
        </w:rPr>
        <w:t xml:space="preserve">с </w:t>
      </w:r>
      <w:proofErr w:type="spellStart"/>
      <w:r w:rsidR="00063455">
        <w:rPr>
          <w:rFonts w:ascii="Times New Roman" w:hAnsi="Times New Roman"/>
          <w:color w:val="000000"/>
          <w:sz w:val="24"/>
          <w:szCs w:val="24"/>
        </w:rPr>
        <w:t>серонегативными</w:t>
      </w:r>
      <w:proofErr w:type="spellEnd"/>
      <w:r w:rsidR="00063455">
        <w:rPr>
          <w:rFonts w:ascii="Times New Roman" w:hAnsi="Times New Roman"/>
          <w:color w:val="000000"/>
          <w:sz w:val="24"/>
          <w:szCs w:val="24"/>
        </w:rPr>
        <w:t xml:space="preserve"> спондилоартритами.</w:t>
      </w:r>
    </w:p>
    <w:p w14:paraId="39143DC2" w14:textId="77777777" w:rsidR="00DE7E65" w:rsidRPr="00D83352" w:rsidRDefault="00DE7E65" w:rsidP="00DE7E65">
      <w:pPr>
        <w:spacing w:after="0" w:line="240" w:lineRule="auto"/>
        <w:jc w:val="both"/>
        <w:rPr>
          <w:rFonts w:ascii="Times New Roman" w:hAnsi="Times New Roman"/>
          <w:bCs/>
          <w:color w:val="000000"/>
          <w:sz w:val="24"/>
          <w:szCs w:val="24"/>
        </w:rPr>
      </w:pPr>
    </w:p>
    <w:p w14:paraId="58920548" w14:textId="77777777" w:rsidR="00C11658" w:rsidRPr="00752DD5" w:rsidRDefault="00C11658" w:rsidP="0041663A">
      <w:pPr>
        <w:spacing w:after="0" w:line="240" w:lineRule="auto"/>
        <w:jc w:val="center"/>
        <w:rPr>
          <w:rFonts w:ascii="Times New Roman" w:hAnsi="Times New Roman"/>
          <w:b/>
          <w:color w:val="000000"/>
          <w:sz w:val="24"/>
          <w:szCs w:val="24"/>
        </w:rPr>
      </w:pPr>
      <w:r w:rsidRPr="00752DD5">
        <w:rPr>
          <w:rFonts w:ascii="Times New Roman" w:hAnsi="Times New Roman"/>
          <w:b/>
          <w:color w:val="000000"/>
          <w:sz w:val="24"/>
          <w:szCs w:val="24"/>
        </w:rPr>
        <w:t>Рекомендуемая литература:</w:t>
      </w:r>
    </w:p>
    <w:p w14:paraId="74E171C5" w14:textId="77777777" w:rsidR="00720841" w:rsidRPr="006D4343" w:rsidRDefault="00720841" w:rsidP="00720841">
      <w:pPr>
        <w:pStyle w:val="western"/>
        <w:spacing w:before="0" w:beforeAutospacing="0" w:after="0" w:afterAutospacing="0"/>
        <w:rPr>
          <w:color w:val="000000"/>
        </w:rPr>
      </w:pPr>
      <w:r w:rsidRPr="006D4343">
        <w:rPr>
          <w:color w:val="000000"/>
        </w:rPr>
        <w:t>Основная:</w:t>
      </w:r>
    </w:p>
    <w:p w14:paraId="4DA6E2DD" w14:textId="48D7CC16" w:rsidR="003A11A2" w:rsidRPr="00231E3E" w:rsidRDefault="00231E3E" w:rsidP="00231E3E">
      <w:pPr>
        <w:pStyle w:val="western"/>
        <w:numPr>
          <w:ilvl w:val="0"/>
          <w:numId w:val="48"/>
        </w:numPr>
        <w:spacing w:before="0" w:beforeAutospacing="0" w:after="0" w:afterAutospacing="0"/>
        <w:ind w:left="284" w:hanging="284"/>
        <w:jc w:val="both"/>
        <w:rPr>
          <w:color w:val="000000" w:themeColor="text1"/>
        </w:rPr>
      </w:pPr>
      <w:r w:rsidRPr="00231E3E">
        <w:rPr>
          <w:rFonts w:eastAsia="Calibri"/>
          <w:color w:val="000000" w:themeColor="text1"/>
          <w:kern w:val="28"/>
          <w:shd w:val="clear" w:color="auto" w:fill="FFFFFF"/>
          <w:lang w:eastAsia="en-US"/>
        </w:rPr>
        <w:t xml:space="preserve">Давыдкин, И. Л. Поликлиническая терапия </w:t>
      </w:r>
      <w:proofErr w:type="gramStart"/>
      <w:r w:rsidRPr="00231E3E">
        <w:rPr>
          <w:rFonts w:eastAsia="Calibri"/>
          <w:color w:val="000000" w:themeColor="text1"/>
          <w:kern w:val="28"/>
          <w:shd w:val="clear" w:color="auto" w:fill="FFFFFF"/>
          <w:lang w:eastAsia="en-US"/>
        </w:rPr>
        <w:t xml:space="preserve">  :</w:t>
      </w:r>
      <w:proofErr w:type="gramEnd"/>
      <w:r w:rsidRPr="00231E3E">
        <w:rPr>
          <w:rFonts w:eastAsia="Calibri"/>
          <w:color w:val="000000" w:themeColor="text1"/>
          <w:kern w:val="28"/>
          <w:shd w:val="clear" w:color="auto" w:fill="FFFFFF"/>
          <w:lang w:eastAsia="en-US"/>
        </w:rPr>
        <w:t xml:space="preserve"> учебник / под ред. Давыдкина И. Л. , Щукина Ю. В. - 2-е изд. , </w:t>
      </w:r>
      <w:proofErr w:type="spellStart"/>
      <w:r w:rsidRPr="00231E3E">
        <w:rPr>
          <w:rFonts w:eastAsia="Calibri"/>
          <w:color w:val="000000" w:themeColor="text1"/>
          <w:kern w:val="28"/>
          <w:shd w:val="clear" w:color="auto" w:fill="FFFFFF"/>
          <w:lang w:eastAsia="en-US"/>
        </w:rPr>
        <w:t>перераб</w:t>
      </w:r>
      <w:proofErr w:type="spellEnd"/>
      <w:r w:rsidRPr="00231E3E">
        <w:rPr>
          <w:rFonts w:eastAsia="Calibri"/>
          <w:color w:val="000000" w:themeColor="text1"/>
          <w:kern w:val="28"/>
          <w:shd w:val="clear" w:color="auto" w:fill="FFFFFF"/>
          <w:lang w:eastAsia="en-US"/>
        </w:rPr>
        <w:t xml:space="preserve">. и доп. - Москва : ГЭОТАР-Медиа, 2020. - 840 с. - ISBN 978-5-9704-5545-6. - </w:t>
      </w:r>
      <w:proofErr w:type="gramStart"/>
      <w:r w:rsidRPr="00231E3E">
        <w:rPr>
          <w:rFonts w:eastAsia="Calibri"/>
          <w:color w:val="000000" w:themeColor="text1"/>
          <w:kern w:val="28"/>
          <w:shd w:val="clear" w:color="auto" w:fill="FFFFFF"/>
          <w:lang w:eastAsia="en-US"/>
        </w:rPr>
        <w:t>Текст :</w:t>
      </w:r>
      <w:proofErr w:type="gramEnd"/>
      <w:r w:rsidRPr="00231E3E">
        <w:rPr>
          <w:rFonts w:eastAsia="Calibri"/>
          <w:color w:val="000000" w:themeColor="text1"/>
          <w:kern w:val="28"/>
          <w:shd w:val="clear" w:color="auto" w:fill="FFFFFF"/>
          <w:lang w:eastAsia="en-US"/>
        </w:rPr>
        <w:t xml:space="preserve"> электронный // ЭБС "Консультант студента" : [сайт]. - </w:t>
      </w:r>
      <w:proofErr w:type="gramStart"/>
      <w:r w:rsidRPr="00231E3E">
        <w:rPr>
          <w:rFonts w:eastAsia="Calibri"/>
          <w:color w:val="000000" w:themeColor="text1"/>
          <w:kern w:val="28"/>
          <w:shd w:val="clear" w:color="auto" w:fill="FFFFFF"/>
          <w:lang w:eastAsia="en-US"/>
        </w:rPr>
        <w:t>URL :</w:t>
      </w:r>
      <w:proofErr w:type="gramEnd"/>
      <w:r w:rsidRPr="00231E3E">
        <w:rPr>
          <w:rFonts w:eastAsia="Calibri"/>
          <w:color w:val="000000" w:themeColor="text1"/>
          <w:kern w:val="28"/>
          <w:shd w:val="clear" w:color="auto" w:fill="FFFFFF"/>
          <w:lang w:eastAsia="en-US"/>
        </w:rPr>
        <w:t xml:space="preserve"> https://www.studentlibrary.ru/book/ISBN9785970455456.html (дата обращения: 03.05.2023). - Режим </w:t>
      </w:r>
      <w:proofErr w:type="gramStart"/>
      <w:r w:rsidRPr="00231E3E">
        <w:rPr>
          <w:rFonts w:eastAsia="Calibri"/>
          <w:color w:val="000000" w:themeColor="text1"/>
          <w:kern w:val="28"/>
          <w:shd w:val="clear" w:color="auto" w:fill="FFFFFF"/>
          <w:lang w:eastAsia="en-US"/>
        </w:rPr>
        <w:t>доступа :</w:t>
      </w:r>
      <w:proofErr w:type="gramEnd"/>
      <w:r w:rsidRPr="00231E3E">
        <w:rPr>
          <w:rFonts w:eastAsia="Calibri"/>
          <w:color w:val="000000" w:themeColor="text1"/>
          <w:kern w:val="28"/>
          <w:shd w:val="clear" w:color="auto" w:fill="FFFFFF"/>
          <w:lang w:eastAsia="en-US"/>
        </w:rPr>
        <w:t xml:space="preserve"> по подписке.</w:t>
      </w:r>
    </w:p>
    <w:p w14:paraId="165A23BC" w14:textId="77777777" w:rsidR="00720841" w:rsidRDefault="00720841" w:rsidP="0085612C">
      <w:pPr>
        <w:pStyle w:val="western"/>
        <w:spacing w:before="0" w:beforeAutospacing="0" w:after="240" w:afterAutospacing="0"/>
        <w:jc w:val="both"/>
        <w:rPr>
          <w:color w:val="000000"/>
        </w:rPr>
      </w:pPr>
      <w:r w:rsidRPr="00CB1E24">
        <w:rPr>
          <w:color w:val="000000"/>
        </w:rPr>
        <w:t>Дополнительная:</w:t>
      </w:r>
    </w:p>
    <w:p w14:paraId="1B19A8E8" w14:textId="77777777" w:rsidR="007F0D5C" w:rsidRPr="0085612C" w:rsidRDefault="007F0D5C" w:rsidP="00F811E4">
      <w:pPr>
        <w:pStyle w:val="af5"/>
        <w:numPr>
          <w:ilvl w:val="0"/>
          <w:numId w:val="2"/>
        </w:numPr>
        <w:tabs>
          <w:tab w:val="clear" w:pos="720"/>
          <w:tab w:val="left" w:pos="240"/>
          <w:tab w:val="num" w:pos="284"/>
        </w:tabs>
        <w:spacing w:after="0" w:line="240" w:lineRule="auto"/>
        <w:ind w:left="284" w:hanging="284"/>
        <w:jc w:val="both"/>
        <w:rPr>
          <w:rFonts w:ascii="Times New Roman" w:hAnsi="Times New Roman"/>
          <w:color w:val="000000"/>
          <w:sz w:val="24"/>
          <w:szCs w:val="24"/>
        </w:rPr>
      </w:pPr>
      <w:r w:rsidRPr="0085612C">
        <w:rPr>
          <w:rFonts w:ascii="Times New Roman" w:hAnsi="Times New Roman"/>
          <w:color w:val="000000"/>
          <w:sz w:val="24"/>
          <w:szCs w:val="24"/>
        </w:rPr>
        <w:t xml:space="preserve">Алгоритмы диагностики основных заболеваний в амбулаторной практике </w:t>
      </w:r>
      <w:r w:rsidRPr="0085612C">
        <w:rPr>
          <w:rFonts w:ascii="Times New Roman" w:hAnsi="Times New Roman"/>
          <w:color w:val="000000"/>
          <w:sz w:val="24"/>
          <w:szCs w:val="24"/>
          <w:shd w:val="clear" w:color="auto" w:fill="FFFFFF"/>
        </w:rPr>
        <w:t xml:space="preserve">[Электронный ресурс]: учебное пособие / О.Ю. Майко, М.О. Журавлева, И.В. Ткаченко; ОрГМУ. – Оренбург: [б. и.], 2016. - 164 с. </w:t>
      </w:r>
      <w:proofErr w:type="spellStart"/>
      <w:r w:rsidRPr="0085612C">
        <w:rPr>
          <w:rFonts w:ascii="Times New Roman" w:hAnsi="Times New Roman"/>
          <w:color w:val="000000"/>
          <w:sz w:val="24"/>
          <w:szCs w:val="24"/>
          <w:shd w:val="clear" w:color="auto" w:fill="FFFFFF"/>
        </w:rPr>
        <w:t>on-line</w:t>
      </w:r>
      <w:proofErr w:type="spellEnd"/>
      <w:r w:rsidRPr="0085612C">
        <w:rPr>
          <w:rFonts w:ascii="Times New Roman" w:hAnsi="Times New Roman"/>
          <w:color w:val="000000"/>
          <w:sz w:val="24"/>
          <w:szCs w:val="24"/>
          <w:shd w:val="clear" w:color="auto" w:fill="FFFFFF"/>
        </w:rPr>
        <w:t>. - Б. ц.</w:t>
      </w:r>
    </w:p>
    <w:p w14:paraId="42719C4E" w14:textId="77777777" w:rsidR="007F0D5C" w:rsidRPr="0085612C" w:rsidRDefault="007F0D5C" w:rsidP="00F811E4">
      <w:pPr>
        <w:pStyle w:val="af5"/>
        <w:numPr>
          <w:ilvl w:val="0"/>
          <w:numId w:val="2"/>
        </w:numPr>
        <w:tabs>
          <w:tab w:val="clear" w:pos="720"/>
          <w:tab w:val="left" w:pos="240"/>
          <w:tab w:val="num" w:pos="284"/>
        </w:tabs>
        <w:spacing w:after="0" w:line="240" w:lineRule="auto"/>
        <w:ind w:left="284" w:hanging="284"/>
        <w:jc w:val="both"/>
        <w:rPr>
          <w:rFonts w:ascii="Times New Roman" w:hAnsi="Times New Roman"/>
          <w:color w:val="000000"/>
          <w:sz w:val="24"/>
          <w:szCs w:val="24"/>
          <w:shd w:val="clear" w:color="auto" w:fill="FFFFFF"/>
        </w:rPr>
      </w:pPr>
      <w:r w:rsidRPr="0085612C">
        <w:rPr>
          <w:rFonts w:ascii="Times New Roman" w:hAnsi="Times New Roman"/>
          <w:color w:val="000000"/>
          <w:sz w:val="24"/>
          <w:szCs w:val="24"/>
          <w:shd w:val="clear" w:color="auto" w:fill="FFFFFF"/>
        </w:rPr>
        <w:t xml:space="preserve">Синдром болей в нижней части спины [Электронный ресурс]: учебное пособие / Г.Г. Багирова, Э.Р. Сагитова, Л.В. Сизова; ОрГМУ. - Оренбург: [б. и.], 2016. - 115 с. </w:t>
      </w:r>
      <w:proofErr w:type="spellStart"/>
      <w:r w:rsidRPr="0085612C">
        <w:rPr>
          <w:rFonts w:ascii="Times New Roman" w:hAnsi="Times New Roman"/>
          <w:color w:val="000000"/>
          <w:sz w:val="24"/>
          <w:szCs w:val="24"/>
          <w:shd w:val="clear" w:color="auto" w:fill="FFFFFF"/>
        </w:rPr>
        <w:t>on-line</w:t>
      </w:r>
      <w:proofErr w:type="spellEnd"/>
      <w:r w:rsidRPr="0085612C">
        <w:rPr>
          <w:rFonts w:ascii="Times New Roman" w:hAnsi="Times New Roman"/>
          <w:color w:val="000000"/>
          <w:sz w:val="24"/>
          <w:szCs w:val="24"/>
          <w:shd w:val="clear" w:color="auto" w:fill="FFFFFF"/>
        </w:rPr>
        <w:t>. - Б. ц.</w:t>
      </w:r>
    </w:p>
    <w:p w14:paraId="1B8635E1" w14:textId="77777777" w:rsidR="0085612C" w:rsidRPr="00C91B77" w:rsidRDefault="0085612C" w:rsidP="00F811E4">
      <w:pPr>
        <w:pStyle w:val="af5"/>
        <w:numPr>
          <w:ilvl w:val="0"/>
          <w:numId w:val="2"/>
        </w:numPr>
        <w:tabs>
          <w:tab w:val="clear" w:pos="720"/>
          <w:tab w:val="left" w:pos="240"/>
          <w:tab w:val="num" w:pos="284"/>
        </w:tabs>
        <w:spacing w:after="0" w:line="240" w:lineRule="auto"/>
        <w:ind w:left="284" w:hanging="284"/>
        <w:jc w:val="both"/>
        <w:rPr>
          <w:rFonts w:ascii="Times New Roman" w:hAnsi="Times New Roman"/>
          <w:color w:val="000000"/>
          <w:sz w:val="24"/>
          <w:szCs w:val="24"/>
        </w:rPr>
      </w:pPr>
      <w:r w:rsidRPr="0085612C">
        <w:rPr>
          <w:rFonts w:ascii="Times New Roman" w:hAnsi="Times New Roman"/>
          <w:bCs/>
          <w:color w:val="000000"/>
          <w:sz w:val="24"/>
          <w:szCs w:val="24"/>
        </w:rPr>
        <w:t xml:space="preserve">Клинический протокол диагностики и </w:t>
      </w:r>
      <w:proofErr w:type="spellStart"/>
      <w:r w:rsidRPr="0085612C">
        <w:rPr>
          <w:rFonts w:ascii="Times New Roman" w:hAnsi="Times New Roman"/>
          <w:bCs/>
          <w:color w:val="000000"/>
          <w:sz w:val="24"/>
          <w:szCs w:val="24"/>
        </w:rPr>
        <w:t>лечения«Реактивные</w:t>
      </w:r>
      <w:proofErr w:type="spellEnd"/>
      <w:r w:rsidRPr="0085612C">
        <w:rPr>
          <w:rFonts w:ascii="Times New Roman" w:hAnsi="Times New Roman"/>
          <w:bCs/>
          <w:color w:val="000000"/>
          <w:sz w:val="24"/>
          <w:szCs w:val="24"/>
        </w:rPr>
        <w:t xml:space="preserve"> артриты» </w:t>
      </w:r>
      <w:r w:rsidRPr="0085612C">
        <w:rPr>
          <w:rFonts w:ascii="Times New Roman" w:hAnsi="Times New Roman"/>
          <w:color w:val="000000"/>
          <w:sz w:val="24"/>
          <w:szCs w:val="24"/>
        </w:rPr>
        <w:t xml:space="preserve">[Электронный ресурс]. - </w:t>
      </w:r>
      <w:r w:rsidRPr="0085612C">
        <w:rPr>
          <w:rFonts w:ascii="Times New Roman" w:hAnsi="Times New Roman"/>
          <w:sz w:val="24"/>
          <w:szCs w:val="24"/>
        </w:rPr>
        <w:t>Одобрено Объединенной комиссией по качеству медицинских услуг Министерства здравоохранения и социального развития Республики Казахстан от «29» сентября 2016 года</w:t>
      </w:r>
      <w:r w:rsidRPr="00C91B77">
        <w:rPr>
          <w:rFonts w:ascii="Times New Roman" w:hAnsi="Times New Roman"/>
          <w:color w:val="000000"/>
          <w:sz w:val="24"/>
          <w:szCs w:val="24"/>
        </w:rPr>
        <w:t xml:space="preserve">. - Режим доступа: </w:t>
      </w:r>
      <w:hyperlink r:id="rId21" w:history="1">
        <w:r w:rsidRPr="00C91B77">
          <w:rPr>
            <w:rStyle w:val="af0"/>
            <w:rFonts w:ascii="Times New Roman" w:hAnsi="Times New Roman"/>
            <w:color w:val="000000"/>
            <w:sz w:val="24"/>
            <w:szCs w:val="24"/>
            <w:u w:val="none"/>
          </w:rPr>
          <w:t>http://www.rcrz.kz/docs/clinic_protocol.pdf</w:t>
        </w:r>
      </w:hyperlink>
    </w:p>
    <w:p w14:paraId="06CDAE8A" w14:textId="77777777" w:rsidR="0085612C" w:rsidRPr="00C91B77" w:rsidRDefault="0085612C" w:rsidP="00F811E4">
      <w:pPr>
        <w:pStyle w:val="af5"/>
        <w:numPr>
          <w:ilvl w:val="0"/>
          <w:numId w:val="2"/>
        </w:numPr>
        <w:tabs>
          <w:tab w:val="clear" w:pos="720"/>
          <w:tab w:val="left" w:pos="240"/>
          <w:tab w:val="num" w:pos="284"/>
        </w:tabs>
        <w:spacing w:after="0" w:line="240" w:lineRule="auto"/>
        <w:ind w:left="284" w:hanging="284"/>
        <w:jc w:val="both"/>
        <w:rPr>
          <w:rFonts w:ascii="Times New Roman" w:hAnsi="Times New Roman"/>
          <w:color w:val="000000"/>
          <w:sz w:val="24"/>
          <w:szCs w:val="24"/>
        </w:rPr>
      </w:pPr>
      <w:r w:rsidRPr="0085612C">
        <w:rPr>
          <w:rFonts w:ascii="Times New Roman" w:hAnsi="Times New Roman"/>
          <w:color w:val="000000"/>
          <w:sz w:val="24"/>
          <w:szCs w:val="24"/>
        </w:rPr>
        <w:t xml:space="preserve">Федеральные клинические рекомендации по ведению больных с псориатическим артритом. </w:t>
      </w:r>
      <w:smartTag w:uri="urn:schemas-microsoft-com:office:smarttags" w:element="metricconverter">
        <w:smartTagPr>
          <w:attr w:name="ProductID" w:val="2015 г"/>
        </w:smartTagPr>
        <w:r w:rsidRPr="0085612C">
          <w:rPr>
            <w:rFonts w:ascii="Times New Roman" w:hAnsi="Times New Roman"/>
            <w:color w:val="000000"/>
            <w:sz w:val="24"/>
            <w:szCs w:val="24"/>
          </w:rPr>
          <w:t>2015 г</w:t>
        </w:r>
      </w:smartTag>
      <w:r w:rsidRPr="0085612C">
        <w:rPr>
          <w:rFonts w:ascii="Times New Roman" w:hAnsi="Times New Roman"/>
          <w:color w:val="000000"/>
          <w:sz w:val="24"/>
          <w:szCs w:val="24"/>
        </w:rPr>
        <w:t xml:space="preserve">. [Электронный ресурс]. – Режим доступа: </w:t>
      </w:r>
      <w:hyperlink r:id="rId22" w:history="1">
        <w:r w:rsidRPr="00C91B77">
          <w:rPr>
            <w:rStyle w:val="af0"/>
            <w:rFonts w:ascii="Times New Roman" w:hAnsi="Times New Roman"/>
            <w:color w:val="000000"/>
            <w:sz w:val="24"/>
            <w:szCs w:val="24"/>
            <w:u w:val="none"/>
          </w:rPr>
          <w:t>https://rheumatolog.su/media/media/2018/07/18/clinrec_psorart.pdf</w:t>
        </w:r>
      </w:hyperlink>
    </w:p>
    <w:p w14:paraId="1BADA7A5" w14:textId="77777777" w:rsidR="0085612C" w:rsidRPr="00C91B77" w:rsidRDefault="0085612C" w:rsidP="00F811E4">
      <w:pPr>
        <w:pStyle w:val="af5"/>
        <w:numPr>
          <w:ilvl w:val="0"/>
          <w:numId w:val="2"/>
        </w:numPr>
        <w:tabs>
          <w:tab w:val="clear" w:pos="720"/>
          <w:tab w:val="left" w:pos="240"/>
          <w:tab w:val="num" w:pos="284"/>
        </w:tabs>
        <w:spacing w:after="0" w:line="240" w:lineRule="auto"/>
        <w:ind w:left="284" w:hanging="284"/>
        <w:jc w:val="both"/>
        <w:rPr>
          <w:rFonts w:ascii="Times New Roman" w:hAnsi="Times New Roman"/>
          <w:color w:val="000000"/>
          <w:sz w:val="24"/>
          <w:szCs w:val="24"/>
        </w:rPr>
      </w:pPr>
      <w:proofErr w:type="spellStart"/>
      <w:r w:rsidRPr="00C91B77">
        <w:rPr>
          <w:rFonts w:ascii="Times New Roman" w:hAnsi="Times New Roman"/>
          <w:iCs/>
          <w:color w:val="000000"/>
          <w:sz w:val="24"/>
          <w:szCs w:val="24"/>
        </w:rPr>
        <w:t>Губарь</w:t>
      </w:r>
      <w:proofErr w:type="spellEnd"/>
      <w:r w:rsidRPr="00C91B77">
        <w:rPr>
          <w:rFonts w:ascii="Times New Roman" w:hAnsi="Times New Roman"/>
          <w:iCs/>
          <w:color w:val="000000"/>
          <w:sz w:val="24"/>
          <w:szCs w:val="24"/>
        </w:rPr>
        <w:t xml:space="preserve"> Е.Е., Бочкова А.Г., Дубинина Т.В. и </w:t>
      </w:r>
      <w:proofErr w:type="spellStart"/>
      <w:r w:rsidRPr="00C91B77">
        <w:rPr>
          <w:rFonts w:ascii="Times New Roman" w:hAnsi="Times New Roman"/>
          <w:iCs/>
          <w:color w:val="000000"/>
          <w:sz w:val="24"/>
          <w:szCs w:val="24"/>
        </w:rPr>
        <w:t>соавт</w:t>
      </w:r>
      <w:proofErr w:type="spellEnd"/>
      <w:r w:rsidRPr="00C91B77">
        <w:rPr>
          <w:rFonts w:ascii="Times New Roman" w:hAnsi="Times New Roman"/>
          <w:iCs/>
          <w:color w:val="000000"/>
          <w:sz w:val="24"/>
          <w:szCs w:val="24"/>
        </w:rPr>
        <w:t xml:space="preserve">. </w:t>
      </w:r>
      <w:r w:rsidRPr="00C91B77">
        <w:rPr>
          <w:rFonts w:ascii="Times New Roman" w:hAnsi="Times New Roman"/>
          <w:color w:val="000000"/>
          <w:sz w:val="24"/>
          <w:szCs w:val="24"/>
        </w:rPr>
        <w:t xml:space="preserve">Клиническая характеристика больных ранним аксиальным спондилоартритом (российская когорта пациентов) // </w:t>
      </w:r>
      <w:r w:rsidRPr="00C91B77">
        <w:rPr>
          <w:rFonts w:ascii="Times New Roman" w:hAnsi="Times New Roman"/>
          <w:iCs/>
          <w:color w:val="000000"/>
          <w:sz w:val="24"/>
          <w:szCs w:val="24"/>
        </w:rPr>
        <w:t>Научно-практическая ревматология. – 2014. - №5. - С.507-512.</w:t>
      </w:r>
    </w:p>
    <w:p w14:paraId="700531AA" w14:textId="77777777" w:rsidR="002A1087" w:rsidRDefault="001C325C" w:rsidP="00F811E4">
      <w:pPr>
        <w:pStyle w:val="af5"/>
        <w:numPr>
          <w:ilvl w:val="0"/>
          <w:numId w:val="2"/>
        </w:numPr>
        <w:tabs>
          <w:tab w:val="clear" w:pos="720"/>
          <w:tab w:val="left" w:pos="240"/>
          <w:tab w:val="num" w:pos="284"/>
        </w:tabs>
        <w:spacing w:after="0" w:line="240" w:lineRule="auto"/>
        <w:ind w:left="284" w:hanging="284"/>
        <w:jc w:val="both"/>
      </w:pPr>
      <w:r w:rsidRPr="0085612C">
        <w:rPr>
          <w:rFonts w:ascii="Times New Roman" w:hAnsi="Times New Roman"/>
          <w:color w:val="000000"/>
          <w:sz w:val="24"/>
          <w:szCs w:val="24"/>
        </w:rPr>
        <w:t xml:space="preserve">Федеральные клинические рекомендации по диагностике и лечению </w:t>
      </w:r>
      <w:proofErr w:type="spellStart"/>
      <w:r w:rsidR="002A1087" w:rsidRPr="0085612C">
        <w:rPr>
          <w:rFonts w:ascii="Times New Roman" w:hAnsi="Times New Roman"/>
          <w:color w:val="000000"/>
          <w:sz w:val="24"/>
          <w:szCs w:val="24"/>
        </w:rPr>
        <w:t>анкилозирующего</w:t>
      </w:r>
      <w:proofErr w:type="spellEnd"/>
      <w:r w:rsidR="002A1087" w:rsidRPr="0085612C">
        <w:rPr>
          <w:rFonts w:ascii="Times New Roman" w:hAnsi="Times New Roman"/>
          <w:color w:val="000000"/>
          <w:sz w:val="24"/>
          <w:szCs w:val="24"/>
        </w:rPr>
        <w:t xml:space="preserve"> спондилита</w:t>
      </w:r>
      <w:r w:rsidRPr="0085612C">
        <w:rPr>
          <w:rFonts w:ascii="Times New Roman" w:hAnsi="Times New Roman"/>
          <w:color w:val="000000"/>
          <w:sz w:val="24"/>
          <w:szCs w:val="24"/>
        </w:rPr>
        <w:t xml:space="preserve"> [Электронный ресурс]</w:t>
      </w:r>
      <w:r w:rsidR="00CB1E24" w:rsidRPr="0085612C">
        <w:rPr>
          <w:rFonts w:ascii="Times New Roman" w:hAnsi="Times New Roman"/>
          <w:color w:val="000000"/>
          <w:sz w:val="24"/>
          <w:szCs w:val="24"/>
        </w:rPr>
        <w:t>. -</w:t>
      </w:r>
      <w:r w:rsidRPr="0085612C">
        <w:rPr>
          <w:rFonts w:ascii="Times New Roman" w:hAnsi="Times New Roman"/>
          <w:color w:val="000000"/>
          <w:sz w:val="24"/>
          <w:szCs w:val="24"/>
        </w:rPr>
        <w:t xml:space="preserve"> </w:t>
      </w:r>
      <w:r w:rsidR="00CB1E24" w:rsidRPr="0085612C">
        <w:rPr>
          <w:rFonts w:ascii="Times New Roman" w:hAnsi="Times New Roman"/>
          <w:color w:val="000000"/>
          <w:sz w:val="24"/>
          <w:szCs w:val="24"/>
        </w:rPr>
        <w:t xml:space="preserve">ООО «Ассоциация ревматологов России», </w:t>
      </w:r>
      <w:r w:rsidRPr="00C91B77">
        <w:rPr>
          <w:rFonts w:ascii="Times New Roman" w:hAnsi="Times New Roman"/>
          <w:color w:val="000000"/>
          <w:sz w:val="24"/>
          <w:szCs w:val="24"/>
        </w:rPr>
        <w:t>201</w:t>
      </w:r>
      <w:r w:rsidR="00CB1E24" w:rsidRPr="00C91B77">
        <w:rPr>
          <w:rFonts w:ascii="Times New Roman" w:hAnsi="Times New Roman"/>
          <w:color w:val="000000"/>
          <w:sz w:val="24"/>
          <w:szCs w:val="24"/>
        </w:rPr>
        <w:t xml:space="preserve">3. </w:t>
      </w:r>
      <w:r w:rsidR="009010AE" w:rsidRPr="00C91B77">
        <w:rPr>
          <w:rFonts w:ascii="Times New Roman" w:hAnsi="Times New Roman"/>
          <w:color w:val="000000"/>
          <w:sz w:val="24"/>
          <w:szCs w:val="24"/>
        </w:rPr>
        <w:t>- Режим доступа</w:t>
      </w:r>
      <w:r w:rsidR="0094422F" w:rsidRPr="00C91B77">
        <w:rPr>
          <w:rFonts w:ascii="Times New Roman" w:hAnsi="Times New Roman"/>
          <w:color w:val="000000"/>
          <w:sz w:val="24"/>
          <w:szCs w:val="24"/>
        </w:rPr>
        <w:t>:</w:t>
      </w:r>
      <w:r w:rsidR="00387127" w:rsidRPr="00C91B77">
        <w:rPr>
          <w:rFonts w:ascii="Times New Roman" w:hAnsi="Times New Roman"/>
          <w:color w:val="000000"/>
          <w:spacing w:val="-6"/>
          <w:sz w:val="24"/>
          <w:szCs w:val="24"/>
        </w:rPr>
        <w:t xml:space="preserve"> </w:t>
      </w:r>
      <w:hyperlink r:id="rId23" w:history="1">
        <w:r w:rsidR="002A1087" w:rsidRPr="00C91B77">
          <w:rPr>
            <w:rStyle w:val="af0"/>
            <w:rFonts w:ascii="Times New Roman" w:hAnsi="Times New Roman"/>
            <w:color w:val="000000"/>
            <w:sz w:val="24"/>
            <w:szCs w:val="24"/>
            <w:u w:val="none"/>
          </w:rPr>
          <w:t>https://rheumatolog.su/media/media/2018/07/18/clinrec_ank_sp.pdf</w:t>
        </w:r>
      </w:hyperlink>
    </w:p>
    <w:p w14:paraId="124F46F7" w14:textId="77777777" w:rsidR="00661B10" w:rsidRPr="0085612C" w:rsidRDefault="002F3EDF" w:rsidP="00F811E4">
      <w:pPr>
        <w:pStyle w:val="af5"/>
        <w:numPr>
          <w:ilvl w:val="0"/>
          <w:numId w:val="2"/>
        </w:numPr>
        <w:tabs>
          <w:tab w:val="clear" w:pos="720"/>
          <w:tab w:val="left" w:pos="240"/>
          <w:tab w:val="num" w:pos="284"/>
        </w:tabs>
        <w:spacing w:after="0" w:line="240" w:lineRule="auto"/>
        <w:ind w:left="284" w:hanging="284"/>
        <w:jc w:val="both"/>
        <w:rPr>
          <w:rFonts w:ascii="Times New Roman" w:hAnsi="Times New Roman"/>
          <w:color w:val="000000"/>
          <w:sz w:val="24"/>
          <w:szCs w:val="24"/>
        </w:rPr>
      </w:pPr>
      <w:r w:rsidRPr="0085612C">
        <w:rPr>
          <w:rFonts w:ascii="Times New Roman" w:hAnsi="Times New Roman"/>
          <w:sz w:val="24"/>
          <w:szCs w:val="24"/>
          <w:shd w:val="clear" w:color="auto" w:fill="FFFFFF"/>
        </w:rPr>
        <w:t xml:space="preserve">Рекомендации по применению нестероидных противовоспалительных препаратов </w:t>
      </w:r>
      <w:r w:rsidRPr="0085612C">
        <w:rPr>
          <w:rFonts w:ascii="Times New Roman" w:hAnsi="Times New Roman"/>
          <w:color w:val="000000"/>
          <w:sz w:val="24"/>
          <w:szCs w:val="24"/>
          <w:shd w:val="clear" w:color="auto" w:fill="FFFFFF"/>
        </w:rPr>
        <w:t>(НПВП) при ревматических заболевания</w:t>
      </w:r>
      <w:r w:rsidR="001374D5" w:rsidRPr="0085612C">
        <w:rPr>
          <w:rFonts w:ascii="Times New Roman" w:hAnsi="Times New Roman"/>
          <w:color w:val="000000"/>
          <w:sz w:val="24"/>
          <w:szCs w:val="24"/>
          <w:shd w:val="clear" w:color="auto" w:fill="FFFFFF"/>
        </w:rPr>
        <w:t>х</w:t>
      </w:r>
      <w:r w:rsidRPr="0085612C">
        <w:rPr>
          <w:rFonts w:ascii="Times New Roman" w:hAnsi="Times New Roman"/>
          <w:color w:val="000000"/>
          <w:sz w:val="24"/>
          <w:szCs w:val="24"/>
          <w:shd w:val="clear" w:color="auto" w:fill="FFFFFF"/>
        </w:rPr>
        <w:t xml:space="preserve"> </w:t>
      </w:r>
      <w:r w:rsidR="00830A49" w:rsidRPr="0085612C">
        <w:rPr>
          <w:rFonts w:ascii="Times New Roman" w:hAnsi="Times New Roman"/>
          <w:color w:val="000000"/>
          <w:sz w:val="24"/>
          <w:szCs w:val="24"/>
        </w:rPr>
        <w:t xml:space="preserve">[Электронный ресурс]. Режим доступа: </w:t>
      </w:r>
      <w:hyperlink r:id="rId24" w:history="1">
        <w:r w:rsidR="00661B10" w:rsidRPr="0085612C">
          <w:rPr>
            <w:rStyle w:val="af0"/>
            <w:rFonts w:ascii="Times New Roman" w:hAnsi="Times New Roman"/>
            <w:color w:val="000000"/>
            <w:sz w:val="24"/>
            <w:szCs w:val="24"/>
            <w:u w:val="none"/>
          </w:rPr>
          <w:t>https://rheumatolog.su/media/media/2018/07/18/clinrec_npvp.pdf</w:t>
        </w:r>
      </w:hyperlink>
    </w:p>
    <w:p w14:paraId="06621D1E" w14:textId="77777777" w:rsidR="001374D5" w:rsidRPr="00947F31" w:rsidRDefault="001374D5" w:rsidP="00F811E4">
      <w:pPr>
        <w:pStyle w:val="ad"/>
        <w:numPr>
          <w:ilvl w:val="0"/>
          <w:numId w:val="2"/>
        </w:numPr>
        <w:tabs>
          <w:tab w:val="clear" w:pos="720"/>
          <w:tab w:val="left" w:pos="240"/>
          <w:tab w:val="num" w:pos="284"/>
        </w:tabs>
        <w:ind w:left="284" w:hanging="284"/>
        <w:jc w:val="both"/>
        <w:rPr>
          <w:rFonts w:ascii="Times New Roman" w:hAnsi="Times New Roman"/>
          <w:sz w:val="24"/>
          <w:szCs w:val="24"/>
        </w:rPr>
      </w:pPr>
      <w:r w:rsidRPr="00947F31">
        <w:rPr>
          <w:rFonts w:ascii="Times New Roman" w:hAnsi="Times New Roman"/>
          <w:sz w:val="24"/>
          <w:szCs w:val="24"/>
        </w:rPr>
        <w:t xml:space="preserve">Боли в нижней части спины [Электронный ресурс] / </w:t>
      </w:r>
      <w:proofErr w:type="spellStart"/>
      <w:r w:rsidRPr="00947F31">
        <w:rPr>
          <w:rFonts w:ascii="Times New Roman" w:hAnsi="Times New Roman"/>
          <w:sz w:val="24"/>
          <w:szCs w:val="24"/>
        </w:rPr>
        <w:t>Ш.Эрдес</w:t>
      </w:r>
      <w:proofErr w:type="spellEnd"/>
      <w:r w:rsidRPr="00947F31">
        <w:rPr>
          <w:rFonts w:ascii="Times New Roman" w:hAnsi="Times New Roman"/>
          <w:sz w:val="24"/>
          <w:szCs w:val="24"/>
        </w:rPr>
        <w:t>. - М.:ГЭОТАР Медиа, 2011. - Режим доступа:</w:t>
      </w:r>
      <w:r w:rsidRPr="00947F31">
        <w:rPr>
          <w:sz w:val="24"/>
          <w:szCs w:val="24"/>
        </w:rPr>
        <w:t xml:space="preserve"> </w:t>
      </w:r>
      <w:r w:rsidRPr="00947F31">
        <w:rPr>
          <w:rFonts w:ascii="Times New Roman" w:hAnsi="Times New Roman"/>
          <w:sz w:val="24"/>
          <w:szCs w:val="24"/>
        </w:rPr>
        <w:t>http://www.studmedlib.ru/book/970416501V0009.html</w:t>
      </w:r>
    </w:p>
    <w:p w14:paraId="7D03C1E4" w14:textId="77777777" w:rsidR="00543645" w:rsidRPr="00661B10" w:rsidRDefault="00543645" w:rsidP="00956FB5">
      <w:pPr>
        <w:pStyle w:val="a3"/>
        <w:ind w:left="360" w:firstLine="0"/>
        <w:rPr>
          <w:color w:val="000000"/>
          <w:spacing w:val="-6"/>
          <w:sz w:val="24"/>
          <w:szCs w:val="24"/>
        </w:rPr>
      </w:pPr>
    </w:p>
    <w:p w14:paraId="1432384C" w14:textId="77777777" w:rsidR="00CB1E24" w:rsidRPr="00661B10" w:rsidRDefault="00CB1E24" w:rsidP="00CB1E24">
      <w:pPr>
        <w:pStyle w:val="a3"/>
        <w:rPr>
          <w:color w:val="000000"/>
          <w:spacing w:val="-6"/>
          <w:sz w:val="24"/>
          <w:szCs w:val="24"/>
        </w:rPr>
      </w:pPr>
    </w:p>
    <w:p w14:paraId="65A687CF" w14:textId="77777777" w:rsidR="003E2A46" w:rsidRDefault="003E2A46" w:rsidP="004F4114">
      <w:pPr>
        <w:spacing w:after="0" w:line="240" w:lineRule="auto"/>
        <w:rPr>
          <w:rFonts w:ascii="Times New Roman" w:hAnsi="Times New Roman"/>
          <w:b/>
          <w:color w:val="000000"/>
        </w:rPr>
      </w:pPr>
      <w:r w:rsidRPr="003E2A46">
        <w:rPr>
          <w:rFonts w:ascii="Times New Roman" w:hAnsi="Times New Roman"/>
          <w:b/>
          <w:color w:val="000000"/>
        </w:rPr>
        <w:t>Базы данных, информационно-справочные и поисковые системы – Интернет-ресурсы:</w:t>
      </w:r>
    </w:p>
    <w:p w14:paraId="40B505FD" w14:textId="77777777" w:rsidR="003E2A46" w:rsidRPr="003E2A46" w:rsidRDefault="003E2A46" w:rsidP="00F811E4">
      <w:pPr>
        <w:numPr>
          <w:ilvl w:val="0"/>
          <w:numId w:val="1"/>
        </w:numPr>
        <w:spacing w:after="0" w:line="240" w:lineRule="auto"/>
        <w:ind w:left="426" w:hanging="426"/>
        <w:rPr>
          <w:rFonts w:ascii="Times New Roman" w:hAnsi="Times New Roman"/>
          <w:color w:val="000000"/>
          <w:u w:val="single"/>
        </w:rPr>
      </w:pPr>
      <w:r w:rsidRPr="007941D9">
        <w:rPr>
          <w:rFonts w:ascii="Times New Roman" w:hAnsi="Times New Roman"/>
          <w:color w:val="000000"/>
          <w:lang w:val="en-US"/>
        </w:rPr>
        <w:t>URL</w:t>
      </w:r>
      <w:r w:rsidRPr="007941D9">
        <w:rPr>
          <w:rFonts w:ascii="Times New Roman" w:hAnsi="Times New Roman"/>
          <w:color w:val="000000"/>
        </w:rPr>
        <w:t xml:space="preserve">: </w:t>
      </w:r>
      <w:r w:rsidRPr="003E2A46">
        <w:rPr>
          <w:rFonts w:ascii="Times New Roman" w:hAnsi="Times New Roman"/>
          <w:color w:val="000000"/>
          <w:u w:val="single"/>
          <w:lang w:val="en-US"/>
        </w:rPr>
        <w:t>med-info.ru</w:t>
      </w:r>
    </w:p>
    <w:p w14:paraId="7BB38310" w14:textId="77777777" w:rsidR="003E2A46" w:rsidRPr="003E2A46" w:rsidRDefault="003E2A46" w:rsidP="00F811E4">
      <w:pPr>
        <w:numPr>
          <w:ilvl w:val="0"/>
          <w:numId w:val="1"/>
        </w:numPr>
        <w:spacing w:after="0" w:line="240" w:lineRule="auto"/>
        <w:ind w:left="426" w:hanging="426"/>
        <w:rPr>
          <w:rFonts w:ascii="Times New Roman" w:hAnsi="Times New Roman"/>
          <w:color w:val="000000"/>
          <w:u w:val="single"/>
        </w:rPr>
      </w:pPr>
      <w:r w:rsidRPr="007941D9">
        <w:rPr>
          <w:rFonts w:ascii="Times New Roman" w:hAnsi="Times New Roman"/>
          <w:color w:val="000000"/>
          <w:lang w:val="en-US"/>
        </w:rPr>
        <w:t>URL</w:t>
      </w:r>
      <w:r w:rsidRPr="007941D9">
        <w:rPr>
          <w:rFonts w:ascii="Times New Roman" w:hAnsi="Times New Roman"/>
          <w:color w:val="000000"/>
        </w:rPr>
        <w:t>:</w:t>
      </w:r>
      <w:r w:rsidRPr="003E2A46">
        <w:rPr>
          <w:rFonts w:ascii="Times New Roman" w:hAnsi="Times New Roman"/>
          <w:color w:val="000000"/>
          <w:u w:val="single"/>
        </w:rPr>
        <w:t xml:space="preserve"> </w:t>
      </w:r>
      <w:r w:rsidRPr="003E2A46">
        <w:rPr>
          <w:rFonts w:ascii="Times New Roman" w:hAnsi="Times New Roman"/>
          <w:color w:val="000000"/>
          <w:u w:val="single"/>
          <w:lang w:val="en-US"/>
        </w:rPr>
        <w:t>medbe.ru</w:t>
      </w:r>
    </w:p>
    <w:p w14:paraId="30B7F9F2" w14:textId="77777777" w:rsidR="003E2A46" w:rsidRPr="00E935D7" w:rsidRDefault="003E2A46" w:rsidP="00F811E4">
      <w:pPr>
        <w:numPr>
          <w:ilvl w:val="0"/>
          <w:numId w:val="1"/>
        </w:numPr>
        <w:spacing w:after="0" w:line="240" w:lineRule="auto"/>
        <w:ind w:left="426" w:hanging="426"/>
        <w:rPr>
          <w:rFonts w:ascii="Times New Roman" w:hAnsi="Times New Roman"/>
          <w:color w:val="000000"/>
          <w:u w:val="single"/>
        </w:rPr>
      </w:pPr>
      <w:r w:rsidRPr="007941D9">
        <w:rPr>
          <w:rFonts w:ascii="Times New Roman" w:hAnsi="Times New Roman"/>
          <w:color w:val="000000"/>
          <w:lang w:val="en-US"/>
        </w:rPr>
        <w:t>URL</w:t>
      </w:r>
      <w:r w:rsidRPr="007941D9">
        <w:rPr>
          <w:rFonts w:ascii="Times New Roman" w:hAnsi="Times New Roman"/>
          <w:color w:val="000000"/>
        </w:rPr>
        <w:t>:</w:t>
      </w:r>
      <w:r w:rsidRPr="003E2A46">
        <w:rPr>
          <w:rFonts w:ascii="Times New Roman" w:hAnsi="Times New Roman"/>
          <w:color w:val="000000"/>
          <w:u w:val="single"/>
        </w:rPr>
        <w:t xml:space="preserve"> </w:t>
      </w:r>
      <w:r w:rsidRPr="003E2A46">
        <w:rPr>
          <w:rFonts w:ascii="Times New Roman" w:hAnsi="Times New Roman"/>
          <w:color w:val="000000"/>
          <w:u w:val="single"/>
          <w:lang w:val="en-US"/>
        </w:rPr>
        <w:t>cutw.ru</w:t>
      </w:r>
    </w:p>
    <w:p w14:paraId="1CFC7994" w14:textId="77777777" w:rsidR="00E935D7" w:rsidRDefault="00E935D7" w:rsidP="00E935D7">
      <w:pPr>
        <w:spacing w:after="0" w:line="240" w:lineRule="auto"/>
        <w:rPr>
          <w:rFonts w:ascii="Times New Roman" w:hAnsi="Times New Roman"/>
          <w:color w:val="000000"/>
          <w:u w:val="single"/>
        </w:rPr>
      </w:pPr>
    </w:p>
    <w:p w14:paraId="1CD0F33E" w14:textId="77777777" w:rsidR="00E935D7" w:rsidRDefault="00E935D7" w:rsidP="00E935D7">
      <w:pPr>
        <w:spacing w:after="0" w:line="240" w:lineRule="auto"/>
        <w:rPr>
          <w:rFonts w:ascii="Times New Roman" w:hAnsi="Times New Roman"/>
          <w:color w:val="000000"/>
          <w:u w:val="single"/>
        </w:rPr>
      </w:pPr>
    </w:p>
    <w:p w14:paraId="17104826" w14:textId="77777777" w:rsidR="00701F6E" w:rsidRDefault="00701F6E" w:rsidP="00E935D7">
      <w:pPr>
        <w:spacing w:after="0" w:line="240" w:lineRule="auto"/>
        <w:rPr>
          <w:rFonts w:ascii="Times New Roman" w:hAnsi="Times New Roman"/>
          <w:color w:val="000000"/>
          <w:u w:val="single"/>
        </w:rPr>
      </w:pPr>
    </w:p>
    <w:p w14:paraId="2D7117EC" w14:textId="77777777" w:rsidR="00BE465A" w:rsidRDefault="00BE465A" w:rsidP="00E935D7">
      <w:pPr>
        <w:spacing w:after="0" w:line="240" w:lineRule="auto"/>
        <w:rPr>
          <w:rFonts w:ascii="Times New Roman" w:hAnsi="Times New Roman"/>
          <w:color w:val="000000"/>
          <w:u w:val="single"/>
        </w:rPr>
      </w:pPr>
    </w:p>
    <w:p w14:paraId="66AF7294" w14:textId="77777777" w:rsidR="00611D53" w:rsidRDefault="00611D53" w:rsidP="00CB1E24">
      <w:pPr>
        <w:spacing w:after="0" w:line="240" w:lineRule="auto"/>
        <w:jc w:val="center"/>
        <w:rPr>
          <w:rFonts w:ascii="Times New Roman" w:hAnsi="Times New Roman"/>
          <w:i/>
          <w:color w:val="000000"/>
          <w:spacing w:val="-4"/>
          <w:sz w:val="24"/>
          <w:szCs w:val="24"/>
        </w:rPr>
      </w:pPr>
      <w:proofErr w:type="spellStart"/>
      <w:r w:rsidRPr="00752DD5">
        <w:rPr>
          <w:rFonts w:ascii="Times New Roman" w:hAnsi="Times New Roman"/>
          <w:b/>
          <w:color w:val="000000"/>
          <w:sz w:val="24"/>
          <w:szCs w:val="24"/>
        </w:rPr>
        <w:t>Хронокарта</w:t>
      </w:r>
      <w:proofErr w:type="spellEnd"/>
      <w:r w:rsidRPr="00752DD5">
        <w:rPr>
          <w:rFonts w:ascii="Times New Roman" w:hAnsi="Times New Roman"/>
          <w:b/>
          <w:color w:val="000000"/>
          <w:sz w:val="24"/>
          <w:szCs w:val="24"/>
        </w:rPr>
        <w:t xml:space="preserve"> занятия</w:t>
      </w:r>
    </w:p>
    <w:p w14:paraId="73CB7A4B" w14:textId="77777777" w:rsidR="00C11658" w:rsidRPr="00EA6FDD" w:rsidRDefault="00C11658" w:rsidP="00611D53">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2855"/>
        <w:gridCol w:w="5080"/>
        <w:gridCol w:w="7"/>
        <w:gridCol w:w="865"/>
      </w:tblGrid>
      <w:tr w:rsidR="00C11658" w:rsidRPr="00541A3D" w14:paraId="2331B0E9" w14:textId="77777777">
        <w:trPr>
          <w:jc w:val="center"/>
        </w:trPr>
        <w:tc>
          <w:tcPr>
            <w:tcW w:w="536" w:type="dxa"/>
          </w:tcPr>
          <w:p w14:paraId="601F89FA"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w:t>
            </w:r>
          </w:p>
          <w:p w14:paraId="34FD2A0A"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п/п</w:t>
            </w:r>
          </w:p>
        </w:tc>
        <w:tc>
          <w:tcPr>
            <w:tcW w:w="2920" w:type="dxa"/>
          </w:tcPr>
          <w:p w14:paraId="6F42A2E3"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Этапы и содержание занятия </w:t>
            </w:r>
          </w:p>
        </w:tc>
        <w:tc>
          <w:tcPr>
            <w:tcW w:w="5431" w:type="dxa"/>
            <w:gridSpan w:val="2"/>
            <w:shd w:val="clear" w:color="auto" w:fill="auto"/>
          </w:tcPr>
          <w:p w14:paraId="6A6FD5D3"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Используемые методы (в т.ч., интерактивные)</w:t>
            </w:r>
          </w:p>
        </w:tc>
        <w:tc>
          <w:tcPr>
            <w:tcW w:w="858" w:type="dxa"/>
            <w:shd w:val="clear" w:color="auto" w:fill="auto"/>
          </w:tcPr>
          <w:p w14:paraId="5F6AE720"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Время </w:t>
            </w:r>
          </w:p>
        </w:tc>
      </w:tr>
      <w:tr w:rsidR="00C11658" w:rsidRPr="00541A3D" w14:paraId="3291D22C" w14:textId="77777777">
        <w:trPr>
          <w:jc w:val="center"/>
        </w:trPr>
        <w:tc>
          <w:tcPr>
            <w:tcW w:w="536" w:type="dxa"/>
          </w:tcPr>
          <w:p w14:paraId="445C9EE7"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1</w:t>
            </w:r>
          </w:p>
          <w:p w14:paraId="3048EFF7"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1.1 </w:t>
            </w:r>
          </w:p>
          <w:p w14:paraId="792AADB8"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1.2 </w:t>
            </w:r>
          </w:p>
          <w:p w14:paraId="7557679F" w14:textId="77777777" w:rsidR="00C11658" w:rsidRPr="00DC5CC5" w:rsidRDefault="00C11658" w:rsidP="00C11658">
            <w:pPr>
              <w:spacing w:after="0" w:line="240" w:lineRule="auto"/>
              <w:jc w:val="center"/>
              <w:rPr>
                <w:rFonts w:ascii="Times New Roman" w:hAnsi="Times New Roman"/>
                <w:color w:val="000000"/>
                <w:sz w:val="24"/>
                <w:szCs w:val="24"/>
              </w:rPr>
            </w:pPr>
          </w:p>
          <w:p w14:paraId="352F41AA"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1.3 </w:t>
            </w:r>
          </w:p>
        </w:tc>
        <w:tc>
          <w:tcPr>
            <w:tcW w:w="2920" w:type="dxa"/>
          </w:tcPr>
          <w:p w14:paraId="70F6D6D2" w14:textId="77777777" w:rsidR="00C11658" w:rsidRPr="00984A29" w:rsidRDefault="00C11658" w:rsidP="00C11658">
            <w:pPr>
              <w:spacing w:after="0" w:line="240" w:lineRule="auto"/>
              <w:jc w:val="both"/>
              <w:rPr>
                <w:rFonts w:ascii="Times New Roman" w:hAnsi="Times New Roman"/>
                <w:b/>
                <w:color w:val="000000"/>
                <w:sz w:val="24"/>
                <w:szCs w:val="24"/>
              </w:rPr>
            </w:pPr>
            <w:r w:rsidRPr="00984A29">
              <w:rPr>
                <w:rFonts w:ascii="Times New Roman" w:hAnsi="Times New Roman"/>
                <w:b/>
                <w:color w:val="000000"/>
                <w:sz w:val="24"/>
                <w:szCs w:val="24"/>
              </w:rPr>
              <w:t xml:space="preserve">Организационный момент. </w:t>
            </w:r>
          </w:p>
          <w:p w14:paraId="489C1BBE" w14:textId="77777777" w:rsidR="00C11658" w:rsidRPr="00DC5CC5" w:rsidRDefault="00C11658" w:rsidP="00C11658">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Объявление темы, цели занятия.</w:t>
            </w:r>
          </w:p>
          <w:p w14:paraId="27E11FC4" w14:textId="77777777" w:rsidR="00C11658" w:rsidRPr="00DC5CC5" w:rsidRDefault="00C11658" w:rsidP="00C11658">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Оценка готовности аудитории, оборудования и студентов.</w:t>
            </w:r>
          </w:p>
          <w:p w14:paraId="028C7095" w14:textId="77777777" w:rsidR="00E9144E" w:rsidRPr="00DC5CC5" w:rsidRDefault="00C11658" w:rsidP="00BB11E1">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Краткая характеристика этапов и содержания работы студентов на за</w:t>
            </w:r>
            <w:r w:rsidR="00BB11E1">
              <w:rPr>
                <w:rFonts w:ascii="Times New Roman" w:hAnsi="Times New Roman"/>
                <w:color w:val="000000"/>
                <w:sz w:val="24"/>
                <w:szCs w:val="24"/>
              </w:rPr>
              <w:t>нятии</w:t>
            </w:r>
            <w:r w:rsidR="00E9144E">
              <w:rPr>
                <w:rFonts w:ascii="Times New Roman" w:hAnsi="Times New Roman"/>
                <w:color w:val="000000"/>
                <w:sz w:val="24"/>
                <w:szCs w:val="24"/>
              </w:rPr>
              <w:t>:</w:t>
            </w:r>
          </w:p>
        </w:tc>
        <w:tc>
          <w:tcPr>
            <w:tcW w:w="5431" w:type="dxa"/>
            <w:gridSpan w:val="2"/>
            <w:shd w:val="clear" w:color="auto" w:fill="auto"/>
          </w:tcPr>
          <w:p w14:paraId="60C7B774" w14:textId="77777777" w:rsidR="009C7DBE" w:rsidRPr="003D2EB2" w:rsidRDefault="009C7DBE" w:rsidP="00BB11E1">
            <w:pPr>
              <w:spacing w:after="0" w:line="240" w:lineRule="auto"/>
              <w:jc w:val="both"/>
              <w:rPr>
                <w:rFonts w:ascii="Times New Roman" w:hAnsi="Times New Roman"/>
                <w:spacing w:val="-4"/>
                <w:sz w:val="24"/>
                <w:szCs w:val="24"/>
              </w:rPr>
            </w:pPr>
          </w:p>
          <w:p w14:paraId="68D5C73D" w14:textId="77777777" w:rsidR="009C7DBE" w:rsidRPr="003D2EB2" w:rsidRDefault="009C7DBE" w:rsidP="00BB11E1">
            <w:pPr>
              <w:spacing w:after="0" w:line="240" w:lineRule="auto"/>
              <w:jc w:val="both"/>
              <w:rPr>
                <w:rFonts w:ascii="Times New Roman" w:hAnsi="Times New Roman"/>
                <w:spacing w:val="-4"/>
                <w:sz w:val="24"/>
                <w:szCs w:val="24"/>
              </w:rPr>
            </w:pPr>
          </w:p>
          <w:p w14:paraId="6C4967CB" w14:textId="77777777" w:rsidR="00BB11E1" w:rsidRPr="00BB11E1" w:rsidRDefault="00BB11E1" w:rsidP="00BB11E1">
            <w:pPr>
              <w:spacing w:after="0" w:line="240" w:lineRule="auto"/>
              <w:jc w:val="both"/>
              <w:rPr>
                <w:rFonts w:ascii="Times New Roman" w:hAnsi="Times New Roman"/>
                <w:spacing w:val="-4"/>
                <w:sz w:val="24"/>
                <w:szCs w:val="24"/>
              </w:rPr>
            </w:pPr>
            <w:r w:rsidRPr="00BB11E1">
              <w:rPr>
                <w:rFonts w:ascii="Times New Roman" w:hAnsi="Times New Roman"/>
                <w:spacing w:val="-4"/>
                <w:sz w:val="24"/>
                <w:szCs w:val="24"/>
              </w:rPr>
              <w:t>Вступительное слово преподавате</w:t>
            </w:r>
            <w:r w:rsidR="009C7DBE">
              <w:rPr>
                <w:rFonts w:ascii="Times New Roman" w:hAnsi="Times New Roman"/>
                <w:spacing w:val="-4"/>
                <w:sz w:val="24"/>
                <w:szCs w:val="24"/>
              </w:rPr>
              <w:t>ля</w:t>
            </w:r>
          </w:p>
          <w:p w14:paraId="571FC185" w14:textId="77777777" w:rsidR="009C7DBE" w:rsidRDefault="009C7DBE" w:rsidP="00BB11E1">
            <w:pPr>
              <w:spacing w:after="0" w:line="240" w:lineRule="auto"/>
              <w:jc w:val="both"/>
              <w:rPr>
                <w:rFonts w:ascii="Times New Roman" w:hAnsi="Times New Roman"/>
                <w:spacing w:val="-4"/>
                <w:sz w:val="24"/>
                <w:szCs w:val="24"/>
                <w:lang w:val="en-US"/>
              </w:rPr>
            </w:pPr>
          </w:p>
          <w:p w14:paraId="784FDF02" w14:textId="77777777" w:rsidR="00BB11E1" w:rsidRPr="00BB11E1" w:rsidRDefault="00BB11E1" w:rsidP="00BB11E1">
            <w:pPr>
              <w:spacing w:after="0" w:line="240" w:lineRule="auto"/>
              <w:jc w:val="both"/>
              <w:rPr>
                <w:rFonts w:ascii="Times New Roman" w:hAnsi="Times New Roman"/>
                <w:spacing w:val="-4"/>
                <w:sz w:val="24"/>
                <w:szCs w:val="24"/>
              </w:rPr>
            </w:pPr>
            <w:r w:rsidRPr="00BB11E1">
              <w:rPr>
                <w:rFonts w:ascii="Times New Roman" w:hAnsi="Times New Roman"/>
                <w:spacing w:val="-4"/>
                <w:sz w:val="24"/>
                <w:szCs w:val="24"/>
              </w:rPr>
              <w:t>Проверка присутствующих</w:t>
            </w:r>
          </w:p>
          <w:p w14:paraId="2B2B4BCF" w14:textId="77777777" w:rsidR="00C11658" w:rsidRDefault="00C11658" w:rsidP="00BB11E1">
            <w:pPr>
              <w:spacing w:after="0" w:line="240" w:lineRule="auto"/>
              <w:jc w:val="both"/>
              <w:rPr>
                <w:rFonts w:ascii="Times New Roman" w:hAnsi="Times New Roman"/>
                <w:color w:val="000000"/>
                <w:sz w:val="24"/>
                <w:szCs w:val="24"/>
              </w:rPr>
            </w:pPr>
          </w:p>
          <w:p w14:paraId="3708163F" w14:textId="77777777" w:rsidR="00BB11E1" w:rsidRDefault="00BB11E1" w:rsidP="00BB11E1">
            <w:pPr>
              <w:spacing w:after="0" w:line="240" w:lineRule="auto"/>
              <w:jc w:val="both"/>
              <w:rPr>
                <w:rFonts w:ascii="Times New Roman" w:hAnsi="Times New Roman"/>
                <w:color w:val="000000"/>
                <w:sz w:val="24"/>
                <w:szCs w:val="24"/>
              </w:rPr>
            </w:pPr>
          </w:p>
          <w:p w14:paraId="4C4A44C1" w14:textId="77777777" w:rsidR="009C7DBE" w:rsidRDefault="009C7DBE" w:rsidP="00BB11E1">
            <w:pPr>
              <w:spacing w:after="0" w:line="240" w:lineRule="auto"/>
              <w:jc w:val="both"/>
              <w:rPr>
                <w:rFonts w:ascii="Times New Roman" w:hAnsi="Times New Roman"/>
                <w:color w:val="000000"/>
                <w:sz w:val="24"/>
                <w:szCs w:val="24"/>
                <w:lang w:val="en-US"/>
              </w:rPr>
            </w:pPr>
          </w:p>
          <w:p w14:paraId="583C8018" w14:textId="77777777" w:rsidR="009C7DBE" w:rsidRDefault="009C7DBE" w:rsidP="00BB11E1">
            <w:pPr>
              <w:spacing w:after="0" w:line="240" w:lineRule="auto"/>
              <w:jc w:val="both"/>
              <w:rPr>
                <w:rFonts w:ascii="Times New Roman" w:hAnsi="Times New Roman"/>
                <w:color w:val="000000"/>
                <w:sz w:val="24"/>
                <w:szCs w:val="24"/>
                <w:lang w:val="en-US"/>
              </w:rPr>
            </w:pPr>
          </w:p>
          <w:p w14:paraId="240B0CB6" w14:textId="77777777" w:rsidR="009C7DBE" w:rsidRDefault="009C7DBE" w:rsidP="00BB11E1">
            <w:pPr>
              <w:spacing w:after="0" w:line="240" w:lineRule="auto"/>
              <w:jc w:val="both"/>
              <w:rPr>
                <w:rFonts w:ascii="Times New Roman" w:hAnsi="Times New Roman"/>
                <w:color w:val="000000"/>
                <w:sz w:val="24"/>
                <w:szCs w:val="24"/>
                <w:lang w:val="en-US"/>
              </w:rPr>
            </w:pPr>
          </w:p>
          <w:p w14:paraId="56F35C7C" w14:textId="77777777" w:rsidR="00BB11E1" w:rsidRPr="00DC5CC5" w:rsidRDefault="00BB11E1" w:rsidP="00BB11E1">
            <w:pPr>
              <w:spacing w:after="0" w:line="240" w:lineRule="auto"/>
              <w:jc w:val="both"/>
              <w:rPr>
                <w:rFonts w:ascii="Times New Roman" w:hAnsi="Times New Roman"/>
                <w:color w:val="000000"/>
                <w:sz w:val="24"/>
                <w:szCs w:val="24"/>
              </w:rPr>
            </w:pPr>
          </w:p>
        </w:tc>
        <w:tc>
          <w:tcPr>
            <w:tcW w:w="858" w:type="dxa"/>
            <w:shd w:val="clear" w:color="auto" w:fill="auto"/>
          </w:tcPr>
          <w:p w14:paraId="512FEDFE" w14:textId="77777777" w:rsidR="00E9144E" w:rsidRDefault="00E9144E" w:rsidP="00C11658">
            <w:pPr>
              <w:spacing w:after="0" w:line="240" w:lineRule="auto"/>
              <w:jc w:val="center"/>
              <w:rPr>
                <w:rFonts w:ascii="Times New Roman" w:hAnsi="Times New Roman"/>
                <w:color w:val="000000"/>
                <w:sz w:val="24"/>
                <w:szCs w:val="24"/>
              </w:rPr>
            </w:pPr>
          </w:p>
          <w:p w14:paraId="36CA0729" w14:textId="77777777" w:rsidR="00E9144E" w:rsidRDefault="00E9144E" w:rsidP="00C11658">
            <w:pPr>
              <w:spacing w:after="0" w:line="240" w:lineRule="auto"/>
              <w:jc w:val="center"/>
              <w:rPr>
                <w:rFonts w:ascii="Times New Roman" w:hAnsi="Times New Roman"/>
                <w:color w:val="000000"/>
                <w:sz w:val="24"/>
                <w:szCs w:val="24"/>
              </w:rPr>
            </w:pPr>
          </w:p>
          <w:p w14:paraId="7F817A38" w14:textId="77777777" w:rsidR="00C11658" w:rsidRDefault="00B94F6F"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p w14:paraId="253ABDBE" w14:textId="77777777" w:rsidR="00E9144E" w:rsidRDefault="00E9144E" w:rsidP="00C11658">
            <w:pPr>
              <w:spacing w:after="0" w:line="240" w:lineRule="auto"/>
              <w:jc w:val="center"/>
              <w:rPr>
                <w:rFonts w:ascii="Times New Roman" w:hAnsi="Times New Roman"/>
                <w:color w:val="000000"/>
                <w:sz w:val="24"/>
                <w:szCs w:val="24"/>
              </w:rPr>
            </w:pPr>
          </w:p>
          <w:p w14:paraId="598DDE31" w14:textId="77777777" w:rsidR="00E9144E" w:rsidRPr="00DC5CC5" w:rsidRDefault="00E9144E"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C11658" w:rsidRPr="00541A3D" w14:paraId="3A8F8BFD" w14:textId="77777777">
        <w:trPr>
          <w:jc w:val="center"/>
        </w:trPr>
        <w:tc>
          <w:tcPr>
            <w:tcW w:w="536" w:type="dxa"/>
          </w:tcPr>
          <w:p w14:paraId="1F38A9B1" w14:textId="77777777" w:rsidR="00C11658" w:rsidRPr="00DC5CC5" w:rsidRDefault="00C11658" w:rsidP="00C11658">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2</w:t>
            </w:r>
          </w:p>
        </w:tc>
        <w:tc>
          <w:tcPr>
            <w:tcW w:w="2920" w:type="dxa"/>
          </w:tcPr>
          <w:p w14:paraId="5BD2BE9F" w14:textId="77777777" w:rsidR="00C11658" w:rsidRPr="00BB11E1" w:rsidRDefault="00C11658" w:rsidP="003D2EB2">
            <w:pPr>
              <w:spacing w:after="0" w:line="240" w:lineRule="auto"/>
              <w:jc w:val="both"/>
              <w:rPr>
                <w:rFonts w:ascii="Times New Roman" w:hAnsi="Times New Roman"/>
                <w:i/>
                <w:color w:val="000000"/>
                <w:sz w:val="24"/>
                <w:szCs w:val="24"/>
              </w:rPr>
            </w:pPr>
            <w:r w:rsidRPr="00BB11E1">
              <w:rPr>
                <w:rFonts w:ascii="Times New Roman" w:hAnsi="Times New Roman"/>
                <w:b/>
                <w:color w:val="000000"/>
                <w:sz w:val="24"/>
                <w:szCs w:val="24"/>
              </w:rPr>
              <w:t>Входной контроль</w:t>
            </w:r>
            <w:r w:rsidRPr="00BB11E1">
              <w:rPr>
                <w:rFonts w:ascii="Times New Roman" w:hAnsi="Times New Roman"/>
                <w:color w:val="000000"/>
                <w:sz w:val="24"/>
                <w:szCs w:val="24"/>
              </w:rPr>
              <w:t xml:space="preserve"> </w:t>
            </w:r>
            <w:r w:rsidR="003D2EB2" w:rsidRPr="003D2EB2">
              <w:rPr>
                <w:rFonts w:ascii="Times New Roman" w:hAnsi="Times New Roman"/>
                <w:b/>
                <w:color w:val="000000"/>
                <w:sz w:val="24"/>
                <w:szCs w:val="24"/>
              </w:rPr>
              <w:t>знаний</w:t>
            </w:r>
          </w:p>
        </w:tc>
        <w:tc>
          <w:tcPr>
            <w:tcW w:w="5431" w:type="dxa"/>
            <w:gridSpan w:val="2"/>
            <w:shd w:val="clear" w:color="auto" w:fill="auto"/>
          </w:tcPr>
          <w:p w14:paraId="3EE7B300" w14:textId="77777777" w:rsidR="00C11658" w:rsidRDefault="00BB11E1" w:rsidP="00BB11E1">
            <w:pPr>
              <w:spacing w:after="0" w:line="240" w:lineRule="auto"/>
              <w:jc w:val="both"/>
              <w:rPr>
                <w:rFonts w:ascii="Times New Roman" w:hAnsi="Times New Roman"/>
                <w:color w:val="000000"/>
                <w:sz w:val="24"/>
                <w:szCs w:val="24"/>
              </w:rPr>
            </w:pPr>
            <w:r w:rsidRPr="00BB11E1">
              <w:rPr>
                <w:rFonts w:ascii="Times New Roman" w:hAnsi="Times New Roman"/>
                <w:color w:val="000000"/>
                <w:sz w:val="24"/>
                <w:szCs w:val="24"/>
              </w:rPr>
              <w:t>Набор тестов по вариантам.</w:t>
            </w:r>
          </w:p>
          <w:p w14:paraId="59CAEDA7" w14:textId="77777777" w:rsidR="00782D56" w:rsidRPr="00BB11E1" w:rsidRDefault="00782D56" w:rsidP="003D2EB2">
            <w:pPr>
              <w:spacing w:after="0" w:line="240" w:lineRule="auto"/>
              <w:jc w:val="both"/>
              <w:rPr>
                <w:rFonts w:ascii="Times New Roman" w:hAnsi="Times New Roman"/>
                <w:color w:val="000000"/>
                <w:sz w:val="24"/>
                <w:szCs w:val="24"/>
              </w:rPr>
            </w:pPr>
            <w:r w:rsidRPr="009C2CD1">
              <w:rPr>
                <w:rFonts w:ascii="Times New Roman" w:hAnsi="Times New Roman"/>
                <w:color w:val="000000"/>
              </w:rPr>
              <w:t>Проводится письменно</w:t>
            </w:r>
            <w:r w:rsidR="003D2EB2">
              <w:rPr>
                <w:rFonts w:ascii="Times New Roman" w:hAnsi="Times New Roman"/>
                <w:color w:val="000000"/>
              </w:rPr>
              <w:t>.</w:t>
            </w:r>
          </w:p>
        </w:tc>
        <w:tc>
          <w:tcPr>
            <w:tcW w:w="858" w:type="dxa"/>
            <w:shd w:val="clear" w:color="auto" w:fill="auto"/>
          </w:tcPr>
          <w:p w14:paraId="590BF3A9" w14:textId="77777777" w:rsidR="00C11658" w:rsidRPr="00DC5CC5" w:rsidRDefault="00B94F6F"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r>
      <w:tr w:rsidR="003527C2" w:rsidRPr="00541A3D" w14:paraId="50EF79E4" w14:textId="77777777">
        <w:trPr>
          <w:trHeight w:val="447"/>
          <w:jc w:val="center"/>
        </w:trPr>
        <w:tc>
          <w:tcPr>
            <w:tcW w:w="536" w:type="dxa"/>
          </w:tcPr>
          <w:p w14:paraId="2FFA2A79" w14:textId="77777777" w:rsidR="003527C2" w:rsidRPr="00DC5CC5" w:rsidRDefault="003527C2"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20" w:type="dxa"/>
          </w:tcPr>
          <w:p w14:paraId="2B3C3B53" w14:textId="77777777" w:rsidR="003527C2" w:rsidRPr="0009596E" w:rsidRDefault="003527C2" w:rsidP="00BB11E1">
            <w:pPr>
              <w:spacing w:after="0" w:line="240" w:lineRule="auto"/>
              <w:jc w:val="both"/>
              <w:rPr>
                <w:rFonts w:ascii="Times New Roman" w:hAnsi="Times New Roman"/>
                <w:b/>
                <w:color w:val="000000"/>
                <w:sz w:val="24"/>
                <w:szCs w:val="24"/>
              </w:rPr>
            </w:pPr>
            <w:r w:rsidRPr="00782D56">
              <w:rPr>
                <w:rFonts w:ascii="Times New Roman" w:hAnsi="Times New Roman"/>
                <w:b/>
                <w:color w:val="000000"/>
                <w:sz w:val="24"/>
                <w:szCs w:val="24"/>
              </w:rPr>
              <w:t>Актуализация теоретических знаний</w:t>
            </w:r>
          </w:p>
        </w:tc>
        <w:tc>
          <w:tcPr>
            <w:tcW w:w="5431" w:type="dxa"/>
            <w:gridSpan w:val="2"/>
            <w:shd w:val="clear" w:color="auto" w:fill="auto"/>
          </w:tcPr>
          <w:p w14:paraId="40BCB10D" w14:textId="77777777" w:rsidR="003527C2" w:rsidRPr="00782D56" w:rsidRDefault="00BB11E1" w:rsidP="000D43E0">
            <w:pPr>
              <w:spacing w:after="0" w:line="240" w:lineRule="auto"/>
              <w:jc w:val="both"/>
              <w:rPr>
                <w:rFonts w:ascii="Times New Roman" w:hAnsi="Times New Roman"/>
                <w:color w:val="000000"/>
                <w:sz w:val="24"/>
                <w:szCs w:val="24"/>
              </w:rPr>
            </w:pPr>
            <w:r w:rsidRPr="00782D56">
              <w:rPr>
                <w:rFonts w:ascii="Times New Roman" w:hAnsi="Times New Roman"/>
                <w:color w:val="000000"/>
                <w:sz w:val="24"/>
                <w:szCs w:val="24"/>
              </w:rPr>
              <w:t>Устный разбор темы занятия</w:t>
            </w:r>
            <w:r w:rsidR="000D43E0">
              <w:rPr>
                <w:rFonts w:ascii="Times New Roman" w:hAnsi="Times New Roman"/>
                <w:color w:val="000000"/>
                <w:sz w:val="24"/>
                <w:szCs w:val="24"/>
              </w:rPr>
              <w:t>, пояснения преподавателя.</w:t>
            </w:r>
          </w:p>
        </w:tc>
        <w:tc>
          <w:tcPr>
            <w:tcW w:w="858" w:type="dxa"/>
            <w:shd w:val="clear" w:color="auto" w:fill="auto"/>
          </w:tcPr>
          <w:p w14:paraId="21E107A8" w14:textId="77777777" w:rsidR="003527C2" w:rsidRPr="00DC5CC5" w:rsidRDefault="00B94F6F"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F95E2D">
              <w:rPr>
                <w:rFonts w:ascii="Times New Roman" w:hAnsi="Times New Roman"/>
                <w:color w:val="000000"/>
                <w:sz w:val="24"/>
                <w:szCs w:val="24"/>
              </w:rPr>
              <w:t>20</w:t>
            </w:r>
          </w:p>
        </w:tc>
      </w:tr>
      <w:tr w:rsidR="00C11658" w:rsidRPr="00541A3D" w14:paraId="6010C852" w14:textId="77777777">
        <w:trPr>
          <w:jc w:val="center"/>
        </w:trPr>
        <w:tc>
          <w:tcPr>
            <w:tcW w:w="536" w:type="dxa"/>
          </w:tcPr>
          <w:p w14:paraId="0E241312" w14:textId="77777777" w:rsidR="00C11658" w:rsidRPr="00DC5CC5" w:rsidRDefault="003527C2"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20" w:type="dxa"/>
          </w:tcPr>
          <w:p w14:paraId="18FC5AF4" w14:textId="77777777" w:rsidR="00C11658" w:rsidRPr="0009596E" w:rsidRDefault="00C11658" w:rsidP="0009596E">
            <w:pPr>
              <w:shd w:val="clear" w:color="auto" w:fill="FFFFFF"/>
              <w:autoSpaceDE w:val="0"/>
              <w:autoSpaceDN w:val="0"/>
              <w:adjustRightInd w:val="0"/>
              <w:spacing w:after="0" w:line="240" w:lineRule="auto"/>
              <w:jc w:val="both"/>
              <w:rPr>
                <w:rFonts w:ascii="Times New Roman" w:hAnsi="Times New Roman"/>
                <w:color w:val="000000"/>
                <w:sz w:val="20"/>
                <w:szCs w:val="20"/>
              </w:rPr>
            </w:pPr>
            <w:r w:rsidRPr="00984A29">
              <w:rPr>
                <w:rFonts w:ascii="Times New Roman" w:hAnsi="Times New Roman"/>
                <w:b/>
                <w:color w:val="000000"/>
                <w:sz w:val="24"/>
                <w:szCs w:val="24"/>
              </w:rPr>
              <w:t>Отработка</w:t>
            </w:r>
            <w:r w:rsidRPr="00DC5CC5">
              <w:rPr>
                <w:rFonts w:ascii="Times New Roman" w:hAnsi="Times New Roman"/>
                <w:color w:val="000000"/>
                <w:sz w:val="24"/>
                <w:szCs w:val="24"/>
              </w:rPr>
              <w:t xml:space="preserve"> </w:t>
            </w:r>
            <w:r w:rsidRPr="00984A29">
              <w:rPr>
                <w:rFonts w:ascii="Times New Roman" w:hAnsi="Times New Roman"/>
                <w:b/>
                <w:color w:val="000000"/>
                <w:sz w:val="24"/>
                <w:szCs w:val="24"/>
              </w:rPr>
              <w:t>практических умений и навыков</w:t>
            </w:r>
            <w:r w:rsidRPr="00DC5CC5">
              <w:rPr>
                <w:rFonts w:ascii="Times New Roman" w:hAnsi="Times New Roman"/>
                <w:color w:val="000000"/>
                <w:sz w:val="24"/>
                <w:szCs w:val="24"/>
              </w:rPr>
              <w:t xml:space="preserve"> </w:t>
            </w:r>
          </w:p>
        </w:tc>
        <w:tc>
          <w:tcPr>
            <w:tcW w:w="5431" w:type="dxa"/>
            <w:gridSpan w:val="2"/>
            <w:shd w:val="clear" w:color="auto" w:fill="auto"/>
          </w:tcPr>
          <w:p w14:paraId="243A0C13" w14:textId="77777777" w:rsidR="003D2EB2" w:rsidRDefault="00D54DAA" w:rsidP="000A3591">
            <w:pPr>
              <w:spacing w:after="0" w:line="240" w:lineRule="auto"/>
              <w:rPr>
                <w:rFonts w:ascii="Times New Roman" w:hAnsi="Times New Roman"/>
                <w:sz w:val="24"/>
                <w:szCs w:val="24"/>
              </w:rPr>
            </w:pPr>
            <w:r>
              <w:rPr>
                <w:rFonts w:ascii="Times New Roman" w:hAnsi="Times New Roman"/>
                <w:sz w:val="24"/>
                <w:szCs w:val="24"/>
              </w:rPr>
              <w:t xml:space="preserve">Решение </w:t>
            </w:r>
            <w:r w:rsidR="003D2EB2" w:rsidRPr="000A3591">
              <w:rPr>
                <w:rFonts w:ascii="Times New Roman" w:hAnsi="Times New Roman"/>
                <w:sz w:val="24"/>
                <w:szCs w:val="24"/>
              </w:rPr>
              <w:t>ситуационных задач</w:t>
            </w:r>
            <w:r w:rsidR="003D2EB2">
              <w:rPr>
                <w:rFonts w:ascii="Times New Roman" w:hAnsi="Times New Roman"/>
                <w:sz w:val="24"/>
                <w:szCs w:val="24"/>
              </w:rPr>
              <w:t>.</w:t>
            </w:r>
          </w:p>
          <w:p w14:paraId="61EDE8AD" w14:textId="77777777" w:rsidR="003276FB" w:rsidRDefault="003276FB" w:rsidP="000A3591">
            <w:pPr>
              <w:spacing w:after="0" w:line="240" w:lineRule="auto"/>
              <w:rPr>
                <w:rFonts w:ascii="Times New Roman" w:hAnsi="Times New Roman"/>
                <w:sz w:val="24"/>
                <w:szCs w:val="24"/>
              </w:rPr>
            </w:pPr>
          </w:p>
          <w:p w14:paraId="7F042264" w14:textId="77777777" w:rsidR="00C11658" w:rsidRPr="003D2EB2" w:rsidRDefault="00C11658" w:rsidP="00D54DAA">
            <w:pPr>
              <w:spacing w:after="0" w:line="240" w:lineRule="auto"/>
              <w:rPr>
                <w:rFonts w:ascii="Times New Roman" w:hAnsi="Times New Roman"/>
                <w:sz w:val="24"/>
                <w:szCs w:val="24"/>
              </w:rPr>
            </w:pPr>
          </w:p>
        </w:tc>
        <w:tc>
          <w:tcPr>
            <w:tcW w:w="858" w:type="dxa"/>
            <w:shd w:val="clear" w:color="auto" w:fill="auto"/>
          </w:tcPr>
          <w:p w14:paraId="5CA84598" w14:textId="77777777" w:rsidR="00C11658" w:rsidRDefault="00BE4DDB"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C53276">
              <w:rPr>
                <w:rFonts w:ascii="Times New Roman" w:hAnsi="Times New Roman"/>
                <w:color w:val="000000"/>
                <w:sz w:val="24"/>
                <w:szCs w:val="24"/>
              </w:rPr>
              <w:t>0</w:t>
            </w:r>
            <w:r w:rsidR="00F95E2D">
              <w:rPr>
                <w:rFonts w:ascii="Times New Roman" w:hAnsi="Times New Roman"/>
                <w:color w:val="000000"/>
                <w:sz w:val="24"/>
                <w:szCs w:val="24"/>
              </w:rPr>
              <w:t>0</w:t>
            </w:r>
          </w:p>
          <w:p w14:paraId="3E82CE62" w14:textId="77777777" w:rsidR="003276FB" w:rsidRDefault="003276FB" w:rsidP="00C11658">
            <w:pPr>
              <w:spacing w:after="0" w:line="240" w:lineRule="auto"/>
              <w:jc w:val="center"/>
              <w:rPr>
                <w:rFonts w:ascii="Times New Roman" w:hAnsi="Times New Roman"/>
                <w:color w:val="000000"/>
                <w:sz w:val="24"/>
                <w:szCs w:val="24"/>
              </w:rPr>
            </w:pPr>
          </w:p>
          <w:p w14:paraId="3B344A3D" w14:textId="77777777" w:rsidR="003276FB" w:rsidRPr="00DC5CC5" w:rsidRDefault="003276FB" w:rsidP="00C11658">
            <w:pPr>
              <w:spacing w:after="0" w:line="240" w:lineRule="auto"/>
              <w:jc w:val="center"/>
              <w:rPr>
                <w:rFonts w:ascii="Times New Roman" w:hAnsi="Times New Roman"/>
                <w:color w:val="000000"/>
                <w:sz w:val="24"/>
                <w:szCs w:val="24"/>
              </w:rPr>
            </w:pPr>
          </w:p>
        </w:tc>
      </w:tr>
      <w:tr w:rsidR="00650DA9" w:rsidRPr="00541A3D" w14:paraId="01872877" w14:textId="77777777">
        <w:trPr>
          <w:jc w:val="center"/>
        </w:trPr>
        <w:tc>
          <w:tcPr>
            <w:tcW w:w="536" w:type="dxa"/>
          </w:tcPr>
          <w:p w14:paraId="7EE1DA89" w14:textId="77777777" w:rsidR="00650DA9" w:rsidRDefault="00650DA9"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20" w:type="dxa"/>
          </w:tcPr>
          <w:p w14:paraId="3989B76D" w14:textId="77777777" w:rsidR="00650DA9" w:rsidRPr="00DC5CC5" w:rsidRDefault="00650DA9" w:rsidP="00650DA9">
            <w:pPr>
              <w:spacing w:after="0" w:line="240" w:lineRule="auto"/>
              <w:jc w:val="both"/>
              <w:rPr>
                <w:rFonts w:ascii="Times New Roman" w:hAnsi="Times New Roman"/>
                <w:color w:val="000000"/>
                <w:sz w:val="24"/>
                <w:szCs w:val="24"/>
              </w:rPr>
            </w:pPr>
            <w:r w:rsidRPr="00984A29">
              <w:rPr>
                <w:rFonts w:ascii="Times New Roman" w:hAnsi="Times New Roman"/>
                <w:b/>
                <w:color w:val="000000"/>
                <w:sz w:val="24"/>
                <w:szCs w:val="24"/>
              </w:rPr>
              <w:t>Контроль качества</w:t>
            </w:r>
            <w:r w:rsidRPr="00DC5CC5">
              <w:rPr>
                <w:rFonts w:ascii="Times New Roman" w:hAnsi="Times New Roman"/>
                <w:color w:val="000000"/>
                <w:sz w:val="24"/>
                <w:szCs w:val="24"/>
              </w:rPr>
              <w:t xml:space="preserve"> </w:t>
            </w:r>
            <w:r w:rsidRPr="00D83352">
              <w:rPr>
                <w:rFonts w:ascii="Times New Roman" w:hAnsi="Times New Roman"/>
                <w:b/>
                <w:color w:val="000000"/>
                <w:sz w:val="24"/>
                <w:szCs w:val="24"/>
              </w:rPr>
              <w:t>формируемых компетенций /элементов компетенций</w:t>
            </w:r>
            <w:r>
              <w:rPr>
                <w:rFonts w:ascii="Times New Roman" w:hAnsi="Times New Roman"/>
                <w:color w:val="000000"/>
                <w:sz w:val="24"/>
                <w:szCs w:val="24"/>
              </w:rPr>
              <w:t>.</w:t>
            </w:r>
          </w:p>
        </w:tc>
        <w:tc>
          <w:tcPr>
            <w:tcW w:w="5424" w:type="dxa"/>
            <w:shd w:val="clear" w:color="auto" w:fill="auto"/>
          </w:tcPr>
          <w:p w14:paraId="734E9B99" w14:textId="77777777" w:rsidR="00650DA9" w:rsidRPr="00116DA0" w:rsidRDefault="000D3973" w:rsidP="003276FB">
            <w:pPr>
              <w:spacing w:after="0" w:line="240" w:lineRule="auto"/>
              <w:jc w:val="both"/>
              <w:rPr>
                <w:rFonts w:ascii="Times New Roman" w:hAnsi="Times New Roman"/>
                <w:color w:val="000000"/>
              </w:rPr>
            </w:pPr>
            <w:r w:rsidRPr="0087224D">
              <w:rPr>
                <w:rFonts w:ascii="Times New Roman" w:hAnsi="Times New Roman"/>
                <w:color w:val="000000"/>
                <w:sz w:val="24"/>
                <w:szCs w:val="24"/>
              </w:rPr>
              <w:t>Контроль освоения практически</w:t>
            </w:r>
            <w:r>
              <w:rPr>
                <w:rFonts w:ascii="Times New Roman" w:hAnsi="Times New Roman"/>
                <w:color w:val="000000"/>
                <w:sz w:val="24"/>
                <w:szCs w:val="24"/>
              </w:rPr>
              <w:t>ми</w:t>
            </w:r>
            <w:r w:rsidRPr="0087224D">
              <w:rPr>
                <w:rFonts w:ascii="Times New Roman" w:hAnsi="Times New Roman"/>
                <w:color w:val="000000"/>
                <w:sz w:val="24"/>
                <w:szCs w:val="24"/>
              </w:rPr>
              <w:t xml:space="preserve"> </w:t>
            </w:r>
            <w:r>
              <w:rPr>
                <w:rFonts w:ascii="Times New Roman" w:hAnsi="Times New Roman"/>
                <w:color w:val="000000"/>
                <w:sz w:val="24"/>
                <w:szCs w:val="24"/>
              </w:rPr>
              <w:t xml:space="preserve">навыками и умениями осмотра </w:t>
            </w:r>
            <w:r w:rsidR="0012627D">
              <w:rPr>
                <w:rFonts w:ascii="Times New Roman" w:hAnsi="Times New Roman"/>
                <w:color w:val="000000"/>
                <w:sz w:val="24"/>
                <w:szCs w:val="24"/>
              </w:rPr>
              <w:t>пациентов с болезнями суставов</w:t>
            </w:r>
            <w:r w:rsidR="00116DA0">
              <w:rPr>
                <w:rFonts w:ascii="Times New Roman" w:hAnsi="Times New Roman"/>
                <w:color w:val="000000"/>
                <w:sz w:val="24"/>
                <w:szCs w:val="24"/>
              </w:rPr>
              <w:t>.</w:t>
            </w:r>
            <w:r w:rsidR="00571E7D">
              <w:rPr>
                <w:rFonts w:ascii="Times New Roman" w:hAnsi="Times New Roman"/>
                <w:color w:val="000000"/>
                <w:sz w:val="24"/>
                <w:szCs w:val="24"/>
              </w:rPr>
              <w:t xml:space="preserve"> </w:t>
            </w:r>
          </w:p>
        </w:tc>
        <w:tc>
          <w:tcPr>
            <w:tcW w:w="865" w:type="dxa"/>
            <w:gridSpan w:val="2"/>
            <w:shd w:val="clear" w:color="auto" w:fill="auto"/>
          </w:tcPr>
          <w:p w14:paraId="29B435F8" w14:textId="77777777" w:rsidR="00650DA9" w:rsidRPr="00DC5CC5" w:rsidRDefault="007E3FF3"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BE4DDB">
              <w:rPr>
                <w:rFonts w:ascii="Times New Roman" w:hAnsi="Times New Roman"/>
                <w:color w:val="000000"/>
                <w:sz w:val="24"/>
                <w:szCs w:val="24"/>
              </w:rPr>
              <w:t>5</w:t>
            </w:r>
          </w:p>
        </w:tc>
      </w:tr>
      <w:tr w:rsidR="00650DA9" w:rsidRPr="00541A3D" w14:paraId="02261685" w14:textId="77777777">
        <w:trPr>
          <w:jc w:val="center"/>
        </w:trPr>
        <w:tc>
          <w:tcPr>
            <w:tcW w:w="536" w:type="dxa"/>
          </w:tcPr>
          <w:p w14:paraId="392807A4" w14:textId="77777777" w:rsidR="00650DA9" w:rsidRDefault="00650DA9"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p w14:paraId="4FB9F113" w14:textId="77777777" w:rsidR="003276FB" w:rsidRDefault="003276FB" w:rsidP="00C11658">
            <w:pPr>
              <w:spacing w:after="0" w:line="240" w:lineRule="auto"/>
              <w:jc w:val="center"/>
              <w:rPr>
                <w:rFonts w:ascii="Times New Roman" w:hAnsi="Times New Roman"/>
                <w:color w:val="000000"/>
                <w:sz w:val="24"/>
                <w:szCs w:val="24"/>
              </w:rPr>
            </w:pPr>
          </w:p>
          <w:p w14:paraId="2B624AAF" w14:textId="77777777" w:rsidR="00650DA9" w:rsidRDefault="00650DA9"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w:t>
            </w:r>
          </w:p>
          <w:p w14:paraId="74D7DAD0" w14:textId="77777777" w:rsidR="003276FB" w:rsidRDefault="003276FB" w:rsidP="00C11658">
            <w:pPr>
              <w:spacing w:after="0" w:line="240" w:lineRule="auto"/>
              <w:jc w:val="center"/>
              <w:rPr>
                <w:rFonts w:ascii="Times New Roman" w:hAnsi="Times New Roman"/>
                <w:color w:val="000000"/>
                <w:sz w:val="24"/>
                <w:szCs w:val="24"/>
              </w:rPr>
            </w:pPr>
          </w:p>
          <w:p w14:paraId="17F24318" w14:textId="77777777" w:rsidR="00650DA9" w:rsidRPr="00DC5CC5" w:rsidRDefault="00650DA9"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2920" w:type="dxa"/>
          </w:tcPr>
          <w:p w14:paraId="4404A7FD" w14:textId="77777777" w:rsidR="00650DA9" w:rsidRPr="00DC5CC5" w:rsidRDefault="00650DA9" w:rsidP="00C11658">
            <w:pPr>
              <w:spacing w:after="0" w:line="240" w:lineRule="auto"/>
              <w:jc w:val="both"/>
              <w:rPr>
                <w:rFonts w:ascii="Times New Roman" w:hAnsi="Times New Roman"/>
                <w:color w:val="000000"/>
                <w:sz w:val="24"/>
                <w:szCs w:val="24"/>
              </w:rPr>
            </w:pPr>
            <w:r w:rsidRPr="00984A29">
              <w:rPr>
                <w:rFonts w:ascii="Times New Roman" w:hAnsi="Times New Roman"/>
                <w:b/>
                <w:color w:val="000000"/>
                <w:sz w:val="24"/>
                <w:szCs w:val="24"/>
              </w:rPr>
              <w:t>Заключительная часть занятия</w:t>
            </w:r>
            <w:r w:rsidRPr="00DC5CC5">
              <w:rPr>
                <w:rFonts w:ascii="Times New Roman" w:hAnsi="Times New Roman"/>
                <w:color w:val="000000"/>
                <w:sz w:val="24"/>
                <w:szCs w:val="24"/>
              </w:rPr>
              <w:t>:</w:t>
            </w:r>
          </w:p>
          <w:p w14:paraId="01AD7E90" w14:textId="77777777" w:rsidR="00650DA9" w:rsidRPr="00DC5CC5" w:rsidRDefault="00650DA9" w:rsidP="00C11658">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Обобщение, выводы по теме.</w:t>
            </w:r>
          </w:p>
          <w:p w14:paraId="77DD1222" w14:textId="77777777" w:rsidR="00650DA9" w:rsidRDefault="00650DA9" w:rsidP="00DE0505">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Домашнее задание</w:t>
            </w:r>
            <w:r w:rsidR="00DE0505">
              <w:rPr>
                <w:rFonts w:ascii="Times New Roman" w:hAnsi="Times New Roman"/>
                <w:color w:val="000000"/>
                <w:sz w:val="24"/>
                <w:szCs w:val="24"/>
              </w:rPr>
              <w:t>.</w:t>
            </w:r>
          </w:p>
          <w:p w14:paraId="770D888E" w14:textId="77777777" w:rsidR="00DE0505" w:rsidRPr="00DC5CC5" w:rsidRDefault="00DE0505" w:rsidP="00DE0505">
            <w:pPr>
              <w:spacing w:after="0" w:line="240" w:lineRule="auto"/>
              <w:jc w:val="both"/>
              <w:rPr>
                <w:rFonts w:ascii="Times New Roman" w:hAnsi="Times New Roman"/>
                <w:color w:val="000000"/>
                <w:sz w:val="24"/>
                <w:szCs w:val="24"/>
              </w:rPr>
            </w:pPr>
          </w:p>
        </w:tc>
        <w:tc>
          <w:tcPr>
            <w:tcW w:w="5431" w:type="dxa"/>
            <w:gridSpan w:val="2"/>
            <w:shd w:val="clear" w:color="auto" w:fill="auto"/>
          </w:tcPr>
          <w:p w14:paraId="5D3C9736" w14:textId="77777777" w:rsidR="00DE0505" w:rsidRPr="009C2CD1" w:rsidRDefault="00DE0505" w:rsidP="00DE0505">
            <w:pPr>
              <w:spacing w:after="0" w:line="240" w:lineRule="auto"/>
              <w:jc w:val="both"/>
              <w:rPr>
                <w:rFonts w:ascii="Times New Roman" w:hAnsi="Times New Roman"/>
              </w:rPr>
            </w:pPr>
          </w:p>
          <w:p w14:paraId="7881D48C" w14:textId="77777777" w:rsidR="004C26CB" w:rsidRDefault="004C26CB" w:rsidP="00DE0505">
            <w:pPr>
              <w:spacing w:after="0" w:line="240" w:lineRule="auto"/>
              <w:jc w:val="both"/>
              <w:rPr>
                <w:rFonts w:ascii="Times New Roman" w:hAnsi="Times New Roman"/>
                <w:sz w:val="24"/>
                <w:szCs w:val="24"/>
              </w:rPr>
            </w:pPr>
          </w:p>
          <w:p w14:paraId="27C3E836" w14:textId="77777777" w:rsidR="004C26CB" w:rsidRPr="004C26CB" w:rsidRDefault="004C26CB" w:rsidP="004C26CB">
            <w:pPr>
              <w:spacing w:after="0" w:line="240" w:lineRule="auto"/>
              <w:jc w:val="both"/>
              <w:rPr>
                <w:rFonts w:ascii="Times New Roman" w:hAnsi="Times New Roman"/>
                <w:color w:val="000000"/>
                <w:spacing w:val="-6"/>
                <w:sz w:val="24"/>
                <w:szCs w:val="24"/>
              </w:rPr>
            </w:pPr>
            <w:r w:rsidRPr="004C26CB">
              <w:rPr>
                <w:rFonts w:ascii="Times New Roman" w:hAnsi="Times New Roman"/>
                <w:color w:val="000000"/>
                <w:spacing w:val="-6"/>
                <w:sz w:val="24"/>
                <w:szCs w:val="24"/>
              </w:rPr>
              <w:t>Заключительное слово преподавателя.</w:t>
            </w:r>
          </w:p>
          <w:p w14:paraId="21B02215" w14:textId="77777777" w:rsidR="004C26CB" w:rsidRDefault="004C26CB" w:rsidP="00DE0505">
            <w:pPr>
              <w:spacing w:after="0" w:line="240" w:lineRule="auto"/>
              <w:jc w:val="both"/>
              <w:rPr>
                <w:rFonts w:ascii="Times New Roman" w:hAnsi="Times New Roman"/>
                <w:sz w:val="24"/>
                <w:szCs w:val="24"/>
              </w:rPr>
            </w:pPr>
          </w:p>
          <w:p w14:paraId="7D183786" w14:textId="77777777" w:rsidR="00650DA9" w:rsidRPr="00DE0505" w:rsidRDefault="004C26CB" w:rsidP="004C26CB">
            <w:pPr>
              <w:spacing w:after="0" w:line="240" w:lineRule="auto"/>
              <w:jc w:val="both"/>
              <w:rPr>
                <w:rFonts w:ascii="Times New Roman" w:hAnsi="Times New Roman"/>
                <w:color w:val="000000"/>
                <w:sz w:val="24"/>
                <w:szCs w:val="24"/>
              </w:rPr>
            </w:pPr>
            <w:r>
              <w:rPr>
                <w:rFonts w:ascii="Times New Roman" w:hAnsi="Times New Roman"/>
                <w:sz w:val="24"/>
                <w:szCs w:val="24"/>
              </w:rPr>
              <w:t>Изучение литературы</w:t>
            </w:r>
            <w:r w:rsidR="00DE0505" w:rsidRPr="00DE0505">
              <w:rPr>
                <w:rFonts w:ascii="Times New Roman" w:hAnsi="Times New Roman"/>
                <w:sz w:val="24"/>
                <w:szCs w:val="24"/>
              </w:rPr>
              <w:t xml:space="preserve">, работа с тестами для самоподготовки, решение ситуационных задач, подготовка к </w:t>
            </w:r>
            <w:r w:rsidR="00837B64">
              <w:rPr>
                <w:rFonts w:ascii="Times New Roman" w:hAnsi="Times New Roman"/>
                <w:sz w:val="24"/>
                <w:szCs w:val="24"/>
              </w:rPr>
              <w:t xml:space="preserve">итоговому компьютерному тестированию, </w:t>
            </w:r>
            <w:r>
              <w:rPr>
                <w:rFonts w:ascii="Times New Roman" w:hAnsi="Times New Roman"/>
                <w:sz w:val="24"/>
                <w:szCs w:val="24"/>
              </w:rPr>
              <w:t>написание рефератов по следующим темам модуля.</w:t>
            </w:r>
          </w:p>
        </w:tc>
        <w:tc>
          <w:tcPr>
            <w:tcW w:w="858" w:type="dxa"/>
            <w:shd w:val="clear" w:color="auto" w:fill="auto"/>
          </w:tcPr>
          <w:p w14:paraId="2516FCDA" w14:textId="77777777" w:rsidR="003276FB" w:rsidRDefault="003276FB" w:rsidP="003276FB">
            <w:pPr>
              <w:spacing w:after="0" w:line="240" w:lineRule="auto"/>
              <w:jc w:val="center"/>
              <w:rPr>
                <w:rFonts w:ascii="Times New Roman" w:hAnsi="Times New Roman"/>
                <w:color w:val="000000"/>
                <w:sz w:val="24"/>
                <w:szCs w:val="24"/>
              </w:rPr>
            </w:pPr>
          </w:p>
          <w:p w14:paraId="7DEF03B2" w14:textId="77777777" w:rsidR="003276FB" w:rsidRDefault="003276FB" w:rsidP="003276FB">
            <w:pPr>
              <w:spacing w:after="0" w:line="240" w:lineRule="auto"/>
              <w:jc w:val="center"/>
              <w:rPr>
                <w:rFonts w:ascii="Times New Roman" w:hAnsi="Times New Roman"/>
                <w:color w:val="000000"/>
                <w:sz w:val="24"/>
                <w:szCs w:val="24"/>
              </w:rPr>
            </w:pPr>
          </w:p>
          <w:p w14:paraId="556DAEF6" w14:textId="77777777" w:rsidR="00650DA9" w:rsidRDefault="003276FB" w:rsidP="003276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p w14:paraId="6BDDF166" w14:textId="77777777" w:rsidR="003276FB" w:rsidRDefault="003276FB" w:rsidP="00C11658">
            <w:pPr>
              <w:spacing w:after="0" w:line="240" w:lineRule="auto"/>
              <w:jc w:val="center"/>
              <w:rPr>
                <w:rFonts w:ascii="Times New Roman" w:hAnsi="Times New Roman"/>
                <w:color w:val="000000"/>
                <w:sz w:val="24"/>
                <w:szCs w:val="24"/>
              </w:rPr>
            </w:pPr>
          </w:p>
          <w:p w14:paraId="3C82D4AF" w14:textId="77777777" w:rsidR="003276FB" w:rsidRPr="00DC5CC5" w:rsidRDefault="003276FB" w:rsidP="00C1165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D83352" w:rsidRPr="00541A3D" w14:paraId="73BA8677" w14:textId="77777777">
        <w:trPr>
          <w:jc w:val="center"/>
        </w:trPr>
        <w:tc>
          <w:tcPr>
            <w:tcW w:w="536" w:type="dxa"/>
          </w:tcPr>
          <w:p w14:paraId="0A3A90BC" w14:textId="77777777" w:rsidR="00D83352" w:rsidRDefault="00D83352" w:rsidP="00C11658">
            <w:pPr>
              <w:spacing w:after="0" w:line="240" w:lineRule="auto"/>
              <w:jc w:val="center"/>
              <w:rPr>
                <w:rFonts w:ascii="Times New Roman" w:hAnsi="Times New Roman"/>
                <w:color w:val="000000"/>
                <w:sz w:val="24"/>
                <w:szCs w:val="24"/>
              </w:rPr>
            </w:pPr>
          </w:p>
        </w:tc>
        <w:tc>
          <w:tcPr>
            <w:tcW w:w="2920" w:type="dxa"/>
          </w:tcPr>
          <w:p w14:paraId="03CF3A6B" w14:textId="77777777" w:rsidR="00D83352" w:rsidRPr="00984A29" w:rsidRDefault="00D83352" w:rsidP="00C11658">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ИТОГО</w:t>
            </w:r>
          </w:p>
        </w:tc>
        <w:tc>
          <w:tcPr>
            <w:tcW w:w="5431" w:type="dxa"/>
            <w:gridSpan w:val="2"/>
            <w:shd w:val="clear" w:color="auto" w:fill="auto"/>
          </w:tcPr>
          <w:p w14:paraId="4000D53B" w14:textId="77777777" w:rsidR="00D83352" w:rsidRPr="009C2CD1" w:rsidRDefault="00D83352" w:rsidP="00DE0505">
            <w:pPr>
              <w:spacing w:after="0" w:line="240" w:lineRule="auto"/>
              <w:jc w:val="both"/>
              <w:rPr>
                <w:rFonts w:ascii="Times New Roman" w:hAnsi="Times New Roman"/>
              </w:rPr>
            </w:pPr>
          </w:p>
        </w:tc>
        <w:tc>
          <w:tcPr>
            <w:tcW w:w="858" w:type="dxa"/>
            <w:shd w:val="clear" w:color="auto" w:fill="auto"/>
          </w:tcPr>
          <w:p w14:paraId="7B01161E" w14:textId="77777777" w:rsidR="00D83352" w:rsidRDefault="00B94F6F" w:rsidP="003276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270</w:t>
            </w:r>
          </w:p>
        </w:tc>
      </w:tr>
    </w:tbl>
    <w:p w14:paraId="55C56FF3" w14:textId="77777777" w:rsidR="00C11658" w:rsidRPr="00C11658" w:rsidRDefault="00C11658" w:rsidP="004F4114">
      <w:pPr>
        <w:spacing w:after="0" w:line="240" w:lineRule="auto"/>
        <w:ind w:firstLine="709"/>
        <w:jc w:val="both"/>
        <w:rPr>
          <w:rFonts w:ascii="Times New Roman" w:hAnsi="Times New Roman"/>
          <w:i/>
          <w:color w:val="000000"/>
          <w:sz w:val="8"/>
          <w:szCs w:val="24"/>
        </w:rPr>
      </w:pPr>
    </w:p>
    <w:p w14:paraId="1264ACB3" w14:textId="77777777" w:rsidR="00C11658" w:rsidRPr="00EA6FDD" w:rsidRDefault="00EA6FDD" w:rsidP="004F4114">
      <w:pPr>
        <w:spacing w:after="0" w:line="240" w:lineRule="auto"/>
        <w:ind w:firstLine="709"/>
        <w:jc w:val="both"/>
        <w:rPr>
          <w:rFonts w:ascii="Times New Roman" w:hAnsi="Times New Roman"/>
          <w:color w:val="000000"/>
          <w:sz w:val="24"/>
          <w:szCs w:val="24"/>
        </w:rPr>
      </w:pPr>
      <w:r w:rsidRPr="00752DD5">
        <w:rPr>
          <w:rFonts w:ascii="Times New Roman" w:hAnsi="Times New Roman"/>
          <w:b/>
          <w:color w:val="000000"/>
          <w:sz w:val="24"/>
          <w:szCs w:val="24"/>
        </w:rPr>
        <w:t>9</w:t>
      </w:r>
      <w:r w:rsidR="005E0EFE" w:rsidRPr="00752DD5">
        <w:rPr>
          <w:rFonts w:ascii="Times New Roman" w:hAnsi="Times New Roman"/>
          <w:b/>
          <w:color w:val="000000"/>
          <w:sz w:val="24"/>
          <w:szCs w:val="24"/>
        </w:rPr>
        <w:t>. Форма организации занятия</w:t>
      </w:r>
      <w:r w:rsidR="003D2EB2">
        <w:rPr>
          <w:rFonts w:ascii="Times New Roman" w:hAnsi="Times New Roman"/>
          <w:color w:val="000000"/>
          <w:sz w:val="24"/>
          <w:szCs w:val="24"/>
        </w:rPr>
        <w:t xml:space="preserve"> - </w:t>
      </w:r>
      <w:r w:rsidR="0006548F">
        <w:rPr>
          <w:rFonts w:ascii="Times New Roman" w:hAnsi="Times New Roman"/>
          <w:color w:val="000000"/>
          <w:sz w:val="24"/>
          <w:szCs w:val="24"/>
        </w:rPr>
        <w:t>обучающий практ</w:t>
      </w:r>
      <w:r w:rsidR="00DE0505">
        <w:rPr>
          <w:rFonts w:ascii="Times New Roman" w:hAnsi="Times New Roman"/>
          <w:color w:val="000000"/>
          <w:sz w:val="24"/>
          <w:szCs w:val="24"/>
        </w:rPr>
        <w:t>икум</w:t>
      </w:r>
      <w:r w:rsidR="003D2EB2">
        <w:rPr>
          <w:rFonts w:ascii="Times New Roman" w:hAnsi="Times New Roman"/>
          <w:color w:val="000000"/>
          <w:sz w:val="24"/>
          <w:szCs w:val="24"/>
        </w:rPr>
        <w:t>.</w:t>
      </w:r>
    </w:p>
    <w:p w14:paraId="3B420653" w14:textId="77777777" w:rsidR="00116A42" w:rsidRPr="00EA6FDD" w:rsidRDefault="00116A42" w:rsidP="004F4114">
      <w:pPr>
        <w:spacing w:after="0" w:line="240" w:lineRule="auto"/>
        <w:ind w:firstLine="709"/>
        <w:jc w:val="both"/>
        <w:rPr>
          <w:rFonts w:ascii="Times New Roman" w:hAnsi="Times New Roman"/>
          <w:color w:val="000000"/>
          <w:sz w:val="8"/>
          <w:szCs w:val="24"/>
        </w:rPr>
      </w:pPr>
    </w:p>
    <w:p w14:paraId="6EF979F0" w14:textId="77777777" w:rsidR="005E0EFE" w:rsidRPr="00EA6FDD" w:rsidRDefault="005E0EFE" w:rsidP="004F4114">
      <w:pPr>
        <w:spacing w:after="0" w:line="240" w:lineRule="auto"/>
        <w:ind w:firstLine="709"/>
        <w:jc w:val="both"/>
        <w:rPr>
          <w:rFonts w:ascii="Times New Roman" w:hAnsi="Times New Roman"/>
          <w:color w:val="000000"/>
          <w:sz w:val="24"/>
          <w:szCs w:val="24"/>
        </w:rPr>
      </w:pPr>
      <w:r w:rsidRPr="00752DD5">
        <w:rPr>
          <w:rFonts w:ascii="Times New Roman" w:hAnsi="Times New Roman"/>
          <w:b/>
          <w:color w:val="000000"/>
          <w:sz w:val="24"/>
          <w:szCs w:val="24"/>
        </w:rPr>
        <w:t>1</w:t>
      </w:r>
      <w:r w:rsidR="00EA6FDD" w:rsidRPr="00752DD5">
        <w:rPr>
          <w:rFonts w:ascii="Times New Roman" w:hAnsi="Times New Roman"/>
          <w:b/>
          <w:color w:val="000000"/>
          <w:sz w:val="24"/>
          <w:szCs w:val="24"/>
        </w:rPr>
        <w:t>0</w:t>
      </w:r>
      <w:r w:rsidRPr="00752DD5">
        <w:rPr>
          <w:rFonts w:ascii="Times New Roman" w:hAnsi="Times New Roman"/>
          <w:b/>
          <w:color w:val="000000"/>
          <w:sz w:val="24"/>
          <w:szCs w:val="24"/>
        </w:rPr>
        <w:t>. Средства обучения</w:t>
      </w:r>
      <w:r w:rsidRPr="00EA6FDD">
        <w:rPr>
          <w:rFonts w:ascii="Times New Roman" w:hAnsi="Times New Roman"/>
          <w:color w:val="000000"/>
          <w:sz w:val="24"/>
          <w:szCs w:val="24"/>
        </w:rPr>
        <w:t xml:space="preserve">: </w:t>
      </w:r>
    </w:p>
    <w:p w14:paraId="73C7D994" w14:textId="77777777" w:rsidR="005E0EFE" w:rsidRPr="002D09BB" w:rsidRDefault="005E0EFE" w:rsidP="005E0EFE">
      <w:pPr>
        <w:spacing w:after="0" w:line="240" w:lineRule="auto"/>
        <w:ind w:firstLine="709"/>
        <w:jc w:val="both"/>
        <w:rPr>
          <w:rFonts w:ascii="Times New Roman" w:hAnsi="Times New Roman"/>
          <w:i/>
          <w:color w:val="000000"/>
          <w:sz w:val="24"/>
          <w:szCs w:val="24"/>
        </w:rPr>
      </w:pPr>
      <w:r>
        <w:rPr>
          <w:rFonts w:ascii="Times New Roman" w:hAnsi="Times New Roman"/>
          <w:color w:val="000000"/>
          <w:sz w:val="24"/>
          <w:szCs w:val="24"/>
        </w:rPr>
        <w:t xml:space="preserve">- дидактические </w:t>
      </w:r>
      <w:r w:rsidRPr="002D09BB">
        <w:rPr>
          <w:rFonts w:ascii="Times New Roman" w:hAnsi="Times New Roman"/>
          <w:color w:val="000000"/>
          <w:sz w:val="24"/>
          <w:szCs w:val="24"/>
        </w:rPr>
        <w:t>(</w:t>
      </w:r>
      <w:r w:rsidR="003D2EB2" w:rsidRPr="00C142F1">
        <w:rPr>
          <w:rFonts w:ascii="Times New Roman" w:hAnsi="Times New Roman"/>
          <w:color w:val="000000"/>
          <w:sz w:val="24"/>
          <w:szCs w:val="24"/>
        </w:rPr>
        <w:t>плакаты, наборы тестов, ситуационных задач, материал для реферативных сообщений</w:t>
      </w:r>
      <w:r w:rsidRPr="002D09BB">
        <w:rPr>
          <w:rFonts w:ascii="Times New Roman" w:hAnsi="Times New Roman"/>
          <w:i/>
          <w:color w:val="000000"/>
          <w:sz w:val="24"/>
          <w:szCs w:val="24"/>
        </w:rPr>
        <w:t>).</w:t>
      </w:r>
    </w:p>
    <w:p w14:paraId="54F30A76" w14:textId="77777777" w:rsidR="00D54DAA" w:rsidRDefault="00D54DAA" w:rsidP="00FE0FE6">
      <w:pPr>
        <w:spacing w:after="0" w:line="240" w:lineRule="auto"/>
        <w:rPr>
          <w:rFonts w:ascii="Times New Roman" w:hAnsi="Times New Roman"/>
          <w:color w:val="000000"/>
          <w:sz w:val="24"/>
          <w:szCs w:val="24"/>
        </w:rPr>
      </w:pPr>
    </w:p>
    <w:p w14:paraId="0AE528E9" w14:textId="77777777" w:rsidR="00A00D16" w:rsidRDefault="00A00D16" w:rsidP="00FE0FE6">
      <w:pPr>
        <w:spacing w:after="0" w:line="240" w:lineRule="auto"/>
        <w:rPr>
          <w:rFonts w:ascii="Times New Roman" w:hAnsi="Times New Roman"/>
          <w:color w:val="000000"/>
          <w:sz w:val="24"/>
          <w:szCs w:val="24"/>
        </w:rPr>
      </w:pPr>
    </w:p>
    <w:p w14:paraId="145F3688" w14:textId="77777777" w:rsidR="00DC2DBF" w:rsidRDefault="00DC2DBF" w:rsidP="00FE0FE6">
      <w:pPr>
        <w:spacing w:after="0" w:line="240" w:lineRule="auto"/>
        <w:rPr>
          <w:rFonts w:ascii="Times New Roman" w:hAnsi="Times New Roman"/>
          <w:color w:val="000000"/>
          <w:sz w:val="24"/>
          <w:szCs w:val="24"/>
        </w:rPr>
      </w:pPr>
    </w:p>
    <w:p w14:paraId="23BBC89D" w14:textId="77777777" w:rsidR="00DC2DBF" w:rsidRDefault="00DC2DBF" w:rsidP="00FE0FE6">
      <w:pPr>
        <w:spacing w:after="0" w:line="240" w:lineRule="auto"/>
        <w:rPr>
          <w:rFonts w:ascii="Times New Roman" w:hAnsi="Times New Roman"/>
          <w:color w:val="000000"/>
          <w:sz w:val="24"/>
          <w:szCs w:val="24"/>
        </w:rPr>
      </w:pPr>
    </w:p>
    <w:p w14:paraId="760BF444" w14:textId="77777777" w:rsidR="00DC2DBF" w:rsidRDefault="00DC2DBF" w:rsidP="00FE0FE6">
      <w:pPr>
        <w:spacing w:after="0" w:line="240" w:lineRule="auto"/>
        <w:rPr>
          <w:rFonts w:ascii="Times New Roman" w:hAnsi="Times New Roman"/>
          <w:color w:val="000000"/>
          <w:sz w:val="24"/>
          <w:szCs w:val="24"/>
        </w:rPr>
      </w:pPr>
    </w:p>
    <w:p w14:paraId="43A6CE9D" w14:textId="77777777" w:rsidR="00DC2DBF" w:rsidRDefault="00DC2DBF" w:rsidP="00FE0FE6">
      <w:pPr>
        <w:spacing w:after="0" w:line="240" w:lineRule="auto"/>
        <w:rPr>
          <w:rFonts w:ascii="Times New Roman" w:hAnsi="Times New Roman"/>
          <w:color w:val="000000"/>
          <w:sz w:val="24"/>
          <w:szCs w:val="24"/>
        </w:rPr>
      </w:pPr>
    </w:p>
    <w:p w14:paraId="715124E4" w14:textId="77777777" w:rsidR="00DC2DBF" w:rsidRDefault="00DC2DBF" w:rsidP="00FE0FE6">
      <w:pPr>
        <w:spacing w:after="0" w:line="240" w:lineRule="auto"/>
        <w:rPr>
          <w:rFonts w:ascii="Times New Roman" w:hAnsi="Times New Roman"/>
          <w:color w:val="000000"/>
          <w:sz w:val="24"/>
          <w:szCs w:val="24"/>
        </w:rPr>
      </w:pPr>
    </w:p>
    <w:p w14:paraId="51012016" w14:textId="77777777" w:rsidR="00DC2DBF" w:rsidRDefault="00DC2DBF" w:rsidP="00FE0FE6">
      <w:pPr>
        <w:spacing w:after="0" w:line="240" w:lineRule="auto"/>
        <w:rPr>
          <w:rFonts w:ascii="Times New Roman" w:hAnsi="Times New Roman"/>
          <w:color w:val="000000"/>
          <w:sz w:val="24"/>
          <w:szCs w:val="24"/>
        </w:rPr>
      </w:pPr>
    </w:p>
    <w:p w14:paraId="3338BD24" w14:textId="77777777" w:rsidR="00DC2DBF" w:rsidRDefault="00DC2DBF" w:rsidP="00FE0FE6">
      <w:pPr>
        <w:spacing w:after="0" w:line="240" w:lineRule="auto"/>
        <w:rPr>
          <w:rFonts w:ascii="Times New Roman" w:hAnsi="Times New Roman"/>
          <w:color w:val="000000"/>
          <w:sz w:val="24"/>
          <w:szCs w:val="24"/>
        </w:rPr>
      </w:pPr>
    </w:p>
    <w:p w14:paraId="22BCDD0E" w14:textId="77777777" w:rsidR="00C27DA1" w:rsidRDefault="00C27DA1" w:rsidP="00FE0FE6">
      <w:pPr>
        <w:spacing w:after="0" w:line="240" w:lineRule="auto"/>
        <w:rPr>
          <w:rFonts w:ascii="Times New Roman" w:hAnsi="Times New Roman"/>
          <w:color w:val="000000"/>
          <w:sz w:val="24"/>
          <w:szCs w:val="24"/>
        </w:rPr>
      </w:pPr>
    </w:p>
    <w:p w14:paraId="427926CC" w14:textId="77777777" w:rsidR="00E712F8" w:rsidRDefault="00E712F8" w:rsidP="00FE0FE6">
      <w:pPr>
        <w:spacing w:after="0" w:line="240" w:lineRule="auto"/>
        <w:rPr>
          <w:rFonts w:ascii="Times New Roman" w:hAnsi="Times New Roman"/>
          <w:color w:val="000000"/>
          <w:sz w:val="24"/>
          <w:szCs w:val="24"/>
        </w:rPr>
      </w:pPr>
    </w:p>
    <w:p w14:paraId="3CD2293D" w14:textId="77777777" w:rsidR="00BB4731" w:rsidRDefault="006B4AC0" w:rsidP="00777BC9">
      <w:pPr>
        <w:shd w:val="clear" w:color="auto" w:fill="FFFFFF"/>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ВХОДНОЙ </w:t>
      </w:r>
      <w:r w:rsidR="0062353E">
        <w:rPr>
          <w:rFonts w:ascii="Times New Roman" w:hAnsi="Times New Roman"/>
          <w:b/>
          <w:sz w:val="24"/>
          <w:szCs w:val="24"/>
        </w:rPr>
        <w:t>КОНТРОЛЬ ЗНАНИЙ</w:t>
      </w:r>
    </w:p>
    <w:p w14:paraId="6584EDC9" w14:textId="77777777" w:rsidR="00A177E7" w:rsidRPr="00947F31" w:rsidRDefault="00A177E7" w:rsidP="00A177E7">
      <w:pPr>
        <w:shd w:val="clear" w:color="auto" w:fill="FFFFFF"/>
        <w:tabs>
          <w:tab w:val="left" w:pos="509"/>
          <w:tab w:val="center" w:pos="5386"/>
          <w:tab w:val="left" w:pos="8560"/>
        </w:tabs>
        <w:spacing w:before="240" w:after="240"/>
        <w:ind w:firstLine="567"/>
        <w:jc w:val="center"/>
        <w:rPr>
          <w:rFonts w:ascii="Times New Roman" w:hAnsi="Times New Roman"/>
          <w:i/>
          <w:iCs/>
          <w:color w:val="000000"/>
          <w:spacing w:val="-3"/>
          <w:sz w:val="24"/>
          <w:szCs w:val="24"/>
        </w:rPr>
      </w:pPr>
      <w:r w:rsidRPr="00947F31">
        <w:rPr>
          <w:rFonts w:ascii="Times New Roman" w:hAnsi="Times New Roman"/>
          <w:i/>
          <w:iCs/>
          <w:color w:val="000000"/>
          <w:spacing w:val="-3"/>
          <w:sz w:val="24"/>
          <w:szCs w:val="24"/>
        </w:rPr>
        <w:t>Выберите один или несколько правильных ответов.</w:t>
      </w:r>
    </w:p>
    <w:p w14:paraId="37A3360D" w14:textId="77777777" w:rsidR="00A177E7" w:rsidRPr="00F24847" w:rsidRDefault="00A177E7" w:rsidP="00A177E7">
      <w:pPr>
        <w:shd w:val="clear" w:color="auto" w:fill="FFFFFF"/>
        <w:tabs>
          <w:tab w:val="left" w:pos="3226"/>
          <w:tab w:val="left" w:pos="4181"/>
        </w:tabs>
        <w:spacing w:after="0" w:line="240" w:lineRule="auto"/>
        <w:jc w:val="both"/>
        <w:rPr>
          <w:rFonts w:ascii="Times New Roman" w:hAnsi="Times New Roman"/>
          <w:caps/>
          <w:sz w:val="24"/>
          <w:szCs w:val="24"/>
        </w:rPr>
      </w:pPr>
      <w:r w:rsidRPr="000851B2">
        <w:rPr>
          <w:rFonts w:ascii="Times New Roman" w:hAnsi="Times New Roman"/>
          <w:color w:val="000000"/>
          <w:sz w:val="24"/>
          <w:szCs w:val="24"/>
        </w:rPr>
        <w:t xml:space="preserve">1. </w:t>
      </w:r>
      <w:r w:rsidRPr="00F24847">
        <w:rPr>
          <w:rFonts w:ascii="Times New Roman" w:hAnsi="Times New Roman"/>
          <w:caps/>
          <w:color w:val="000000"/>
          <w:sz w:val="24"/>
          <w:szCs w:val="24"/>
        </w:rPr>
        <w:t>Группа серонегативных спондилоартритов включает:</w:t>
      </w:r>
    </w:p>
    <w:p w14:paraId="0B5D5822"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анкилозирующий</w:t>
      </w:r>
      <w:proofErr w:type="spellEnd"/>
      <w:r w:rsidRPr="00C91B77">
        <w:rPr>
          <w:rFonts w:ascii="Times New Roman" w:hAnsi="Times New Roman"/>
          <w:color w:val="000000"/>
          <w:sz w:val="24"/>
          <w:szCs w:val="24"/>
        </w:rPr>
        <w:t xml:space="preserve"> спондилит (болезнь Бехтерева)</w:t>
      </w:r>
    </w:p>
    <w:p w14:paraId="170AC7CD"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псориатический артрит</w:t>
      </w:r>
    </w:p>
    <w:p w14:paraId="139FC6D6"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пирофосфатную</w:t>
      </w:r>
      <w:proofErr w:type="spellEnd"/>
      <w:r w:rsidRPr="00C91B77">
        <w:rPr>
          <w:rFonts w:ascii="Times New Roman" w:hAnsi="Times New Roman"/>
          <w:color w:val="000000"/>
          <w:sz w:val="24"/>
          <w:szCs w:val="24"/>
        </w:rPr>
        <w:t xml:space="preserve"> </w:t>
      </w:r>
      <w:proofErr w:type="spellStart"/>
      <w:r w:rsidRPr="00C91B77">
        <w:rPr>
          <w:rFonts w:ascii="Times New Roman" w:hAnsi="Times New Roman"/>
          <w:color w:val="000000"/>
          <w:sz w:val="24"/>
          <w:szCs w:val="24"/>
        </w:rPr>
        <w:t>артропатию</w:t>
      </w:r>
      <w:proofErr w:type="spellEnd"/>
    </w:p>
    <w:p w14:paraId="739BBE87"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t>реактивные артриты</w:t>
      </w:r>
    </w:p>
    <w:p w14:paraId="38E9497D" w14:textId="77777777" w:rsidR="00A177E7" w:rsidRPr="000851B2" w:rsidRDefault="00A177E7" w:rsidP="00701F6E">
      <w:pPr>
        <w:shd w:val="clear" w:color="auto" w:fill="FFFFFF"/>
        <w:tabs>
          <w:tab w:val="left" w:pos="284"/>
        </w:tabs>
        <w:spacing w:after="0" w:line="240" w:lineRule="auto"/>
        <w:rPr>
          <w:rFonts w:ascii="Times New Roman" w:hAnsi="Times New Roman"/>
          <w:color w:val="000000"/>
          <w:sz w:val="24"/>
          <w:szCs w:val="24"/>
        </w:rPr>
      </w:pPr>
    </w:p>
    <w:p w14:paraId="68B51168" w14:textId="77777777" w:rsidR="00A177E7" w:rsidRPr="000851B2" w:rsidRDefault="00A177E7" w:rsidP="00701F6E">
      <w:pPr>
        <w:shd w:val="clear" w:color="auto" w:fill="FFFFFF"/>
        <w:tabs>
          <w:tab w:val="left" w:pos="284"/>
        </w:tabs>
        <w:spacing w:after="0" w:line="240" w:lineRule="auto"/>
        <w:jc w:val="both"/>
        <w:rPr>
          <w:rFonts w:ascii="Times New Roman" w:hAnsi="Times New Roman"/>
          <w:sz w:val="24"/>
          <w:szCs w:val="24"/>
        </w:rPr>
      </w:pPr>
      <w:r w:rsidRPr="000851B2">
        <w:rPr>
          <w:rFonts w:ascii="Times New Roman" w:hAnsi="Times New Roman"/>
          <w:color w:val="000000"/>
          <w:sz w:val="24"/>
          <w:szCs w:val="24"/>
        </w:rPr>
        <w:t xml:space="preserve">2. </w:t>
      </w:r>
      <w:r w:rsidRPr="00F24847">
        <w:rPr>
          <w:rFonts w:ascii="Times New Roman" w:hAnsi="Times New Roman"/>
          <w:caps/>
          <w:color w:val="000000"/>
          <w:sz w:val="24"/>
          <w:szCs w:val="24"/>
        </w:rPr>
        <w:t>Все серонегативные спондилоартриты имеют следующие сходные признаки</w:t>
      </w:r>
    </w:p>
    <w:p w14:paraId="0569AA30"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отсутствие РФ</w:t>
      </w:r>
    </w:p>
    <w:p w14:paraId="41B29A07"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артрит периферических суставов (часто асимметричный)</w:t>
      </w:r>
    </w:p>
    <w:p w14:paraId="7BCBC6EC" w14:textId="0023A3E1"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 xml:space="preserve">признаки </w:t>
      </w:r>
      <w:proofErr w:type="spellStart"/>
      <w:r w:rsidRPr="00C91B77">
        <w:rPr>
          <w:rFonts w:ascii="Times New Roman" w:hAnsi="Times New Roman"/>
          <w:color w:val="000000"/>
          <w:sz w:val="24"/>
          <w:szCs w:val="24"/>
        </w:rPr>
        <w:t>сакроил</w:t>
      </w:r>
      <w:r w:rsidR="00500AB1">
        <w:rPr>
          <w:rFonts w:ascii="Times New Roman" w:hAnsi="Times New Roman"/>
          <w:color w:val="000000"/>
          <w:sz w:val="24"/>
          <w:szCs w:val="24"/>
        </w:rPr>
        <w:t>ии</w:t>
      </w:r>
      <w:r w:rsidRPr="00C91B77">
        <w:rPr>
          <w:rFonts w:ascii="Times New Roman" w:hAnsi="Times New Roman"/>
          <w:color w:val="000000"/>
          <w:sz w:val="24"/>
          <w:szCs w:val="24"/>
        </w:rPr>
        <w:t>та</w:t>
      </w:r>
      <w:proofErr w:type="spellEnd"/>
    </w:p>
    <w:p w14:paraId="539B3768"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t xml:space="preserve">ассоциация с антигеном </w:t>
      </w:r>
      <w:r w:rsidRPr="00C91B77">
        <w:rPr>
          <w:rFonts w:ascii="Times New Roman" w:hAnsi="Times New Roman"/>
          <w:color w:val="000000"/>
          <w:sz w:val="24"/>
          <w:szCs w:val="24"/>
          <w:lang w:val="en-US"/>
        </w:rPr>
        <w:t>HLA</w:t>
      </w:r>
      <w:r w:rsidRPr="00C91B77">
        <w:rPr>
          <w:rFonts w:ascii="Times New Roman" w:hAnsi="Times New Roman"/>
          <w:color w:val="000000"/>
          <w:sz w:val="24"/>
          <w:szCs w:val="24"/>
        </w:rPr>
        <w:t xml:space="preserve"> В 27</w:t>
      </w:r>
    </w:p>
    <w:p w14:paraId="04A96B60" w14:textId="77777777" w:rsidR="00A177E7" w:rsidRPr="00C91B77" w:rsidRDefault="00FC270F" w:rsidP="00701F6E">
      <w:pPr>
        <w:shd w:val="clear" w:color="auto" w:fill="FFFFFF"/>
        <w:tabs>
          <w:tab w:val="left" w:pos="284"/>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5)  </w:t>
      </w:r>
      <w:r w:rsidR="00A177E7" w:rsidRPr="00C91B77">
        <w:rPr>
          <w:rFonts w:ascii="Times New Roman" w:hAnsi="Times New Roman"/>
          <w:color w:val="000000"/>
          <w:sz w:val="24"/>
          <w:szCs w:val="24"/>
        </w:rPr>
        <w:t>хорошо реагируют на базисную терапию</w:t>
      </w:r>
    </w:p>
    <w:p w14:paraId="7288E623" w14:textId="77777777" w:rsidR="00A177E7" w:rsidRPr="000851B2" w:rsidRDefault="00A177E7" w:rsidP="00701F6E">
      <w:pPr>
        <w:shd w:val="clear" w:color="auto" w:fill="FFFFFF"/>
        <w:tabs>
          <w:tab w:val="left" w:pos="284"/>
        </w:tabs>
        <w:spacing w:after="0" w:line="240" w:lineRule="auto"/>
        <w:rPr>
          <w:rFonts w:ascii="Times New Roman" w:hAnsi="Times New Roman"/>
          <w:color w:val="000000"/>
          <w:sz w:val="24"/>
          <w:szCs w:val="24"/>
        </w:rPr>
      </w:pPr>
    </w:p>
    <w:p w14:paraId="08F1C9A0" w14:textId="77777777" w:rsidR="00A177E7" w:rsidRPr="00F24847" w:rsidRDefault="00A177E7" w:rsidP="00701F6E">
      <w:pPr>
        <w:shd w:val="clear" w:color="auto" w:fill="FFFFFF"/>
        <w:tabs>
          <w:tab w:val="left" w:pos="284"/>
        </w:tabs>
        <w:spacing w:after="0" w:line="240" w:lineRule="auto"/>
        <w:jc w:val="both"/>
        <w:rPr>
          <w:rFonts w:ascii="Times New Roman" w:hAnsi="Times New Roman"/>
          <w:caps/>
          <w:sz w:val="24"/>
          <w:szCs w:val="24"/>
        </w:rPr>
      </w:pPr>
      <w:r>
        <w:rPr>
          <w:rFonts w:ascii="Times New Roman" w:hAnsi="Times New Roman"/>
          <w:color w:val="000000"/>
          <w:sz w:val="24"/>
          <w:szCs w:val="24"/>
        </w:rPr>
        <w:t>3</w:t>
      </w:r>
      <w:r w:rsidRPr="000851B2">
        <w:rPr>
          <w:rFonts w:ascii="Times New Roman" w:hAnsi="Times New Roman"/>
          <w:color w:val="000000"/>
          <w:sz w:val="24"/>
          <w:szCs w:val="24"/>
        </w:rPr>
        <w:t xml:space="preserve">. </w:t>
      </w:r>
      <w:r w:rsidRPr="00F24847">
        <w:rPr>
          <w:rFonts w:ascii="Times New Roman" w:hAnsi="Times New Roman"/>
          <w:caps/>
          <w:color w:val="000000"/>
          <w:sz w:val="24"/>
          <w:szCs w:val="24"/>
        </w:rPr>
        <w:t xml:space="preserve">Для </w:t>
      </w:r>
      <w:r w:rsidRPr="00F24847">
        <w:rPr>
          <w:rFonts w:ascii="Times New Roman" w:hAnsi="Times New Roman"/>
          <w:caps/>
          <w:sz w:val="24"/>
          <w:szCs w:val="24"/>
        </w:rPr>
        <w:t>анкилозирующего спондилита</w:t>
      </w:r>
      <w:r w:rsidRPr="00F24847">
        <w:rPr>
          <w:rFonts w:ascii="Times New Roman" w:hAnsi="Times New Roman"/>
          <w:caps/>
          <w:color w:val="000000"/>
          <w:sz w:val="24"/>
          <w:szCs w:val="24"/>
        </w:rPr>
        <w:t xml:space="preserve"> (болезни Бехтерева) характерны:</w:t>
      </w:r>
    </w:p>
    <w:p w14:paraId="3ED0AACF"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ночные боли в поясничной области</w:t>
      </w:r>
    </w:p>
    <w:p w14:paraId="66359D11" w14:textId="67093671"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 xml:space="preserve">двусторонний </w:t>
      </w:r>
      <w:proofErr w:type="spellStart"/>
      <w:r w:rsidRPr="00C91B77">
        <w:rPr>
          <w:rFonts w:ascii="Times New Roman" w:hAnsi="Times New Roman"/>
          <w:color w:val="000000"/>
          <w:sz w:val="24"/>
          <w:szCs w:val="24"/>
        </w:rPr>
        <w:t>сакроил</w:t>
      </w:r>
      <w:r w:rsidR="00500AB1">
        <w:rPr>
          <w:rFonts w:ascii="Times New Roman" w:hAnsi="Times New Roman"/>
          <w:color w:val="000000"/>
          <w:sz w:val="24"/>
          <w:szCs w:val="24"/>
        </w:rPr>
        <w:t>и</w:t>
      </w:r>
      <w:r w:rsidRPr="00C91B77">
        <w:rPr>
          <w:rFonts w:ascii="Times New Roman" w:hAnsi="Times New Roman"/>
          <w:color w:val="000000"/>
          <w:sz w:val="24"/>
          <w:szCs w:val="24"/>
        </w:rPr>
        <w:t>ит</w:t>
      </w:r>
      <w:proofErr w:type="spellEnd"/>
    </w:p>
    <w:p w14:paraId="31D77529"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 xml:space="preserve">узелки </w:t>
      </w:r>
      <w:proofErr w:type="spellStart"/>
      <w:r w:rsidRPr="00C91B77">
        <w:rPr>
          <w:rFonts w:ascii="Times New Roman" w:hAnsi="Times New Roman"/>
          <w:color w:val="000000"/>
          <w:sz w:val="24"/>
          <w:szCs w:val="24"/>
        </w:rPr>
        <w:t>Гебердена</w:t>
      </w:r>
      <w:proofErr w:type="spellEnd"/>
    </w:p>
    <w:p w14:paraId="31B67385"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энтезопатии</w:t>
      </w:r>
      <w:proofErr w:type="spellEnd"/>
    </w:p>
    <w:p w14:paraId="3F7A960D" w14:textId="77777777" w:rsidR="00A177E7" w:rsidRPr="00C91B77" w:rsidRDefault="00A177E7" w:rsidP="00701F6E">
      <w:pPr>
        <w:shd w:val="clear" w:color="auto" w:fill="FFFFFF"/>
        <w:tabs>
          <w:tab w:val="left" w:pos="284"/>
          <w:tab w:val="left" w:pos="3638"/>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5)</w:t>
      </w:r>
      <w:r w:rsidRPr="00C91B77">
        <w:rPr>
          <w:rFonts w:ascii="Times New Roman" w:hAnsi="Times New Roman"/>
          <w:color w:val="000000"/>
          <w:sz w:val="24"/>
          <w:szCs w:val="24"/>
        </w:rPr>
        <w:tab/>
        <w:t xml:space="preserve">антиген </w:t>
      </w:r>
      <w:r w:rsidRPr="00C91B77">
        <w:rPr>
          <w:rFonts w:ascii="Times New Roman" w:hAnsi="Times New Roman"/>
          <w:color w:val="000000"/>
          <w:sz w:val="24"/>
          <w:szCs w:val="24"/>
          <w:lang w:val="en-US"/>
        </w:rPr>
        <w:t>HLA</w:t>
      </w:r>
      <w:r w:rsidRPr="00C91B77">
        <w:rPr>
          <w:rFonts w:ascii="Times New Roman" w:hAnsi="Times New Roman"/>
          <w:color w:val="000000"/>
          <w:sz w:val="24"/>
          <w:szCs w:val="24"/>
        </w:rPr>
        <w:t xml:space="preserve"> В 27</w:t>
      </w:r>
    </w:p>
    <w:p w14:paraId="5CDB374E" w14:textId="77777777" w:rsidR="00A177E7" w:rsidRPr="00C91B77" w:rsidRDefault="00A177E7" w:rsidP="00701F6E">
      <w:pPr>
        <w:shd w:val="clear" w:color="auto" w:fill="FFFFFF"/>
        <w:tabs>
          <w:tab w:val="left" w:pos="284"/>
          <w:tab w:val="left" w:pos="3638"/>
        </w:tabs>
        <w:spacing w:after="0" w:line="240" w:lineRule="auto"/>
        <w:rPr>
          <w:rFonts w:ascii="Times New Roman" w:hAnsi="Times New Roman"/>
          <w:color w:val="000000"/>
          <w:sz w:val="24"/>
          <w:szCs w:val="24"/>
        </w:rPr>
      </w:pPr>
    </w:p>
    <w:p w14:paraId="60E58938" w14:textId="77777777" w:rsidR="00A177E7" w:rsidRPr="00C91B77" w:rsidRDefault="00A177E7" w:rsidP="00701F6E">
      <w:pPr>
        <w:shd w:val="clear" w:color="auto" w:fill="FFFFFF"/>
        <w:tabs>
          <w:tab w:val="left" w:pos="284"/>
        </w:tabs>
        <w:spacing w:after="0" w:line="240" w:lineRule="auto"/>
        <w:jc w:val="both"/>
        <w:rPr>
          <w:rFonts w:ascii="Times New Roman" w:hAnsi="Times New Roman"/>
          <w:caps/>
          <w:color w:val="000000"/>
          <w:sz w:val="24"/>
          <w:szCs w:val="24"/>
        </w:rPr>
      </w:pPr>
      <w:r w:rsidRPr="00C91B77">
        <w:rPr>
          <w:rFonts w:ascii="Times New Roman" w:hAnsi="Times New Roman"/>
          <w:color w:val="000000"/>
          <w:sz w:val="24"/>
          <w:szCs w:val="24"/>
        </w:rPr>
        <w:t xml:space="preserve">4. </w:t>
      </w:r>
      <w:r w:rsidRPr="00C91B77">
        <w:rPr>
          <w:rFonts w:ascii="Times New Roman" w:hAnsi="Times New Roman"/>
          <w:caps/>
          <w:color w:val="000000"/>
          <w:sz w:val="24"/>
          <w:szCs w:val="24"/>
        </w:rPr>
        <w:t xml:space="preserve">Какие рентгенологические признаки характерны для анкилозирующего спондилита? </w:t>
      </w:r>
    </w:p>
    <w:p w14:paraId="60CE1A09"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симптом «</w:t>
      </w:r>
      <w:proofErr w:type="spellStart"/>
      <w:r w:rsidRPr="00C91B77">
        <w:rPr>
          <w:rFonts w:ascii="Times New Roman" w:hAnsi="Times New Roman"/>
          <w:color w:val="000000"/>
          <w:sz w:val="24"/>
          <w:szCs w:val="24"/>
        </w:rPr>
        <w:t>квадратизации</w:t>
      </w:r>
      <w:proofErr w:type="spellEnd"/>
      <w:r w:rsidRPr="00C91B77">
        <w:rPr>
          <w:rFonts w:ascii="Times New Roman" w:hAnsi="Times New Roman"/>
          <w:color w:val="000000"/>
          <w:sz w:val="24"/>
          <w:szCs w:val="24"/>
        </w:rPr>
        <w:t xml:space="preserve"> позвонков»</w:t>
      </w:r>
    </w:p>
    <w:p w14:paraId="5DC9AC4D"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 xml:space="preserve">наличие </w:t>
      </w:r>
      <w:proofErr w:type="spellStart"/>
      <w:r w:rsidRPr="00C91B77">
        <w:rPr>
          <w:rFonts w:ascii="Times New Roman" w:hAnsi="Times New Roman"/>
          <w:color w:val="000000"/>
          <w:sz w:val="24"/>
          <w:szCs w:val="24"/>
        </w:rPr>
        <w:t>синдесмофитов</w:t>
      </w:r>
      <w:proofErr w:type="spellEnd"/>
    </w:p>
    <w:p w14:paraId="1CE3E86E"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остеопороз позвоночника</w:t>
      </w:r>
    </w:p>
    <w:p w14:paraId="6E58915C" w14:textId="6316CD75"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t xml:space="preserve">односторонний </w:t>
      </w:r>
      <w:proofErr w:type="spellStart"/>
      <w:r w:rsidRPr="00C91B77">
        <w:rPr>
          <w:rFonts w:ascii="Times New Roman" w:hAnsi="Times New Roman"/>
          <w:color w:val="000000"/>
          <w:sz w:val="24"/>
          <w:szCs w:val="24"/>
        </w:rPr>
        <w:t>сакроил</w:t>
      </w:r>
      <w:r w:rsidR="00500AB1">
        <w:rPr>
          <w:rFonts w:ascii="Times New Roman" w:hAnsi="Times New Roman"/>
          <w:color w:val="000000"/>
          <w:sz w:val="24"/>
          <w:szCs w:val="24"/>
        </w:rPr>
        <w:t>и</w:t>
      </w:r>
      <w:r w:rsidRPr="00C91B77">
        <w:rPr>
          <w:rFonts w:ascii="Times New Roman" w:hAnsi="Times New Roman"/>
          <w:color w:val="000000"/>
          <w:sz w:val="24"/>
          <w:szCs w:val="24"/>
        </w:rPr>
        <w:t>ит</w:t>
      </w:r>
      <w:proofErr w:type="spellEnd"/>
      <w:r w:rsidRPr="00C91B77">
        <w:rPr>
          <w:rFonts w:ascii="Times New Roman" w:hAnsi="Times New Roman"/>
          <w:color w:val="000000"/>
          <w:sz w:val="24"/>
          <w:szCs w:val="24"/>
        </w:rPr>
        <w:br/>
        <w:t>5)</w:t>
      </w:r>
      <w:r w:rsidRPr="00C91B77">
        <w:rPr>
          <w:rFonts w:ascii="Times New Roman" w:hAnsi="Times New Roman"/>
          <w:color w:val="000000"/>
          <w:sz w:val="24"/>
          <w:szCs w:val="24"/>
        </w:rPr>
        <w:tab/>
        <w:t>анкилоз позвоночника</w:t>
      </w:r>
    </w:p>
    <w:p w14:paraId="56CD689D" w14:textId="77777777" w:rsidR="00A177E7" w:rsidRPr="000851B2" w:rsidRDefault="00A177E7" w:rsidP="00701F6E">
      <w:pPr>
        <w:shd w:val="clear" w:color="auto" w:fill="FFFFFF"/>
        <w:tabs>
          <w:tab w:val="left" w:pos="284"/>
        </w:tabs>
        <w:spacing w:after="0" w:line="240" w:lineRule="auto"/>
        <w:rPr>
          <w:rFonts w:ascii="Times New Roman" w:hAnsi="Times New Roman"/>
          <w:color w:val="000000"/>
          <w:sz w:val="24"/>
          <w:szCs w:val="24"/>
        </w:rPr>
      </w:pPr>
    </w:p>
    <w:p w14:paraId="213321FC" w14:textId="77777777" w:rsidR="00A177E7" w:rsidRPr="00C91B77" w:rsidRDefault="00A177E7" w:rsidP="00701F6E">
      <w:pPr>
        <w:shd w:val="clear" w:color="auto" w:fill="FFFFFF"/>
        <w:tabs>
          <w:tab w:val="left" w:pos="284"/>
        </w:tabs>
        <w:spacing w:after="0" w:line="240" w:lineRule="auto"/>
        <w:rPr>
          <w:rFonts w:ascii="Times New Roman" w:hAnsi="Times New Roman"/>
          <w:caps/>
          <w:color w:val="000000"/>
          <w:sz w:val="24"/>
          <w:szCs w:val="24"/>
        </w:rPr>
      </w:pPr>
      <w:r w:rsidRPr="00C91B77">
        <w:rPr>
          <w:rFonts w:ascii="Times New Roman" w:hAnsi="Times New Roman"/>
          <w:color w:val="000000"/>
          <w:sz w:val="24"/>
          <w:szCs w:val="24"/>
        </w:rPr>
        <w:t xml:space="preserve">5. </w:t>
      </w:r>
      <w:r w:rsidRPr="00C91B77">
        <w:rPr>
          <w:rFonts w:ascii="Times New Roman" w:hAnsi="Times New Roman"/>
          <w:caps/>
          <w:color w:val="000000"/>
          <w:sz w:val="24"/>
          <w:szCs w:val="24"/>
        </w:rPr>
        <w:t>анкилозирующий спондилит чаще поражает:</w:t>
      </w:r>
    </w:p>
    <w:p w14:paraId="41AB76F2" w14:textId="77777777" w:rsidR="00A177E7" w:rsidRPr="00C91B77" w:rsidRDefault="00A177E7" w:rsidP="00701F6E">
      <w:pPr>
        <w:shd w:val="clear" w:color="auto" w:fill="FFFFFF"/>
        <w:tabs>
          <w:tab w:val="left" w:pos="284"/>
          <w:tab w:val="left" w:pos="62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детей</w:t>
      </w:r>
    </w:p>
    <w:p w14:paraId="69FEF6CE" w14:textId="77777777" w:rsidR="00A177E7" w:rsidRPr="00C91B77" w:rsidRDefault="0038164B" w:rsidP="00701F6E">
      <w:pPr>
        <w:shd w:val="clear" w:color="auto" w:fill="FFFFFF"/>
        <w:tabs>
          <w:tab w:val="left" w:pos="284"/>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2)  </w:t>
      </w:r>
      <w:r w:rsidR="00A177E7" w:rsidRPr="00C91B77">
        <w:rPr>
          <w:rFonts w:ascii="Times New Roman" w:hAnsi="Times New Roman"/>
          <w:color w:val="000000"/>
          <w:sz w:val="24"/>
          <w:szCs w:val="24"/>
        </w:rPr>
        <w:t>стариков</w:t>
      </w:r>
    </w:p>
    <w:p w14:paraId="754F3551" w14:textId="77777777" w:rsidR="00A177E7" w:rsidRPr="00C91B77" w:rsidRDefault="00A177E7" w:rsidP="00701F6E">
      <w:pPr>
        <w:shd w:val="clear" w:color="auto" w:fill="FFFFFF"/>
        <w:tabs>
          <w:tab w:val="left" w:pos="284"/>
          <w:tab w:val="left" w:pos="61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подростков и молодых мужчин (15-30 лет)</w:t>
      </w:r>
    </w:p>
    <w:p w14:paraId="7ABD679F" w14:textId="77777777" w:rsidR="00A177E7" w:rsidRPr="00C91B77" w:rsidRDefault="00A177E7" w:rsidP="00701F6E">
      <w:pPr>
        <w:shd w:val="clear" w:color="auto" w:fill="FFFFFF"/>
        <w:tabs>
          <w:tab w:val="left" w:pos="284"/>
          <w:tab w:val="left" w:pos="614"/>
          <w:tab w:val="left" w:pos="6370"/>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t>женщин в климактерическом периоде</w:t>
      </w:r>
    </w:p>
    <w:p w14:paraId="4F3D4110" w14:textId="77777777" w:rsidR="00A177E7" w:rsidRPr="00C91B77" w:rsidRDefault="00A177E7" w:rsidP="00701F6E">
      <w:pPr>
        <w:shd w:val="clear" w:color="auto" w:fill="FFFFFF"/>
        <w:tabs>
          <w:tab w:val="left" w:pos="284"/>
          <w:tab w:val="left" w:pos="61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5)</w:t>
      </w:r>
      <w:r w:rsidRPr="00C91B77">
        <w:rPr>
          <w:rFonts w:ascii="Times New Roman" w:hAnsi="Times New Roman"/>
          <w:color w:val="000000"/>
          <w:sz w:val="24"/>
          <w:szCs w:val="24"/>
        </w:rPr>
        <w:tab/>
        <w:t>молодых девушек</w:t>
      </w:r>
    </w:p>
    <w:p w14:paraId="7BF5D7DA"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p>
    <w:p w14:paraId="2166CC9E" w14:textId="77777777" w:rsidR="00A177E7" w:rsidRPr="00C91B77" w:rsidRDefault="00A177E7" w:rsidP="00701F6E">
      <w:pPr>
        <w:shd w:val="clear" w:color="auto" w:fill="FFFFFF"/>
        <w:tabs>
          <w:tab w:val="left" w:pos="284"/>
        </w:tabs>
        <w:spacing w:after="0" w:line="240" w:lineRule="auto"/>
        <w:rPr>
          <w:rFonts w:ascii="Times New Roman" w:hAnsi="Times New Roman"/>
          <w:caps/>
          <w:color w:val="000000"/>
          <w:sz w:val="24"/>
          <w:szCs w:val="24"/>
        </w:rPr>
      </w:pPr>
      <w:r w:rsidRPr="00C91B77">
        <w:rPr>
          <w:rFonts w:ascii="Times New Roman" w:hAnsi="Times New Roman"/>
          <w:color w:val="000000"/>
          <w:sz w:val="24"/>
          <w:szCs w:val="24"/>
        </w:rPr>
        <w:t xml:space="preserve">6. </w:t>
      </w:r>
      <w:r w:rsidRPr="00C91B77">
        <w:rPr>
          <w:rFonts w:ascii="Times New Roman" w:hAnsi="Times New Roman"/>
          <w:caps/>
          <w:color w:val="000000"/>
          <w:sz w:val="24"/>
          <w:szCs w:val="24"/>
        </w:rPr>
        <w:t>Лечение анкилозирующего спондилита включает в себя:</w:t>
      </w:r>
    </w:p>
    <w:p w14:paraId="7FC49E24" w14:textId="77777777" w:rsidR="00A177E7" w:rsidRPr="00C91B77" w:rsidRDefault="00A177E7" w:rsidP="00701F6E">
      <w:pPr>
        <w:shd w:val="clear" w:color="auto" w:fill="FFFFFF"/>
        <w:tabs>
          <w:tab w:val="left" w:pos="284"/>
          <w:tab w:val="left" w:pos="61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 xml:space="preserve">назначение НПВП в различных лекарственных формах </w:t>
      </w:r>
      <w:r w:rsidRPr="00C91B77">
        <w:rPr>
          <w:rFonts w:ascii="Times New Roman" w:hAnsi="Times New Roman"/>
          <w:color w:val="000000"/>
          <w:sz w:val="24"/>
          <w:szCs w:val="24"/>
        </w:rPr>
        <w:br/>
        <w:t>2)</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сульфасалазин</w:t>
      </w:r>
      <w:proofErr w:type="spellEnd"/>
      <w:r w:rsidRPr="00C91B77">
        <w:rPr>
          <w:rFonts w:ascii="Times New Roman" w:hAnsi="Times New Roman"/>
          <w:color w:val="000000"/>
          <w:sz w:val="24"/>
          <w:szCs w:val="24"/>
        </w:rPr>
        <w:t xml:space="preserve"> </w:t>
      </w:r>
    </w:p>
    <w:p w14:paraId="34F3B5A1" w14:textId="77777777" w:rsidR="00A177E7" w:rsidRPr="00C91B77" w:rsidRDefault="00A177E7" w:rsidP="00701F6E">
      <w:pPr>
        <w:shd w:val="clear" w:color="auto" w:fill="FFFFFF"/>
        <w:tabs>
          <w:tab w:val="left" w:pos="284"/>
          <w:tab w:val="left" w:pos="61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аллопуринол</w:t>
      </w:r>
    </w:p>
    <w:p w14:paraId="048BA05B"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t>хондропротекторы</w:t>
      </w:r>
    </w:p>
    <w:p w14:paraId="7B9385BE"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5)</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глюкокортикостероиды</w:t>
      </w:r>
      <w:proofErr w:type="spellEnd"/>
      <w:r w:rsidRPr="00C91B77">
        <w:rPr>
          <w:rFonts w:ascii="Times New Roman" w:hAnsi="Times New Roman"/>
          <w:color w:val="000000"/>
          <w:sz w:val="24"/>
          <w:szCs w:val="24"/>
        </w:rPr>
        <w:t xml:space="preserve"> внутрь</w:t>
      </w:r>
    </w:p>
    <w:p w14:paraId="657EBD30"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p>
    <w:p w14:paraId="4A2CBB52" w14:textId="77777777" w:rsidR="00A177E7" w:rsidRPr="00C91B77" w:rsidRDefault="00A177E7" w:rsidP="00701F6E">
      <w:pPr>
        <w:shd w:val="clear" w:color="auto" w:fill="FFFFFF"/>
        <w:tabs>
          <w:tab w:val="left" w:pos="284"/>
        </w:tabs>
        <w:spacing w:after="0" w:line="240" w:lineRule="auto"/>
        <w:jc w:val="both"/>
        <w:rPr>
          <w:rFonts w:ascii="Times New Roman" w:hAnsi="Times New Roman"/>
          <w:caps/>
          <w:color w:val="000000"/>
          <w:sz w:val="24"/>
          <w:szCs w:val="24"/>
        </w:rPr>
      </w:pPr>
      <w:r w:rsidRPr="00C91B77">
        <w:rPr>
          <w:rFonts w:ascii="Times New Roman" w:hAnsi="Times New Roman"/>
          <w:color w:val="000000"/>
          <w:sz w:val="24"/>
          <w:szCs w:val="24"/>
        </w:rPr>
        <w:t xml:space="preserve">7. </w:t>
      </w:r>
      <w:r w:rsidRPr="00C91B77">
        <w:rPr>
          <w:rFonts w:ascii="Times New Roman" w:hAnsi="Times New Roman"/>
          <w:caps/>
          <w:color w:val="000000"/>
          <w:sz w:val="24"/>
          <w:szCs w:val="24"/>
        </w:rPr>
        <w:t>Укажите основные клинические формы псориатического артрита:</w:t>
      </w:r>
    </w:p>
    <w:p w14:paraId="311B0D4F"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 xml:space="preserve">асимметричный </w:t>
      </w:r>
      <w:proofErr w:type="spellStart"/>
      <w:r w:rsidRPr="00C91B77">
        <w:rPr>
          <w:rFonts w:ascii="Times New Roman" w:hAnsi="Times New Roman"/>
          <w:color w:val="000000"/>
          <w:sz w:val="24"/>
          <w:szCs w:val="24"/>
        </w:rPr>
        <w:t>олигоартрит</w:t>
      </w:r>
      <w:proofErr w:type="spellEnd"/>
    </w:p>
    <w:p w14:paraId="75DA6557"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артрит дистальных межфаланговых суставов</w:t>
      </w:r>
    </w:p>
    <w:p w14:paraId="566EAC0C"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lastRenderedPageBreak/>
        <w:t>3)</w:t>
      </w:r>
      <w:r w:rsidRPr="00C91B77">
        <w:rPr>
          <w:rFonts w:ascii="Times New Roman" w:hAnsi="Times New Roman"/>
          <w:color w:val="000000"/>
          <w:sz w:val="24"/>
          <w:szCs w:val="24"/>
        </w:rPr>
        <w:tab/>
        <w:t xml:space="preserve">симметричный </w:t>
      </w:r>
      <w:proofErr w:type="spellStart"/>
      <w:r w:rsidRPr="00C91B77">
        <w:rPr>
          <w:rFonts w:ascii="Times New Roman" w:hAnsi="Times New Roman"/>
          <w:color w:val="000000"/>
          <w:sz w:val="24"/>
          <w:szCs w:val="24"/>
        </w:rPr>
        <w:t>ревматоидоподобный</w:t>
      </w:r>
      <w:proofErr w:type="spellEnd"/>
      <w:r w:rsidRPr="00C91B77">
        <w:rPr>
          <w:rFonts w:ascii="Times New Roman" w:hAnsi="Times New Roman"/>
          <w:color w:val="000000"/>
          <w:sz w:val="24"/>
          <w:szCs w:val="24"/>
        </w:rPr>
        <w:t xml:space="preserve"> артрит</w:t>
      </w:r>
    </w:p>
    <w:p w14:paraId="6ECB227F" w14:textId="77777777" w:rsidR="00A177E7" w:rsidRPr="00C91B77" w:rsidRDefault="00A177E7" w:rsidP="00701F6E">
      <w:pPr>
        <w:shd w:val="clear" w:color="auto" w:fill="FFFFFF"/>
        <w:tabs>
          <w:tab w:val="left" w:pos="426"/>
          <w:tab w:val="left" w:pos="600"/>
          <w:tab w:val="left" w:pos="6830"/>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ризомиелическая</w:t>
      </w:r>
      <w:proofErr w:type="spellEnd"/>
      <w:r w:rsidRPr="00C91B77">
        <w:rPr>
          <w:rFonts w:ascii="Times New Roman" w:hAnsi="Times New Roman"/>
          <w:color w:val="000000"/>
          <w:sz w:val="24"/>
          <w:szCs w:val="24"/>
        </w:rPr>
        <w:t xml:space="preserve"> форма</w:t>
      </w:r>
    </w:p>
    <w:p w14:paraId="01F74FB0" w14:textId="77777777" w:rsidR="00A177E7" w:rsidRPr="00C91B77" w:rsidRDefault="00A177E7" w:rsidP="00701F6E">
      <w:pPr>
        <w:shd w:val="clear" w:color="auto" w:fill="FFFFFF"/>
        <w:tabs>
          <w:tab w:val="left" w:pos="426"/>
          <w:tab w:val="left" w:pos="600"/>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5)</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мутилирующий</w:t>
      </w:r>
      <w:proofErr w:type="spellEnd"/>
      <w:r w:rsidRPr="00C91B77">
        <w:rPr>
          <w:rFonts w:ascii="Times New Roman" w:hAnsi="Times New Roman"/>
          <w:color w:val="000000"/>
          <w:sz w:val="24"/>
          <w:szCs w:val="24"/>
        </w:rPr>
        <w:t xml:space="preserve"> артрит</w:t>
      </w:r>
    </w:p>
    <w:p w14:paraId="07B8B5A2" w14:textId="77777777" w:rsidR="00A177E7" w:rsidRPr="00C91B77" w:rsidRDefault="00A177E7" w:rsidP="00701F6E">
      <w:pPr>
        <w:shd w:val="clear" w:color="auto" w:fill="FFFFFF"/>
        <w:tabs>
          <w:tab w:val="left" w:pos="426"/>
          <w:tab w:val="left" w:pos="600"/>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6)</w:t>
      </w:r>
      <w:r w:rsidRPr="00C91B77">
        <w:rPr>
          <w:rFonts w:ascii="Times New Roman" w:hAnsi="Times New Roman"/>
          <w:color w:val="000000"/>
          <w:sz w:val="24"/>
          <w:szCs w:val="24"/>
        </w:rPr>
        <w:tab/>
        <w:t>псориатический спондилит</w:t>
      </w:r>
    </w:p>
    <w:p w14:paraId="541CBF26" w14:textId="77777777" w:rsidR="00A177E7" w:rsidRPr="000851B2" w:rsidRDefault="00A177E7" w:rsidP="00701F6E">
      <w:pPr>
        <w:shd w:val="clear" w:color="auto" w:fill="FFFFFF"/>
        <w:tabs>
          <w:tab w:val="left" w:pos="360"/>
          <w:tab w:val="left" w:pos="426"/>
        </w:tabs>
        <w:spacing w:after="0" w:line="240" w:lineRule="auto"/>
        <w:rPr>
          <w:rFonts w:ascii="Times New Roman" w:hAnsi="Times New Roman"/>
          <w:color w:val="000000"/>
          <w:sz w:val="24"/>
          <w:szCs w:val="24"/>
        </w:rPr>
      </w:pPr>
    </w:p>
    <w:p w14:paraId="6DDE0795" w14:textId="77777777" w:rsidR="00A177E7" w:rsidRPr="000851B2" w:rsidRDefault="00A177E7" w:rsidP="00701F6E">
      <w:pPr>
        <w:shd w:val="clear" w:color="auto" w:fill="FFFFFF"/>
        <w:tabs>
          <w:tab w:val="left" w:pos="360"/>
          <w:tab w:val="left" w:pos="426"/>
        </w:tabs>
        <w:spacing w:after="0" w:line="240" w:lineRule="auto"/>
        <w:ind w:left="426" w:hanging="426"/>
        <w:jc w:val="both"/>
        <w:rPr>
          <w:rFonts w:ascii="Times New Roman" w:hAnsi="Times New Roman"/>
          <w:color w:val="000000"/>
          <w:sz w:val="24"/>
          <w:szCs w:val="24"/>
        </w:rPr>
      </w:pPr>
      <w:r>
        <w:rPr>
          <w:rFonts w:ascii="Times New Roman" w:hAnsi="Times New Roman"/>
          <w:color w:val="000000"/>
          <w:sz w:val="24"/>
          <w:szCs w:val="24"/>
        </w:rPr>
        <w:t>8</w:t>
      </w:r>
      <w:r w:rsidRPr="000851B2">
        <w:rPr>
          <w:rFonts w:ascii="Times New Roman" w:hAnsi="Times New Roman"/>
          <w:color w:val="000000"/>
          <w:sz w:val="24"/>
          <w:szCs w:val="24"/>
        </w:rPr>
        <w:t>.</w:t>
      </w:r>
      <w:r w:rsidRPr="000851B2">
        <w:rPr>
          <w:rFonts w:ascii="Times New Roman" w:hAnsi="Times New Roman"/>
          <w:color w:val="000000"/>
          <w:sz w:val="24"/>
          <w:szCs w:val="24"/>
        </w:rPr>
        <w:tab/>
      </w:r>
      <w:r w:rsidRPr="00B31991">
        <w:rPr>
          <w:rFonts w:ascii="Times New Roman" w:hAnsi="Times New Roman"/>
          <w:caps/>
          <w:color w:val="000000"/>
          <w:sz w:val="24"/>
          <w:szCs w:val="24"/>
        </w:rPr>
        <w:t>Характерные рентгенологические признаки псориатического артрита</w:t>
      </w:r>
    </w:p>
    <w:p w14:paraId="79D5DA88" w14:textId="77777777" w:rsidR="00A177E7" w:rsidRPr="00C91B77" w:rsidRDefault="00A177E7" w:rsidP="00701F6E">
      <w:pPr>
        <w:shd w:val="clear" w:color="auto" w:fill="FFFFFF"/>
        <w:tabs>
          <w:tab w:val="left" w:pos="360"/>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    сужение суставных щелей</w:t>
      </w:r>
    </w:p>
    <w:p w14:paraId="1C2D99E8" w14:textId="77777777" w:rsidR="00A177E7" w:rsidRPr="00C91B77" w:rsidRDefault="00A177E7" w:rsidP="00701F6E">
      <w:pPr>
        <w:shd w:val="clear" w:color="auto" w:fill="FFFFFF"/>
        <w:tabs>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    краевые эрозии суставных поверхностей</w:t>
      </w:r>
    </w:p>
    <w:p w14:paraId="1C760E8F" w14:textId="77777777" w:rsidR="00A177E7" w:rsidRPr="00C91B77" w:rsidRDefault="00A177E7" w:rsidP="00701F6E">
      <w:pPr>
        <w:shd w:val="clear" w:color="auto" w:fill="FFFFFF"/>
        <w:tabs>
          <w:tab w:val="left" w:pos="426"/>
          <w:tab w:val="left" w:pos="61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остеофиты</w:t>
      </w:r>
    </w:p>
    <w:p w14:paraId="78193D0B" w14:textId="77777777" w:rsidR="00A177E7" w:rsidRPr="00C91B77" w:rsidRDefault="00A177E7" w:rsidP="00701F6E">
      <w:pPr>
        <w:shd w:val="clear" w:color="auto" w:fill="FFFFFF"/>
        <w:tabs>
          <w:tab w:val="left" w:pos="426"/>
          <w:tab w:val="left" w:pos="61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остеолиз</w:t>
      </w:r>
      <w:proofErr w:type="spellEnd"/>
    </w:p>
    <w:p w14:paraId="7B47B891" w14:textId="77777777" w:rsidR="00A177E7" w:rsidRPr="00C91B77" w:rsidRDefault="00A177E7" w:rsidP="00701F6E">
      <w:pPr>
        <w:shd w:val="clear" w:color="auto" w:fill="FFFFFF"/>
        <w:tabs>
          <w:tab w:val="left" w:pos="426"/>
          <w:tab w:val="left" w:pos="61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5)</w:t>
      </w:r>
      <w:r w:rsidRPr="00C91B77">
        <w:rPr>
          <w:rFonts w:ascii="Times New Roman" w:hAnsi="Times New Roman"/>
          <w:color w:val="000000"/>
          <w:sz w:val="24"/>
          <w:szCs w:val="24"/>
        </w:rPr>
        <w:tab/>
        <w:t>симптом «пробойника»</w:t>
      </w:r>
    </w:p>
    <w:p w14:paraId="09809056" w14:textId="77777777" w:rsidR="00A177E7" w:rsidRPr="00C91B77" w:rsidRDefault="00A177E7" w:rsidP="00701F6E">
      <w:pPr>
        <w:shd w:val="clear" w:color="auto" w:fill="FFFFFF"/>
        <w:tabs>
          <w:tab w:val="left" w:pos="360"/>
          <w:tab w:val="left" w:pos="426"/>
        </w:tabs>
        <w:spacing w:after="0" w:line="240" w:lineRule="auto"/>
        <w:rPr>
          <w:rFonts w:ascii="Times New Roman" w:hAnsi="Times New Roman"/>
          <w:color w:val="000000"/>
          <w:sz w:val="24"/>
          <w:szCs w:val="24"/>
        </w:rPr>
      </w:pPr>
    </w:p>
    <w:p w14:paraId="242DD7E2" w14:textId="77777777" w:rsidR="00A177E7" w:rsidRPr="00C91B77" w:rsidRDefault="00A177E7" w:rsidP="00701F6E">
      <w:pPr>
        <w:shd w:val="clear" w:color="auto" w:fill="FFFFFF"/>
        <w:tabs>
          <w:tab w:val="left" w:pos="426"/>
        </w:tabs>
        <w:spacing w:after="0" w:line="240" w:lineRule="auto"/>
        <w:jc w:val="both"/>
        <w:rPr>
          <w:rFonts w:ascii="Times New Roman" w:hAnsi="Times New Roman"/>
          <w:caps/>
          <w:color w:val="000000"/>
          <w:sz w:val="24"/>
          <w:szCs w:val="24"/>
        </w:rPr>
      </w:pPr>
      <w:r w:rsidRPr="00C91B77">
        <w:rPr>
          <w:rFonts w:ascii="Times New Roman" w:hAnsi="Times New Roman"/>
          <w:color w:val="000000"/>
          <w:sz w:val="24"/>
          <w:szCs w:val="24"/>
        </w:rPr>
        <w:t xml:space="preserve">9. </w:t>
      </w:r>
      <w:r w:rsidRPr="00C91B77">
        <w:rPr>
          <w:rFonts w:ascii="Times New Roman" w:hAnsi="Times New Roman"/>
          <w:caps/>
          <w:color w:val="000000"/>
          <w:sz w:val="24"/>
          <w:szCs w:val="24"/>
        </w:rPr>
        <w:t>Все серонегативные спондилоартриты имеют следующие сходные признаки:</w:t>
      </w:r>
    </w:p>
    <w:p w14:paraId="0DBFCC20" w14:textId="77777777" w:rsidR="00A177E7" w:rsidRPr="00C91B77" w:rsidRDefault="00FC270F" w:rsidP="00701F6E">
      <w:pPr>
        <w:shd w:val="clear" w:color="auto" w:fill="FFFFFF"/>
        <w:tabs>
          <w:tab w:val="left" w:pos="426"/>
          <w:tab w:val="left" w:pos="792"/>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1)    </w:t>
      </w:r>
      <w:r w:rsidR="00A177E7" w:rsidRPr="00C91B77">
        <w:rPr>
          <w:rFonts w:ascii="Times New Roman" w:hAnsi="Times New Roman"/>
          <w:color w:val="000000"/>
          <w:sz w:val="24"/>
          <w:szCs w:val="24"/>
        </w:rPr>
        <w:t>отсутствие ревматоидных узелков</w:t>
      </w:r>
    </w:p>
    <w:p w14:paraId="1206A4FF" w14:textId="77777777" w:rsidR="00A177E7" w:rsidRPr="00C91B77" w:rsidRDefault="00A177E7" w:rsidP="00701F6E">
      <w:pPr>
        <w:shd w:val="clear" w:color="auto" w:fill="FFFFFF"/>
        <w:tabs>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артрит периферических суставов</w:t>
      </w:r>
    </w:p>
    <w:p w14:paraId="23F4750C" w14:textId="77777777" w:rsidR="00A177E7" w:rsidRPr="00C91B77" w:rsidRDefault="00A177E7" w:rsidP="00701F6E">
      <w:pPr>
        <w:shd w:val="clear" w:color="auto" w:fill="FFFFFF"/>
        <w:tabs>
          <w:tab w:val="left" w:pos="-1985"/>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поражение кожи или ногтей</w:t>
      </w:r>
      <w:r w:rsidRPr="00C91B77">
        <w:rPr>
          <w:rFonts w:ascii="Times New Roman" w:hAnsi="Times New Roman"/>
          <w:color w:val="000000"/>
          <w:sz w:val="24"/>
          <w:szCs w:val="24"/>
        </w:rPr>
        <w:br/>
        <w:t>4)</w:t>
      </w:r>
      <w:r w:rsidRPr="00C91B77">
        <w:rPr>
          <w:rFonts w:ascii="Times New Roman" w:hAnsi="Times New Roman"/>
          <w:color w:val="000000"/>
          <w:sz w:val="24"/>
          <w:szCs w:val="24"/>
        </w:rPr>
        <w:tab/>
        <w:t>поражение почек</w:t>
      </w:r>
    </w:p>
    <w:p w14:paraId="743B1FDA" w14:textId="77777777" w:rsidR="00A177E7" w:rsidRPr="00C91B77" w:rsidRDefault="00A177E7" w:rsidP="00701F6E">
      <w:pPr>
        <w:shd w:val="clear" w:color="auto" w:fill="FFFFFF"/>
        <w:tabs>
          <w:tab w:val="left" w:pos="-1276"/>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5)</w:t>
      </w:r>
      <w:r w:rsidRPr="00C91B77">
        <w:rPr>
          <w:rFonts w:ascii="Times New Roman" w:hAnsi="Times New Roman"/>
          <w:color w:val="000000"/>
          <w:sz w:val="24"/>
          <w:szCs w:val="24"/>
        </w:rPr>
        <w:tab/>
        <w:t>воспалительные заболевания глаз</w:t>
      </w:r>
    </w:p>
    <w:p w14:paraId="1B41EDE0" w14:textId="77777777" w:rsidR="00A177E7" w:rsidRPr="00C91B77" w:rsidRDefault="00A177E7" w:rsidP="00701F6E">
      <w:pPr>
        <w:shd w:val="clear" w:color="auto" w:fill="FFFFFF"/>
        <w:tabs>
          <w:tab w:val="left" w:pos="250"/>
          <w:tab w:val="left" w:pos="426"/>
        </w:tabs>
        <w:spacing w:after="0" w:line="240" w:lineRule="auto"/>
        <w:rPr>
          <w:rFonts w:ascii="Times New Roman" w:hAnsi="Times New Roman"/>
          <w:color w:val="000000"/>
          <w:sz w:val="24"/>
          <w:szCs w:val="24"/>
        </w:rPr>
      </w:pPr>
    </w:p>
    <w:p w14:paraId="4B4F71A2" w14:textId="41B52101" w:rsidR="00A177E7" w:rsidRPr="00B31991" w:rsidRDefault="00A177E7" w:rsidP="00701F6E">
      <w:pPr>
        <w:shd w:val="clear" w:color="auto" w:fill="FFFFFF"/>
        <w:tabs>
          <w:tab w:val="left" w:pos="250"/>
          <w:tab w:val="left" w:pos="426"/>
        </w:tabs>
        <w:spacing w:after="0" w:line="240" w:lineRule="auto"/>
        <w:rPr>
          <w:rFonts w:ascii="Times New Roman" w:hAnsi="Times New Roman"/>
          <w:caps/>
          <w:sz w:val="24"/>
          <w:szCs w:val="24"/>
        </w:rPr>
      </w:pPr>
      <w:r w:rsidRPr="00B56765">
        <w:rPr>
          <w:rFonts w:ascii="Times New Roman" w:hAnsi="Times New Roman"/>
          <w:color w:val="000000"/>
          <w:sz w:val="24"/>
          <w:szCs w:val="24"/>
        </w:rPr>
        <w:t>10.</w:t>
      </w:r>
      <w:r w:rsidRPr="00B56765">
        <w:rPr>
          <w:rFonts w:ascii="Times New Roman" w:hAnsi="Times New Roman"/>
          <w:color w:val="000000"/>
          <w:sz w:val="24"/>
          <w:szCs w:val="24"/>
        </w:rPr>
        <w:tab/>
      </w:r>
      <w:r w:rsidRPr="00B31991">
        <w:rPr>
          <w:rFonts w:ascii="Times New Roman" w:hAnsi="Times New Roman"/>
          <w:caps/>
          <w:color w:val="000000"/>
          <w:sz w:val="24"/>
          <w:szCs w:val="24"/>
        </w:rPr>
        <w:t>Сакроил</w:t>
      </w:r>
      <w:r w:rsidR="00500AB1">
        <w:rPr>
          <w:rFonts w:ascii="Times New Roman" w:hAnsi="Times New Roman"/>
          <w:caps/>
          <w:color w:val="000000"/>
          <w:sz w:val="24"/>
          <w:szCs w:val="24"/>
        </w:rPr>
        <w:t>ии</w:t>
      </w:r>
      <w:r w:rsidRPr="00B31991">
        <w:rPr>
          <w:rFonts w:ascii="Times New Roman" w:hAnsi="Times New Roman"/>
          <w:caps/>
          <w:color w:val="000000"/>
          <w:sz w:val="24"/>
          <w:szCs w:val="24"/>
        </w:rPr>
        <w:t>т развивается чаще при:</w:t>
      </w:r>
    </w:p>
    <w:p w14:paraId="41C723BA" w14:textId="77777777" w:rsidR="00A177E7" w:rsidRPr="00B56765" w:rsidRDefault="00A177E7" w:rsidP="00701F6E">
      <w:pPr>
        <w:shd w:val="clear" w:color="auto" w:fill="FFFFFF"/>
        <w:tabs>
          <w:tab w:val="left" w:pos="426"/>
        </w:tabs>
        <w:spacing w:after="0" w:line="240" w:lineRule="auto"/>
        <w:rPr>
          <w:rFonts w:ascii="Times New Roman" w:hAnsi="Times New Roman"/>
          <w:sz w:val="24"/>
          <w:szCs w:val="24"/>
        </w:rPr>
      </w:pPr>
      <w:r>
        <w:rPr>
          <w:rFonts w:ascii="Times New Roman" w:hAnsi="Times New Roman"/>
          <w:color w:val="000000"/>
          <w:sz w:val="24"/>
          <w:szCs w:val="24"/>
        </w:rPr>
        <w:t>1</w:t>
      </w:r>
      <w:r w:rsidRPr="00B56765">
        <w:rPr>
          <w:rFonts w:ascii="Times New Roman" w:hAnsi="Times New Roman"/>
          <w:color w:val="000000"/>
          <w:sz w:val="24"/>
          <w:szCs w:val="24"/>
        </w:rPr>
        <w:t>)</w:t>
      </w:r>
      <w:r w:rsidRPr="00B56765">
        <w:rPr>
          <w:rFonts w:ascii="Times New Roman" w:hAnsi="Times New Roman"/>
          <w:color w:val="000000"/>
          <w:sz w:val="24"/>
          <w:szCs w:val="24"/>
        </w:rPr>
        <w:tab/>
        <w:t>ревматоидном артрите</w:t>
      </w:r>
    </w:p>
    <w:p w14:paraId="0FB2622D" w14:textId="77777777" w:rsidR="00A177E7" w:rsidRPr="00B56765" w:rsidRDefault="00A177E7" w:rsidP="00701F6E">
      <w:pPr>
        <w:shd w:val="clear" w:color="auto" w:fill="FFFFFF"/>
        <w:tabs>
          <w:tab w:val="left" w:pos="426"/>
        </w:tabs>
        <w:spacing w:after="0" w:line="240" w:lineRule="auto"/>
        <w:rPr>
          <w:rFonts w:ascii="Times New Roman" w:hAnsi="Times New Roman"/>
          <w:sz w:val="24"/>
          <w:szCs w:val="24"/>
        </w:rPr>
      </w:pPr>
      <w:r>
        <w:rPr>
          <w:rFonts w:ascii="Times New Roman" w:hAnsi="Times New Roman"/>
          <w:color w:val="000000"/>
          <w:sz w:val="24"/>
          <w:szCs w:val="24"/>
        </w:rPr>
        <w:t>2</w:t>
      </w:r>
      <w:r w:rsidRPr="00B56765">
        <w:rPr>
          <w:rFonts w:ascii="Times New Roman" w:hAnsi="Times New Roman"/>
          <w:color w:val="000000"/>
          <w:sz w:val="24"/>
          <w:szCs w:val="24"/>
        </w:rPr>
        <w:t>)</w:t>
      </w:r>
      <w:r w:rsidRPr="00B56765">
        <w:rPr>
          <w:rFonts w:ascii="Times New Roman" w:hAnsi="Times New Roman"/>
          <w:color w:val="000000"/>
          <w:sz w:val="24"/>
          <w:szCs w:val="24"/>
        </w:rPr>
        <w:tab/>
        <w:t>деформирующем остеоартрозе</w:t>
      </w:r>
    </w:p>
    <w:p w14:paraId="496D1663" w14:textId="77777777" w:rsidR="00A177E7" w:rsidRPr="00C91B77" w:rsidRDefault="00A177E7" w:rsidP="00701F6E">
      <w:pPr>
        <w:shd w:val="clear" w:color="auto" w:fill="FFFFFF"/>
        <w:tabs>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псориатическом артрите</w:t>
      </w:r>
      <w:r w:rsidRPr="00C91B77">
        <w:rPr>
          <w:rFonts w:ascii="Times New Roman" w:hAnsi="Times New Roman"/>
          <w:color w:val="000000"/>
          <w:sz w:val="24"/>
          <w:szCs w:val="24"/>
        </w:rPr>
        <w:br/>
        <w:t>4)</w:t>
      </w:r>
      <w:r w:rsidRPr="00C91B77">
        <w:rPr>
          <w:rFonts w:ascii="Times New Roman" w:hAnsi="Times New Roman"/>
          <w:color w:val="000000"/>
          <w:sz w:val="24"/>
          <w:szCs w:val="24"/>
        </w:rPr>
        <w:tab/>
        <w:t>болезни Бехтерева</w:t>
      </w:r>
    </w:p>
    <w:p w14:paraId="7900BD16" w14:textId="77777777" w:rsidR="00A177E7" w:rsidRPr="00B56765" w:rsidRDefault="00A177E7" w:rsidP="00701F6E">
      <w:pPr>
        <w:shd w:val="clear" w:color="auto" w:fill="FFFFFF"/>
        <w:tabs>
          <w:tab w:val="left" w:pos="250"/>
          <w:tab w:val="left" w:pos="426"/>
        </w:tabs>
        <w:spacing w:after="0" w:line="240" w:lineRule="auto"/>
        <w:rPr>
          <w:rFonts w:ascii="Times New Roman" w:hAnsi="Times New Roman"/>
          <w:color w:val="000000"/>
          <w:sz w:val="24"/>
          <w:szCs w:val="24"/>
        </w:rPr>
      </w:pPr>
    </w:p>
    <w:p w14:paraId="2C62EF20" w14:textId="77777777" w:rsidR="00A177E7" w:rsidRPr="00B31991" w:rsidRDefault="00A177E7" w:rsidP="00701F6E">
      <w:pPr>
        <w:shd w:val="clear" w:color="auto" w:fill="FFFFFF"/>
        <w:tabs>
          <w:tab w:val="left" w:pos="250"/>
          <w:tab w:val="left" w:pos="426"/>
        </w:tabs>
        <w:spacing w:after="0" w:line="240" w:lineRule="auto"/>
        <w:rPr>
          <w:rFonts w:ascii="Times New Roman" w:hAnsi="Times New Roman"/>
          <w:caps/>
          <w:sz w:val="24"/>
          <w:szCs w:val="24"/>
        </w:rPr>
      </w:pPr>
      <w:r w:rsidRPr="00B56765">
        <w:rPr>
          <w:rFonts w:ascii="Times New Roman" w:hAnsi="Times New Roman"/>
          <w:color w:val="000000"/>
          <w:sz w:val="24"/>
          <w:szCs w:val="24"/>
        </w:rPr>
        <w:t>11.</w:t>
      </w:r>
      <w:r w:rsidRPr="00B56765">
        <w:rPr>
          <w:rFonts w:ascii="Times New Roman" w:hAnsi="Times New Roman"/>
          <w:color w:val="000000"/>
          <w:sz w:val="24"/>
          <w:szCs w:val="24"/>
        </w:rPr>
        <w:tab/>
      </w:r>
      <w:r w:rsidRPr="00B31991">
        <w:rPr>
          <w:rFonts w:ascii="Times New Roman" w:hAnsi="Times New Roman"/>
          <w:caps/>
          <w:color w:val="000000"/>
          <w:sz w:val="24"/>
          <w:szCs w:val="24"/>
        </w:rPr>
        <w:t xml:space="preserve">При </w:t>
      </w:r>
      <w:r w:rsidRPr="00C91B77">
        <w:rPr>
          <w:rFonts w:ascii="Times New Roman" w:hAnsi="Times New Roman"/>
          <w:caps/>
          <w:color w:val="000000"/>
          <w:sz w:val="24"/>
          <w:szCs w:val="24"/>
        </w:rPr>
        <w:t xml:space="preserve">анкилозирующем спондилите </w:t>
      </w:r>
      <w:r w:rsidRPr="00B31991">
        <w:rPr>
          <w:rFonts w:ascii="Times New Roman" w:hAnsi="Times New Roman"/>
          <w:caps/>
          <w:color w:val="000000"/>
          <w:sz w:val="24"/>
          <w:szCs w:val="24"/>
        </w:rPr>
        <w:t>чаще возникает:</w:t>
      </w:r>
    </w:p>
    <w:p w14:paraId="6A7C7B75" w14:textId="77777777" w:rsidR="00A177E7" w:rsidRPr="00B56765" w:rsidRDefault="00A177E7" w:rsidP="00701F6E">
      <w:pPr>
        <w:shd w:val="clear" w:color="auto" w:fill="FFFFFF"/>
        <w:tabs>
          <w:tab w:val="left" w:pos="426"/>
          <w:tab w:val="left" w:pos="811"/>
          <w:tab w:val="left" w:pos="4099"/>
          <w:tab w:val="left" w:pos="4872"/>
        </w:tabs>
        <w:spacing w:after="0" w:line="240" w:lineRule="auto"/>
        <w:rPr>
          <w:rFonts w:ascii="Times New Roman" w:hAnsi="Times New Roman"/>
          <w:sz w:val="24"/>
          <w:szCs w:val="24"/>
        </w:rPr>
      </w:pPr>
      <w:r>
        <w:rPr>
          <w:rFonts w:ascii="Times New Roman" w:hAnsi="Times New Roman"/>
          <w:color w:val="000000"/>
          <w:sz w:val="24"/>
          <w:szCs w:val="24"/>
        </w:rPr>
        <w:t>1</w:t>
      </w:r>
      <w:r w:rsidRPr="00B56765">
        <w:rPr>
          <w:rFonts w:ascii="Times New Roman" w:hAnsi="Times New Roman"/>
          <w:color w:val="000000"/>
          <w:sz w:val="24"/>
          <w:szCs w:val="24"/>
        </w:rPr>
        <w:t>)</w:t>
      </w:r>
      <w:r w:rsidRPr="00B56765">
        <w:rPr>
          <w:rFonts w:ascii="Times New Roman" w:hAnsi="Times New Roman"/>
          <w:color w:val="000000"/>
          <w:sz w:val="24"/>
          <w:szCs w:val="24"/>
        </w:rPr>
        <w:tab/>
        <w:t>митральный стеноз</w:t>
      </w:r>
    </w:p>
    <w:p w14:paraId="449939BB" w14:textId="77777777" w:rsidR="00A177E7" w:rsidRPr="00B56765" w:rsidRDefault="00A177E7" w:rsidP="00701F6E">
      <w:pPr>
        <w:shd w:val="clear" w:color="auto" w:fill="FFFFFF"/>
        <w:tabs>
          <w:tab w:val="left" w:pos="426"/>
          <w:tab w:val="left" w:pos="811"/>
        </w:tabs>
        <w:spacing w:after="0" w:line="240" w:lineRule="auto"/>
        <w:rPr>
          <w:rFonts w:ascii="Times New Roman" w:hAnsi="Times New Roman"/>
          <w:sz w:val="24"/>
          <w:szCs w:val="24"/>
        </w:rPr>
      </w:pPr>
      <w:r>
        <w:rPr>
          <w:rFonts w:ascii="Times New Roman" w:hAnsi="Times New Roman"/>
          <w:color w:val="000000"/>
          <w:sz w:val="24"/>
          <w:szCs w:val="24"/>
        </w:rPr>
        <w:t>2</w:t>
      </w:r>
      <w:r w:rsidRPr="00B56765">
        <w:rPr>
          <w:rFonts w:ascii="Times New Roman" w:hAnsi="Times New Roman"/>
          <w:color w:val="000000"/>
          <w:sz w:val="24"/>
          <w:szCs w:val="24"/>
        </w:rPr>
        <w:t>)</w:t>
      </w:r>
      <w:r w:rsidRPr="00B56765">
        <w:rPr>
          <w:rFonts w:ascii="Times New Roman" w:hAnsi="Times New Roman"/>
          <w:color w:val="000000"/>
          <w:sz w:val="24"/>
          <w:szCs w:val="24"/>
        </w:rPr>
        <w:tab/>
        <w:t>недостаточность митрального клапана</w:t>
      </w:r>
    </w:p>
    <w:p w14:paraId="454888EF" w14:textId="77777777" w:rsidR="00A177E7" w:rsidRPr="00B56765" w:rsidRDefault="00A177E7" w:rsidP="00701F6E">
      <w:pPr>
        <w:shd w:val="clear" w:color="auto" w:fill="FFFFFF"/>
        <w:tabs>
          <w:tab w:val="left" w:pos="426"/>
          <w:tab w:val="left" w:pos="811"/>
          <w:tab w:val="left" w:pos="5472"/>
        </w:tabs>
        <w:spacing w:after="0" w:line="240" w:lineRule="auto"/>
        <w:rPr>
          <w:rFonts w:ascii="Times New Roman" w:hAnsi="Times New Roman"/>
          <w:sz w:val="24"/>
          <w:szCs w:val="24"/>
        </w:rPr>
      </w:pPr>
      <w:r>
        <w:rPr>
          <w:rFonts w:ascii="Times New Roman" w:hAnsi="Times New Roman"/>
          <w:color w:val="000000"/>
          <w:sz w:val="24"/>
          <w:szCs w:val="24"/>
        </w:rPr>
        <w:t>3</w:t>
      </w:r>
      <w:r w:rsidRPr="00B56765">
        <w:rPr>
          <w:rFonts w:ascii="Times New Roman" w:hAnsi="Times New Roman"/>
          <w:color w:val="000000"/>
          <w:sz w:val="24"/>
          <w:szCs w:val="24"/>
        </w:rPr>
        <w:t>)</w:t>
      </w:r>
      <w:r w:rsidRPr="00B56765">
        <w:rPr>
          <w:rFonts w:ascii="Times New Roman" w:hAnsi="Times New Roman"/>
          <w:color w:val="000000"/>
          <w:sz w:val="24"/>
          <w:szCs w:val="24"/>
        </w:rPr>
        <w:tab/>
        <w:t>стеноз устья аорты</w:t>
      </w:r>
    </w:p>
    <w:p w14:paraId="0ABA160A" w14:textId="77777777" w:rsidR="00A177E7" w:rsidRPr="00C91B77" w:rsidRDefault="00A177E7" w:rsidP="00701F6E">
      <w:pPr>
        <w:shd w:val="clear" w:color="auto" w:fill="FFFFFF"/>
        <w:tabs>
          <w:tab w:val="left" w:pos="426"/>
          <w:tab w:val="left" w:pos="811"/>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t>аортальная недостаточность</w:t>
      </w:r>
    </w:p>
    <w:p w14:paraId="1FEC2F9D" w14:textId="77777777" w:rsidR="00A177E7" w:rsidRPr="00C91B77" w:rsidRDefault="00A177E7" w:rsidP="00701F6E">
      <w:pPr>
        <w:shd w:val="clear" w:color="auto" w:fill="FFFFFF"/>
        <w:tabs>
          <w:tab w:val="left" w:pos="426"/>
          <w:tab w:val="left" w:pos="811"/>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5)</w:t>
      </w:r>
      <w:r w:rsidRPr="00C91B77">
        <w:rPr>
          <w:rFonts w:ascii="Times New Roman" w:hAnsi="Times New Roman"/>
          <w:color w:val="000000"/>
          <w:sz w:val="24"/>
          <w:szCs w:val="24"/>
        </w:rPr>
        <w:tab/>
        <w:t>недостаточность трикуспидального клапана</w:t>
      </w:r>
    </w:p>
    <w:p w14:paraId="42EB536E" w14:textId="77777777" w:rsidR="00A177E7" w:rsidRPr="00C91B77" w:rsidRDefault="00A177E7" w:rsidP="00701F6E">
      <w:pPr>
        <w:shd w:val="clear" w:color="auto" w:fill="FFFFFF"/>
        <w:tabs>
          <w:tab w:val="left" w:pos="250"/>
          <w:tab w:val="left" w:pos="426"/>
        </w:tabs>
        <w:spacing w:after="0" w:line="240" w:lineRule="auto"/>
        <w:rPr>
          <w:rFonts w:ascii="Times New Roman" w:hAnsi="Times New Roman"/>
          <w:color w:val="000000"/>
          <w:sz w:val="24"/>
          <w:szCs w:val="24"/>
        </w:rPr>
      </w:pPr>
    </w:p>
    <w:p w14:paraId="58EC820B" w14:textId="77777777" w:rsidR="00A177E7" w:rsidRPr="00C91B77" w:rsidRDefault="00A177E7" w:rsidP="00701F6E">
      <w:pPr>
        <w:shd w:val="clear" w:color="auto" w:fill="FFFFFF"/>
        <w:tabs>
          <w:tab w:val="left" w:pos="250"/>
          <w:tab w:val="left" w:pos="426"/>
        </w:tabs>
        <w:spacing w:after="0" w:line="240" w:lineRule="auto"/>
        <w:ind w:left="709" w:hanging="709"/>
        <w:jc w:val="both"/>
        <w:rPr>
          <w:rFonts w:ascii="Times New Roman" w:hAnsi="Times New Roman"/>
          <w:caps/>
          <w:color w:val="000000"/>
          <w:sz w:val="24"/>
          <w:szCs w:val="24"/>
        </w:rPr>
      </w:pPr>
      <w:r w:rsidRPr="00C91B77">
        <w:rPr>
          <w:rFonts w:ascii="Times New Roman" w:hAnsi="Times New Roman"/>
          <w:color w:val="000000"/>
          <w:sz w:val="24"/>
          <w:szCs w:val="24"/>
        </w:rPr>
        <w:t>12.</w:t>
      </w:r>
      <w:r w:rsidRPr="00C91B77">
        <w:rPr>
          <w:rFonts w:ascii="Times New Roman" w:hAnsi="Times New Roman"/>
          <w:color w:val="000000"/>
          <w:sz w:val="24"/>
          <w:szCs w:val="24"/>
        </w:rPr>
        <w:tab/>
      </w:r>
      <w:r w:rsidRPr="00C91B77">
        <w:rPr>
          <w:rFonts w:ascii="Times New Roman" w:hAnsi="Times New Roman"/>
          <w:caps/>
          <w:color w:val="000000"/>
          <w:sz w:val="24"/>
          <w:szCs w:val="24"/>
        </w:rPr>
        <w:t>Поражение глаз в виде увеитов и иритов более характерны для:</w:t>
      </w:r>
    </w:p>
    <w:p w14:paraId="0445CD18" w14:textId="77777777" w:rsidR="00A177E7" w:rsidRPr="00C91B77" w:rsidRDefault="00A177E7" w:rsidP="00701F6E">
      <w:pPr>
        <w:shd w:val="clear" w:color="auto" w:fill="FFFFFF"/>
        <w:tabs>
          <w:tab w:val="left" w:pos="426"/>
          <w:tab w:val="left" w:pos="830"/>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анкилозирующего</w:t>
      </w:r>
      <w:proofErr w:type="spellEnd"/>
      <w:r w:rsidRPr="00C91B77">
        <w:rPr>
          <w:rFonts w:ascii="Times New Roman" w:hAnsi="Times New Roman"/>
          <w:color w:val="000000"/>
          <w:sz w:val="24"/>
          <w:szCs w:val="24"/>
        </w:rPr>
        <w:t xml:space="preserve"> спондилита</w:t>
      </w:r>
    </w:p>
    <w:p w14:paraId="04D9D72E" w14:textId="77777777" w:rsidR="00A177E7" w:rsidRPr="00C91B77" w:rsidRDefault="00A177E7" w:rsidP="00701F6E">
      <w:pPr>
        <w:shd w:val="clear" w:color="auto" w:fill="FFFFFF"/>
        <w:tabs>
          <w:tab w:val="left" w:pos="426"/>
          <w:tab w:val="left" w:pos="830"/>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ревматоидною артрита взрослых</w:t>
      </w:r>
    </w:p>
    <w:p w14:paraId="3420C1CC" w14:textId="77777777" w:rsidR="00A177E7" w:rsidRPr="00C91B77" w:rsidRDefault="00A177E7" w:rsidP="00701F6E">
      <w:pPr>
        <w:shd w:val="clear" w:color="auto" w:fill="FFFFFF"/>
        <w:tabs>
          <w:tab w:val="left" w:pos="426"/>
          <w:tab w:val="left" w:pos="830"/>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ревматизма</w:t>
      </w:r>
    </w:p>
    <w:p w14:paraId="67B790E4" w14:textId="77777777" w:rsidR="00A177E7" w:rsidRPr="00C91B77" w:rsidRDefault="00A177E7" w:rsidP="00701F6E">
      <w:pPr>
        <w:shd w:val="clear" w:color="auto" w:fill="FFFFFF"/>
        <w:tabs>
          <w:tab w:val="left" w:pos="426"/>
          <w:tab w:val="left" w:pos="830"/>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t>подагры</w:t>
      </w:r>
    </w:p>
    <w:p w14:paraId="083E563F" w14:textId="77777777" w:rsidR="00A177E7" w:rsidRPr="00C91B77" w:rsidRDefault="00A177E7" w:rsidP="00701F6E">
      <w:pPr>
        <w:shd w:val="clear" w:color="auto" w:fill="FFFFFF"/>
        <w:tabs>
          <w:tab w:val="left" w:pos="426"/>
          <w:tab w:val="left" w:pos="830"/>
        </w:tabs>
        <w:spacing w:after="0" w:line="240" w:lineRule="auto"/>
        <w:rPr>
          <w:rFonts w:ascii="Times New Roman" w:hAnsi="Times New Roman"/>
          <w:color w:val="000000"/>
          <w:sz w:val="24"/>
          <w:szCs w:val="24"/>
        </w:rPr>
      </w:pPr>
    </w:p>
    <w:p w14:paraId="5A7F5313" w14:textId="77777777" w:rsidR="00A177E7" w:rsidRPr="00C91B77" w:rsidRDefault="00A177E7" w:rsidP="00701F6E">
      <w:pPr>
        <w:shd w:val="clear" w:color="auto" w:fill="FFFFFF"/>
        <w:tabs>
          <w:tab w:val="left" w:pos="250"/>
          <w:tab w:val="left" w:pos="426"/>
        </w:tabs>
        <w:spacing w:after="0" w:line="240" w:lineRule="auto"/>
        <w:rPr>
          <w:rFonts w:ascii="Times New Roman" w:hAnsi="Times New Roman"/>
          <w:caps/>
          <w:color w:val="000000"/>
          <w:sz w:val="24"/>
          <w:szCs w:val="24"/>
        </w:rPr>
      </w:pPr>
      <w:r w:rsidRPr="00C91B77">
        <w:rPr>
          <w:rFonts w:ascii="Times New Roman" w:hAnsi="Times New Roman"/>
          <w:color w:val="000000"/>
          <w:sz w:val="24"/>
          <w:szCs w:val="24"/>
        </w:rPr>
        <w:t>13.</w:t>
      </w:r>
      <w:r w:rsidRPr="00C91B77">
        <w:rPr>
          <w:rFonts w:ascii="Times New Roman" w:hAnsi="Times New Roman"/>
          <w:color w:val="000000"/>
          <w:sz w:val="24"/>
          <w:szCs w:val="24"/>
        </w:rPr>
        <w:tab/>
      </w:r>
      <w:r w:rsidRPr="00C91B77">
        <w:rPr>
          <w:rFonts w:ascii="Times New Roman" w:hAnsi="Times New Roman"/>
          <w:caps/>
          <w:color w:val="000000"/>
          <w:sz w:val="24"/>
          <w:szCs w:val="24"/>
        </w:rPr>
        <w:t xml:space="preserve">Носительство </w:t>
      </w:r>
      <w:r w:rsidRPr="00C91B77">
        <w:rPr>
          <w:rFonts w:ascii="Times New Roman" w:hAnsi="Times New Roman"/>
          <w:caps/>
          <w:color w:val="000000"/>
          <w:sz w:val="24"/>
          <w:szCs w:val="24"/>
          <w:lang w:val="en-US"/>
        </w:rPr>
        <w:t>HLA</w:t>
      </w:r>
      <w:r w:rsidRPr="00C91B77">
        <w:rPr>
          <w:rFonts w:ascii="Times New Roman" w:hAnsi="Times New Roman"/>
          <w:caps/>
          <w:color w:val="000000"/>
          <w:sz w:val="24"/>
          <w:szCs w:val="24"/>
        </w:rPr>
        <w:t xml:space="preserve"> В 27-антигенов свойственно:</w:t>
      </w:r>
    </w:p>
    <w:p w14:paraId="61A2F5D6" w14:textId="77777777" w:rsidR="00A177E7" w:rsidRPr="00C91B77" w:rsidRDefault="00A177E7" w:rsidP="00701F6E">
      <w:pPr>
        <w:shd w:val="clear" w:color="auto" w:fill="FFFFFF"/>
        <w:tabs>
          <w:tab w:val="left" w:pos="426"/>
          <w:tab w:val="left" w:pos="782"/>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урогенному</w:t>
      </w:r>
      <w:proofErr w:type="spellEnd"/>
      <w:r w:rsidRPr="00C91B77">
        <w:rPr>
          <w:rFonts w:ascii="Times New Roman" w:hAnsi="Times New Roman"/>
          <w:color w:val="000000"/>
          <w:sz w:val="24"/>
          <w:szCs w:val="24"/>
        </w:rPr>
        <w:t xml:space="preserve"> артриту (синдрому Рейтера)</w:t>
      </w:r>
    </w:p>
    <w:p w14:paraId="43BE0F33" w14:textId="77777777" w:rsidR="00A177E7" w:rsidRPr="00C91B77" w:rsidRDefault="00A177E7" w:rsidP="00701F6E">
      <w:pPr>
        <w:shd w:val="clear" w:color="auto" w:fill="FFFFFF"/>
        <w:tabs>
          <w:tab w:val="left" w:pos="426"/>
          <w:tab w:val="left" w:pos="830"/>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анкилоз</w:t>
      </w:r>
      <w:r w:rsidR="0038164B">
        <w:rPr>
          <w:rFonts w:ascii="Times New Roman" w:hAnsi="Times New Roman"/>
          <w:color w:val="000000"/>
          <w:sz w:val="24"/>
          <w:szCs w:val="24"/>
        </w:rPr>
        <w:t>ирующего</w:t>
      </w:r>
      <w:proofErr w:type="spellEnd"/>
      <w:r w:rsidR="0038164B">
        <w:rPr>
          <w:rFonts w:ascii="Times New Roman" w:hAnsi="Times New Roman"/>
          <w:color w:val="000000"/>
          <w:sz w:val="24"/>
          <w:szCs w:val="24"/>
        </w:rPr>
        <w:t xml:space="preserve"> спондилита</w:t>
      </w:r>
      <w:r w:rsidR="0038164B">
        <w:rPr>
          <w:rFonts w:ascii="Times New Roman" w:hAnsi="Times New Roman"/>
          <w:color w:val="000000"/>
          <w:sz w:val="24"/>
          <w:szCs w:val="24"/>
        </w:rPr>
        <w:br/>
        <w:t xml:space="preserve">3)    </w:t>
      </w:r>
      <w:r w:rsidRPr="00C91B77">
        <w:rPr>
          <w:rFonts w:ascii="Times New Roman" w:hAnsi="Times New Roman"/>
          <w:color w:val="000000"/>
          <w:sz w:val="24"/>
          <w:szCs w:val="24"/>
        </w:rPr>
        <w:t xml:space="preserve">подагре </w:t>
      </w:r>
    </w:p>
    <w:p w14:paraId="6D59E60D" w14:textId="77777777" w:rsidR="00A177E7" w:rsidRPr="00C91B77" w:rsidRDefault="00A177E7" w:rsidP="00701F6E">
      <w:pPr>
        <w:shd w:val="clear" w:color="auto" w:fill="FFFFFF"/>
        <w:tabs>
          <w:tab w:val="left" w:pos="235"/>
          <w:tab w:val="left" w:pos="426"/>
        </w:tabs>
        <w:spacing w:after="0" w:line="240" w:lineRule="auto"/>
        <w:rPr>
          <w:rFonts w:ascii="Times New Roman" w:hAnsi="Times New Roman"/>
          <w:color w:val="000000"/>
          <w:sz w:val="24"/>
          <w:szCs w:val="24"/>
        </w:rPr>
      </w:pPr>
    </w:p>
    <w:p w14:paraId="2CDB685A" w14:textId="77777777" w:rsidR="00A177E7" w:rsidRPr="00C91B77" w:rsidRDefault="00A177E7" w:rsidP="00701F6E">
      <w:pPr>
        <w:shd w:val="clear" w:color="auto" w:fill="FFFFFF"/>
        <w:tabs>
          <w:tab w:val="left" w:pos="235"/>
          <w:tab w:val="left" w:pos="426"/>
        </w:tabs>
        <w:spacing w:after="0" w:line="240" w:lineRule="auto"/>
        <w:rPr>
          <w:rFonts w:ascii="Times New Roman" w:hAnsi="Times New Roman"/>
          <w:caps/>
          <w:color w:val="000000"/>
          <w:sz w:val="24"/>
          <w:szCs w:val="24"/>
        </w:rPr>
      </w:pPr>
      <w:r w:rsidRPr="00C91B77">
        <w:rPr>
          <w:rFonts w:ascii="Times New Roman" w:hAnsi="Times New Roman"/>
          <w:color w:val="000000"/>
          <w:sz w:val="24"/>
          <w:szCs w:val="24"/>
        </w:rPr>
        <w:t>14.</w:t>
      </w:r>
      <w:r w:rsidRPr="00C91B77">
        <w:rPr>
          <w:rFonts w:ascii="Times New Roman" w:hAnsi="Times New Roman"/>
          <w:color w:val="000000"/>
          <w:sz w:val="24"/>
          <w:szCs w:val="24"/>
        </w:rPr>
        <w:tab/>
      </w:r>
      <w:r w:rsidRPr="00C91B77">
        <w:rPr>
          <w:rFonts w:ascii="Times New Roman" w:hAnsi="Times New Roman"/>
          <w:caps/>
          <w:color w:val="000000"/>
          <w:sz w:val="24"/>
          <w:szCs w:val="24"/>
        </w:rPr>
        <w:t>При анкилозирующем спондилите первыми вовлекаются:</w:t>
      </w:r>
    </w:p>
    <w:p w14:paraId="783F0043" w14:textId="77777777" w:rsidR="00A177E7" w:rsidRPr="00B56765" w:rsidRDefault="00A177E7" w:rsidP="00701F6E">
      <w:pPr>
        <w:shd w:val="clear" w:color="auto" w:fill="FFFFFF"/>
        <w:tabs>
          <w:tab w:val="left" w:pos="426"/>
          <w:tab w:val="left" w:pos="792"/>
        </w:tabs>
        <w:spacing w:after="0" w:line="240" w:lineRule="auto"/>
        <w:rPr>
          <w:rFonts w:ascii="Times New Roman" w:hAnsi="Times New Roman"/>
          <w:color w:val="FF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проксимальные суставы</w:t>
      </w:r>
    </w:p>
    <w:p w14:paraId="23F9F3B1" w14:textId="77777777" w:rsidR="00A177E7" w:rsidRPr="00B56765" w:rsidRDefault="00A177E7" w:rsidP="00701F6E">
      <w:pPr>
        <w:shd w:val="clear" w:color="auto" w:fill="FFFFFF"/>
        <w:tabs>
          <w:tab w:val="left" w:pos="426"/>
          <w:tab w:val="left" w:pos="792"/>
        </w:tabs>
        <w:spacing w:after="0" w:line="240" w:lineRule="auto"/>
        <w:rPr>
          <w:rFonts w:ascii="Times New Roman" w:hAnsi="Times New Roman"/>
          <w:sz w:val="24"/>
          <w:szCs w:val="24"/>
        </w:rPr>
      </w:pPr>
      <w:r>
        <w:rPr>
          <w:rFonts w:ascii="Times New Roman" w:hAnsi="Times New Roman"/>
          <w:color w:val="000000"/>
          <w:sz w:val="24"/>
          <w:szCs w:val="24"/>
        </w:rPr>
        <w:t>2</w:t>
      </w:r>
      <w:r w:rsidRPr="00B56765">
        <w:rPr>
          <w:rFonts w:ascii="Times New Roman" w:hAnsi="Times New Roman"/>
          <w:color w:val="000000"/>
          <w:sz w:val="24"/>
          <w:szCs w:val="24"/>
        </w:rPr>
        <w:t>)</w:t>
      </w:r>
      <w:r w:rsidRPr="00B56765">
        <w:rPr>
          <w:rFonts w:ascii="Times New Roman" w:hAnsi="Times New Roman"/>
          <w:color w:val="000000"/>
          <w:sz w:val="24"/>
          <w:szCs w:val="24"/>
        </w:rPr>
        <w:tab/>
        <w:t>дистальные суставы</w:t>
      </w:r>
    </w:p>
    <w:p w14:paraId="47068FC3" w14:textId="77777777" w:rsidR="00A177E7" w:rsidRPr="00B56765" w:rsidRDefault="00A177E7" w:rsidP="00701F6E">
      <w:pPr>
        <w:shd w:val="clear" w:color="auto" w:fill="FFFFFF"/>
        <w:tabs>
          <w:tab w:val="left" w:pos="355"/>
          <w:tab w:val="left" w:pos="426"/>
        </w:tabs>
        <w:spacing w:after="0" w:line="240" w:lineRule="auto"/>
        <w:rPr>
          <w:rFonts w:ascii="Times New Roman" w:hAnsi="Times New Roman"/>
          <w:color w:val="000000"/>
          <w:sz w:val="24"/>
          <w:szCs w:val="24"/>
        </w:rPr>
      </w:pPr>
    </w:p>
    <w:p w14:paraId="61C60A19" w14:textId="77777777" w:rsidR="00A177E7" w:rsidRPr="00B31991" w:rsidRDefault="00A177E7" w:rsidP="00701F6E">
      <w:pPr>
        <w:shd w:val="clear" w:color="auto" w:fill="FFFFFF"/>
        <w:tabs>
          <w:tab w:val="left" w:pos="355"/>
          <w:tab w:val="left" w:pos="426"/>
        </w:tabs>
        <w:spacing w:after="0" w:line="240" w:lineRule="auto"/>
        <w:rPr>
          <w:rFonts w:ascii="Times New Roman" w:hAnsi="Times New Roman"/>
          <w:caps/>
          <w:sz w:val="24"/>
          <w:szCs w:val="24"/>
        </w:rPr>
      </w:pPr>
      <w:r w:rsidRPr="00B56765">
        <w:rPr>
          <w:rFonts w:ascii="Times New Roman" w:hAnsi="Times New Roman"/>
          <w:color w:val="000000"/>
          <w:sz w:val="24"/>
          <w:szCs w:val="24"/>
        </w:rPr>
        <w:t xml:space="preserve">15. </w:t>
      </w:r>
      <w:r w:rsidRPr="00B56765">
        <w:rPr>
          <w:rFonts w:ascii="Times New Roman" w:hAnsi="Times New Roman"/>
          <w:color w:val="000000"/>
          <w:sz w:val="24"/>
          <w:szCs w:val="24"/>
        </w:rPr>
        <w:tab/>
      </w:r>
      <w:r w:rsidRPr="00B31991">
        <w:rPr>
          <w:rFonts w:ascii="Times New Roman" w:hAnsi="Times New Roman"/>
          <w:caps/>
          <w:color w:val="000000"/>
          <w:sz w:val="24"/>
          <w:szCs w:val="24"/>
        </w:rPr>
        <w:t>Энтезопатии чаще возникают при:</w:t>
      </w:r>
    </w:p>
    <w:p w14:paraId="057E4E42" w14:textId="77777777" w:rsidR="00A177E7" w:rsidRPr="00C91B77" w:rsidRDefault="00A177E7" w:rsidP="00701F6E">
      <w:pPr>
        <w:shd w:val="clear" w:color="auto" w:fill="FFFFFF"/>
        <w:tabs>
          <w:tab w:val="left" w:pos="426"/>
          <w:tab w:val="left" w:pos="802"/>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анкилозирующем</w:t>
      </w:r>
      <w:proofErr w:type="spellEnd"/>
      <w:r w:rsidRPr="00C91B77">
        <w:rPr>
          <w:rFonts w:ascii="Times New Roman" w:hAnsi="Times New Roman"/>
          <w:color w:val="000000"/>
          <w:sz w:val="24"/>
          <w:szCs w:val="24"/>
        </w:rPr>
        <w:t xml:space="preserve"> спондилите</w:t>
      </w:r>
    </w:p>
    <w:p w14:paraId="598CE00A" w14:textId="77777777" w:rsidR="00A177E7" w:rsidRPr="00B56765" w:rsidRDefault="00A177E7" w:rsidP="00701F6E">
      <w:pPr>
        <w:shd w:val="clear" w:color="auto" w:fill="FFFFFF"/>
        <w:tabs>
          <w:tab w:val="left" w:pos="426"/>
          <w:tab w:val="left" w:pos="802"/>
        </w:tabs>
        <w:spacing w:after="0" w:line="240" w:lineRule="auto"/>
        <w:rPr>
          <w:rFonts w:ascii="Times New Roman" w:hAnsi="Times New Roman"/>
          <w:sz w:val="24"/>
          <w:szCs w:val="24"/>
        </w:rPr>
      </w:pPr>
      <w:r>
        <w:rPr>
          <w:rFonts w:ascii="Times New Roman" w:hAnsi="Times New Roman"/>
          <w:color w:val="000000"/>
          <w:sz w:val="24"/>
          <w:szCs w:val="24"/>
        </w:rPr>
        <w:t>2</w:t>
      </w:r>
      <w:r w:rsidRPr="00B56765">
        <w:rPr>
          <w:rFonts w:ascii="Times New Roman" w:hAnsi="Times New Roman"/>
          <w:color w:val="000000"/>
          <w:sz w:val="24"/>
          <w:szCs w:val="24"/>
        </w:rPr>
        <w:t>)</w:t>
      </w:r>
      <w:r w:rsidRPr="00B56765">
        <w:rPr>
          <w:rFonts w:ascii="Times New Roman" w:hAnsi="Times New Roman"/>
          <w:color w:val="000000"/>
          <w:sz w:val="24"/>
          <w:szCs w:val="24"/>
        </w:rPr>
        <w:tab/>
        <w:t>ревматоидном артрите</w:t>
      </w:r>
    </w:p>
    <w:p w14:paraId="0C7BC3F7" w14:textId="77777777" w:rsidR="00A177E7" w:rsidRPr="00B56765" w:rsidRDefault="00A177E7" w:rsidP="00701F6E">
      <w:pPr>
        <w:shd w:val="clear" w:color="auto" w:fill="FFFFFF"/>
        <w:tabs>
          <w:tab w:val="left" w:pos="426"/>
          <w:tab w:val="left" w:pos="802"/>
        </w:tabs>
        <w:spacing w:after="0" w:line="240" w:lineRule="auto"/>
        <w:rPr>
          <w:rFonts w:ascii="Times New Roman" w:hAnsi="Times New Roman"/>
          <w:sz w:val="24"/>
          <w:szCs w:val="24"/>
        </w:rPr>
      </w:pPr>
      <w:r>
        <w:rPr>
          <w:rFonts w:ascii="Times New Roman" w:hAnsi="Times New Roman"/>
          <w:color w:val="000000"/>
          <w:sz w:val="24"/>
          <w:szCs w:val="24"/>
        </w:rPr>
        <w:lastRenderedPageBreak/>
        <w:t>3</w:t>
      </w:r>
      <w:r w:rsidRPr="00B56765">
        <w:rPr>
          <w:rFonts w:ascii="Times New Roman" w:hAnsi="Times New Roman"/>
          <w:color w:val="000000"/>
          <w:sz w:val="24"/>
          <w:szCs w:val="24"/>
        </w:rPr>
        <w:t>)</w:t>
      </w:r>
      <w:r w:rsidRPr="00B56765">
        <w:rPr>
          <w:rFonts w:ascii="Times New Roman" w:hAnsi="Times New Roman"/>
          <w:color w:val="000000"/>
          <w:sz w:val="24"/>
          <w:szCs w:val="24"/>
        </w:rPr>
        <w:tab/>
        <w:t>подагре</w:t>
      </w:r>
    </w:p>
    <w:p w14:paraId="03199687" w14:textId="77777777" w:rsidR="00A177E7" w:rsidRPr="00B56765" w:rsidRDefault="00A177E7" w:rsidP="00A177E7">
      <w:pPr>
        <w:shd w:val="clear" w:color="auto" w:fill="FFFFFF"/>
        <w:tabs>
          <w:tab w:val="left" w:pos="355"/>
        </w:tabs>
        <w:spacing w:after="0" w:line="240" w:lineRule="auto"/>
        <w:rPr>
          <w:rFonts w:ascii="Times New Roman" w:hAnsi="Times New Roman"/>
          <w:color w:val="000000"/>
          <w:sz w:val="24"/>
          <w:szCs w:val="24"/>
        </w:rPr>
      </w:pPr>
    </w:p>
    <w:p w14:paraId="07B06A93" w14:textId="77777777" w:rsidR="00A177E7" w:rsidRPr="00B56765" w:rsidRDefault="00A177E7" w:rsidP="00A177E7">
      <w:pPr>
        <w:shd w:val="clear" w:color="auto" w:fill="FFFFFF"/>
        <w:tabs>
          <w:tab w:val="left" w:pos="355"/>
        </w:tabs>
        <w:spacing w:after="0" w:line="240" w:lineRule="auto"/>
        <w:jc w:val="both"/>
        <w:rPr>
          <w:rFonts w:ascii="Times New Roman" w:hAnsi="Times New Roman"/>
          <w:sz w:val="24"/>
          <w:szCs w:val="24"/>
        </w:rPr>
      </w:pPr>
      <w:r w:rsidRPr="00B56765">
        <w:rPr>
          <w:rFonts w:ascii="Times New Roman" w:hAnsi="Times New Roman"/>
          <w:color w:val="000000"/>
          <w:sz w:val="24"/>
          <w:szCs w:val="24"/>
        </w:rPr>
        <w:t>16</w:t>
      </w:r>
      <w:r w:rsidR="00FC270F">
        <w:rPr>
          <w:rFonts w:ascii="Times New Roman" w:hAnsi="Times New Roman"/>
          <w:color w:val="000000"/>
          <w:sz w:val="24"/>
          <w:szCs w:val="24"/>
        </w:rPr>
        <w:t xml:space="preserve">. </w:t>
      </w:r>
      <w:r w:rsidR="00FC270F">
        <w:rPr>
          <w:rFonts w:ascii="Times New Roman" w:hAnsi="Times New Roman"/>
          <w:caps/>
          <w:color w:val="000000"/>
          <w:sz w:val="24"/>
          <w:szCs w:val="24"/>
        </w:rPr>
        <w:t xml:space="preserve">При </w:t>
      </w:r>
      <w:r w:rsidRPr="00C91B77">
        <w:rPr>
          <w:rFonts w:ascii="Times New Roman" w:hAnsi="Times New Roman"/>
          <w:caps/>
          <w:color w:val="000000"/>
          <w:sz w:val="24"/>
          <w:szCs w:val="24"/>
        </w:rPr>
        <w:t xml:space="preserve">анкилозирующем спондилите </w:t>
      </w:r>
      <w:r w:rsidRPr="00B31991">
        <w:rPr>
          <w:rFonts w:ascii="Times New Roman" w:hAnsi="Times New Roman"/>
          <w:caps/>
          <w:color w:val="000000"/>
          <w:sz w:val="24"/>
          <w:szCs w:val="24"/>
        </w:rPr>
        <w:t>имеются следующие лабораторные данные:</w:t>
      </w:r>
    </w:p>
    <w:p w14:paraId="15F53F5B" w14:textId="77777777" w:rsidR="00A177E7" w:rsidRPr="00C91B77" w:rsidRDefault="00A177E7" w:rsidP="00701F6E">
      <w:pPr>
        <w:shd w:val="clear" w:color="auto" w:fill="FFFFFF"/>
        <w:tabs>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ускорение СОЭ</w:t>
      </w:r>
    </w:p>
    <w:p w14:paraId="7C8C4822" w14:textId="77777777" w:rsidR="00A177E7" w:rsidRPr="00C91B77" w:rsidRDefault="00A177E7" w:rsidP="00701F6E">
      <w:pPr>
        <w:shd w:val="clear" w:color="auto" w:fill="FFFFFF"/>
        <w:tabs>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повышение уровня СРБ</w:t>
      </w:r>
      <w:r w:rsidRPr="00C91B77">
        <w:rPr>
          <w:rFonts w:ascii="Times New Roman" w:hAnsi="Times New Roman"/>
          <w:color w:val="000000"/>
          <w:sz w:val="24"/>
          <w:szCs w:val="24"/>
        </w:rPr>
        <w:br/>
        <w:t>3)</w:t>
      </w:r>
      <w:r w:rsidRPr="00C91B77">
        <w:rPr>
          <w:rFonts w:ascii="Times New Roman" w:hAnsi="Times New Roman"/>
          <w:color w:val="000000"/>
          <w:sz w:val="24"/>
          <w:szCs w:val="24"/>
        </w:rPr>
        <w:tab/>
        <w:t>лейкопения</w:t>
      </w:r>
    </w:p>
    <w:p w14:paraId="2CB83940" w14:textId="77777777" w:rsidR="00A177E7" w:rsidRPr="00C91B77" w:rsidRDefault="00A177E7" w:rsidP="00701F6E">
      <w:pPr>
        <w:shd w:val="clear" w:color="auto" w:fill="FFFFFF"/>
        <w:tabs>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t>положительный тест на РФ</w:t>
      </w:r>
    </w:p>
    <w:p w14:paraId="327915E8" w14:textId="77777777" w:rsidR="00A177E7" w:rsidRPr="00C91B77" w:rsidRDefault="00A177E7" w:rsidP="00701F6E">
      <w:pPr>
        <w:shd w:val="clear" w:color="auto" w:fill="FFFFFF"/>
        <w:tabs>
          <w:tab w:val="left" w:pos="355"/>
          <w:tab w:val="left" w:pos="426"/>
        </w:tabs>
        <w:spacing w:after="0" w:line="240" w:lineRule="auto"/>
        <w:rPr>
          <w:rFonts w:ascii="Times New Roman" w:hAnsi="Times New Roman"/>
          <w:color w:val="000000"/>
          <w:sz w:val="24"/>
          <w:szCs w:val="24"/>
        </w:rPr>
      </w:pPr>
    </w:p>
    <w:p w14:paraId="6A4A2DF6" w14:textId="77777777" w:rsidR="00A177E7" w:rsidRPr="00C91B77" w:rsidRDefault="00A177E7" w:rsidP="00701F6E">
      <w:pPr>
        <w:shd w:val="clear" w:color="auto" w:fill="FFFFFF"/>
        <w:tabs>
          <w:tab w:val="left" w:pos="355"/>
          <w:tab w:val="left" w:pos="426"/>
        </w:tabs>
        <w:spacing w:after="0" w:line="240" w:lineRule="auto"/>
        <w:jc w:val="both"/>
        <w:rPr>
          <w:rFonts w:ascii="Times New Roman" w:hAnsi="Times New Roman"/>
          <w:caps/>
          <w:color w:val="000000"/>
          <w:sz w:val="24"/>
          <w:szCs w:val="24"/>
        </w:rPr>
      </w:pPr>
      <w:r w:rsidRPr="00C91B77">
        <w:rPr>
          <w:rFonts w:ascii="Times New Roman" w:hAnsi="Times New Roman"/>
          <w:color w:val="000000"/>
          <w:sz w:val="24"/>
          <w:szCs w:val="24"/>
        </w:rPr>
        <w:t>17.</w:t>
      </w:r>
      <w:r w:rsidRPr="00C91B77">
        <w:rPr>
          <w:rFonts w:ascii="Times New Roman" w:hAnsi="Times New Roman"/>
          <w:color w:val="000000"/>
          <w:sz w:val="24"/>
          <w:szCs w:val="24"/>
        </w:rPr>
        <w:tab/>
        <w:t xml:space="preserve"> </w:t>
      </w:r>
      <w:r w:rsidRPr="00C91B77">
        <w:rPr>
          <w:rFonts w:ascii="Times New Roman" w:hAnsi="Times New Roman"/>
          <w:caps/>
          <w:color w:val="000000"/>
          <w:sz w:val="24"/>
          <w:szCs w:val="24"/>
        </w:rPr>
        <w:t>Рентгенологическая картина под названием «карандаш в стакане» характерна для:</w:t>
      </w:r>
    </w:p>
    <w:p w14:paraId="3AD2178D" w14:textId="77777777" w:rsidR="00A177E7" w:rsidRPr="00C91B77" w:rsidRDefault="00A177E7" w:rsidP="00701F6E">
      <w:pPr>
        <w:shd w:val="clear" w:color="auto" w:fill="FFFFFF"/>
        <w:tabs>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ревматоидного артрита</w:t>
      </w:r>
    </w:p>
    <w:p w14:paraId="28DE4641" w14:textId="77777777" w:rsidR="00A177E7" w:rsidRPr="00C91B77" w:rsidRDefault="00A177E7" w:rsidP="00701F6E">
      <w:pPr>
        <w:shd w:val="clear" w:color="auto" w:fill="FFFFFF"/>
        <w:tabs>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анкилозирующего</w:t>
      </w:r>
      <w:proofErr w:type="spellEnd"/>
      <w:r w:rsidRPr="00C91B77">
        <w:rPr>
          <w:rFonts w:ascii="Times New Roman" w:hAnsi="Times New Roman"/>
          <w:color w:val="000000"/>
          <w:sz w:val="24"/>
          <w:szCs w:val="24"/>
        </w:rPr>
        <w:t xml:space="preserve"> спондилита</w:t>
      </w:r>
    </w:p>
    <w:p w14:paraId="7239F0C5" w14:textId="77777777" w:rsidR="00A177E7" w:rsidRPr="00C91B77" w:rsidRDefault="00A177E7" w:rsidP="00701F6E">
      <w:pPr>
        <w:shd w:val="clear" w:color="auto" w:fill="FFFFFF"/>
        <w:tabs>
          <w:tab w:val="left" w:pos="426"/>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псориатического артрита</w:t>
      </w:r>
    </w:p>
    <w:p w14:paraId="33D6A882" w14:textId="77777777" w:rsidR="00A177E7" w:rsidRPr="00C91B77" w:rsidRDefault="00A177E7" w:rsidP="00A177E7">
      <w:pPr>
        <w:shd w:val="clear" w:color="auto" w:fill="FFFFFF"/>
        <w:tabs>
          <w:tab w:val="left" w:pos="355"/>
        </w:tabs>
        <w:spacing w:after="0" w:line="240" w:lineRule="auto"/>
        <w:rPr>
          <w:rFonts w:ascii="Times New Roman" w:hAnsi="Times New Roman"/>
          <w:color w:val="000000"/>
          <w:sz w:val="24"/>
          <w:szCs w:val="24"/>
        </w:rPr>
      </w:pPr>
    </w:p>
    <w:p w14:paraId="4D0B4F47" w14:textId="77777777" w:rsidR="00A177E7" w:rsidRPr="00C91B77" w:rsidRDefault="00A177E7" w:rsidP="00A177E7">
      <w:pPr>
        <w:shd w:val="clear" w:color="auto" w:fill="FFFFFF"/>
        <w:tabs>
          <w:tab w:val="left" w:pos="355"/>
        </w:tabs>
        <w:spacing w:after="0" w:line="240" w:lineRule="auto"/>
        <w:jc w:val="both"/>
        <w:rPr>
          <w:rFonts w:ascii="Times New Roman" w:hAnsi="Times New Roman"/>
          <w:caps/>
          <w:color w:val="000000"/>
          <w:sz w:val="24"/>
          <w:szCs w:val="24"/>
        </w:rPr>
      </w:pPr>
      <w:r w:rsidRPr="00C91B77">
        <w:rPr>
          <w:rFonts w:ascii="Times New Roman" w:hAnsi="Times New Roman"/>
          <w:color w:val="000000"/>
          <w:sz w:val="24"/>
          <w:szCs w:val="24"/>
        </w:rPr>
        <w:t xml:space="preserve">18. </w:t>
      </w:r>
      <w:r w:rsidRPr="00C91B77">
        <w:rPr>
          <w:rFonts w:ascii="Times New Roman" w:hAnsi="Times New Roman"/>
          <w:caps/>
          <w:color w:val="000000"/>
          <w:sz w:val="24"/>
          <w:szCs w:val="24"/>
        </w:rPr>
        <w:t>Критерии исключения псориатического артрита, это:</w:t>
      </w:r>
    </w:p>
    <w:p w14:paraId="45ED3EA5"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наличие РФ</w:t>
      </w:r>
    </w:p>
    <w:p w14:paraId="39891057" w14:textId="77777777" w:rsidR="00A177E7" w:rsidRPr="00C91B77" w:rsidRDefault="00A177E7" w:rsidP="00701F6E">
      <w:pPr>
        <w:shd w:val="clear" w:color="auto" w:fill="FFFFFF"/>
        <w:tabs>
          <w:tab w:val="left" w:pos="284"/>
          <w:tab w:val="left" w:pos="5021"/>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ревматоидные узелки</w:t>
      </w:r>
    </w:p>
    <w:p w14:paraId="5A44AF9F"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акральный</w:t>
      </w:r>
      <w:proofErr w:type="spellEnd"/>
      <w:r w:rsidRPr="00C91B77">
        <w:rPr>
          <w:rFonts w:ascii="Times New Roman" w:hAnsi="Times New Roman"/>
          <w:color w:val="000000"/>
          <w:sz w:val="24"/>
          <w:szCs w:val="24"/>
        </w:rPr>
        <w:t xml:space="preserve"> </w:t>
      </w:r>
      <w:proofErr w:type="spellStart"/>
      <w:r w:rsidRPr="00C91B77">
        <w:rPr>
          <w:rFonts w:ascii="Times New Roman" w:hAnsi="Times New Roman"/>
          <w:color w:val="000000"/>
          <w:sz w:val="24"/>
          <w:szCs w:val="24"/>
        </w:rPr>
        <w:t>остеолиз</w:t>
      </w:r>
      <w:proofErr w:type="spellEnd"/>
      <w:r w:rsidRPr="00C91B77">
        <w:rPr>
          <w:rFonts w:ascii="Times New Roman" w:hAnsi="Times New Roman"/>
          <w:color w:val="000000"/>
          <w:sz w:val="24"/>
          <w:szCs w:val="24"/>
        </w:rPr>
        <w:br/>
        <w:t>4)</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тофусы</w:t>
      </w:r>
      <w:proofErr w:type="spellEnd"/>
    </w:p>
    <w:p w14:paraId="181254AF" w14:textId="77777777" w:rsidR="00A177E7" w:rsidRPr="00C91B77" w:rsidRDefault="00A177E7" w:rsidP="00701F6E">
      <w:pPr>
        <w:shd w:val="clear" w:color="auto" w:fill="FFFFFF"/>
        <w:tabs>
          <w:tab w:val="left" w:pos="284"/>
          <w:tab w:val="left" w:pos="355"/>
        </w:tabs>
        <w:spacing w:after="0" w:line="240" w:lineRule="auto"/>
        <w:rPr>
          <w:rFonts w:ascii="Times New Roman" w:hAnsi="Times New Roman"/>
          <w:color w:val="000000"/>
          <w:sz w:val="24"/>
          <w:szCs w:val="24"/>
        </w:rPr>
      </w:pPr>
    </w:p>
    <w:p w14:paraId="124782F6" w14:textId="77777777" w:rsidR="00A177E7" w:rsidRPr="00C91B77" w:rsidRDefault="00A177E7" w:rsidP="00701F6E">
      <w:pPr>
        <w:shd w:val="clear" w:color="auto" w:fill="FFFFFF"/>
        <w:tabs>
          <w:tab w:val="left" w:pos="284"/>
          <w:tab w:val="left" w:pos="360"/>
        </w:tabs>
        <w:spacing w:after="0" w:line="240" w:lineRule="auto"/>
        <w:rPr>
          <w:rFonts w:ascii="Times New Roman" w:hAnsi="Times New Roman"/>
          <w:caps/>
          <w:color w:val="000000"/>
          <w:sz w:val="24"/>
          <w:szCs w:val="24"/>
        </w:rPr>
      </w:pPr>
      <w:r w:rsidRPr="00C91B77">
        <w:rPr>
          <w:rFonts w:ascii="Times New Roman" w:hAnsi="Times New Roman"/>
          <w:color w:val="000000"/>
          <w:sz w:val="24"/>
          <w:szCs w:val="24"/>
        </w:rPr>
        <w:t xml:space="preserve">19. </w:t>
      </w:r>
      <w:r w:rsidRPr="00C91B77">
        <w:rPr>
          <w:rFonts w:ascii="Times New Roman" w:hAnsi="Times New Roman"/>
          <w:caps/>
          <w:color w:val="000000"/>
          <w:sz w:val="24"/>
          <w:szCs w:val="24"/>
        </w:rPr>
        <w:t>"Сосискообразные" пальцы характерны для:</w:t>
      </w:r>
    </w:p>
    <w:p w14:paraId="5C77D27C"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ревматоидного артрита</w:t>
      </w:r>
    </w:p>
    <w:p w14:paraId="7BD2C4F2"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псориатического артрита</w:t>
      </w:r>
    </w:p>
    <w:p w14:paraId="5FDA7950" w14:textId="77777777" w:rsidR="00A177E7" w:rsidRPr="00C91B77" w:rsidRDefault="00A177E7" w:rsidP="00701F6E">
      <w:pPr>
        <w:shd w:val="clear" w:color="auto" w:fill="FFFFFF"/>
        <w:tabs>
          <w:tab w:val="left" w:pos="284"/>
          <w:tab w:val="left" w:pos="360"/>
        </w:tabs>
        <w:spacing w:after="0" w:line="240" w:lineRule="auto"/>
        <w:rPr>
          <w:rFonts w:ascii="Times New Roman" w:hAnsi="Times New Roman"/>
          <w:color w:val="000000"/>
          <w:sz w:val="24"/>
          <w:szCs w:val="24"/>
        </w:rPr>
      </w:pPr>
    </w:p>
    <w:p w14:paraId="5B6CE693" w14:textId="77777777" w:rsidR="00A177E7" w:rsidRPr="00C91B77" w:rsidRDefault="00A177E7" w:rsidP="00701F6E">
      <w:pPr>
        <w:shd w:val="clear" w:color="auto" w:fill="FFFFFF"/>
        <w:tabs>
          <w:tab w:val="left" w:pos="284"/>
          <w:tab w:val="left" w:pos="360"/>
        </w:tabs>
        <w:spacing w:after="0" w:line="240" w:lineRule="auto"/>
        <w:rPr>
          <w:rFonts w:ascii="Times New Roman" w:hAnsi="Times New Roman"/>
          <w:caps/>
          <w:color w:val="000000"/>
          <w:sz w:val="24"/>
          <w:szCs w:val="24"/>
        </w:rPr>
      </w:pPr>
      <w:r w:rsidRPr="00C91B77">
        <w:rPr>
          <w:rFonts w:ascii="Times New Roman" w:hAnsi="Times New Roman"/>
          <w:color w:val="000000"/>
          <w:sz w:val="24"/>
          <w:szCs w:val="24"/>
        </w:rPr>
        <w:t xml:space="preserve">20. </w:t>
      </w:r>
      <w:r w:rsidRPr="00C91B77">
        <w:rPr>
          <w:rFonts w:ascii="Times New Roman" w:hAnsi="Times New Roman"/>
          <w:caps/>
          <w:color w:val="000000"/>
          <w:sz w:val="24"/>
          <w:szCs w:val="24"/>
        </w:rPr>
        <w:t>Лечение псориатического артрита может включать:</w:t>
      </w:r>
    </w:p>
    <w:p w14:paraId="7BD6808C"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1)</w:t>
      </w:r>
      <w:r w:rsidRPr="00C91B77">
        <w:rPr>
          <w:rFonts w:ascii="Times New Roman" w:hAnsi="Times New Roman"/>
          <w:color w:val="000000"/>
          <w:sz w:val="24"/>
          <w:szCs w:val="24"/>
        </w:rPr>
        <w:tab/>
        <w:t>внутрисуставное введение ГКС</w:t>
      </w:r>
    </w:p>
    <w:p w14:paraId="6F0E7152"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2)</w:t>
      </w:r>
      <w:r w:rsidRPr="00C91B77">
        <w:rPr>
          <w:rFonts w:ascii="Times New Roman" w:hAnsi="Times New Roman"/>
          <w:color w:val="000000"/>
          <w:sz w:val="24"/>
          <w:szCs w:val="24"/>
        </w:rPr>
        <w:tab/>
        <w:t>НПВП</w:t>
      </w:r>
    </w:p>
    <w:p w14:paraId="181E3760"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3)</w:t>
      </w:r>
      <w:r w:rsidRPr="00C91B77">
        <w:rPr>
          <w:rFonts w:ascii="Times New Roman" w:hAnsi="Times New Roman"/>
          <w:color w:val="000000"/>
          <w:sz w:val="24"/>
          <w:szCs w:val="24"/>
        </w:rPr>
        <w:tab/>
        <w:t>метотрексат</w:t>
      </w:r>
    </w:p>
    <w:p w14:paraId="5A3F1698"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4)</w:t>
      </w:r>
      <w:r w:rsidRPr="00C91B77">
        <w:rPr>
          <w:rFonts w:ascii="Times New Roman" w:hAnsi="Times New Roman"/>
          <w:color w:val="000000"/>
          <w:sz w:val="24"/>
          <w:szCs w:val="24"/>
        </w:rPr>
        <w:tab/>
      </w:r>
      <w:proofErr w:type="spellStart"/>
      <w:r w:rsidRPr="00C91B77">
        <w:rPr>
          <w:rFonts w:ascii="Times New Roman" w:hAnsi="Times New Roman"/>
          <w:color w:val="000000"/>
          <w:sz w:val="24"/>
          <w:szCs w:val="24"/>
        </w:rPr>
        <w:t>сульфасалазин</w:t>
      </w:r>
      <w:proofErr w:type="spellEnd"/>
    </w:p>
    <w:p w14:paraId="4152B251" w14:textId="77777777" w:rsidR="00A177E7" w:rsidRPr="00C91B77" w:rsidRDefault="00A177E7" w:rsidP="00701F6E">
      <w:pPr>
        <w:shd w:val="clear" w:color="auto" w:fill="FFFFFF"/>
        <w:tabs>
          <w:tab w:val="left" w:pos="284"/>
        </w:tabs>
        <w:spacing w:after="0" w:line="240" w:lineRule="auto"/>
        <w:rPr>
          <w:rFonts w:ascii="Times New Roman" w:hAnsi="Times New Roman"/>
          <w:color w:val="000000"/>
          <w:sz w:val="24"/>
          <w:szCs w:val="24"/>
        </w:rPr>
      </w:pPr>
      <w:r w:rsidRPr="00C91B77">
        <w:rPr>
          <w:rFonts w:ascii="Times New Roman" w:hAnsi="Times New Roman"/>
          <w:color w:val="000000"/>
          <w:sz w:val="24"/>
          <w:szCs w:val="24"/>
        </w:rPr>
        <w:t>5)  хондропротекторы</w:t>
      </w:r>
    </w:p>
    <w:p w14:paraId="1C8F92E3" w14:textId="77777777" w:rsidR="000532F2" w:rsidRPr="00C91B77" w:rsidRDefault="000532F2" w:rsidP="00A177E7">
      <w:pPr>
        <w:shd w:val="clear" w:color="auto" w:fill="FFFFFF"/>
        <w:spacing w:after="0" w:line="240" w:lineRule="auto"/>
        <w:rPr>
          <w:rFonts w:ascii="Times New Roman" w:hAnsi="Times New Roman"/>
          <w:color w:val="000000"/>
          <w:sz w:val="24"/>
          <w:szCs w:val="24"/>
        </w:rPr>
      </w:pPr>
    </w:p>
    <w:p w14:paraId="4B02D08D" w14:textId="77777777" w:rsidR="000532F2" w:rsidRPr="002460BB" w:rsidRDefault="000532F2" w:rsidP="000532F2">
      <w:pPr>
        <w:pStyle w:val="ad"/>
        <w:ind w:left="454" w:hanging="454"/>
        <w:jc w:val="both"/>
        <w:rPr>
          <w:rFonts w:ascii="Times New Roman" w:hAnsi="Times New Roman"/>
          <w:caps/>
          <w:sz w:val="24"/>
          <w:szCs w:val="24"/>
        </w:rPr>
      </w:pPr>
      <w:r w:rsidRPr="00C91B77">
        <w:rPr>
          <w:rFonts w:ascii="Times New Roman" w:hAnsi="Times New Roman"/>
          <w:color w:val="000000"/>
          <w:sz w:val="24"/>
          <w:szCs w:val="24"/>
        </w:rPr>
        <w:t xml:space="preserve">21. </w:t>
      </w:r>
      <w:r w:rsidRPr="002460BB">
        <w:rPr>
          <w:rFonts w:ascii="Times New Roman" w:hAnsi="Times New Roman"/>
          <w:caps/>
          <w:sz w:val="24"/>
          <w:szCs w:val="24"/>
        </w:rPr>
        <w:t>69-летний больной отмечает в течение месяца боли  И ПРИПУХЛОСТЬ в голеностопных суставах. В последнее время появились боли в позвоночнике при движении. Объективно: дефигурация голеностопных суставов, больше справа, ограничение подвижности. На рентгенограмме ТАЗА обнаружено сужение щели крестцово-подвздошного сочленения. ПРЕДПОЛАГАЕМЫЙ ДИАГНОЗ</w:t>
      </w:r>
    </w:p>
    <w:p w14:paraId="46079301" w14:textId="77777777" w:rsidR="000532F2" w:rsidRPr="002460BB" w:rsidRDefault="000532F2" w:rsidP="000532F2">
      <w:pPr>
        <w:pStyle w:val="ad"/>
        <w:ind w:left="454" w:hanging="454"/>
        <w:jc w:val="both"/>
        <w:rPr>
          <w:rFonts w:ascii="Times New Roman" w:hAnsi="Times New Roman"/>
          <w:sz w:val="24"/>
          <w:szCs w:val="24"/>
        </w:rPr>
      </w:pPr>
      <w:r w:rsidRPr="002460BB">
        <w:rPr>
          <w:rFonts w:ascii="Times New Roman" w:hAnsi="Times New Roman"/>
          <w:sz w:val="24"/>
          <w:szCs w:val="24"/>
        </w:rPr>
        <w:t>1) реактивный артрит</w:t>
      </w:r>
    </w:p>
    <w:p w14:paraId="2B9F68C7" w14:textId="77777777" w:rsidR="000532F2" w:rsidRPr="002460BB" w:rsidRDefault="000532F2" w:rsidP="000532F2">
      <w:pPr>
        <w:pStyle w:val="ad"/>
        <w:ind w:left="454" w:hanging="454"/>
        <w:jc w:val="both"/>
        <w:rPr>
          <w:rFonts w:ascii="Times New Roman" w:hAnsi="Times New Roman"/>
          <w:sz w:val="24"/>
          <w:szCs w:val="24"/>
        </w:rPr>
      </w:pPr>
      <w:r w:rsidRPr="002460BB">
        <w:rPr>
          <w:rFonts w:ascii="Times New Roman" w:hAnsi="Times New Roman"/>
          <w:sz w:val="24"/>
          <w:szCs w:val="24"/>
        </w:rPr>
        <w:t>2) болезнь Бехтерева</w:t>
      </w:r>
    </w:p>
    <w:p w14:paraId="1D8364D9" w14:textId="77777777" w:rsidR="000532F2" w:rsidRPr="002460BB" w:rsidRDefault="000532F2" w:rsidP="000532F2">
      <w:pPr>
        <w:pStyle w:val="ad"/>
        <w:ind w:left="454" w:hanging="454"/>
        <w:jc w:val="both"/>
        <w:rPr>
          <w:rFonts w:ascii="Times New Roman" w:hAnsi="Times New Roman"/>
          <w:sz w:val="24"/>
          <w:szCs w:val="24"/>
        </w:rPr>
      </w:pPr>
      <w:r w:rsidRPr="002460BB">
        <w:rPr>
          <w:rFonts w:ascii="Times New Roman" w:hAnsi="Times New Roman"/>
          <w:sz w:val="24"/>
          <w:szCs w:val="24"/>
        </w:rPr>
        <w:t>3) остеоартроз</w:t>
      </w:r>
    </w:p>
    <w:p w14:paraId="54C0A868" w14:textId="77777777" w:rsidR="000532F2" w:rsidRPr="00C91B77" w:rsidRDefault="000532F2" w:rsidP="000532F2">
      <w:pPr>
        <w:shd w:val="clear" w:color="auto" w:fill="FFFFFF"/>
        <w:spacing w:after="0" w:line="240" w:lineRule="auto"/>
        <w:ind w:hanging="454"/>
        <w:rPr>
          <w:rFonts w:ascii="Times New Roman" w:hAnsi="Times New Roman"/>
          <w:color w:val="000000"/>
          <w:sz w:val="24"/>
          <w:szCs w:val="24"/>
        </w:rPr>
      </w:pPr>
    </w:p>
    <w:p w14:paraId="7E0973DF" w14:textId="77777777" w:rsidR="000532F2" w:rsidRPr="000532F2" w:rsidRDefault="000532F2" w:rsidP="000532F2">
      <w:pPr>
        <w:shd w:val="clear" w:color="auto" w:fill="FFFFFF"/>
        <w:tabs>
          <w:tab w:val="left" w:pos="250"/>
        </w:tabs>
        <w:spacing w:after="0" w:line="274" w:lineRule="exact"/>
        <w:ind w:left="10"/>
        <w:rPr>
          <w:rFonts w:ascii="Times New Roman" w:hAnsi="Times New Roman"/>
          <w:sz w:val="24"/>
          <w:szCs w:val="24"/>
          <w:lang w:eastAsia="ru-RU"/>
        </w:rPr>
      </w:pPr>
      <w:r w:rsidRPr="000532F2">
        <w:rPr>
          <w:rFonts w:ascii="Times New Roman" w:hAnsi="Times New Roman"/>
          <w:sz w:val="24"/>
          <w:szCs w:val="24"/>
        </w:rPr>
        <w:t xml:space="preserve">22. </w:t>
      </w:r>
      <w:r w:rsidRPr="000532F2">
        <w:rPr>
          <w:rFonts w:ascii="Times New Roman" w:hAnsi="Times New Roman"/>
          <w:caps/>
          <w:sz w:val="24"/>
          <w:szCs w:val="24"/>
          <w:lang w:eastAsia="ru-RU"/>
        </w:rPr>
        <w:t>триада симптомов при реактивном артрите</w:t>
      </w:r>
    </w:p>
    <w:p w14:paraId="4BAF26E6" w14:textId="77777777" w:rsidR="000532F2" w:rsidRPr="000532F2" w:rsidRDefault="000532F2" w:rsidP="000532F2">
      <w:pPr>
        <w:tabs>
          <w:tab w:val="left" w:pos="900"/>
        </w:tabs>
        <w:spacing w:after="0" w:line="240" w:lineRule="auto"/>
        <w:ind w:left="454" w:hanging="454"/>
        <w:jc w:val="both"/>
        <w:rPr>
          <w:rFonts w:ascii="Times New Roman" w:hAnsi="Times New Roman"/>
          <w:sz w:val="24"/>
          <w:szCs w:val="24"/>
          <w:lang w:eastAsia="ru-RU"/>
        </w:rPr>
      </w:pPr>
      <w:r w:rsidRPr="000532F2">
        <w:rPr>
          <w:rFonts w:ascii="Times New Roman" w:hAnsi="Times New Roman"/>
          <w:sz w:val="24"/>
          <w:szCs w:val="24"/>
          <w:lang w:eastAsia="ru-RU"/>
        </w:rPr>
        <w:t>1) артрит</w:t>
      </w:r>
    </w:p>
    <w:p w14:paraId="19742D2F" w14:textId="77777777" w:rsidR="000532F2" w:rsidRPr="000532F2" w:rsidRDefault="000532F2" w:rsidP="000532F2">
      <w:pPr>
        <w:tabs>
          <w:tab w:val="left" w:pos="900"/>
        </w:tabs>
        <w:spacing w:after="0" w:line="240" w:lineRule="auto"/>
        <w:ind w:left="454" w:hanging="454"/>
        <w:jc w:val="both"/>
        <w:rPr>
          <w:rFonts w:ascii="Times New Roman" w:hAnsi="Times New Roman"/>
          <w:sz w:val="24"/>
          <w:szCs w:val="24"/>
          <w:lang w:eastAsia="ru-RU"/>
        </w:rPr>
      </w:pPr>
      <w:r w:rsidRPr="000532F2">
        <w:rPr>
          <w:rFonts w:ascii="Times New Roman" w:hAnsi="Times New Roman"/>
          <w:sz w:val="24"/>
          <w:szCs w:val="24"/>
          <w:lang w:eastAsia="ru-RU"/>
        </w:rPr>
        <w:t>2) васкулит</w:t>
      </w:r>
    </w:p>
    <w:p w14:paraId="18F61F92" w14:textId="77777777" w:rsidR="000532F2" w:rsidRPr="000532F2" w:rsidRDefault="000532F2" w:rsidP="000532F2">
      <w:pPr>
        <w:tabs>
          <w:tab w:val="left" w:pos="900"/>
        </w:tabs>
        <w:spacing w:after="0" w:line="240" w:lineRule="auto"/>
        <w:ind w:left="454" w:hanging="454"/>
        <w:jc w:val="both"/>
        <w:rPr>
          <w:rFonts w:ascii="Times New Roman" w:hAnsi="Times New Roman"/>
          <w:sz w:val="24"/>
          <w:szCs w:val="24"/>
          <w:lang w:eastAsia="ru-RU"/>
        </w:rPr>
      </w:pPr>
      <w:r w:rsidRPr="000532F2">
        <w:rPr>
          <w:rFonts w:ascii="Times New Roman" w:hAnsi="Times New Roman"/>
          <w:sz w:val="24"/>
          <w:szCs w:val="24"/>
          <w:lang w:eastAsia="ru-RU"/>
        </w:rPr>
        <w:t>3) уретрит</w:t>
      </w:r>
    </w:p>
    <w:p w14:paraId="3525E00F" w14:textId="77777777" w:rsidR="000532F2" w:rsidRPr="000532F2" w:rsidRDefault="000532F2" w:rsidP="000532F2">
      <w:pPr>
        <w:tabs>
          <w:tab w:val="left" w:pos="900"/>
        </w:tabs>
        <w:spacing w:after="0" w:line="240" w:lineRule="auto"/>
        <w:ind w:left="454" w:hanging="454"/>
        <w:jc w:val="both"/>
        <w:rPr>
          <w:rFonts w:ascii="Times New Roman" w:hAnsi="Times New Roman"/>
          <w:sz w:val="24"/>
          <w:szCs w:val="24"/>
          <w:lang w:eastAsia="ru-RU"/>
        </w:rPr>
      </w:pPr>
      <w:r w:rsidRPr="000532F2">
        <w:rPr>
          <w:rFonts w:ascii="Times New Roman" w:hAnsi="Times New Roman"/>
          <w:sz w:val="24"/>
          <w:szCs w:val="24"/>
          <w:lang w:eastAsia="ru-RU"/>
        </w:rPr>
        <w:t>4) ретинопатия</w:t>
      </w:r>
    </w:p>
    <w:p w14:paraId="091165E3" w14:textId="77777777" w:rsidR="000532F2" w:rsidRPr="000532F2" w:rsidRDefault="000532F2" w:rsidP="000532F2">
      <w:pPr>
        <w:tabs>
          <w:tab w:val="left" w:pos="900"/>
        </w:tabs>
        <w:spacing w:after="0" w:line="240" w:lineRule="auto"/>
        <w:ind w:left="454" w:hanging="454"/>
        <w:jc w:val="both"/>
        <w:rPr>
          <w:rFonts w:ascii="Times New Roman" w:hAnsi="Times New Roman"/>
          <w:sz w:val="24"/>
          <w:szCs w:val="24"/>
          <w:lang w:eastAsia="ru-RU"/>
        </w:rPr>
      </w:pPr>
      <w:r w:rsidRPr="000532F2">
        <w:rPr>
          <w:rFonts w:ascii="Times New Roman" w:hAnsi="Times New Roman"/>
          <w:sz w:val="24"/>
          <w:szCs w:val="24"/>
          <w:lang w:eastAsia="ru-RU"/>
        </w:rPr>
        <w:t>5) конъюнктивит</w:t>
      </w:r>
    </w:p>
    <w:p w14:paraId="7B7E5F0C" w14:textId="77777777" w:rsidR="000532F2" w:rsidRDefault="000532F2" w:rsidP="00A177E7">
      <w:pPr>
        <w:shd w:val="clear" w:color="auto" w:fill="FFFFFF"/>
        <w:tabs>
          <w:tab w:val="left" w:pos="250"/>
        </w:tabs>
        <w:spacing w:after="0" w:line="274" w:lineRule="exact"/>
        <w:ind w:left="10"/>
      </w:pPr>
    </w:p>
    <w:p w14:paraId="3A11484B" w14:textId="77777777" w:rsidR="000532F2" w:rsidRDefault="000532F2" w:rsidP="00A177E7">
      <w:pPr>
        <w:shd w:val="clear" w:color="auto" w:fill="FFFFFF"/>
        <w:tabs>
          <w:tab w:val="left" w:pos="250"/>
        </w:tabs>
        <w:spacing w:after="0" w:line="274" w:lineRule="exact"/>
        <w:ind w:left="10"/>
      </w:pPr>
    </w:p>
    <w:p w14:paraId="440F45AE" w14:textId="77777777" w:rsidR="000532F2" w:rsidRPr="002460BB" w:rsidRDefault="000532F2" w:rsidP="000532F2">
      <w:pPr>
        <w:pStyle w:val="ad"/>
        <w:tabs>
          <w:tab w:val="left" w:pos="900"/>
        </w:tabs>
        <w:ind w:left="454" w:hanging="454"/>
        <w:jc w:val="both"/>
        <w:rPr>
          <w:rFonts w:ascii="Times New Roman" w:hAnsi="Times New Roman"/>
          <w:caps/>
          <w:sz w:val="24"/>
          <w:szCs w:val="24"/>
        </w:rPr>
      </w:pPr>
      <w:r>
        <w:rPr>
          <w:rFonts w:ascii="Times New Roman" w:hAnsi="Times New Roman"/>
          <w:caps/>
          <w:sz w:val="24"/>
          <w:szCs w:val="24"/>
        </w:rPr>
        <w:t xml:space="preserve">23. </w:t>
      </w:r>
      <w:r w:rsidRPr="002460BB">
        <w:rPr>
          <w:rFonts w:ascii="Times New Roman" w:hAnsi="Times New Roman"/>
          <w:caps/>
          <w:sz w:val="24"/>
          <w:szCs w:val="24"/>
        </w:rPr>
        <w:t xml:space="preserve">При реактивном артрите обязательным назначением является </w:t>
      </w:r>
    </w:p>
    <w:p w14:paraId="18F0F549"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lastRenderedPageBreak/>
        <w:t>1) цитостатики</w:t>
      </w:r>
    </w:p>
    <w:p w14:paraId="6EFEB986"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2) антибиотики</w:t>
      </w:r>
    </w:p>
    <w:p w14:paraId="3D2038E0"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3) глюкокортикоиды</w:t>
      </w:r>
    </w:p>
    <w:p w14:paraId="1832B222" w14:textId="77777777" w:rsidR="000532F2" w:rsidRPr="002460BB" w:rsidRDefault="000532F2" w:rsidP="000532F2">
      <w:pPr>
        <w:pStyle w:val="ad"/>
        <w:tabs>
          <w:tab w:val="left" w:pos="900"/>
        </w:tabs>
        <w:ind w:left="454" w:hanging="454"/>
        <w:jc w:val="both"/>
        <w:rPr>
          <w:rFonts w:ascii="Times New Roman" w:hAnsi="Times New Roman"/>
          <w:sz w:val="24"/>
          <w:szCs w:val="24"/>
        </w:rPr>
      </w:pPr>
    </w:p>
    <w:p w14:paraId="6BE88423" w14:textId="77777777" w:rsidR="00B50E83" w:rsidRPr="00B50E83" w:rsidRDefault="000532F2" w:rsidP="00B50E83">
      <w:pPr>
        <w:pStyle w:val="ad"/>
        <w:tabs>
          <w:tab w:val="left" w:pos="900"/>
        </w:tabs>
        <w:jc w:val="both"/>
        <w:rPr>
          <w:rFonts w:ascii="Times New Roman" w:hAnsi="Times New Roman"/>
          <w:caps/>
          <w:sz w:val="24"/>
          <w:szCs w:val="24"/>
        </w:rPr>
      </w:pPr>
      <w:r>
        <w:rPr>
          <w:rFonts w:ascii="Times New Roman" w:hAnsi="Times New Roman"/>
          <w:sz w:val="24"/>
          <w:szCs w:val="24"/>
        </w:rPr>
        <w:t>24</w:t>
      </w:r>
      <w:r w:rsidRPr="002460BB">
        <w:rPr>
          <w:rFonts w:ascii="Times New Roman" w:hAnsi="Times New Roman"/>
          <w:color w:val="FF0000"/>
          <w:sz w:val="24"/>
          <w:szCs w:val="24"/>
        </w:rPr>
        <w:t>. </w:t>
      </w:r>
      <w:r w:rsidR="00B50E83">
        <w:rPr>
          <w:rFonts w:ascii="Times New Roman" w:hAnsi="Times New Roman"/>
          <w:caps/>
          <w:sz w:val="24"/>
          <w:szCs w:val="24"/>
        </w:rPr>
        <w:t xml:space="preserve">наиболее </w:t>
      </w:r>
      <w:r w:rsidRPr="002460BB">
        <w:rPr>
          <w:rFonts w:ascii="Times New Roman" w:hAnsi="Times New Roman"/>
          <w:caps/>
          <w:sz w:val="24"/>
          <w:szCs w:val="24"/>
        </w:rPr>
        <w:t xml:space="preserve">предпочтительные нестероидные противово-спалительные препараты, используемые в лечении реактивного артрита </w:t>
      </w:r>
    </w:p>
    <w:p w14:paraId="52221EFC"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1) ибупрофен</w:t>
      </w:r>
    </w:p>
    <w:p w14:paraId="020B9586"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2) парацетамол</w:t>
      </w:r>
    </w:p>
    <w:p w14:paraId="1173DF58"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3) индометацин</w:t>
      </w:r>
    </w:p>
    <w:p w14:paraId="254BE626"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 xml:space="preserve">4) </w:t>
      </w:r>
      <w:proofErr w:type="spellStart"/>
      <w:r w:rsidRPr="002460BB">
        <w:rPr>
          <w:rFonts w:ascii="Times New Roman" w:hAnsi="Times New Roman"/>
          <w:sz w:val="24"/>
          <w:szCs w:val="24"/>
        </w:rPr>
        <w:t>мелоксикам</w:t>
      </w:r>
      <w:proofErr w:type="spellEnd"/>
    </w:p>
    <w:p w14:paraId="6BC90C9B"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 xml:space="preserve">5) </w:t>
      </w:r>
      <w:proofErr w:type="spellStart"/>
      <w:r w:rsidRPr="002460BB">
        <w:rPr>
          <w:rFonts w:ascii="Times New Roman" w:hAnsi="Times New Roman"/>
          <w:sz w:val="24"/>
          <w:szCs w:val="24"/>
        </w:rPr>
        <w:t>нимесулид</w:t>
      </w:r>
      <w:proofErr w:type="spellEnd"/>
    </w:p>
    <w:p w14:paraId="1AF5771E" w14:textId="77777777" w:rsidR="000532F2" w:rsidRPr="002460BB" w:rsidRDefault="000532F2" w:rsidP="000532F2">
      <w:pPr>
        <w:pStyle w:val="ad"/>
        <w:tabs>
          <w:tab w:val="left" w:pos="900"/>
        </w:tabs>
        <w:ind w:left="454" w:hanging="454"/>
        <w:jc w:val="both"/>
        <w:rPr>
          <w:rFonts w:ascii="Times New Roman" w:hAnsi="Times New Roman"/>
          <w:sz w:val="24"/>
          <w:szCs w:val="24"/>
        </w:rPr>
      </w:pPr>
    </w:p>
    <w:p w14:paraId="55E78773" w14:textId="77777777" w:rsidR="000532F2" w:rsidRPr="002460BB" w:rsidRDefault="000532F2" w:rsidP="000532F2">
      <w:pPr>
        <w:pStyle w:val="ad"/>
        <w:tabs>
          <w:tab w:val="left" w:pos="900"/>
        </w:tabs>
        <w:ind w:left="454" w:hanging="454"/>
        <w:jc w:val="both"/>
        <w:rPr>
          <w:rFonts w:ascii="Times New Roman" w:hAnsi="Times New Roman"/>
          <w:caps/>
          <w:sz w:val="24"/>
          <w:szCs w:val="24"/>
        </w:rPr>
      </w:pPr>
      <w:r>
        <w:rPr>
          <w:rFonts w:ascii="Times New Roman" w:hAnsi="Times New Roman"/>
          <w:caps/>
          <w:sz w:val="24"/>
          <w:szCs w:val="24"/>
        </w:rPr>
        <w:t>25</w:t>
      </w:r>
      <w:r w:rsidRPr="002460BB">
        <w:rPr>
          <w:rFonts w:ascii="Times New Roman" w:hAnsi="Times New Roman"/>
          <w:caps/>
          <w:sz w:val="24"/>
          <w:szCs w:val="24"/>
        </w:rPr>
        <w:t xml:space="preserve">. Побочными эффектами НПВС являются </w:t>
      </w:r>
    </w:p>
    <w:p w14:paraId="2E44208B"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 xml:space="preserve">1) </w:t>
      </w:r>
      <w:proofErr w:type="spellStart"/>
      <w:r w:rsidRPr="002460BB">
        <w:rPr>
          <w:rFonts w:ascii="Times New Roman" w:hAnsi="Times New Roman"/>
          <w:sz w:val="24"/>
          <w:szCs w:val="24"/>
        </w:rPr>
        <w:t>гастропатии</w:t>
      </w:r>
      <w:proofErr w:type="spellEnd"/>
    </w:p>
    <w:p w14:paraId="06A13F34"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 xml:space="preserve">2) нарушение агрегации тромбоцитов </w:t>
      </w:r>
    </w:p>
    <w:p w14:paraId="73026509"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3) ослабление эффекта гипотензивных препаратов</w:t>
      </w:r>
    </w:p>
    <w:p w14:paraId="3DEAFE7C" w14:textId="77777777" w:rsidR="000532F2" w:rsidRPr="002460BB" w:rsidRDefault="000532F2" w:rsidP="000532F2">
      <w:pPr>
        <w:pStyle w:val="ad"/>
        <w:tabs>
          <w:tab w:val="left" w:pos="900"/>
        </w:tabs>
        <w:ind w:left="454" w:hanging="454"/>
        <w:jc w:val="both"/>
        <w:rPr>
          <w:rFonts w:ascii="Times New Roman" w:hAnsi="Times New Roman"/>
          <w:sz w:val="24"/>
          <w:szCs w:val="24"/>
        </w:rPr>
      </w:pPr>
      <w:r w:rsidRPr="002460BB">
        <w:rPr>
          <w:rFonts w:ascii="Times New Roman" w:hAnsi="Times New Roman"/>
          <w:sz w:val="24"/>
          <w:szCs w:val="24"/>
        </w:rPr>
        <w:t>4) диафрагмальная грыжа пищевода</w:t>
      </w:r>
    </w:p>
    <w:p w14:paraId="7B31AA65" w14:textId="77777777" w:rsidR="000532F2" w:rsidRDefault="000532F2" w:rsidP="00A177E7">
      <w:pPr>
        <w:shd w:val="clear" w:color="auto" w:fill="FFFFFF"/>
        <w:tabs>
          <w:tab w:val="left" w:pos="250"/>
        </w:tabs>
        <w:spacing w:after="0" w:line="274" w:lineRule="exact"/>
        <w:ind w:left="10"/>
      </w:pPr>
    </w:p>
    <w:p w14:paraId="3B62CC3E" w14:textId="77777777" w:rsidR="005C451C" w:rsidRPr="005C451C" w:rsidRDefault="005C451C" w:rsidP="005C451C">
      <w:pPr>
        <w:autoSpaceDE w:val="0"/>
        <w:autoSpaceDN w:val="0"/>
        <w:adjustRightInd w:val="0"/>
        <w:spacing w:after="0" w:line="240" w:lineRule="auto"/>
        <w:rPr>
          <w:rFonts w:ascii="Times New Roman" w:eastAsia="NewtonC" w:hAnsi="Times New Roman"/>
          <w:caps/>
          <w:color w:val="231F20"/>
          <w:sz w:val="24"/>
          <w:szCs w:val="24"/>
        </w:rPr>
      </w:pPr>
      <w:r>
        <w:rPr>
          <w:rFonts w:ascii="Times New Roman" w:hAnsi="Times New Roman"/>
          <w:caps/>
          <w:sz w:val="24"/>
          <w:szCs w:val="24"/>
          <w:lang w:eastAsia="ru-RU"/>
        </w:rPr>
        <w:t xml:space="preserve">26. </w:t>
      </w:r>
      <w:r w:rsidRPr="005C451C">
        <w:rPr>
          <w:rFonts w:ascii="Times New Roman" w:hAnsi="Times New Roman"/>
          <w:caps/>
          <w:sz w:val="24"/>
          <w:szCs w:val="24"/>
          <w:lang w:eastAsia="ru-RU"/>
        </w:rPr>
        <w:t>реактивный артрит</w:t>
      </w:r>
      <w:r w:rsidRPr="005C451C">
        <w:rPr>
          <w:rFonts w:ascii="Times New Roman" w:eastAsia="NewtonC" w:hAnsi="Times New Roman"/>
          <w:caps/>
          <w:color w:val="231F20"/>
          <w:sz w:val="24"/>
          <w:szCs w:val="24"/>
        </w:rPr>
        <w:t xml:space="preserve"> встречается преимущественно:</w:t>
      </w:r>
    </w:p>
    <w:p w14:paraId="5842418F" w14:textId="77777777" w:rsidR="005C451C" w:rsidRPr="005C451C" w:rsidRDefault="00FC270F"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1)</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у</w:t>
      </w:r>
      <w:r w:rsidR="005C451C" w:rsidRPr="005C451C">
        <w:rPr>
          <w:rFonts w:ascii="Times New Roman" w:eastAsia="NewtonC" w:hAnsi="Times New Roman"/>
          <w:color w:val="231F20"/>
          <w:sz w:val="24"/>
          <w:szCs w:val="24"/>
        </w:rPr>
        <w:t xml:space="preserve"> детей</w:t>
      </w:r>
    </w:p>
    <w:p w14:paraId="00D9FF64" w14:textId="77777777" w:rsidR="005C451C" w:rsidRPr="005C451C" w:rsidRDefault="00FC270F"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2)</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у</w:t>
      </w:r>
      <w:r w:rsidR="005C451C" w:rsidRPr="005C451C">
        <w:rPr>
          <w:rFonts w:ascii="Times New Roman" w:eastAsia="NewtonC" w:hAnsi="Times New Roman"/>
          <w:color w:val="231F20"/>
          <w:sz w:val="24"/>
          <w:szCs w:val="24"/>
        </w:rPr>
        <w:t xml:space="preserve"> подростков</w:t>
      </w:r>
    </w:p>
    <w:p w14:paraId="46275D25" w14:textId="77777777" w:rsidR="005C451C" w:rsidRPr="005C451C" w:rsidRDefault="00FC270F"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3)</w:t>
      </w:r>
      <w:r w:rsidR="005C451C" w:rsidRPr="005C451C">
        <w:rPr>
          <w:rFonts w:ascii="Times New Roman" w:eastAsia="Calibri" w:hAnsi="Times New Roman"/>
          <w:bCs/>
          <w:color w:val="231F20"/>
          <w:sz w:val="24"/>
          <w:szCs w:val="24"/>
        </w:rPr>
        <w:t xml:space="preserve"> </w:t>
      </w:r>
      <w:r>
        <w:rPr>
          <w:rFonts w:ascii="Times New Roman" w:eastAsia="NewtonC" w:hAnsi="Times New Roman"/>
          <w:color w:val="231F20"/>
          <w:sz w:val="24"/>
          <w:szCs w:val="24"/>
        </w:rPr>
        <w:t xml:space="preserve"> у </w:t>
      </w:r>
      <w:r w:rsidR="005C451C" w:rsidRPr="005C451C">
        <w:rPr>
          <w:rFonts w:ascii="Times New Roman" w:eastAsia="NewtonC" w:hAnsi="Times New Roman"/>
          <w:color w:val="231F20"/>
          <w:sz w:val="24"/>
          <w:szCs w:val="24"/>
        </w:rPr>
        <w:t>молодых людей 20–40 лет</w:t>
      </w:r>
    </w:p>
    <w:p w14:paraId="6F2D28A9" w14:textId="77777777" w:rsidR="005C451C" w:rsidRPr="005C451C" w:rsidRDefault="00FC270F"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4)</w:t>
      </w:r>
      <w:r>
        <w:rPr>
          <w:rFonts w:ascii="Times New Roman" w:eastAsia="NewtonC" w:hAnsi="Times New Roman"/>
          <w:color w:val="231F20"/>
          <w:sz w:val="24"/>
          <w:szCs w:val="24"/>
        </w:rPr>
        <w:t xml:space="preserve">  у</w:t>
      </w:r>
      <w:r w:rsidR="005C451C" w:rsidRPr="005C451C">
        <w:rPr>
          <w:rFonts w:ascii="Times New Roman" w:eastAsia="NewtonC" w:hAnsi="Times New Roman"/>
          <w:color w:val="231F20"/>
          <w:sz w:val="24"/>
          <w:szCs w:val="24"/>
        </w:rPr>
        <w:t xml:space="preserve"> лиц среднего возраста</w:t>
      </w:r>
    </w:p>
    <w:p w14:paraId="327DC6FE" w14:textId="77777777" w:rsidR="005C451C" w:rsidRPr="005C451C" w:rsidRDefault="005C451C" w:rsidP="005C451C">
      <w:pPr>
        <w:autoSpaceDE w:val="0"/>
        <w:autoSpaceDN w:val="0"/>
        <w:adjustRightInd w:val="0"/>
        <w:spacing w:after="0" w:line="240" w:lineRule="auto"/>
        <w:rPr>
          <w:rFonts w:ascii="Times New Roman" w:eastAsia="NewtonC" w:hAnsi="Times New Roman"/>
          <w:color w:val="231F20"/>
          <w:sz w:val="24"/>
          <w:szCs w:val="24"/>
        </w:rPr>
      </w:pPr>
      <w:r w:rsidRPr="005C451C">
        <w:rPr>
          <w:rFonts w:ascii="Times New Roman" w:eastAsia="Calibri" w:hAnsi="Times New Roman"/>
          <w:bCs/>
          <w:color w:val="231F20"/>
          <w:sz w:val="24"/>
          <w:szCs w:val="24"/>
        </w:rPr>
        <w:t>5)</w:t>
      </w:r>
      <w:r w:rsidRPr="005C451C">
        <w:rPr>
          <w:rFonts w:ascii="Times New Roman" w:eastAsia="Calibri" w:hAnsi="Times New Roman"/>
          <w:b/>
          <w:bCs/>
          <w:color w:val="231F20"/>
          <w:sz w:val="24"/>
          <w:szCs w:val="24"/>
        </w:rPr>
        <w:t xml:space="preserve"> </w:t>
      </w:r>
      <w:r w:rsidR="00FC270F">
        <w:rPr>
          <w:rFonts w:ascii="Times New Roman" w:eastAsia="Calibri" w:hAnsi="Times New Roman"/>
          <w:b/>
          <w:bCs/>
          <w:color w:val="231F20"/>
          <w:sz w:val="24"/>
          <w:szCs w:val="24"/>
        </w:rPr>
        <w:t xml:space="preserve"> </w:t>
      </w:r>
      <w:r w:rsidR="00FC270F">
        <w:rPr>
          <w:rFonts w:ascii="Times New Roman" w:eastAsia="NewtonC" w:hAnsi="Times New Roman"/>
          <w:color w:val="231F20"/>
          <w:sz w:val="24"/>
          <w:szCs w:val="24"/>
        </w:rPr>
        <w:t>у</w:t>
      </w:r>
      <w:r w:rsidRPr="005C451C">
        <w:rPr>
          <w:rFonts w:ascii="Times New Roman" w:eastAsia="NewtonC" w:hAnsi="Times New Roman"/>
          <w:color w:val="231F20"/>
          <w:sz w:val="24"/>
          <w:szCs w:val="24"/>
        </w:rPr>
        <w:t xml:space="preserve"> пожилых</w:t>
      </w:r>
    </w:p>
    <w:p w14:paraId="1E47D1D2" w14:textId="77777777" w:rsidR="005C451C" w:rsidRPr="005C451C" w:rsidRDefault="005C451C" w:rsidP="005C451C">
      <w:pPr>
        <w:autoSpaceDE w:val="0"/>
        <w:autoSpaceDN w:val="0"/>
        <w:adjustRightInd w:val="0"/>
        <w:spacing w:after="0" w:line="240" w:lineRule="auto"/>
        <w:rPr>
          <w:rFonts w:ascii="Times New Roman" w:eastAsia="NewtonC" w:hAnsi="Times New Roman"/>
          <w:color w:val="231F20"/>
          <w:sz w:val="24"/>
          <w:szCs w:val="24"/>
        </w:rPr>
      </w:pPr>
    </w:p>
    <w:p w14:paraId="44492D12" w14:textId="77777777" w:rsidR="005C451C" w:rsidRPr="005C451C" w:rsidRDefault="005C451C" w:rsidP="005C451C">
      <w:pPr>
        <w:autoSpaceDE w:val="0"/>
        <w:autoSpaceDN w:val="0"/>
        <w:adjustRightInd w:val="0"/>
        <w:spacing w:after="0" w:line="240" w:lineRule="auto"/>
        <w:rPr>
          <w:rFonts w:ascii="Times New Roman" w:eastAsia="NewtonC" w:hAnsi="Times New Roman"/>
          <w:caps/>
          <w:color w:val="231F20"/>
          <w:sz w:val="24"/>
          <w:szCs w:val="24"/>
        </w:rPr>
      </w:pPr>
      <w:r>
        <w:rPr>
          <w:rFonts w:ascii="Times New Roman" w:eastAsia="Calibri" w:hAnsi="Times New Roman"/>
          <w:bCs/>
          <w:color w:val="231F20"/>
          <w:sz w:val="24"/>
          <w:szCs w:val="24"/>
        </w:rPr>
        <w:t>27.</w:t>
      </w:r>
      <w:r w:rsidRPr="005C451C">
        <w:rPr>
          <w:rFonts w:ascii="Times New Roman" w:eastAsia="Calibri" w:hAnsi="Times New Roman"/>
          <w:bCs/>
          <w:color w:val="231F20"/>
          <w:sz w:val="24"/>
          <w:szCs w:val="24"/>
        </w:rPr>
        <w:t xml:space="preserve"> </w:t>
      </w:r>
      <w:r w:rsidRPr="005C451C">
        <w:rPr>
          <w:rFonts w:ascii="Times New Roman" w:eastAsia="NewtonC" w:hAnsi="Times New Roman"/>
          <w:caps/>
          <w:color w:val="231F20"/>
          <w:sz w:val="24"/>
          <w:szCs w:val="24"/>
        </w:rPr>
        <w:t xml:space="preserve">Какие возбудители относятся к этиологическим агентам </w:t>
      </w:r>
      <w:r w:rsidRPr="005C451C">
        <w:rPr>
          <w:rFonts w:ascii="Times New Roman" w:hAnsi="Times New Roman"/>
          <w:caps/>
          <w:sz w:val="24"/>
          <w:szCs w:val="24"/>
          <w:lang w:eastAsia="ru-RU"/>
        </w:rPr>
        <w:t>реактивного артрит</w:t>
      </w:r>
      <w:r w:rsidRPr="005C451C">
        <w:rPr>
          <w:rFonts w:ascii="Times New Roman" w:eastAsia="NewtonC" w:hAnsi="Times New Roman"/>
          <w:caps/>
          <w:color w:val="231F20"/>
          <w:sz w:val="24"/>
          <w:szCs w:val="24"/>
        </w:rPr>
        <w:t>А?</w:t>
      </w:r>
    </w:p>
    <w:p w14:paraId="4652E5D4"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1) </w:t>
      </w:r>
      <w:r w:rsidR="005C451C" w:rsidRPr="005C451C">
        <w:rPr>
          <w:rFonts w:ascii="Times New Roman" w:eastAsia="Calibri" w:hAnsi="Times New Roman"/>
          <w:bCs/>
          <w:color w:val="231F20"/>
          <w:sz w:val="24"/>
          <w:szCs w:val="24"/>
        </w:rPr>
        <w:t xml:space="preserve"> </w:t>
      </w:r>
      <w:r w:rsidR="005C451C" w:rsidRPr="005C451C">
        <w:rPr>
          <w:rFonts w:ascii="Times New Roman" w:eastAsia="NewtonC" w:hAnsi="Times New Roman"/>
          <w:color w:val="231F20"/>
          <w:sz w:val="24"/>
          <w:szCs w:val="24"/>
        </w:rPr>
        <w:t>Бета-гемолитический стрептококк</w:t>
      </w:r>
    </w:p>
    <w:p w14:paraId="7547CB22"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2) </w:t>
      </w:r>
      <w:r w:rsidR="005C451C" w:rsidRPr="005C451C">
        <w:rPr>
          <w:rFonts w:ascii="Times New Roman" w:eastAsia="Calibri" w:hAnsi="Times New Roman"/>
          <w:bCs/>
          <w:color w:val="231F20"/>
          <w:sz w:val="24"/>
          <w:szCs w:val="24"/>
        </w:rPr>
        <w:t xml:space="preserve"> </w:t>
      </w:r>
      <w:r w:rsidR="005C451C" w:rsidRPr="005C451C">
        <w:rPr>
          <w:rFonts w:ascii="Times New Roman" w:eastAsia="NewtonC" w:hAnsi="Times New Roman"/>
          <w:color w:val="231F20"/>
          <w:sz w:val="24"/>
          <w:szCs w:val="24"/>
        </w:rPr>
        <w:t>Эпидермальный стафилококк</w:t>
      </w:r>
    </w:p>
    <w:p w14:paraId="5E48BE60"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3)  </w:t>
      </w:r>
      <w:r w:rsidR="005C451C" w:rsidRPr="005C451C">
        <w:rPr>
          <w:rFonts w:ascii="Times New Roman" w:eastAsia="NewtonC" w:hAnsi="Times New Roman"/>
          <w:color w:val="231F20"/>
          <w:sz w:val="24"/>
          <w:szCs w:val="24"/>
        </w:rPr>
        <w:t>Энтерококк</w:t>
      </w:r>
    </w:p>
    <w:p w14:paraId="27BC5FCA"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4) </w:t>
      </w:r>
      <w:r w:rsidR="005C451C" w:rsidRPr="005C451C">
        <w:rPr>
          <w:rFonts w:ascii="Times New Roman" w:eastAsia="Calibri" w:hAnsi="Times New Roman"/>
          <w:bCs/>
          <w:color w:val="231F20"/>
          <w:sz w:val="24"/>
          <w:szCs w:val="24"/>
        </w:rPr>
        <w:t xml:space="preserve"> </w:t>
      </w:r>
      <w:r w:rsidR="005C451C" w:rsidRPr="005C451C">
        <w:rPr>
          <w:rFonts w:ascii="Times New Roman" w:eastAsia="NewtonC" w:hAnsi="Times New Roman"/>
          <w:color w:val="231F20"/>
          <w:sz w:val="24"/>
          <w:szCs w:val="24"/>
        </w:rPr>
        <w:t>Шигелла дизентерии</w:t>
      </w:r>
    </w:p>
    <w:p w14:paraId="00B385FA"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5) </w:t>
      </w:r>
      <w:r w:rsidR="005C451C" w:rsidRPr="005C451C">
        <w:rPr>
          <w:rFonts w:ascii="Times New Roman" w:eastAsia="Calibri" w:hAnsi="Times New Roman"/>
          <w:bCs/>
          <w:color w:val="231F20"/>
          <w:sz w:val="24"/>
          <w:szCs w:val="24"/>
        </w:rPr>
        <w:t xml:space="preserve"> </w:t>
      </w:r>
      <w:r w:rsidR="005C451C" w:rsidRPr="005C451C">
        <w:rPr>
          <w:rFonts w:ascii="Times New Roman" w:eastAsia="NewtonC" w:hAnsi="Times New Roman"/>
          <w:color w:val="231F20"/>
          <w:sz w:val="24"/>
          <w:szCs w:val="24"/>
        </w:rPr>
        <w:t>Золотистый стафилококк</w:t>
      </w:r>
    </w:p>
    <w:p w14:paraId="02278724" w14:textId="77777777" w:rsidR="005C451C" w:rsidRPr="005C451C" w:rsidRDefault="005C451C" w:rsidP="005C451C">
      <w:pPr>
        <w:autoSpaceDE w:val="0"/>
        <w:autoSpaceDN w:val="0"/>
        <w:adjustRightInd w:val="0"/>
        <w:spacing w:after="0" w:line="240" w:lineRule="auto"/>
        <w:rPr>
          <w:rFonts w:ascii="Times New Roman" w:eastAsia="NewtonC" w:hAnsi="Times New Roman"/>
          <w:color w:val="231F20"/>
          <w:sz w:val="24"/>
          <w:szCs w:val="24"/>
        </w:rPr>
      </w:pPr>
    </w:p>
    <w:p w14:paraId="41780FD9" w14:textId="77777777" w:rsidR="005C451C" w:rsidRPr="005C451C" w:rsidRDefault="005C451C" w:rsidP="005C451C">
      <w:pPr>
        <w:autoSpaceDE w:val="0"/>
        <w:autoSpaceDN w:val="0"/>
        <w:adjustRightInd w:val="0"/>
        <w:spacing w:after="0" w:line="240" w:lineRule="auto"/>
        <w:rPr>
          <w:rFonts w:ascii="Times New Roman" w:eastAsia="NewtonC" w:hAnsi="Times New Roman"/>
          <w:caps/>
          <w:color w:val="231F20"/>
          <w:sz w:val="24"/>
          <w:szCs w:val="24"/>
        </w:rPr>
      </w:pPr>
      <w:r>
        <w:rPr>
          <w:rFonts w:ascii="Times New Roman" w:eastAsia="Calibri" w:hAnsi="Times New Roman"/>
          <w:bCs/>
          <w:caps/>
          <w:color w:val="231F20"/>
          <w:sz w:val="24"/>
          <w:szCs w:val="24"/>
        </w:rPr>
        <w:t>28</w:t>
      </w:r>
      <w:r w:rsidRPr="005C451C">
        <w:rPr>
          <w:rFonts w:ascii="Times New Roman" w:eastAsia="Calibri" w:hAnsi="Times New Roman"/>
          <w:bCs/>
          <w:caps/>
          <w:color w:val="231F20"/>
          <w:sz w:val="24"/>
          <w:szCs w:val="24"/>
        </w:rPr>
        <w:t xml:space="preserve">. </w:t>
      </w:r>
      <w:r w:rsidRPr="005C451C">
        <w:rPr>
          <w:rFonts w:ascii="Times New Roman" w:eastAsia="NewtonC" w:hAnsi="Times New Roman"/>
          <w:caps/>
          <w:color w:val="231F20"/>
          <w:sz w:val="24"/>
          <w:szCs w:val="24"/>
        </w:rPr>
        <w:t xml:space="preserve">Для суставного синдрома при </w:t>
      </w:r>
      <w:r w:rsidRPr="005C451C">
        <w:rPr>
          <w:rFonts w:ascii="Times New Roman" w:hAnsi="Times New Roman"/>
          <w:caps/>
          <w:sz w:val="24"/>
          <w:szCs w:val="24"/>
          <w:lang w:eastAsia="ru-RU"/>
        </w:rPr>
        <w:t>реактивном артрите</w:t>
      </w:r>
      <w:r w:rsidRPr="005C451C">
        <w:rPr>
          <w:rFonts w:ascii="Times New Roman" w:eastAsia="NewtonC" w:hAnsi="Times New Roman"/>
          <w:caps/>
          <w:color w:val="231F20"/>
          <w:sz w:val="24"/>
          <w:szCs w:val="24"/>
        </w:rPr>
        <w:t xml:space="preserve"> характерно:</w:t>
      </w:r>
    </w:p>
    <w:p w14:paraId="3604DDC5"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1)  </w:t>
      </w:r>
      <w:r>
        <w:rPr>
          <w:rFonts w:ascii="Times New Roman" w:eastAsia="NewtonC" w:hAnsi="Times New Roman"/>
          <w:color w:val="231F20"/>
          <w:sz w:val="24"/>
          <w:szCs w:val="24"/>
        </w:rPr>
        <w:t>п</w:t>
      </w:r>
      <w:r w:rsidR="005C451C" w:rsidRPr="005C451C">
        <w:rPr>
          <w:rFonts w:ascii="Times New Roman" w:eastAsia="NewtonC" w:hAnsi="Times New Roman"/>
          <w:color w:val="231F20"/>
          <w:sz w:val="24"/>
          <w:szCs w:val="24"/>
        </w:rPr>
        <w:t>оражение больших пальцев стоп</w:t>
      </w:r>
    </w:p>
    <w:p w14:paraId="73BCA94D"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2)</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п</w:t>
      </w:r>
      <w:r w:rsidR="005C451C" w:rsidRPr="005C451C">
        <w:rPr>
          <w:rFonts w:ascii="Times New Roman" w:eastAsia="NewtonC" w:hAnsi="Times New Roman"/>
          <w:color w:val="231F20"/>
          <w:sz w:val="24"/>
          <w:szCs w:val="24"/>
        </w:rPr>
        <w:t>оражение дистальных межфаланговых суставов кистей</w:t>
      </w:r>
    </w:p>
    <w:p w14:paraId="27B7EDE7"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3)</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о</w:t>
      </w:r>
      <w:r w:rsidR="005C451C" w:rsidRPr="005C451C">
        <w:rPr>
          <w:rFonts w:ascii="Times New Roman" w:eastAsia="NewtonC" w:hAnsi="Times New Roman"/>
          <w:color w:val="231F20"/>
          <w:sz w:val="24"/>
          <w:szCs w:val="24"/>
        </w:rPr>
        <w:t xml:space="preserve">тсутствие </w:t>
      </w:r>
      <w:proofErr w:type="spellStart"/>
      <w:r w:rsidR="005C451C" w:rsidRPr="005C451C">
        <w:rPr>
          <w:rFonts w:ascii="Times New Roman" w:eastAsia="NewtonC" w:hAnsi="Times New Roman"/>
          <w:color w:val="231F20"/>
          <w:sz w:val="24"/>
          <w:szCs w:val="24"/>
        </w:rPr>
        <w:t>ахиллобурситов</w:t>
      </w:r>
      <w:proofErr w:type="spellEnd"/>
    </w:p>
    <w:p w14:paraId="562E855E"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4)  </w:t>
      </w:r>
      <w:r>
        <w:rPr>
          <w:rFonts w:ascii="Times New Roman" w:eastAsia="NewtonC" w:hAnsi="Times New Roman"/>
          <w:color w:val="231F20"/>
          <w:sz w:val="24"/>
          <w:szCs w:val="24"/>
        </w:rPr>
        <w:t>р</w:t>
      </w:r>
      <w:r w:rsidR="005C451C" w:rsidRPr="005C451C">
        <w:rPr>
          <w:rFonts w:ascii="Times New Roman" w:eastAsia="NewtonC" w:hAnsi="Times New Roman"/>
          <w:color w:val="231F20"/>
          <w:sz w:val="24"/>
          <w:szCs w:val="24"/>
        </w:rPr>
        <w:t xml:space="preserve">едкое развитие </w:t>
      </w:r>
      <w:proofErr w:type="spellStart"/>
      <w:r w:rsidR="005C451C" w:rsidRPr="005C451C">
        <w:rPr>
          <w:rFonts w:ascii="Times New Roman" w:eastAsia="NewtonC" w:hAnsi="Times New Roman"/>
          <w:color w:val="231F20"/>
          <w:sz w:val="24"/>
          <w:szCs w:val="24"/>
        </w:rPr>
        <w:t>сакроилиита</w:t>
      </w:r>
      <w:proofErr w:type="spellEnd"/>
    </w:p>
    <w:p w14:paraId="51BF47CE"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5)  </w:t>
      </w:r>
      <w:r>
        <w:rPr>
          <w:rFonts w:ascii="Times New Roman" w:eastAsia="NewtonC" w:hAnsi="Times New Roman"/>
          <w:color w:val="231F20"/>
          <w:sz w:val="24"/>
          <w:szCs w:val="24"/>
        </w:rPr>
        <w:t>в</w:t>
      </w:r>
      <w:r w:rsidR="005C451C" w:rsidRPr="005C451C">
        <w:rPr>
          <w:rFonts w:ascii="Times New Roman" w:eastAsia="NewtonC" w:hAnsi="Times New Roman"/>
          <w:color w:val="231F20"/>
          <w:sz w:val="24"/>
          <w:szCs w:val="24"/>
        </w:rPr>
        <w:t>се вышеперечисленное</w:t>
      </w:r>
    </w:p>
    <w:p w14:paraId="32328FD1" w14:textId="77777777" w:rsidR="005C451C" w:rsidRPr="005C451C" w:rsidRDefault="005C451C" w:rsidP="005C451C">
      <w:pPr>
        <w:autoSpaceDE w:val="0"/>
        <w:autoSpaceDN w:val="0"/>
        <w:adjustRightInd w:val="0"/>
        <w:spacing w:after="0" w:line="240" w:lineRule="auto"/>
        <w:rPr>
          <w:rFonts w:ascii="Times New Roman" w:eastAsia="NewtonC" w:hAnsi="Times New Roman"/>
          <w:color w:val="231F20"/>
          <w:sz w:val="24"/>
          <w:szCs w:val="24"/>
        </w:rPr>
      </w:pPr>
    </w:p>
    <w:p w14:paraId="58C40091" w14:textId="77777777" w:rsidR="005C451C" w:rsidRPr="005C451C" w:rsidRDefault="005C451C" w:rsidP="005C451C">
      <w:pPr>
        <w:autoSpaceDE w:val="0"/>
        <w:autoSpaceDN w:val="0"/>
        <w:adjustRightInd w:val="0"/>
        <w:spacing w:after="0" w:line="240" w:lineRule="auto"/>
        <w:rPr>
          <w:rFonts w:ascii="Times New Roman" w:eastAsia="NewtonC" w:hAnsi="Times New Roman"/>
          <w:caps/>
          <w:color w:val="231F20"/>
          <w:sz w:val="24"/>
          <w:szCs w:val="24"/>
        </w:rPr>
      </w:pPr>
      <w:r>
        <w:rPr>
          <w:rFonts w:ascii="Times New Roman" w:eastAsia="Calibri" w:hAnsi="Times New Roman"/>
          <w:bCs/>
          <w:caps/>
          <w:color w:val="231F20"/>
          <w:sz w:val="24"/>
          <w:szCs w:val="24"/>
        </w:rPr>
        <w:t>29</w:t>
      </w:r>
      <w:r w:rsidRPr="005C451C">
        <w:rPr>
          <w:rFonts w:ascii="Times New Roman" w:eastAsia="Calibri" w:hAnsi="Times New Roman"/>
          <w:bCs/>
          <w:caps/>
          <w:color w:val="231F20"/>
          <w:sz w:val="24"/>
          <w:szCs w:val="24"/>
        </w:rPr>
        <w:t xml:space="preserve">. </w:t>
      </w:r>
      <w:r w:rsidRPr="005C451C">
        <w:rPr>
          <w:rFonts w:ascii="Times New Roman" w:eastAsia="NewtonC" w:hAnsi="Times New Roman"/>
          <w:caps/>
          <w:color w:val="231F20"/>
          <w:sz w:val="24"/>
          <w:szCs w:val="24"/>
        </w:rPr>
        <w:t xml:space="preserve">Что является верным для </w:t>
      </w:r>
      <w:r w:rsidRPr="005C451C">
        <w:rPr>
          <w:rFonts w:ascii="Times New Roman" w:hAnsi="Times New Roman"/>
          <w:caps/>
          <w:sz w:val="24"/>
          <w:szCs w:val="24"/>
          <w:lang w:eastAsia="ru-RU"/>
        </w:rPr>
        <w:t>реактивного артрит</w:t>
      </w:r>
      <w:r w:rsidRPr="005C451C">
        <w:rPr>
          <w:rFonts w:ascii="Times New Roman" w:eastAsia="NewtonC" w:hAnsi="Times New Roman"/>
          <w:caps/>
          <w:color w:val="231F20"/>
          <w:sz w:val="24"/>
          <w:szCs w:val="24"/>
        </w:rPr>
        <w:t>А?</w:t>
      </w:r>
    </w:p>
    <w:p w14:paraId="7256AAFE"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1) </w:t>
      </w:r>
      <w:r w:rsidR="005C451C" w:rsidRPr="005C451C">
        <w:rPr>
          <w:rFonts w:ascii="Times New Roman" w:eastAsia="Calibri" w:hAnsi="Times New Roman"/>
          <w:bCs/>
          <w:color w:val="231F20"/>
          <w:sz w:val="24"/>
          <w:szCs w:val="24"/>
        </w:rPr>
        <w:t xml:space="preserve"> </w:t>
      </w:r>
      <w:r>
        <w:rPr>
          <w:rFonts w:ascii="Times New Roman" w:eastAsia="NewtonC" w:hAnsi="Times New Roman"/>
          <w:color w:val="231F20"/>
          <w:sz w:val="24"/>
          <w:szCs w:val="24"/>
        </w:rPr>
        <w:t>в</w:t>
      </w:r>
      <w:r w:rsidR="005C451C" w:rsidRPr="005C451C">
        <w:rPr>
          <w:rFonts w:ascii="Times New Roman" w:eastAsia="NewtonC" w:hAnsi="Times New Roman"/>
          <w:color w:val="231F20"/>
          <w:sz w:val="24"/>
          <w:szCs w:val="24"/>
        </w:rPr>
        <w:t xml:space="preserve">ысокая </w:t>
      </w:r>
      <w:proofErr w:type="spellStart"/>
      <w:r w:rsidR="005C451C" w:rsidRPr="005C451C">
        <w:rPr>
          <w:rFonts w:ascii="Times New Roman" w:eastAsia="NewtonC" w:hAnsi="Times New Roman"/>
          <w:color w:val="231F20"/>
          <w:sz w:val="24"/>
          <w:szCs w:val="24"/>
        </w:rPr>
        <w:t>контагиозность</w:t>
      </w:r>
      <w:proofErr w:type="spellEnd"/>
      <w:r w:rsidR="005C451C" w:rsidRPr="005C451C">
        <w:rPr>
          <w:rFonts w:ascii="Times New Roman" w:eastAsia="NewtonC" w:hAnsi="Times New Roman"/>
          <w:color w:val="231F20"/>
          <w:sz w:val="24"/>
          <w:szCs w:val="24"/>
        </w:rPr>
        <w:t xml:space="preserve"> возбудителей</w:t>
      </w:r>
    </w:p>
    <w:p w14:paraId="01EAB6D5"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2)</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н</w:t>
      </w:r>
      <w:r w:rsidR="005C451C" w:rsidRPr="005C451C">
        <w:rPr>
          <w:rFonts w:ascii="Times New Roman" w:eastAsia="NewtonC" w:hAnsi="Times New Roman"/>
          <w:color w:val="231F20"/>
          <w:sz w:val="24"/>
          <w:szCs w:val="24"/>
        </w:rPr>
        <w:t>аличие катарального конъюнктивита</w:t>
      </w:r>
    </w:p>
    <w:p w14:paraId="2474B3DE"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3)</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п</w:t>
      </w:r>
      <w:r w:rsidR="005C451C" w:rsidRPr="005C451C">
        <w:rPr>
          <w:rFonts w:ascii="Times New Roman" w:eastAsia="NewtonC" w:hAnsi="Times New Roman"/>
          <w:color w:val="231F20"/>
          <w:sz w:val="24"/>
          <w:szCs w:val="24"/>
        </w:rPr>
        <w:t>оражение суставов нижних конечностей</w:t>
      </w:r>
    </w:p>
    <w:p w14:paraId="2C24FEC1"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4)</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proofErr w:type="spellStart"/>
      <w:r>
        <w:rPr>
          <w:rFonts w:ascii="Times New Roman" w:eastAsia="NewtonC" w:hAnsi="Times New Roman"/>
          <w:color w:val="231F20"/>
          <w:sz w:val="24"/>
          <w:szCs w:val="24"/>
        </w:rPr>
        <w:t>о</w:t>
      </w:r>
      <w:r w:rsidR="005C451C" w:rsidRPr="005C451C">
        <w:rPr>
          <w:rFonts w:ascii="Times New Roman" w:eastAsia="NewtonC" w:hAnsi="Times New Roman"/>
          <w:color w:val="231F20"/>
          <w:sz w:val="24"/>
          <w:szCs w:val="24"/>
        </w:rPr>
        <w:t>нихолизис</w:t>
      </w:r>
      <w:proofErr w:type="spellEnd"/>
    </w:p>
    <w:p w14:paraId="224DF7F3"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5)</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в</w:t>
      </w:r>
      <w:r w:rsidR="005C451C" w:rsidRPr="005C451C">
        <w:rPr>
          <w:rFonts w:ascii="Times New Roman" w:eastAsia="NewtonC" w:hAnsi="Times New Roman"/>
          <w:color w:val="231F20"/>
          <w:sz w:val="24"/>
          <w:szCs w:val="24"/>
        </w:rPr>
        <w:t>се вышеперечисленное</w:t>
      </w:r>
    </w:p>
    <w:p w14:paraId="242DE3D8" w14:textId="77777777" w:rsidR="005C451C" w:rsidRPr="005C451C" w:rsidRDefault="005C451C" w:rsidP="005C451C">
      <w:pPr>
        <w:autoSpaceDE w:val="0"/>
        <w:autoSpaceDN w:val="0"/>
        <w:adjustRightInd w:val="0"/>
        <w:spacing w:after="0" w:line="240" w:lineRule="auto"/>
        <w:rPr>
          <w:rFonts w:ascii="Times New Roman" w:eastAsia="NewtonC" w:hAnsi="Times New Roman"/>
          <w:color w:val="231F20"/>
          <w:sz w:val="24"/>
          <w:szCs w:val="24"/>
        </w:rPr>
      </w:pPr>
    </w:p>
    <w:p w14:paraId="0F8AA2A6" w14:textId="77777777" w:rsidR="005C451C" w:rsidRPr="005C451C" w:rsidRDefault="005C451C" w:rsidP="005C451C">
      <w:pPr>
        <w:autoSpaceDE w:val="0"/>
        <w:autoSpaceDN w:val="0"/>
        <w:adjustRightInd w:val="0"/>
        <w:spacing w:after="0" w:line="240" w:lineRule="auto"/>
        <w:rPr>
          <w:rFonts w:ascii="Times New Roman" w:eastAsia="NewtonC" w:hAnsi="Times New Roman"/>
          <w:caps/>
          <w:color w:val="231F20"/>
          <w:sz w:val="24"/>
          <w:szCs w:val="24"/>
        </w:rPr>
      </w:pPr>
      <w:r>
        <w:rPr>
          <w:rFonts w:ascii="Times New Roman" w:eastAsia="Calibri" w:hAnsi="Times New Roman"/>
          <w:bCs/>
          <w:caps/>
          <w:color w:val="231F20"/>
          <w:sz w:val="24"/>
          <w:szCs w:val="24"/>
        </w:rPr>
        <w:t>30</w:t>
      </w:r>
      <w:r w:rsidRPr="005C451C">
        <w:rPr>
          <w:rFonts w:ascii="Times New Roman" w:eastAsia="Calibri" w:hAnsi="Times New Roman"/>
          <w:bCs/>
          <w:caps/>
          <w:color w:val="231F20"/>
          <w:sz w:val="24"/>
          <w:szCs w:val="24"/>
        </w:rPr>
        <w:t xml:space="preserve">. </w:t>
      </w:r>
      <w:r w:rsidRPr="005C451C">
        <w:rPr>
          <w:rFonts w:ascii="Times New Roman" w:eastAsia="NewtonC" w:hAnsi="Times New Roman"/>
          <w:caps/>
          <w:color w:val="231F20"/>
          <w:sz w:val="24"/>
          <w:szCs w:val="24"/>
        </w:rPr>
        <w:t xml:space="preserve">Что является неверным для </w:t>
      </w:r>
      <w:r w:rsidRPr="005C451C">
        <w:rPr>
          <w:rFonts w:ascii="Times New Roman" w:hAnsi="Times New Roman"/>
          <w:caps/>
          <w:sz w:val="24"/>
          <w:szCs w:val="24"/>
          <w:lang w:eastAsia="ru-RU"/>
        </w:rPr>
        <w:t>реактивного артрит</w:t>
      </w:r>
      <w:r w:rsidRPr="005C451C">
        <w:rPr>
          <w:rFonts w:ascii="Times New Roman" w:eastAsia="NewtonC" w:hAnsi="Times New Roman"/>
          <w:caps/>
          <w:color w:val="231F20"/>
          <w:sz w:val="24"/>
          <w:szCs w:val="24"/>
        </w:rPr>
        <w:t>А?</w:t>
      </w:r>
    </w:p>
    <w:p w14:paraId="548E713A"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1)</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с</w:t>
      </w:r>
      <w:r w:rsidR="005C451C" w:rsidRPr="005C451C">
        <w:rPr>
          <w:rFonts w:ascii="Times New Roman" w:eastAsia="NewtonC" w:hAnsi="Times New Roman"/>
          <w:color w:val="231F20"/>
          <w:sz w:val="24"/>
          <w:szCs w:val="24"/>
        </w:rPr>
        <w:t>вязь с вирусной инфекцией</w:t>
      </w:r>
    </w:p>
    <w:p w14:paraId="779A9D60"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 xml:space="preserve">2)  </w:t>
      </w:r>
      <w:r>
        <w:rPr>
          <w:rFonts w:ascii="Times New Roman" w:eastAsia="NewtonC" w:hAnsi="Times New Roman"/>
          <w:color w:val="231F20"/>
          <w:sz w:val="24"/>
          <w:szCs w:val="24"/>
        </w:rPr>
        <w:t>ч</w:t>
      </w:r>
      <w:r w:rsidR="005C451C" w:rsidRPr="005C451C">
        <w:rPr>
          <w:rFonts w:ascii="Times New Roman" w:eastAsia="NewtonC" w:hAnsi="Times New Roman"/>
          <w:color w:val="231F20"/>
          <w:sz w:val="24"/>
          <w:szCs w:val="24"/>
        </w:rPr>
        <w:t>астое поражение глаз</w:t>
      </w:r>
    </w:p>
    <w:p w14:paraId="01946DE1" w14:textId="77777777" w:rsidR="005C451C" w:rsidRPr="005C451C" w:rsidRDefault="005C451C" w:rsidP="005C451C">
      <w:pPr>
        <w:autoSpaceDE w:val="0"/>
        <w:autoSpaceDN w:val="0"/>
        <w:adjustRightInd w:val="0"/>
        <w:spacing w:after="0" w:line="240" w:lineRule="auto"/>
        <w:rPr>
          <w:rFonts w:ascii="Times New Roman" w:eastAsia="NewtonC" w:hAnsi="Times New Roman"/>
          <w:color w:val="231F20"/>
          <w:sz w:val="24"/>
          <w:szCs w:val="24"/>
        </w:rPr>
      </w:pPr>
      <w:r w:rsidRPr="005C451C">
        <w:rPr>
          <w:rFonts w:ascii="Times New Roman" w:eastAsia="Calibri" w:hAnsi="Times New Roman"/>
          <w:bCs/>
          <w:color w:val="231F20"/>
          <w:sz w:val="24"/>
          <w:szCs w:val="24"/>
        </w:rPr>
        <w:t>3)</w:t>
      </w:r>
      <w:r w:rsidR="00B920CE">
        <w:rPr>
          <w:rFonts w:ascii="Times New Roman" w:eastAsia="Calibri" w:hAnsi="Times New Roman"/>
          <w:bCs/>
          <w:color w:val="231F20"/>
          <w:sz w:val="24"/>
          <w:szCs w:val="24"/>
        </w:rPr>
        <w:t xml:space="preserve">  </w:t>
      </w:r>
      <w:r w:rsidR="00B920CE">
        <w:rPr>
          <w:rFonts w:ascii="Times New Roman" w:eastAsia="NewtonC" w:hAnsi="Times New Roman"/>
          <w:color w:val="231F20"/>
          <w:sz w:val="24"/>
          <w:szCs w:val="24"/>
        </w:rPr>
        <w:t>р</w:t>
      </w:r>
      <w:r w:rsidRPr="005C451C">
        <w:rPr>
          <w:rFonts w:ascii="Times New Roman" w:eastAsia="NewtonC" w:hAnsi="Times New Roman"/>
          <w:color w:val="231F20"/>
          <w:sz w:val="24"/>
          <w:szCs w:val="24"/>
        </w:rPr>
        <w:t>азвитие эрозий в полости рта</w:t>
      </w:r>
    </w:p>
    <w:p w14:paraId="364809E9"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lastRenderedPageBreak/>
        <w:t>4)</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н</w:t>
      </w:r>
      <w:r w:rsidR="005C451C" w:rsidRPr="005C451C">
        <w:rPr>
          <w:rFonts w:ascii="Times New Roman" w:eastAsia="NewtonC" w:hAnsi="Times New Roman"/>
          <w:color w:val="231F20"/>
          <w:sz w:val="24"/>
          <w:szCs w:val="24"/>
        </w:rPr>
        <w:t>аличие миозита</w:t>
      </w:r>
    </w:p>
    <w:p w14:paraId="04B0F9D4" w14:textId="77777777" w:rsidR="005C451C" w:rsidRPr="005C451C" w:rsidRDefault="00B920CE" w:rsidP="005C451C">
      <w:pPr>
        <w:autoSpaceDE w:val="0"/>
        <w:autoSpaceDN w:val="0"/>
        <w:adjustRightInd w:val="0"/>
        <w:spacing w:after="0" w:line="240" w:lineRule="auto"/>
        <w:rPr>
          <w:rFonts w:ascii="Times New Roman" w:eastAsia="NewtonC" w:hAnsi="Times New Roman"/>
          <w:color w:val="231F20"/>
          <w:sz w:val="24"/>
          <w:szCs w:val="24"/>
        </w:rPr>
      </w:pPr>
      <w:r>
        <w:rPr>
          <w:rFonts w:ascii="Times New Roman" w:eastAsia="Calibri" w:hAnsi="Times New Roman"/>
          <w:bCs/>
          <w:color w:val="231F20"/>
          <w:sz w:val="24"/>
          <w:szCs w:val="24"/>
        </w:rPr>
        <w:t>5)</w:t>
      </w:r>
      <w:r w:rsidR="005C451C" w:rsidRPr="005C451C">
        <w:rPr>
          <w:rFonts w:ascii="Times New Roman" w:eastAsia="Calibri" w:hAnsi="Times New Roman"/>
          <w:bCs/>
          <w:color w:val="231F20"/>
          <w:sz w:val="24"/>
          <w:szCs w:val="24"/>
        </w:rPr>
        <w:t xml:space="preserve"> </w:t>
      </w:r>
      <w:r>
        <w:rPr>
          <w:rFonts w:ascii="Times New Roman" w:eastAsia="Calibri" w:hAnsi="Times New Roman"/>
          <w:bCs/>
          <w:color w:val="231F20"/>
          <w:sz w:val="24"/>
          <w:szCs w:val="24"/>
        </w:rPr>
        <w:t xml:space="preserve"> </w:t>
      </w:r>
      <w:r>
        <w:rPr>
          <w:rFonts w:ascii="Times New Roman" w:eastAsia="NewtonC" w:hAnsi="Times New Roman"/>
          <w:color w:val="231F20"/>
          <w:sz w:val="24"/>
          <w:szCs w:val="24"/>
        </w:rPr>
        <w:t>в</w:t>
      </w:r>
      <w:r w:rsidR="005C451C" w:rsidRPr="005C451C">
        <w:rPr>
          <w:rFonts w:ascii="Times New Roman" w:eastAsia="NewtonC" w:hAnsi="Times New Roman"/>
          <w:color w:val="231F20"/>
          <w:sz w:val="24"/>
          <w:szCs w:val="24"/>
        </w:rPr>
        <w:t>се перечисленное неверно</w:t>
      </w:r>
    </w:p>
    <w:p w14:paraId="146CF237" w14:textId="77777777" w:rsidR="005C451C" w:rsidRDefault="005C451C" w:rsidP="00A177E7">
      <w:pPr>
        <w:shd w:val="clear" w:color="auto" w:fill="FFFFFF"/>
        <w:tabs>
          <w:tab w:val="left" w:pos="250"/>
        </w:tabs>
        <w:spacing w:after="0" w:line="274" w:lineRule="exact"/>
        <w:ind w:left="10"/>
      </w:pPr>
    </w:p>
    <w:p w14:paraId="3294E44D" w14:textId="77777777" w:rsidR="00B50E83" w:rsidRPr="00B50E83" w:rsidRDefault="00B50E83" w:rsidP="00B50E83">
      <w:pPr>
        <w:autoSpaceDE w:val="0"/>
        <w:autoSpaceDN w:val="0"/>
        <w:adjustRightInd w:val="0"/>
        <w:spacing w:after="0" w:line="240" w:lineRule="auto"/>
        <w:rPr>
          <w:rFonts w:ascii="Times New Roman" w:eastAsia="NewtonC" w:hAnsi="Times New Roman"/>
          <w:caps/>
          <w:color w:val="231F20"/>
          <w:sz w:val="24"/>
          <w:szCs w:val="24"/>
        </w:rPr>
      </w:pPr>
      <w:r>
        <w:rPr>
          <w:rFonts w:ascii="Times New Roman" w:eastAsia="NewtonC" w:hAnsi="Times New Roman"/>
          <w:caps/>
          <w:color w:val="231F20"/>
          <w:sz w:val="24"/>
          <w:szCs w:val="24"/>
        </w:rPr>
        <w:t xml:space="preserve">31. </w:t>
      </w:r>
      <w:r w:rsidRPr="00B50E83">
        <w:rPr>
          <w:rFonts w:ascii="Times New Roman" w:eastAsia="NewtonC" w:hAnsi="Times New Roman"/>
          <w:caps/>
          <w:color w:val="231F20"/>
          <w:sz w:val="24"/>
          <w:szCs w:val="24"/>
        </w:rPr>
        <w:t xml:space="preserve">К большим критериям </w:t>
      </w:r>
      <w:r w:rsidRPr="00B50E83">
        <w:rPr>
          <w:rFonts w:ascii="Times New Roman" w:hAnsi="Times New Roman"/>
          <w:caps/>
          <w:sz w:val="24"/>
          <w:szCs w:val="24"/>
          <w:lang w:eastAsia="ru-RU"/>
        </w:rPr>
        <w:t>реактивного артрит</w:t>
      </w:r>
      <w:r w:rsidRPr="00B50E83">
        <w:rPr>
          <w:rFonts w:ascii="Times New Roman" w:eastAsia="NewtonC" w:hAnsi="Times New Roman"/>
          <w:caps/>
          <w:color w:val="231F20"/>
          <w:sz w:val="24"/>
          <w:szCs w:val="24"/>
        </w:rPr>
        <w:t xml:space="preserve">А относят (Российские критерии </w:t>
      </w:r>
      <w:smartTag w:uri="urn:schemas-microsoft-com:office:smarttags" w:element="metricconverter">
        <w:smartTagPr>
          <w:attr w:name="ProductID" w:val="2003 Г"/>
        </w:smartTagPr>
        <w:r w:rsidRPr="00B50E83">
          <w:rPr>
            <w:rFonts w:ascii="Times New Roman" w:eastAsia="NewtonC" w:hAnsi="Times New Roman"/>
            <w:caps/>
            <w:color w:val="231F20"/>
            <w:sz w:val="24"/>
            <w:szCs w:val="24"/>
          </w:rPr>
          <w:t>2003 г</w:t>
        </w:r>
      </w:smartTag>
      <w:r w:rsidRPr="00B50E83">
        <w:rPr>
          <w:rFonts w:ascii="Times New Roman" w:eastAsia="NewtonC" w:hAnsi="Times New Roman"/>
          <w:caps/>
          <w:color w:val="231F20"/>
          <w:sz w:val="24"/>
          <w:szCs w:val="24"/>
        </w:rPr>
        <w:t>.):</w:t>
      </w:r>
    </w:p>
    <w:p w14:paraId="150719EB"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1)</w:t>
      </w:r>
      <w:r w:rsidR="00B50E83" w:rsidRPr="00B50E83">
        <w:rPr>
          <w:rFonts w:ascii="Times New Roman" w:eastAsia="NewtonC" w:hAnsi="Times New Roman"/>
          <w:bCs/>
          <w:color w:val="231F20"/>
          <w:sz w:val="24"/>
          <w:szCs w:val="24"/>
        </w:rPr>
        <w:t xml:space="preserve"> </w:t>
      </w:r>
      <w:r>
        <w:rPr>
          <w:rFonts w:ascii="Times New Roman" w:eastAsia="NewtonC" w:hAnsi="Times New Roman"/>
          <w:bCs/>
          <w:color w:val="231F20"/>
          <w:sz w:val="24"/>
          <w:szCs w:val="24"/>
        </w:rPr>
        <w:t xml:space="preserve"> </w:t>
      </w:r>
      <w:proofErr w:type="spellStart"/>
      <w:r>
        <w:rPr>
          <w:rFonts w:ascii="Times New Roman" w:eastAsia="NewtonC" w:hAnsi="Times New Roman"/>
          <w:color w:val="231F20"/>
          <w:sz w:val="24"/>
          <w:szCs w:val="24"/>
        </w:rPr>
        <w:t>с</w:t>
      </w:r>
      <w:r w:rsidR="00B50E83" w:rsidRPr="00B50E83">
        <w:rPr>
          <w:rFonts w:ascii="Times New Roman" w:eastAsia="NewtonC" w:hAnsi="Times New Roman"/>
          <w:color w:val="231F20"/>
          <w:sz w:val="24"/>
          <w:szCs w:val="24"/>
        </w:rPr>
        <w:t>акроилиит</w:t>
      </w:r>
      <w:proofErr w:type="spellEnd"/>
    </w:p>
    <w:p w14:paraId="4C7A0BD6"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 xml:space="preserve">2) </w:t>
      </w:r>
      <w:r w:rsidR="00B50E83" w:rsidRPr="00B50E83">
        <w:rPr>
          <w:rFonts w:ascii="Times New Roman" w:eastAsia="NewtonC" w:hAnsi="Times New Roman"/>
          <w:bCs/>
          <w:color w:val="231F20"/>
          <w:sz w:val="24"/>
          <w:szCs w:val="24"/>
        </w:rPr>
        <w:t xml:space="preserve"> </w:t>
      </w:r>
      <w:r>
        <w:rPr>
          <w:rFonts w:ascii="Times New Roman" w:eastAsia="NewtonC" w:hAnsi="Times New Roman"/>
          <w:color w:val="231F20"/>
          <w:sz w:val="24"/>
          <w:szCs w:val="24"/>
        </w:rPr>
        <w:t>у</w:t>
      </w:r>
      <w:r w:rsidR="00B50E83" w:rsidRPr="00B50E83">
        <w:rPr>
          <w:rFonts w:ascii="Times New Roman" w:eastAsia="NewtonC" w:hAnsi="Times New Roman"/>
          <w:color w:val="231F20"/>
          <w:sz w:val="24"/>
          <w:szCs w:val="24"/>
        </w:rPr>
        <w:t>веит</w:t>
      </w:r>
    </w:p>
    <w:p w14:paraId="0124E4D1"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3)</w:t>
      </w:r>
      <w:r w:rsidR="00B50E83" w:rsidRPr="00B50E83">
        <w:rPr>
          <w:rFonts w:ascii="Times New Roman" w:eastAsia="NewtonC" w:hAnsi="Times New Roman"/>
          <w:bCs/>
          <w:color w:val="231F20"/>
          <w:sz w:val="24"/>
          <w:szCs w:val="24"/>
        </w:rPr>
        <w:t xml:space="preserve"> </w:t>
      </w:r>
      <w:r>
        <w:rPr>
          <w:rFonts w:ascii="Times New Roman" w:eastAsia="NewtonC" w:hAnsi="Times New Roman"/>
          <w:bCs/>
          <w:color w:val="231F20"/>
          <w:sz w:val="24"/>
          <w:szCs w:val="24"/>
        </w:rPr>
        <w:t xml:space="preserve"> </w:t>
      </w:r>
      <w:r>
        <w:rPr>
          <w:rFonts w:ascii="Times New Roman" w:eastAsia="NewtonC" w:hAnsi="Times New Roman"/>
          <w:color w:val="231F20"/>
          <w:sz w:val="24"/>
          <w:szCs w:val="24"/>
        </w:rPr>
        <w:t>а</w:t>
      </w:r>
      <w:r w:rsidR="00B50E83" w:rsidRPr="00B50E83">
        <w:rPr>
          <w:rFonts w:ascii="Times New Roman" w:eastAsia="NewtonC" w:hAnsi="Times New Roman"/>
          <w:color w:val="231F20"/>
          <w:sz w:val="24"/>
          <w:szCs w:val="24"/>
        </w:rPr>
        <w:t>симметричный артрит с поражением нижних</w:t>
      </w:r>
      <w:r w:rsidR="00B50E83">
        <w:rPr>
          <w:rFonts w:ascii="Times New Roman" w:eastAsia="NewtonC" w:hAnsi="Times New Roman"/>
          <w:color w:val="231F20"/>
          <w:sz w:val="24"/>
          <w:szCs w:val="24"/>
        </w:rPr>
        <w:t xml:space="preserve"> </w:t>
      </w:r>
      <w:r w:rsidR="00B50E83" w:rsidRPr="00B50E83">
        <w:rPr>
          <w:rFonts w:ascii="Times New Roman" w:eastAsia="NewtonC" w:hAnsi="Times New Roman"/>
          <w:color w:val="231F20"/>
          <w:sz w:val="24"/>
          <w:szCs w:val="24"/>
        </w:rPr>
        <w:t>конечностей</w:t>
      </w:r>
    </w:p>
    <w:p w14:paraId="7F6AD1C1"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 xml:space="preserve">4)  </w:t>
      </w:r>
      <w:proofErr w:type="spellStart"/>
      <w:r>
        <w:rPr>
          <w:rFonts w:ascii="Times New Roman" w:eastAsia="NewtonC" w:hAnsi="Times New Roman"/>
          <w:color w:val="231F20"/>
          <w:sz w:val="24"/>
          <w:szCs w:val="24"/>
        </w:rPr>
        <w:t>б</w:t>
      </w:r>
      <w:r w:rsidR="00B50E83" w:rsidRPr="00B50E83">
        <w:rPr>
          <w:rFonts w:ascii="Times New Roman" w:eastAsia="NewtonC" w:hAnsi="Times New Roman"/>
          <w:color w:val="231F20"/>
          <w:sz w:val="24"/>
          <w:szCs w:val="24"/>
        </w:rPr>
        <w:t>ленноррагическая</w:t>
      </w:r>
      <w:proofErr w:type="spellEnd"/>
      <w:r w:rsidR="00B50E83" w:rsidRPr="00B50E83">
        <w:rPr>
          <w:rFonts w:ascii="Times New Roman" w:eastAsia="NewtonC" w:hAnsi="Times New Roman"/>
          <w:color w:val="231F20"/>
          <w:sz w:val="24"/>
          <w:szCs w:val="24"/>
        </w:rPr>
        <w:t xml:space="preserve"> </w:t>
      </w:r>
      <w:proofErr w:type="spellStart"/>
      <w:r w:rsidR="00B50E83" w:rsidRPr="00B50E83">
        <w:rPr>
          <w:rFonts w:ascii="Times New Roman" w:eastAsia="NewtonC" w:hAnsi="Times New Roman"/>
          <w:color w:val="231F20"/>
          <w:sz w:val="24"/>
          <w:szCs w:val="24"/>
        </w:rPr>
        <w:t>кератодермия</w:t>
      </w:r>
      <w:proofErr w:type="spellEnd"/>
    </w:p>
    <w:p w14:paraId="3FFDE348"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 xml:space="preserve">5)  </w:t>
      </w:r>
      <w:r>
        <w:rPr>
          <w:rFonts w:ascii="Times New Roman" w:eastAsia="NewtonC" w:hAnsi="Times New Roman"/>
          <w:color w:val="231F20"/>
          <w:sz w:val="24"/>
          <w:szCs w:val="24"/>
        </w:rPr>
        <w:t>в</w:t>
      </w:r>
      <w:r w:rsidR="00B50E83" w:rsidRPr="00B50E83">
        <w:rPr>
          <w:rFonts w:ascii="Times New Roman" w:eastAsia="NewtonC" w:hAnsi="Times New Roman"/>
          <w:color w:val="231F20"/>
          <w:sz w:val="24"/>
          <w:szCs w:val="24"/>
        </w:rPr>
        <w:t>се вышеперечисленное</w:t>
      </w:r>
    </w:p>
    <w:p w14:paraId="0A052471" w14:textId="77777777" w:rsidR="00B50E83" w:rsidRDefault="00B50E83" w:rsidP="00A177E7">
      <w:pPr>
        <w:shd w:val="clear" w:color="auto" w:fill="FFFFFF"/>
        <w:tabs>
          <w:tab w:val="left" w:pos="250"/>
        </w:tabs>
        <w:spacing w:after="0" w:line="274" w:lineRule="exact"/>
        <w:ind w:left="10"/>
      </w:pPr>
    </w:p>
    <w:p w14:paraId="0253AA05" w14:textId="77777777" w:rsidR="00B50E83" w:rsidRPr="00B50E83" w:rsidRDefault="00B50E83" w:rsidP="00B50E83">
      <w:pPr>
        <w:autoSpaceDE w:val="0"/>
        <w:autoSpaceDN w:val="0"/>
        <w:adjustRightInd w:val="0"/>
        <w:spacing w:after="0" w:line="240" w:lineRule="auto"/>
        <w:rPr>
          <w:rFonts w:ascii="Times New Roman" w:eastAsia="NewtonC" w:hAnsi="Times New Roman"/>
          <w:caps/>
          <w:color w:val="231F20"/>
          <w:sz w:val="24"/>
          <w:szCs w:val="24"/>
        </w:rPr>
      </w:pPr>
      <w:r>
        <w:rPr>
          <w:rFonts w:ascii="Times New Roman" w:eastAsia="NewtonC" w:hAnsi="Times New Roman"/>
          <w:caps/>
          <w:color w:val="231F20"/>
          <w:sz w:val="24"/>
          <w:szCs w:val="24"/>
        </w:rPr>
        <w:t xml:space="preserve">32. </w:t>
      </w:r>
      <w:r w:rsidRPr="00B50E83">
        <w:rPr>
          <w:rFonts w:ascii="Times New Roman" w:eastAsia="NewtonC" w:hAnsi="Times New Roman"/>
          <w:caps/>
          <w:color w:val="231F20"/>
          <w:sz w:val="24"/>
          <w:szCs w:val="24"/>
        </w:rPr>
        <w:t xml:space="preserve">К малым критериям </w:t>
      </w:r>
      <w:r w:rsidRPr="00B50E83">
        <w:rPr>
          <w:rFonts w:ascii="Times New Roman" w:hAnsi="Times New Roman"/>
          <w:caps/>
          <w:sz w:val="24"/>
          <w:szCs w:val="24"/>
          <w:lang w:eastAsia="ru-RU"/>
        </w:rPr>
        <w:t>реактивного артрит</w:t>
      </w:r>
      <w:r w:rsidRPr="00B50E83">
        <w:rPr>
          <w:rFonts w:ascii="Times New Roman" w:eastAsia="NewtonC" w:hAnsi="Times New Roman"/>
          <w:caps/>
          <w:color w:val="231F20"/>
          <w:sz w:val="24"/>
          <w:szCs w:val="24"/>
        </w:rPr>
        <w:t xml:space="preserve">А относят (Российские критерии </w:t>
      </w:r>
      <w:smartTag w:uri="urn:schemas-microsoft-com:office:smarttags" w:element="metricconverter">
        <w:smartTagPr>
          <w:attr w:name="ProductID" w:val="2003 Г"/>
        </w:smartTagPr>
        <w:r w:rsidRPr="00B50E83">
          <w:rPr>
            <w:rFonts w:ascii="Times New Roman" w:eastAsia="NewtonC" w:hAnsi="Times New Roman"/>
            <w:caps/>
            <w:color w:val="231F20"/>
            <w:sz w:val="24"/>
            <w:szCs w:val="24"/>
          </w:rPr>
          <w:t>2003 г</w:t>
        </w:r>
      </w:smartTag>
      <w:r w:rsidRPr="00B50E83">
        <w:rPr>
          <w:rFonts w:ascii="Times New Roman" w:eastAsia="NewtonC" w:hAnsi="Times New Roman"/>
          <w:caps/>
          <w:color w:val="231F20"/>
          <w:sz w:val="24"/>
          <w:szCs w:val="24"/>
        </w:rPr>
        <w:t>.):</w:t>
      </w:r>
    </w:p>
    <w:p w14:paraId="5EAE2050"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1)</w:t>
      </w:r>
      <w:r w:rsidR="00B50E83" w:rsidRPr="00B50E83">
        <w:rPr>
          <w:rFonts w:ascii="Times New Roman" w:eastAsia="NewtonC" w:hAnsi="Times New Roman"/>
          <w:bCs/>
          <w:color w:val="231F20"/>
          <w:sz w:val="24"/>
          <w:szCs w:val="24"/>
        </w:rPr>
        <w:t xml:space="preserve"> </w:t>
      </w:r>
      <w:r>
        <w:rPr>
          <w:rFonts w:ascii="Times New Roman" w:eastAsia="NewtonC" w:hAnsi="Times New Roman"/>
          <w:bCs/>
          <w:color w:val="231F20"/>
          <w:sz w:val="24"/>
          <w:szCs w:val="24"/>
        </w:rPr>
        <w:t xml:space="preserve"> </w:t>
      </w:r>
      <w:proofErr w:type="spellStart"/>
      <w:r>
        <w:rPr>
          <w:rFonts w:ascii="Times New Roman" w:eastAsia="NewtonC" w:hAnsi="Times New Roman"/>
          <w:color w:val="231F20"/>
          <w:sz w:val="24"/>
          <w:szCs w:val="24"/>
        </w:rPr>
        <w:t>с</w:t>
      </w:r>
      <w:r w:rsidR="00B50E83" w:rsidRPr="00B50E83">
        <w:rPr>
          <w:rFonts w:ascii="Times New Roman" w:eastAsia="NewtonC" w:hAnsi="Times New Roman"/>
          <w:color w:val="231F20"/>
          <w:sz w:val="24"/>
          <w:szCs w:val="24"/>
        </w:rPr>
        <w:t>акроилиит</w:t>
      </w:r>
      <w:proofErr w:type="spellEnd"/>
    </w:p>
    <w:p w14:paraId="591A7421"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2)</w:t>
      </w:r>
      <w:r w:rsidR="00B50E83" w:rsidRPr="00B50E83">
        <w:rPr>
          <w:rFonts w:ascii="Times New Roman" w:eastAsia="NewtonC" w:hAnsi="Times New Roman"/>
          <w:bCs/>
          <w:color w:val="231F20"/>
          <w:sz w:val="24"/>
          <w:szCs w:val="24"/>
        </w:rPr>
        <w:t xml:space="preserve"> </w:t>
      </w:r>
      <w:r>
        <w:rPr>
          <w:rFonts w:ascii="Times New Roman" w:eastAsia="NewtonC" w:hAnsi="Times New Roman"/>
          <w:bCs/>
          <w:color w:val="231F20"/>
          <w:sz w:val="24"/>
          <w:szCs w:val="24"/>
        </w:rPr>
        <w:t xml:space="preserve"> </w:t>
      </w:r>
      <w:r>
        <w:rPr>
          <w:rFonts w:ascii="Times New Roman" w:eastAsia="NewtonC" w:hAnsi="Times New Roman"/>
          <w:color w:val="231F20"/>
          <w:sz w:val="24"/>
          <w:szCs w:val="24"/>
        </w:rPr>
        <w:t>у</w:t>
      </w:r>
      <w:r w:rsidR="00B50E83" w:rsidRPr="00B50E83">
        <w:rPr>
          <w:rFonts w:ascii="Times New Roman" w:eastAsia="NewtonC" w:hAnsi="Times New Roman"/>
          <w:color w:val="231F20"/>
          <w:sz w:val="24"/>
          <w:szCs w:val="24"/>
        </w:rPr>
        <w:t>веит</w:t>
      </w:r>
    </w:p>
    <w:p w14:paraId="66E60960"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3)</w:t>
      </w:r>
      <w:r w:rsidR="00B50E83" w:rsidRPr="00B50E83">
        <w:rPr>
          <w:rFonts w:ascii="Times New Roman" w:eastAsia="NewtonC" w:hAnsi="Times New Roman"/>
          <w:bCs/>
          <w:color w:val="231F20"/>
          <w:sz w:val="24"/>
          <w:szCs w:val="24"/>
        </w:rPr>
        <w:t xml:space="preserve"> </w:t>
      </w:r>
      <w:r>
        <w:rPr>
          <w:rFonts w:ascii="Times New Roman" w:eastAsia="NewtonC" w:hAnsi="Times New Roman"/>
          <w:bCs/>
          <w:color w:val="231F20"/>
          <w:sz w:val="24"/>
          <w:szCs w:val="24"/>
        </w:rPr>
        <w:t xml:space="preserve"> </w:t>
      </w:r>
      <w:r>
        <w:rPr>
          <w:rFonts w:ascii="Times New Roman" w:eastAsia="NewtonC" w:hAnsi="Times New Roman"/>
          <w:color w:val="231F20"/>
          <w:sz w:val="24"/>
          <w:szCs w:val="24"/>
        </w:rPr>
        <w:t>а</w:t>
      </w:r>
      <w:r w:rsidR="00B50E83" w:rsidRPr="00B50E83">
        <w:rPr>
          <w:rFonts w:ascii="Times New Roman" w:eastAsia="NewtonC" w:hAnsi="Times New Roman"/>
          <w:color w:val="231F20"/>
          <w:sz w:val="24"/>
          <w:szCs w:val="24"/>
        </w:rPr>
        <w:t>симметричный артрит с поражением нижних</w:t>
      </w:r>
      <w:r w:rsidR="00B50E83">
        <w:rPr>
          <w:rFonts w:ascii="Times New Roman" w:eastAsia="NewtonC" w:hAnsi="Times New Roman"/>
          <w:color w:val="231F20"/>
          <w:sz w:val="24"/>
          <w:szCs w:val="24"/>
        </w:rPr>
        <w:t xml:space="preserve"> </w:t>
      </w:r>
      <w:r w:rsidR="00B50E83" w:rsidRPr="00B50E83">
        <w:rPr>
          <w:rFonts w:ascii="Times New Roman" w:eastAsia="NewtonC" w:hAnsi="Times New Roman"/>
          <w:color w:val="231F20"/>
          <w:sz w:val="24"/>
          <w:szCs w:val="24"/>
        </w:rPr>
        <w:t>конечностей</w:t>
      </w:r>
    </w:p>
    <w:p w14:paraId="22029D97"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 xml:space="preserve">4) </w:t>
      </w:r>
      <w:r w:rsidR="00B50E83" w:rsidRPr="00B50E83">
        <w:rPr>
          <w:rFonts w:ascii="Times New Roman" w:eastAsia="NewtonC" w:hAnsi="Times New Roman"/>
          <w:bCs/>
          <w:color w:val="231F20"/>
          <w:sz w:val="24"/>
          <w:szCs w:val="24"/>
        </w:rPr>
        <w:t xml:space="preserve"> </w:t>
      </w:r>
      <w:proofErr w:type="spellStart"/>
      <w:r>
        <w:rPr>
          <w:rFonts w:ascii="Times New Roman" w:eastAsia="NewtonC" w:hAnsi="Times New Roman"/>
          <w:color w:val="231F20"/>
          <w:sz w:val="24"/>
          <w:szCs w:val="24"/>
        </w:rPr>
        <w:t>б</w:t>
      </w:r>
      <w:r w:rsidR="00B50E83" w:rsidRPr="00B50E83">
        <w:rPr>
          <w:rFonts w:ascii="Times New Roman" w:eastAsia="NewtonC" w:hAnsi="Times New Roman"/>
          <w:color w:val="231F20"/>
          <w:sz w:val="24"/>
          <w:szCs w:val="24"/>
        </w:rPr>
        <w:t>ленноррагическая</w:t>
      </w:r>
      <w:proofErr w:type="spellEnd"/>
      <w:r w:rsidR="00B50E83" w:rsidRPr="00B50E83">
        <w:rPr>
          <w:rFonts w:ascii="Times New Roman" w:eastAsia="NewtonC" w:hAnsi="Times New Roman"/>
          <w:color w:val="231F20"/>
          <w:sz w:val="24"/>
          <w:szCs w:val="24"/>
        </w:rPr>
        <w:t xml:space="preserve"> </w:t>
      </w:r>
      <w:proofErr w:type="spellStart"/>
      <w:r w:rsidR="00B50E83" w:rsidRPr="00B50E83">
        <w:rPr>
          <w:rFonts w:ascii="Times New Roman" w:eastAsia="NewtonC" w:hAnsi="Times New Roman"/>
          <w:color w:val="231F20"/>
          <w:sz w:val="24"/>
          <w:szCs w:val="24"/>
        </w:rPr>
        <w:t>кератодермия</w:t>
      </w:r>
      <w:proofErr w:type="spellEnd"/>
    </w:p>
    <w:p w14:paraId="59646B0B" w14:textId="77777777" w:rsidR="00B50E83" w:rsidRPr="00B50E83" w:rsidRDefault="00B920CE" w:rsidP="00B50E83">
      <w:pPr>
        <w:autoSpaceDE w:val="0"/>
        <w:autoSpaceDN w:val="0"/>
        <w:adjustRightInd w:val="0"/>
        <w:spacing w:after="0" w:line="240" w:lineRule="auto"/>
        <w:rPr>
          <w:rFonts w:ascii="Times New Roman" w:eastAsia="NewtonC" w:hAnsi="Times New Roman"/>
          <w:color w:val="231F20"/>
          <w:sz w:val="24"/>
          <w:szCs w:val="24"/>
        </w:rPr>
      </w:pPr>
      <w:r>
        <w:rPr>
          <w:rFonts w:ascii="Times New Roman" w:eastAsia="NewtonC" w:hAnsi="Times New Roman"/>
          <w:bCs/>
          <w:color w:val="231F20"/>
          <w:sz w:val="24"/>
          <w:szCs w:val="24"/>
        </w:rPr>
        <w:t xml:space="preserve">5)  </w:t>
      </w:r>
      <w:r>
        <w:rPr>
          <w:rFonts w:ascii="Times New Roman" w:eastAsia="NewtonC" w:hAnsi="Times New Roman"/>
          <w:color w:val="231F20"/>
          <w:sz w:val="24"/>
          <w:szCs w:val="24"/>
        </w:rPr>
        <w:t>л</w:t>
      </w:r>
      <w:r w:rsidR="00B50E83" w:rsidRPr="00B50E83">
        <w:rPr>
          <w:rFonts w:ascii="Times New Roman" w:eastAsia="NewtonC" w:hAnsi="Times New Roman"/>
          <w:color w:val="231F20"/>
          <w:sz w:val="24"/>
          <w:szCs w:val="24"/>
        </w:rPr>
        <w:t>абораторное подтверждение инфекции</w:t>
      </w:r>
    </w:p>
    <w:p w14:paraId="7C6B5FE1" w14:textId="77777777" w:rsidR="00B50E83" w:rsidRDefault="00B50E83" w:rsidP="00A177E7">
      <w:pPr>
        <w:shd w:val="clear" w:color="auto" w:fill="FFFFFF"/>
        <w:tabs>
          <w:tab w:val="left" w:pos="250"/>
        </w:tabs>
        <w:spacing w:after="0" w:line="274" w:lineRule="exact"/>
        <w:ind w:left="10"/>
      </w:pPr>
    </w:p>
    <w:p w14:paraId="3E4A479B" w14:textId="77777777" w:rsidR="00B50E83" w:rsidRDefault="00B50E83" w:rsidP="00A177E7">
      <w:pPr>
        <w:shd w:val="clear" w:color="auto" w:fill="FFFFFF"/>
        <w:tabs>
          <w:tab w:val="left" w:pos="250"/>
        </w:tabs>
        <w:spacing w:after="0" w:line="274" w:lineRule="exact"/>
        <w:ind w:left="10"/>
      </w:pPr>
    </w:p>
    <w:p w14:paraId="42A9CB5E" w14:textId="77777777" w:rsidR="00B50E83" w:rsidRPr="00B50E83" w:rsidRDefault="00B50E83" w:rsidP="00B50E83">
      <w:pPr>
        <w:outlineLvl w:val="3"/>
        <w:rPr>
          <w:rFonts w:ascii="Times New Roman" w:hAnsi="Times New Roman"/>
          <w:bCs/>
          <w:caps/>
          <w:sz w:val="24"/>
          <w:szCs w:val="24"/>
          <w:lang w:eastAsia="ru-RU"/>
        </w:rPr>
      </w:pPr>
      <w:r w:rsidRPr="00B50E83">
        <w:rPr>
          <w:rFonts w:ascii="Times New Roman" w:hAnsi="Times New Roman"/>
          <w:sz w:val="24"/>
          <w:szCs w:val="24"/>
        </w:rPr>
        <w:t xml:space="preserve">33. </w:t>
      </w:r>
      <w:r w:rsidRPr="00B50E83">
        <w:rPr>
          <w:rFonts w:ascii="Times New Roman" w:hAnsi="Times New Roman"/>
          <w:bCs/>
          <w:caps/>
          <w:sz w:val="24"/>
          <w:szCs w:val="24"/>
          <w:lang w:eastAsia="ru-RU"/>
        </w:rPr>
        <w:t>Характерными лабораторными признаками болезни Рейтера являются:</w:t>
      </w:r>
    </w:p>
    <w:p w14:paraId="06EBA89F" w14:textId="77777777" w:rsidR="00B50E83" w:rsidRPr="00B50E83" w:rsidRDefault="00B50E83" w:rsidP="00B50E83">
      <w:pPr>
        <w:spacing w:after="0" w:line="240" w:lineRule="auto"/>
        <w:rPr>
          <w:rFonts w:ascii="Times New Roman" w:hAnsi="Times New Roman"/>
          <w:sz w:val="24"/>
          <w:szCs w:val="24"/>
          <w:lang w:eastAsia="ru-RU"/>
        </w:rPr>
      </w:pPr>
      <w:r w:rsidRPr="00B50E83">
        <w:rPr>
          <w:rFonts w:ascii="Times New Roman" w:hAnsi="Times New Roman"/>
          <w:sz w:val="24"/>
          <w:szCs w:val="24"/>
          <w:lang w:eastAsia="ru-RU"/>
        </w:rPr>
        <w:t>1) ревматоидный фактор;</w:t>
      </w:r>
      <w:r w:rsidRPr="00B50E83">
        <w:rPr>
          <w:rFonts w:ascii="Times New Roman" w:hAnsi="Times New Roman"/>
          <w:sz w:val="24"/>
          <w:szCs w:val="24"/>
          <w:lang w:eastAsia="ru-RU"/>
        </w:rPr>
        <w:br/>
        <w:t>2) повышение СОЭ;</w:t>
      </w:r>
      <w:r w:rsidRPr="00B50E83">
        <w:rPr>
          <w:rFonts w:ascii="Times New Roman" w:hAnsi="Times New Roman"/>
          <w:sz w:val="24"/>
          <w:szCs w:val="24"/>
          <w:lang w:eastAsia="ru-RU"/>
        </w:rPr>
        <w:br/>
        <w:t>3) обнаружение хламидий в соскобе из уретры;</w:t>
      </w:r>
      <w:r w:rsidRPr="00B50E83">
        <w:rPr>
          <w:rFonts w:ascii="Times New Roman" w:hAnsi="Times New Roman"/>
          <w:sz w:val="24"/>
          <w:szCs w:val="24"/>
          <w:lang w:eastAsia="ru-RU"/>
        </w:rPr>
        <w:br/>
        <w:t>4) протеинурия;</w:t>
      </w:r>
      <w:r w:rsidRPr="00B50E83">
        <w:rPr>
          <w:rFonts w:ascii="Times New Roman" w:hAnsi="Times New Roman"/>
          <w:sz w:val="24"/>
          <w:szCs w:val="24"/>
          <w:lang w:eastAsia="ru-RU"/>
        </w:rPr>
        <w:br/>
        <w:t xml:space="preserve">5) анемия. </w:t>
      </w:r>
    </w:p>
    <w:p w14:paraId="19B09C94" w14:textId="77777777" w:rsidR="00B50E83" w:rsidRPr="00B50E83" w:rsidRDefault="00B50E83" w:rsidP="00B50E83">
      <w:pPr>
        <w:shd w:val="clear" w:color="auto" w:fill="FFFFFF"/>
        <w:spacing w:after="0" w:line="240" w:lineRule="auto"/>
        <w:rPr>
          <w:rFonts w:ascii="Times New Roman" w:hAnsi="Times New Roman"/>
          <w:color w:val="000000"/>
          <w:sz w:val="24"/>
          <w:szCs w:val="24"/>
          <w:lang w:eastAsia="ru-RU"/>
        </w:rPr>
      </w:pPr>
      <w:r w:rsidRPr="00B50E83">
        <w:rPr>
          <w:rFonts w:ascii="Times New Roman" w:hAnsi="Times New Roman"/>
          <w:color w:val="000000"/>
          <w:sz w:val="24"/>
          <w:szCs w:val="24"/>
          <w:lang w:eastAsia="ru-RU"/>
        </w:rPr>
        <w:br/>
      </w:r>
    </w:p>
    <w:p w14:paraId="277391D0" w14:textId="77777777" w:rsidR="00B50E83" w:rsidRPr="00C9243F" w:rsidRDefault="00B50E83" w:rsidP="00A177E7">
      <w:pPr>
        <w:shd w:val="clear" w:color="auto" w:fill="FFFFFF"/>
        <w:tabs>
          <w:tab w:val="left" w:pos="250"/>
        </w:tabs>
        <w:spacing w:after="0" w:line="274" w:lineRule="exact"/>
        <w:ind w:left="10"/>
        <w:sectPr w:rsidR="00B50E83" w:rsidRPr="00C9243F" w:rsidSect="00462AF7">
          <w:headerReference w:type="default" r:id="rId25"/>
          <w:pgSz w:w="11909" w:h="16834"/>
          <w:pgMar w:top="1134" w:right="851" w:bottom="1134" w:left="1701" w:header="709" w:footer="709" w:gutter="0"/>
          <w:cols w:space="60"/>
          <w:noEndnote/>
          <w:titlePg/>
          <w:docGrid w:linePitch="299"/>
        </w:sectPr>
      </w:pPr>
    </w:p>
    <w:p w14:paraId="17ADAD4F" w14:textId="77777777" w:rsidR="00A177E7" w:rsidRDefault="00A177E7" w:rsidP="00A177E7">
      <w:pPr>
        <w:shd w:val="clear" w:color="auto" w:fill="FFFFFF"/>
        <w:spacing w:after="0" w:line="360" w:lineRule="auto"/>
        <w:jc w:val="center"/>
        <w:rPr>
          <w:rFonts w:ascii="Times New Roman" w:hAnsi="Times New Roman"/>
          <w:b/>
          <w:caps/>
          <w:sz w:val="24"/>
          <w:szCs w:val="24"/>
        </w:rPr>
      </w:pPr>
      <w:r w:rsidRPr="00947F31">
        <w:rPr>
          <w:rFonts w:ascii="Times New Roman" w:hAnsi="Times New Roman"/>
          <w:b/>
          <w:caps/>
          <w:sz w:val="24"/>
          <w:szCs w:val="24"/>
        </w:rPr>
        <w:lastRenderedPageBreak/>
        <w:t xml:space="preserve">Эталоны ответов к тестовым заданиям </w:t>
      </w:r>
    </w:p>
    <w:p w14:paraId="7CDE73E1" w14:textId="32E5C566" w:rsidR="00A177E7" w:rsidRDefault="00A01561" w:rsidP="00A177E7">
      <w:pPr>
        <w:shd w:val="clear" w:color="auto" w:fill="FFFFFF"/>
        <w:spacing w:after="0" w:line="360" w:lineRule="auto"/>
        <w:jc w:val="center"/>
        <w:rPr>
          <w:rFonts w:ascii="Times New Roman" w:hAnsi="Times New Roman"/>
          <w:b/>
          <w:caps/>
          <w:sz w:val="24"/>
          <w:szCs w:val="24"/>
        </w:rPr>
      </w:pPr>
      <w:r>
        <w:rPr>
          <w:rFonts w:ascii="Times New Roman" w:hAnsi="Times New Roman"/>
          <w:b/>
          <w:caps/>
          <w:sz w:val="24"/>
          <w:szCs w:val="24"/>
        </w:rPr>
        <w:t>Пример</w:t>
      </w:r>
    </w:p>
    <w:p w14:paraId="33D2B805" w14:textId="590C9A02" w:rsidR="00840281" w:rsidRPr="00840281" w:rsidRDefault="00840281" w:rsidP="00840281">
      <w:pPr>
        <w:shd w:val="clear" w:color="auto" w:fill="FFFFFF"/>
        <w:spacing w:after="0" w:line="360" w:lineRule="auto"/>
        <w:rPr>
          <w:rFonts w:ascii="Times New Roman" w:hAnsi="Times New Roman"/>
          <w:bCs/>
          <w:caps/>
          <w:sz w:val="24"/>
          <w:szCs w:val="24"/>
        </w:rPr>
      </w:pPr>
      <w:r w:rsidRPr="00840281">
        <w:rPr>
          <w:rFonts w:ascii="Times New Roman" w:hAnsi="Times New Roman"/>
          <w:bCs/>
          <w:caps/>
          <w:sz w:val="24"/>
          <w:szCs w:val="24"/>
        </w:rPr>
        <w:t>5. 3</w:t>
      </w:r>
    </w:p>
    <w:p w14:paraId="1C941C0A" w14:textId="00EAC6F0" w:rsidR="00A177E7" w:rsidRDefault="00840281" w:rsidP="00840281">
      <w:pPr>
        <w:shd w:val="clear" w:color="auto" w:fill="FFFFFF"/>
        <w:spacing w:after="0" w:line="360" w:lineRule="auto"/>
        <w:rPr>
          <w:rFonts w:ascii="Times New Roman" w:hAnsi="Times New Roman"/>
          <w:b/>
          <w:sz w:val="24"/>
          <w:szCs w:val="24"/>
        </w:rPr>
      </w:pPr>
      <w:r w:rsidRPr="00840281">
        <w:rPr>
          <w:rFonts w:ascii="Times New Roman" w:hAnsi="Times New Roman"/>
          <w:bCs/>
          <w:caps/>
          <w:sz w:val="24"/>
          <w:szCs w:val="24"/>
        </w:rPr>
        <w:t>11. 4</w:t>
      </w:r>
    </w:p>
    <w:p w14:paraId="2DBB306E" w14:textId="49DE9DE8" w:rsidR="00A177E7" w:rsidRDefault="00A177E7" w:rsidP="00777BC9">
      <w:pPr>
        <w:shd w:val="clear" w:color="auto" w:fill="FFFFFF"/>
        <w:autoSpaceDE w:val="0"/>
        <w:autoSpaceDN w:val="0"/>
        <w:adjustRightInd w:val="0"/>
        <w:spacing w:after="0" w:line="240" w:lineRule="auto"/>
        <w:jc w:val="center"/>
        <w:rPr>
          <w:rFonts w:ascii="Times New Roman" w:hAnsi="Times New Roman"/>
          <w:b/>
          <w:caps/>
          <w:sz w:val="24"/>
          <w:szCs w:val="24"/>
        </w:rPr>
      </w:pPr>
    </w:p>
    <w:p w14:paraId="7C5CBA60" w14:textId="0C66EC2A" w:rsidR="00840281" w:rsidRDefault="00840281" w:rsidP="00777BC9">
      <w:pPr>
        <w:shd w:val="clear" w:color="auto" w:fill="FFFFFF"/>
        <w:autoSpaceDE w:val="0"/>
        <w:autoSpaceDN w:val="0"/>
        <w:adjustRightInd w:val="0"/>
        <w:spacing w:after="0" w:line="240" w:lineRule="auto"/>
        <w:jc w:val="center"/>
        <w:rPr>
          <w:rFonts w:ascii="Times New Roman" w:hAnsi="Times New Roman"/>
          <w:b/>
          <w:caps/>
          <w:sz w:val="24"/>
          <w:szCs w:val="24"/>
        </w:rPr>
      </w:pPr>
    </w:p>
    <w:p w14:paraId="637EC153" w14:textId="77777777" w:rsidR="00840281" w:rsidRDefault="00840281" w:rsidP="00777BC9">
      <w:pPr>
        <w:shd w:val="clear" w:color="auto" w:fill="FFFFFF"/>
        <w:autoSpaceDE w:val="0"/>
        <w:autoSpaceDN w:val="0"/>
        <w:adjustRightInd w:val="0"/>
        <w:spacing w:after="0" w:line="240" w:lineRule="auto"/>
        <w:jc w:val="center"/>
        <w:rPr>
          <w:rFonts w:ascii="Times New Roman" w:hAnsi="Times New Roman"/>
          <w:b/>
          <w:caps/>
          <w:sz w:val="24"/>
          <w:szCs w:val="24"/>
        </w:rPr>
      </w:pPr>
    </w:p>
    <w:p w14:paraId="013DB7B8" w14:textId="77777777" w:rsidR="00A61D8E" w:rsidRDefault="00A61D8E" w:rsidP="00A61D8E">
      <w:pPr>
        <w:shd w:val="clear" w:color="auto" w:fill="FFFFFF"/>
        <w:tabs>
          <w:tab w:val="left" w:pos="509"/>
        </w:tabs>
        <w:spacing w:after="0" w:line="240" w:lineRule="auto"/>
        <w:jc w:val="center"/>
        <w:rPr>
          <w:rFonts w:ascii="Times New Roman" w:hAnsi="Times New Roman"/>
          <w:b/>
          <w:iCs/>
          <w:spacing w:val="-3"/>
          <w:sz w:val="24"/>
          <w:szCs w:val="24"/>
        </w:rPr>
      </w:pPr>
      <w:r w:rsidRPr="00947F31">
        <w:rPr>
          <w:rFonts w:ascii="Times New Roman" w:hAnsi="Times New Roman"/>
          <w:b/>
          <w:iCs/>
          <w:spacing w:val="-3"/>
          <w:sz w:val="24"/>
          <w:szCs w:val="24"/>
        </w:rPr>
        <w:t>СИТУАЦИОННЫЕ ЗАДАЧИ</w:t>
      </w:r>
    </w:p>
    <w:p w14:paraId="37BDB375" w14:textId="77777777" w:rsidR="00A61D8E" w:rsidRPr="00947F31" w:rsidRDefault="00A61D8E" w:rsidP="00A61D8E">
      <w:pPr>
        <w:shd w:val="clear" w:color="auto" w:fill="FFFFFF"/>
        <w:tabs>
          <w:tab w:val="left" w:pos="509"/>
        </w:tabs>
        <w:spacing w:after="0" w:line="240" w:lineRule="auto"/>
        <w:jc w:val="center"/>
        <w:rPr>
          <w:rFonts w:ascii="Times New Roman" w:hAnsi="Times New Roman"/>
          <w:b/>
          <w:iCs/>
          <w:spacing w:val="-3"/>
          <w:sz w:val="24"/>
          <w:szCs w:val="24"/>
        </w:rPr>
      </w:pPr>
    </w:p>
    <w:p w14:paraId="039A7064" w14:textId="77777777" w:rsidR="00A61D8E" w:rsidRPr="009A4FB0" w:rsidRDefault="00A61D8E" w:rsidP="00A61D8E">
      <w:pPr>
        <w:spacing w:line="240" w:lineRule="auto"/>
        <w:jc w:val="center"/>
        <w:rPr>
          <w:rFonts w:ascii="Times New Roman" w:hAnsi="Times New Roman"/>
          <w:caps/>
          <w:sz w:val="24"/>
          <w:szCs w:val="24"/>
        </w:rPr>
      </w:pPr>
      <w:r w:rsidRPr="009A4FB0">
        <w:rPr>
          <w:rFonts w:ascii="Times New Roman" w:hAnsi="Times New Roman"/>
          <w:caps/>
          <w:sz w:val="24"/>
          <w:szCs w:val="24"/>
        </w:rPr>
        <w:t>Задача № 1</w:t>
      </w:r>
    </w:p>
    <w:p w14:paraId="56D665F2" w14:textId="77777777" w:rsidR="00A61D8E" w:rsidRPr="00947F31" w:rsidRDefault="00A61D8E" w:rsidP="00A61D8E">
      <w:pPr>
        <w:shd w:val="clear" w:color="auto" w:fill="FFFFFF"/>
        <w:spacing w:after="0" w:line="240" w:lineRule="auto"/>
        <w:ind w:left="34" w:firstLine="725"/>
        <w:jc w:val="both"/>
        <w:rPr>
          <w:rFonts w:ascii="Times New Roman" w:hAnsi="Times New Roman"/>
          <w:sz w:val="24"/>
          <w:szCs w:val="24"/>
        </w:rPr>
      </w:pPr>
      <w:r w:rsidRPr="00947F31">
        <w:rPr>
          <w:rFonts w:ascii="Times New Roman" w:hAnsi="Times New Roman"/>
          <w:color w:val="000000"/>
          <w:sz w:val="24"/>
          <w:szCs w:val="24"/>
        </w:rPr>
        <w:t>Пациент К., 30 лет, обратился к участковому врачу с жалобами на боли в пояснице в течение 6 месяцев, не облегчаемые отдыхом, боли и ощущение скованности в грудной клетке, ограничение дыхательных движений грудной клетки, ограничение движения в поясничном отделе позвоночника (во всех направлениях). Год назад лечился у окулиста по поводу ирита.</w:t>
      </w:r>
    </w:p>
    <w:p w14:paraId="7A11E8E6" w14:textId="77777777" w:rsidR="00A61D8E" w:rsidRPr="00947F31" w:rsidRDefault="00A61D8E" w:rsidP="00A61D8E">
      <w:pPr>
        <w:shd w:val="clear" w:color="auto" w:fill="FFFFFF"/>
        <w:spacing w:after="0" w:line="240" w:lineRule="auto"/>
        <w:ind w:left="34" w:firstLine="720"/>
        <w:jc w:val="both"/>
        <w:rPr>
          <w:rFonts w:ascii="Times New Roman" w:hAnsi="Times New Roman"/>
          <w:caps/>
          <w:color w:val="000000"/>
          <w:sz w:val="24"/>
          <w:szCs w:val="24"/>
        </w:rPr>
      </w:pPr>
      <w:r w:rsidRPr="00947F31">
        <w:rPr>
          <w:rFonts w:ascii="Times New Roman" w:hAnsi="Times New Roman"/>
          <w:caps/>
          <w:color w:val="000000"/>
          <w:sz w:val="24"/>
          <w:szCs w:val="24"/>
        </w:rPr>
        <w:t>диагноз. ХАРАКТЕРНЫЕ рентгенологические ПРИЗНАКИ. Дифференциальный диагноз.</w:t>
      </w:r>
    </w:p>
    <w:p w14:paraId="1C20C6A7" w14:textId="77777777" w:rsidR="00A61D8E" w:rsidRPr="00947F31" w:rsidRDefault="00A61D8E" w:rsidP="00A61D8E">
      <w:pPr>
        <w:shd w:val="clear" w:color="auto" w:fill="FFFFFF"/>
        <w:spacing w:after="0" w:line="240" w:lineRule="auto"/>
        <w:ind w:left="34" w:hanging="34"/>
        <w:jc w:val="both"/>
        <w:rPr>
          <w:rFonts w:ascii="Times New Roman" w:hAnsi="Times New Roman"/>
          <w:caps/>
          <w:color w:val="000000"/>
          <w:sz w:val="24"/>
          <w:szCs w:val="24"/>
        </w:rPr>
      </w:pPr>
    </w:p>
    <w:p w14:paraId="3071BB54" w14:textId="77777777" w:rsidR="00A61D8E" w:rsidRPr="00947F31" w:rsidRDefault="00A61D8E" w:rsidP="00A61D8E">
      <w:pPr>
        <w:shd w:val="clear" w:color="auto" w:fill="FFFFFF"/>
        <w:tabs>
          <w:tab w:val="left" w:pos="509"/>
        </w:tabs>
        <w:spacing w:line="240" w:lineRule="auto"/>
        <w:jc w:val="center"/>
        <w:rPr>
          <w:rFonts w:ascii="Times New Roman" w:hAnsi="Times New Roman"/>
          <w:iCs/>
          <w:spacing w:val="-3"/>
          <w:sz w:val="24"/>
          <w:szCs w:val="24"/>
        </w:rPr>
      </w:pPr>
      <w:r w:rsidRPr="00947F31">
        <w:rPr>
          <w:rFonts w:ascii="Times New Roman" w:hAnsi="Times New Roman"/>
          <w:iCs/>
          <w:spacing w:val="-3"/>
          <w:sz w:val="24"/>
          <w:szCs w:val="24"/>
        </w:rPr>
        <w:t>ЗАДАЧА №2</w:t>
      </w:r>
    </w:p>
    <w:p w14:paraId="162C4402"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iCs/>
          <w:spacing w:val="-3"/>
          <w:sz w:val="24"/>
          <w:szCs w:val="24"/>
        </w:rPr>
        <w:t xml:space="preserve">          </w:t>
      </w:r>
      <w:r w:rsidRPr="00947F31">
        <w:rPr>
          <w:rFonts w:ascii="Times New Roman" w:hAnsi="Times New Roman"/>
          <w:color w:val="000000"/>
          <w:sz w:val="24"/>
          <w:szCs w:val="24"/>
          <w:lang w:eastAsia="ru-RU"/>
        </w:rPr>
        <w:t>Пациент С., 35 лет, предъявляет жалобы на боли и ощущение «одеревенело</w:t>
      </w:r>
      <w:r w:rsidRPr="00947F31">
        <w:rPr>
          <w:rFonts w:ascii="Times New Roman" w:hAnsi="Times New Roman"/>
          <w:color w:val="000000"/>
          <w:sz w:val="24"/>
          <w:szCs w:val="24"/>
          <w:lang w:eastAsia="ru-RU"/>
        </w:rPr>
        <w:softHyphen/>
        <w:t>сти» в</w:t>
      </w:r>
      <w:r w:rsidRPr="00947F31">
        <w:rPr>
          <w:rFonts w:ascii="Times New Roman" w:hAnsi="Times New Roman"/>
          <w:bCs/>
          <w:color w:val="000000"/>
          <w:sz w:val="24"/>
          <w:szCs w:val="24"/>
          <w:lang w:eastAsia="ru-RU"/>
        </w:rPr>
        <w:t xml:space="preserve"> </w:t>
      </w:r>
      <w:r w:rsidRPr="00947F31">
        <w:rPr>
          <w:rFonts w:ascii="Times New Roman" w:hAnsi="Times New Roman"/>
          <w:color w:val="000000"/>
          <w:sz w:val="24"/>
          <w:szCs w:val="24"/>
          <w:lang w:eastAsia="ru-RU"/>
        </w:rPr>
        <w:t xml:space="preserve">грудном и </w:t>
      </w:r>
      <w:r w:rsidRPr="00947F31">
        <w:rPr>
          <w:rFonts w:ascii="Times New Roman" w:hAnsi="Times New Roman"/>
          <w:bCs/>
          <w:color w:val="000000"/>
          <w:sz w:val="24"/>
          <w:szCs w:val="24"/>
          <w:lang w:eastAsia="ru-RU"/>
        </w:rPr>
        <w:t xml:space="preserve">пояснично-крестцовом </w:t>
      </w:r>
      <w:r w:rsidRPr="00947F31">
        <w:rPr>
          <w:rFonts w:ascii="Times New Roman" w:hAnsi="Times New Roman"/>
          <w:color w:val="000000"/>
          <w:sz w:val="24"/>
          <w:szCs w:val="24"/>
          <w:lang w:eastAsia="ru-RU"/>
        </w:rPr>
        <w:t>отделах позвоночника, максимально выраженные во вторую половину ночи</w:t>
      </w:r>
      <w:r w:rsidRPr="00947F31">
        <w:rPr>
          <w:rFonts w:ascii="Times New Roman" w:hAnsi="Times New Roman"/>
          <w:bCs/>
          <w:color w:val="000000"/>
          <w:sz w:val="24"/>
          <w:szCs w:val="24"/>
          <w:lang w:eastAsia="ru-RU"/>
        </w:rPr>
        <w:t xml:space="preserve"> и</w:t>
      </w:r>
      <w:r w:rsidRPr="00947F31">
        <w:rPr>
          <w:rFonts w:ascii="Times New Roman" w:hAnsi="Times New Roman"/>
          <w:color w:val="000000"/>
          <w:sz w:val="24"/>
          <w:szCs w:val="24"/>
          <w:lang w:eastAsia="ru-RU"/>
        </w:rPr>
        <w:t xml:space="preserve"> утром.</w:t>
      </w:r>
    </w:p>
    <w:p w14:paraId="3B39C6EF"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Больным себя считает с 29-летнего возраста, когда перенес травму – ушиб </w:t>
      </w:r>
      <w:r w:rsidRPr="00947F31">
        <w:rPr>
          <w:rFonts w:ascii="Times New Roman" w:hAnsi="Times New Roman"/>
          <w:bCs/>
          <w:color w:val="000000"/>
          <w:sz w:val="24"/>
          <w:szCs w:val="24"/>
          <w:lang w:eastAsia="ru-RU"/>
        </w:rPr>
        <w:t>пояснично-крестцовой</w:t>
      </w:r>
      <w:r w:rsidRPr="00947F31">
        <w:rPr>
          <w:rFonts w:ascii="Times New Roman" w:hAnsi="Times New Roman"/>
          <w:color w:val="000000"/>
          <w:sz w:val="24"/>
          <w:szCs w:val="24"/>
          <w:lang w:eastAsia="ru-RU"/>
        </w:rPr>
        <w:t xml:space="preserve"> области. Спустя 1 год стали беспокоить боли в крестце, ягодицах, по задней поверхности бедер, незначительная утренняя ско</w:t>
      </w:r>
      <w:r w:rsidRPr="00947F31">
        <w:rPr>
          <w:rFonts w:ascii="Times New Roman" w:hAnsi="Times New Roman"/>
          <w:color w:val="000000"/>
          <w:sz w:val="24"/>
          <w:szCs w:val="24"/>
          <w:lang w:eastAsia="ru-RU"/>
        </w:rPr>
        <w:softHyphen/>
        <w:t>ванность. Пациент наблюдался у невролога с ди</w:t>
      </w:r>
      <w:r w:rsidRPr="00947F31">
        <w:rPr>
          <w:rFonts w:ascii="Times New Roman" w:hAnsi="Times New Roman"/>
          <w:color w:val="000000"/>
          <w:sz w:val="24"/>
          <w:szCs w:val="24"/>
          <w:lang w:eastAsia="ru-RU"/>
        </w:rPr>
        <w:softHyphen/>
        <w:t>агнозом: Посттравматический остеохондроз,</w:t>
      </w:r>
      <w:r w:rsidRPr="00947F31">
        <w:rPr>
          <w:rFonts w:ascii="Times New Roman" w:hAnsi="Times New Roman"/>
          <w:bCs/>
          <w:color w:val="000000"/>
          <w:sz w:val="24"/>
          <w:szCs w:val="24"/>
          <w:lang w:eastAsia="ru-RU"/>
        </w:rPr>
        <w:t xml:space="preserve"> пояснично-крестцовый</w:t>
      </w:r>
      <w:r w:rsidRPr="00947F31">
        <w:rPr>
          <w:rFonts w:ascii="Times New Roman" w:hAnsi="Times New Roman"/>
          <w:color w:val="000000"/>
          <w:sz w:val="24"/>
          <w:szCs w:val="24"/>
          <w:lang w:eastAsia="ru-RU"/>
        </w:rPr>
        <w:t xml:space="preserve"> радикулит. Лечение приносило временное улучшение. Заболевание характеризова</w:t>
      </w:r>
      <w:r w:rsidRPr="00947F31">
        <w:rPr>
          <w:rFonts w:ascii="Times New Roman" w:hAnsi="Times New Roman"/>
          <w:color w:val="000000"/>
          <w:sz w:val="24"/>
          <w:szCs w:val="24"/>
          <w:lang w:eastAsia="ru-RU"/>
        </w:rPr>
        <w:softHyphen/>
        <w:t>лось волнообразным течением: с периодами обострений и ремиссий с постепен</w:t>
      </w:r>
      <w:r w:rsidRPr="00947F31">
        <w:rPr>
          <w:rFonts w:ascii="Times New Roman" w:hAnsi="Times New Roman"/>
          <w:color w:val="000000"/>
          <w:sz w:val="24"/>
          <w:szCs w:val="24"/>
          <w:lang w:eastAsia="ru-RU"/>
        </w:rPr>
        <w:softHyphen/>
        <w:t>ным нарастанием интенсивности симптомов и вовлечением поясничного, а за</w:t>
      </w:r>
      <w:r w:rsidRPr="00947F31">
        <w:rPr>
          <w:rFonts w:ascii="Times New Roman" w:hAnsi="Times New Roman"/>
          <w:color w:val="000000"/>
          <w:sz w:val="24"/>
          <w:szCs w:val="24"/>
          <w:lang w:eastAsia="ru-RU"/>
        </w:rPr>
        <w:softHyphen/>
        <w:t>тем и грудного отделов позвоночника. Период утренней скованности увеличи</w:t>
      </w:r>
      <w:r w:rsidRPr="00947F31">
        <w:rPr>
          <w:rFonts w:ascii="Times New Roman" w:hAnsi="Times New Roman"/>
          <w:color w:val="000000"/>
          <w:sz w:val="24"/>
          <w:szCs w:val="24"/>
          <w:lang w:eastAsia="ru-RU"/>
        </w:rPr>
        <w:softHyphen/>
        <w:t>вался. В последнее время возникли затруднения при дыхании, сложности при поворотах, движении. 5 лет назад перенес</w:t>
      </w:r>
      <w:r w:rsidRPr="00947F31">
        <w:rPr>
          <w:rFonts w:ascii="Times New Roman" w:hAnsi="Times New Roman"/>
          <w:bCs/>
          <w:color w:val="000000"/>
          <w:sz w:val="24"/>
          <w:szCs w:val="24"/>
          <w:lang w:eastAsia="ru-RU"/>
        </w:rPr>
        <w:t xml:space="preserve"> иридоциклит.</w:t>
      </w:r>
    </w:p>
    <w:p w14:paraId="3291A03B"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w:t>
      </w:r>
      <w:r w:rsidRPr="00947F31">
        <w:rPr>
          <w:rFonts w:ascii="Times New Roman" w:hAnsi="Times New Roman"/>
          <w:i/>
          <w:color w:val="000000"/>
          <w:sz w:val="24"/>
          <w:szCs w:val="24"/>
          <w:lang w:eastAsia="ru-RU"/>
        </w:rPr>
        <w:t>Объективно:</w:t>
      </w:r>
      <w:r w:rsidRPr="00947F31">
        <w:rPr>
          <w:rFonts w:ascii="Times New Roman" w:hAnsi="Times New Roman"/>
          <w:color w:val="000000"/>
          <w:sz w:val="24"/>
          <w:szCs w:val="24"/>
          <w:lang w:eastAsia="ru-RU"/>
        </w:rPr>
        <w:t xml:space="preserve"> Общее состояние средней степени тяжести, </w:t>
      </w:r>
      <w:r w:rsidRPr="00947F31">
        <w:rPr>
          <w:rFonts w:ascii="Times New Roman" w:hAnsi="Times New Roman"/>
          <w:color w:val="000000"/>
          <w:sz w:val="24"/>
          <w:szCs w:val="24"/>
        </w:rPr>
        <w:t xml:space="preserve">температура тела – </w:t>
      </w:r>
      <w:r w:rsidRPr="00947F31">
        <w:rPr>
          <w:rFonts w:ascii="Times New Roman" w:hAnsi="Times New Roman"/>
          <w:color w:val="000000"/>
          <w:sz w:val="24"/>
          <w:szCs w:val="24"/>
          <w:lang w:eastAsia="ru-RU"/>
        </w:rPr>
        <w:t>37,2°С. Обра</w:t>
      </w:r>
      <w:r w:rsidRPr="00947F31">
        <w:rPr>
          <w:rFonts w:ascii="Times New Roman" w:hAnsi="Times New Roman"/>
          <w:color w:val="000000"/>
          <w:sz w:val="24"/>
          <w:szCs w:val="24"/>
          <w:lang w:eastAsia="ru-RU"/>
        </w:rPr>
        <w:softHyphen/>
        <w:t>щает внимание изменение осанки: сглаженность поясничного лордоза. Боль</w:t>
      </w:r>
      <w:r w:rsidRPr="00947F31">
        <w:rPr>
          <w:rFonts w:ascii="Times New Roman" w:hAnsi="Times New Roman"/>
          <w:bCs/>
          <w:color w:val="000000"/>
          <w:sz w:val="24"/>
          <w:szCs w:val="24"/>
          <w:lang w:eastAsia="ru-RU"/>
        </w:rPr>
        <w:t xml:space="preserve"> в</w:t>
      </w:r>
      <w:r w:rsidRPr="00947F31">
        <w:rPr>
          <w:rFonts w:ascii="Times New Roman" w:hAnsi="Times New Roman"/>
          <w:color w:val="000000"/>
          <w:sz w:val="24"/>
          <w:szCs w:val="24"/>
          <w:lang w:eastAsia="ru-RU"/>
        </w:rPr>
        <w:t xml:space="preserve"> проекции</w:t>
      </w:r>
      <w:r w:rsidRPr="00947F31">
        <w:rPr>
          <w:rFonts w:ascii="Times New Roman" w:hAnsi="Times New Roman"/>
          <w:bCs/>
          <w:color w:val="000000"/>
          <w:sz w:val="24"/>
          <w:szCs w:val="24"/>
          <w:lang w:eastAsia="ru-RU"/>
        </w:rPr>
        <w:t xml:space="preserve"> подвздошно-крестцовых </w:t>
      </w:r>
      <w:r w:rsidRPr="00947F31">
        <w:rPr>
          <w:rFonts w:ascii="Times New Roman" w:hAnsi="Times New Roman"/>
          <w:color w:val="000000"/>
          <w:sz w:val="24"/>
          <w:szCs w:val="24"/>
          <w:lang w:eastAsia="ru-RU"/>
        </w:rPr>
        <w:t>сочленений усиливается при надавливании</w:t>
      </w:r>
      <w:r w:rsidRPr="00947F31">
        <w:rPr>
          <w:rFonts w:ascii="Times New Roman" w:hAnsi="Times New Roman"/>
          <w:bCs/>
          <w:color w:val="000000"/>
          <w:sz w:val="24"/>
          <w:szCs w:val="24"/>
          <w:lang w:eastAsia="ru-RU"/>
        </w:rPr>
        <w:t xml:space="preserve"> на</w:t>
      </w:r>
      <w:r w:rsidRPr="00947F31">
        <w:rPr>
          <w:rFonts w:ascii="Times New Roman" w:hAnsi="Times New Roman"/>
          <w:color w:val="000000"/>
          <w:sz w:val="24"/>
          <w:szCs w:val="24"/>
          <w:lang w:eastAsia="ru-RU"/>
        </w:rPr>
        <w:t xml:space="preserve"> гребни подвздошных костей </w:t>
      </w:r>
      <w:r w:rsidRPr="00947F31">
        <w:rPr>
          <w:rFonts w:ascii="Times New Roman" w:hAnsi="Times New Roman"/>
          <w:bCs/>
          <w:color w:val="000000"/>
          <w:sz w:val="24"/>
          <w:szCs w:val="24"/>
          <w:lang w:eastAsia="ru-RU"/>
        </w:rPr>
        <w:t>(</w:t>
      </w:r>
      <w:proofErr w:type="spellStart"/>
      <w:r w:rsidRPr="00947F31">
        <w:rPr>
          <w:rFonts w:ascii="Times New Roman" w:hAnsi="Times New Roman"/>
          <w:bCs/>
          <w:color w:val="000000"/>
          <w:sz w:val="24"/>
          <w:szCs w:val="24"/>
          <w:lang w:eastAsia="ru-RU"/>
        </w:rPr>
        <w:t>Кушелевского</w:t>
      </w:r>
      <w:proofErr w:type="spellEnd"/>
      <w:r w:rsidRPr="00947F31">
        <w:rPr>
          <w:rFonts w:ascii="Times New Roman" w:hAnsi="Times New Roman"/>
          <w:bCs/>
          <w:color w:val="000000"/>
          <w:sz w:val="24"/>
          <w:szCs w:val="24"/>
          <w:lang w:eastAsia="ru-RU"/>
        </w:rPr>
        <w:t xml:space="preserve"> I) и</w:t>
      </w:r>
      <w:r w:rsidRPr="00947F31">
        <w:rPr>
          <w:rFonts w:ascii="Times New Roman" w:hAnsi="Times New Roman"/>
          <w:color w:val="000000"/>
          <w:sz w:val="24"/>
          <w:szCs w:val="24"/>
          <w:lang w:eastAsia="ru-RU"/>
        </w:rPr>
        <w:t xml:space="preserve"> при отведении согнутой</w:t>
      </w:r>
      <w:r w:rsidRPr="00947F31">
        <w:rPr>
          <w:rFonts w:ascii="Times New Roman" w:hAnsi="Times New Roman"/>
          <w:bCs/>
          <w:color w:val="000000"/>
          <w:sz w:val="24"/>
          <w:szCs w:val="24"/>
          <w:lang w:eastAsia="ru-RU"/>
        </w:rPr>
        <w:t xml:space="preserve"> в</w:t>
      </w:r>
      <w:r w:rsidRPr="00947F31">
        <w:rPr>
          <w:rFonts w:ascii="Times New Roman" w:hAnsi="Times New Roman"/>
          <w:color w:val="000000"/>
          <w:sz w:val="24"/>
          <w:szCs w:val="24"/>
          <w:lang w:eastAsia="ru-RU"/>
        </w:rPr>
        <w:t xml:space="preserve"> коленном суставе</w:t>
      </w:r>
      <w:r w:rsidRPr="00947F31">
        <w:rPr>
          <w:rFonts w:ascii="Times New Roman" w:hAnsi="Times New Roman"/>
          <w:bCs/>
          <w:color w:val="000000"/>
          <w:sz w:val="24"/>
          <w:szCs w:val="24"/>
          <w:lang w:eastAsia="ru-RU"/>
        </w:rPr>
        <w:t xml:space="preserve"> ноги</w:t>
      </w:r>
      <w:r w:rsidRPr="00947F31">
        <w:rPr>
          <w:rFonts w:ascii="Times New Roman" w:hAnsi="Times New Roman"/>
          <w:color w:val="000000"/>
          <w:sz w:val="24"/>
          <w:szCs w:val="24"/>
          <w:lang w:eastAsia="ru-RU"/>
        </w:rPr>
        <w:t xml:space="preserve"> </w:t>
      </w:r>
      <w:r w:rsidRPr="00947F31">
        <w:rPr>
          <w:rFonts w:ascii="Times New Roman" w:hAnsi="Times New Roman"/>
          <w:bCs/>
          <w:color w:val="000000"/>
          <w:sz w:val="24"/>
          <w:szCs w:val="24"/>
          <w:lang w:eastAsia="ru-RU"/>
        </w:rPr>
        <w:t>в</w:t>
      </w:r>
      <w:r w:rsidRPr="00947F31">
        <w:rPr>
          <w:rFonts w:ascii="Times New Roman" w:hAnsi="Times New Roman"/>
          <w:color w:val="000000"/>
          <w:sz w:val="24"/>
          <w:szCs w:val="24"/>
          <w:lang w:eastAsia="ru-RU"/>
        </w:rPr>
        <w:t xml:space="preserve"> положении</w:t>
      </w:r>
      <w:r w:rsidRPr="00947F31">
        <w:rPr>
          <w:rFonts w:ascii="Times New Roman" w:hAnsi="Times New Roman"/>
          <w:bCs/>
          <w:color w:val="000000"/>
          <w:sz w:val="24"/>
          <w:szCs w:val="24"/>
          <w:lang w:eastAsia="ru-RU"/>
        </w:rPr>
        <w:t xml:space="preserve"> больного</w:t>
      </w:r>
      <w:r w:rsidRPr="00947F31">
        <w:rPr>
          <w:rFonts w:ascii="Times New Roman" w:hAnsi="Times New Roman"/>
          <w:color w:val="000000"/>
          <w:sz w:val="24"/>
          <w:szCs w:val="24"/>
          <w:lang w:eastAsia="ru-RU"/>
        </w:rPr>
        <w:t xml:space="preserve"> лежа на</w:t>
      </w:r>
      <w:r w:rsidRPr="00947F31">
        <w:rPr>
          <w:rFonts w:ascii="Times New Roman" w:hAnsi="Times New Roman"/>
          <w:bCs/>
          <w:color w:val="000000"/>
          <w:sz w:val="24"/>
          <w:szCs w:val="24"/>
          <w:lang w:eastAsia="ru-RU"/>
        </w:rPr>
        <w:t xml:space="preserve"> спине </w:t>
      </w:r>
      <w:r w:rsidRPr="00947F31">
        <w:rPr>
          <w:rFonts w:ascii="Times New Roman" w:hAnsi="Times New Roman"/>
          <w:color w:val="000000"/>
          <w:sz w:val="24"/>
          <w:szCs w:val="24"/>
          <w:lang w:eastAsia="ru-RU"/>
        </w:rPr>
        <w:t>(</w:t>
      </w:r>
      <w:proofErr w:type="spellStart"/>
      <w:r w:rsidRPr="00947F31">
        <w:rPr>
          <w:rFonts w:ascii="Times New Roman" w:hAnsi="Times New Roman"/>
          <w:color w:val="000000"/>
          <w:sz w:val="24"/>
          <w:szCs w:val="24"/>
          <w:lang w:eastAsia="ru-RU"/>
        </w:rPr>
        <w:t>Кушелев</w:t>
      </w:r>
      <w:r w:rsidRPr="00947F31">
        <w:rPr>
          <w:rFonts w:ascii="Times New Roman" w:hAnsi="Times New Roman"/>
          <w:bCs/>
          <w:color w:val="000000"/>
          <w:sz w:val="24"/>
          <w:szCs w:val="24"/>
          <w:lang w:eastAsia="ru-RU"/>
        </w:rPr>
        <w:t>ского</w:t>
      </w:r>
      <w:proofErr w:type="spellEnd"/>
      <w:r w:rsidRPr="00947F31">
        <w:rPr>
          <w:rFonts w:ascii="Times New Roman" w:hAnsi="Times New Roman"/>
          <w:bCs/>
          <w:color w:val="000000"/>
          <w:sz w:val="24"/>
          <w:szCs w:val="24"/>
          <w:lang w:eastAsia="ru-RU"/>
        </w:rPr>
        <w:t xml:space="preserve"> III), а</w:t>
      </w:r>
      <w:r w:rsidRPr="00947F31">
        <w:rPr>
          <w:rFonts w:ascii="Times New Roman" w:hAnsi="Times New Roman"/>
          <w:color w:val="000000"/>
          <w:sz w:val="24"/>
          <w:szCs w:val="24"/>
          <w:lang w:eastAsia="ru-RU"/>
        </w:rPr>
        <w:t xml:space="preserve"> также на</w:t>
      </w:r>
      <w:r w:rsidRPr="00947F31">
        <w:rPr>
          <w:rFonts w:ascii="Times New Roman" w:hAnsi="Times New Roman"/>
          <w:bCs/>
          <w:color w:val="000000"/>
          <w:sz w:val="24"/>
          <w:szCs w:val="24"/>
          <w:lang w:eastAsia="ru-RU"/>
        </w:rPr>
        <w:t xml:space="preserve"> крыло</w:t>
      </w:r>
      <w:r w:rsidRPr="00947F31">
        <w:rPr>
          <w:rFonts w:ascii="Times New Roman" w:hAnsi="Times New Roman"/>
          <w:color w:val="000000"/>
          <w:sz w:val="24"/>
          <w:szCs w:val="24"/>
          <w:lang w:eastAsia="ru-RU"/>
        </w:rPr>
        <w:t xml:space="preserve"> подвздошной кости в положении больного на боку (</w:t>
      </w:r>
      <w:proofErr w:type="spellStart"/>
      <w:r w:rsidRPr="00947F31">
        <w:rPr>
          <w:rFonts w:ascii="Times New Roman" w:hAnsi="Times New Roman"/>
          <w:color w:val="000000"/>
          <w:sz w:val="24"/>
          <w:szCs w:val="24"/>
          <w:lang w:eastAsia="ru-RU"/>
        </w:rPr>
        <w:t>Кушелевского</w:t>
      </w:r>
      <w:proofErr w:type="spellEnd"/>
      <w:r w:rsidRPr="00947F31">
        <w:rPr>
          <w:rFonts w:ascii="Times New Roman" w:hAnsi="Times New Roman"/>
          <w:color w:val="000000"/>
          <w:sz w:val="24"/>
          <w:szCs w:val="24"/>
          <w:lang w:eastAsia="ru-RU"/>
        </w:rPr>
        <w:t xml:space="preserve"> </w:t>
      </w:r>
      <w:r w:rsidRPr="00947F31">
        <w:rPr>
          <w:rFonts w:ascii="Times New Roman" w:hAnsi="Times New Roman"/>
          <w:color w:val="000000"/>
          <w:sz w:val="24"/>
          <w:szCs w:val="24"/>
          <w:lang w:val="en-US" w:eastAsia="ru-RU"/>
        </w:rPr>
        <w:t>II</w:t>
      </w:r>
      <w:r w:rsidRPr="00947F31">
        <w:rPr>
          <w:rFonts w:ascii="Times New Roman" w:hAnsi="Times New Roman"/>
          <w:color w:val="000000"/>
          <w:sz w:val="24"/>
          <w:szCs w:val="24"/>
          <w:lang w:eastAsia="ru-RU"/>
        </w:rPr>
        <w:t>). Дыхательная экскурсия грудной клетки ограничена, характерен брюшной тип дыхания. В легких дыхание везикулярное. Тоны сердца приглушены, ритмичные. Артериальное</w:t>
      </w:r>
      <w:r w:rsidRPr="00947F31">
        <w:rPr>
          <w:rFonts w:ascii="Times New Roman" w:hAnsi="Times New Roman"/>
          <w:bCs/>
          <w:color w:val="000000"/>
          <w:sz w:val="24"/>
          <w:szCs w:val="24"/>
          <w:lang w:eastAsia="ru-RU"/>
        </w:rPr>
        <w:t xml:space="preserve"> давление</w:t>
      </w:r>
      <w:r w:rsidRPr="00947F31">
        <w:rPr>
          <w:rFonts w:ascii="Times New Roman" w:hAnsi="Times New Roman"/>
          <w:color w:val="000000"/>
          <w:sz w:val="24"/>
          <w:szCs w:val="24"/>
          <w:lang w:eastAsia="ru-RU"/>
        </w:rPr>
        <w:t xml:space="preserve"> (АД) 120/85</w:t>
      </w:r>
      <w:r w:rsidRPr="00947F31">
        <w:rPr>
          <w:rFonts w:ascii="Times New Roman" w:hAnsi="Times New Roman"/>
          <w:bCs/>
          <w:color w:val="000000"/>
          <w:sz w:val="24"/>
          <w:szCs w:val="24"/>
          <w:lang w:eastAsia="ru-RU"/>
        </w:rPr>
        <w:t xml:space="preserve"> мм</w:t>
      </w:r>
      <w:r w:rsidRPr="00947F31">
        <w:rPr>
          <w:rFonts w:ascii="Times New Roman" w:hAnsi="Times New Roman"/>
          <w:color w:val="000000"/>
          <w:sz w:val="24"/>
          <w:szCs w:val="24"/>
          <w:lang w:eastAsia="ru-RU"/>
        </w:rPr>
        <w:t xml:space="preserve"> рт.</w:t>
      </w:r>
      <w:r w:rsidRPr="00947F31">
        <w:rPr>
          <w:rFonts w:ascii="Times New Roman" w:hAnsi="Times New Roman"/>
          <w:bCs/>
          <w:color w:val="000000"/>
          <w:sz w:val="24"/>
          <w:szCs w:val="24"/>
          <w:lang w:eastAsia="ru-RU"/>
        </w:rPr>
        <w:t xml:space="preserve"> ст. Живот</w:t>
      </w:r>
      <w:r w:rsidRPr="00947F31">
        <w:rPr>
          <w:rFonts w:ascii="Times New Roman" w:hAnsi="Times New Roman"/>
          <w:color w:val="000000"/>
          <w:sz w:val="24"/>
          <w:szCs w:val="24"/>
          <w:lang w:eastAsia="ru-RU"/>
        </w:rPr>
        <w:t xml:space="preserve"> мягкий, безболезненный. Стул, мочеиспускание без особенностей.</w:t>
      </w:r>
    </w:p>
    <w:p w14:paraId="17BCD65F" w14:textId="77777777" w:rsidR="00A61D8E" w:rsidRPr="00947F31" w:rsidRDefault="00A61D8E" w:rsidP="00A61D8E">
      <w:pPr>
        <w:spacing w:after="0" w:line="240" w:lineRule="auto"/>
        <w:jc w:val="both"/>
        <w:rPr>
          <w:rFonts w:ascii="Times New Roman" w:hAnsi="Times New Roman"/>
          <w:i/>
          <w:color w:val="000000"/>
          <w:sz w:val="24"/>
          <w:szCs w:val="24"/>
          <w:lang w:eastAsia="ru-RU"/>
        </w:rPr>
      </w:pPr>
      <w:r w:rsidRPr="00947F31">
        <w:rPr>
          <w:rFonts w:ascii="Times New Roman" w:hAnsi="Times New Roman"/>
          <w:color w:val="000000"/>
          <w:sz w:val="24"/>
          <w:szCs w:val="24"/>
          <w:lang w:eastAsia="ru-RU"/>
        </w:rPr>
        <w:t xml:space="preserve">         </w:t>
      </w:r>
      <w:r w:rsidRPr="00947F31">
        <w:rPr>
          <w:rFonts w:ascii="Times New Roman" w:hAnsi="Times New Roman"/>
          <w:i/>
          <w:color w:val="000000"/>
          <w:sz w:val="24"/>
          <w:szCs w:val="24"/>
          <w:lang w:eastAsia="ru-RU"/>
        </w:rPr>
        <w:t>Данные лабораторно-инструментального обследования</w:t>
      </w:r>
    </w:p>
    <w:p w14:paraId="4278B34F"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i/>
          <w:iCs/>
          <w:color w:val="000000"/>
          <w:sz w:val="24"/>
          <w:szCs w:val="24"/>
        </w:rPr>
        <w:t xml:space="preserve">          </w:t>
      </w:r>
      <w:r w:rsidRPr="00947F31">
        <w:rPr>
          <w:rFonts w:ascii="Times New Roman" w:hAnsi="Times New Roman"/>
          <w:iCs/>
          <w:color w:val="000000"/>
          <w:sz w:val="24"/>
          <w:szCs w:val="24"/>
        </w:rPr>
        <w:t>Клинический анализ крови:</w:t>
      </w:r>
      <w:r w:rsidRPr="00947F31">
        <w:rPr>
          <w:rFonts w:ascii="Times New Roman" w:hAnsi="Times New Roman"/>
          <w:color w:val="000000"/>
          <w:sz w:val="24"/>
          <w:szCs w:val="24"/>
        </w:rPr>
        <w:t xml:space="preserve"> гемоглобин - </w:t>
      </w:r>
      <w:r w:rsidRPr="00947F31">
        <w:rPr>
          <w:rFonts w:ascii="Times New Roman" w:hAnsi="Times New Roman"/>
          <w:color w:val="000000"/>
          <w:sz w:val="24"/>
          <w:szCs w:val="24"/>
          <w:lang w:eastAsia="ru-RU"/>
        </w:rPr>
        <w:t>122 г/л, эритроциты – 3,9х10</w:t>
      </w:r>
      <w:r w:rsidRPr="00947F31">
        <w:rPr>
          <w:rFonts w:ascii="Times New Roman" w:hAnsi="Times New Roman"/>
          <w:color w:val="000000"/>
          <w:sz w:val="24"/>
          <w:szCs w:val="24"/>
          <w:vertAlign w:val="superscript"/>
          <w:lang w:eastAsia="ru-RU"/>
        </w:rPr>
        <w:t>12</w:t>
      </w:r>
      <w:r w:rsidRPr="00947F31">
        <w:rPr>
          <w:rFonts w:ascii="Times New Roman" w:hAnsi="Times New Roman"/>
          <w:color w:val="000000"/>
          <w:sz w:val="24"/>
          <w:szCs w:val="24"/>
          <w:lang w:eastAsia="ru-RU"/>
        </w:rPr>
        <w:t xml:space="preserve">/л, </w:t>
      </w:r>
      <w:r w:rsidRPr="00947F31">
        <w:rPr>
          <w:rFonts w:ascii="Times New Roman" w:hAnsi="Times New Roman"/>
          <w:color w:val="000000"/>
          <w:sz w:val="24"/>
          <w:szCs w:val="24"/>
        </w:rPr>
        <w:t xml:space="preserve">лейкоциты - </w:t>
      </w:r>
      <w:r w:rsidRPr="00947F31">
        <w:rPr>
          <w:rFonts w:ascii="Times New Roman" w:hAnsi="Times New Roman"/>
          <w:color w:val="000000"/>
          <w:sz w:val="24"/>
          <w:szCs w:val="24"/>
          <w:lang w:eastAsia="ru-RU"/>
        </w:rPr>
        <w:t>8,7х10</w:t>
      </w:r>
      <w:r w:rsidRPr="00947F31">
        <w:rPr>
          <w:rFonts w:ascii="Times New Roman" w:hAnsi="Times New Roman"/>
          <w:color w:val="000000"/>
          <w:sz w:val="24"/>
          <w:szCs w:val="24"/>
          <w:vertAlign w:val="superscript"/>
          <w:lang w:eastAsia="ru-RU"/>
        </w:rPr>
        <w:t>9</w:t>
      </w:r>
      <w:r w:rsidRPr="00947F31">
        <w:rPr>
          <w:rFonts w:ascii="Times New Roman" w:hAnsi="Times New Roman"/>
          <w:color w:val="000000"/>
          <w:sz w:val="24"/>
          <w:szCs w:val="24"/>
          <w:lang w:eastAsia="ru-RU"/>
        </w:rPr>
        <w:t>/л, п/я - 2%, с/я - 51%, моноциты - 3%, лимфоциты - 44%, СОЭ - 32 мм/ч.</w:t>
      </w:r>
    </w:p>
    <w:p w14:paraId="2B83AB67"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w:t>
      </w:r>
      <w:r w:rsidRPr="00947F31">
        <w:rPr>
          <w:rFonts w:ascii="Times New Roman" w:hAnsi="Times New Roman"/>
          <w:iCs/>
          <w:color w:val="000000"/>
          <w:sz w:val="24"/>
          <w:szCs w:val="24"/>
          <w:lang w:eastAsia="ru-RU"/>
        </w:rPr>
        <w:t>Биохимический анализ крови</w:t>
      </w:r>
      <w:r w:rsidRPr="00947F31">
        <w:rPr>
          <w:rFonts w:ascii="Times New Roman" w:hAnsi="Times New Roman"/>
          <w:i/>
          <w:iCs/>
          <w:color w:val="000000"/>
          <w:sz w:val="24"/>
          <w:szCs w:val="24"/>
          <w:lang w:eastAsia="ru-RU"/>
        </w:rPr>
        <w:t>:</w:t>
      </w:r>
      <w:r w:rsidRPr="00947F31">
        <w:rPr>
          <w:rFonts w:ascii="Times New Roman" w:hAnsi="Times New Roman"/>
          <w:color w:val="000000"/>
          <w:sz w:val="24"/>
          <w:szCs w:val="24"/>
          <w:lang w:eastAsia="ru-RU"/>
        </w:rPr>
        <w:t xml:space="preserve"> общий белок - 70 г/л, альбумины - 52,1%, глобулины - 47,9%. СРБ ++, РФ отрицательный.</w:t>
      </w:r>
    </w:p>
    <w:p w14:paraId="75534FC1" w14:textId="77777777" w:rsidR="00A61D8E" w:rsidRPr="00947F31" w:rsidRDefault="00A61D8E" w:rsidP="00A61D8E">
      <w:pPr>
        <w:spacing w:after="0" w:line="240" w:lineRule="auto"/>
        <w:jc w:val="both"/>
        <w:rPr>
          <w:rFonts w:ascii="Times New Roman" w:hAnsi="Times New Roman"/>
          <w:color w:val="000000"/>
          <w:sz w:val="24"/>
          <w:szCs w:val="24"/>
          <w:shd w:val="clear" w:color="auto" w:fill="FFFFFF"/>
        </w:rPr>
      </w:pPr>
      <w:r w:rsidRPr="00947F31">
        <w:rPr>
          <w:rFonts w:ascii="Times New Roman" w:hAnsi="Times New Roman"/>
          <w:color w:val="000000"/>
          <w:sz w:val="24"/>
          <w:szCs w:val="24"/>
          <w:lang w:eastAsia="ru-RU"/>
        </w:rPr>
        <w:t xml:space="preserve">          Определение антигена </w:t>
      </w:r>
      <w:proofErr w:type="spellStart"/>
      <w:r w:rsidRPr="00947F31">
        <w:rPr>
          <w:rFonts w:ascii="Times New Roman" w:hAnsi="Times New Roman"/>
          <w:color w:val="000000"/>
          <w:sz w:val="24"/>
          <w:szCs w:val="24"/>
          <w:lang w:eastAsia="ru-RU"/>
        </w:rPr>
        <w:t>гистосовместимости</w:t>
      </w:r>
      <w:proofErr w:type="spellEnd"/>
      <w:r w:rsidRPr="00947F31">
        <w:rPr>
          <w:rFonts w:ascii="Times New Roman" w:hAnsi="Times New Roman"/>
          <w:color w:val="000000"/>
          <w:sz w:val="24"/>
          <w:szCs w:val="24"/>
          <w:lang w:eastAsia="ru-RU"/>
        </w:rPr>
        <w:t xml:space="preserve">  HLA-B27</w:t>
      </w:r>
      <w:r w:rsidRPr="00947F31">
        <w:rPr>
          <w:rFonts w:ascii="Times New Roman" w:hAnsi="Times New Roman"/>
          <w:color w:val="000000"/>
          <w:sz w:val="24"/>
          <w:szCs w:val="24"/>
          <w:shd w:val="clear" w:color="auto" w:fill="FFFFFF"/>
        </w:rPr>
        <w:t>: результат положительный.</w:t>
      </w:r>
    </w:p>
    <w:p w14:paraId="182787F1" w14:textId="77777777" w:rsidR="00A61D8E" w:rsidRPr="00947F31" w:rsidRDefault="00A61D8E" w:rsidP="00A61D8E">
      <w:pPr>
        <w:tabs>
          <w:tab w:val="left" w:pos="2729"/>
        </w:tabs>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На рентгенограммах </w:t>
      </w:r>
      <w:r w:rsidRPr="00947F31">
        <w:rPr>
          <w:rFonts w:ascii="Times New Roman" w:hAnsi="Times New Roman"/>
          <w:iCs/>
          <w:color w:val="000000"/>
          <w:sz w:val="24"/>
          <w:szCs w:val="24"/>
          <w:lang w:eastAsia="ru-RU"/>
        </w:rPr>
        <w:t>позвоночника и крестцово-подвздошных сочленений:</w:t>
      </w:r>
      <w:r w:rsidRPr="00947F31">
        <w:rPr>
          <w:rFonts w:ascii="Times New Roman" w:hAnsi="Times New Roman"/>
          <w:color w:val="000000"/>
          <w:sz w:val="24"/>
          <w:szCs w:val="24"/>
          <w:lang w:eastAsia="ru-RU"/>
        </w:rPr>
        <w:t xml:space="preserve"> неровные суставные поверхности межпозвонковых суставов, признаки двустороннего </w:t>
      </w:r>
      <w:proofErr w:type="spellStart"/>
      <w:r w:rsidRPr="00947F31">
        <w:rPr>
          <w:rFonts w:ascii="Times New Roman" w:hAnsi="Times New Roman"/>
          <w:color w:val="000000"/>
          <w:sz w:val="24"/>
          <w:szCs w:val="24"/>
          <w:lang w:eastAsia="ru-RU"/>
        </w:rPr>
        <w:t>сакроилеита</w:t>
      </w:r>
      <w:proofErr w:type="spellEnd"/>
      <w:r w:rsidRPr="00947F31">
        <w:rPr>
          <w:rFonts w:ascii="Times New Roman" w:hAnsi="Times New Roman"/>
          <w:color w:val="000000"/>
          <w:sz w:val="24"/>
          <w:szCs w:val="24"/>
          <w:lang w:eastAsia="ru-RU"/>
        </w:rPr>
        <w:t xml:space="preserve"> 2-й стадии.</w:t>
      </w:r>
    </w:p>
    <w:p w14:paraId="3F96E086" w14:textId="77777777" w:rsidR="00A61D8E" w:rsidRPr="00947F31" w:rsidRDefault="00A61D8E" w:rsidP="00A61D8E">
      <w:pPr>
        <w:tabs>
          <w:tab w:val="left" w:pos="709"/>
        </w:tabs>
        <w:spacing w:after="0" w:line="240" w:lineRule="auto"/>
        <w:ind w:left="675"/>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ДИАГНОЗ. ТАКТИКА ЛЕЧЕНИЯ. </w:t>
      </w:r>
    </w:p>
    <w:p w14:paraId="1A304275" w14:textId="77777777" w:rsidR="00A61D8E" w:rsidRPr="00947F31" w:rsidRDefault="00A61D8E" w:rsidP="00A61D8E">
      <w:pPr>
        <w:tabs>
          <w:tab w:val="left" w:pos="709"/>
        </w:tabs>
        <w:spacing w:after="0" w:line="240" w:lineRule="auto"/>
        <w:jc w:val="both"/>
        <w:rPr>
          <w:rFonts w:ascii="Times New Roman" w:hAnsi="Times New Roman"/>
          <w:color w:val="000000"/>
          <w:sz w:val="24"/>
          <w:szCs w:val="24"/>
          <w:lang w:eastAsia="ru-RU"/>
        </w:rPr>
      </w:pPr>
    </w:p>
    <w:p w14:paraId="48724ACF" w14:textId="77777777" w:rsidR="00A61D8E" w:rsidRPr="00947F31" w:rsidRDefault="00A61D8E" w:rsidP="00A61D8E">
      <w:pPr>
        <w:spacing w:line="240" w:lineRule="auto"/>
        <w:jc w:val="center"/>
        <w:rPr>
          <w:rFonts w:ascii="Times New Roman" w:hAnsi="Times New Roman"/>
          <w:color w:val="000000"/>
          <w:sz w:val="24"/>
          <w:szCs w:val="24"/>
          <w:lang w:eastAsia="ru-RU"/>
        </w:rPr>
      </w:pPr>
      <w:r w:rsidRPr="00947F31">
        <w:rPr>
          <w:rFonts w:ascii="Times New Roman" w:hAnsi="Times New Roman"/>
          <w:color w:val="000000"/>
          <w:sz w:val="24"/>
          <w:szCs w:val="24"/>
          <w:lang w:eastAsia="ru-RU"/>
        </w:rPr>
        <w:lastRenderedPageBreak/>
        <w:t>ЗАДАЧА №3</w:t>
      </w:r>
    </w:p>
    <w:p w14:paraId="63ACCBE7"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Пациент А., 39 лет, автослесарь. Предъявляет жалобы на постоянные боли в пояснично-крестцовом отделе позвоночника, а также в тазобедренных и коленных суставах, усиливающиеся при движении, чихании, физической нагрузке, утреннюю скованность около 40 минут в позвоночнике, ограничение движений в пораженных суставах, выраженную утомляемость.</w:t>
      </w:r>
    </w:p>
    <w:p w14:paraId="77173B8D"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Из анамнеза выяснено, что страдает этим заболеванием около 10 лет. Болезнь началась остро, с поражения поясничного отдела позвоночника, коленных и тазобедренных суставов. Коленные суставы припухали, воспалительные изменения в суставах носили рецидивирующий характер. В течение последних 2-х лет обострение заболевания сопровождается ощущением утренней скованности в пораженных суставах. Неоднократно находился на лечении у невропатолога по поводу болей в позвоночнике и резко ускоренного СОЭ до 50 мм/ч.</w:t>
      </w:r>
    </w:p>
    <w:p w14:paraId="515479DF"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i/>
          <w:color w:val="000000"/>
          <w:sz w:val="24"/>
          <w:szCs w:val="24"/>
          <w:lang w:eastAsia="ru-RU"/>
        </w:rPr>
        <w:t xml:space="preserve">         Объективно:</w:t>
      </w:r>
      <w:r w:rsidRPr="00947F31">
        <w:rPr>
          <w:rFonts w:ascii="Times New Roman" w:hAnsi="Times New Roman"/>
          <w:color w:val="000000"/>
          <w:sz w:val="24"/>
          <w:szCs w:val="24"/>
          <w:lang w:eastAsia="ru-RU"/>
        </w:rPr>
        <w:t xml:space="preserve"> Больной с трудом передвигается из-за боли в коленных и тазобедренных суставах. Телосложение астеническое. Отмечается сглаженность поясничного лордоза, атрофия мышц. Выраженная припухлость и </w:t>
      </w:r>
      <w:proofErr w:type="spellStart"/>
      <w:r w:rsidRPr="00947F31">
        <w:rPr>
          <w:rFonts w:ascii="Times New Roman" w:hAnsi="Times New Roman"/>
          <w:color w:val="000000"/>
          <w:sz w:val="24"/>
          <w:szCs w:val="24"/>
          <w:lang w:eastAsia="ru-RU"/>
        </w:rPr>
        <w:t>дефигурация</w:t>
      </w:r>
      <w:proofErr w:type="spellEnd"/>
      <w:r w:rsidRPr="00947F31">
        <w:rPr>
          <w:rFonts w:ascii="Times New Roman" w:hAnsi="Times New Roman"/>
          <w:color w:val="000000"/>
          <w:sz w:val="24"/>
          <w:szCs w:val="24"/>
          <w:lang w:eastAsia="ru-RU"/>
        </w:rPr>
        <w:t xml:space="preserve"> коленных суставов за счёт экссудативных изменений. При пальпации определяется болезненность в пояснично-крестцовом отделе позвоночника, в области крестцово-подвздошных сочленений, тазобедренных и коленных суставов. Положительны симптомы </w:t>
      </w:r>
      <w:proofErr w:type="spellStart"/>
      <w:r w:rsidRPr="00947F31">
        <w:rPr>
          <w:rFonts w:ascii="Times New Roman" w:hAnsi="Times New Roman"/>
          <w:color w:val="000000"/>
          <w:sz w:val="24"/>
          <w:szCs w:val="24"/>
          <w:lang w:eastAsia="ru-RU"/>
        </w:rPr>
        <w:t>Кушелевского</w:t>
      </w:r>
      <w:proofErr w:type="spellEnd"/>
      <w:r w:rsidRPr="00947F31">
        <w:rPr>
          <w:rFonts w:ascii="Times New Roman" w:hAnsi="Times New Roman"/>
          <w:color w:val="000000"/>
          <w:sz w:val="24"/>
          <w:szCs w:val="24"/>
          <w:lang w:eastAsia="ru-RU"/>
        </w:rPr>
        <w:t xml:space="preserve">, Отта и </w:t>
      </w:r>
      <w:proofErr w:type="spellStart"/>
      <w:r w:rsidRPr="00947F31">
        <w:rPr>
          <w:rFonts w:ascii="Times New Roman" w:hAnsi="Times New Roman"/>
          <w:color w:val="000000"/>
          <w:sz w:val="24"/>
          <w:szCs w:val="24"/>
          <w:lang w:eastAsia="ru-RU"/>
        </w:rPr>
        <w:t>Шобера</w:t>
      </w:r>
      <w:proofErr w:type="spellEnd"/>
      <w:r w:rsidRPr="00947F31">
        <w:rPr>
          <w:rFonts w:ascii="Times New Roman" w:hAnsi="Times New Roman"/>
          <w:color w:val="000000"/>
          <w:sz w:val="24"/>
          <w:szCs w:val="24"/>
          <w:lang w:eastAsia="ru-RU"/>
        </w:rPr>
        <w:t xml:space="preserve">. </w:t>
      </w:r>
    </w:p>
    <w:p w14:paraId="30D43E59"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bCs/>
          <w:color w:val="000000"/>
          <w:sz w:val="24"/>
          <w:szCs w:val="24"/>
          <w:lang w:eastAsia="ru-RU"/>
        </w:rPr>
        <w:t xml:space="preserve">         Живот</w:t>
      </w:r>
      <w:r w:rsidRPr="00947F31">
        <w:rPr>
          <w:rFonts w:ascii="Times New Roman" w:hAnsi="Times New Roman"/>
          <w:color w:val="000000"/>
          <w:sz w:val="24"/>
          <w:szCs w:val="24"/>
          <w:lang w:eastAsia="ru-RU"/>
        </w:rPr>
        <w:t xml:space="preserve"> мягкий, безболезненный. Стул, мочеиспускание без особенностей.</w:t>
      </w:r>
    </w:p>
    <w:p w14:paraId="5968AA1B" w14:textId="77777777" w:rsidR="00A61D8E" w:rsidRPr="00947F31" w:rsidRDefault="00A61D8E" w:rsidP="00A61D8E">
      <w:pPr>
        <w:spacing w:after="0" w:line="240" w:lineRule="auto"/>
        <w:jc w:val="both"/>
        <w:rPr>
          <w:rFonts w:ascii="Times New Roman" w:hAnsi="Times New Roman"/>
          <w:i/>
          <w:color w:val="000000"/>
          <w:sz w:val="24"/>
          <w:szCs w:val="24"/>
          <w:lang w:eastAsia="ru-RU"/>
        </w:rPr>
      </w:pPr>
      <w:r w:rsidRPr="00947F31">
        <w:rPr>
          <w:rFonts w:ascii="Times New Roman" w:hAnsi="Times New Roman"/>
          <w:i/>
          <w:color w:val="000000"/>
          <w:sz w:val="24"/>
          <w:szCs w:val="24"/>
          <w:lang w:eastAsia="ru-RU"/>
        </w:rPr>
        <w:t xml:space="preserve">         Данные лабораторно-инструментального обследования:</w:t>
      </w:r>
    </w:p>
    <w:p w14:paraId="1F52BC7B"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Клинический анализ крови: </w:t>
      </w:r>
      <w:r w:rsidRPr="00947F31">
        <w:rPr>
          <w:rFonts w:ascii="Times New Roman" w:hAnsi="Times New Roman"/>
          <w:color w:val="000000"/>
          <w:sz w:val="24"/>
          <w:szCs w:val="24"/>
        </w:rPr>
        <w:t xml:space="preserve">гемоглобин - </w:t>
      </w:r>
      <w:r w:rsidRPr="00947F31">
        <w:rPr>
          <w:rFonts w:ascii="Times New Roman" w:hAnsi="Times New Roman"/>
          <w:color w:val="000000"/>
          <w:sz w:val="24"/>
          <w:szCs w:val="24"/>
          <w:lang w:eastAsia="ru-RU"/>
        </w:rPr>
        <w:t xml:space="preserve">125 г/л, </w:t>
      </w:r>
      <w:r w:rsidRPr="00947F31">
        <w:rPr>
          <w:rFonts w:ascii="Times New Roman" w:hAnsi="Times New Roman"/>
          <w:color w:val="000000"/>
          <w:sz w:val="24"/>
          <w:szCs w:val="24"/>
        </w:rPr>
        <w:t xml:space="preserve">лейкоциты - </w:t>
      </w:r>
      <w:r w:rsidRPr="00947F31">
        <w:rPr>
          <w:rFonts w:ascii="Times New Roman" w:hAnsi="Times New Roman"/>
          <w:color w:val="000000"/>
          <w:sz w:val="24"/>
          <w:szCs w:val="24"/>
          <w:lang w:eastAsia="ru-RU"/>
        </w:rPr>
        <w:t>8,2х10</w:t>
      </w:r>
      <w:r w:rsidRPr="00947F31">
        <w:rPr>
          <w:rFonts w:ascii="Times New Roman" w:hAnsi="Times New Roman"/>
          <w:color w:val="000000"/>
          <w:sz w:val="24"/>
          <w:szCs w:val="24"/>
          <w:vertAlign w:val="superscript"/>
          <w:lang w:eastAsia="ru-RU"/>
        </w:rPr>
        <w:t>9</w:t>
      </w:r>
      <w:r w:rsidRPr="00947F31">
        <w:rPr>
          <w:rFonts w:ascii="Times New Roman" w:hAnsi="Times New Roman"/>
          <w:color w:val="000000"/>
          <w:sz w:val="24"/>
          <w:szCs w:val="24"/>
          <w:lang w:eastAsia="ru-RU"/>
        </w:rPr>
        <w:t>/л, п/я - 2%, с/я - 51%, моноциты - 3%, лимфоциты - 44%, СОЭ - 50 мм/ч.</w:t>
      </w:r>
    </w:p>
    <w:p w14:paraId="44157906"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Анализ крови на сахар: 4,5 ммоль/л. ПТИ – 85%.</w:t>
      </w:r>
    </w:p>
    <w:p w14:paraId="06D0B9D1"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Биохимический анализ крови: общий белок - 85,2 г/л,  альбумины - 53%, глобулины: α</w:t>
      </w:r>
      <w:r w:rsidRPr="00947F31">
        <w:rPr>
          <w:rFonts w:ascii="Times New Roman" w:hAnsi="Times New Roman"/>
          <w:color w:val="000000"/>
          <w:sz w:val="24"/>
          <w:szCs w:val="24"/>
          <w:vertAlign w:val="subscript"/>
          <w:lang w:eastAsia="ru-RU"/>
        </w:rPr>
        <w:t>1</w:t>
      </w:r>
      <w:r w:rsidRPr="00947F31">
        <w:rPr>
          <w:rFonts w:ascii="Times New Roman" w:hAnsi="Times New Roman"/>
          <w:color w:val="000000"/>
          <w:sz w:val="24"/>
          <w:szCs w:val="24"/>
          <w:lang w:eastAsia="ru-RU"/>
        </w:rPr>
        <w:t>-4%, α</w:t>
      </w:r>
      <w:r w:rsidRPr="00947F31">
        <w:rPr>
          <w:rFonts w:ascii="Times New Roman" w:hAnsi="Times New Roman"/>
          <w:color w:val="000000"/>
          <w:sz w:val="24"/>
          <w:szCs w:val="24"/>
          <w:vertAlign w:val="subscript"/>
          <w:lang w:eastAsia="ru-RU"/>
        </w:rPr>
        <w:t>2</w:t>
      </w:r>
      <w:r w:rsidRPr="00947F31">
        <w:rPr>
          <w:rFonts w:ascii="Times New Roman" w:hAnsi="Times New Roman"/>
          <w:color w:val="000000"/>
          <w:sz w:val="24"/>
          <w:szCs w:val="24"/>
          <w:lang w:eastAsia="ru-RU"/>
        </w:rPr>
        <w:t xml:space="preserve">-9%, β-12%, γ-22%; билирубин - 12,5 мкмоль/л, холестерин - 4,5 ммоль/л. СРБ ++, </w:t>
      </w:r>
      <w:proofErr w:type="spellStart"/>
      <w:r w:rsidRPr="00947F31">
        <w:rPr>
          <w:rFonts w:ascii="Times New Roman" w:hAnsi="Times New Roman"/>
          <w:color w:val="000000"/>
          <w:sz w:val="24"/>
          <w:szCs w:val="24"/>
          <w:lang w:eastAsia="ru-RU"/>
        </w:rPr>
        <w:t>сиаловые</w:t>
      </w:r>
      <w:proofErr w:type="spellEnd"/>
      <w:r w:rsidRPr="00947F31">
        <w:rPr>
          <w:rFonts w:ascii="Times New Roman" w:hAnsi="Times New Roman"/>
          <w:color w:val="000000"/>
          <w:sz w:val="24"/>
          <w:szCs w:val="24"/>
          <w:lang w:eastAsia="ru-RU"/>
        </w:rPr>
        <w:t xml:space="preserve"> кислоты – 2,99 ммоль/л (норма 2-2,33 ммоль/л).</w:t>
      </w:r>
    </w:p>
    <w:p w14:paraId="10754A37"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Определение антигена </w:t>
      </w:r>
      <w:proofErr w:type="spellStart"/>
      <w:r w:rsidRPr="00947F31">
        <w:rPr>
          <w:rFonts w:ascii="Times New Roman" w:hAnsi="Times New Roman"/>
          <w:color w:val="000000"/>
          <w:sz w:val="24"/>
          <w:szCs w:val="24"/>
          <w:lang w:eastAsia="ru-RU"/>
        </w:rPr>
        <w:t>гистосовместимости</w:t>
      </w:r>
      <w:proofErr w:type="spellEnd"/>
      <w:r w:rsidRPr="00947F31">
        <w:rPr>
          <w:rFonts w:ascii="Times New Roman" w:hAnsi="Times New Roman"/>
          <w:color w:val="000000"/>
          <w:sz w:val="24"/>
          <w:szCs w:val="24"/>
          <w:lang w:eastAsia="ru-RU"/>
        </w:rPr>
        <w:t xml:space="preserve"> HLA - B27 (+)</w:t>
      </w:r>
    </w:p>
    <w:p w14:paraId="7EACD7CC"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Иммуноферментный анализ крови на </w:t>
      </w:r>
      <w:proofErr w:type="spellStart"/>
      <w:r w:rsidRPr="00947F31">
        <w:rPr>
          <w:rFonts w:ascii="Times New Roman" w:hAnsi="Times New Roman"/>
          <w:color w:val="000000"/>
          <w:sz w:val="24"/>
          <w:szCs w:val="24"/>
          <w:lang w:eastAsia="ru-RU"/>
        </w:rPr>
        <w:t>IgM</w:t>
      </w:r>
      <w:proofErr w:type="spellEnd"/>
      <w:r w:rsidRPr="00947F31">
        <w:rPr>
          <w:rFonts w:ascii="Times New Roman" w:hAnsi="Times New Roman"/>
          <w:color w:val="000000"/>
          <w:sz w:val="24"/>
          <w:szCs w:val="24"/>
          <w:lang w:eastAsia="ru-RU"/>
        </w:rPr>
        <w:t xml:space="preserve"> ревматоидного фактора - 12,5 ЕД/мл (норма до 20 ЕД/мл); ЦИК - 80 </w:t>
      </w:r>
      <w:proofErr w:type="spellStart"/>
      <w:r w:rsidRPr="00947F31">
        <w:rPr>
          <w:rFonts w:ascii="Times New Roman" w:hAnsi="Times New Roman"/>
          <w:color w:val="000000"/>
          <w:sz w:val="24"/>
          <w:szCs w:val="24"/>
          <w:lang w:eastAsia="ru-RU"/>
        </w:rPr>
        <w:t>ед</w:t>
      </w:r>
      <w:proofErr w:type="spellEnd"/>
      <w:r w:rsidRPr="00947F31">
        <w:rPr>
          <w:rFonts w:ascii="Times New Roman" w:hAnsi="Times New Roman"/>
          <w:color w:val="000000"/>
          <w:sz w:val="24"/>
          <w:szCs w:val="24"/>
          <w:lang w:eastAsia="ru-RU"/>
        </w:rPr>
        <w:t xml:space="preserve"> (норма 1-30 </w:t>
      </w:r>
      <w:proofErr w:type="spellStart"/>
      <w:r w:rsidRPr="00947F31">
        <w:rPr>
          <w:rFonts w:ascii="Times New Roman" w:hAnsi="Times New Roman"/>
          <w:color w:val="000000"/>
          <w:sz w:val="24"/>
          <w:szCs w:val="24"/>
          <w:lang w:eastAsia="ru-RU"/>
        </w:rPr>
        <w:t>ед</w:t>
      </w:r>
      <w:proofErr w:type="spellEnd"/>
      <w:r w:rsidRPr="00947F31">
        <w:rPr>
          <w:rFonts w:ascii="Times New Roman" w:hAnsi="Times New Roman"/>
          <w:color w:val="000000"/>
          <w:sz w:val="24"/>
          <w:szCs w:val="24"/>
          <w:lang w:eastAsia="ru-RU"/>
        </w:rPr>
        <w:t>).</w:t>
      </w:r>
    </w:p>
    <w:p w14:paraId="47DFB9AD"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Общий анализ мочи: без изменений.</w:t>
      </w:r>
    </w:p>
    <w:p w14:paraId="6CE2F265"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Рентгенограмма костей таза: наличие признаков двустороннего </w:t>
      </w:r>
      <w:proofErr w:type="spellStart"/>
      <w:r w:rsidRPr="00947F31">
        <w:rPr>
          <w:rFonts w:ascii="Times New Roman" w:hAnsi="Times New Roman"/>
          <w:color w:val="000000"/>
          <w:sz w:val="24"/>
          <w:szCs w:val="24"/>
          <w:lang w:eastAsia="ru-RU"/>
        </w:rPr>
        <w:t>сакроилеита</w:t>
      </w:r>
      <w:proofErr w:type="spellEnd"/>
      <w:r w:rsidRPr="00947F31">
        <w:rPr>
          <w:rFonts w:ascii="Times New Roman" w:hAnsi="Times New Roman"/>
          <w:color w:val="000000"/>
          <w:sz w:val="24"/>
          <w:szCs w:val="24"/>
          <w:lang w:eastAsia="ru-RU"/>
        </w:rPr>
        <w:t xml:space="preserve"> - сужение крестцово-подвздошных суставных щелей с единичными эрозиями суставных поверхностей крестцово-подвздошных сочленений.</w:t>
      </w:r>
    </w:p>
    <w:p w14:paraId="5979F0A5"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На рентгенограммах коленных суставов определяется сужение суставной щели, единичные костные эрозии.</w:t>
      </w:r>
    </w:p>
    <w:p w14:paraId="3611CFC5"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w:t>
      </w:r>
      <w:r w:rsidRPr="00947F31">
        <w:rPr>
          <w:rFonts w:ascii="Times New Roman" w:hAnsi="Times New Roman"/>
          <w:color w:val="000000"/>
          <w:sz w:val="24"/>
          <w:szCs w:val="24"/>
          <w:shd w:val="clear" w:color="auto" w:fill="FFFFFF"/>
        </w:rPr>
        <w:t>На рентгенограммах тазобедренных суставов отмечается остеопороз, сужение суставной щели, деструкция суставных поверхностей головки бедренной кости и костей, образующих вертлужную впадину.</w:t>
      </w:r>
    </w:p>
    <w:p w14:paraId="645C8CA2"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Рентгенограммы пояснично-крестцового отдела позвоночника в 2-х проекциях: наличие симптома «</w:t>
      </w:r>
      <w:proofErr w:type="spellStart"/>
      <w:r w:rsidRPr="00947F31">
        <w:rPr>
          <w:rFonts w:ascii="Times New Roman" w:hAnsi="Times New Roman"/>
          <w:color w:val="000000"/>
          <w:sz w:val="24"/>
          <w:szCs w:val="24"/>
          <w:lang w:eastAsia="ru-RU"/>
        </w:rPr>
        <w:t>квадратизации</w:t>
      </w:r>
      <w:proofErr w:type="spellEnd"/>
      <w:r w:rsidRPr="00947F31">
        <w:rPr>
          <w:rFonts w:ascii="Times New Roman" w:hAnsi="Times New Roman"/>
          <w:color w:val="000000"/>
          <w:sz w:val="24"/>
          <w:szCs w:val="24"/>
          <w:lang w:eastAsia="ru-RU"/>
        </w:rPr>
        <w:t xml:space="preserve">» позвонков, </w:t>
      </w:r>
      <w:proofErr w:type="spellStart"/>
      <w:r w:rsidRPr="00947F31">
        <w:rPr>
          <w:rFonts w:ascii="Times New Roman" w:hAnsi="Times New Roman"/>
          <w:color w:val="000000"/>
          <w:sz w:val="24"/>
          <w:szCs w:val="24"/>
          <w:lang w:eastAsia="ru-RU"/>
        </w:rPr>
        <w:t>синдесмофитоз</w:t>
      </w:r>
      <w:proofErr w:type="spellEnd"/>
      <w:r w:rsidRPr="00947F31">
        <w:rPr>
          <w:rFonts w:ascii="Times New Roman" w:hAnsi="Times New Roman"/>
          <w:color w:val="000000"/>
          <w:sz w:val="24"/>
          <w:szCs w:val="24"/>
          <w:lang w:eastAsia="ru-RU"/>
        </w:rPr>
        <w:t xml:space="preserve"> по передней поверхности позвонков, </w:t>
      </w:r>
      <w:proofErr w:type="spellStart"/>
      <w:r w:rsidRPr="00947F31">
        <w:rPr>
          <w:rFonts w:ascii="Times New Roman" w:hAnsi="Times New Roman"/>
          <w:color w:val="000000"/>
          <w:sz w:val="24"/>
          <w:szCs w:val="24"/>
          <w:lang w:eastAsia="ru-RU"/>
        </w:rPr>
        <w:t>оссификация</w:t>
      </w:r>
      <w:proofErr w:type="spellEnd"/>
      <w:r w:rsidRPr="00947F31">
        <w:rPr>
          <w:rFonts w:ascii="Times New Roman" w:hAnsi="Times New Roman"/>
          <w:color w:val="000000"/>
          <w:sz w:val="24"/>
          <w:szCs w:val="24"/>
          <w:lang w:eastAsia="ru-RU"/>
        </w:rPr>
        <w:t xml:space="preserve"> передней продольной связки, значительное сужение  межпозвонковых суставных щелей.</w:t>
      </w:r>
    </w:p>
    <w:p w14:paraId="4D8C1B69"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ЭКГ: вертикальная позиция сердца.</w:t>
      </w:r>
    </w:p>
    <w:p w14:paraId="13046EF4" w14:textId="77777777" w:rsidR="00A61D8E" w:rsidRPr="002A3414"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Консультация невропатолога: положителен симптом «прямой доскообразной спины», болезненность </w:t>
      </w:r>
      <w:proofErr w:type="spellStart"/>
      <w:r w:rsidRPr="00947F31">
        <w:rPr>
          <w:rFonts w:ascii="Times New Roman" w:hAnsi="Times New Roman"/>
          <w:color w:val="000000"/>
          <w:sz w:val="24"/>
          <w:szCs w:val="24"/>
          <w:lang w:eastAsia="ru-RU"/>
        </w:rPr>
        <w:t>паравертебральных</w:t>
      </w:r>
      <w:proofErr w:type="spellEnd"/>
      <w:r w:rsidRPr="00947F31">
        <w:rPr>
          <w:rFonts w:ascii="Times New Roman" w:hAnsi="Times New Roman"/>
          <w:color w:val="000000"/>
          <w:sz w:val="24"/>
          <w:szCs w:val="24"/>
          <w:lang w:eastAsia="ru-RU"/>
        </w:rPr>
        <w:t xml:space="preserve"> точек, остистых отростков и связок позвоночника при надавливании, симптом </w:t>
      </w:r>
      <w:proofErr w:type="spellStart"/>
      <w:r w:rsidRPr="00947F31">
        <w:rPr>
          <w:rFonts w:ascii="Times New Roman" w:hAnsi="Times New Roman"/>
          <w:color w:val="000000"/>
          <w:sz w:val="24"/>
          <w:szCs w:val="24"/>
          <w:lang w:eastAsia="ru-RU"/>
        </w:rPr>
        <w:t>Ласега</w:t>
      </w:r>
      <w:proofErr w:type="spellEnd"/>
      <w:r w:rsidRPr="00947F31">
        <w:rPr>
          <w:rFonts w:ascii="Times New Roman" w:hAnsi="Times New Roman"/>
          <w:color w:val="000000"/>
          <w:sz w:val="24"/>
          <w:szCs w:val="24"/>
          <w:lang w:eastAsia="ru-RU"/>
        </w:rPr>
        <w:t xml:space="preserve"> положительный с обеих сторон. Болевая и тактильная </w:t>
      </w:r>
      <w:r w:rsidRPr="002A3414">
        <w:rPr>
          <w:rFonts w:ascii="Times New Roman" w:hAnsi="Times New Roman"/>
          <w:color w:val="000000"/>
          <w:sz w:val="24"/>
          <w:szCs w:val="24"/>
          <w:lang w:eastAsia="ru-RU"/>
        </w:rPr>
        <w:t xml:space="preserve">чувствительность сохранена. В позе </w:t>
      </w:r>
      <w:proofErr w:type="spellStart"/>
      <w:r w:rsidRPr="002A3414">
        <w:rPr>
          <w:rFonts w:ascii="Times New Roman" w:hAnsi="Times New Roman"/>
          <w:color w:val="000000"/>
          <w:sz w:val="24"/>
          <w:szCs w:val="24"/>
          <w:lang w:eastAsia="ru-RU"/>
        </w:rPr>
        <w:t>Ромберга</w:t>
      </w:r>
      <w:proofErr w:type="spellEnd"/>
      <w:r w:rsidRPr="002A3414">
        <w:rPr>
          <w:rFonts w:ascii="Times New Roman" w:hAnsi="Times New Roman"/>
          <w:color w:val="000000"/>
          <w:sz w:val="24"/>
          <w:szCs w:val="24"/>
          <w:lang w:eastAsia="ru-RU"/>
        </w:rPr>
        <w:t xml:space="preserve"> устойчив.</w:t>
      </w:r>
    </w:p>
    <w:p w14:paraId="2C213805" w14:textId="77777777" w:rsidR="00A61D8E" w:rsidRPr="002A3414" w:rsidRDefault="00A61D8E" w:rsidP="00A61D8E">
      <w:pPr>
        <w:pStyle w:val="11"/>
        <w:ind w:left="0" w:right="20"/>
        <w:jc w:val="both"/>
        <w:rPr>
          <w:rFonts w:ascii="Times New Roman" w:hAnsi="Times New Roman"/>
          <w:sz w:val="24"/>
          <w:szCs w:val="24"/>
        </w:rPr>
      </w:pPr>
      <w:r w:rsidRPr="002A3414">
        <w:rPr>
          <w:rFonts w:ascii="Times New Roman" w:hAnsi="Times New Roman"/>
          <w:sz w:val="24"/>
          <w:szCs w:val="24"/>
        </w:rPr>
        <w:t xml:space="preserve">           ДИАГНОЗ. ДИФФЕРЕНЦИАЛЬНЫЙ ДИАГНОЗ. ПЛАН ЛЕЧЕНИЯ.</w:t>
      </w:r>
    </w:p>
    <w:p w14:paraId="116EE632" w14:textId="77777777" w:rsidR="00A61D8E" w:rsidRPr="00947F31" w:rsidRDefault="00A61D8E" w:rsidP="00A61D8E">
      <w:pPr>
        <w:spacing w:after="0" w:line="240" w:lineRule="auto"/>
        <w:jc w:val="both"/>
        <w:rPr>
          <w:rFonts w:ascii="Times New Roman" w:hAnsi="Times New Roman"/>
          <w:color w:val="000000"/>
          <w:sz w:val="24"/>
          <w:szCs w:val="24"/>
          <w:lang w:eastAsia="ru-RU"/>
        </w:rPr>
      </w:pPr>
    </w:p>
    <w:p w14:paraId="6681BF7D" w14:textId="77777777" w:rsidR="00A61D8E" w:rsidRPr="00947F31" w:rsidRDefault="00A61D8E" w:rsidP="00A61D8E">
      <w:pPr>
        <w:tabs>
          <w:tab w:val="left" w:pos="2873"/>
        </w:tabs>
        <w:spacing w:line="240" w:lineRule="auto"/>
        <w:jc w:val="center"/>
        <w:rPr>
          <w:rFonts w:ascii="Times New Roman" w:hAnsi="Times New Roman"/>
          <w:color w:val="000000"/>
          <w:sz w:val="24"/>
          <w:szCs w:val="24"/>
          <w:lang w:eastAsia="ru-RU"/>
        </w:rPr>
      </w:pPr>
      <w:r w:rsidRPr="00947F31">
        <w:rPr>
          <w:rFonts w:ascii="Times New Roman" w:hAnsi="Times New Roman"/>
          <w:color w:val="000000"/>
          <w:sz w:val="24"/>
          <w:szCs w:val="24"/>
          <w:lang w:eastAsia="ru-RU"/>
        </w:rPr>
        <w:lastRenderedPageBreak/>
        <w:t>         ЗАДАЧА №4</w:t>
      </w:r>
    </w:p>
    <w:p w14:paraId="1A9C0883"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Пациент К., 53 года, шофер, предъявляет жалобы на слабость, боли по всему позвоночнику (преимущественно ночью) и в обоих тазобедренных суставах, утреннюю скованность до 40 мин, проходящую после физических упражнений.</w:t>
      </w:r>
    </w:p>
    <w:p w14:paraId="6EFF44DB"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Считает себя больным с 35 лет после автомобильной аварии, в которой перенес компрессионный перелом </w:t>
      </w:r>
      <w:r w:rsidRPr="00947F31">
        <w:rPr>
          <w:rFonts w:ascii="Times New Roman" w:hAnsi="Times New Roman"/>
          <w:color w:val="000000"/>
          <w:sz w:val="24"/>
          <w:szCs w:val="24"/>
          <w:lang w:val="en-US" w:eastAsia="ru-RU"/>
        </w:rPr>
        <w:t>L</w:t>
      </w:r>
      <w:r w:rsidRPr="00947F31">
        <w:rPr>
          <w:rFonts w:ascii="Times New Roman" w:hAnsi="Times New Roman"/>
          <w:color w:val="000000"/>
          <w:sz w:val="24"/>
          <w:szCs w:val="24"/>
          <w:lang w:eastAsia="ru-RU"/>
        </w:rPr>
        <w:t>4. После этого появились недомогание, снижение аппетита, боли в пояснице и крестце (особенно ночью). Позже присоединилась утренняя скованность, проходящая после непродолжительной зарядки, повышение температуры тела до 37,5ºС.</w:t>
      </w:r>
    </w:p>
    <w:p w14:paraId="52017966"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w:t>
      </w:r>
      <w:r w:rsidRPr="00947F31">
        <w:rPr>
          <w:rFonts w:ascii="Times New Roman" w:hAnsi="Times New Roman"/>
          <w:i/>
          <w:color w:val="000000"/>
          <w:sz w:val="24"/>
          <w:szCs w:val="24"/>
          <w:lang w:eastAsia="ru-RU"/>
        </w:rPr>
        <w:t xml:space="preserve">Объективно: </w:t>
      </w:r>
      <w:r w:rsidRPr="00947F31">
        <w:rPr>
          <w:rFonts w:ascii="Times New Roman" w:hAnsi="Times New Roman"/>
          <w:color w:val="000000"/>
          <w:sz w:val="24"/>
          <w:szCs w:val="24"/>
          <w:lang w:eastAsia="ru-RU"/>
        </w:rPr>
        <w:t xml:space="preserve">Состояние удовлетворительное, положение активное. Температура тела 37,3ºС. Отмечается изменение осанки: «поза просителя», сглаженность поясничного лордоза, болезненность при пальпации по ходу позвоночника, в </w:t>
      </w:r>
      <w:proofErr w:type="spellStart"/>
      <w:r w:rsidRPr="00947F31">
        <w:rPr>
          <w:rFonts w:ascii="Times New Roman" w:hAnsi="Times New Roman"/>
          <w:color w:val="000000"/>
          <w:sz w:val="24"/>
          <w:szCs w:val="24"/>
          <w:lang w:eastAsia="ru-RU"/>
        </w:rPr>
        <w:t>паравертебральных</w:t>
      </w:r>
      <w:proofErr w:type="spellEnd"/>
      <w:r w:rsidRPr="00947F31">
        <w:rPr>
          <w:rFonts w:ascii="Times New Roman" w:hAnsi="Times New Roman"/>
          <w:color w:val="000000"/>
          <w:sz w:val="24"/>
          <w:szCs w:val="24"/>
          <w:lang w:eastAsia="ru-RU"/>
        </w:rPr>
        <w:t xml:space="preserve"> точках и тазобедренных суставах. Активные и пассивные движения вызывают боль. Положительны симптомы </w:t>
      </w:r>
      <w:proofErr w:type="spellStart"/>
      <w:r w:rsidRPr="00947F31">
        <w:rPr>
          <w:rFonts w:ascii="Times New Roman" w:hAnsi="Times New Roman"/>
          <w:color w:val="000000"/>
          <w:sz w:val="24"/>
          <w:szCs w:val="24"/>
          <w:lang w:eastAsia="ru-RU"/>
        </w:rPr>
        <w:t>Кушелевского</w:t>
      </w:r>
      <w:proofErr w:type="spellEnd"/>
      <w:r w:rsidRPr="00947F31">
        <w:rPr>
          <w:rFonts w:ascii="Times New Roman" w:hAnsi="Times New Roman"/>
          <w:color w:val="000000"/>
          <w:sz w:val="24"/>
          <w:szCs w:val="24"/>
          <w:lang w:eastAsia="ru-RU"/>
        </w:rPr>
        <w:t xml:space="preserve"> </w:t>
      </w:r>
      <w:r w:rsidRPr="00947F31">
        <w:rPr>
          <w:rFonts w:ascii="Times New Roman" w:hAnsi="Times New Roman"/>
          <w:color w:val="000000"/>
          <w:sz w:val="24"/>
          <w:szCs w:val="24"/>
          <w:lang w:val="en-US" w:eastAsia="ru-RU"/>
        </w:rPr>
        <w:t>I</w:t>
      </w:r>
      <w:r w:rsidRPr="00947F31">
        <w:rPr>
          <w:rFonts w:ascii="Times New Roman" w:hAnsi="Times New Roman"/>
          <w:color w:val="000000"/>
          <w:sz w:val="24"/>
          <w:szCs w:val="24"/>
          <w:lang w:eastAsia="ru-RU"/>
        </w:rPr>
        <w:t xml:space="preserve"> и </w:t>
      </w:r>
      <w:r w:rsidRPr="00947F31">
        <w:rPr>
          <w:rFonts w:ascii="Times New Roman" w:hAnsi="Times New Roman"/>
          <w:color w:val="000000"/>
          <w:sz w:val="24"/>
          <w:szCs w:val="24"/>
          <w:lang w:val="en-US" w:eastAsia="ru-RU"/>
        </w:rPr>
        <w:t>II</w:t>
      </w:r>
      <w:r w:rsidRPr="00947F31">
        <w:rPr>
          <w:rFonts w:ascii="Times New Roman" w:hAnsi="Times New Roman"/>
          <w:color w:val="000000"/>
          <w:sz w:val="24"/>
          <w:szCs w:val="24"/>
          <w:lang w:eastAsia="ru-RU"/>
        </w:rPr>
        <w:t xml:space="preserve">, Отта, </w:t>
      </w:r>
      <w:proofErr w:type="spellStart"/>
      <w:r w:rsidRPr="00947F31">
        <w:rPr>
          <w:rFonts w:ascii="Times New Roman" w:hAnsi="Times New Roman"/>
          <w:color w:val="000000"/>
          <w:sz w:val="24"/>
          <w:szCs w:val="24"/>
          <w:lang w:eastAsia="ru-RU"/>
        </w:rPr>
        <w:t>Шобера</w:t>
      </w:r>
      <w:proofErr w:type="spellEnd"/>
      <w:r w:rsidRPr="00947F31">
        <w:rPr>
          <w:rFonts w:ascii="Times New Roman" w:hAnsi="Times New Roman"/>
          <w:color w:val="000000"/>
          <w:sz w:val="24"/>
          <w:szCs w:val="24"/>
          <w:lang w:eastAsia="ru-RU"/>
        </w:rPr>
        <w:t xml:space="preserve">. Проба подбородок-грудина – </w:t>
      </w:r>
      <w:smartTag w:uri="urn:schemas-microsoft-com:office:smarttags" w:element="metricconverter">
        <w:smartTagPr>
          <w:attr w:name="ProductID" w:val="5 см"/>
        </w:smartTagPr>
        <w:r w:rsidRPr="00947F31">
          <w:rPr>
            <w:rFonts w:ascii="Times New Roman" w:hAnsi="Times New Roman"/>
            <w:color w:val="000000"/>
            <w:sz w:val="24"/>
            <w:szCs w:val="24"/>
            <w:lang w:eastAsia="ru-RU"/>
          </w:rPr>
          <w:t>5 см</w:t>
        </w:r>
      </w:smartTag>
      <w:r w:rsidRPr="00947F31">
        <w:rPr>
          <w:rFonts w:ascii="Times New Roman" w:hAnsi="Times New Roman"/>
          <w:color w:val="000000"/>
          <w:sz w:val="24"/>
          <w:szCs w:val="24"/>
          <w:lang w:eastAsia="ru-RU"/>
        </w:rPr>
        <w:t xml:space="preserve"> (в норме </w:t>
      </w:r>
      <w:smartTag w:uri="urn:schemas-microsoft-com:office:smarttags" w:element="metricconverter">
        <w:smartTagPr>
          <w:attr w:name="ProductID" w:val="0 см"/>
        </w:smartTagPr>
        <w:r w:rsidRPr="00947F31">
          <w:rPr>
            <w:rFonts w:ascii="Times New Roman" w:hAnsi="Times New Roman"/>
            <w:color w:val="000000"/>
            <w:sz w:val="24"/>
            <w:szCs w:val="24"/>
            <w:lang w:eastAsia="ru-RU"/>
          </w:rPr>
          <w:t>0 см</w:t>
        </w:r>
      </w:smartTag>
      <w:r w:rsidRPr="00947F31">
        <w:rPr>
          <w:rFonts w:ascii="Times New Roman" w:hAnsi="Times New Roman"/>
          <w:color w:val="000000"/>
          <w:sz w:val="24"/>
          <w:szCs w:val="24"/>
          <w:lang w:eastAsia="ru-RU"/>
        </w:rPr>
        <w:t>). Экскурсия грудной клетки – 100-</w:t>
      </w:r>
      <w:smartTag w:uri="urn:schemas-microsoft-com:office:smarttags" w:element="metricconverter">
        <w:smartTagPr>
          <w:attr w:name="ProductID" w:val="96 см"/>
        </w:smartTagPr>
        <w:r w:rsidRPr="00947F31">
          <w:rPr>
            <w:rFonts w:ascii="Times New Roman" w:hAnsi="Times New Roman"/>
            <w:color w:val="000000"/>
            <w:sz w:val="24"/>
            <w:szCs w:val="24"/>
            <w:lang w:eastAsia="ru-RU"/>
          </w:rPr>
          <w:t>96 см</w:t>
        </w:r>
      </w:smartTag>
      <w:r w:rsidRPr="00947F31">
        <w:rPr>
          <w:rFonts w:ascii="Times New Roman" w:hAnsi="Times New Roman"/>
          <w:color w:val="000000"/>
          <w:sz w:val="24"/>
          <w:szCs w:val="24"/>
          <w:lang w:eastAsia="ru-RU"/>
        </w:rPr>
        <w:t xml:space="preserve"> (</w:t>
      </w:r>
      <w:smartTag w:uri="urn:schemas-microsoft-com:office:smarttags" w:element="metricconverter">
        <w:smartTagPr>
          <w:attr w:name="ProductID" w:val="4 см"/>
        </w:smartTagPr>
        <w:r w:rsidRPr="00947F31">
          <w:rPr>
            <w:rFonts w:ascii="Times New Roman" w:hAnsi="Times New Roman"/>
            <w:color w:val="000000"/>
            <w:sz w:val="24"/>
            <w:szCs w:val="24"/>
            <w:lang w:eastAsia="ru-RU"/>
          </w:rPr>
          <w:t>4 см</w:t>
        </w:r>
      </w:smartTag>
      <w:r w:rsidRPr="00947F31">
        <w:rPr>
          <w:rFonts w:ascii="Times New Roman" w:hAnsi="Times New Roman"/>
          <w:color w:val="000000"/>
          <w:sz w:val="24"/>
          <w:szCs w:val="24"/>
          <w:lang w:eastAsia="ru-RU"/>
        </w:rPr>
        <w:t xml:space="preserve">). Со стороны систем внутренних органов изменений не выявлено. АД 150/100 мм рт.ст. Пульс 74 удара в минуту. </w:t>
      </w:r>
    </w:p>
    <w:p w14:paraId="1D9B1101" w14:textId="77777777" w:rsidR="00A61D8E" w:rsidRPr="00947F31" w:rsidRDefault="00A61D8E" w:rsidP="00A61D8E">
      <w:pPr>
        <w:spacing w:after="0" w:line="240" w:lineRule="auto"/>
        <w:jc w:val="both"/>
        <w:rPr>
          <w:rFonts w:ascii="Times New Roman" w:hAnsi="Times New Roman"/>
          <w:i/>
          <w:color w:val="000000"/>
          <w:sz w:val="24"/>
          <w:szCs w:val="24"/>
          <w:lang w:eastAsia="ru-RU"/>
        </w:rPr>
      </w:pPr>
      <w:r w:rsidRPr="00947F31">
        <w:rPr>
          <w:rFonts w:ascii="Times New Roman" w:hAnsi="Times New Roman"/>
          <w:color w:val="000000"/>
          <w:sz w:val="24"/>
          <w:szCs w:val="24"/>
          <w:lang w:eastAsia="ru-RU"/>
        </w:rPr>
        <w:t xml:space="preserve">         </w:t>
      </w:r>
      <w:r w:rsidRPr="00947F31">
        <w:rPr>
          <w:rFonts w:ascii="Times New Roman" w:hAnsi="Times New Roman"/>
          <w:i/>
          <w:color w:val="000000"/>
          <w:sz w:val="24"/>
          <w:szCs w:val="24"/>
          <w:lang w:eastAsia="ru-RU"/>
        </w:rPr>
        <w:t>Данные лабораторно-инструментального обследования:</w:t>
      </w:r>
    </w:p>
    <w:p w14:paraId="60E809C2"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Клинический анализ крови: </w:t>
      </w:r>
      <w:r w:rsidRPr="00947F31">
        <w:rPr>
          <w:rFonts w:ascii="Times New Roman" w:hAnsi="Times New Roman"/>
          <w:color w:val="000000"/>
          <w:sz w:val="24"/>
          <w:szCs w:val="24"/>
        </w:rPr>
        <w:t xml:space="preserve">гемоглобин - </w:t>
      </w:r>
      <w:r w:rsidRPr="00947F31">
        <w:rPr>
          <w:rFonts w:ascii="Times New Roman" w:hAnsi="Times New Roman"/>
          <w:color w:val="000000"/>
          <w:sz w:val="24"/>
          <w:szCs w:val="24"/>
          <w:lang w:eastAsia="ru-RU"/>
        </w:rPr>
        <w:t>122 г/л, эритроциты – 4,2 х10</w:t>
      </w:r>
      <w:r w:rsidRPr="00947F31">
        <w:rPr>
          <w:rFonts w:ascii="Times New Roman" w:hAnsi="Times New Roman"/>
          <w:color w:val="000000"/>
          <w:sz w:val="24"/>
          <w:szCs w:val="24"/>
          <w:vertAlign w:val="superscript"/>
          <w:lang w:eastAsia="ru-RU"/>
        </w:rPr>
        <w:t>12</w:t>
      </w:r>
      <w:r w:rsidRPr="00947F31">
        <w:rPr>
          <w:rFonts w:ascii="Times New Roman" w:hAnsi="Times New Roman"/>
          <w:color w:val="000000"/>
          <w:sz w:val="24"/>
          <w:szCs w:val="24"/>
          <w:lang w:eastAsia="ru-RU"/>
        </w:rPr>
        <w:t xml:space="preserve">/л, </w:t>
      </w:r>
      <w:r w:rsidRPr="00947F31">
        <w:rPr>
          <w:rFonts w:ascii="Times New Roman" w:hAnsi="Times New Roman"/>
          <w:color w:val="000000"/>
          <w:sz w:val="24"/>
          <w:szCs w:val="24"/>
        </w:rPr>
        <w:t xml:space="preserve">лейкоциты – </w:t>
      </w:r>
      <w:r w:rsidRPr="00947F31">
        <w:rPr>
          <w:rFonts w:ascii="Times New Roman" w:hAnsi="Times New Roman"/>
          <w:color w:val="000000"/>
          <w:sz w:val="24"/>
          <w:szCs w:val="24"/>
          <w:lang w:eastAsia="ru-RU"/>
        </w:rPr>
        <w:t>10х10</w:t>
      </w:r>
      <w:r w:rsidRPr="00947F31">
        <w:rPr>
          <w:rFonts w:ascii="Times New Roman" w:hAnsi="Times New Roman"/>
          <w:color w:val="000000"/>
          <w:sz w:val="24"/>
          <w:szCs w:val="24"/>
          <w:vertAlign w:val="superscript"/>
          <w:lang w:eastAsia="ru-RU"/>
        </w:rPr>
        <w:t>9</w:t>
      </w:r>
      <w:r w:rsidRPr="00947F31">
        <w:rPr>
          <w:rFonts w:ascii="Times New Roman" w:hAnsi="Times New Roman"/>
          <w:color w:val="000000"/>
          <w:sz w:val="24"/>
          <w:szCs w:val="24"/>
          <w:lang w:eastAsia="ru-RU"/>
        </w:rPr>
        <w:t>/л, эозинофилы – 2%, п/я - 1%, с/я - 63%, моноциты - 4%, лимфоциты - 30%, СОЭ - 18 мм/ч.</w:t>
      </w:r>
    </w:p>
    <w:p w14:paraId="40CB52BC"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Общий анализ мочи: в пределах нормы.</w:t>
      </w:r>
    </w:p>
    <w:p w14:paraId="5331C86B"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СРБ +, РФ отрицательный, </w:t>
      </w:r>
      <w:r w:rsidRPr="00947F31">
        <w:rPr>
          <w:rFonts w:ascii="Times New Roman" w:hAnsi="Times New Roman"/>
          <w:color w:val="000000"/>
          <w:sz w:val="24"/>
          <w:szCs w:val="24"/>
          <w:lang w:val="en-US" w:eastAsia="ru-RU"/>
        </w:rPr>
        <w:t>HLA</w:t>
      </w:r>
      <w:r w:rsidRPr="00947F31">
        <w:rPr>
          <w:rFonts w:ascii="Times New Roman" w:hAnsi="Times New Roman"/>
          <w:color w:val="000000"/>
          <w:sz w:val="24"/>
          <w:szCs w:val="24"/>
          <w:lang w:eastAsia="ru-RU"/>
        </w:rPr>
        <w:t>-</w:t>
      </w:r>
      <w:r w:rsidRPr="00947F31">
        <w:rPr>
          <w:rFonts w:ascii="Times New Roman" w:hAnsi="Times New Roman"/>
          <w:color w:val="000000"/>
          <w:sz w:val="24"/>
          <w:szCs w:val="24"/>
          <w:lang w:val="en-US" w:eastAsia="ru-RU"/>
        </w:rPr>
        <w:t>B</w:t>
      </w:r>
      <w:r w:rsidRPr="00947F31">
        <w:rPr>
          <w:rFonts w:ascii="Times New Roman" w:hAnsi="Times New Roman"/>
          <w:color w:val="000000"/>
          <w:sz w:val="24"/>
          <w:szCs w:val="24"/>
          <w:lang w:eastAsia="ru-RU"/>
        </w:rPr>
        <w:t>27 положительный.</w:t>
      </w:r>
    </w:p>
    <w:p w14:paraId="37E28DB5" w14:textId="77777777" w:rsidR="00A61D8E" w:rsidRPr="00947F31" w:rsidRDefault="00A61D8E" w:rsidP="00A61D8E">
      <w:pPr>
        <w:spacing w:after="0" w:line="240" w:lineRule="auto"/>
        <w:jc w:val="both"/>
        <w:rPr>
          <w:rFonts w:ascii="Times New Roman" w:hAnsi="Times New Roman"/>
          <w:color w:val="000000"/>
          <w:sz w:val="24"/>
          <w:szCs w:val="24"/>
          <w:shd w:val="clear" w:color="auto" w:fill="FFFFFF"/>
        </w:rPr>
      </w:pPr>
      <w:r w:rsidRPr="00947F31">
        <w:rPr>
          <w:rFonts w:ascii="Times New Roman" w:hAnsi="Times New Roman"/>
          <w:color w:val="000000"/>
          <w:sz w:val="24"/>
          <w:szCs w:val="24"/>
          <w:lang w:eastAsia="ru-RU"/>
        </w:rPr>
        <w:t xml:space="preserve">          Определение антигена </w:t>
      </w:r>
      <w:proofErr w:type="spellStart"/>
      <w:r w:rsidRPr="00947F31">
        <w:rPr>
          <w:rFonts w:ascii="Times New Roman" w:hAnsi="Times New Roman"/>
          <w:color w:val="000000"/>
          <w:sz w:val="24"/>
          <w:szCs w:val="24"/>
          <w:lang w:eastAsia="ru-RU"/>
        </w:rPr>
        <w:t>гистосовместимости</w:t>
      </w:r>
      <w:proofErr w:type="spellEnd"/>
      <w:r w:rsidRPr="00947F31">
        <w:rPr>
          <w:rFonts w:ascii="Times New Roman" w:hAnsi="Times New Roman"/>
          <w:color w:val="000000"/>
          <w:sz w:val="24"/>
          <w:szCs w:val="24"/>
          <w:lang w:eastAsia="ru-RU"/>
        </w:rPr>
        <w:t xml:space="preserve">  HLA-B27</w:t>
      </w:r>
      <w:r w:rsidRPr="00947F31">
        <w:rPr>
          <w:rFonts w:ascii="Times New Roman" w:hAnsi="Times New Roman"/>
          <w:color w:val="000000"/>
          <w:sz w:val="24"/>
          <w:szCs w:val="24"/>
          <w:shd w:val="clear" w:color="auto" w:fill="FFFFFF"/>
        </w:rPr>
        <w:t>: результат положительный.</w:t>
      </w:r>
    </w:p>
    <w:p w14:paraId="0963349F"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ЭКГ: гипертрофия левого желудочка.</w:t>
      </w:r>
    </w:p>
    <w:p w14:paraId="3DE65F66"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Рентгенограмма позвоночника и тазобедренных суставов: спондилёз, двусторонний </w:t>
      </w:r>
      <w:proofErr w:type="spellStart"/>
      <w:r w:rsidRPr="00947F31">
        <w:rPr>
          <w:rFonts w:ascii="Times New Roman" w:hAnsi="Times New Roman"/>
          <w:color w:val="000000"/>
          <w:sz w:val="24"/>
          <w:szCs w:val="24"/>
          <w:lang w:eastAsia="ru-RU"/>
        </w:rPr>
        <w:t>сакроилеит</w:t>
      </w:r>
      <w:proofErr w:type="spellEnd"/>
      <w:r w:rsidRPr="00947F31">
        <w:rPr>
          <w:rFonts w:ascii="Times New Roman" w:hAnsi="Times New Roman"/>
          <w:color w:val="000000"/>
          <w:sz w:val="24"/>
          <w:szCs w:val="24"/>
          <w:lang w:eastAsia="ru-RU"/>
        </w:rPr>
        <w:t>, частичный анкилоз крестцово-подвздошных сочленений.</w:t>
      </w:r>
    </w:p>
    <w:p w14:paraId="49E6A944" w14:textId="77777777" w:rsidR="00A61D8E" w:rsidRPr="00947F31" w:rsidRDefault="00A61D8E" w:rsidP="00A61D8E">
      <w:pPr>
        <w:spacing w:after="0" w:line="240" w:lineRule="auto"/>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          Консультация офтальмолога: без патологии (в пределах возрастной нормы).</w:t>
      </w:r>
    </w:p>
    <w:p w14:paraId="30F86E0B" w14:textId="77777777" w:rsidR="00A61D8E" w:rsidRPr="00840281" w:rsidRDefault="00A61D8E" w:rsidP="00A61D8E">
      <w:pPr>
        <w:pStyle w:val="11"/>
        <w:ind w:left="0" w:right="20"/>
        <w:jc w:val="both"/>
        <w:rPr>
          <w:rFonts w:ascii="Times New Roman" w:hAnsi="Times New Roman"/>
          <w:sz w:val="24"/>
          <w:szCs w:val="24"/>
        </w:rPr>
      </w:pPr>
      <w:r w:rsidRPr="00947F31">
        <w:t xml:space="preserve">     </w:t>
      </w:r>
      <w:r w:rsidRPr="00840281">
        <w:rPr>
          <w:rFonts w:ascii="Times New Roman" w:hAnsi="Times New Roman"/>
          <w:sz w:val="24"/>
          <w:szCs w:val="24"/>
        </w:rPr>
        <w:t xml:space="preserve">     ДИАГНОЗ. ТАКТИКА ЛЕЧЕНИЯ С ОБОСНОВАНИЕМ ВЫБОРА НАИБОЛЕЕ БЕЗОПАСНЫХ ПРЕПАРАТОВ. </w:t>
      </w:r>
    </w:p>
    <w:p w14:paraId="45A27BC1" w14:textId="77777777" w:rsidR="00A61D8E" w:rsidRPr="00947F31" w:rsidRDefault="00A61D8E" w:rsidP="00A61D8E">
      <w:pPr>
        <w:tabs>
          <w:tab w:val="left" w:pos="2873"/>
        </w:tabs>
        <w:spacing w:line="240" w:lineRule="auto"/>
        <w:jc w:val="center"/>
        <w:rPr>
          <w:rFonts w:ascii="Times New Roman" w:hAnsi="Times New Roman"/>
          <w:color w:val="000000"/>
          <w:sz w:val="24"/>
          <w:szCs w:val="24"/>
          <w:lang w:eastAsia="ru-RU"/>
        </w:rPr>
      </w:pPr>
      <w:r w:rsidRPr="00947F31">
        <w:rPr>
          <w:rFonts w:ascii="Times New Roman" w:hAnsi="Times New Roman"/>
          <w:color w:val="000000"/>
          <w:sz w:val="24"/>
          <w:szCs w:val="24"/>
          <w:lang w:eastAsia="ru-RU"/>
        </w:rPr>
        <w:t>ЗАДАЧА №</w:t>
      </w:r>
      <w:r>
        <w:rPr>
          <w:rFonts w:ascii="Times New Roman" w:hAnsi="Times New Roman"/>
          <w:color w:val="000000"/>
          <w:sz w:val="24"/>
          <w:szCs w:val="24"/>
          <w:lang w:eastAsia="ru-RU"/>
        </w:rPr>
        <w:t>5</w:t>
      </w:r>
    </w:p>
    <w:p w14:paraId="05727A34" w14:textId="4C65DF60" w:rsidR="00A61D8E" w:rsidRPr="00A61D8E" w:rsidRDefault="003D0C30" w:rsidP="00840281">
      <w:pPr>
        <w:pStyle w:val="11"/>
        <w:spacing w:after="0" w:line="240" w:lineRule="auto"/>
        <w:ind w:left="0" w:right="23" w:firstLine="709"/>
        <w:jc w:val="both"/>
        <w:rPr>
          <w:rFonts w:ascii="Times New Roman" w:hAnsi="Times New Roman"/>
          <w:sz w:val="24"/>
          <w:szCs w:val="24"/>
        </w:rPr>
      </w:pPr>
      <w:r>
        <w:rPr>
          <w:rFonts w:ascii="Times New Roman" w:hAnsi="Times New Roman"/>
          <w:sz w:val="24"/>
          <w:szCs w:val="24"/>
        </w:rPr>
        <w:t>Пациент</w:t>
      </w:r>
      <w:r w:rsidR="00A61D8E" w:rsidRPr="00A61D8E">
        <w:rPr>
          <w:rFonts w:ascii="Times New Roman" w:hAnsi="Times New Roman"/>
          <w:sz w:val="24"/>
          <w:szCs w:val="24"/>
        </w:rPr>
        <w:t xml:space="preserve"> Д. 28 лет поступил в </w:t>
      </w:r>
      <w:r w:rsidR="00A61D8E" w:rsidRPr="00A61D8E">
        <w:rPr>
          <w:rFonts w:ascii="Times New Roman" w:hAnsi="Times New Roman"/>
          <w:sz w:val="24"/>
          <w:szCs w:val="24"/>
          <w:lang w:val="en-US"/>
        </w:rPr>
        <w:t>III</w:t>
      </w:r>
      <w:r w:rsidR="00A61D8E" w:rsidRPr="00A61D8E">
        <w:rPr>
          <w:rFonts w:ascii="Times New Roman" w:hAnsi="Times New Roman"/>
          <w:sz w:val="24"/>
          <w:szCs w:val="24"/>
        </w:rPr>
        <w:t xml:space="preserve"> терапевтическое отделение с жалобами на резкие боли в правом коленном и голеностопных суставах, выделения из мочеиспускательного канала </w:t>
      </w:r>
      <w:proofErr w:type="spellStart"/>
      <w:r w:rsidR="00A61D8E" w:rsidRPr="00A61D8E">
        <w:rPr>
          <w:rFonts w:ascii="Times New Roman" w:hAnsi="Times New Roman"/>
          <w:sz w:val="24"/>
          <w:szCs w:val="24"/>
        </w:rPr>
        <w:t>слизисто</w:t>
      </w:r>
      <w:proofErr w:type="spellEnd"/>
      <w:r w:rsidR="00A61D8E" w:rsidRPr="00A61D8E">
        <w:rPr>
          <w:rFonts w:ascii="Times New Roman" w:hAnsi="Times New Roman"/>
          <w:sz w:val="24"/>
          <w:szCs w:val="24"/>
        </w:rPr>
        <w:t>-гнойного характера, резь и учащение мочеиспускания, обильные выделении из правого глаза, слезотечение, светобоязнь.</w:t>
      </w:r>
    </w:p>
    <w:p w14:paraId="13C6BD43" w14:textId="77777777" w:rsidR="00A61D8E" w:rsidRPr="00A61D8E" w:rsidRDefault="00A61D8E" w:rsidP="00840281">
      <w:pPr>
        <w:pStyle w:val="11"/>
        <w:spacing w:after="0" w:line="240" w:lineRule="auto"/>
        <w:ind w:left="0" w:right="23" w:firstLine="709"/>
        <w:jc w:val="both"/>
        <w:rPr>
          <w:rFonts w:ascii="Times New Roman" w:hAnsi="Times New Roman"/>
          <w:sz w:val="24"/>
          <w:szCs w:val="24"/>
        </w:rPr>
      </w:pPr>
      <w:r w:rsidRPr="00A61D8E">
        <w:rPr>
          <w:rFonts w:ascii="Times New Roman" w:hAnsi="Times New Roman"/>
          <w:sz w:val="24"/>
          <w:szCs w:val="24"/>
        </w:rPr>
        <w:t>Заболевание связывает со случайной половой связью, после которой появились выделения из мочеиспускательного канала, через 3 недели боли в суставах и воспаление правого глаза.</w:t>
      </w:r>
    </w:p>
    <w:p w14:paraId="4A5778CC" w14:textId="77777777" w:rsidR="00A61D8E" w:rsidRPr="00A61D8E" w:rsidRDefault="00A61D8E" w:rsidP="00840281">
      <w:pPr>
        <w:pStyle w:val="11"/>
        <w:spacing w:after="0" w:line="240" w:lineRule="auto"/>
        <w:ind w:left="0" w:right="23" w:firstLine="709"/>
        <w:jc w:val="both"/>
        <w:rPr>
          <w:rFonts w:ascii="Times New Roman" w:hAnsi="Times New Roman"/>
          <w:sz w:val="24"/>
          <w:szCs w:val="24"/>
        </w:rPr>
      </w:pPr>
      <w:r w:rsidRPr="00A61D8E">
        <w:rPr>
          <w:rFonts w:ascii="Times New Roman" w:hAnsi="Times New Roman"/>
          <w:sz w:val="24"/>
          <w:szCs w:val="24"/>
        </w:rPr>
        <w:t>Объективно: общее состояние средней тяжести. Сознание ясное. Кожа над суставами правой ноги пигментирована, отмечается отек мягких тканей и суставов, резкое ограничение движений в суставах из-за болей. Отек, гиперемия век правого глаза, склеры инъецированы, глазная щель сужена, слезотечение.</w:t>
      </w:r>
    </w:p>
    <w:p w14:paraId="18C21290" w14:textId="77777777" w:rsidR="00A61D8E" w:rsidRPr="00A61D8E" w:rsidRDefault="00A61D8E" w:rsidP="00840281">
      <w:pPr>
        <w:pStyle w:val="11"/>
        <w:spacing w:after="0" w:line="240" w:lineRule="auto"/>
        <w:ind w:left="0" w:right="23" w:firstLine="709"/>
        <w:jc w:val="both"/>
        <w:rPr>
          <w:rFonts w:ascii="Times New Roman" w:hAnsi="Times New Roman"/>
          <w:sz w:val="24"/>
          <w:szCs w:val="24"/>
        </w:rPr>
      </w:pPr>
      <w:r w:rsidRPr="00A61D8E">
        <w:rPr>
          <w:rFonts w:ascii="Times New Roman" w:hAnsi="Times New Roman"/>
          <w:sz w:val="24"/>
          <w:szCs w:val="24"/>
        </w:rPr>
        <w:t xml:space="preserve">В легких везикулярное дыхание. Тоны сердца ясны, ритм правильный, умеренная тахикардия, пульс 92 удара в минуту. Живот мягкий, безболезненный. Печень, селезенка не увеличены. Из мочеиспускательного канала при надавливании обильные выделения </w:t>
      </w:r>
      <w:proofErr w:type="spellStart"/>
      <w:r w:rsidRPr="00A61D8E">
        <w:rPr>
          <w:rFonts w:ascii="Times New Roman" w:hAnsi="Times New Roman"/>
          <w:sz w:val="24"/>
          <w:szCs w:val="24"/>
        </w:rPr>
        <w:t>слизито-гноиного</w:t>
      </w:r>
      <w:proofErr w:type="spellEnd"/>
      <w:r w:rsidRPr="00A61D8E">
        <w:rPr>
          <w:rFonts w:ascii="Times New Roman" w:hAnsi="Times New Roman"/>
          <w:sz w:val="24"/>
          <w:szCs w:val="24"/>
        </w:rPr>
        <w:t xml:space="preserve"> характера.</w:t>
      </w:r>
    </w:p>
    <w:p w14:paraId="3403B659" w14:textId="140AB1BE" w:rsidR="00A61D8E" w:rsidRPr="00A61D8E" w:rsidRDefault="00A61D8E" w:rsidP="00840281">
      <w:pPr>
        <w:pStyle w:val="11"/>
        <w:spacing w:after="0" w:line="240" w:lineRule="auto"/>
        <w:ind w:left="0" w:right="23" w:firstLine="709"/>
        <w:jc w:val="both"/>
        <w:rPr>
          <w:rFonts w:ascii="Times New Roman" w:hAnsi="Times New Roman"/>
          <w:sz w:val="24"/>
          <w:szCs w:val="24"/>
        </w:rPr>
      </w:pPr>
      <w:r w:rsidRPr="00A61D8E">
        <w:rPr>
          <w:rFonts w:ascii="Times New Roman" w:hAnsi="Times New Roman"/>
          <w:sz w:val="24"/>
          <w:szCs w:val="24"/>
        </w:rPr>
        <w:t xml:space="preserve">ОАК </w:t>
      </w:r>
      <w:r w:rsidRPr="00A61D8E">
        <w:rPr>
          <w:rFonts w:ascii="Times New Roman" w:hAnsi="Times New Roman"/>
          <w:sz w:val="24"/>
          <w:szCs w:val="24"/>
          <w:lang w:val="en-US"/>
        </w:rPr>
        <w:t>Er</w:t>
      </w:r>
      <w:r w:rsidRPr="00A61D8E">
        <w:rPr>
          <w:rFonts w:ascii="Times New Roman" w:hAnsi="Times New Roman"/>
          <w:sz w:val="24"/>
          <w:szCs w:val="24"/>
        </w:rPr>
        <w:t xml:space="preserve"> – 4.2 млн., </w:t>
      </w:r>
      <w:r w:rsidRPr="00A61D8E">
        <w:rPr>
          <w:rFonts w:ascii="Times New Roman" w:hAnsi="Times New Roman"/>
          <w:sz w:val="24"/>
          <w:szCs w:val="24"/>
          <w:lang w:val="en-US"/>
        </w:rPr>
        <w:t>Hb</w:t>
      </w:r>
      <w:r w:rsidRPr="00A61D8E">
        <w:rPr>
          <w:rFonts w:ascii="Times New Roman" w:hAnsi="Times New Roman"/>
          <w:sz w:val="24"/>
          <w:szCs w:val="24"/>
        </w:rPr>
        <w:t xml:space="preserve">-123 г/л, </w:t>
      </w:r>
      <w:r w:rsidRPr="00A61D8E">
        <w:rPr>
          <w:rFonts w:ascii="Times New Roman" w:hAnsi="Times New Roman"/>
          <w:sz w:val="24"/>
          <w:szCs w:val="24"/>
          <w:lang w:val="en-US"/>
        </w:rPr>
        <w:t>L</w:t>
      </w:r>
      <w:r w:rsidRPr="00A61D8E">
        <w:rPr>
          <w:rFonts w:ascii="Times New Roman" w:hAnsi="Times New Roman"/>
          <w:sz w:val="24"/>
          <w:szCs w:val="24"/>
        </w:rPr>
        <w:t xml:space="preserve"> -9.7 тыс. э-1, п-9, с-72, Л-12, М-7. Мазок из мочеиспускательного канала – лейкоциты в большом количестве. Обнаружены хламидии, гонококки не обнаружены, при исследовании антигенов системы </w:t>
      </w:r>
      <w:r w:rsidRPr="00A61D8E">
        <w:rPr>
          <w:rFonts w:ascii="Times New Roman" w:hAnsi="Times New Roman"/>
          <w:sz w:val="24"/>
          <w:szCs w:val="24"/>
          <w:lang w:val="en-US"/>
        </w:rPr>
        <w:t>HLA</w:t>
      </w:r>
      <w:r w:rsidRPr="00A61D8E">
        <w:rPr>
          <w:rFonts w:ascii="Times New Roman" w:hAnsi="Times New Roman"/>
          <w:sz w:val="24"/>
          <w:szCs w:val="24"/>
        </w:rPr>
        <w:t xml:space="preserve"> выявлен тип В 27.</w:t>
      </w:r>
    </w:p>
    <w:p w14:paraId="0D773EE4" w14:textId="77777777" w:rsidR="00A61D8E" w:rsidRPr="00A61D8E" w:rsidRDefault="00A61D8E" w:rsidP="00840281">
      <w:pPr>
        <w:pStyle w:val="11"/>
        <w:spacing w:after="0" w:line="240" w:lineRule="auto"/>
        <w:ind w:left="0" w:right="23" w:firstLine="709"/>
        <w:jc w:val="both"/>
        <w:rPr>
          <w:rFonts w:ascii="Times New Roman" w:hAnsi="Times New Roman"/>
          <w:sz w:val="24"/>
          <w:szCs w:val="24"/>
        </w:rPr>
      </w:pPr>
      <w:r w:rsidRPr="00A61D8E">
        <w:rPr>
          <w:rFonts w:ascii="Times New Roman" w:hAnsi="Times New Roman"/>
          <w:sz w:val="24"/>
          <w:szCs w:val="24"/>
        </w:rPr>
        <w:t>ВОПРОСЫ:</w:t>
      </w:r>
    </w:p>
    <w:p w14:paraId="32B45A0A" w14:textId="77777777" w:rsidR="00A61D8E" w:rsidRPr="00A61D8E" w:rsidRDefault="00A61D8E" w:rsidP="00840281">
      <w:pPr>
        <w:pStyle w:val="11"/>
        <w:spacing w:after="0" w:line="240" w:lineRule="auto"/>
        <w:ind w:left="0" w:right="23" w:firstLine="709"/>
        <w:jc w:val="both"/>
        <w:rPr>
          <w:rFonts w:ascii="Times New Roman" w:hAnsi="Times New Roman"/>
          <w:sz w:val="24"/>
          <w:szCs w:val="24"/>
        </w:rPr>
      </w:pPr>
      <w:r w:rsidRPr="00A61D8E">
        <w:rPr>
          <w:rFonts w:ascii="Times New Roman" w:hAnsi="Times New Roman"/>
          <w:sz w:val="24"/>
          <w:szCs w:val="24"/>
        </w:rPr>
        <w:t>1.Поставьте диагноз.</w:t>
      </w:r>
    </w:p>
    <w:p w14:paraId="04504B0A" w14:textId="48CE1138" w:rsidR="001744DE" w:rsidRPr="00840281" w:rsidRDefault="00A61D8E" w:rsidP="00840281">
      <w:pPr>
        <w:pStyle w:val="11"/>
        <w:spacing w:after="0" w:line="240" w:lineRule="auto"/>
        <w:ind w:left="0" w:right="23" w:firstLine="709"/>
        <w:jc w:val="both"/>
      </w:pPr>
      <w:r w:rsidRPr="00A61D8E">
        <w:rPr>
          <w:rFonts w:ascii="Times New Roman" w:hAnsi="Times New Roman"/>
          <w:sz w:val="24"/>
          <w:szCs w:val="24"/>
        </w:rPr>
        <w:t>2.Назначьте лечение.</w:t>
      </w:r>
    </w:p>
    <w:p w14:paraId="175B5EB4" w14:textId="77777777" w:rsidR="00A61D8E" w:rsidRPr="00947F31" w:rsidRDefault="00A61D8E" w:rsidP="00A61D8E">
      <w:pPr>
        <w:tabs>
          <w:tab w:val="left" w:pos="2873"/>
        </w:tabs>
        <w:spacing w:line="240" w:lineRule="auto"/>
        <w:jc w:val="center"/>
        <w:rPr>
          <w:rFonts w:ascii="Times New Roman" w:hAnsi="Times New Roman"/>
          <w:color w:val="000000"/>
          <w:sz w:val="24"/>
          <w:szCs w:val="24"/>
          <w:lang w:eastAsia="ru-RU"/>
        </w:rPr>
      </w:pPr>
      <w:r w:rsidRPr="00947F31">
        <w:rPr>
          <w:rFonts w:ascii="Times New Roman" w:hAnsi="Times New Roman"/>
          <w:color w:val="000000"/>
          <w:sz w:val="24"/>
          <w:szCs w:val="24"/>
          <w:lang w:eastAsia="ru-RU"/>
        </w:rPr>
        <w:lastRenderedPageBreak/>
        <w:t>ЗАДАЧА №</w:t>
      </w:r>
      <w:r>
        <w:rPr>
          <w:rFonts w:ascii="Times New Roman" w:hAnsi="Times New Roman"/>
          <w:color w:val="000000"/>
          <w:sz w:val="24"/>
          <w:szCs w:val="24"/>
          <w:lang w:eastAsia="ru-RU"/>
        </w:rPr>
        <w:t>6</w:t>
      </w:r>
    </w:p>
    <w:p w14:paraId="274CEF57" w14:textId="6FFEF1D1" w:rsidR="00A61D8E" w:rsidRPr="00A61D8E" w:rsidRDefault="003D0C30" w:rsidP="00A61D8E">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Пациент</w:t>
      </w:r>
      <w:r w:rsidR="00A61D8E" w:rsidRPr="00A61D8E">
        <w:rPr>
          <w:rFonts w:ascii="Times New Roman" w:hAnsi="Times New Roman"/>
          <w:sz w:val="24"/>
          <w:szCs w:val="24"/>
          <w:lang w:eastAsia="ru-RU"/>
        </w:rPr>
        <w:t xml:space="preserve"> 22 лет поступил с жалобами на резь и боль при мочеиспускании, гнойные выделения из уретры, озноб, повышение температуры до 39 градусов, боль в правом коленном суставе, усиливающуюся при движении. Заболел 15 дней тому назад, начало заболевания связывает со случайной половой связью, после чего появились резь при мочеиспускании, гнойные выделения из мочеиспускательного канала, повысилась температура и появились боль, покраснение и припухлость в правом коленном суставе.</w:t>
      </w:r>
    </w:p>
    <w:p w14:paraId="42FB31A1" w14:textId="36E7C67A" w:rsidR="00A61D8E" w:rsidRPr="00A61D8E" w:rsidRDefault="00A61D8E" w:rsidP="00242C1D">
      <w:pPr>
        <w:spacing w:after="0" w:line="240" w:lineRule="auto"/>
        <w:ind w:firstLine="567"/>
        <w:jc w:val="both"/>
        <w:rPr>
          <w:rFonts w:ascii="Times New Roman" w:hAnsi="Times New Roman"/>
          <w:sz w:val="24"/>
          <w:szCs w:val="24"/>
          <w:lang w:eastAsia="ru-RU"/>
        </w:rPr>
      </w:pPr>
      <w:r w:rsidRPr="00A61D8E">
        <w:rPr>
          <w:rFonts w:ascii="Times New Roman" w:hAnsi="Times New Roman"/>
          <w:sz w:val="24"/>
          <w:szCs w:val="24"/>
          <w:lang w:eastAsia="ru-RU"/>
        </w:rPr>
        <w:t>Объективно: общее состояние средней тяжести, положение малоактивное, обусловлено болевым синдромом. На коже спины многочисленные геморрагически-папулезные высыпания. Кожа над правым коленным суставом гиперемирована, отмечается припухлость и ограничение движений в суставе. В легких везикулярное дыхание. Тоны сердца ясны, ритм правильный. Пульс 88 в минуту. Живот мягкий, безболезненный. Печень, селезенка не увеличены. Губки</w:t>
      </w:r>
      <w:r w:rsidR="00242C1D">
        <w:rPr>
          <w:rFonts w:ascii="Times New Roman" w:hAnsi="Times New Roman"/>
          <w:sz w:val="24"/>
          <w:szCs w:val="24"/>
          <w:lang w:eastAsia="ru-RU"/>
        </w:rPr>
        <w:t xml:space="preserve"> </w:t>
      </w:r>
      <w:r w:rsidRPr="00A61D8E">
        <w:rPr>
          <w:rFonts w:ascii="Times New Roman" w:hAnsi="Times New Roman"/>
          <w:sz w:val="24"/>
          <w:szCs w:val="24"/>
          <w:lang w:eastAsia="ru-RU"/>
        </w:rPr>
        <w:t>наружного отверстия мочеиспускательного канала отечные, гиперемированы, при пальпации болезненны.</w:t>
      </w:r>
    </w:p>
    <w:p w14:paraId="39ABD6FD" w14:textId="77777777" w:rsidR="00A61D8E" w:rsidRPr="00A61D8E" w:rsidRDefault="00A61D8E" w:rsidP="00242C1D">
      <w:pPr>
        <w:spacing w:after="0" w:line="240" w:lineRule="auto"/>
        <w:ind w:firstLine="567"/>
        <w:rPr>
          <w:rFonts w:ascii="Times New Roman" w:hAnsi="Times New Roman"/>
          <w:sz w:val="24"/>
          <w:szCs w:val="24"/>
          <w:lang w:eastAsia="ru-RU"/>
        </w:rPr>
      </w:pPr>
      <w:r w:rsidRPr="00A61D8E">
        <w:rPr>
          <w:rFonts w:ascii="Times New Roman" w:hAnsi="Times New Roman"/>
          <w:sz w:val="24"/>
          <w:szCs w:val="24"/>
          <w:lang w:eastAsia="ru-RU"/>
        </w:rPr>
        <w:t>ВОПРОСЫ:</w:t>
      </w:r>
    </w:p>
    <w:p w14:paraId="78ECAE4A" w14:textId="74FA2D05" w:rsidR="00242C1D" w:rsidRDefault="00A61D8E" w:rsidP="00242C1D">
      <w:pPr>
        <w:spacing w:after="0" w:line="240" w:lineRule="auto"/>
        <w:ind w:firstLine="284"/>
        <w:jc w:val="both"/>
        <w:rPr>
          <w:rFonts w:ascii="Times New Roman" w:hAnsi="Times New Roman"/>
          <w:sz w:val="24"/>
          <w:szCs w:val="24"/>
          <w:lang w:eastAsia="ru-RU"/>
        </w:rPr>
      </w:pPr>
      <w:r w:rsidRPr="00A61D8E">
        <w:rPr>
          <w:rFonts w:ascii="Times New Roman" w:hAnsi="Times New Roman"/>
          <w:sz w:val="24"/>
          <w:szCs w:val="24"/>
          <w:lang w:eastAsia="ru-RU"/>
        </w:rPr>
        <w:t xml:space="preserve">     1.Поставьте диагноз.</w:t>
      </w:r>
    </w:p>
    <w:p w14:paraId="530584FA" w14:textId="4DAF9158" w:rsidR="00A61D8E" w:rsidRDefault="00242C1D" w:rsidP="00242C1D">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A61D8E" w:rsidRPr="00A61D8E">
        <w:rPr>
          <w:rFonts w:ascii="Times New Roman" w:hAnsi="Times New Roman"/>
          <w:sz w:val="24"/>
          <w:szCs w:val="24"/>
          <w:lang w:eastAsia="ru-RU"/>
        </w:rPr>
        <w:t>2.Назначьте лечение.</w:t>
      </w:r>
    </w:p>
    <w:p w14:paraId="6367B60F" w14:textId="77777777" w:rsidR="002C378C" w:rsidRPr="00242C1D" w:rsidRDefault="002C378C" w:rsidP="00242C1D">
      <w:pPr>
        <w:spacing w:after="0" w:line="240" w:lineRule="auto"/>
        <w:ind w:firstLine="284"/>
        <w:jc w:val="both"/>
        <w:rPr>
          <w:rFonts w:ascii="Times New Roman" w:hAnsi="Times New Roman"/>
          <w:sz w:val="24"/>
          <w:szCs w:val="24"/>
          <w:lang w:eastAsia="ru-RU"/>
        </w:rPr>
      </w:pPr>
    </w:p>
    <w:p w14:paraId="15CB3A9F" w14:textId="77777777" w:rsidR="00CA57C3" w:rsidRDefault="00A61D8E" w:rsidP="00CA57C3">
      <w:pPr>
        <w:spacing w:after="0" w:line="240" w:lineRule="auto"/>
        <w:jc w:val="center"/>
        <w:rPr>
          <w:rFonts w:ascii="Times New Roman" w:hAnsi="Times New Roman"/>
          <w:sz w:val="24"/>
          <w:szCs w:val="24"/>
        </w:rPr>
      </w:pPr>
      <w:r>
        <w:rPr>
          <w:rFonts w:ascii="Arial" w:hAnsi="Arial" w:cs="Arial"/>
          <w:color w:val="000000"/>
          <w:sz w:val="23"/>
          <w:szCs w:val="23"/>
        </w:rPr>
        <w:t> </w:t>
      </w:r>
      <w:r w:rsidR="00CA57C3">
        <w:rPr>
          <w:rFonts w:ascii="Times New Roman" w:hAnsi="Times New Roman"/>
          <w:sz w:val="24"/>
          <w:szCs w:val="24"/>
        </w:rPr>
        <w:t>ЗАДАЧА №7</w:t>
      </w:r>
    </w:p>
    <w:p w14:paraId="5259CD37" w14:textId="544A02F5" w:rsidR="00CA57C3" w:rsidRDefault="003D0C30" w:rsidP="00CA57C3">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Пациент </w:t>
      </w:r>
      <w:r w:rsidR="00CA57C3" w:rsidRPr="00876E12">
        <w:rPr>
          <w:rFonts w:ascii="Times New Roman" w:hAnsi="Times New Roman"/>
          <w:sz w:val="24"/>
          <w:szCs w:val="24"/>
        </w:rPr>
        <w:t xml:space="preserve">Ю. 53 лет обратился к врачу-терапевту участковому с жалобами на слабость, боли по всему позвоночнику (преимущественно ночью), в обоих тазобедренных, коленных суставах, утреннюю скованность до 40 минут, проходящую после физических упражнений. </w:t>
      </w:r>
    </w:p>
    <w:p w14:paraId="5A229FBB" w14:textId="77777777" w:rsidR="00CA57C3" w:rsidRDefault="00CA57C3" w:rsidP="00CA57C3">
      <w:pPr>
        <w:spacing w:after="0" w:line="240" w:lineRule="auto"/>
        <w:ind w:firstLine="709"/>
        <w:jc w:val="both"/>
        <w:rPr>
          <w:rFonts w:ascii="Times New Roman" w:hAnsi="Times New Roman"/>
          <w:sz w:val="24"/>
          <w:szCs w:val="24"/>
        </w:rPr>
      </w:pPr>
      <w:r w:rsidRPr="00876E12">
        <w:rPr>
          <w:rFonts w:ascii="Times New Roman" w:hAnsi="Times New Roman"/>
          <w:sz w:val="24"/>
          <w:szCs w:val="24"/>
        </w:rPr>
        <w:t xml:space="preserve">Анамнез: болеет с 35 лет, вначале появились боли в пояснице и крестце (особенно ночью), позже присоединилась утренняя скованность, проходящая после непродолжительной зарядки, повышение температуры до 37-37,5°С. </w:t>
      </w:r>
    </w:p>
    <w:p w14:paraId="7D56A039" w14:textId="77777777" w:rsidR="00CA57C3" w:rsidRDefault="00CA57C3" w:rsidP="00CA57C3">
      <w:pPr>
        <w:spacing w:after="0" w:line="240" w:lineRule="auto"/>
        <w:ind w:firstLine="709"/>
        <w:jc w:val="both"/>
        <w:rPr>
          <w:rFonts w:ascii="Times New Roman" w:hAnsi="Times New Roman"/>
          <w:sz w:val="24"/>
          <w:szCs w:val="24"/>
        </w:rPr>
      </w:pPr>
      <w:r w:rsidRPr="00876E12">
        <w:rPr>
          <w:rFonts w:ascii="Times New Roman" w:hAnsi="Times New Roman"/>
          <w:sz w:val="24"/>
          <w:szCs w:val="24"/>
        </w:rPr>
        <w:t xml:space="preserve">Объективно: состояние удовлетворительное, положение активное. АД - 150/100 мм рт. ст. ЧСС - 74 удара в минуту. ЧДД - 18 в минуту. Температура тела 37,3°С. Отмечается выраженный грудной кифоз и шейный </w:t>
      </w:r>
      <w:proofErr w:type="spellStart"/>
      <w:r w:rsidRPr="00876E12">
        <w:rPr>
          <w:rFonts w:ascii="Times New Roman" w:hAnsi="Times New Roman"/>
          <w:sz w:val="24"/>
          <w:szCs w:val="24"/>
        </w:rPr>
        <w:t>гиперлордоз</w:t>
      </w:r>
      <w:proofErr w:type="spellEnd"/>
      <w:r w:rsidRPr="00876E12">
        <w:rPr>
          <w:rFonts w:ascii="Times New Roman" w:hAnsi="Times New Roman"/>
          <w:sz w:val="24"/>
          <w:szCs w:val="24"/>
        </w:rPr>
        <w:t xml:space="preserve">, сглаженность поясничного лордоза, болезненность при пальпации по ходу позвоночника, околопозвоночным линиям и тазобедренных суставов. Активные и пассивные движения вызывают боль. </w:t>
      </w:r>
    </w:p>
    <w:p w14:paraId="7F4D9BFF" w14:textId="77777777" w:rsidR="00CA57C3" w:rsidRDefault="00CA57C3" w:rsidP="00CA57C3">
      <w:pPr>
        <w:spacing w:after="0" w:line="240" w:lineRule="auto"/>
        <w:ind w:firstLine="709"/>
        <w:jc w:val="both"/>
        <w:rPr>
          <w:rFonts w:ascii="Times New Roman" w:hAnsi="Times New Roman"/>
          <w:sz w:val="24"/>
          <w:szCs w:val="24"/>
        </w:rPr>
      </w:pPr>
      <w:r w:rsidRPr="00876E12">
        <w:rPr>
          <w:rFonts w:ascii="Times New Roman" w:hAnsi="Times New Roman"/>
          <w:sz w:val="24"/>
          <w:szCs w:val="24"/>
        </w:rPr>
        <w:t xml:space="preserve">Пробы: симптом </w:t>
      </w:r>
      <w:proofErr w:type="spellStart"/>
      <w:r w:rsidRPr="00876E12">
        <w:rPr>
          <w:rFonts w:ascii="Times New Roman" w:hAnsi="Times New Roman"/>
          <w:sz w:val="24"/>
          <w:szCs w:val="24"/>
        </w:rPr>
        <w:t>Кушелевского</w:t>
      </w:r>
      <w:proofErr w:type="spellEnd"/>
      <w:r w:rsidRPr="00876E12">
        <w:rPr>
          <w:rFonts w:ascii="Times New Roman" w:hAnsi="Times New Roman"/>
          <w:sz w:val="24"/>
          <w:szCs w:val="24"/>
        </w:rPr>
        <w:t xml:space="preserve"> I, II - положительный, проба </w:t>
      </w:r>
      <w:proofErr w:type="spellStart"/>
      <w:r w:rsidRPr="00876E12">
        <w:rPr>
          <w:rFonts w:ascii="Times New Roman" w:hAnsi="Times New Roman"/>
          <w:sz w:val="24"/>
          <w:szCs w:val="24"/>
        </w:rPr>
        <w:t>Томайера</w:t>
      </w:r>
      <w:proofErr w:type="spellEnd"/>
      <w:r w:rsidRPr="00876E12">
        <w:rPr>
          <w:rFonts w:ascii="Times New Roman" w:hAnsi="Times New Roman"/>
          <w:sz w:val="24"/>
          <w:szCs w:val="24"/>
        </w:rPr>
        <w:t xml:space="preserve"> – </w:t>
      </w:r>
      <w:smartTag w:uri="urn:schemas-microsoft-com:office:smarttags" w:element="metricconverter">
        <w:smartTagPr>
          <w:attr w:name="ProductID" w:val="65 см"/>
        </w:smartTagPr>
        <w:r w:rsidRPr="00876E12">
          <w:rPr>
            <w:rFonts w:ascii="Times New Roman" w:hAnsi="Times New Roman"/>
            <w:sz w:val="24"/>
            <w:szCs w:val="24"/>
          </w:rPr>
          <w:t>65 см</w:t>
        </w:r>
      </w:smartTag>
      <w:r w:rsidRPr="00876E12">
        <w:rPr>
          <w:rFonts w:ascii="Times New Roman" w:hAnsi="Times New Roman"/>
          <w:sz w:val="24"/>
          <w:szCs w:val="24"/>
        </w:rPr>
        <w:t xml:space="preserve">, </w:t>
      </w:r>
      <w:proofErr w:type="spellStart"/>
      <w:r w:rsidRPr="00876E12">
        <w:rPr>
          <w:rFonts w:ascii="Times New Roman" w:hAnsi="Times New Roman"/>
          <w:sz w:val="24"/>
          <w:szCs w:val="24"/>
        </w:rPr>
        <w:t>Форестье</w:t>
      </w:r>
      <w:proofErr w:type="spellEnd"/>
      <w:r w:rsidRPr="00876E12">
        <w:rPr>
          <w:rFonts w:ascii="Times New Roman" w:hAnsi="Times New Roman"/>
          <w:sz w:val="24"/>
          <w:szCs w:val="24"/>
        </w:rPr>
        <w:t xml:space="preserve"> - </w:t>
      </w:r>
      <w:smartTag w:uri="urn:schemas-microsoft-com:office:smarttags" w:element="metricconverter">
        <w:smartTagPr>
          <w:attr w:name="ProductID" w:val="22 см"/>
        </w:smartTagPr>
        <w:r w:rsidRPr="00876E12">
          <w:rPr>
            <w:rFonts w:ascii="Times New Roman" w:hAnsi="Times New Roman"/>
            <w:sz w:val="24"/>
            <w:szCs w:val="24"/>
          </w:rPr>
          <w:t>22 см</w:t>
        </w:r>
      </w:smartTag>
      <w:r w:rsidRPr="00876E12">
        <w:rPr>
          <w:rFonts w:ascii="Times New Roman" w:hAnsi="Times New Roman"/>
          <w:sz w:val="24"/>
          <w:szCs w:val="24"/>
        </w:rPr>
        <w:t xml:space="preserve">, проба подбородок-грудина – </w:t>
      </w:r>
      <w:smartTag w:uri="urn:schemas-microsoft-com:office:smarttags" w:element="metricconverter">
        <w:smartTagPr>
          <w:attr w:name="ProductID" w:val="5 см"/>
        </w:smartTagPr>
        <w:r w:rsidRPr="00876E12">
          <w:rPr>
            <w:rFonts w:ascii="Times New Roman" w:hAnsi="Times New Roman"/>
            <w:sz w:val="24"/>
            <w:szCs w:val="24"/>
          </w:rPr>
          <w:t>5 см</w:t>
        </w:r>
      </w:smartTag>
      <w:r w:rsidRPr="00876E12">
        <w:rPr>
          <w:rFonts w:ascii="Times New Roman" w:hAnsi="Times New Roman"/>
          <w:sz w:val="24"/>
          <w:szCs w:val="24"/>
        </w:rPr>
        <w:t>, экскурсия грудной клетки - 100-</w:t>
      </w:r>
      <w:smartTag w:uri="urn:schemas-microsoft-com:office:smarttags" w:element="metricconverter">
        <w:smartTagPr>
          <w:attr w:name="ProductID" w:val="96 см"/>
        </w:smartTagPr>
        <w:r w:rsidRPr="00876E12">
          <w:rPr>
            <w:rFonts w:ascii="Times New Roman" w:hAnsi="Times New Roman"/>
            <w:sz w:val="24"/>
            <w:szCs w:val="24"/>
          </w:rPr>
          <w:t>96 см</w:t>
        </w:r>
      </w:smartTag>
      <w:r w:rsidRPr="00876E12">
        <w:rPr>
          <w:rFonts w:ascii="Times New Roman" w:hAnsi="Times New Roman"/>
          <w:sz w:val="24"/>
          <w:szCs w:val="24"/>
        </w:rPr>
        <w:t xml:space="preserve"> (</w:t>
      </w:r>
      <w:smartTag w:uri="urn:schemas-microsoft-com:office:smarttags" w:element="metricconverter">
        <w:smartTagPr>
          <w:attr w:name="ProductID" w:val="4 см"/>
        </w:smartTagPr>
        <w:r w:rsidRPr="00876E12">
          <w:rPr>
            <w:rFonts w:ascii="Times New Roman" w:hAnsi="Times New Roman"/>
            <w:sz w:val="24"/>
            <w:szCs w:val="24"/>
          </w:rPr>
          <w:t>4 см</w:t>
        </w:r>
      </w:smartTag>
      <w:r w:rsidRPr="00876E12">
        <w:rPr>
          <w:rFonts w:ascii="Times New Roman" w:hAnsi="Times New Roman"/>
          <w:sz w:val="24"/>
          <w:szCs w:val="24"/>
        </w:rPr>
        <w:t xml:space="preserve">). </w:t>
      </w:r>
    </w:p>
    <w:p w14:paraId="5F66780D" w14:textId="22BD27E0" w:rsidR="00CA57C3" w:rsidRDefault="00CA57C3" w:rsidP="00CA57C3">
      <w:pPr>
        <w:spacing w:after="0" w:line="240" w:lineRule="auto"/>
        <w:ind w:firstLine="709"/>
        <w:jc w:val="both"/>
        <w:rPr>
          <w:rFonts w:ascii="Times New Roman" w:hAnsi="Times New Roman"/>
          <w:sz w:val="24"/>
          <w:szCs w:val="24"/>
        </w:rPr>
      </w:pPr>
      <w:r w:rsidRPr="00876E12">
        <w:rPr>
          <w:rFonts w:ascii="Times New Roman" w:hAnsi="Times New Roman"/>
          <w:sz w:val="24"/>
          <w:szCs w:val="24"/>
        </w:rPr>
        <w:t xml:space="preserve">Рентгенограмма позвоночника и </w:t>
      </w:r>
      <w:proofErr w:type="spellStart"/>
      <w:r w:rsidRPr="00876E12">
        <w:rPr>
          <w:rFonts w:ascii="Times New Roman" w:hAnsi="Times New Roman"/>
          <w:sz w:val="24"/>
          <w:szCs w:val="24"/>
        </w:rPr>
        <w:t>илеосакральных</w:t>
      </w:r>
      <w:proofErr w:type="spellEnd"/>
      <w:r w:rsidRPr="00876E12">
        <w:rPr>
          <w:rFonts w:ascii="Times New Roman" w:hAnsi="Times New Roman"/>
          <w:sz w:val="24"/>
          <w:szCs w:val="24"/>
        </w:rPr>
        <w:t xml:space="preserve"> сочленениях: Деформирующий спондил</w:t>
      </w:r>
      <w:r w:rsidR="002C378C">
        <w:rPr>
          <w:rFonts w:ascii="Times New Roman" w:hAnsi="Times New Roman"/>
          <w:sz w:val="24"/>
          <w:szCs w:val="24"/>
        </w:rPr>
        <w:t>ё</w:t>
      </w:r>
      <w:r w:rsidRPr="00876E12">
        <w:rPr>
          <w:rFonts w:ascii="Times New Roman" w:hAnsi="Times New Roman"/>
          <w:sz w:val="24"/>
          <w:szCs w:val="24"/>
        </w:rPr>
        <w:t xml:space="preserve">з, двусторонний </w:t>
      </w:r>
      <w:proofErr w:type="spellStart"/>
      <w:r w:rsidRPr="00876E12">
        <w:rPr>
          <w:rFonts w:ascii="Times New Roman" w:hAnsi="Times New Roman"/>
          <w:sz w:val="24"/>
          <w:szCs w:val="24"/>
        </w:rPr>
        <w:t>сакроилиит</w:t>
      </w:r>
      <w:proofErr w:type="spellEnd"/>
      <w:r w:rsidRPr="00876E12">
        <w:rPr>
          <w:rFonts w:ascii="Times New Roman" w:hAnsi="Times New Roman"/>
          <w:sz w:val="24"/>
          <w:szCs w:val="24"/>
        </w:rPr>
        <w:t xml:space="preserve">, стадия 3. </w:t>
      </w:r>
    </w:p>
    <w:p w14:paraId="791872A5" w14:textId="718D9630" w:rsidR="00CA57C3" w:rsidRDefault="00CA57C3" w:rsidP="00CA57C3">
      <w:pPr>
        <w:spacing w:after="0" w:line="240" w:lineRule="auto"/>
        <w:ind w:firstLine="709"/>
        <w:jc w:val="both"/>
        <w:rPr>
          <w:rFonts w:ascii="Times New Roman" w:hAnsi="Times New Roman"/>
          <w:sz w:val="24"/>
          <w:szCs w:val="24"/>
        </w:rPr>
      </w:pPr>
      <w:r w:rsidRPr="00876E12">
        <w:rPr>
          <w:rFonts w:ascii="Times New Roman" w:hAnsi="Times New Roman"/>
          <w:sz w:val="24"/>
          <w:szCs w:val="24"/>
        </w:rPr>
        <w:t>Общий анализ крови: эритроциты - 4,2×10</w:t>
      </w:r>
      <w:r w:rsidRPr="00462AF7">
        <w:rPr>
          <w:rFonts w:ascii="Times New Roman" w:hAnsi="Times New Roman"/>
          <w:sz w:val="24"/>
          <w:szCs w:val="24"/>
          <w:vertAlign w:val="superscript"/>
        </w:rPr>
        <w:t>12</w:t>
      </w:r>
      <w:r w:rsidRPr="00876E12">
        <w:rPr>
          <w:rFonts w:ascii="Times New Roman" w:hAnsi="Times New Roman"/>
          <w:sz w:val="24"/>
          <w:szCs w:val="24"/>
        </w:rPr>
        <w:t xml:space="preserve">/л, </w:t>
      </w:r>
      <w:proofErr w:type="spellStart"/>
      <w:r w:rsidRPr="00876E12">
        <w:rPr>
          <w:rFonts w:ascii="Times New Roman" w:hAnsi="Times New Roman"/>
          <w:sz w:val="24"/>
          <w:szCs w:val="24"/>
        </w:rPr>
        <w:t>Hb</w:t>
      </w:r>
      <w:proofErr w:type="spellEnd"/>
      <w:r w:rsidRPr="00876E12">
        <w:rPr>
          <w:rFonts w:ascii="Times New Roman" w:hAnsi="Times New Roman"/>
          <w:sz w:val="24"/>
          <w:szCs w:val="24"/>
        </w:rPr>
        <w:t xml:space="preserve"> - 122 г/л, тромбоциты - 220×10</w:t>
      </w:r>
      <w:r w:rsidRPr="00462AF7">
        <w:rPr>
          <w:rFonts w:ascii="Times New Roman" w:hAnsi="Times New Roman"/>
          <w:sz w:val="24"/>
          <w:szCs w:val="24"/>
          <w:vertAlign w:val="superscript"/>
        </w:rPr>
        <w:t xml:space="preserve">9 </w:t>
      </w:r>
      <w:r w:rsidRPr="00876E12">
        <w:rPr>
          <w:rFonts w:ascii="Times New Roman" w:hAnsi="Times New Roman"/>
          <w:sz w:val="24"/>
          <w:szCs w:val="24"/>
        </w:rPr>
        <w:t>/л, лейкоциты - 10×10</w:t>
      </w:r>
      <w:r w:rsidRPr="00462AF7">
        <w:rPr>
          <w:rFonts w:ascii="Times New Roman" w:hAnsi="Times New Roman"/>
          <w:sz w:val="24"/>
          <w:szCs w:val="24"/>
          <w:vertAlign w:val="superscript"/>
        </w:rPr>
        <w:t>9</w:t>
      </w:r>
      <w:r w:rsidRPr="00876E12">
        <w:rPr>
          <w:rFonts w:ascii="Times New Roman" w:hAnsi="Times New Roman"/>
          <w:sz w:val="24"/>
          <w:szCs w:val="24"/>
        </w:rPr>
        <w:t xml:space="preserve">/л, </w:t>
      </w:r>
      <w:proofErr w:type="spellStart"/>
      <w:r w:rsidRPr="00876E12">
        <w:rPr>
          <w:rFonts w:ascii="Times New Roman" w:hAnsi="Times New Roman"/>
          <w:sz w:val="24"/>
          <w:szCs w:val="24"/>
        </w:rPr>
        <w:t>палочкоядерные</w:t>
      </w:r>
      <w:proofErr w:type="spellEnd"/>
      <w:r w:rsidRPr="00876E12">
        <w:rPr>
          <w:rFonts w:ascii="Times New Roman" w:hAnsi="Times New Roman"/>
          <w:sz w:val="24"/>
          <w:szCs w:val="24"/>
        </w:rPr>
        <w:t xml:space="preserve"> нейтрофилы – 1%, сегментоядерные нейтрофилы – 63%, моноциты – 4%, эозинофилы – 2%, лимфоциты – 30%, СОЭ – 18 мм/ч. </w:t>
      </w:r>
    </w:p>
    <w:p w14:paraId="39F321AC" w14:textId="77777777" w:rsidR="00CA57C3" w:rsidRDefault="00CA57C3" w:rsidP="00CA57C3">
      <w:pPr>
        <w:spacing w:after="0" w:line="240" w:lineRule="auto"/>
        <w:ind w:firstLine="709"/>
        <w:jc w:val="both"/>
        <w:rPr>
          <w:rFonts w:ascii="Times New Roman" w:hAnsi="Times New Roman"/>
          <w:sz w:val="24"/>
          <w:szCs w:val="24"/>
        </w:rPr>
      </w:pPr>
      <w:r w:rsidRPr="00876E12">
        <w:rPr>
          <w:rFonts w:ascii="Times New Roman" w:hAnsi="Times New Roman"/>
          <w:sz w:val="24"/>
          <w:szCs w:val="24"/>
        </w:rPr>
        <w:t xml:space="preserve">Иммунологические тесты: С-реактивный белок – 5 мг/л, ревматоидный фактор – отрицательный. </w:t>
      </w:r>
    </w:p>
    <w:p w14:paraId="3F5F9588" w14:textId="77777777" w:rsidR="00CA57C3" w:rsidRDefault="00CA57C3" w:rsidP="00CA57C3">
      <w:pPr>
        <w:spacing w:after="0" w:line="240" w:lineRule="auto"/>
        <w:ind w:firstLine="709"/>
        <w:jc w:val="both"/>
        <w:rPr>
          <w:rFonts w:ascii="Times New Roman" w:hAnsi="Times New Roman"/>
          <w:sz w:val="24"/>
          <w:szCs w:val="24"/>
        </w:rPr>
      </w:pPr>
      <w:r w:rsidRPr="00876E12">
        <w:rPr>
          <w:rFonts w:ascii="Times New Roman" w:hAnsi="Times New Roman"/>
          <w:sz w:val="24"/>
          <w:szCs w:val="24"/>
        </w:rPr>
        <w:t xml:space="preserve">Общий анализ мочи – норма. </w:t>
      </w:r>
    </w:p>
    <w:p w14:paraId="50F85846" w14:textId="77777777" w:rsidR="00CA57C3" w:rsidRPr="00876E12" w:rsidRDefault="00CA57C3" w:rsidP="00CA57C3">
      <w:pPr>
        <w:spacing w:after="0" w:line="240" w:lineRule="auto"/>
        <w:jc w:val="both"/>
        <w:rPr>
          <w:rFonts w:ascii="Times New Roman" w:hAnsi="Times New Roman"/>
          <w:b/>
          <w:sz w:val="24"/>
          <w:szCs w:val="24"/>
        </w:rPr>
      </w:pPr>
      <w:r w:rsidRPr="00876E12">
        <w:rPr>
          <w:rFonts w:ascii="Times New Roman" w:hAnsi="Times New Roman"/>
          <w:b/>
          <w:sz w:val="24"/>
          <w:szCs w:val="24"/>
        </w:rPr>
        <w:t xml:space="preserve">Вопросы: </w:t>
      </w:r>
    </w:p>
    <w:p w14:paraId="625F5569" w14:textId="77777777" w:rsidR="00CA57C3" w:rsidRDefault="00CA57C3" w:rsidP="00CA57C3">
      <w:pPr>
        <w:spacing w:after="0" w:line="240" w:lineRule="auto"/>
        <w:jc w:val="both"/>
        <w:rPr>
          <w:rFonts w:ascii="Times New Roman" w:hAnsi="Times New Roman"/>
          <w:sz w:val="24"/>
          <w:szCs w:val="24"/>
        </w:rPr>
      </w:pPr>
      <w:r w:rsidRPr="00876E12">
        <w:rPr>
          <w:rFonts w:ascii="Times New Roman" w:hAnsi="Times New Roman"/>
          <w:sz w:val="24"/>
          <w:szCs w:val="24"/>
        </w:rPr>
        <w:t xml:space="preserve">1. Предположите наиболее вероятный диагноз. </w:t>
      </w:r>
    </w:p>
    <w:p w14:paraId="7E5C9121" w14:textId="77777777" w:rsidR="00CA57C3" w:rsidRDefault="00CA57C3" w:rsidP="00CA57C3">
      <w:pPr>
        <w:spacing w:after="0" w:line="240" w:lineRule="auto"/>
        <w:jc w:val="both"/>
        <w:rPr>
          <w:rFonts w:ascii="Times New Roman" w:hAnsi="Times New Roman"/>
          <w:sz w:val="24"/>
          <w:szCs w:val="24"/>
        </w:rPr>
      </w:pPr>
      <w:r w:rsidRPr="00876E12">
        <w:rPr>
          <w:rFonts w:ascii="Times New Roman" w:hAnsi="Times New Roman"/>
          <w:sz w:val="24"/>
          <w:szCs w:val="24"/>
        </w:rPr>
        <w:t xml:space="preserve">2. Обоснуйте поставленный Вами диагноз. </w:t>
      </w:r>
    </w:p>
    <w:p w14:paraId="4038A616" w14:textId="77777777" w:rsidR="00CA57C3" w:rsidRDefault="00CA57C3" w:rsidP="00CA57C3">
      <w:pPr>
        <w:spacing w:after="0" w:line="240" w:lineRule="auto"/>
        <w:jc w:val="both"/>
        <w:rPr>
          <w:rFonts w:ascii="Times New Roman" w:hAnsi="Times New Roman"/>
          <w:sz w:val="24"/>
          <w:szCs w:val="24"/>
        </w:rPr>
      </w:pPr>
      <w:r w:rsidRPr="00876E12">
        <w:rPr>
          <w:rFonts w:ascii="Times New Roman" w:hAnsi="Times New Roman"/>
          <w:sz w:val="24"/>
          <w:szCs w:val="24"/>
        </w:rPr>
        <w:t xml:space="preserve">3. Составьте и обоснуйте план дополнительного обследования пациента. </w:t>
      </w:r>
    </w:p>
    <w:p w14:paraId="584860A6" w14:textId="77777777" w:rsidR="00CA57C3" w:rsidRDefault="00CA57C3" w:rsidP="00CA57C3">
      <w:pPr>
        <w:spacing w:after="0" w:line="240" w:lineRule="auto"/>
        <w:jc w:val="both"/>
        <w:rPr>
          <w:rFonts w:ascii="Times New Roman" w:hAnsi="Times New Roman"/>
          <w:sz w:val="24"/>
          <w:szCs w:val="24"/>
        </w:rPr>
      </w:pPr>
      <w:r w:rsidRPr="00876E12">
        <w:rPr>
          <w:rFonts w:ascii="Times New Roman" w:hAnsi="Times New Roman"/>
          <w:sz w:val="24"/>
          <w:szCs w:val="24"/>
        </w:rPr>
        <w:t xml:space="preserve">4. Какой будет Ваша тактика лечения данного заболевания? </w:t>
      </w:r>
    </w:p>
    <w:p w14:paraId="6BB0A528" w14:textId="77777777" w:rsidR="00CA57C3" w:rsidRDefault="00CA57C3" w:rsidP="00CA57C3">
      <w:pPr>
        <w:spacing w:after="0" w:line="240" w:lineRule="auto"/>
        <w:jc w:val="both"/>
        <w:rPr>
          <w:rFonts w:ascii="Times New Roman" w:hAnsi="Times New Roman"/>
          <w:sz w:val="24"/>
          <w:szCs w:val="24"/>
        </w:rPr>
      </w:pPr>
      <w:r w:rsidRPr="00876E12">
        <w:rPr>
          <w:rFonts w:ascii="Times New Roman" w:hAnsi="Times New Roman"/>
          <w:sz w:val="24"/>
          <w:szCs w:val="24"/>
        </w:rPr>
        <w:t xml:space="preserve">5. Каким препаратам следует отдать предпочтение при наличии у пациента </w:t>
      </w:r>
      <w:proofErr w:type="spellStart"/>
      <w:r w:rsidRPr="00876E12">
        <w:rPr>
          <w:rFonts w:ascii="Times New Roman" w:hAnsi="Times New Roman"/>
          <w:sz w:val="24"/>
          <w:szCs w:val="24"/>
        </w:rPr>
        <w:t>внеаксиальных</w:t>
      </w:r>
      <w:proofErr w:type="spellEnd"/>
      <w:r w:rsidRPr="00876E12">
        <w:rPr>
          <w:rFonts w:ascii="Times New Roman" w:hAnsi="Times New Roman"/>
          <w:sz w:val="24"/>
          <w:szCs w:val="24"/>
        </w:rPr>
        <w:t xml:space="preserve"> проявлений заболевания?</w:t>
      </w:r>
    </w:p>
    <w:p w14:paraId="5254B2ED" w14:textId="1CC0362B" w:rsidR="00A61D8E" w:rsidRDefault="00A61D8E" w:rsidP="00A61D8E">
      <w:pPr>
        <w:pStyle w:val="afa"/>
        <w:shd w:val="clear" w:color="auto" w:fill="FFFFFF"/>
        <w:spacing w:before="0" w:beforeAutospacing="0" w:after="0" w:afterAutospacing="0" w:line="419" w:lineRule="atLeast"/>
        <w:rPr>
          <w:rFonts w:ascii="Arial" w:hAnsi="Arial" w:cs="Arial"/>
          <w:color w:val="000000"/>
          <w:sz w:val="23"/>
          <w:szCs w:val="23"/>
        </w:rPr>
      </w:pPr>
    </w:p>
    <w:p w14:paraId="19D4FE92" w14:textId="7B374EB2" w:rsidR="002C378C" w:rsidRDefault="002C378C" w:rsidP="00A61D8E">
      <w:pPr>
        <w:pStyle w:val="afa"/>
        <w:shd w:val="clear" w:color="auto" w:fill="FFFFFF"/>
        <w:spacing w:before="0" w:beforeAutospacing="0" w:after="0" w:afterAutospacing="0" w:line="419" w:lineRule="atLeast"/>
        <w:rPr>
          <w:rFonts w:ascii="Arial" w:hAnsi="Arial" w:cs="Arial"/>
          <w:color w:val="000000"/>
          <w:sz w:val="23"/>
          <w:szCs w:val="23"/>
        </w:rPr>
      </w:pPr>
    </w:p>
    <w:p w14:paraId="13D3074A" w14:textId="77777777" w:rsidR="003D0C30" w:rsidRDefault="003D0C30" w:rsidP="00A61D8E">
      <w:pPr>
        <w:pStyle w:val="afa"/>
        <w:shd w:val="clear" w:color="auto" w:fill="FFFFFF"/>
        <w:spacing w:before="0" w:beforeAutospacing="0" w:after="0" w:afterAutospacing="0" w:line="419" w:lineRule="atLeast"/>
        <w:rPr>
          <w:rFonts w:ascii="Arial" w:hAnsi="Arial" w:cs="Arial"/>
          <w:color w:val="000000"/>
          <w:sz w:val="23"/>
          <w:szCs w:val="23"/>
        </w:rPr>
      </w:pPr>
    </w:p>
    <w:p w14:paraId="16611414" w14:textId="21CB68D8" w:rsidR="00A61D8E" w:rsidRDefault="00A61D8E" w:rsidP="00A61D8E">
      <w:pPr>
        <w:shd w:val="clear" w:color="auto" w:fill="FFFFFF"/>
        <w:tabs>
          <w:tab w:val="left" w:pos="2563"/>
          <w:tab w:val="left" w:pos="5856"/>
        </w:tabs>
        <w:spacing w:line="240" w:lineRule="auto"/>
        <w:ind w:firstLine="567"/>
        <w:jc w:val="center"/>
        <w:rPr>
          <w:rFonts w:ascii="Times New Roman" w:hAnsi="Times New Roman"/>
          <w:b/>
          <w:caps/>
          <w:color w:val="000000"/>
          <w:spacing w:val="-5"/>
          <w:sz w:val="24"/>
          <w:szCs w:val="24"/>
        </w:rPr>
      </w:pPr>
      <w:r w:rsidRPr="00947F31">
        <w:rPr>
          <w:rFonts w:ascii="Times New Roman" w:hAnsi="Times New Roman"/>
          <w:b/>
          <w:caps/>
          <w:color w:val="000000"/>
          <w:spacing w:val="-5"/>
          <w:sz w:val="24"/>
          <w:szCs w:val="24"/>
        </w:rPr>
        <w:t>Эталоны ответов к ситуационным задачам</w:t>
      </w:r>
    </w:p>
    <w:p w14:paraId="1381DA79" w14:textId="07F91DD7" w:rsidR="003D0C30" w:rsidRPr="00947F31" w:rsidRDefault="003D0C30" w:rsidP="00A61D8E">
      <w:pPr>
        <w:shd w:val="clear" w:color="auto" w:fill="FFFFFF"/>
        <w:tabs>
          <w:tab w:val="left" w:pos="2563"/>
          <w:tab w:val="left" w:pos="5856"/>
        </w:tabs>
        <w:spacing w:line="240" w:lineRule="auto"/>
        <w:ind w:firstLine="567"/>
        <w:jc w:val="center"/>
        <w:rPr>
          <w:rFonts w:ascii="Times New Roman" w:hAnsi="Times New Roman"/>
          <w:b/>
          <w:caps/>
          <w:color w:val="000000"/>
          <w:spacing w:val="-5"/>
          <w:sz w:val="24"/>
          <w:szCs w:val="24"/>
        </w:rPr>
      </w:pPr>
      <w:r>
        <w:rPr>
          <w:rFonts w:ascii="Times New Roman" w:hAnsi="Times New Roman"/>
          <w:b/>
          <w:caps/>
          <w:color w:val="000000"/>
          <w:spacing w:val="-5"/>
          <w:sz w:val="24"/>
          <w:szCs w:val="24"/>
        </w:rPr>
        <w:t>Пример</w:t>
      </w:r>
      <w:r w:rsidR="002A3414">
        <w:rPr>
          <w:rFonts w:ascii="Times New Roman" w:hAnsi="Times New Roman"/>
          <w:b/>
          <w:caps/>
          <w:color w:val="000000"/>
          <w:spacing w:val="-5"/>
          <w:sz w:val="24"/>
          <w:szCs w:val="24"/>
        </w:rPr>
        <w:t>ы</w:t>
      </w:r>
    </w:p>
    <w:p w14:paraId="7F24D2A1" w14:textId="269164F4" w:rsidR="00A61D8E" w:rsidRPr="00947F31" w:rsidRDefault="002A3414" w:rsidP="002A3414">
      <w:pPr>
        <w:tabs>
          <w:tab w:val="left" w:pos="3402"/>
        </w:tabs>
        <w:spacing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A61D8E" w:rsidRPr="00947F31">
        <w:rPr>
          <w:rFonts w:ascii="Times New Roman" w:hAnsi="Times New Roman"/>
          <w:color w:val="000000"/>
          <w:sz w:val="24"/>
          <w:szCs w:val="24"/>
          <w:lang w:eastAsia="ru-RU"/>
        </w:rPr>
        <w:t>ЗАДАЧА №3</w:t>
      </w:r>
    </w:p>
    <w:p w14:paraId="42B15AF5" w14:textId="77777777" w:rsidR="00A61D8E" w:rsidRPr="00947F31" w:rsidRDefault="00A61D8E" w:rsidP="00CA57C3">
      <w:pPr>
        <w:spacing w:after="0" w:line="240" w:lineRule="auto"/>
        <w:ind w:firstLine="709"/>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Диагноз: </w:t>
      </w:r>
      <w:proofErr w:type="spellStart"/>
      <w:r w:rsidRPr="00947F31">
        <w:rPr>
          <w:rFonts w:ascii="Times New Roman" w:hAnsi="Times New Roman"/>
          <w:color w:val="000000"/>
          <w:sz w:val="24"/>
          <w:szCs w:val="24"/>
          <w:lang w:eastAsia="ru-RU"/>
        </w:rPr>
        <w:t>Анкилозирующий</w:t>
      </w:r>
      <w:proofErr w:type="spellEnd"/>
      <w:r w:rsidRPr="00947F31">
        <w:rPr>
          <w:rFonts w:ascii="Times New Roman" w:hAnsi="Times New Roman"/>
          <w:color w:val="000000"/>
          <w:sz w:val="24"/>
          <w:szCs w:val="24"/>
          <w:lang w:eastAsia="ru-RU"/>
        </w:rPr>
        <w:t xml:space="preserve"> спондилит, </w:t>
      </w:r>
      <w:r w:rsidRPr="00947F31">
        <w:rPr>
          <w:rFonts w:ascii="Times New Roman" w:hAnsi="Times New Roman"/>
          <w:color w:val="000000"/>
          <w:sz w:val="24"/>
          <w:szCs w:val="24"/>
          <w:lang w:val="en-US" w:eastAsia="ru-RU"/>
        </w:rPr>
        <w:t>HLA</w:t>
      </w:r>
      <w:r w:rsidRPr="00947F31">
        <w:rPr>
          <w:rFonts w:ascii="Times New Roman" w:hAnsi="Times New Roman"/>
          <w:color w:val="000000"/>
          <w:sz w:val="24"/>
          <w:szCs w:val="24"/>
          <w:lang w:eastAsia="ru-RU"/>
        </w:rPr>
        <w:t>-</w:t>
      </w:r>
      <w:r w:rsidRPr="00947F31">
        <w:rPr>
          <w:rFonts w:ascii="Times New Roman" w:hAnsi="Times New Roman"/>
          <w:color w:val="000000"/>
          <w:sz w:val="24"/>
          <w:szCs w:val="24"/>
          <w:lang w:val="en-US" w:eastAsia="ru-RU"/>
        </w:rPr>
        <w:t>B</w:t>
      </w:r>
      <w:r w:rsidRPr="00947F31">
        <w:rPr>
          <w:rFonts w:ascii="Times New Roman" w:hAnsi="Times New Roman"/>
          <w:color w:val="000000"/>
          <w:sz w:val="24"/>
          <w:szCs w:val="24"/>
          <w:lang w:eastAsia="ru-RU"/>
        </w:rPr>
        <w:t xml:space="preserve">27-ассоциированный, поздняя стадия, активность высокая, с </w:t>
      </w:r>
      <w:proofErr w:type="spellStart"/>
      <w:r w:rsidRPr="00947F31">
        <w:rPr>
          <w:rFonts w:ascii="Times New Roman" w:hAnsi="Times New Roman"/>
          <w:color w:val="000000"/>
          <w:sz w:val="24"/>
          <w:szCs w:val="24"/>
          <w:lang w:eastAsia="ru-RU"/>
        </w:rPr>
        <w:t>внеаксиальными</w:t>
      </w:r>
      <w:proofErr w:type="spellEnd"/>
      <w:r w:rsidRPr="00947F31">
        <w:rPr>
          <w:rFonts w:ascii="Times New Roman" w:hAnsi="Times New Roman"/>
          <w:color w:val="000000"/>
          <w:sz w:val="24"/>
          <w:szCs w:val="24"/>
          <w:lang w:eastAsia="ru-RU"/>
        </w:rPr>
        <w:t xml:space="preserve"> проявлениями (артрит, коксит), </w:t>
      </w:r>
      <w:r w:rsidRPr="00947F31">
        <w:rPr>
          <w:rFonts w:ascii="Times New Roman" w:hAnsi="Times New Roman"/>
          <w:bCs/>
          <w:color w:val="000000"/>
          <w:sz w:val="24"/>
          <w:szCs w:val="24"/>
          <w:lang w:val="en-US"/>
        </w:rPr>
        <w:t>R</w:t>
      </w:r>
      <w:r w:rsidRPr="00947F31">
        <w:rPr>
          <w:rFonts w:ascii="Times New Roman" w:hAnsi="Times New Roman"/>
          <w:color w:val="000000"/>
          <w:sz w:val="24"/>
          <w:szCs w:val="24"/>
          <w:lang w:val="en-US"/>
        </w:rPr>
        <w:t>III</w:t>
      </w:r>
      <w:r w:rsidRPr="00947F31">
        <w:rPr>
          <w:rFonts w:ascii="Times New Roman" w:hAnsi="Times New Roman"/>
          <w:color w:val="000000"/>
          <w:sz w:val="24"/>
          <w:szCs w:val="24"/>
        </w:rPr>
        <w:t xml:space="preserve"> </w:t>
      </w:r>
      <w:r w:rsidRPr="00947F31">
        <w:rPr>
          <w:rFonts w:ascii="Times New Roman" w:hAnsi="Times New Roman"/>
          <w:color w:val="000000"/>
          <w:sz w:val="24"/>
          <w:szCs w:val="24"/>
          <w:lang w:eastAsia="ru-RU"/>
        </w:rPr>
        <w:t xml:space="preserve">стадия. ФК </w:t>
      </w:r>
      <w:r w:rsidRPr="00947F31">
        <w:rPr>
          <w:rFonts w:ascii="Times New Roman" w:hAnsi="Times New Roman"/>
          <w:color w:val="000000"/>
          <w:sz w:val="24"/>
          <w:szCs w:val="24"/>
          <w:lang w:val="en-US" w:eastAsia="ru-RU"/>
        </w:rPr>
        <w:t>III</w:t>
      </w:r>
      <w:r w:rsidRPr="00947F31">
        <w:rPr>
          <w:rFonts w:ascii="Times New Roman" w:hAnsi="Times New Roman"/>
          <w:color w:val="000000"/>
          <w:sz w:val="24"/>
          <w:szCs w:val="24"/>
          <w:lang w:eastAsia="ru-RU"/>
        </w:rPr>
        <w:t>.</w:t>
      </w:r>
    </w:p>
    <w:p w14:paraId="28FB3535" w14:textId="77777777" w:rsidR="00A61D8E" w:rsidRPr="00947F31" w:rsidRDefault="00A61D8E" w:rsidP="00CA57C3">
      <w:pPr>
        <w:spacing w:after="0" w:line="240" w:lineRule="auto"/>
        <w:ind w:firstLine="709"/>
        <w:jc w:val="both"/>
        <w:rPr>
          <w:rFonts w:ascii="Times New Roman" w:hAnsi="Times New Roman"/>
          <w:color w:val="000000"/>
          <w:sz w:val="24"/>
          <w:szCs w:val="24"/>
          <w:lang w:eastAsia="ru-RU"/>
        </w:rPr>
      </w:pPr>
      <w:r w:rsidRPr="00947F31">
        <w:rPr>
          <w:rFonts w:ascii="Times New Roman" w:hAnsi="Times New Roman"/>
          <w:color w:val="000000"/>
          <w:sz w:val="24"/>
          <w:szCs w:val="24"/>
          <w:lang w:eastAsia="ru-RU"/>
        </w:rPr>
        <w:t xml:space="preserve">Дифференциальный диагноз:  с ревматоидным артритом, с болезнью </w:t>
      </w:r>
      <w:proofErr w:type="spellStart"/>
      <w:r w:rsidRPr="00947F31">
        <w:rPr>
          <w:rFonts w:ascii="Times New Roman" w:hAnsi="Times New Roman"/>
          <w:color w:val="000000"/>
          <w:sz w:val="24"/>
          <w:szCs w:val="24"/>
          <w:lang w:eastAsia="ru-RU"/>
        </w:rPr>
        <w:t>Форестье</w:t>
      </w:r>
      <w:proofErr w:type="spellEnd"/>
      <w:r w:rsidRPr="00947F31">
        <w:rPr>
          <w:rFonts w:ascii="Times New Roman" w:hAnsi="Times New Roman"/>
          <w:color w:val="000000"/>
          <w:sz w:val="24"/>
          <w:szCs w:val="24"/>
          <w:lang w:eastAsia="ru-RU"/>
        </w:rPr>
        <w:t xml:space="preserve">, с псориатической </w:t>
      </w:r>
      <w:proofErr w:type="spellStart"/>
      <w:r w:rsidRPr="00947F31">
        <w:rPr>
          <w:rFonts w:ascii="Times New Roman" w:hAnsi="Times New Roman"/>
          <w:color w:val="000000"/>
          <w:sz w:val="24"/>
          <w:szCs w:val="24"/>
          <w:lang w:eastAsia="ru-RU"/>
        </w:rPr>
        <w:t>артропатией</w:t>
      </w:r>
      <w:proofErr w:type="spellEnd"/>
      <w:r w:rsidRPr="00947F31">
        <w:rPr>
          <w:rFonts w:ascii="Times New Roman" w:hAnsi="Times New Roman"/>
          <w:color w:val="000000"/>
          <w:sz w:val="24"/>
          <w:szCs w:val="24"/>
          <w:lang w:eastAsia="ru-RU"/>
        </w:rPr>
        <w:t xml:space="preserve">, с болезнью Рейтера, с </w:t>
      </w:r>
      <w:proofErr w:type="spellStart"/>
      <w:r w:rsidRPr="00947F31">
        <w:rPr>
          <w:rFonts w:ascii="Times New Roman" w:hAnsi="Times New Roman"/>
          <w:color w:val="000000"/>
          <w:sz w:val="24"/>
          <w:szCs w:val="24"/>
          <w:lang w:eastAsia="ru-RU"/>
        </w:rPr>
        <w:t>паранеопластическим</w:t>
      </w:r>
      <w:proofErr w:type="spellEnd"/>
      <w:r w:rsidRPr="00947F31">
        <w:rPr>
          <w:rFonts w:ascii="Times New Roman" w:hAnsi="Times New Roman"/>
          <w:color w:val="000000"/>
          <w:sz w:val="24"/>
          <w:szCs w:val="24"/>
          <w:lang w:eastAsia="ru-RU"/>
        </w:rPr>
        <w:t xml:space="preserve"> процессом.</w:t>
      </w:r>
    </w:p>
    <w:p w14:paraId="483501AD" w14:textId="77777777" w:rsidR="00A61D8E" w:rsidRPr="00947F31" w:rsidRDefault="00A61D8E" w:rsidP="00CA57C3">
      <w:pPr>
        <w:tabs>
          <w:tab w:val="left" w:pos="2873"/>
        </w:tabs>
        <w:spacing w:line="240" w:lineRule="auto"/>
        <w:ind w:firstLine="709"/>
        <w:jc w:val="both"/>
        <w:rPr>
          <w:rFonts w:ascii="Times New Roman" w:hAnsi="Times New Roman"/>
          <w:bCs/>
          <w:color w:val="000000"/>
          <w:sz w:val="24"/>
          <w:szCs w:val="24"/>
          <w:lang w:eastAsia="ru-RU"/>
        </w:rPr>
      </w:pPr>
      <w:r w:rsidRPr="00947F31">
        <w:rPr>
          <w:rFonts w:ascii="Times New Roman" w:hAnsi="Times New Roman"/>
          <w:color w:val="000000"/>
          <w:sz w:val="24"/>
          <w:szCs w:val="24"/>
          <w:lang w:eastAsia="ru-RU"/>
        </w:rPr>
        <w:t>Тактика лечения: НПВП, внутрисуставное введение глюкокортикоидов, миорелаксанты, салицилаты (</w:t>
      </w:r>
      <w:proofErr w:type="spellStart"/>
      <w:r w:rsidRPr="00947F31">
        <w:rPr>
          <w:rFonts w:ascii="Times New Roman" w:hAnsi="Times New Roman"/>
          <w:color w:val="000000"/>
          <w:sz w:val="24"/>
          <w:szCs w:val="24"/>
          <w:lang w:eastAsia="ru-RU"/>
        </w:rPr>
        <w:t>сульфасалазин</w:t>
      </w:r>
      <w:proofErr w:type="spellEnd"/>
      <w:r w:rsidRPr="00947F31">
        <w:rPr>
          <w:rFonts w:ascii="Times New Roman" w:hAnsi="Times New Roman"/>
          <w:color w:val="000000"/>
          <w:sz w:val="24"/>
          <w:szCs w:val="24"/>
          <w:lang w:eastAsia="ru-RU"/>
        </w:rPr>
        <w:t>), при сохраняющейся высокой степени активности – генно-инженерные биологические препараты (</w:t>
      </w:r>
      <w:proofErr w:type="spellStart"/>
      <w:r w:rsidRPr="00947F31">
        <w:rPr>
          <w:rFonts w:ascii="Times New Roman" w:hAnsi="Times New Roman"/>
          <w:color w:val="000000"/>
          <w:sz w:val="24"/>
          <w:szCs w:val="24"/>
          <w:lang w:eastAsia="ru-RU"/>
        </w:rPr>
        <w:t>инфликсимаб</w:t>
      </w:r>
      <w:proofErr w:type="spellEnd"/>
      <w:r w:rsidRPr="00947F31">
        <w:rPr>
          <w:rFonts w:ascii="Times New Roman" w:hAnsi="Times New Roman"/>
          <w:color w:val="000000"/>
          <w:sz w:val="24"/>
          <w:szCs w:val="24"/>
          <w:lang w:eastAsia="ru-RU"/>
        </w:rPr>
        <w:t>); физиотерапевтическое воздействие (лазер,</w:t>
      </w:r>
      <w:r w:rsidRPr="00947F31">
        <w:rPr>
          <w:rFonts w:ascii="Times New Roman" w:hAnsi="Times New Roman"/>
          <w:bCs/>
          <w:color w:val="000000"/>
          <w:sz w:val="24"/>
          <w:szCs w:val="24"/>
          <w:lang w:eastAsia="ru-RU"/>
        </w:rPr>
        <w:t xml:space="preserve"> магнитотерапия),</w:t>
      </w:r>
      <w:r w:rsidRPr="00947F31">
        <w:rPr>
          <w:rFonts w:ascii="Times New Roman" w:hAnsi="Times New Roman"/>
          <w:color w:val="000000"/>
          <w:sz w:val="24"/>
          <w:szCs w:val="24"/>
          <w:lang w:eastAsia="ru-RU"/>
        </w:rPr>
        <w:t xml:space="preserve"> лечебная</w:t>
      </w:r>
      <w:r w:rsidRPr="00947F31">
        <w:rPr>
          <w:rFonts w:ascii="Times New Roman" w:hAnsi="Times New Roman"/>
          <w:bCs/>
          <w:color w:val="000000"/>
          <w:sz w:val="24"/>
          <w:szCs w:val="24"/>
          <w:lang w:eastAsia="ru-RU"/>
        </w:rPr>
        <w:t xml:space="preserve"> физкультура,</w:t>
      </w:r>
      <w:r w:rsidRPr="00947F31">
        <w:rPr>
          <w:rFonts w:ascii="Times New Roman" w:hAnsi="Times New Roman"/>
          <w:color w:val="000000"/>
          <w:sz w:val="24"/>
          <w:szCs w:val="24"/>
          <w:lang w:eastAsia="ru-RU"/>
        </w:rPr>
        <w:t xml:space="preserve"> рекомендуется сон на твердой постели с низким изголовьем. </w:t>
      </w:r>
    </w:p>
    <w:p w14:paraId="212BE601" w14:textId="77777777" w:rsidR="00A61D8E" w:rsidRPr="00947F31" w:rsidRDefault="00A61D8E" w:rsidP="00A61D8E">
      <w:pPr>
        <w:shd w:val="clear" w:color="auto" w:fill="FFFFFF"/>
        <w:tabs>
          <w:tab w:val="left" w:pos="2563"/>
          <w:tab w:val="left" w:pos="5856"/>
        </w:tabs>
        <w:spacing w:line="240" w:lineRule="auto"/>
        <w:ind w:firstLine="1134"/>
        <w:jc w:val="center"/>
        <w:rPr>
          <w:rFonts w:ascii="Times New Roman" w:hAnsi="Times New Roman"/>
          <w:caps/>
          <w:color w:val="000000"/>
          <w:spacing w:val="-5"/>
          <w:sz w:val="24"/>
          <w:szCs w:val="24"/>
        </w:rPr>
      </w:pPr>
      <w:r w:rsidRPr="00947F31">
        <w:rPr>
          <w:rFonts w:ascii="Times New Roman" w:hAnsi="Times New Roman"/>
          <w:caps/>
          <w:color w:val="000000"/>
          <w:spacing w:val="-5"/>
          <w:sz w:val="24"/>
          <w:szCs w:val="24"/>
        </w:rPr>
        <w:t>Задача №</w:t>
      </w:r>
      <w:r>
        <w:rPr>
          <w:rFonts w:ascii="Times New Roman" w:hAnsi="Times New Roman"/>
          <w:caps/>
          <w:color w:val="000000"/>
          <w:spacing w:val="-5"/>
          <w:sz w:val="24"/>
          <w:szCs w:val="24"/>
        </w:rPr>
        <w:t>5</w:t>
      </w:r>
    </w:p>
    <w:p w14:paraId="2C23733B" w14:textId="77777777" w:rsidR="00A61D8E" w:rsidRPr="00A61D8E" w:rsidRDefault="00A61D8E" w:rsidP="00A61D8E">
      <w:pPr>
        <w:spacing w:after="0" w:line="240" w:lineRule="auto"/>
        <w:jc w:val="both"/>
        <w:rPr>
          <w:rFonts w:ascii="Times New Roman" w:hAnsi="Times New Roman"/>
          <w:sz w:val="24"/>
          <w:szCs w:val="24"/>
          <w:lang w:eastAsia="ru-RU"/>
        </w:rPr>
      </w:pPr>
      <w:r w:rsidRPr="00A61D8E">
        <w:rPr>
          <w:rFonts w:ascii="Times New Roman" w:hAnsi="Times New Roman"/>
          <w:sz w:val="24"/>
          <w:szCs w:val="24"/>
          <w:lang w:eastAsia="ru-RU"/>
        </w:rPr>
        <w:t xml:space="preserve">1.Диагноз – Острый реактивный артрит урогенитальный. Артрит правого коленного и голеностопного сустава. Уретрит. </w:t>
      </w:r>
      <w:proofErr w:type="spellStart"/>
      <w:r w:rsidRPr="00A61D8E">
        <w:rPr>
          <w:rFonts w:ascii="Times New Roman" w:hAnsi="Times New Roman"/>
          <w:sz w:val="24"/>
          <w:szCs w:val="24"/>
          <w:lang w:eastAsia="ru-RU"/>
        </w:rPr>
        <w:t>Коньюктивит</w:t>
      </w:r>
      <w:proofErr w:type="spellEnd"/>
    </w:p>
    <w:p w14:paraId="6708611E" w14:textId="77777777" w:rsidR="00A61D8E" w:rsidRPr="00A61D8E" w:rsidRDefault="00A61D8E" w:rsidP="00A61D8E">
      <w:pPr>
        <w:spacing w:after="0" w:line="240" w:lineRule="auto"/>
        <w:jc w:val="both"/>
        <w:rPr>
          <w:rFonts w:ascii="Times New Roman" w:hAnsi="Times New Roman"/>
          <w:sz w:val="24"/>
          <w:szCs w:val="24"/>
          <w:lang w:eastAsia="ru-RU"/>
        </w:rPr>
      </w:pPr>
      <w:r w:rsidRPr="00A61D8E">
        <w:rPr>
          <w:rFonts w:ascii="Times New Roman" w:hAnsi="Times New Roman"/>
          <w:sz w:val="24"/>
          <w:szCs w:val="24"/>
          <w:lang w:eastAsia="ru-RU"/>
        </w:rPr>
        <w:t xml:space="preserve">2. Лечение – Этиотропное лечение - препараты в основном трех групп, действующих на внутриклеточные микроорганизмы: макролиды, </w:t>
      </w:r>
      <w:proofErr w:type="spellStart"/>
      <w:r w:rsidRPr="00A61D8E">
        <w:rPr>
          <w:rFonts w:ascii="Times New Roman" w:hAnsi="Times New Roman"/>
          <w:sz w:val="24"/>
          <w:szCs w:val="24"/>
          <w:lang w:eastAsia="ru-RU"/>
        </w:rPr>
        <w:t>фторхинолоны</w:t>
      </w:r>
      <w:proofErr w:type="spellEnd"/>
      <w:r w:rsidRPr="00A61D8E">
        <w:rPr>
          <w:rFonts w:ascii="Times New Roman" w:hAnsi="Times New Roman"/>
          <w:sz w:val="24"/>
          <w:szCs w:val="24"/>
          <w:lang w:eastAsia="ru-RU"/>
        </w:rPr>
        <w:t xml:space="preserve"> и тетрациклины. Препараты выбора:</w:t>
      </w:r>
    </w:p>
    <w:p w14:paraId="4782AF10" w14:textId="77777777" w:rsidR="00A61D8E" w:rsidRPr="00A61D8E" w:rsidRDefault="00231E3E" w:rsidP="00A61D8E">
      <w:pPr>
        <w:spacing w:after="0" w:line="240" w:lineRule="auto"/>
        <w:jc w:val="both"/>
        <w:rPr>
          <w:rFonts w:ascii="Times New Roman" w:hAnsi="Times New Roman"/>
          <w:sz w:val="24"/>
          <w:szCs w:val="24"/>
          <w:lang w:eastAsia="ru-RU"/>
        </w:rPr>
      </w:pPr>
      <w:hyperlink r:id="rId26" w:tgtFrame="_parent" w:tooltip="Доксициклин" w:history="1">
        <w:proofErr w:type="spellStart"/>
        <w:r w:rsidR="00A61D8E" w:rsidRPr="00A61D8E">
          <w:rPr>
            <w:rFonts w:ascii="Times New Roman" w:hAnsi="Times New Roman"/>
            <w:i/>
            <w:iCs/>
            <w:sz w:val="24"/>
            <w:szCs w:val="24"/>
            <w:u w:val="single"/>
            <w:lang w:eastAsia="ru-RU"/>
          </w:rPr>
          <w:t>Доксициклин</w:t>
        </w:r>
        <w:proofErr w:type="spellEnd"/>
      </w:hyperlink>
      <w:r w:rsidR="00A61D8E" w:rsidRPr="00A61D8E">
        <w:rPr>
          <w:rFonts w:ascii="Times New Roman" w:hAnsi="Times New Roman"/>
          <w:sz w:val="24"/>
          <w:szCs w:val="24"/>
          <w:lang w:eastAsia="ru-RU"/>
        </w:rPr>
        <w:t> 0,3 г в сутки, внутрь в 2 приёма в течение 30 дней;</w:t>
      </w:r>
    </w:p>
    <w:p w14:paraId="7B82D99E" w14:textId="77777777" w:rsidR="00A61D8E" w:rsidRPr="00A61D8E" w:rsidRDefault="00231E3E" w:rsidP="00A61D8E">
      <w:pPr>
        <w:spacing w:after="0" w:line="240" w:lineRule="auto"/>
        <w:jc w:val="both"/>
        <w:rPr>
          <w:rFonts w:ascii="Times New Roman" w:hAnsi="Times New Roman"/>
          <w:sz w:val="24"/>
          <w:szCs w:val="24"/>
          <w:lang w:eastAsia="ru-RU"/>
        </w:rPr>
      </w:pPr>
      <w:hyperlink r:id="rId27" w:tgtFrame="_parent" w:tooltip="Азитромицин" w:history="1">
        <w:r w:rsidR="00A61D8E" w:rsidRPr="00A61D8E">
          <w:rPr>
            <w:rFonts w:ascii="Times New Roman" w:hAnsi="Times New Roman"/>
            <w:i/>
            <w:iCs/>
            <w:sz w:val="24"/>
            <w:szCs w:val="24"/>
            <w:u w:val="single"/>
            <w:lang w:eastAsia="ru-RU"/>
          </w:rPr>
          <w:t>Азитромицин</w:t>
        </w:r>
      </w:hyperlink>
      <w:r w:rsidR="00A61D8E" w:rsidRPr="00A61D8E">
        <w:rPr>
          <w:rFonts w:ascii="Times New Roman" w:hAnsi="Times New Roman"/>
          <w:sz w:val="24"/>
          <w:szCs w:val="24"/>
          <w:lang w:eastAsia="ru-RU"/>
        </w:rPr>
        <w:t> 1 г в сутки в первый день, затем по 0,5 г/сут внутрь в течение 30 дней;</w:t>
      </w:r>
    </w:p>
    <w:p w14:paraId="65E3764F" w14:textId="77777777" w:rsidR="00A61D8E" w:rsidRPr="00A61D8E" w:rsidRDefault="00231E3E" w:rsidP="00A61D8E">
      <w:pPr>
        <w:spacing w:after="0" w:line="240" w:lineRule="auto"/>
        <w:jc w:val="both"/>
        <w:rPr>
          <w:rFonts w:ascii="Times New Roman" w:hAnsi="Times New Roman"/>
          <w:sz w:val="24"/>
          <w:szCs w:val="24"/>
          <w:lang w:eastAsia="ru-RU"/>
        </w:rPr>
      </w:pPr>
      <w:hyperlink r:id="rId28" w:tgtFrame="_parent" w:tooltip="Кларитромицин" w:history="1">
        <w:proofErr w:type="spellStart"/>
        <w:r w:rsidR="00A61D8E" w:rsidRPr="00A61D8E">
          <w:rPr>
            <w:rFonts w:ascii="Times New Roman" w:hAnsi="Times New Roman"/>
            <w:i/>
            <w:iCs/>
            <w:sz w:val="24"/>
            <w:szCs w:val="24"/>
            <w:u w:val="single"/>
            <w:lang w:eastAsia="ru-RU"/>
          </w:rPr>
          <w:t>Кларитромицин</w:t>
        </w:r>
        <w:proofErr w:type="spellEnd"/>
      </w:hyperlink>
      <w:r w:rsidR="00A61D8E" w:rsidRPr="00A61D8E">
        <w:rPr>
          <w:rFonts w:ascii="Times New Roman" w:hAnsi="Times New Roman"/>
          <w:sz w:val="24"/>
          <w:szCs w:val="24"/>
          <w:lang w:eastAsia="ru-RU"/>
        </w:rPr>
        <w:t> 0,5 г в сутки, внутрь в 2 приёма в течение 30 дней;</w:t>
      </w:r>
    </w:p>
    <w:p w14:paraId="623EB4E6" w14:textId="77777777" w:rsidR="00A61D8E" w:rsidRPr="00A61D8E" w:rsidRDefault="00231E3E" w:rsidP="00A61D8E">
      <w:pPr>
        <w:spacing w:after="0" w:line="240" w:lineRule="auto"/>
        <w:jc w:val="both"/>
        <w:rPr>
          <w:rFonts w:ascii="Times New Roman" w:hAnsi="Times New Roman"/>
          <w:sz w:val="24"/>
          <w:szCs w:val="24"/>
          <w:lang w:eastAsia="ru-RU"/>
        </w:rPr>
      </w:pPr>
      <w:hyperlink r:id="rId29" w:tgtFrame="_parent" w:tooltip="Спирамицин" w:history="1">
        <w:proofErr w:type="spellStart"/>
        <w:r w:rsidR="00A61D8E" w:rsidRPr="00A61D8E">
          <w:rPr>
            <w:rFonts w:ascii="Times New Roman" w:hAnsi="Times New Roman"/>
            <w:i/>
            <w:iCs/>
            <w:sz w:val="24"/>
            <w:szCs w:val="24"/>
            <w:u w:val="single"/>
            <w:lang w:eastAsia="ru-RU"/>
          </w:rPr>
          <w:t>Спирамицин</w:t>
        </w:r>
        <w:proofErr w:type="spellEnd"/>
      </w:hyperlink>
      <w:r w:rsidR="00A61D8E" w:rsidRPr="00A61D8E">
        <w:rPr>
          <w:rFonts w:ascii="Times New Roman" w:hAnsi="Times New Roman"/>
          <w:sz w:val="24"/>
          <w:szCs w:val="24"/>
          <w:lang w:eastAsia="ru-RU"/>
        </w:rPr>
        <w:t> 9 МЕ в сутки, в 3 приёма в течение 30 дней.</w:t>
      </w:r>
    </w:p>
    <w:p w14:paraId="1AAED398" w14:textId="77777777" w:rsidR="00A61D8E" w:rsidRPr="00A61D8E" w:rsidRDefault="00A61D8E" w:rsidP="00A61D8E">
      <w:pPr>
        <w:spacing w:after="0" w:line="240" w:lineRule="auto"/>
        <w:jc w:val="both"/>
        <w:rPr>
          <w:rFonts w:ascii="Times New Roman" w:hAnsi="Times New Roman"/>
          <w:sz w:val="24"/>
          <w:szCs w:val="24"/>
          <w:lang w:eastAsia="ru-RU"/>
        </w:rPr>
      </w:pPr>
      <w:r w:rsidRPr="00A61D8E">
        <w:rPr>
          <w:rFonts w:ascii="Times New Roman" w:hAnsi="Times New Roman"/>
          <w:sz w:val="24"/>
          <w:szCs w:val="24"/>
          <w:lang w:eastAsia="ru-RU"/>
        </w:rPr>
        <w:t>Препараты второго ряда (при непереносимости или неэффективности вышеуказанных ЛС):</w:t>
      </w:r>
      <w:hyperlink r:id="rId30" w:tgtFrame="_parent" w:tooltip="Офлоксацин" w:history="1"/>
    </w:p>
    <w:p w14:paraId="3FF8213F" w14:textId="77777777" w:rsidR="00A61D8E" w:rsidRPr="00A61D8E" w:rsidRDefault="00231E3E" w:rsidP="00A61D8E">
      <w:pPr>
        <w:spacing w:after="0" w:line="240" w:lineRule="auto"/>
        <w:jc w:val="both"/>
        <w:rPr>
          <w:rFonts w:ascii="Times New Roman" w:hAnsi="Times New Roman"/>
          <w:sz w:val="24"/>
          <w:szCs w:val="24"/>
          <w:lang w:eastAsia="ru-RU"/>
        </w:rPr>
      </w:pPr>
      <w:hyperlink r:id="rId31" w:tgtFrame="_parent" w:tooltip="Офлоксацин" w:history="1">
        <w:proofErr w:type="spellStart"/>
        <w:r w:rsidR="00A61D8E" w:rsidRPr="00A61D8E">
          <w:rPr>
            <w:rFonts w:ascii="Times New Roman" w:hAnsi="Times New Roman"/>
            <w:i/>
            <w:iCs/>
            <w:sz w:val="24"/>
            <w:szCs w:val="24"/>
            <w:u w:val="single"/>
            <w:lang w:eastAsia="ru-RU"/>
          </w:rPr>
          <w:t>Офлоксацин</w:t>
        </w:r>
        <w:proofErr w:type="spellEnd"/>
      </w:hyperlink>
      <w:r w:rsidR="00A61D8E" w:rsidRPr="00A61D8E">
        <w:rPr>
          <w:rFonts w:ascii="Times New Roman" w:hAnsi="Times New Roman"/>
          <w:sz w:val="24"/>
          <w:szCs w:val="24"/>
          <w:lang w:eastAsia="ru-RU"/>
        </w:rPr>
        <w:t> 600 мг в сутки внутрь в 2 приёма в течение 30 дней;</w:t>
      </w:r>
    </w:p>
    <w:p w14:paraId="2D203C1D" w14:textId="77777777" w:rsidR="00A61D8E" w:rsidRPr="00A61D8E" w:rsidRDefault="00231E3E" w:rsidP="00A61D8E">
      <w:pPr>
        <w:spacing w:after="0" w:line="240" w:lineRule="auto"/>
        <w:jc w:val="both"/>
        <w:rPr>
          <w:rFonts w:ascii="Times New Roman" w:hAnsi="Times New Roman"/>
          <w:sz w:val="24"/>
          <w:szCs w:val="24"/>
          <w:lang w:eastAsia="ru-RU"/>
        </w:rPr>
      </w:pPr>
      <w:hyperlink r:id="rId32" w:tgtFrame="_parent" w:tooltip="Ципрофлоксацин" w:history="1">
        <w:r w:rsidR="00A61D8E" w:rsidRPr="00A61D8E">
          <w:rPr>
            <w:rFonts w:ascii="Times New Roman" w:hAnsi="Times New Roman"/>
            <w:i/>
            <w:iCs/>
            <w:sz w:val="24"/>
            <w:szCs w:val="24"/>
            <w:u w:val="single"/>
            <w:lang w:eastAsia="ru-RU"/>
          </w:rPr>
          <w:t>Ципрофлоксацин</w:t>
        </w:r>
      </w:hyperlink>
      <w:r w:rsidR="00A61D8E" w:rsidRPr="00A61D8E">
        <w:rPr>
          <w:rFonts w:ascii="Times New Roman" w:hAnsi="Times New Roman"/>
          <w:sz w:val="24"/>
          <w:szCs w:val="24"/>
          <w:lang w:eastAsia="ru-RU"/>
        </w:rPr>
        <w:t> 1500 мг в сутки, внутрь в 2 приёма в течение 30 дней;</w:t>
      </w:r>
    </w:p>
    <w:p w14:paraId="48AEF04A" w14:textId="77777777" w:rsidR="00A61D8E" w:rsidRPr="00A61D8E" w:rsidRDefault="00231E3E" w:rsidP="00A61D8E">
      <w:pPr>
        <w:spacing w:after="0" w:line="240" w:lineRule="auto"/>
        <w:jc w:val="both"/>
        <w:rPr>
          <w:rFonts w:ascii="Times New Roman" w:hAnsi="Times New Roman"/>
          <w:sz w:val="24"/>
          <w:szCs w:val="24"/>
          <w:lang w:eastAsia="ru-RU"/>
        </w:rPr>
      </w:pPr>
      <w:hyperlink r:id="rId33" w:tgtFrame="_parent" w:tooltip="Ломефлоксацин" w:history="1">
        <w:proofErr w:type="spellStart"/>
        <w:r w:rsidR="00A61D8E" w:rsidRPr="00A61D8E">
          <w:rPr>
            <w:rFonts w:ascii="Times New Roman" w:hAnsi="Times New Roman"/>
            <w:i/>
            <w:iCs/>
            <w:sz w:val="24"/>
            <w:szCs w:val="24"/>
            <w:u w:val="single"/>
            <w:lang w:eastAsia="ru-RU"/>
          </w:rPr>
          <w:t>Ломефлоксацин</w:t>
        </w:r>
        <w:proofErr w:type="spellEnd"/>
      </w:hyperlink>
      <w:r w:rsidR="00A61D8E" w:rsidRPr="00A61D8E">
        <w:rPr>
          <w:rFonts w:ascii="Times New Roman" w:hAnsi="Times New Roman"/>
          <w:sz w:val="24"/>
          <w:szCs w:val="24"/>
          <w:lang w:eastAsia="ru-RU"/>
        </w:rPr>
        <w:t> 400—800 мг в сутки, внутрь в 1-2 приёма в течение 30 дней.</w:t>
      </w:r>
    </w:p>
    <w:p w14:paraId="7A4512DB" w14:textId="77777777" w:rsidR="00A61D8E" w:rsidRPr="00A61D8E" w:rsidRDefault="00A61D8E" w:rsidP="00A61D8E">
      <w:pPr>
        <w:spacing w:after="0" w:line="240" w:lineRule="auto"/>
        <w:jc w:val="both"/>
        <w:rPr>
          <w:rFonts w:ascii="Times New Roman" w:hAnsi="Times New Roman"/>
          <w:sz w:val="24"/>
          <w:szCs w:val="24"/>
          <w:lang w:eastAsia="ru-RU"/>
        </w:rPr>
      </w:pPr>
      <w:r w:rsidRPr="00A61D8E">
        <w:rPr>
          <w:rFonts w:ascii="Times New Roman" w:hAnsi="Times New Roman"/>
          <w:b/>
          <w:bCs/>
          <w:sz w:val="24"/>
          <w:szCs w:val="24"/>
          <w:lang w:eastAsia="ru-RU"/>
        </w:rPr>
        <w:t> </w:t>
      </w:r>
      <w:hyperlink r:id="rId34" w:tgtFrame="_parent" w:tooltip="Нестероидные противовоспалительные препараты" w:history="1">
        <w:r w:rsidRPr="00A61D8E">
          <w:rPr>
            <w:rFonts w:ascii="Times New Roman" w:hAnsi="Times New Roman"/>
            <w:b/>
            <w:bCs/>
            <w:sz w:val="24"/>
            <w:szCs w:val="24"/>
            <w:u w:val="single"/>
            <w:lang w:eastAsia="ru-RU"/>
          </w:rPr>
          <w:t>НПВП</w:t>
        </w:r>
      </w:hyperlink>
      <w:r w:rsidRPr="00A61D8E">
        <w:rPr>
          <w:rFonts w:ascii="Times New Roman" w:hAnsi="Times New Roman"/>
          <w:sz w:val="24"/>
          <w:szCs w:val="24"/>
          <w:lang w:eastAsia="ru-RU"/>
        </w:rPr>
        <w:t> — оказывают симптоматическое действие: снимают боль и воспаление суставов.</w:t>
      </w:r>
    </w:p>
    <w:p w14:paraId="46F162CE" w14:textId="77777777" w:rsidR="00A61D8E" w:rsidRPr="00A61D8E" w:rsidRDefault="00231E3E" w:rsidP="00A61D8E">
      <w:pPr>
        <w:spacing w:after="0" w:line="240" w:lineRule="auto"/>
        <w:jc w:val="both"/>
        <w:rPr>
          <w:rFonts w:ascii="Times New Roman" w:hAnsi="Times New Roman"/>
          <w:sz w:val="24"/>
          <w:szCs w:val="24"/>
          <w:lang w:eastAsia="ru-RU"/>
        </w:rPr>
      </w:pPr>
      <w:hyperlink r:id="rId35" w:tgtFrame="_parent" w:tooltip="Диклофенак" w:history="1">
        <w:r w:rsidR="00A61D8E" w:rsidRPr="00A61D8E">
          <w:rPr>
            <w:rFonts w:ascii="Times New Roman" w:hAnsi="Times New Roman"/>
            <w:i/>
            <w:iCs/>
            <w:sz w:val="24"/>
            <w:szCs w:val="24"/>
            <w:u w:val="single"/>
            <w:lang w:eastAsia="ru-RU"/>
          </w:rPr>
          <w:t>Диклофенак</w:t>
        </w:r>
      </w:hyperlink>
      <w:r w:rsidR="00A61D8E" w:rsidRPr="00A61D8E">
        <w:rPr>
          <w:rFonts w:ascii="Times New Roman" w:hAnsi="Times New Roman"/>
          <w:sz w:val="24"/>
          <w:szCs w:val="24"/>
          <w:lang w:eastAsia="ru-RU"/>
        </w:rPr>
        <w:t> внутрь 2-3 мг/кг/день в 2-3 приема;</w:t>
      </w:r>
    </w:p>
    <w:p w14:paraId="35684D6E" w14:textId="77777777" w:rsidR="00A61D8E" w:rsidRPr="00A61D8E" w:rsidRDefault="00231E3E" w:rsidP="00A61D8E">
      <w:pPr>
        <w:spacing w:after="0" w:line="240" w:lineRule="auto"/>
        <w:jc w:val="both"/>
        <w:rPr>
          <w:rFonts w:ascii="Times New Roman" w:hAnsi="Times New Roman"/>
          <w:sz w:val="24"/>
          <w:szCs w:val="24"/>
          <w:lang w:eastAsia="ru-RU"/>
        </w:rPr>
      </w:pPr>
      <w:hyperlink r:id="rId36" w:tgtFrame="_parent" w:tooltip="Напроксен" w:history="1">
        <w:proofErr w:type="spellStart"/>
        <w:r w:rsidR="00A61D8E" w:rsidRPr="00A61D8E">
          <w:rPr>
            <w:rFonts w:ascii="Times New Roman" w:hAnsi="Times New Roman"/>
            <w:i/>
            <w:iCs/>
            <w:sz w:val="24"/>
            <w:szCs w:val="24"/>
            <w:u w:val="single"/>
            <w:lang w:eastAsia="ru-RU"/>
          </w:rPr>
          <w:t>Напроксен</w:t>
        </w:r>
        <w:proofErr w:type="spellEnd"/>
      </w:hyperlink>
      <w:r w:rsidR="00A61D8E" w:rsidRPr="00A61D8E">
        <w:rPr>
          <w:rFonts w:ascii="Times New Roman" w:hAnsi="Times New Roman"/>
          <w:sz w:val="24"/>
          <w:szCs w:val="24"/>
          <w:lang w:eastAsia="ru-RU"/>
        </w:rPr>
        <w:t> внутрь 15-20 мг/кг/день в 2 приема;</w:t>
      </w:r>
    </w:p>
    <w:p w14:paraId="7D6F5192" w14:textId="77777777" w:rsidR="00A61D8E" w:rsidRPr="00A61D8E" w:rsidRDefault="00231E3E" w:rsidP="00A61D8E">
      <w:pPr>
        <w:spacing w:after="0" w:line="240" w:lineRule="auto"/>
        <w:jc w:val="both"/>
        <w:rPr>
          <w:rFonts w:ascii="Times New Roman" w:hAnsi="Times New Roman"/>
          <w:sz w:val="24"/>
          <w:szCs w:val="24"/>
          <w:lang w:eastAsia="ru-RU"/>
        </w:rPr>
      </w:pPr>
      <w:hyperlink r:id="rId37" w:tgtFrame="_parent" w:tooltip="Ибупрофен" w:history="1">
        <w:r w:rsidR="00A61D8E" w:rsidRPr="00A61D8E">
          <w:rPr>
            <w:rFonts w:ascii="Times New Roman" w:hAnsi="Times New Roman"/>
            <w:i/>
            <w:iCs/>
            <w:sz w:val="24"/>
            <w:szCs w:val="24"/>
            <w:u w:val="single"/>
            <w:lang w:eastAsia="ru-RU"/>
          </w:rPr>
          <w:t>Ибупрофен</w:t>
        </w:r>
      </w:hyperlink>
      <w:r w:rsidR="00A61D8E" w:rsidRPr="00A61D8E">
        <w:rPr>
          <w:rFonts w:ascii="Times New Roman" w:hAnsi="Times New Roman"/>
          <w:sz w:val="24"/>
          <w:szCs w:val="24"/>
          <w:lang w:eastAsia="ru-RU"/>
        </w:rPr>
        <w:t> внутрь 35-40 мг/кг в 2-4 приема;</w:t>
      </w:r>
    </w:p>
    <w:p w14:paraId="32993B5C" w14:textId="77777777" w:rsidR="00A61D8E" w:rsidRPr="00A61D8E" w:rsidRDefault="00231E3E" w:rsidP="00A61D8E">
      <w:pPr>
        <w:spacing w:after="0" w:line="240" w:lineRule="auto"/>
        <w:jc w:val="both"/>
        <w:rPr>
          <w:rFonts w:ascii="Times New Roman" w:hAnsi="Times New Roman"/>
          <w:sz w:val="24"/>
          <w:szCs w:val="24"/>
          <w:lang w:eastAsia="ru-RU"/>
        </w:rPr>
      </w:pPr>
      <w:hyperlink r:id="rId38" w:tgtFrame="_parent" w:tooltip="Нимесулид" w:history="1">
        <w:proofErr w:type="spellStart"/>
        <w:r w:rsidR="00A61D8E" w:rsidRPr="00A61D8E">
          <w:rPr>
            <w:rFonts w:ascii="Times New Roman" w:hAnsi="Times New Roman"/>
            <w:i/>
            <w:iCs/>
            <w:sz w:val="24"/>
            <w:szCs w:val="24"/>
            <w:u w:val="single"/>
            <w:lang w:eastAsia="ru-RU"/>
          </w:rPr>
          <w:t>Нимесулид</w:t>
        </w:r>
        <w:proofErr w:type="spellEnd"/>
      </w:hyperlink>
      <w:r w:rsidR="00A61D8E" w:rsidRPr="00A61D8E">
        <w:rPr>
          <w:rFonts w:ascii="Times New Roman" w:hAnsi="Times New Roman"/>
          <w:sz w:val="24"/>
          <w:szCs w:val="24"/>
          <w:lang w:eastAsia="ru-RU"/>
        </w:rPr>
        <w:t> внутрь 5 мг/кг в 2-3 приема;</w:t>
      </w:r>
    </w:p>
    <w:p w14:paraId="3B8712DC" w14:textId="77777777" w:rsidR="00A61D8E" w:rsidRPr="00A61D8E" w:rsidRDefault="00231E3E" w:rsidP="00A61D8E">
      <w:pPr>
        <w:spacing w:after="0" w:line="240" w:lineRule="auto"/>
        <w:jc w:val="both"/>
        <w:rPr>
          <w:rFonts w:ascii="Times New Roman" w:hAnsi="Times New Roman"/>
          <w:sz w:val="24"/>
          <w:szCs w:val="24"/>
          <w:lang w:eastAsia="ru-RU"/>
        </w:rPr>
      </w:pPr>
      <w:hyperlink r:id="rId39" w:tgtFrame="_parent" w:tooltip="Мелоксикам" w:history="1">
        <w:proofErr w:type="spellStart"/>
        <w:r w:rsidR="00A61D8E" w:rsidRPr="00A61D8E">
          <w:rPr>
            <w:rFonts w:ascii="Times New Roman" w:hAnsi="Times New Roman"/>
            <w:i/>
            <w:iCs/>
            <w:sz w:val="24"/>
            <w:szCs w:val="24"/>
            <w:u w:val="single"/>
            <w:lang w:eastAsia="ru-RU"/>
          </w:rPr>
          <w:t>Мелоксикам</w:t>
        </w:r>
        <w:proofErr w:type="spellEnd"/>
      </w:hyperlink>
      <w:r w:rsidR="00A61D8E" w:rsidRPr="00A61D8E">
        <w:rPr>
          <w:rFonts w:ascii="Times New Roman" w:hAnsi="Times New Roman"/>
          <w:sz w:val="24"/>
          <w:szCs w:val="24"/>
          <w:lang w:eastAsia="ru-RU"/>
        </w:rPr>
        <w:t> внутрь 0,3-0,5 мг/кг в 1 прием.</w:t>
      </w:r>
    </w:p>
    <w:p w14:paraId="47EB64FA" w14:textId="77777777" w:rsidR="00A61D8E" w:rsidRPr="00A61D8E" w:rsidRDefault="00231E3E" w:rsidP="00A61D8E">
      <w:pPr>
        <w:spacing w:after="0" w:line="240" w:lineRule="auto"/>
        <w:jc w:val="both"/>
        <w:rPr>
          <w:rFonts w:ascii="Times New Roman" w:hAnsi="Times New Roman"/>
          <w:sz w:val="24"/>
          <w:szCs w:val="24"/>
          <w:lang w:eastAsia="ru-RU"/>
        </w:rPr>
      </w:pPr>
      <w:hyperlink r:id="rId40" w:tgtFrame="_parent" w:tooltip="Глюкокортикоиды" w:history="1">
        <w:r w:rsidR="00A61D8E" w:rsidRPr="00A61D8E">
          <w:rPr>
            <w:rFonts w:ascii="Times New Roman" w:hAnsi="Times New Roman"/>
            <w:b/>
            <w:bCs/>
            <w:sz w:val="24"/>
            <w:szCs w:val="24"/>
            <w:u w:val="single"/>
            <w:lang w:eastAsia="ru-RU"/>
          </w:rPr>
          <w:t>Глюкокортикоиды</w:t>
        </w:r>
      </w:hyperlink>
      <w:r w:rsidR="00A61D8E" w:rsidRPr="00A61D8E">
        <w:rPr>
          <w:rFonts w:ascii="Times New Roman" w:hAnsi="Times New Roman"/>
          <w:sz w:val="24"/>
          <w:szCs w:val="24"/>
          <w:lang w:eastAsia="ru-RU"/>
        </w:rPr>
        <w:t> — при тяжелом течении артрита применяются для внутрисуставного введения. Необходимым условием является исключение септического артрита.</w:t>
      </w:r>
    </w:p>
    <w:p w14:paraId="2C8DA99B" w14:textId="77777777" w:rsidR="00A61D8E" w:rsidRPr="00A61D8E" w:rsidRDefault="00231E3E" w:rsidP="00A61D8E">
      <w:pPr>
        <w:spacing w:after="0" w:line="240" w:lineRule="auto"/>
        <w:jc w:val="both"/>
        <w:rPr>
          <w:rFonts w:ascii="Times New Roman" w:hAnsi="Times New Roman"/>
          <w:sz w:val="24"/>
          <w:szCs w:val="24"/>
          <w:lang w:eastAsia="ru-RU"/>
        </w:rPr>
      </w:pPr>
      <w:hyperlink r:id="rId41" w:tgtFrame="_parent" w:tooltip="Иммуносупрессоры" w:history="1">
        <w:proofErr w:type="spellStart"/>
        <w:r w:rsidR="00A61D8E" w:rsidRPr="00A61D8E">
          <w:rPr>
            <w:rFonts w:ascii="Times New Roman" w:hAnsi="Times New Roman"/>
            <w:b/>
            <w:bCs/>
            <w:sz w:val="24"/>
            <w:szCs w:val="24"/>
            <w:u w:val="single"/>
            <w:lang w:eastAsia="ru-RU"/>
          </w:rPr>
          <w:t>Иммуносупрессоры</w:t>
        </w:r>
        <w:proofErr w:type="spellEnd"/>
      </w:hyperlink>
      <w:r w:rsidR="00A61D8E" w:rsidRPr="00A61D8E">
        <w:rPr>
          <w:rFonts w:ascii="Times New Roman" w:hAnsi="Times New Roman"/>
          <w:sz w:val="24"/>
          <w:szCs w:val="24"/>
          <w:lang w:eastAsia="ru-RU"/>
        </w:rPr>
        <w:t> — применяются при тяжелом и затяжном течении, появлении признаков спондилоартрита, высокой активности артрита.</w:t>
      </w:r>
    </w:p>
    <w:p w14:paraId="51B07088" w14:textId="77777777" w:rsidR="00A61D8E" w:rsidRPr="00A61D8E" w:rsidRDefault="00231E3E" w:rsidP="00A61D8E">
      <w:pPr>
        <w:spacing w:after="0" w:line="240" w:lineRule="auto"/>
        <w:jc w:val="both"/>
        <w:rPr>
          <w:rFonts w:ascii="Times New Roman" w:hAnsi="Times New Roman"/>
          <w:sz w:val="24"/>
          <w:szCs w:val="24"/>
          <w:lang w:eastAsia="ru-RU"/>
        </w:rPr>
      </w:pPr>
      <w:hyperlink r:id="rId42" w:tgtFrame="_parent" w:tooltip="Сульфасалазин" w:history="1">
        <w:proofErr w:type="spellStart"/>
        <w:r w:rsidR="00A61D8E" w:rsidRPr="00A61D8E">
          <w:rPr>
            <w:rFonts w:ascii="Times New Roman" w:hAnsi="Times New Roman"/>
            <w:i/>
            <w:iCs/>
            <w:sz w:val="24"/>
            <w:szCs w:val="24"/>
            <w:u w:val="single"/>
            <w:lang w:eastAsia="ru-RU"/>
          </w:rPr>
          <w:t>Сульфасалазин</w:t>
        </w:r>
        <w:proofErr w:type="spellEnd"/>
      </w:hyperlink>
      <w:r w:rsidR="00A61D8E" w:rsidRPr="00A61D8E">
        <w:rPr>
          <w:rFonts w:ascii="Times New Roman" w:hAnsi="Times New Roman"/>
          <w:sz w:val="24"/>
          <w:szCs w:val="24"/>
          <w:lang w:eastAsia="ru-RU"/>
        </w:rPr>
        <w:t> по 2 г/сут.</w:t>
      </w:r>
    </w:p>
    <w:p w14:paraId="78D9E759" w14:textId="77777777" w:rsidR="00A61D8E" w:rsidRPr="00A61D8E" w:rsidRDefault="00231E3E" w:rsidP="00A61D8E">
      <w:pPr>
        <w:spacing w:after="0" w:line="240" w:lineRule="auto"/>
        <w:jc w:val="both"/>
        <w:rPr>
          <w:rFonts w:ascii="Times New Roman" w:hAnsi="Times New Roman"/>
          <w:sz w:val="24"/>
          <w:szCs w:val="24"/>
          <w:lang w:eastAsia="ru-RU"/>
        </w:rPr>
      </w:pPr>
      <w:hyperlink r:id="rId43" w:tgtFrame="_parent" w:tooltip="Метотрексат" w:history="1">
        <w:r w:rsidR="00A61D8E" w:rsidRPr="00A61D8E">
          <w:rPr>
            <w:rFonts w:ascii="Times New Roman" w:hAnsi="Times New Roman"/>
            <w:i/>
            <w:iCs/>
            <w:sz w:val="24"/>
            <w:szCs w:val="24"/>
            <w:u w:val="single"/>
            <w:lang w:eastAsia="ru-RU"/>
          </w:rPr>
          <w:t>Метотрексат</w:t>
        </w:r>
      </w:hyperlink>
      <w:r w:rsidR="00A61D8E" w:rsidRPr="00A61D8E">
        <w:rPr>
          <w:rFonts w:ascii="Times New Roman" w:hAnsi="Times New Roman"/>
          <w:sz w:val="24"/>
          <w:szCs w:val="24"/>
          <w:lang w:eastAsia="ru-RU"/>
        </w:rPr>
        <w:t> по 7,5-15 мг/</w:t>
      </w:r>
      <w:proofErr w:type="spellStart"/>
      <w:r w:rsidR="00A61D8E" w:rsidRPr="00A61D8E">
        <w:rPr>
          <w:rFonts w:ascii="Times New Roman" w:hAnsi="Times New Roman"/>
          <w:sz w:val="24"/>
          <w:szCs w:val="24"/>
          <w:lang w:eastAsia="ru-RU"/>
        </w:rPr>
        <w:t>нед</w:t>
      </w:r>
      <w:proofErr w:type="spellEnd"/>
      <w:r w:rsidR="00A61D8E" w:rsidRPr="00A61D8E">
        <w:rPr>
          <w:rFonts w:ascii="Times New Roman" w:hAnsi="Times New Roman"/>
          <w:sz w:val="24"/>
          <w:szCs w:val="24"/>
          <w:lang w:eastAsia="ru-RU"/>
        </w:rPr>
        <w:t>.</w:t>
      </w:r>
    </w:p>
    <w:p w14:paraId="5A8D2848" w14:textId="77777777" w:rsidR="00A61D8E" w:rsidRPr="00A61D8E" w:rsidRDefault="00231E3E" w:rsidP="00A61D8E">
      <w:pPr>
        <w:spacing w:after="0" w:line="240" w:lineRule="auto"/>
        <w:jc w:val="both"/>
        <w:rPr>
          <w:rFonts w:ascii="Times New Roman" w:hAnsi="Times New Roman"/>
          <w:sz w:val="24"/>
          <w:szCs w:val="24"/>
          <w:lang w:eastAsia="ru-RU"/>
        </w:rPr>
      </w:pPr>
      <w:hyperlink r:id="rId44" w:tgtFrame="_parent" w:tooltip="Азатиоприн" w:history="1">
        <w:r w:rsidR="00A61D8E" w:rsidRPr="00A61D8E">
          <w:rPr>
            <w:rFonts w:ascii="Times New Roman" w:hAnsi="Times New Roman"/>
            <w:i/>
            <w:iCs/>
            <w:sz w:val="24"/>
            <w:szCs w:val="24"/>
            <w:u w:val="single"/>
            <w:lang w:eastAsia="ru-RU"/>
          </w:rPr>
          <w:t>Азатиоприн</w:t>
        </w:r>
      </w:hyperlink>
      <w:r w:rsidR="00A61D8E" w:rsidRPr="00A61D8E">
        <w:rPr>
          <w:rFonts w:ascii="Times New Roman" w:hAnsi="Times New Roman"/>
          <w:sz w:val="24"/>
          <w:szCs w:val="24"/>
          <w:lang w:eastAsia="ru-RU"/>
        </w:rPr>
        <w:t> 150 мг/сут</w:t>
      </w:r>
    </w:p>
    <w:sectPr w:rsidR="00A61D8E" w:rsidRPr="00A61D8E" w:rsidSect="00ED5A30">
      <w:headerReference w:type="even" r:id="rId45"/>
      <w:headerReference w:type="default" r:id="rId46"/>
      <w:footerReference w:type="even" r:id="rId47"/>
      <w:footerReference w:type="default" r:id="rId48"/>
      <w:pgSz w:w="11906" w:h="16838"/>
      <w:pgMar w:top="851" w:right="709" w:bottom="1134" w:left="1560" w:header="510"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63566" w14:textId="77777777" w:rsidR="005D0885" w:rsidRDefault="005D0885">
      <w:r>
        <w:separator/>
      </w:r>
    </w:p>
  </w:endnote>
  <w:endnote w:type="continuationSeparator" w:id="0">
    <w:p w14:paraId="2E3B0406" w14:textId="77777777" w:rsidR="005D0885" w:rsidRDefault="005D0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NewtonC">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5D13" w14:textId="77777777" w:rsidR="00500AB1" w:rsidRDefault="00500AB1" w:rsidP="00B17EBD">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46625F91" w14:textId="77777777" w:rsidR="00500AB1" w:rsidRDefault="00500AB1" w:rsidP="00791C3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742A" w14:textId="77777777" w:rsidR="00500AB1" w:rsidRDefault="00500AB1" w:rsidP="00791C34">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FE301" w14:textId="77777777" w:rsidR="005D0885" w:rsidRDefault="005D0885">
      <w:r>
        <w:separator/>
      </w:r>
    </w:p>
  </w:footnote>
  <w:footnote w:type="continuationSeparator" w:id="0">
    <w:p w14:paraId="3660B15C" w14:textId="77777777" w:rsidR="005D0885" w:rsidRDefault="005D0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501360"/>
      <w:docPartObj>
        <w:docPartGallery w:val="Page Numbers (Top of Page)"/>
        <w:docPartUnique/>
      </w:docPartObj>
    </w:sdtPr>
    <w:sdtEndPr/>
    <w:sdtContent>
      <w:p w14:paraId="677E203D" w14:textId="5BD31B20" w:rsidR="00462AF7" w:rsidRDefault="00462AF7" w:rsidP="00462AF7">
        <w:pPr>
          <w:pStyle w:val="ab"/>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8C51" w14:textId="77777777" w:rsidR="00500AB1" w:rsidRDefault="00500AB1" w:rsidP="002B0002">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5B1E5C8" w14:textId="77777777" w:rsidR="00500AB1" w:rsidRDefault="00500AB1" w:rsidP="002B0002">
    <w:pPr>
      <w:pStyle w:val="ab"/>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02AC0" w14:textId="77777777" w:rsidR="00500AB1" w:rsidRDefault="00500AB1" w:rsidP="002B0002">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8</w:t>
    </w:r>
    <w:r>
      <w:rPr>
        <w:rStyle w:val="aa"/>
      </w:rPr>
      <w:fldChar w:fldCharType="end"/>
    </w:r>
  </w:p>
  <w:p w14:paraId="4AC4BF92" w14:textId="77777777" w:rsidR="00500AB1" w:rsidRPr="00085421" w:rsidRDefault="00500AB1" w:rsidP="002B0002">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A05"/>
    <w:multiLevelType w:val="hybridMultilevel"/>
    <w:tmpl w:val="3558F370"/>
    <w:lvl w:ilvl="0" w:tplc="9EEC2A0E">
      <w:start w:val="1"/>
      <w:numFmt w:val="bullet"/>
      <w:lvlText w:val="•"/>
      <w:lvlJc w:val="left"/>
      <w:pPr>
        <w:tabs>
          <w:tab w:val="num" w:pos="720"/>
        </w:tabs>
        <w:ind w:left="720" w:hanging="360"/>
      </w:pPr>
      <w:rPr>
        <w:rFonts w:ascii="Arial" w:hAnsi="Arial" w:hint="default"/>
      </w:rPr>
    </w:lvl>
    <w:lvl w:ilvl="1" w:tplc="AFB428C6" w:tentative="1">
      <w:start w:val="1"/>
      <w:numFmt w:val="bullet"/>
      <w:lvlText w:val="•"/>
      <w:lvlJc w:val="left"/>
      <w:pPr>
        <w:tabs>
          <w:tab w:val="num" w:pos="1440"/>
        </w:tabs>
        <w:ind w:left="1440" w:hanging="360"/>
      </w:pPr>
      <w:rPr>
        <w:rFonts w:ascii="Arial" w:hAnsi="Arial" w:hint="default"/>
      </w:rPr>
    </w:lvl>
    <w:lvl w:ilvl="2" w:tplc="8C7E48CA" w:tentative="1">
      <w:start w:val="1"/>
      <w:numFmt w:val="bullet"/>
      <w:lvlText w:val="•"/>
      <w:lvlJc w:val="left"/>
      <w:pPr>
        <w:tabs>
          <w:tab w:val="num" w:pos="2160"/>
        </w:tabs>
        <w:ind w:left="2160" w:hanging="360"/>
      </w:pPr>
      <w:rPr>
        <w:rFonts w:ascii="Arial" w:hAnsi="Arial" w:hint="default"/>
      </w:rPr>
    </w:lvl>
    <w:lvl w:ilvl="3" w:tplc="ED4C4158" w:tentative="1">
      <w:start w:val="1"/>
      <w:numFmt w:val="bullet"/>
      <w:lvlText w:val="•"/>
      <w:lvlJc w:val="left"/>
      <w:pPr>
        <w:tabs>
          <w:tab w:val="num" w:pos="2880"/>
        </w:tabs>
        <w:ind w:left="2880" w:hanging="360"/>
      </w:pPr>
      <w:rPr>
        <w:rFonts w:ascii="Arial" w:hAnsi="Arial" w:hint="default"/>
      </w:rPr>
    </w:lvl>
    <w:lvl w:ilvl="4" w:tplc="2F38DD46" w:tentative="1">
      <w:start w:val="1"/>
      <w:numFmt w:val="bullet"/>
      <w:lvlText w:val="•"/>
      <w:lvlJc w:val="left"/>
      <w:pPr>
        <w:tabs>
          <w:tab w:val="num" w:pos="3600"/>
        </w:tabs>
        <w:ind w:left="3600" w:hanging="360"/>
      </w:pPr>
      <w:rPr>
        <w:rFonts w:ascii="Arial" w:hAnsi="Arial" w:hint="default"/>
      </w:rPr>
    </w:lvl>
    <w:lvl w:ilvl="5" w:tplc="44700568" w:tentative="1">
      <w:start w:val="1"/>
      <w:numFmt w:val="bullet"/>
      <w:lvlText w:val="•"/>
      <w:lvlJc w:val="left"/>
      <w:pPr>
        <w:tabs>
          <w:tab w:val="num" w:pos="4320"/>
        </w:tabs>
        <w:ind w:left="4320" w:hanging="360"/>
      </w:pPr>
      <w:rPr>
        <w:rFonts w:ascii="Arial" w:hAnsi="Arial" w:hint="default"/>
      </w:rPr>
    </w:lvl>
    <w:lvl w:ilvl="6" w:tplc="BEEACF46" w:tentative="1">
      <w:start w:val="1"/>
      <w:numFmt w:val="bullet"/>
      <w:lvlText w:val="•"/>
      <w:lvlJc w:val="left"/>
      <w:pPr>
        <w:tabs>
          <w:tab w:val="num" w:pos="5040"/>
        </w:tabs>
        <w:ind w:left="5040" w:hanging="360"/>
      </w:pPr>
      <w:rPr>
        <w:rFonts w:ascii="Arial" w:hAnsi="Arial" w:hint="default"/>
      </w:rPr>
    </w:lvl>
    <w:lvl w:ilvl="7" w:tplc="3CC4AA8E" w:tentative="1">
      <w:start w:val="1"/>
      <w:numFmt w:val="bullet"/>
      <w:lvlText w:val="•"/>
      <w:lvlJc w:val="left"/>
      <w:pPr>
        <w:tabs>
          <w:tab w:val="num" w:pos="5760"/>
        </w:tabs>
        <w:ind w:left="5760" w:hanging="360"/>
      </w:pPr>
      <w:rPr>
        <w:rFonts w:ascii="Arial" w:hAnsi="Arial" w:hint="default"/>
      </w:rPr>
    </w:lvl>
    <w:lvl w:ilvl="8" w:tplc="73C02D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511D33"/>
    <w:multiLevelType w:val="hybridMultilevel"/>
    <w:tmpl w:val="CB423018"/>
    <w:lvl w:ilvl="0" w:tplc="5614BC88">
      <w:start w:val="1"/>
      <w:numFmt w:val="bullet"/>
      <w:lvlText w:val=""/>
      <w:lvlJc w:val="left"/>
      <w:pPr>
        <w:tabs>
          <w:tab w:val="num" w:pos="720"/>
        </w:tabs>
        <w:ind w:left="720" w:hanging="360"/>
      </w:pPr>
      <w:rPr>
        <w:rFonts w:ascii="Wingdings" w:hAnsi="Wingdings" w:hint="default"/>
      </w:rPr>
    </w:lvl>
    <w:lvl w:ilvl="1" w:tplc="4788BC00" w:tentative="1">
      <w:start w:val="1"/>
      <w:numFmt w:val="bullet"/>
      <w:lvlText w:val=""/>
      <w:lvlJc w:val="left"/>
      <w:pPr>
        <w:tabs>
          <w:tab w:val="num" w:pos="1440"/>
        </w:tabs>
        <w:ind w:left="1440" w:hanging="360"/>
      </w:pPr>
      <w:rPr>
        <w:rFonts w:ascii="Wingdings" w:hAnsi="Wingdings" w:hint="default"/>
      </w:rPr>
    </w:lvl>
    <w:lvl w:ilvl="2" w:tplc="D328295A" w:tentative="1">
      <w:start w:val="1"/>
      <w:numFmt w:val="bullet"/>
      <w:lvlText w:val=""/>
      <w:lvlJc w:val="left"/>
      <w:pPr>
        <w:tabs>
          <w:tab w:val="num" w:pos="2160"/>
        </w:tabs>
        <w:ind w:left="2160" w:hanging="360"/>
      </w:pPr>
      <w:rPr>
        <w:rFonts w:ascii="Wingdings" w:hAnsi="Wingdings" w:hint="default"/>
      </w:rPr>
    </w:lvl>
    <w:lvl w:ilvl="3" w:tplc="D4403532" w:tentative="1">
      <w:start w:val="1"/>
      <w:numFmt w:val="bullet"/>
      <w:lvlText w:val=""/>
      <w:lvlJc w:val="left"/>
      <w:pPr>
        <w:tabs>
          <w:tab w:val="num" w:pos="2880"/>
        </w:tabs>
        <w:ind w:left="2880" w:hanging="360"/>
      </w:pPr>
      <w:rPr>
        <w:rFonts w:ascii="Wingdings" w:hAnsi="Wingdings" w:hint="default"/>
      </w:rPr>
    </w:lvl>
    <w:lvl w:ilvl="4" w:tplc="1ADCC9FC" w:tentative="1">
      <w:start w:val="1"/>
      <w:numFmt w:val="bullet"/>
      <w:lvlText w:val=""/>
      <w:lvlJc w:val="left"/>
      <w:pPr>
        <w:tabs>
          <w:tab w:val="num" w:pos="3600"/>
        </w:tabs>
        <w:ind w:left="3600" w:hanging="360"/>
      </w:pPr>
      <w:rPr>
        <w:rFonts w:ascii="Wingdings" w:hAnsi="Wingdings" w:hint="default"/>
      </w:rPr>
    </w:lvl>
    <w:lvl w:ilvl="5" w:tplc="3C5CFDAC" w:tentative="1">
      <w:start w:val="1"/>
      <w:numFmt w:val="bullet"/>
      <w:lvlText w:val=""/>
      <w:lvlJc w:val="left"/>
      <w:pPr>
        <w:tabs>
          <w:tab w:val="num" w:pos="4320"/>
        </w:tabs>
        <w:ind w:left="4320" w:hanging="360"/>
      </w:pPr>
      <w:rPr>
        <w:rFonts w:ascii="Wingdings" w:hAnsi="Wingdings" w:hint="default"/>
      </w:rPr>
    </w:lvl>
    <w:lvl w:ilvl="6" w:tplc="43627D0E" w:tentative="1">
      <w:start w:val="1"/>
      <w:numFmt w:val="bullet"/>
      <w:lvlText w:val=""/>
      <w:lvlJc w:val="left"/>
      <w:pPr>
        <w:tabs>
          <w:tab w:val="num" w:pos="5040"/>
        </w:tabs>
        <w:ind w:left="5040" w:hanging="360"/>
      </w:pPr>
      <w:rPr>
        <w:rFonts w:ascii="Wingdings" w:hAnsi="Wingdings" w:hint="default"/>
      </w:rPr>
    </w:lvl>
    <w:lvl w:ilvl="7" w:tplc="0436052C" w:tentative="1">
      <w:start w:val="1"/>
      <w:numFmt w:val="bullet"/>
      <w:lvlText w:val=""/>
      <w:lvlJc w:val="left"/>
      <w:pPr>
        <w:tabs>
          <w:tab w:val="num" w:pos="5760"/>
        </w:tabs>
        <w:ind w:left="5760" w:hanging="360"/>
      </w:pPr>
      <w:rPr>
        <w:rFonts w:ascii="Wingdings" w:hAnsi="Wingdings" w:hint="default"/>
      </w:rPr>
    </w:lvl>
    <w:lvl w:ilvl="8" w:tplc="A3B01AF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B1A63"/>
    <w:multiLevelType w:val="hybridMultilevel"/>
    <w:tmpl w:val="091A7970"/>
    <w:lvl w:ilvl="0" w:tplc="3788EE02">
      <w:start w:val="1"/>
      <w:numFmt w:val="bullet"/>
      <w:lvlText w:val=""/>
      <w:lvlJc w:val="left"/>
      <w:pPr>
        <w:tabs>
          <w:tab w:val="num" w:pos="720"/>
        </w:tabs>
        <w:ind w:left="720" w:hanging="360"/>
      </w:pPr>
      <w:rPr>
        <w:rFonts w:ascii="Wingdings" w:hAnsi="Wingdings" w:hint="default"/>
      </w:rPr>
    </w:lvl>
    <w:lvl w:ilvl="1" w:tplc="7B2CB2AC" w:tentative="1">
      <w:start w:val="1"/>
      <w:numFmt w:val="bullet"/>
      <w:lvlText w:val=""/>
      <w:lvlJc w:val="left"/>
      <w:pPr>
        <w:tabs>
          <w:tab w:val="num" w:pos="1440"/>
        </w:tabs>
        <w:ind w:left="1440" w:hanging="360"/>
      </w:pPr>
      <w:rPr>
        <w:rFonts w:ascii="Wingdings" w:hAnsi="Wingdings" w:hint="default"/>
      </w:rPr>
    </w:lvl>
    <w:lvl w:ilvl="2" w:tplc="EBC43D8C" w:tentative="1">
      <w:start w:val="1"/>
      <w:numFmt w:val="bullet"/>
      <w:lvlText w:val=""/>
      <w:lvlJc w:val="left"/>
      <w:pPr>
        <w:tabs>
          <w:tab w:val="num" w:pos="2160"/>
        </w:tabs>
        <w:ind w:left="2160" w:hanging="360"/>
      </w:pPr>
      <w:rPr>
        <w:rFonts w:ascii="Wingdings" w:hAnsi="Wingdings" w:hint="default"/>
      </w:rPr>
    </w:lvl>
    <w:lvl w:ilvl="3" w:tplc="78C6C3F8" w:tentative="1">
      <w:start w:val="1"/>
      <w:numFmt w:val="bullet"/>
      <w:lvlText w:val=""/>
      <w:lvlJc w:val="left"/>
      <w:pPr>
        <w:tabs>
          <w:tab w:val="num" w:pos="2880"/>
        </w:tabs>
        <w:ind w:left="2880" w:hanging="360"/>
      </w:pPr>
      <w:rPr>
        <w:rFonts w:ascii="Wingdings" w:hAnsi="Wingdings" w:hint="default"/>
      </w:rPr>
    </w:lvl>
    <w:lvl w:ilvl="4" w:tplc="A09AA72E" w:tentative="1">
      <w:start w:val="1"/>
      <w:numFmt w:val="bullet"/>
      <w:lvlText w:val=""/>
      <w:lvlJc w:val="left"/>
      <w:pPr>
        <w:tabs>
          <w:tab w:val="num" w:pos="3600"/>
        </w:tabs>
        <w:ind w:left="3600" w:hanging="360"/>
      </w:pPr>
      <w:rPr>
        <w:rFonts w:ascii="Wingdings" w:hAnsi="Wingdings" w:hint="default"/>
      </w:rPr>
    </w:lvl>
    <w:lvl w:ilvl="5" w:tplc="413AD494" w:tentative="1">
      <w:start w:val="1"/>
      <w:numFmt w:val="bullet"/>
      <w:lvlText w:val=""/>
      <w:lvlJc w:val="left"/>
      <w:pPr>
        <w:tabs>
          <w:tab w:val="num" w:pos="4320"/>
        </w:tabs>
        <w:ind w:left="4320" w:hanging="360"/>
      </w:pPr>
      <w:rPr>
        <w:rFonts w:ascii="Wingdings" w:hAnsi="Wingdings" w:hint="default"/>
      </w:rPr>
    </w:lvl>
    <w:lvl w:ilvl="6" w:tplc="DB6656A8" w:tentative="1">
      <w:start w:val="1"/>
      <w:numFmt w:val="bullet"/>
      <w:lvlText w:val=""/>
      <w:lvlJc w:val="left"/>
      <w:pPr>
        <w:tabs>
          <w:tab w:val="num" w:pos="5040"/>
        </w:tabs>
        <w:ind w:left="5040" w:hanging="360"/>
      </w:pPr>
      <w:rPr>
        <w:rFonts w:ascii="Wingdings" w:hAnsi="Wingdings" w:hint="default"/>
      </w:rPr>
    </w:lvl>
    <w:lvl w:ilvl="7" w:tplc="EB049556" w:tentative="1">
      <w:start w:val="1"/>
      <w:numFmt w:val="bullet"/>
      <w:lvlText w:val=""/>
      <w:lvlJc w:val="left"/>
      <w:pPr>
        <w:tabs>
          <w:tab w:val="num" w:pos="5760"/>
        </w:tabs>
        <w:ind w:left="5760" w:hanging="360"/>
      </w:pPr>
      <w:rPr>
        <w:rFonts w:ascii="Wingdings" w:hAnsi="Wingdings" w:hint="default"/>
      </w:rPr>
    </w:lvl>
    <w:lvl w:ilvl="8" w:tplc="8BE4165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22F53"/>
    <w:multiLevelType w:val="hybridMultilevel"/>
    <w:tmpl w:val="7E98011C"/>
    <w:lvl w:ilvl="0" w:tplc="D5CEC9DC">
      <w:start w:val="1"/>
      <w:numFmt w:val="bullet"/>
      <w:lvlText w:val="•"/>
      <w:lvlJc w:val="left"/>
      <w:pPr>
        <w:tabs>
          <w:tab w:val="num" w:pos="720"/>
        </w:tabs>
        <w:ind w:left="720" w:hanging="360"/>
      </w:pPr>
      <w:rPr>
        <w:rFonts w:ascii="Arial" w:hAnsi="Arial" w:hint="default"/>
      </w:rPr>
    </w:lvl>
    <w:lvl w:ilvl="1" w:tplc="7798830A" w:tentative="1">
      <w:start w:val="1"/>
      <w:numFmt w:val="bullet"/>
      <w:lvlText w:val="•"/>
      <w:lvlJc w:val="left"/>
      <w:pPr>
        <w:tabs>
          <w:tab w:val="num" w:pos="1440"/>
        </w:tabs>
        <w:ind w:left="1440" w:hanging="360"/>
      </w:pPr>
      <w:rPr>
        <w:rFonts w:ascii="Arial" w:hAnsi="Arial" w:hint="default"/>
      </w:rPr>
    </w:lvl>
    <w:lvl w:ilvl="2" w:tplc="7C6217D0" w:tentative="1">
      <w:start w:val="1"/>
      <w:numFmt w:val="bullet"/>
      <w:lvlText w:val="•"/>
      <w:lvlJc w:val="left"/>
      <w:pPr>
        <w:tabs>
          <w:tab w:val="num" w:pos="2160"/>
        </w:tabs>
        <w:ind w:left="2160" w:hanging="360"/>
      </w:pPr>
      <w:rPr>
        <w:rFonts w:ascii="Arial" w:hAnsi="Arial" w:hint="default"/>
      </w:rPr>
    </w:lvl>
    <w:lvl w:ilvl="3" w:tplc="DC1E1DAC" w:tentative="1">
      <w:start w:val="1"/>
      <w:numFmt w:val="bullet"/>
      <w:lvlText w:val="•"/>
      <w:lvlJc w:val="left"/>
      <w:pPr>
        <w:tabs>
          <w:tab w:val="num" w:pos="2880"/>
        </w:tabs>
        <w:ind w:left="2880" w:hanging="360"/>
      </w:pPr>
      <w:rPr>
        <w:rFonts w:ascii="Arial" w:hAnsi="Arial" w:hint="default"/>
      </w:rPr>
    </w:lvl>
    <w:lvl w:ilvl="4" w:tplc="950426D4" w:tentative="1">
      <w:start w:val="1"/>
      <w:numFmt w:val="bullet"/>
      <w:lvlText w:val="•"/>
      <w:lvlJc w:val="left"/>
      <w:pPr>
        <w:tabs>
          <w:tab w:val="num" w:pos="3600"/>
        </w:tabs>
        <w:ind w:left="3600" w:hanging="360"/>
      </w:pPr>
      <w:rPr>
        <w:rFonts w:ascii="Arial" w:hAnsi="Arial" w:hint="default"/>
      </w:rPr>
    </w:lvl>
    <w:lvl w:ilvl="5" w:tplc="F3640350" w:tentative="1">
      <w:start w:val="1"/>
      <w:numFmt w:val="bullet"/>
      <w:lvlText w:val="•"/>
      <w:lvlJc w:val="left"/>
      <w:pPr>
        <w:tabs>
          <w:tab w:val="num" w:pos="4320"/>
        </w:tabs>
        <w:ind w:left="4320" w:hanging="360"/>
      </w:pPr>
      <w:rPr>
        <w:rFonts w:ascii="Arial" w:hAnsi="Arial" w:hint="default"/>
      </w:rPr>
    </w:lvl>
    <w:lvl w:ilvl="6" w:tplc="8F3C8DE6" w:tentative="1">
      <w:start w:val="1"/>
      <w:numFmt w:val="bullet"/>
      <w:lvlText w:val="•"/>
      <w:lvlJc w:val="left"/>
      <w:pPr>
        <w:tabs>
          <w:tab w:val="num" w:pos="5040"/>
        </w:tabs>
        <w:ind w:left="5040" w:hanging="360"/>
      </w:pPr>
      <w:rPr>
        <w:rFonts w:ascii="Arial" w:hAnsi="Arial" w:hint="default"/>
      </w:rPr>
    </w:lvl>
    <w:lvl w:ilvl="7" w:tplc="482C47EA" w:tentative="1">
      <w:start w:val="1"/>
      <w:numFmt w:val="bullet"/>
      <w:lvlText w:val="•"/>
      <w:lvlJc w:val="left"/>
      <w:pPr>
        <w:tabs>
          <w:tab w:val="num" w:pos="5760"/>
        </w:tabs>
        <w:ind w:left="5760" w:hanging="360"/>
      </w:pPr>
      <w:rPr>
        <w:rFonts w:ascii="Arial" w:hAnsi="Arial" w:hint="default"/>
      </w:rPr>
    </w:lvl>
    <w:lvl w:ilvl="8" w:tplc="60A05E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A00EB0"/>
    <w:multiLevelType w:val="hybridMultilevel"/>
    <w:tmpl w:val="335A82DA"/>
    <w:lvl w:ilvl="0" w:tplc="70201540">
      <w:start w:val="1"/>
      <w:numFmt w:val="bullet"/>
      <w:lvlText w:val="•"/>
      <w:lvlJc w:val="left"/>
      <w:pPr>
        <w:tabs>
          <w:tab w:val="num" w:pos="720"/>
        </w:tabs>
        <w:ind w:left="720" w:hanging="360"/>
      </w:pPr>
      <w:rPr>
        <w:rFonts w:ascii="Times New Roman" w:hAnsi="Times New Roman" w:hint="default"/>
      </w:rPr>
    </w:lvl>
    <w:lvl w:ilvl="1" w:tplc="BC5A7414" w:tentative="1">
      <w:start w:val="1"/>
      <w:numFmt w:val="bullet"/>
      <w:lvlText w:val="•"/>
      <w:lvlJc w:val="left"/>
      <w:pPr>
        <w:tabs>
          <w:tab w:val="num" w:pos="1440"/>
        </w:tabs>
        <w:ind w:left="1440" w:hanging="360"/>
      </w:pPr>
      <w:rPr>
        <w:rFonts w:ascii="Times New Roman" w:hAnsi="Times New Roman" w:hint="default"/>
      </w:rPr>
    </w:lvl>
    <w:lvl w:ilvl="2" w:tplc="9D6E1FF2" w:tentative="1">
      <w:start w:val="1"/>
      <w:numFmt w:val="bullet"/>
      <w:lvlText w:val="•"/>
      <w:lvlJc w:val="left"/>
      <w:pPr>
        <w:tabs>
          <w:tab w:val="num" w:pos="2160"/>
        </w:tabs>
        <w:ind w:left="2160" w:hanging="360"/>
      </w:pPr>
      <w:rPr>
        <w:rFonts w:ascii="Times New Roman" w:hAnsi="Times New Roman" w:hint="default"/>
      </w:rPr>
    </w:lvl>
    <w:lvl w:ilvl="3" w:tplc="E13C6F22" w:tentative="1">
      <w:start w:val="1"/>
      <w:numFmt w:val="bullet"/>
      <w:lvlText w:val="•"/>
      <w:lvlJc w:val="left"/>
      <w:pPr>
        <w:tabs>
          <w:tab w:val="num" w:pos="2880"/>
        </w:tabs>
        <w:ind w:left="2880" w:hanging="360"/>
      </w:pPr>
      <w:rPr>
        <w:rFonts w:ascii="Times New Roman" w:hAnsi="Times New Roman" w:hint="default"/>
      </w:rPr>
    </w:lvl>
    <w:lvl w:ilvl="4" w:tplc="DF80B138" w:tentative="1">
      <w:start w:val="1"/>
      <w:numFmt w:val="bullet"/>
      <w:lvlText w:val="•"/>
      <w:lvlJc w:val="left"/>
      <w:pPr>
        <w:tabs>
          <w:tab w:val="num" w:pos="3600"/>
        </w:tabs>
        <w:ind w:left="3600" w:hanging="360"/>
      </w:pPr>
      <w:rPr>
        <w:rFonts w:ascii="Times New Roman" w:hAnsi="Times New Roman" w:hint="default"/>
      </w:rPr>
    </w:lvl>
    <w:lvl w:ilvl="5" w:tplc="6256F9EC" w:tentative="1">
      <w:start w:val="1"/>
      <w:numFmt w:val="bullet"/>
      <w:lvlText w:val="•"/>
      <w:lvlJc w:val="left"/>
      <w:pPr>
        <w:tabs>
          <w:tab w:val="num" w:pos="4320"/>
        </w:tabs>
        <w:ind w:left="4320" w:hanging="360"/>
      </w:pPr>
      <w:rPr>
        <w:rFonts w:ascii="Times New Roman" w:hAnsi="Times New Roman" w:hint="default"/>
      </w:rPr>
    </w:lvl>
    <w:lvl w:ilvl="6" w:tplc="5EAA08E8" w:tentative="1">
      <w:start w:val="1"/>
      <w:numFmt w:val="bullet"/>
      <w:lvlText w:val="•"/>
      <w:lvlJc w:val="left"/>
      <w:pPr>
        <w:tabs>
          <w:tab w:val="num" w:pos="5040"/>
        </w:tabs>
        <w:ind w:left="5040" w:hanging="360"/>
      </w:pPr>
      <w:rPr>
        <w:rFonts w:ascii="Times New Roman" w:hAnsi="Times New Roman" w:hint="default"/>
      </w:rPr>
    </w:lvl>
    <w:lvl w:ilvl="7" w:tplc="03646D3E" w:tentative="1">
      <w:start w:val="1"/>
      <w:numFmt w:val="bullet"/>
      <w:lvlText w:val="•"/>
      <w:lvlJc w:val="left"/>
      <w:pPr>
        <w:tabs>
          <w:tab w:val="num" w:pos="5760"/>
        </w:tabs>
        <w:ind w:left="5760" w:hanging="360"/>
      </w:pPr>
      <w:rPr>
        <w:rFonts w:ascii="Times New Roman" w:hAnsi="Times New Roman" w:hint="default"/>
      </w:rPr>
    </w:lvl>
    <w:lvl w:ilvl="8" w:tplc="81565B6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231B06"/>
    <w:multiLevelType w:val="hybridMultilevel"/>
    <w:tmpl w:val="DF24FA22"/>
    <w:lvl w:ilvl="0" w:tplc="81064424">
      <w:start w:val="1"/>
      <w:numFmt w:val="bullet"/>
      <w:lvlText w:val=""/>
      <w:lvlJc w:val="left"/>
      <w:pPr>
        <w:tabs>
          <w:tab w:val="num" w:pos="720"/>
        </w:tabs>
        <w:ind w:left="720" w:hanging="360"/>
      </w:pPr>
      <w:rPr>
        <w:rFonts w:ascii="Wingdings" w:hAnsi="Wingdings" w:hint="default"/>
      </w:rPr>
    </w:lvl>
    <w:lvl w:ilvl="1" w:tplc="944CAFDC" w:tentative="1">
      <w:start w:val="1"/>
      <w:numFmt w:val="bullet"/>
      <w:lvlText w:val=""/>
      <w:lvlJc w:val="left"/>
      <w:pPr>
        <w:tabs>
          <w:tab w:val="num" w:pos="1440"/>
        </w:tabs>
        <w:ind w:left="1440" w:hanging="360"/>
      </w:pPr>
      <w:rPr>
        <w:rFonts w:ascii="Wingdings" w:hAnsi="Wingdings" w:hint="default"/>
      </w:rPr>
    </w:lvl>
    <w:lvl w:ilvl="2" w:tplc="0E74C3BC" w:tentative="1">
      <w:start w:val="1"/>
      <w:numFmt w:val="bullet"/>
      <w:lvlText w:val=""/>
      <w:lvlJc w:val="left"/>
      <w:pPr>
        <w:tabs>
          <w:tab w:val="num" w:pos="2160"/>
        </w:tabs>
        <w:ind w:left="2160" w:hanging="360"/>
      </w:pPr>
      <w:rPr>
        <w:rFonts w:ascii="Wingdings" w:hAnsi="Wingdings" w:hint="default"/>
      </w:rPr>
    </w:lvl>
    <w:lvl w:ilvl="3" w:tplc="B91AC5AE" w:tentative="1">
      <w:start w:val="1"/>
      <w:numFmt w:val="bullet"/>
      <w:lvlText w:val=""/>
      <w:lvlJc w:val="left"/>
      <w:pPr>
        <w:tabs>
          <w:tab w:val="num" w:pos="2880"/>
        </w:tabs>
        <w:ind w:left="2880" w:hanging="360"/>
      </w:pPr>
      <w:rPr>
        <w:rFonts w:ascii="Wingdings" w:hAnsi="Wingdings" w:hint="default"/>
      </w:rPr>
    </w:lvl>
    <w:lvl w:ilvl="4" w:tplc="4C1C4D8C" w:tentative="1">
      <w:start w:val="1"/>
      <w:numFmt w:val="bullet"/>
      <w:lvlText w:val=""/>
      <w:lvlJc w:val="left"/>
      <w:pPr>
        <w:tabs>
          <w:tab w:val="num" w:pos="3600"/>
        </w:tabs>
        <w:ind w:left="3600" w:hanging="360"/>
      </w:pPr>
      <w:rPr>
        <w:rFonts w:ascii="Wingdings" w:hAnsi="Wingdings" w:hint="default"/>
      </w:rPr>
    </w:lvl>
    <w:lvl w:ilvl="5" w:tplc="4FAE54DC" w:tentative="1">
      <w:start w:val="1"/>
      <w:numFmt w:val="bullet"/>
      <w:lvlText w:val=""/>
      <w:lvlJc w:val="left"/>
      <w:pPr>
        <w:tabs>
          <w:tab w:val="num" w:pos="4320"/>
        </w:tabs>
        <w:ind w:left="4320" w:hanging="360"/>
      </w:pPr>
      <w:rPr>
        <w:rFonts w:ascii="Wingdings" w:hAnsi="Wingdings" w:hint="default"/>
      </w:rPr>
    </w:lvl>
    <w:lvl w:ilvl="6" w:tplc="E3281168" w:tentative="1">
      <w:start w:val="1"/>
      <w:numFmt w:val="bullet"/>
      <w:lvlText w:val=""/>
      <w:lvlJc w:val="left"/>
      <w:pPr>
        <w:tabs>
          <w:tab w:val="num" w:pos="5040"/>
        </w:tabs>
        <w:ind w:left="5040" w:hanging="360"/>
      </w:pPr>
      <w:rPr>
        <w:rFonts w:ascii="Wingdings" w:hAnsi="Wingdings" w:hint="default"/>
      </w:rPr>
    </w:lvl>
    <w:lvl w:ilvl="7" w:tplc="18A25068" w:tentative="1">
      <w:start w:val="1"/>
      <w:numFmt w:val="bullet"/>
      <w:lvlText w:val=""/>
      <w:lvlJc w:val="left"/>
      <w:pPr>
        <w:tabs>
          <w:tab w:val="num" w:pos="5760"/>
        </w:tabs>
        <w:ind w:left="5760" w:hanging="360"/>
      </w:pPr>
      <w:rPr>
        <w:rFonts w:ascii="Wingdings" w:hAnsi="Wingdings" w:hint="default"/>
      </w:rPr>
    </w:lvl>
    <w:lvl w:ilvl="8" w:tplc="2C74CF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F61A1"/>
    <w:multiLevelType w:val="hybridMultilevel"/>
    <w:tmpl w:val="72D84496"/>
    <w:lvl w:ilvl="0" w:tplc="81CA989E">
      <w:start w:val="1"/>
      <w:numFmt w:val="bullet"/>
      <w:lvlText w:val="•"/>
      <w:lvlJc w:val="left"/>
      <w:pPr>
        <w:tabs>
          <w:tab w:val="num" w:pos="720"/>
        </w:tabs>
        <w:ind w:left="720" w:hanging="360"/>
      </w:pPr>
      <w:rPr>
        <w:rFonts w:ascii="Arial" w:hAnsi="Arial" w:hint="default"/>
      </w:rPr>
    </w:lvl>
    <w:lvl w:ilvl="1" w:tplc="68423D6A" w:tentative="1">
      <w:start w:val="1"/>
      <w:numFmt w:val="bullet"/>
      <w:lvlText w:val="•"/>
      <w:lvlJc w:val="left"/>
      <w:pPr>
        <w:tabs>
          <w:tab w:val="num" w:pos="1440"/>
        </w:tabs>
        <w:ind w:left="1440" w:hanging="360"/>
      </w:pPr>
      <w:rPr>
        <w:rFonts w:ascii="Arial" w:hAnsi="Arial" w:hint="default"/>
      </w:rPr>
    </w:lvl>
    <w:lvl w:ilvl="2" w:tplc="570618B2" w:tentative="1">
      <w:start w:val="1"/>
      <w:numFmt w:val="bullet"/>
      <w:lvlText w:val="•"/>
      <w:lvlJc w:val="left"/>
      <w:pPr>
        <w:tabs>
          <w:tab w:val="num" w:pos="2160"/>
        </w:tabs>
        <w:ind w:left="2160" w:hanging="360"/>
      </w:pPr>
      <w:rPr>
        <w:rFonts w:ascii="Arial" w:hAnsi="Arial" w:hint="default"/>
      </w:rPr>
    </w:lvl>
    <w:lvl w:ilvl="3" w:tplc="DB7484FC" w:tentative="1">
      <w:start w:val="1"/>
      <w:numFmt w:val="bullet"/>
      <w:lvlText w:val="•"/>
      <w:lvlJc w:val="left"/>
      <w:pPr>
        <w:tabs>
          <w:tab w:val="num" w:pos="2880"/>
        </w:tabs>
        <w:ind w:left="2880" w:hanging="360"/>
      </w:pPr>
      <w:rPr>
        <w:rFonts w:ascii="Arial" w:hAnsi="Arial" w:hint="default"/>
      </w:rPr>
    </w:lvl>
    <w:lvl w:ilvl="4" w:tplc="581CC032" w:tentative="1">
      <w:start w:val="1"/>
      <w:numFmt w:val="bullet"/>
      <w:lvlText w:val="•"/>
      <w:lvlJc w:val="left"/>
      <w:pPr>
        <w:tabs>
          <w:tab w:val="num" w:pos="3600"/>
        </w:tabs>
        <w:ind w:left="3600" w:hanging="360"/>
      </w:pPr>
      <w:rPr>
        <w:rFonts w:ascii="Arial" w:hAnsi="Arial" w:hint="default"/>
      </w:rPr>
    </w:lvl>
    <w:lvl w:ilvl="5" w:tplc="C61A7322" w:tentative="1">
      <w:start w:val="1"/>
      <w:numFmt w:val="bullet"/>
      <w:lvlText w:val="•"/>
      <w:lvlJc w:val="left"/>
      <w:pPr>
        <w:tabs>
          <w:tab w:val="num" w:pos="4320"/>
        </w:tabs>
        <w:ind w:left="4320" w:hanging="360"/>
      </w:pPr>
      <w:rPr>
        <w:rFonts w:ascii="Arial" w:hAnsi="Arial" w:hint="default"/>
      </w:rPr>
    </w:lvl>
    <w:lvl w:ilvl="6" w:tplc="5D4E12C4" w:tentative="1">
      <w:start w:val="1"/>
      <w:numFmt w:val="bullet"/>
      <w:lvlText w:val="•"/>
      <w:lvlJc w:val="left"/>
      <w:pPr>
        <w:tabs>
          <w:tab w:val="num" w:pos="5040"/>
        </w:tabs>
        <w:ind w:left="5040" w:hanging="360"/>
      </w:pPr>
      <w:rPr>
        <w:rFonts w:ascii="Arial" w:hAnsi="Arial" w:hint="default"/>
      </w:rPr>
    </w:lvl>
    <w:lvl w:ilvl="7" w:tplc="5120C03E" w:tentative="1">
      <w:start w:val="1"/>
      <w:numFmt w:val="bullet"/>
      <w:lvlText w:val="•"/>
      <w:lvlJc w:val="left"/>
      <w:pPr>
        <w:tabs>
          <w:tab w:val="num" w:pos="5760"/>
        </w:tabs>
        <w:ind w:left="5760" w:hanging="360"/>
      </w:pPr>
      <w:rPr>
        <w:rFonts w:ascii="Arial" w:hAnsi="Arial" w:hint="default"/>
      </w:rPr>
    </w:lvl>
    <w:lvl w:ilvl="8" w:tplc="958A68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DC4A69"/>
    <w:multiLevelType w:val="hybridMultilevel"/>
    <w:tmpl w:val="DE4ED2A6"/>
    <w:lvl w:ilvl="0" w:tplc="E58236A4">
      <w:start w:val="1"/>
      <w:numFmt w:val="bullet"/>
      <w:lvlText w:val="•"/>
      <w:lvlJc w:val="left"/>
      <w:pPr>
        <w:tabs>
          <w:tab w:val="num" w:pos="720"/>
        </w:tabs>
        <w:ind w:left="720" w:hanging="360"/>
      </w:pPr>
      <w:rPr>
        <w:rFonts w:ascii="Arial" w:hAnsi="Arial" w:hint="default"/>
      </w:rPr>
    </w:lvl>
    <w:lvl w:ilvl="1" w:tplc="88F8189A" w:tentative="1">
      <w:start w:val="1"/>
      <w:numFmt w:val="bullet"/>
      <w:lvlText w:val="•"/>
      <w:lvlJc w:val="left"/>
      <w:pPr>
        <w:tabs>
          <w:tab w:val="num" w:pos="1440"/>
        </w:tabs>
        <w:ind w:left="1440" w:hanging="360"/>
      </w:pPr>
      <w:rPr>
        <w:rFonts w:ascii="Arial" w:hAnsi="Arial" w:hint="default"/>
      </w:rPr>
    </w:lvl>
    <w:lvl w:ilvl="2" w:tplc="1BFAB270" w:tentative="1">
      <w:start w:val="1"/>
      <w:numFmt w:val="bullet"/>
      <w:lvlText w:val="•"/>
      <w:lvlJc w:val="left"/>
      <w:pPr>
        <w:tabs>
          <w:tab w:val="num" w:pos="2160"/>
        </w:tabs>
        <w:ind w:left="2160" w:hanging="360"/>
      </w:pPr>
      <w:rPr>
        <w:rFonts w:ascii="Arial" w:hAnsi="Arial" w:hint="default"/>
      </w:rPr>
    </w:lvl>
    <w:lvl w:ilvl="3" w:tplc="2050EA76" w:tentative="1">
      <w:start w:val="1"/>
      <w:numFmt w:val="bullet"/>
      <w:lvlText w:val="•"/>
      <w:lvlJc w:val="left"/>
      <w:pPr>
        <w:tabs>
          <w:tab w:val="num" w:pos="2880"/>
        </w:tabs>
        <w:ind w:left="2880" w:hanging="360"/>
      </w:pPr>
      <w:rPr>
        <w:rFonts w:ascii="Arial" w:hAnsi="Arial" w:hint="default"/>
      </w:rPr>
    </w:lvl>
    <w:lvl w:ilvl="4" w:tplc="60AAE2E0" w:tentative="1">
      <w:start w:val="1"/>
      <w:numFmt w:val="bullet"/>
      <w:lvlText w:val="•"/>
      <w:lvlJc w:val="left"/>
      <w:pPr>
        <w:tabs>
          <w:tab w:val="num" w:pos="3600"/>
        </w:tabs>
        <w:ind w:left="3600" w:hanging="360"/>
      </w:pPr>
      <w:rPr>
        <w:rFonts w:ascii="Arial" w:hAnsi="Arial" w:hint="default"/>
      </w:rPr>
    </w:lvl>
    <w:lvl w:ilvl="5" w:tplc="3AF8B908" w:tentative="1">
      <w:start w:val="1"/>
      <w:numFmt w:val="bullet"/>
      <w:lvlText w:val="•"/>
      <w:lvlJc w:val="left"/>
      <w:pPr>
        <w:tabs>
          <w:tab w:val="num" w:pos="4320"/>
        </w:tabs>
        <w:ind w:left="4320" w:hanging="360"/>
      </w:pPr>
      <w:rPr>
        <w:rFonts w:ascii="Arial" w:hAnsi="Arial" w:hint="default"/>
      </w:rPr>
    </w:lvl>
    <w:lvl w:ilvl="6" w:tplc="F3C455D4" w:tentative="1">
      <w:start w:val="1"/>
      <w:numFmt w:val="bullet"/>
      <w:lvlText w:val="•"/>
      <w:lvlJc w:val="left"/>
      <w:pPr>
        <w:tabs>
          <w:tab w:val="num" w:pos="5040"/>
        </w:tabs>
        <w:ind w:left="5040" w:hanging="360"/>
      </w:pPr>
      <w:rPr>
        <w:rFonts w:ascii="Arial" w:hAnsi="Arial" w:hint="default"/>
      </w:rPr>
    </w:lvl>
    <w:lvl w:ilvl="7" w:tplc="15EC6AF8" w:tentative="1">
      <w:start w:val="1"/>
      <w:numFmt w:val="bullet"/>
      <w:lvlText w:val="•"/>
      <w:lvlJc w:val="left"/>
      <w:pPr>
        <w:tabs>
          <w:tab w:val="num" w:pos="5760"/>
        </w:tabs>
        <w:ind w:left="5760" w:hanging="360"/>
      </w:pPr>
      <w:rPr>
        <w:rFonts w:ascii="Arial" w:hAnsi="Arial" w:hint="default"/>
      </w:rPr>
    </w:lvl>
    <w:lvl w:ilvl="8" w:tplc="08FE639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365BC4"/>
    <w:multiLevelType w:val="hybridMultilevel"/>
    <w:tmpl w:val="5956BABC"/>
    <w:lvl w:ilvl="0" w:tplc="2F88EDA8">
      <w:start w:val="1"/>
      <w:numFmt w:val="bullet"/>
      <w:lvlText w:val="•"/>
      <w:lvlJc w:val="left"/>
      <w:pPr>
        <w:tabs>
          <w:tab w:val="num" w:pos="720"/>
        </w:tabs>
        <w:ind w:left="720" w:hanging="360"/>
      </w:pPr>
      <w:rPr>
        <w:rFonts w:ascii="Times New Roman" w:hAnsi="Times New Roman" w:hint="default"/>
      </w:rPr>
    </w:lvl>
    <w:lvl w:ilvl="1" w:tplc="F28EBF74" w:tentative="1">
      <w:start w:val="1"/>
      <w:numFmt w:val="bullet"/>
      <w:lvlText w:val="•"/>
      <w:lvlJc w:val="left"/>
      <w:pPr>
        <w:tabs>
          <w:tab w:val="num" w:pos="1440"/>
        </w:tabs>
        <w:ind w:left="1440" w:hanging="360"/>
      </w:pPr>
      <w:rPr>
        <w:rFonts w:ascii="Times New Roman" w:hAnsi="Times New Roman" w:hint="default"/>
      </w:rPr>
    </w:lvl>
    <w:lvl w:ilvl="2" w:tplc="5B46DF06" w:tentative="1">
      <w:start w:val="1"/>
      <w:numFmt w:val="bullet"/>
      <w:lvlText w:val="•"/>
      <w:lvlJc w:val="left"/>
      <w:pPr>
        <w:tabs>
          <w:tab w:val="num" w:pos="2160"/>
        </w:tabs>
        <w:ind w:left="2160" w:hanging="360"/>
      </w:pPr>
      <w:rPr>
        <w:rFonts w:ascii="Times New Roman" w:hAnsi="Times New Roman" w:hint="default"/>
      </w:rPr>
    </w:lvl>
    <w:lvl w:ilvl="3" w:tplc="820C6782" w:tentative="1">
      <w:start w:val="1"/>
      <w:numFmt w:val="bullet"/>
      <w:lvlText w:val="•"/>
      <w:lvlJc w:val="left"/>
      <w:pPr>
        <w:tabs>
          <w:tab w:val="num" w:pos="2880"/>
        </w:tabs>
        <w:ind w:left="2880" w:hanging="360"/>
      </w:pPr>
      <w:rPr>
        <w:rFonts w:ascii="Times New Roman" w:hAnsi="Times New Roman" w:hint="default"/>
      </w:rPr>
    </w:lvl>
    <w:lvl w:ilvl="4" w:tplc="4B4631A2" w:tentative="1">
      <w:start w:val="1"/>
      <w:numFmt w:val="bullet"/>
      <w:lvlText w:val="•"/>
      <w:lvlJc w:val="left"/>
      <w:pPr>
        <w:tabs>
          <w:tab w:val="num" w:pos="3600"/>
        </w:tabs>
        <w:ind w:left="3600" w:hanging="360"/>
      </w:pPr>
      <w:rPr>
        <w:rFonts w:ascii="Times New Roman" w:hAnsi="Times New Roman" w:hint="default"/>
      </w:rPr>
    </w:lvl>
    <w:lvl w:ilvl="5" w:tplc="88489604" w:tentative="1">
      <w:start w:val="1"/>
      <w:numFmt w:val="bullet"/>
      <w:lvlText w:val="•"/>
      <w:lvlJc w:val="left"/>
      <w:pPr>
        <w:tabs>
          <w:tab w:val="num" w:pos="4320"/>
        </w:tabs>
        <w:ind w:left="4320" w:hanging="360"/>
      </w:pPr>
      <w:rPr>
        <w:rFonts w:ascii="Times New Roman" w:hAnsi="Times New Roman" w:hint="default"/>
      </w:rPr>
    </w:lvl>
    <w:lvl w:ilvl="6" w:tplc="BE28819C" w:tentative="1">
      <w:start w:val="1"/>
      <w:numFmt w:val="bullet"/>
      <w:lvlText w:val="•"/>
      <w:lvlJc w:val="left"/>
      <w:pPr>
        <w:tabs>
          <w:tab w:val="num" w:pos="5040"/>
        </w:tabs>
        <w:ind w:left="5040" w:hanging="360"/>
      </w:pPr>
      <w:rPr>
        <w:rFonts w:ascii="Times New Roman" w:hAnsi="Times New Roman" w:hint="default"/>
      </w:rPr>
    </w:lvl>
    <w:lvl w:ilvl="7" w:tplc="B69043EE" w:tentative="1">
      <w:start w:val="1"/>
      <w:numFmt w:val="bullet"/>
      <w:lvlText w:val="•"/>
      <w:lvlJc w:val="left"/>
      <w:pPr>
        <w:tabs>
          <w:tab w:val="num" w:pos="5760"/>
        </w:tabs>
        <w:ind w:left="5760" w:hanging="360"/>
      </w:pPr>
      <w:rPr>
        <w:rFonts w:ascii="Times New Roman" w:hAnsi="Times New Roman" w:hint="default"/>
      </w:rPr>
    </w:lvl>
    <w:lvl w:ilvl="8" w:tplc="55E0FE8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2422074"/>
    <w:multiLevelType w:val="hybridMultilevel"/>
    <w:tmpl w:val="80E67908"/>
    <w:lvl w:ilvl="0" w:tplc="CDE43576">
      <w:start w:val="1"/>
      <w:numFmt w:val="bullet"/>
      <w:lvlText w:val="•"/>
      <w:lvlJc w:val="left"/>
      <w:pPr>
        <w:tabs>
          <w:tab w:val="num" w:pos="720"/>
        </w:tabs>
        <w:ind w:left="720" w:hanging="360"/>
      </w:pPr>
      <w:rPr>
        <w:rFonts w:ascii="Arial" w:hAnsi="Arial" w:hint="default"/>
      </w:rPr>
    </w:lvl>
    <w:lvl w:ilvl="1" w:tplc="5BA8B6B6" w:tentative="1">
      <w:start w:val="1"/>
      <w:numFmt w:val="bullet"/>
      <w:lvlText w:val="•"/>
      <w:lvlJc w:val="left"/>
      <w:pPr>
        <w:tabs>
          <w:tab w:val="num" w:pos="1440"/>
        </w:tabs>
        <w:ind w:left="1440" w:hanging="360"/>
      </w:pPr>
      <w:rPr>
        <w:rFonts w:ascii="Arial" w:hAnsi="Arial" w:hint="default"/>
      </w:rPr>
    </w:lvl>
    <w:lvl w:ilvl="2" w:tplc="DFAA13CE" w:tentative="1">
      <w:start w:val="1"/>
      <w:numFmt w:val="bullet"/>
      <w:lvlText w:val="•"/>
      <w:lvlJc w:val="left"/>
      <w:pPr>
        <w:tabs>
          <w:tab w:val="num" w:pos="2160"/>
        </w:tabs>
        <w:ind w:left="2160" w:hanging="360"/>
      </w:pPr>
      <w:rPr>
        <w:rFonts w:ascii="Arial" w:hAnsi="Arial" w:hint="default"/>
      </w:rPr>
    </w:lvl>
    <w:lvl w:ilvl="3" w:tplc="30766C6C" w:tentative="1">
      <w:start w:val="1"/>
      <w:numFmt w:val="bullet"/>
      <w:lvlText w:val="•"/>
      <w:lvlJc w:val="left"/>
      <w:pPr>
        <w:tabs>
          <w:tab w:val="num" w:pos="2880"/>
        </w:tabs>
        <w:ind w:left="2880" w:hanging="360"/>
      </w:pPr>
      <w:rPr>
        <w:rFonts w:ascii="Arial" w:hAnsi="Arial" w:hint="default"/>
      </w:rPr>
    </w:lvl>
    <w:lvl w:ilvl="4" w:tplc="C54A3D32" w:tentative="1">
      <w:start w:val="1"/>
      <w:numFmt w:val="bullet"/>
      <w:lvlText w:val="•"/>
      <w:lvlJc w:val="left"/>
      <w:pPr>
        <w:tabs>
          <w:tab w:val="num" w:pos="3600"/>
        </w:tabs>
        <w:ind w:left="3600" w:hanging="360"/>
      </w:pPr>
      <w:rPr>
        <w:rFonts w:ascii="Arial" w:hAnsi="Arial" w:hint="default"/>
      </w:rPr>
    </w:lvl>
    <w:lvl w:ilvl="5" w:tplc="FF0E7A2E" w:tentative="1">
      <w:start w:val="1"/>
      <w:numFmt w:val="bullet"/>
      <w:lvlText w:val="•"/>
      <w:lvlJc w:val="left"/>
      <w:pPr>
        <w:tabs>
          <w:tab w:val="num" w:pos="4320"/>
        </w:tabs>
        <w:ind w:left="4320" w:hanging="360"/>
      </w:pPr>
      <w:rPr>
        <w:rFonts w:ascii="Arial" w:hAnsi="Arial" w:hint="default"/>
      </w:rPr>
    </w:lvl>
    <w:lvl w:ilvl="6" w:tplc="D6341C52" w:tentative="1">
      <w:start w:val="1"/>
      <w:numFmt w:val="bullet"/>
      <w:lvlText w:val="•"/>
      <w:lvlJc w:val="left"/>
      <w:pPr>
        <w:tabs>
          <w:tab w:val="num" w:pos="5040"/>
        </w:tabs>
        <w:ind w:left="5040" w:hanging="360"/>
      </w:pPr>
      <w:rPr>
        <w:rFonts w:ascii="Arial" w:hAnsi="Arial" w:hint="default"/>
      </w:rPr>
    </w:lvl>
    <w:lvl w:ilvl="7" w:tplc="C5B42D40" w:tentative="1">
      <w:start w:val="1"/>
      <w:numFmt w:val="bullet"/>
      <w:lvlText w:val="•"/>
      <w:lvlJc w:val="left"/>
      <w:pPr>
        <w:tabs>
          <w:tab w:val="num" w:pos="5760"/>
        </w:tabs>
        <w:ind w:left="5760" w:hanging="360"/>
      </w:pPr>
      <w:rPr>
        <w:rFonts w:ascii="Arial" w:hAnsi="Arial" w:hint="default"/>
      </w:rPr>
    </w:lvl>
    <w:lvl w:ilvl="8" w:tplc="4B00B4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D10665"/>
    <w:multiLevelType w:val="hybridMultilevel"/>
    <w:tmpl w:val="F6942E06"/>
    <w:lvl w:ilvl="0" w:tplc="ECA03FF2">
      <w:start w:val="1"/>
      <w:numFmt w:val="bullet"/>
      <w:lvlText w:val="•"/>
      <w:lvlJc w:val="left"/>
      <w:pPr>
        <w:tabs>
          <w:tab w:val="num" w:pos="720"/>
        </w:tabs>
        <w:ind w:left="720" w:hanging="360"/>
      </w:pPr>
      <w:rPr>
        <w:rFonts w:ascii="Times New Roman" w:hAnsi="Times New Roman" w:hint="default"/>
      </w:rPr>
    </w:lvl>
    <w:lvl w:ilvl="1" w:tplc="A3D82228" w:tentative="1">
      <w:start w:val="1"/>
      <w:numFmt w:val="bullet"/>
      <w:lvlText w:val="•"/>
      <w:lvlJc w:val="left"/>
      <w:pPr>
        <w:tabs>
          <w:tab w:val="num" w:pos="1440"/>
        </w:tabs>
        <w:ind w:left="1440" w:hanging="360"/>
      </w:pPr>
      <w:rPr>
        <w:rFonts w:ascii="Times New Roman" w:hAnsi="Times New Roman" w:hint="default"/>
      </w:rPr>
    </w:lvl>
    <w:lvl w:ilvl="2" w:tplc="CB58A4E0" w:tentative="1">
      <w:start w:val="1"/>
      <w:numFmt w:val="bullet"/>
      <w:lvlText w:val="•"/>
      <w:lvlJc w:val="left"/>
      <w:pPr>
        <w:tabs>
          <w:tab w:val="num" w:pos="2160"/>
        </w:tabs>
        <w:ind w:left="2160" w:hanging="360"/>
      </w:pPr>
      <w:rPr>
        <w:rFonts w:ascii="Times New Roman" w:hAnsi="Times New Roman" w:hint="default"/>
      </w:rPr>
    </w:lvl>
    <w:lvl w:ilvl="3" w:tplc="972CFC82" w:tentative="1">
      <w:start w:val="1"/>
      <w:numFmt w:val="bullet"/>
      <w:lvlText w:val="•"/>
      <w:lvlJc w:val="left"/>
      <w:pPr>
        <w:tabs>
          <w:tab w:val="num" w:pos="2880"/>
        </w:tabs>
        <w:ind w:left="2880" w:hanging="360"/>
      </w:pPr>
      <w:rPr>
        <w:rFonts w:ascii="Times New Roman" w:hAnsi="Times New Roman" w:hint="default"/>
      </w:rPr>
    </w:lvl>
    <w:lvl w:ilvl="4" w:tplc="CF8A78B8" w:tentative="1">
      <w:start w:val="1"/>
      <w:numFmt w:val="bullet"/>
      <w:lvlText w:val="•"/>
      <w:lvlJc w:val="left"/>
      <w:pPr>
        <w:tabs>
          <w:tab w:val="num" w:pos="3600"/>
        </w:tabs>
        <w:ind w:left="3600" w:hanging="360"/>
      </w:pPr>
      <w:rPr>
        <w:rFonts w:ascii="Times New Roman" w:hAnsi="Times New Roman" w:hint="default"/>
      </w:rPr>
    </w:lvl>
    <w:lvl w:ilvl="5" w:tplc="942CF146" w:tentative="1">
      <w:start w:val="1"/>
      <w:numFmt w:val="bullet"/>
      <w:lvlText w:val="•"/>
      <w:lvlJc w:val="left"/>
      <w:pPr>
        <w:tabs>
          <w:tab w:val="num" w:pos="4320"/>
        </w:tabs>
        <w:ind w:left="4320" w:hanging="360"/>
      </w:pPr>
      <w:rPr>
        <w:rFonts w:ascii="Times New Roman" w:hAnsi="Times New Roman" w:hint="default"/>
      </w:rPr>
    </w:lvl>
    <w:lvl w:ilvl="6" w:tplc="B33C880A" w:tentative="1">
      <w:start w:val="1"/>
      <w:numFmt w:val="bullet"/>
      <w:lvlText w:val="•"/>
      <w:lvlJc w:val="left"/>
      <w:pPr>
        <w:tabs>
          <w:tab w:val="num" w:pos="5040"/>
        </w:tabs>
        <w:ind w:left="5040" w:hanging="360"/>
      </w:pPr>
      <w:rPr>
        <w:rFonts w:ascii="Times New Roman" w:hAnsi="Times New Roman" w:hint="default"/>
      </w:rPr>
    </w:lvl>
    <w:lvl w:ilvl="7" w:tplc="65D62036" w:tentative="1">
      <w:start w:val="1"/>
      <w:numFmt w:val="bullet"/>
      <w:lvlText w:val="•"/>
      <w:lvlJc w:val="left"/>
      <w:pPr>
        <w:tabs>
          <w:tab w:val="num" w:pos="5760"/>
        </w:tabs>
        <w:ind w:left="5760" w:hanging="360"/>
      </w:pPr>
      <w:rPr>
        <w:rFonts w:ascii="Times New Roman" w:hAnsi="Times New Roman" w:hint="default"/>
      </w:rPr>
    </w:lvl>
    <w:lvl w:ilvl="8" w:tplc="F8906EA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4EB28F3"/>
    <w:multiLevelType w:val="hybridMultilevel"/>
    <w:tmpl w:val="4040336E"/>
    <w:lvl w:ilvl="0" w:tplc="60B4637C">
      <w:start w:val="1"/>
      <w:numFmt w:val="bullet"/>
      <w:lvlText w:val="•"/>
      <w:lvlJc w:val="left"/>
      <w:pPr>
        <w:tabs>
          <w:tab w:val="num" w:pos="720"/>
        </w:tabs>
        <w:ind w:left="720" w:hanging="360"/>
      </w:pPr>
      <w:rPr>
        <w:rFonts w:ascii="Arial" w:hAnsi="Arial" w:hint="default"/>
      </w:rPr>
    </w:lvl>
    <w:lvl w:ilvl="1" w:tplc="10A4B06C" w:tentative="1">
      <w:start w:val="1"/>
      <w:numFmt w:val="bullet"/>
      <w:lvlText w:val="•"/>
      <w:lvlJc w:val="left"/>
      <w:pPr>
        <w:tabs>
          <w:tab w:val="num" w:pos="1440"/>
        </w:tabs>
        <w:ind w:left="1440" w:hanging="360"/>
      </w:pPr>
      <w:rPr>
        <w:rFonts w:ascii="Arial" w:hAnsi="Arial" w:hint="default"/>
      </w:rPr>
    </w:lvl>
    <w:lvl w:ilvl="2" w:tplc="90E2C614" w:tentative="1">
      <w:start w:val="1"/>
      <w:numFmt w:val="bullet"/>
      <w:lvlText w:val="•"/>
      <w:lvlJc w:val="left"/>
      <w:pPr>
        <w:tabs>
          <w:tab w:val="num" w:pos="2160"/>
        </w:tabs>
        <w:ind w:left="2160" w:hanging="360"/>
      </w:pPr>
      <w:rPr>
        <w:rFonts w:ascii="Arial" w:hAnsi="Arial" w:hint="default"/>
      </w:rPr>
    </w:lvl>
    <w:lvl w:ilvl="3" w:tplc="8CD42B34" w:tentative="1">
      <w:start w:val="1"/>
      <w:numFmt w:val="bullet"/>
      <w:lvlText w:val="•"/>
      <w:lvlJc w:val="left"/>
      <w:pPr>
        <w:tabs>
          <w:tab w:val="num" w:pos="2880"/>
        </w:tabs>
        <w:ind w:left="2880" w:hanging="360"/>
      </w:pPr>
      <w:rPr>
        <w:rFonts w:ascii="Arial" w:hAnsi="Arial" w:hint="default"/>
      </w:rPr>
    </w:lvl>
    <w:lvl w:ilvl="4" w:tplc="DA54616C" w:tentative="1">
      <w:start w:val="1"/>
      <w:numFmt w:val="bullet"/>
      <w:lvlText w:val="•"/>
      <w:lvlJc w:val="left"/>
      <w:pPr>
        <w:tabs>
          <w:tab w:val="num" w:pos="3600"/>
        </w:tabs>
        <w:ind w:left="3600" w:hanging="360"/>
      </w:pPr>
      <w:rPr>
        <w:rFonts w:ascii="Arial" w:hAnsi="Arial" w:hint="default"/>
      </w:rPr>
    </w:lvl>
    <w:lvl w:ilvl="5" w:tplc="BFBABED2" w:tentative="1">
      <w:start w:val="1"/>
      <w:numFmt w:val="bullet"/>
      <w:lvlText w:val="•"/>
      <w:lvlJc w:val="left"/>
      <w:pPr>
        <w:tabs>
          <w:tab w:val="num" w:pos="4320"/>
        </w:tabs>
        <w:ind w:left="4320" w:hanging="360"/>
      </w:pPr>
      <w:rPr>
        <w:rFonts w:ascii="Arial" w:hAnsi="Arial" w:hint="default"/>
      </w:rPr>
    </w:lvl>
    <w:lvl w:ilvl="6" w:tplc="1B38A01E" w:tentative="1">
      <w:start w:val="1"/>
      <w:numFmt w:val="bullet"/>
      <w:lvlText w:val="•"/>
      <w:lvlJc w:val="left"/>
      <w:pPr>
        <w:tabs>
          <w:tab w:val="num" w:pos="5040"/>
        </w:tabs>
        <w:ind w:left="5040" w:hanging="360"/>
      </w:pPr>
      <w:rPr>
        <w:rFonts w:ascii="Arial" w:hAnsi="Arial" w:hint="default"/>
      </w:rPr>
    </w:lvl>
    <w:lvl w:ilvl="7" w:tplc="280CDF2E" w:tentative="1">
      <w:start w:val="1"/>
      <w:numFmt w:val="bullet"/>
      <w:lvlText w:val="•"/>
      <w:lvlJc w:val="left"/>
      <w:pPr>
        <w:tabs>
          <w:tab w:val="num" w:pos="5760"/>
        </w:tabs>
        <w:ind w:left="5760" w:hanging="360"/>
      </w:pPr>
      <w:rPr>
        <w:rFonts w:ascii="Arial" w:hAnsi="Arial" w:hint="default"/>
      </w:rPr>
    </w:lvl>
    <w:lvl w:ilvl="8" w:tplc="876E16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0F6D31"/>
    <w:multiLevelType w:val="hybridMultilevel"/>
    <w:tmpl w:val="94C6E57A"/>
    <w:lvl w:ilvl="0" w:tplc="20B88FC6">
      <w:start w:val="1"/>
      <w:numFmt w:val="bullet"/>
      <w:lvlText w:val=""/>
      <w:lvlJc w:val="left"/>
      <w:pPr>
        <w:tabs>
          <w:tab w:val="num" w:pos="720"/>
        </w:tabs>
        <w:ind w:left="720" w:hanging="360"/>
      </w:pPr>
      <w:rPr>
        <w:rFonts w:ascii="Wingdings" w:hAnsi="Wingdings" w:hint="default"/>
      </w:rPr>
    </w:lvl>
    <w:lvl w:ilvl="1" w:tplc="336AB614" w:tentative="1">
      <w:start w:val="1"/>
      <w:numFmt w:val="bullet"/>
      <w:lvlText w:val=""/>
      <w:lvlJc w:val="left"/>
      <w:pPr>
        <w:tabs>
          <w:tab w:val="num" w:pos="1440"/>
        </w:tabs>
        <w:ind w:left="1440" w:hanging="360"/>
      </w:pPr>
      <w:rPr>
        <w:rFonts w:ascii="Wingdings" w:hAnsi="Wingdings" w:hint="default"/>
      </w:rPr>
    </w:lvl>
    <w:lvl w:ilvl="2" w:tplc="9EC67E08" w:tentative="1">
      <w:start w:val="1"/>
      <w:numFmt w:val="bullet"/>
      <w:lvlText w:val=""/>
      <w:lvlJc w:val="left"/>
      <w:pPr>
        <w:tabs>
          <w:tab w:val="num" w:pos="2160"/>
        </w:tabs>
        <w:ind w:left="2160" w:hanging="360"/>
      </w:pPr>
      <w:rPr>
        <w:rFonts w:ascii="Wingdings" w:hAnsi="Wingdings" w:hint="default"/>
      </w:rPr>
    </w:lvl>
    <w:lvl w:ilvl="3" w:tplc="9F7C0172" w:tentative="1">
      <w:start w:val="1"/>
      <w:numFmt w:val="bullet"/>
      <w:lvlText w:val=""/>
      <w:lvlJc w:val="left"/>
      <w:pPr>
        <w:tabs>
          <w:tab w:val="num" w:pos="2880"/>
        </w:tabs>
        <w:ind w:left="2880" w:hanging="360"/>
      </w:pPr>
      <w:rPr>
        <w:rFonts w:ascii="Wingdings" w:hAnsi="Wingdings" w:hint="default"/>
      </w:rPr>
    </w:lvl>
    <w:lvl w:ilvl="4" w:tplc="F46C9C58" w:tentative="1">
      <w:start w:val="1"/>
      <w:numFmt w:val="bullet"/>
      <w:lvlText w:val=""/>
      <w:lvlJc w:val="left"/>
      <w:pPr>
        <w:tabs>
          <w:tab w:val="num" w:pos="3600"/>
        </w:tabs>
        <w:ind w:left="3600" w:hanging="360"/>
      </w:pPr>
      <w:rPr>
        <w:rFonts w:ascii="Wingdings" w:hAnsi="Wingdings" w:hint="default"/>
      </w:rPr>
    </w:lvl>
    <w:lvl w:ilvl="5" w:tplc="7E4239E2" w:tentative="1">
      <w:start w:val="1"/>
      <w:numFmt w:val="bullet"/>
      <w:lvlText w:val=""/>
      <w:lvlJc w:val="left"/>
      <w:pPr>
        <w:tabs>
          <w:tab w:val="num" w:pos="4320"/>
        </w:tabs>
        <w:ind w:left="4320" w:hanging="360"/>
      </w:pPr>
      <w:rPr>
        <w:rFonts w:ascii="Wingdings" w:hAnsi="Wingdings" w:hint="default"/>
      </w:rPr>
    </w:lvl>
    <w:lvl w:ilvl="6" w:tplc="DD1AE8CC" w:tentative="1">
      <w:start w:val="1"/>
      <w:numFmt w:val="bullet"/>
      <w:lvlText w:val=""/>
      <w:lvlJc w:val="left"/>
      <w:pPr>
        <w:tabs>
          <w:tab w:val="num" w:pos="5040"/>
        </w:tabs>
        <w:ind w:left="5040" w:hanging="360"/>
      </w:pPr>
      <w:rPr>
        <w:rFonts w:ascii="Wingdings" w:hAnsi="Wingdings" w:hint="default"/>
      </w:rPr>
    </w:lvl>
    <w:lvl w:ilvl="7" w:tplc="85686604" w:tentative="1">
      <w:start w:val="1"/>
      <w:numFmt w:val="bullet"/>
      <w:lvlText w:val=""/>
      <w:lvlJc w:val="left"/>
      <w:pPr>
        <w:tabs>
          <w:tab w:val="num" w:pos="5760"/>
        </w:tabs>
        <w:ind w:left="5760" w:hanging="360"/>
      </w:pPr>
      <w:rPr>
        <w:rFonts w:ascii="Wingdings" w:hAnsi="Wingdings" w:hint="default"/>
      </w:rPr>
    </w:lvl>
    <w:lvl w:ilvl="8" w:tplc="1BDE56B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0C1CDF"/>
    <w:multiLevelType w:val="hybridMultilevel"/>
    <w:tmpl w:val="7EF2A89A"/>
    <w:lvl w:ilvl="0" w:tplc="41967600">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BEC52B8"/>
    <w:multiLevelType w:val="hybridMultilevel"/>
    <w:tmpl w:val="242E7B66"/>
    <w:lvl w:ilvl="0" w:tplc="83B8B6B4">
      <w:start w:val="1"/>
      <w:numFmt w:val="bullet"/>
      <w:lvlText w:val="•"/>
      <w:lvlJc w:val="left"/>
      <w:pPr>
        <w:tabs>
          <w:tab w:val="num" w:pos="720"/>
        </w:tabs>
        <w:ind w:left="720" w:hanging="360"/>
      </w:pPr>
      <w:rPr>
        <w:rFonts w:ascii="Arial" w:hAnsi="Arial" w:hint="default"/>
      </w:rPr>
    </w:lvl>
    <w:lvl w:ilvl="1" w:tplc="9ED8328E" w:tentative="1">
      <w:start w:val="1"/>
      <w:numFmt w:val="bullet"/>
      <w:lvlText w:val="•"/>
      <w:lvlJc w:val="left"/>
      <w:pPr>
        <w:tabs>
          <w:tab w:val="num" w:pos="1440"/>
        </w:tabs>
        <w:ind w:left="1440" w:hanging="360"/>
      </w:pPr>
      <w:rPr>
        <w:rFonts w:ascii="Arial" w:hAnsi="Arial" w:hint="default"/>
      </w:rPr>
    </w:lvl>
    <w:lvl w:ilvl="2" w:tplc="E624A3F4" w:tentative="1">
      <w:start w:val="1"/>
      <w:numFmt w:val="bullet"/>
      <w:lvlText w:val="•"/>
      <w:lvlJc w:val="left"/>
      <w:pPr>
        <w:tabs>
          <w:tab w:val="num" w:pos="2160"/>
        </w:tabs>
        <w:ind w:left="2160" w:hanging="360"/>
      </w:pPr>
      <w:rPr>
        <w:rFonts w:ascii="Arial" w:hAnsi="Arial" w:hint="default"/>
      </w:rPr>
    </w:lvl>
    <w:lvl w:ilvl="3" w:tplc="5D341C6E" w:tentative="1">
      <w:start w:val="1"/>
      <w:numFmt w:val="bullet"/>
      <w:lvlText w:val="•"/>
      <w:lvlJc w:val="left"/>
      <w:pPr>
        <w:tabs>
          <w:tab w:val="num" w:pos="2880"/>
        </w:tabs>
        <w:ind w:left="2880" w:hanging="360"/>
      </w:pPr>
      <w:rPr>
        <w:rFonts w:ascii="Arial" w:hAnsi="Arial" w:hint="default"/>
      </w:rPr>
    </w:lvl>
    <w:lvl w:ilvl="4" w:tplc="F6BAE53C" w:tentative="1">
      <w:start w:val="1"/>
      <w:numFmt w:val="bullet"/>
      <w:lvlText w:val="•"/>
      <w:lvlJc w:val="left"/>
      <w:pPr>
        <w:tabs>
          <w:tab w:val="num" w:pos="3600"/>
        </w:tabs>
        <w:ind w:left="3600" w:hanging="360"/>
      </w:pPr>
      <w:rPr>
        <w:rFonts w:ascii="Arial" w:hAnsi="Arial" w:hint="default"/>
      </w:rPr>
    </w:lvl>
    <w:lvl w:ilvl="5" w:tplc="CBC4A922" w:tentative="1">
      <w:start w:val="1"/>
      <w:numFmt w:val="bullet"/>
      <w:lvlText w:val="•"/>
      <w:lvlJc w:val="left"/>
      <w:pPr>
        <w:tabs>
          <w:tab w:val="num" w:pos="4320"/>
        </w:tabs>
        <w:ind w:left="4320" w:hanging="360"/>
      </w:pPr>
      <w:rPr>
        <w:rFonts w:ascii="Arial" w:hAnsi="Arial" w:hint="default"/>
      </w:rPr>
    </w:lvl>
    <w:lvl w:ilvl="6" w:tplc="286883CE" w:tentative="1">
      <w:start w:val="1"/>
      <w:numFmt w:val="bullet"/>
      <w:lvlText w:val="•"/>
      <w:lvlJc w:val="left"/>
      <w:pPr>
        <w:tabs>
          <w:tab w:val="num" w:pos="5040"/>
        </w:tabs>
        <w:ind w:left="5040" w:hanging="360"/>
      </w:pPr>
      <w:rPr>
        <w:rFonts w:ascii="Arial" w:hAnsi="Arial" w:hint="default"/>
      </w:rPr>
    </w:lvl>
    <w:lvl w:ilvl="7" w:tplc="1FC4252C" w:tentative="1">
      <w:start w:val="1"/>
      <w:numFmt w:val="bullet"/>
      <w:lvlText w:val="•"/>
      <w:lvlJc w:val="left"/>
      <w:pPr>
        <w:tabs>
          <w:tab w:val="num" w:pos="5760"/>
        </w:tabs>
        <w:ind w:left="5760" w:hanging="360"/>
      </w:pPr>
      <w:rPr>
        <w:rFonts w:ascii="Arial" w:hAnsi="Arial" w:hint="default"/>
      </w:rPr>
    </w:lvl>
    <w:lvl w:ilvl="8" w:tplc="4AC040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3F5158"/>
    <w:multiLevelType w:val="hybridMultilevel"/>
    <w:tmpl w:val="C7C45E2E"/>
    <w:lvl w:ilvl="0" w:tplc="6D4A32C2">
      <w:start w:val="1"/>
      <w:numFmt w:val="decimal"/>
      <w:lvlText w:val="%1."/>
      <w:lvlJc w:val="left"/>
      <w:pPr>
        <w:tabs>
          <w:tab w:val="num" w:pos="720"/>
        </w:tabs>
        <w:ind w:left="720" w:hanging="360"/>
      </w:pPr>
    </w:lvl>
    <w:lvl w:ilvl="1" w:tplc="9C58472E" w:tentative="1">
      <w:start w:val="1"/>
      <w:numFmt w:val="decimal"/>
      <w:lvlText w:val="%2."/>
      <w:lvlJc w:val="left"/>
      <w:pPr>
        <w:tabs>
          <w:tab w:val="num" w:pos="1440"/>
        </w:tabs>
        <w:ind w:left="1440" w:hanging="360"/>
      </w:pPr>
    </w:lvl>
    <w:lvl w:ilvl="2" w:tplc="1F229B98" w:tentative="1">
      <w:start w:val="1"/>
      <w:numFmt w:val="decimal"/>
      <w:lvlText w:val="%3."/>
      <w:lvlJc w:val="left"/>
      <w:pPr>
        <w:tabs>
          <w:tab w:val="num" w:pos="2160"/>
        </w:tabs>
        <w:ind w:left="2160" w:hanging="360"/>
      </w:pPr>
    </w:lvl>
    <w:lvl w:ilvl="3" w:tplc="9992182A" w:tentative="1">
      <w:start w:val="1"/>
      <w:numFmt w:val="decimal"/>
      <w:lvlText w:val="%4."/>
      <w:lvlJc w:val="left"/>
      <w:pPr>
        <w:tabs>
          <w:tab w:val="num" w:pos="2880"/>
        </w:tabs>
        <w:ind w:left="2880" w:hanging="360"/>
      </w:pPr>
    </w:lvl>
    <w:lvl w:ilvl="4" w:tplc="62DE5EEC" w:tentative="1">
      <w:start w:val="1"/>
      <w:numFmt w:val="decimal"/>
      <w:lvlText w:val="%5."/>
      <w:lvlJc w:val="left"/>
      <w:pPr>
        <w:tabs>
          <w:tab w:val="num" w:pos="3600"/>
        </w:tabs>
        <w:ind w:left="3600" w:hanging="360"/>
      </w:pPr>
    </w:lvl>
    <w:lvl w:ilvl="5" w:tplc="DEBECCA6" w:tentative="1">
      <w:start w:val="1"/>
      <w:numFmt w:val="decimal"/>
      <w:lvlText w:val="%6."/>
      <w:lvlJc w:val="left"/>
      <w:pPr>
        <w:tabs>
          <w:tab w:val="num" w:pos="4320"/>
        </w:tabs>
        <w:ind w:left="4320" w:hanging="360"/>
      </w:pPr>
    </w:lvl>
    <w:lvl w:ilvl="6" w:tplc="717AF078" w:tentative="1">
      <w:start w:val="1"/>
      <w:numFmt w:val="decimal"/>
      <w:lvlText w:val="%7."/>
      <w:lvlJc w:val="left"/>
      <w:pPr>
        <w:tabs>
          <w:tab w:val="num" w:pos="5040"/>
        </w:tabs>
        <w:ind w:left="5040" w:hanging="360"/>
      </w:pPr>
    </w:lvl>
    <w:lvl w:ilvl="7" w:tplc="CB8649BE" w:tentative="1">
      <w:start w:val="1"/>
      <w:numFmt w:val="decimal"/>
      <w:lvlText w:val="%8."/>
      <w:lvlJc w:val="left"/>
      <w:pPr>
        <w:tabs>
          <w:tab w:val="num" w:pos="5760"/>
        </w:tabs>
        <w:ind w:left="5760" w:hanging="360"/>
      </w:pPr>
    </w:lvl>
    <w:lvl w:ilvl="8" w:tplc="618490D2" w:tentative="1">
      <w:start w:val="1"/>
      <w:numFmt w:val="decimal"/>
      <w:lvlText w:val="%9."/>
      <w:lvlJc w:val="left"/>
      <w:pPr>
        <w:tabs>
          <w:tab w:val="num" w:pos="6480"/>
        </w:tabs>
        <w:ind w:left="6480" w:hanging="360"/>
      </w:pPr>
    </w:lvl>
  </w:abstractNum>
  <w:abstractNum w:abstractNumId="16" w15:restartNumberingAfterBreak="0">
    <w:nsid w:val="1C424A76"/>
    <w:multiLevelType w:val="hybridMultilevel"/>
    <w:tmpl w:val="AB72E8E8"/>
    <w:lvl w:ilvl="0" w:tplc="CBE80F12">
      <w:start w:val="1"/>
      <w:numFmt w:val="bullet"/>
      <w:lvlText w:val="•"/>
      <w:lvlJc w:val="left"/>
      <w:pPr>
        <w:tabs>
          <w:tab w:val="num" w:pos="720"/>
        </w:tabs>
        <w:ind w:left="720" w:hanging="360"/>
      </w:pPr>
      <w:rPr>
        <w:rFonts w:ascii="Arial" w:hAnsi="Arial" w:hint="default"/>
      </w:rPr>
    </w:lvl>
    <w:lvl w:ilvl="1" w:tplc="779E5954" w:tentative="1">
      <w:start w:val="1"/>
      <w:numFmt w:val="bullet"/>
      <w:lvlText w:val="•"/>
      <w:lvlJc w:val="left"/>
      <w:pPr>
        <w:tabs>
          <w:tab w:val="num" w:pos="1440"/>
        </w:tabs>
        <w:ind w:left="1440" w:hanging="360"/>
      </w:pPr>
      <w:rPr>
        <w:rFonts w:ascii="Arial" w:hAnsi="Arial" w:hint="default"/>
      </w:rPr>
    </w:lvl>
    <w:lvl w:ilvl="2" w:tplc="51942096" w:tentative="1">
      <w:start w:val="1"/>
      <w:numFmt w:val="bullet"/>
      <w:lvlText w:val="•"/>
      <w:lvlJc w:val="left"/>
      <w:pPr>
        <w:tabs>
          <w:tab w:val="num" w:pos="2160"/>
        </w:tabs>
        <w:ind w:left="2160" w:hanging="360"/>
      </w:pPr>
      <w:rPr>
        <w:rFonts w:ascii="Arial" w:hAnsi="Arial" w:hint="default"/>
      </w:rPr>
    </w:lvl>
    <w:lvl w:ilvl="3" w:tplc="8EACEB94" w:tentative="1">
      <w:start w:val="1"/>
      <w:numFmt w:val="bullet"/>
      <w:lvlText w:val="•"/>
      <w:lvlJc w:val="left"/>
      <w:pPr>
        <w:tabs>
          <w:tab w:val="num" w:pos="2880"/>
        </w:tabs>
        <w:ind w:left="2880" w:hanging="360"/>
      </w:pPr>
      <w:rPr>
        <w:rFonts w:ascii="Arial" w:hAnsi="Arial" w:hint="default"/>
      </w:rPr>
    </w:lvl>
    <w:lvl w:ilvl="4" w:tplc="342E4B9E" w:tentative="1">
      <w:start w:val="1"/>
      <w:numFmt w:val="bullet"/>
      <w:lvlText w:val="•"/>
      <w:lvlJc w:val="left"/>
      <w:pPr>
        <w:tabs>
          <w:tab w:val="num" w:pos="3600"/>
        </w:tabs>
        <w:ind w:left="3600" w:hanging="360"/>
      </w:pPr>
      <w:rPr>
        <w:rFonts w:ascii="Arial" w:hAnsi="Arial" w:hint="default"/>
      </w:rPr>
    </w:lvl>
    <w:lvl w:ilvl="5" w:tplc="4306C94A" w:tentative="1">
      <w:start w:val="1"/>
      <w:numFmt w:val="bullet"/>
      <w:lvlText w:val="•"/>
      <w:lvlJc w:val="left"/>
      <w:pPr>
        <w:tabs>
          <w:tab w:val="num" w:pos="4320"/>
        </w:tabs>
        <w:ind w:left="4320" w:hanging="360"/>
      </w:pPr>
      <w:rPr>
        <w:rFonts w:ascii="Arial" w:hAnsi="Arial" w:hint="default"/>
      </w:rPr>
    </w:lvl>
    <w:lvl w:ilvl="6" w:tplc="C3DE908A" w:tentative="1">
      <w:start w:val="1"/>
      <w:numFmt w:val="bullet"/>
      <w:lvlText w:val="•"/>
      <w:lvlJc w:val="left"/>
      <w:pPr>
        <w:tabs>
          <w:tab w:val="num" w:pos="5040"/>
        </w:tabs>
        <w:ind w:left="5040" w:hanging="360"/>
      </w:pPr>
      <w:rPr>
        <w:rFonts w:ascii="Arial" w:hAnsi="Arial" w:hint="default"/>
      </w:rPr>
    </w:lvl>
    <w:lvl w:ilvl="7" w:tplc="937C63B0" w:tentative="1">
      <w:start w:val="1"/>
      <w:numFmt w:val="bullet"/>
      <w:lvlText w:val="•"/>
      <w:lvlJc w:val="left"/>
      <w:pPr>
        <w:tabs>
          <w:tab w:val="num" w:pos="5760"/>
        </w:tabs>
        <w:ind w:left="5760" w:hanging="360"/>
      </w:pPr>
      <w:rPr>
        <w:rFonts w:ascii="Arial" w:hAnsi="Arial" w:hint="default"/>
      </w:rPr>
    </w:lvl>
    <w:lvl w:ilvl="8" w:tplc="C986C0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1B83C8E"/>
    <w:multiLevelType w:val="hybridMultilevel"/>
    <w:tmpl w:val="A9A21560"/>
    <w:lvl w:ilvl="0" w:tplc="498A907A">
      <w:start w:val="1"/>
      <w:numFmt w:val="bullet"/>
      <w:lvlText w:val="•"/>
      <w:lvlJc w:val="left"/>
      <w:pPr>
        <w:tabs>
          <w:tab w:val="num" w:pos="720"/>
        </w:tabs>
        <w:ind w:left="720" w:hanging="360"/>
      </w:pPr>
      <w:rPr>
        <w:rFonts w:ascii="Times New Roman" w:hAnsi="Times New Roman" w:hint="default"/>
      </w:rPr>
    </w:lvl>
    <w:lvl w:ilvl="1" w:tplc="152EFCC0" w:tentative="1">
      <w:start w:val="1"/>
      <w:numFmt w:val="bullet"/>
      <w:lvlText w:val="•"/>
      <w:lvlJc w:val="left"/>
      <w:pPr>
        <w:tabs>
          <w:tab w:val="num" w:pos="1440"/>
        </w:tabs>
        <w:ind w:left="1440" w:hanging="360"/>
      </w:pPr>
      <w:rPr>
        <w:rFonts w:ascii="Times New Roman" w:hAnsi="Times New Roman" w:hint="default"/>
      </w:rPr>
    </w:lvl>
    <w:lvl w:ilvl="2" w:tplc="1C7AFAB0" w:tentative="1">
      <w:start w:val="1"/>
      <w:numFmt w:val="bullet"/>
      <w:lvlText w:val="•"/>
      <w:lvlJc w:val="left"/>
      <w:pPr>
        <w:tabs>
          <w:tab w:val="num" w:pos="2160"/>
        </w:tabs>
        <w:ind w:left="2160" w:hanging="360"/>
      </w:pPr>
      <w:rPr>
        <w:rFonts w:ascii="Times New Roman" w:hAnsi="Times New Roman" w:hint="default"/>
      </w:rPr>
    </w:lvl>
    <w:lvl w:ilvl="3" w:tplc="CF64D1BE" w:tentative="1">
      <w:start w:val="1"/>
      <w:numFmt w:val="bullet"/>
      <w:lvlText w:val="•"/>
      <w:lvlJc w:val="left"/>
      <w:pPr>
        <w:tabs>
          <w:tab w:val="num" w:pos="2880"/>
        </w:tabs>
        <w:ind w:left="2880" w:hanging="360"/>
      </w:pPr>
      <w:rPr>
        <w:rFonts w:ascii="Times New Roman" w:hAnsi="Times New Roman" w:hint="default"/>
      </w:rPr>
    </w:lvl>
    <w:lvl w:ilvl="4" w:tplc="17A095A0" w:tentative="1">
      <w:start w:val="1"/>
      <w:numFmt w:val="bullet"/>
      <w:lvlText w:val="•"/>
      <w:lvlJc w:val="left"/>
      <w:pPr>
        <w:tabs>
          <w:tab w:val="num" w:pos="3600"/>
        </w:tabs>
        <w:ind w:left="3600" w:hanging="360"/>
      </w:pPr>
      <w:rPr>
        <w:rFonts w:ascii="Times New Roman" w:hAnsi="Times New Roman" w:hint="default"/>
      </w:rPr>
    </w:lvl>
    <w:lvl w:ilvl="5" w:tplc="9BA2102C" w:tentative="1">
      <w:start w:val="1"/>
      <w:numFmt w:val="bullet"/>
      <w:lvlText w:val="•"/>
      <w:lvlJc w:val="left"/>
      <w:pPr>
        <w:tabs>
          <w:tab w:val="num" w:pos="4320"/>
        </w:tabs>
        <w:ind w:left="4320" w:hanging="360"/>
      </w:pPr>
      <w:rPr>
        <w:rFonts w:ascii="Times New Roman" w:hAnsi="Times New Roman" w:hint="default"/>
      </w:rPr>
    </w:lvl>
    <w:lvl w:ilvl="6" w:tplc="CA1ADC04" w:tentative="1">
      <w:start w:val="1"/>
      <w:numFmt w:val="bullet"/>
      <w:lvlText w:val="•"/>
      <w:lvlJc w:val="left"/>
      <w:pPr>
        <w:tabs>
          <w:tab w:val="num" w:pos="5040"/>
        </w:tabs>
        <w:ind w:left="5040" w:hanging="360"/>
      </w:pPr>
      <w:rPr>
        <w:rFonts w:ascii="Times New Roman" w:hAnsi="Times New Roman" w:hint="default"/>
      </w:rPr>
    </w:lvl>
    <w:lvl w:ilvl="7" w:tplc="49DE2070" w:tentative="1">
      <w:start w:val="1"/>
      <w:numFmt w:val="bullet"/>
      <w:lvlText w:val="•"/>
      <w:lvlJc w:val="left"/>
      <w:pPr>
        <w:tabs>
          <w:tab w:val="num" w:pos="5760"/>
        </w:tabs>
        <w:ind w:left="5760" w:hanging="360"/>
      </w:pPr>
      <w:rPr>
        <w:rFonts w:ascii="Times New Roman" w:hAnsi="Times New Roman" w:hint="default"/>
      </w:rPr>
    </w:lvl>
    <w:lvl w:ilvl="8" w:tplc="C6D0CE1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7617F77"/>
    <w:multiLevelType w:val="hybridMultilevel"/>
    <w:tmpl w:val="87B4A226"/>
    <w:lvl w:ilvl="0" w:tplc="133E7342">
      <w:start w:val="1"/>
      <w:numFmt w:val="bullet"/>
      <w:lvlText w:val=""/>
      <w:lvlJc w:val="left"/>
      <w:pPr>
        <w:tabs>
          <w:tab w:val="num" w:pos="720"/>
        </w:tabs>
        <w:ind w:left="720" w:hanging="360"/>
      </w:pPr>
      <w:rPr>
        <w:rFonts w:ascii="Wingdings" w:hAnsi="Wingdings" w:hint="default"/>
      </w:rPr>
    </w:lvl>
    <w:lvl w:ilvl="1" w:tplc="3B26AD8E">
      <w:numFmt w:val="bullet"/>
      <w:lvlText w:val=""/>
      <w:lvlJc w:val="left"/>
      <w:pPr>
        <w:ind w:left="1440" w:hanging="360"/>
      </w:pPr>
      <w:rPr>
        <w:rFonts w:ascii="Symbol" w:eastAsia="Times New Roman" w:hAnsi="Symbol" w:cs="Times New Roman" w:hint="default"/>
        <w:b/>
        <w:u w:val="single"/>
      </w:rPr>
    </w:lvl>
    <w:lvl w:ilvl="2" w:tplc="CFDA9EB2" w:tentative="1">
      <w:start w:val="1"/>
      <w:numFmt w:val="bullet"/>
      <w:lvlText w:val=""/>
      <w:lvlJc w:val="left"/>
      <w:pPr>
        <w:tabs>
          <w:tab w:val="num" w:pos="2160"/>
        </w:tabs>
        <w:ind w:left="2160" w:hanging="360"/>
      </w:pPr>
      <w:rPr>
        <w:rFonts w:ascii="Wingdings" w:hAnsi="Wingdings" w:hint="default"/>
      </w:rPr>
    </w:lvl>
    <w:lvl w:ilvl="3" w:tplc="951A80B6" w:tentative="1">
      <w:start w:val="1"/>
      <w:numFmt w:val="bullet"/>
      <w:lvlText w:val=""/>
      <w:lvlJc w:val="left"/>
      <w:pPr>
        <w:tabs>
          <w:tab w:val="num" w:pos="2880"/>
        </w:tabs>
        <w:ind w:left="2880" w:hanging="360"/>
      </w:pPr>
      <w:rPr>
        <w:rFonts w:ascii="Wingdings" w:hAnsi="Wingdings" w:hint="default"/>
      </w:rPr>
    </w:lvl>
    <w:lvl w:ilvl="4" w:tplc="4942B7AC" w:tentative="1">
      <w:start w:val="1"/>
      <w:numFmt w:val="bullet"/>
      <w:lvlText w:val=""/>
      <w:lvlJc w:val="left"/>
      <w:pPr>
        <w:tabs>
          <w:tab w:val="num" w:pos="3600"/>
        </w:tabs>
        <w:ind w:left="3600" w:hanging="360"/>
      </w:pPr>
      <w:rPr>
        <w:rFonts w:ascii="Wingdings" w:hAnsi="Wingdings" w:hint="default"/>
      </w:rPr>
    </w:lvl>
    <w:lvl w:ilvl="5" w:tplc="E294DF80" w:tentative="1">
      <w:start w:val="1"/>
      <w:numFmt w:val="bullet"/>
      <w:lvlText w:val=""/>
      <w:lvlJc w:val="left"/>
      <w:pPr>
        <w:tabs>
          <w:tab w:val="num" w:pos="4320"/>
        </w:tabs>
        <w:ind w:left="4320" w:hanging="360"/>
      </w:pPr>
      <w:rPr>
        <w:rFonts w:ascii="Wingdings" w:hAnsi="Wingdings" w:hint="default"/>
      </w:rPr>
    </w:lvl>
    <w:lvl w:ilvl="6" w:tplc="B70CE224" w:tentative="1">
      <w:start w:val="1"/>
      <w:numFmt w:val="bullet"/>
      <w:lvlText w:val=""/>
      <w:lvlJc w:val="left"/>
      <w:pPr>
        <w:tabs>
          <w:tab w:val="num" w:pos="5040"/>
        </w:tabs>
        <w:ind w:left="5040" w:hanging="360"/>
      </w:pPr>
      <w:rPr>
        <w:rFonts w:ascii="Wingdings" w:hAnsi="Wingdings" w:hint="default"/>
      </w:rPr>
    </w:lvl>
    <w:lvl w:ilvl="7" w:tplc="2490015E" w:tentative="1">
      <w:start w:val="1"/>
      <w:numFmt w:val="bullet"/>
      <w:lvlText w:val=""/>
      <w:lvlJc w:val="left"/>
      <w:pPr>
        <w:tabs>
          <w:tab w:val="num" w:pos="5760"/>
        </w:tabs>
        <w:ind w:left="5760" w:hanging="360"/>
      </w:pPr>
      <w:rPr>
        <w:rFonts w:ascii="Wingdings" w:hAnsi="Wingdings" w:hint="default"/>
      </w:rPr>
    </w:lvl>
    <w:lvl w:ilvl="8" w:tplc="B78ABA6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7A5E54"/>
    <w:multiLevelType w:val="hybridMultilevel"/>
    <w:tmpl w:val="F29E4152"/>
    <w:lvl w:ilvl="0" w:tplc="7B9EE702">
      <w:start w:val="1"/>
      <w:numFmt w:val="bullet"/>
      <w:lvlText w:val=""/>
      <w:lvlJc w:val="left"/>
      <w:pPr>
        <w:tabs>
          <w:tab w:val="num" w:pos="720"/>
        </w:tabs>
        <w:ind w:left="720" w:hanging="360"/>
      </w:pPr>
      <w:rPr>
        <w:rFonts w:ascii="Wingdings" w:hAnsi="Wingdings" w:hint="default"/>
      </w:rPr>
    </w:lvl>
    <w:lvl w:ilvl="1" w:tplc="BBF66D02" w:tentative="1">
      <w:start w:val="1"/>
      <w:numFmt w:val="bullet"/>
      <w:lvlText w:val=""/>
      <w:lvlJc w:val="left"/>
      <w:pPr>
        <w:tabs>
          <w:tab w:val="num" w:pos="1440"/>
        </w:tabs>
        <w:ind w:left="1440" w:hanging="360"/>
      </w:pPr>
      <w:rPr>
        <w:rFonts w:ascii="Wingdings" w:hAnsi="Wingdings" w:hint="default"/>
      </w:rPr>
    </w:lvl>
    <w:lvl w:ilvl="2" w:tplc="7E94893E" w:tentative="1">
      <w:start w:val="1"/>
      <w:numFmt w:val="bullet"/>
      <w:lvlText w:val=""/>
      <w:lvlJc w:val="left"/>
      <w:pPr>
        <w:tabs>
          <w:tab w:val="num" w:pos="2160"/>
        </w:tabs>
        <w:ind w:left="2160" w:hanging="360"/>
      </w:pPr>
      <w:rPr>
        <w:rFonts w:ascii="Wingdings" w:hAnsi="Wingdings" w:hint="default"/>
      </w:rPr>
    </w:lvl>
    <w:lvl w:ilvl="3" w:tplc="800A9D24" w:tentative="1">
      <w:start w:val="1"/>
      <w:numFmt w:val="bullet"/>
      <w:lvlText w:val=""/>
      <w:lvlJc w:val="left"/>
      <w:pPr>
        <w:tabs>
          <w:tab w:val="num" w:pos="2880"/>
        </w:tabs>
        <w:ind w:left="2880" w:hanging="360"/>
      </w:pPr>
      <w:rPr>
        <w:rFonts w:ascii="Wingdings" w:hAnsi="Wingdings" w:hint="default"/>
      </w:rPr>
    </w:lvl>
    <w:lvl w:ilvl="4" w:tplc="D5A228DA" w:tentative="1">
      <w:start w:val="1"/>
      <w:numFmt w:val="bullet"/>
      <w:lvlText w:val=""/>
      <w:lvlJc w:val="left"/>
      <w:pPr>
        <w:tabs>
          <w:tab w:val="num" w:pos="3600"/>
        </w:tabs>
        <w:ind w:left="3600" w:hanging="360"/>
      </w:pPr>
      <w:rPr>
        <w:rFonts w:ascii="Wingdings" w:hAnsi="Wingdings" w:hint="default"/>
      </w:rPr>
    </w:lvl>
    <w:lvl w:ilvl="5" w:tplc="A308D57E" w:tentative="1">
      <w:start w:val="1"/>
      <w:numFmt w:val="bullet"/>
      <w:lvlText w:val=""/>
      <w:lvlJc w:val="left"/>
      <w:pPr>
        <w:tabs>
          <w:tab w:val="num" w:pos="4320"/>
        </w:tabs>
        <w:ind w:left="4320" w:hanging="360"/>
      </w:pPr>
      <w:rPr>
        <w:rFonts w:ascii="Wingdings" w:hAnsi="Wingdings" w:hint="default"/>
      </w:rPr>
    </w:lvl>
    <w:lvl w:ilvl="6" w:tplc="DCEC0BB6" w:tentative="1">
      <w:start w:val="1"/>
      <w:numFmt w:val="bullet"/>
      <w:lvlText w:val=""/>
      <w:lvlJc w:val="left"/>
      <w:pPr>
        <w:tabs>
          <w:tab w:val="num" w:pos="5040"/>
        </w:tabs>
        <w:ind w:left="5040" w:hanging="360"/>
      </w:pPr>
      <w:rPr>
        <w:rFonts w:ascii="Wingdings" w:hAnsi="Wingdings" w:hint="default"/>
      </w:rPr>
    </w:lvl>
    <w:lvl w:ilvl="7" w:tplc="84726A7C" w:tentative="1">
      <w:start w:val="1"/>
      <w:numFmt w:val="bullet"/>
      <w:lvlText w:val=""/>
      <w:lvlJc w:val="left"/>
      <w:pPr>
        <w:tabs>
          <w:tab w:val="num" w:pos="5760"/>
        </w:tabs>
        <w:ind w:left="5760" w:hanging="360"/>
      </w:pPr>
      <w:rPr>
        <w:rFonts w:ascii="Wingdings" w:hAnsi="Wingdings" w:hint="default"/>
      </w:rPr>
    </w:lvl>
    <w:lvl w:ilvl="8" w:tplc="865AD21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BD2A3C"/>
    <w:multiLevelType w:val="hybridMultilevel"/>
    <w:tmpl w:val="DEE800EA"/>
    <w:lvl w:ilvl="0" w:tplc="8F4CCD3A">
      <w:start w:val="1"/>
      <w:numFmt w:val="decimal"/>
      <w:lvlText w:val="%1."/>
      <w:lvlJc w:val="left"/>
      <w:pPr>
        <w:tabs>
          <w:tab w:val="num" w:pos="720"/>
        </w:tabs>
        <w:ind w:left="720" w:hanging="360"/>
      </w:pPr>
    </w:lvl>
    <w:lvl w:ilvl="1" w:tplc="E3B67DA0" w:tentative="1">
      <w:start w:val="1"/>
      <w:numFmt w:val="decimal"/>
      <w:lvlText w:val="%2."/>
      <w:lvlJc w:val="left"/>
      <w:pPr>
        <w:tabs>
          <w:tab w:val="num" w:pos="1440"/>
        </w:tabs>
        <w:ind w:left="1440" w:hanging="360"/>
      </w:pPr>
    </w:lvl>
    <w:lvl w:ilvl="2" w:tplc="FC4697E6" w:tentative="1">
      <w:start w:val="1"/>
      <w:numFmt w:val="decimal"/>
      <w:lvlText w:val="%3."/>
      <w:lvlJc w:val="left"/>
      <w:pPr>
        <w:tabs>
          <w:tab w:val="num" w:pos="2160"/>
        </w:tabs>
        <w:ind w:left="2160" w:hanging="360"/>
      </w:pPr>
    </w:lvl>
    <w:lvl w:ilvl="3" w:tplc="F860FD16" w:tentative="1">
      <w:start w:val="1"/>
      <w:numFmt w:val="decimal"/>
      <w:lvlText w:val="%4."/>
      <w:lvlJc w:val="left"/>
      <w:pPr>
        <w:tabs>
          <w:tab w:val="num" w:pos="2880"/>
        </w:tabs>
        <w:ind w:left="2880" w:hanging="360"/>
      </w:pPr>
    </w:lvl>
    <w:lvl w:ilvl="4" w:tplc="EB06D86C" w:tentative="1">
      <w:start w:val="1"/>
      <w:numFmt w:val="decimal"/>
      <w:lvlText w:val="%5."/>
      <w:lvlJc w:val="left"/>
      <w:pPr>
        <w:tabs>
          <w:tab w:val="num" w:pos="3600"/>
        </w:tabs>
        <w:ind w:left="3600" w:hanging="360"/>
      </w:pPr>
    </w:lvl>
    <w:lvl w:ilvl="5" w:tplc="447CA3B4" w:tentative="1">
      <w:start w:val="1"/>
      <w:numFmt w:val="decimal"/>
      <w:lvlText w:val="%6."/>
      <w:lvlJc w:val="left"/>
      <w:pPr>
        <w:tabs>
          <w:tab w:val="num" w:pos="4320"/>
        </w:tabs>
        <w:ind w:left="4320" w:hanging="360"/>
      </w:pPr>
    </w:lvl>
    <w:lvl w:ilvl="6" w:tplc="D79C2F4A" w:tentative="1">
      <w:start w:val="1"/>
      <w:numFmt w:val="decimal"/>
      <w:lvlText w:val="%7."/>
      <w:lvlJc w:val="left"/>
      <w:pPr>
        <w:tabs>
          <w:tab w:val="num" w:pos="5040"/>
        </w:tabs>
        <w:ind w:left="5040" w:hanging="360"/>
      </w:pPr>
    </w:lvl>
    <w:lvl w:ilvl="7" w:tplc="717C0862" w:tentative="1">
      <w:start w:val="1"/>
      <w:numFmt w:val="decimal"/>
      <w:lvlText w:val="%8."/>
      <w:lvlJc w:val="left"/>
      <w:pPr>
        <w:tabs>
          <w:tab w:val="num" w:pos="5760"/>
        </w:tabs>
        <w:ind w:left="5760" w:hanging="360"/>
      </w:pPr>
    </w:lvl>
    <w:lvl w:ilvl="8" w:tplc="D166E7A2" w:tentative="1">
      <w:start w:val="1"/>
      <w:numFmt w:val="decimal"/>
      <w:lvlText w:val="%9."/>
      <w:lvlJc w:val="left"/>
      <w:pPr>
        <w:tabs>
          <w:tab w:val="num" w:pos="6480"/>
        </w:tabs>
        <w:ind w:left="6480" w:hanging="360"/>
      </w:pPr>
    </w:lvl>
  </w:abstractNum>
  <w:abstractNum w:abstractNumId="21" w15:restartNumberingAfterBreak="0">
    <w:nsid w:val="41D30618"/>
    <w:multiLevelType w:val="hybridMultilevel"/>
    <w:tmpl w:val="D3E22262"/>
    <w:lvl w:ilvl="0" w:tplc="66CAE0D0">
      <w:start w:val="1"/>
      <w:numFmt w:val="bullet"/>
      <w:lvlText w:val=""/>
      <w:lvlJc w:val="left"/>
      <w:pPr>
        <w:tabs>
          <w:tab w:val="num" w:pos="720"/>
        </w:tabs>
        <w:ind w:left="720" w:hanging="360"/>
      </w:pPr>
      <w:rPr>
        <w:rFonts w:ascii="Wingdings" w:hAnsi="Wingdings" w:hint="default"/>
      </w:rPr>
    </w:lvl>
    <w:lvl w:ilvl="1" w:tplc="21146570" w:tentative="1">
      <w:start w:val="1"/>
      <w:numFmt w:val="bullet"/>
      <w:lvlText w:val=""/>
      <w:lvlJc w:val="left"/>
      <w:pPr>
        <w:tabs>
          <w:tab w:val="num" w:pos="1440"/>
        </w:tabs>
        <w:ind w:left="1440" w:hanging="360"/>
      </w:pPr>
      <w:rPr>
        <w:rFonts w:ascii="Wingdings" w:hAnsi="Wingdings" w:hint="default"/>
      </w:rPr>
    </w:lvl>
    <w:lvl w:ilvl="2" w:tplc="19ECC70E" w:tentative="1">
      <w:start w:val="1"/>
      <w:numFmt w:val="bullet"/>
      <w:lvlText w:val=""/>
      <w:lvlJc w:val="left"/>
      <w:pPr>
        <w:tabs>
          <w:tab w:val="num" w:pos="2160"/>
        </w:tabs>
        <w:ind w:left="2160" w:hanging="360"/>
      </w:pPr>
      <w:rPr>
        <w:rFonts w:ascii="Wingdings" w:hAnsi="Wingdings" w:hint="default"/>
      </w:rPr>
    </w:lvl>
    <w:lvl w:ilvl="3" w:tplc="E01E92CC" w:tentative="1">
      <w:start w:val="1"/>
      <w:numFmt w:val="bullet"/>
      <w:lvlText w:val=""/>
      <w:lvlJc w:val="left"/>
      <w:pPr>
        <w:tabs>
          <w:tab w:val="num" w:pos="2880"/>
        </w:tabs>
        <w:ind w:left="2880" w:hanging="360"/>
      </w:pPr>
      <w:rPr>
        <w:rFonts w:ascii="Wingdings" w:hAnsi="Wingdings" w:hint="default"/>
      </w:rPr>
    </w:lvl>
    <w:lvl w:ilvl="4" w:tplc="0D945A52" w:tentative="1">
      <w:start w:val="1"/>
      <w:numFmt w:val="bullet"/>
      <w:lvlText w:val=""/>
      <w:lvlJc w:val="left"/>
      <w:pPr>
        <w:tabs>
          <w:tab w:val="num" w:pos="3600"/>
        </w:tabs>
        <w:ind w:left="3600" w:hanging="360"/>
      </w:pPr>
      <w:rPr>
        <w:rFonts w:ascii="Wingdings" w:hAnsi="Wingdings" w:hint="default"/>
      </w:rPr>
    </w:lvl>
    <w:lvl w:ilvl="5" w:tplc="4FF60A26" w:tentative="1">
      <w:start w:val="1"/>
      <w:numFmt w:val="bullet"/>
      <w:lvlText w:val=""/>
      <w:lvlJc w:val="left"/>
      <w:pPr>
        <w:tabs>
          <w:tab w:val="num" w:pos="4320"/>
        </w:tabs>
        <w:ind w:left="4320" w:hanging="360"/>
      </w:pPr>
      <w:rPr>
        <w:rFonts w:ascii="Wingdings" w:hAnsi="Wingdings" w:hint="default"/>
      </w:rPr>
    </w:lvl>
    <w:lvl w:ilvl="6" w:tplc="AF107078" w:tentative="1">
      <w:start w:val="1"/>
      <w:numFmt w:val="bullet"/>
      <w:lvlText w:val=""/>
      <w:lvlJc w:val="left"/>
      <w:pPr>
        <w:tabs>
          <w:tab w:val="num" w:pos="5040"/>
        </w:tabs>
        <w:ind w:left="5040" w:hanging="360"/>
      </w:pPr>
      <w:rPr>
        <w:rFonts w:ascii="Wingdings" w:hAnsi="Wingdings" w:hint="default"/>
      </w:rPr>
    </w:lvl>
    <w:lvl w:ilvl="7" w:tplc="1F683700" w:tentative="1">
      <w:start w:val="1"/>
      <w:numFmt w:val="bullet"/>
      <w:lvlText w:val=""/>
      <w:lvlJc w:val="left"/>
      <w:pPr>
        <w:tabs>
          <w:tab w:val="num" w:pos="5760"/>
        </w:tabs>
        <w:ind w:left="5760" w:hanging="360"/>
      </w:pPr>
      <w:rPr>
        <w:rFonts w:ascii="Wingdings" w:hAnsi="Wingdings" w:hint="default"/>
      </w:rPr>
    </w:lvl>
    <w:lvl w:ilvl="8" w:tplc="49E8C7C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B76A68"/>
    <w:multiLevelType w:val="hybridMultilevel"/>
    <w:tmpl w:val="B6DEEF42"/>
    <w:lvl w:ilvl="0" w:tplc="5A20E0E0">
      <w:start w:val="1"/>
      <w:numFmt w:val="bullet"/>
      <w:lvlText w:val=""/>
      <w:lvlJc w:val="left"/>
      <w:pPr>
        <w:tabs>
          <w:tab w:val="num" w:pos="720"/>
        </w:tabs>
        <w:ind w:left="720" w:hanging="360"/>
      </w:pPr>
      <w:rPr>
        <w:rFonts w:ascii="Wingdings" w:hAnsi="Wingdings" w:hint="default"/>
      </w:rPr>
    </w:lvl>
    <w:lvl w:ilvl="1" w:tplc="A66C11B6" w:tentative="1">
      <w:start w:val="1"/>
      <w:numFmt w:val="bullet"/>
      <w:lvlText w:val=""/>
      <w:lvlJc w:val="left"/>
      <w:pPr>
        <w:tabs>
          <w:tab w:val="num" w:pos="1440"/>
        </w:tabs>
        <w:ind w:left="1440" w:hanging="360"/>
      </w:pPr>
      <w:rPr>
        <w:rFonts w:ascii="Wingdings" w:hAnsi="Wingdings" w:hint="default"/>
      </w:rPr>
    </w:lvl>
    <w:lvl w:ilvl="2" w:tplc="C93EEEA4" w:tentative="1">
      <w:start w:val="1"/>
      <w:numFmt w:val="bullet"/>
      <w:lvlText w:val=""/>
      <w:lvlJc w:val="left"/>
      <w:pPr>
        <w:tabs>
          <w:tab w:val="num" w:pos="2160"/>
        </w:tabs>
        <w:ind w:left="2160" w:hanging="360"/>
      </w:pPr>
      <w:rPr>
        <w:rFonts w:ascii="Wingdings" w:hAnsi="Wingdings" w:hint="default"/>
      </w:rPr>
    </w:lvl>
    <w:lvl w:ilvl="3" w:tplc="B4549CC2" w:tentative="1">
      <w:start w:val="1"/>
      <w:numFmt w:val="bullet"/>
      <w:lvlText w:val=""/>
      <w:lvlJc w:val="left"/>
      <w:pPr>
        <w:tabs>
          <w:tab w:val="num" w:pos="2880"/>
        </w:tabs>
        <w:ind w:left="2880" w:hanging="360"/>
      </w:pPr>
      <w:rPr>
        <w:rFonts w:ascii="Wingdings" w:hAnsi="Wingdings" w:hint="default"/>
      </w:rPr>
    </w:lvl>
    <w:lvl w:ilvl="4" w:tplc="5218FB28" w:tentative="1">
      <w:start w:val="1"/>
      <w:numFmt w:val="bullet"/>
      <w:lvlText w:val=""/>
      <w:lvlJc w:val="left"/>
      <w:pPr>
        <w:tabs>
          <w:tab w:val="num" w:pos="3600"/>
        </w:tabs>
        <w:ind w:left="3600" w:hanging="360"/>
      </w:pPr>
      <w:rPr>
        <w:rFonts w:ascii="Wingdings" w:hAnsi="Wingdings" w:hint="default"/>
      </w:rPr>
    </w:lvl>
    <w:lvl w:ilvl="5" w:tplc="F274D28E" w:tentative="1">
      <w:start w:val="1"/>
      <w:numFmt w:val="bullet"/>
      <w:lvlText w:val=""/>
      <w:lvlJc w:val="left"/>
      <w:pPr>
        <w:tabs>
          <w:tab w:val="num" w:pos="4320"/>
        </w:tabs>
        <w:ind w:left="4320" w:hanging="360"/>
      </w:pPr>
      <w:rPr>
        <w:rFonts w:ascii="Wingdings" w:hAnsi="Wingdings" w:hint="default"/>
      </w:rPr>
    </w:lvl>
    <w:lvl w:ilvl="6" w:tplc="28688A02" w:tentative="1">
      <w:start w:val="1"/>
      <w:numFmt w:val="bullet"/>
      <w:lvlText w:val=""/>
      <w:lvlJc w:val="left"/>
      <w:pPr>
        <w:tabs>
          <w:tab w:val="num" w:pos="5040"/>
        </w:tabs>
        <w:ind w:left="5040" w:hanging="360"/>
      </w:pPr>
      <w:rPr>
        <w:rFonts w:ascii="Wingdings" w:hAnsi="Wingdings" w:hint="default"/>
      </w:rPr>
    </w:lvl>
    <w:lvl w:ilvl="7" w:tplc="D0CCCF5A" w:tentative="1">
      <w:start w:val="1"/>
      <w:numFmt w:val="bullet"/>
      <w:lvlText w:val=""/>
      <w:lvlJc w:val="left"/>
      <w:pPr>
        <w:tabs>
          <w:tab w:val="num" w:pos="5760"/>
        </w:tabs>
        <w:ind w:left="5760" w:hanging="360"/>
      </w:pPr>
      <w:rPr>
        <w:rFonts w:ascii="Wingdings" w:hAnsi="Wingdings" w:hint="default"/>
      </w:rPr>
    </w:lvl>
    <w:lvl w:ilvl="8" w:tplc="6E6ECD5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3806FE"/>
    <w:multiLevelType w:val="hybridMultilevel"/>
    <w:tmpl w:val="EAD0E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EB26A0"/>
    <w:multiLevelType w:val="hybridMultilevel"/>
    <w:tmpl w:val="7D42E74E"/>
    <w:lvl w:ilvl="0" w:tplc="0419000F">
      <w:start w:val="1"/>
      <w:numFmt w:val="decimal"/>
      <w:lvlText w:val="%1."/>
      <w:lvlJc w:val="left"/>
      <w:pPr>
        <w:tabs>
          <w:tab w:val="num" w:pos="720"/>
        </w:tabs>
        <w:ind w:left="720" w:hanging="360"/>
      </w:pPr>
      <w:rPr>
        <w:rFonts w:hint="default"/>
      </w:rPr>
    </w:lvl>
    <w:lvl w:ilvl="1" w:tplc="31AAA988">
      <w:start w:val="1"/>
      <w:numFmt w:val="decimal"/>
      <w:lvlText w:val="%2)"/>
      <w:lvlJc w:val="left"/>
      <w:pPr>
        <w:tabs>
          <w:tab w:val="num" w:pos="3960"/>
        </w:tabs>
        <w:ind w:left="39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2AC5DE1"/>
    <w:multiLevelType w:val="hybridMultilevel"/>
    <w:tmpl w:val="AF40C38C"/>
    <w:lvl w:ilvl="0" w:tplc="64CA3424">
      <w:start w:val="1"/>
      <w:numFmt w:val="bullet"/>
      <w:lvlText w:val="•"/>
      <w:lvlJc w:val="left"/>
      <w:pPr>
        <w:tabs>
          <w:tab w:val="num" w:pos="720"/>
        </w:tabs>
        <w:ind w:left="720" w:hanging="360"/>
      </w:pPr>
      <w:rPr>
        <w:rFonts w:ascii="Arial" w:hAnsi="Arial" w:hint="default"/>
      </w:rPr>
    </w:lvl>
    <w:lvl w:ilvl="1" w:tplc="A17A7784" w:tentative="1">
      <w:start w:val="1"/>
      <w:numFmt w:val="bullet"/>
      <w:lvlText w:val="•"/>
      <w:lvlJc w:val="left"/>
      <w:pPr>
        <w:tabs>
          <w:tab w:val="num" w:pos="1440"/>
        </w:tabs>
        <w:ind w:left="1440" w:hanging="360"/>
      </w:pPr>
      <w:rPr>
        <w:rFonts w:ascii="Arial" w:hAnsi="Arial" w:hint="default"/>
      </w:rPr>
    </w:lvl>
    <w:lvl w:ilvl="2" w:tplc="787C9ADE" w:tentative="1">
      <w:start w:val="1"/>
      <w:numFmt w:val="bullet"/>
      <w:lvlText w:val="•"/>
      <w:lvlJc w:val="left"/>
      <w:pPr>
        <w:tabs>
          <w:tab w:val="num" w:pos="2160"/>
        </w:tabs>
        <w:ind w:left="2160" w:hanging="360"/>
      </w:pPr>
      <w:rPr>
        <w:rFonts w:ascii="Arial" w:hAnsi="Arial" w:hint="default"/>
      </w:rPr>
    </w:lvl>
    <w:lvl w:ilvl="3" w:tplc="B022A20E" w:tentative="1">
      <w:start w:val="1"/>
      <w:numFmt w:val="bullet"/>
      <w:lvlText w:val="•"/>
      <w:lvlJc w:val="left"/>
      <w:pPr>
        <w:tabs>
          <w:tab w:val="num" w:pos="2880"/>
        </w:tabs>
        <w:ind w:left="2880" w:hanging="360"/>
      </w:pPr>
      <w:rPr>
        <w:rFonts w:ascii="Arial" w:hAnsi="Arial" w:hint="default"/>
      </w:rPr>
    </w:lvl>
    <w:lvl w:ilvl="4" w:tplc="8BF6FFE6" w:tentative="1">
      <w:start w:val="1"/>
      <w:numFmt w:val="bullet"/>
      <w:lvlText w:val="•"/>
      <w:lvlJc w:val="left"/>
      <w:pPr>
        <w:tabs>
          <w:tab w:val="num" w:pos="3600"/>
        </w:tabs>
        <w:ind w:left="3600" w:hanging="360"/>
      </w:pPr>
      <w:rPr>
        <w:rFonts w:ascii="Arial" w:hAnsi="Arial" w:hint="default"/>
      </w:rPr>
    </w:lvl>
    <w:lvl w:ilvl="5" w:tplc="D83CFC2E" w:tentative="1">
      <w:start w:val="1"/>
      <w:numFmt w:val="bullet"/>
      <w:lvlText w:val="•"/>
      <w:lvlJc w:val="left"/>
      <w:pPr>
        <w:tabs>
          <w:tab w:val="num" w:pos="4320"/>
        </w:tabs>
        <w:ind w:left="4320" w:hanging="360"/>
      </w:pPr>
      <w:rPr>
        <w:rFonts w:ascii="Arial" w:hAnsi="Arial" w:hint="default"/>
      </w:rPr>
    </w:lvl>
    <w:lvl w:ilvl="6" w:tplc="F444812A" w:tentative="1">
      <w:start w:val="1"/>
      <w:numFmt w:val="bullet"/>
      <w:lvlText w:val="•"/>
      <w:lvlJc w:val="left"/>
      <w:pPr>
        <w:tabs>
          <w:tab w:val="num" w:pos="5040"/>
        </w:tabs>
        <w:ind w:left="5040" w:hanging="360"/>
      </w:pPr>
      <w:rPr>
        <w:rFonts w:ascii="Arial" w:hAnsi="Arial" w:hint="default"/>
      </w:rPr>
    </w:lvl>
    <w:lvl w:ilvl="7" w:tplc="A5EE2BA2" w:tentative="1">
      <w:start w:val="1"/>
      <w:numFmt w:val="bullet"/>
      <w:lvlText w:val="•"/>
      <w:lvlJc w:val="left"/>
      <w:pPr>
        <w:tabs>
          <w:tab w:val="num" w:pos="5760"/>
        </w:tabs>
        <w:ind w:left="5760" w:hanging="360"/>
      </w:pPr>
      <w:rPr>
        <w:rFonts w:ascii="Arial" w:hAnsi="Arial" w:hint="default"/>
      </w:rPr>
    </w:lvl>
    <w:lvl w:ilvl="8" w:tplc="2EA4980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B76565"/>
    <w:multiLevelType w:val="hybridMultilevel"/>
    <w:tmpl w:val="48520646"/>
    <w:lvl w:ilvl="0" w:tplc="F4FC27CC">
      <w:start w:val="1"/>
      <w:numFmt w:val="bullet"/>
      <w:lvlText w:val="•"/>
      <w:lvlJc w:val="left"/>
      <w:pPr>
        <w:tabs>
          <w:tab w:val="num" w:pos="720"/>
        </w:tabs>
        <w:ind w:left="720" w:hanging="360"/>
      </w:pPr>
      <w:rPr>
        <w:rFonts w:ascii="Times New Roman" w:hAnsi="Times New Roman" w:hint="default"/>
      </w:rPr>
    </w:lvl>
    <w:lvl w:ilvl="1" w:tplc="08725FA2" w:tentative="1">
      <w:start w:val="1"/>
      <w:numFmt w:val="bullet"/>
      <w:lvlText w:val="•"/>
      <w:lvlJc w:val="left"/>
      <w:pPr>
        <w:tabs>
          <w:tab w:val="num" w:pos="1440"/>
        </w:tabs>
        <w:ind w:left="1440" w:hanging="360"/>
      </w:pPr>
      <w:rPr>
        <w:rFonts w:ascii="Times New Roman" w:hAnsi="Times New Roman" w:hint="default"/>
      </w:rPr>
    </w:lvl>
    <w:lvl w:ilvl="2" w:tplc="558061D2" w:tentative="1">
      <w:start w:val="1"/>
      <w:numFmt w:val="bullet"/>
      <w:lvlText w:val="•"/>
      <w:lvlJc w:val="left"/>
      <w:pPr>
        <w:tabs>
          <w:tab w:val="num" w:pos="2160"/>
        </w:tabs>
        <w:ind w:left="2160" w:hanging="360"/>
      </w:pPr>
      <w:rPr>
        <w:rFonts w:ascii="Times New Roman" w:hAnsi="Times New Roman" w:hint="default"/>
      </w:rPr>
    </w:lvl>
    <w:lvl w:ilvl="3" w:tplc="2B026F6E" w:tentative="1">
      <w:start w:val="1"/>
      <w:numFmt w:val="bullet"/>
      <w:lvlText w:val="•"/>
      <w:lvlJc w:val="left"/>
      <w:pPr>
        <w:tabs>
          <w:tab w:val="num" w:pos="2880"/>
        </w:tabs>
        <w:ind w:left="2880" w:hanging="360"/>
      </w:pPr>
      <w:rPr>
        <w:rFonts w:ascii="Times New Roman" w:hAnsi="Times New Roman" w:hint="default"/>
      </w:rPr>
    </w:lvl>
    <w:lvl w:ilvl="4" w:tplc="6BA6380A" w:tentative="1">
      <w:start w:val="1"/>
      <w:numFmt w:val="bullet"/>
      <w:lvlText w:val="•"/>
      <w:lvlJc w:val="left"/>
      <w:pPr>
        <w:tabs>
          <w:tab w:val="num" w:pos="3600"/>
        </w:tabs>
        <w:ind w:left="3600" w:hanging="360"/>
      </w:pPr>
      <w:rPr>
        <w:rFonts w:ascii="Times New Roman" w:hAnsi="Times New Roman" w:hint="default"/>
      </w:rPr>
    </w:lvl>
    <w:lvl w:ilvl="5" w:tplc="5FC6820C" w:tentative="1">
      <w:start w:val="1"/>
      <w:numFmt w:val="bullet"/>
      <w:lvlText w:val="•"/>
      <w:lvlJc w:val="left"/>
      <w:pPr>
        <w:tabs>
          <w:tab w:val="num" w:pos="4320"/>
        </w:tabs>
        <w:ind w:left="4320" w:hanging="360"/>
      </w:pPr>
      <w:rPr>
        <w:rFonts w:ascii="Times New Roman" w:hAnsi="Times New Roman" w:hint="default"/>
      </w:rPr>
    </w:lvl>
    <w:lvl w:ilvl="6" w:tplc="8BBAD67E" w:tentative="1">
      <w:start w:val="1"/>
      <w:numFmt w:val="bullet"/>
      <w:lvlText w:val="•"/>
      <w:lvlJc w:val="left"/>
      <w:pPr>
        <w:tabs>
          <w:tab w:val="num" w:pos="5040"/>
        </w:tabs>
        <w:ind w:left="5040" w:hanging="360"/>
      </w:pPr>
      <w:rPr>
        <w:rFonts w:ascii="Times New Roman" w:hAnsi="Times New Roman" w:hint="default"/>
      </w:rPr>
    </w:lvl>
    <w:lvl w:ilvl="7" w:tplc="5708696A" w:tentative="1">
      <w:start w:val="1"/>
      <w:numFmt w:val="bullet"/>
      <w:lvlText w:val="•"/>
      <w:lvlJc w:val="left"/>
      <w:pPr>
        <w:tabs>
          <w:tab w:val="num" w:pos="5760"/>
        </w:tabs>
        <w:ind w:left="5760" w:hanging="360"/>
      </w:pPr>
      <w:rPr>
        <w:rFonts w:ascii="Times New Roman" w:hAnsi="Times New Roman" w:hint="default"/>
      </w:rPr>
    </w:lvl>
    <w:lvl w:ilvl="8" w:tplc="5E64B4F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5306BF7"/>
    <w:multiLevelType w:val="hybridMultilevel"/>
    <w:tmpl w:val="7B26E758"/>
    <w:lvl w:ilvl="0" w:tplc="C9D22A32">
      <w:start w:val="1"/>
      <w:numFmt w:val="bullet"/>
      <w:lvlText w:val="•"/>
      <w:lvlJc w:val="left"/>
      <w:pPr>
        <w:tabs>
          <w:tab w:val="num" w:pos="720"/>
        </w:tabs>
        <w:ind w:left="720" w:hanging="360"/>
      </w:pPr>
      <w:rPr>
        <w:rFonts w:ascii="Times New Roman" w:hAnsi="Times New Roman" w:hint="default"/>
      </w:rPr>
    </w:lvl>
    <w:lvl w:ilvl="1" w:tplc="494AFAFA" w:tentative="1">
      <w:start w:val="1"/>
      <w:numFmt w:val="bullet"/>
      <w:lvlText w:val="•"/>
      <w:lvlJc w:val="left"/>
      <w:pPr>
        <w:tabs>
          <w:tab w:val="num" w:pos="1440"/>
        </w:tabs>
        <w:ind w:left="1440" w:hanging="360"/>
      </w:pPr>
      <w:rPr>
        <w:rFonts w:ascii="Times New Roman" w:hAnsi="Times New Roman" w:hint="default"/>
      </w:rPr>
    </w:lvl>
    <w:lvl w:ilvl="2" w:tplc="D82C9738" w:tentative="1">
      <w:start w:val="1"/>
      <w:numFmt w:val="bullet"/>
      <w:lvlText w:val="•"/>
      <w:lvlJc w:val="left"/>
      <w:pPr>
        <w:tabs>
          <w:tab w:val="num" w:pos="2160"/>
        </w:tabs>
        <w:ind w:left="2160" w:hanging="360"/>
      </w:pPr>
      <w:rPr>
        <w:rFonts w:ascii="Times New Roman" w:hAnsi="Times New Roman" w:hint="default"/>
      </w:rPr>
    </w:lvl>
    <w:lvl w:ilvl="3" w:tplc="E03E4076" w:tentative="1">
      <w:start w:val="1"/>
      <w:numFmt w:val="bullet"/>
      <w:lvlText w:val="•"/>
      <w:lvlJc w:val="left"/>
      <w:pPr>
        <w:tabs>
          <w:tab w:val="num" w:pos="2880"/>
        </w:tabs>
        <w:ind w:left="2880" w:hanging="360"/>
      </w:pPr>
      <w:rPr>
        <w:rFonts w:ascii="Times New Roman" w:hAnsi="Times New Roman" w:hint="default"/>
      </w:rPr>
    </w:lvl>
    <w:lvl w:ilvl="4" w:tplc="796ED18C" w:tentative="1">
      <w:start w:val="1"/>
      <w:numFmt w:val="bullet"/>
      <w:lvlText w:val="•"/>
      <w:lvlJc w:val="left"/>
      <w:pPr>
        <w:tabs>
          <w:tab w:val="num" w:pos="3600"/>
        </w:tabs>
        <w:ind w:left="3600" w:hanging="360"/>
      </w:pPr>
      <w:rPr>
        <w:rFonts w:ascii="Times New Roman" w:hAnsi="Times New Roman" w:hint="default"/>
      </w:rPr>
    </w:lvl>
    <w:lvl w:ilvl="5" w:tplc="8B0600B0" w:tentative="1">
      <w:start w:val="1"/>
      <w:numFmt w:val="bullet"/>
      <w:lvlText w:val="•"/>
      <w:lvlJc w:val="left"/>
      <w:pPr>
        <w:tabs>
          <w:tab w:val="num" w:pos="4320"/>
        </w:tabs>
        <w:ind w:left="4320" w:hanging="360"/>
      </w:pPr>
      <w:rPr>
        <w:rFonts w:ascii="Times New Roman" w:hAnsi="Times New Roman" w:hint="default"/>
      </w:rPr>
    </w:lvl>
    <w:lvl w:ilvl="6" w:tplc="CABE54DE" w:tentative="1">
      <w:start w:val="1"/>
      <w:numFmt w:val="bullet"/>
      <w:lvlText w:val="•"/>
      <w:lvlJc w:val="left"/>
      <w:pPr>
        <w:tabs>
          <w:tab w:val="num" w:pos="5040"/>
        </w:tabs>
        <w:ind w:left="5040" w:hanging="360"/>
      </w:pPr>
      <w:rPr>
        <w:rFonts w:ascii="Times New Roman" w:hAnsi="Times New Roman" w:hint="default"/>
      </w:rPr>
    </w:lvl>
    <w:lvl w:ilvl="7" w:tplc="26FE2A1E" w:tentative="1">
      <w:start w:val="1"/>
      <w:numFmt w:val="bullet"/>
      <w:lvlText w:val="•"/>
      <w:lvlJc w:val="left"/>
      <w:pPr>
        <w:tabs>
          <w:tab w:val="num" w:pos="5760"/>
        </w:tabs>
        <w:ind w:left="5760" w:hanging="360"/>
      </w:pPr>
      <w:rPr>
        <w:rFonts w:ascii="Times New Roman" w:hAnsi="Times New Roman" w:hint="default"/>
      </w:rPr>
    </w:lvl>
    <w:lvl w:ilvl="8" w:tplc="0BDC32A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5FA2EB9"/>
    <w:multiLevelType w:val="hybridMultilevel"/>
    <w:tmpl w:val="4ED0E5C6"/>
    <w:lvl w:ilvl="0" w:tplc="9EEA17E0">
      <w:start w:val="1"/>
      <w:numFmt w:val="bullet"/>
      <w:lvlText w:val="•"/>
      <w:lvlJc w:val="left"/>
      <w:pPr>
        <w:tabs>
          <w:tab w:val="num" w:pos="720"/>
        </w:tabs>
        <w:ind w:left="720" w:hanging="360"/>
      </w:pPr>
      <w:rPr>
        <w:rFonts w:ascii="Times New Roman" w:hAnsi="Times New Roman" w:hint="default"/>
      </w:rPr>
    </w:lvl>
    <w:lvl w:ilvl="1" w:tplc="539268D4" w:tentative="1">
      <w:start w:val="1"/>
      <w:numFmt w:val="bullet"/>
      <w:lvlText w:val="•"/>
      <w:lvlJc w:val="left"/>
      <w:pPr>
        <w:tabs>
          <w:tab w:val="num" w:pos="1440"/>
        </w:tabs>
        <w:ind w:left="1440" w:hanging="360"/>
      </w:pPr>
      <w:rPr>
        <w:rFonts w:ascii="Times New Roman" w:hAnsi="Times New Roman" w:hint="default"/>
      </w:rPr>
    </w:lvl>
    <w:lvl w:ilvl="2" w:tplc="F2E82D36" w:tentative="1">
      <w:start w:val="1"/>
      <w:numFmt w:val="bullet"/>
      <w:lvlText w:val="•"/>
      <w:lvlJc w:val="left"/>
      <w:pPr>
        <w:tabs>
          <w:tab w:val="num" w:pos="2160"/>
        </w:tabs>
        <w:ind w:left="2160" w:hanging="360"/>
      </w:pPr>
      <w:rPr>
        <w:rFonts w:ascii="Times New Roman" w:hAnsi="Times New Roman" w:hint="default"/>
      </w:rPr>
    </w:lvl>
    <w:lvl w:ilvl="3" w:tplc="EE886EE2" w:tentative="1">
      <w:start w:val="1"/>
      <w:numFmt w:val="bullet"/>
      <w:lvlText w:val="•"/>
      <w:lvlJc w:val="left"/>
      <w:pPr>
        <w:tabs>
          <w:tab w:val="num" w:pos="2880"/>
        </w:tabs>
        <w:ind w:left="2880" w:hanging="360"/>
      </w:pPr>
      <w:rPr>
        <w:rFonts w:ascii="Times New Roman" w:hAnsi="Times New Roman" w:hint="default"/>
      </w:rPr>
    </w:lvl>
    <w:lvl w:ilvl="4" w:tplc="36304DE8" w:tentative="1">
      <w:start w:val="1"/>
      <w:numFmt w:val="bullet"/>
      <w:lvlText w:val="•"/>
      <w:lvlJc w:val="left"/>
      <w:pPr>
        <w:tabs>
          <w:tab w:val="num" w:pos="3600"/>
        </w:tabs>
        <w:ind w:left="3600" w:hanging="360"/>
      </w:pPr>
      <w:rPr>
        <w:rFonts w:ascii="Times New Roman" w:hAnsi="Times New Roman" w:hint="default"/>
      </w:rPr>
    </w:lvl>
    <w:lvl w:ilvl="5" w:tplc="23D02C22" w:tentative="1">
      <w:start w:val="1"/>
      <w:numFmt w:val="bullet"/>
      <w:lvlText w:val="•"/>
      <w:lvlJc w:val="left"/>
      <w:pPr>
        <w:tabs>
          <w:tab w:val="num" w:pos="4320"/>
        </w:tabs>
        <w:ind w:left="4320" w:hanging="360"/>
      </w:pPr>
      <w:rPr>
        <w:rFonts w:ascii="Times New Roman" w:hAnsi="Times New Roman" w:hint="default"/>
      </w:rPr>
    </w:lvl>
    <w:lvl w:ilvl="6" w:tplc="6F4404F0" w:tentative="1">
      <w:start w:val="1"/>
      <w:numFmt w:val="bullet"/>
      <w:lvlText w:val="•"/>
      <w:lvlJc w:val="left"/>
      <w:pPr>
        <w:tabs>
          <w:tab w:val="num" w:pos="5040"/>
        </w:tabs>
        <w:ind w:left="5040" w:hanging="360"/>
      </w:pPr>
      <w:rPr>
        <w:rFonts w:ascii="Times New Roman" w:hAnsi="Times New Roman" w:hint="default"/>
      </w:rPr>
    </w:lvl>
    <w:lvl w:ilvl="7" w:tplc="CA28DD52" w:tentative="1">
      <w:start w:val="1"/>
      <w:numFmt w:val="bullet"/>
      <w:lvlText w:val="•"/>
      <w:lvlJc w:val="left"/>
      <w:pPr>
        <w:tabs>
          <w:tab w:val="num" w:pos="5760"/>
        </w:tabs>
        <w:ind w:left="5760" w:hanging="360"/>
      </w:pPr>
      <w:rPr>
        <w:rFonts w:ascii="Times New Roman" w:hAnsi="Times New Roman" w:hint="default"/>
      </w:rPr>
    </w:lvl>
    <w:lvl w:ilvl="8" w:tplc="42F40F7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B5A65EC"/>
    <w:multiLevelType w:val="hybridMultilevel"/>
    <w:tmpl w:val="A470CDF6"/>
    <w:lvl w:ilvl="0" w:tplc="0974F910">
      <w:start w:val="1"/>
      <w:numFmt w:val="bullet"/>
      <w:lvlText w:val=""/>
      <w:lvlJc w:val="left"/>
      <w:pPr>
        <w:tabs>
          <w:tab w:val="num" w:pos="720"/>
        </w:tabs>
        <w:ind w:left="720" w:hanging="360"/>
      </w:pPr>
      <w:rPr>
        <w:rFonts w:ascii="Wingdings" w:hAnsi="Wingdings" w:hint="default"/>
      </w:rPr>
    </w:lvl>
    <w:lvl w:ilvl="1" w:tplc="7B76DC96" w:tentative="1">
      <w:start w:val="1"/>
      <w:numFmt w:val="bullet"/>
      <w:lvlText w:val=""/>
      <w:lvlJc w:val="left"/>
      <w:pPr>
        <w:tabs>
          <w:tab w:val="num" w:pos="1440"/>
        </w:tabs>
        <w:ind w:left="1440" w:hanging="360"/>
      </w:pPr>
      <w:rPr>
        <w:rFonts w:ascii="Wingdings" w:hAnsi="Wingdings" w:hint="default"/>
      </w:rPr>
    </w:lvl>
    <w:lvl w:ilvl="2" w:tplc="0E309E9A" w:tentative="1">
      <w:start w:val="1"/>
      <w:numFmt w:val="bullet"/>
      <w:lvlText w:val=""/>
      <w:lvlJc w:val="left"/>
      <w:pPr>
        <w:tabs>
          <w:tab w:val="num" w:pos="2160"/>
        </w:tabs>
        <w:ind w:left="2160" w:hanging="360"/>
      </w:pPr>
      <w:rPr>
        <w:rFonts w:ascii="Wingdings" w:hAnsi="Wingdings" w:hint="default"/>
      </w:rPr>
    </w:lvl>
    <w:lvl w:ilvl="3" w:tplc="FE8018C0" w:tentative="1">
      <w:start w:val="1"/>
      <w:numFmt w:val="bullet"/>
      <w:lvlText w:val=""/>
      <w:lvlJc w:val="left"/>
      <w:pPr>
        <w:tabs>
          <w:tab w:val="num" w:pos="2880"/>
        </w:tabs>
        <w:ind w:left="2880" w:hanging="360"/>
      </w:pPr>
      <w:rPr>
        <w:rFonts w:ascii="Wingdings" w:hAnsi="Wingdings" w:hint="default"/>
      </w:rPr>
    </w:lvl>
    <w:lvl w:ilvl="4" w:tplc="CC043928" w:tentative="1">
      <w:start w:val="1"/>
      <w:numFmt w:val="bullet"/>
      <w:lvlText w:val=""/>
      <w:lvlJc w:val="left"/>
      <w:pPr>
        <w:tabs>
          <w:tab w:val="num" w:pos="3600"/>
        </w:tabs>
        <w:ind w:left="3600" w:hanging="360"/>
      </w:pPr>
      <w:rPr>
        <w:rFonts w:ascii="Wingdings" w:hAnsi="Wingdings" w:hint="default"/>
      </w:rPr>
    </w:lvl>
    <w:lvl w:ilvl="5" w:tplc="18B63D38" w:tentative="1">
      <w:start w:val="1"/>
      <w:numFmt w:val="bullet"/>
      <w:lvlText w:val=""/>
      <w:lvlJc w:val="left"/>
      <w:pPr>
        <w:tabs>
          <w:tab w:val="num" w:pos="4320"/>
        </w:tabs>
        <w:ind w:left="4320" w:hanging="360"/>
      </w:pPr>
      <w:rPr>
        <w:rFonts w:ascii="Wingdings" w:hAnsi="Wingdings" w:hint="default"/>
      </w:rPr>
    </w:lvl>
    <w:lvl w:ilvl="6" w:tplc="EE9806A8" w:tentative="1">
      <w:start w:val="1"/>
      <w:numFmt w:val="bullet"/>
      <w:lvlText w:val=""/>
      <w:lvlJc w:val="left"/>
      <w:pPr>
        <w:tabs>
          <w:tab w:val="num" w:pos="5040"/>
        </w:tabs>
        <w:ind w:left="5040" w:hanging="360"/>
      </w:pPr>
      <w:rPr>
        <w:rFonts w:ascii="Wingdings" w:hAnsi="Wingdings" w:hint="default"/>
      </w:rPr>
    </w:lvl>
    <w:lvl w:ilvl="7" w:tplc="AE00A8EA" w:tentative="1">
      <w:start w:val="1"/>
      <w:numFmt w:val="bullet"/>
      <w:lvlText w:val=""/>
      <w:lvlJc w:val="left"/>
      <w:pPr>
        <w:tabs>
          <w:tab w:val="num" w:pos="5760"/>
        </w:tabs>
        <w:ind w:left="5760" w:hanging="360"/>
      </w:pPr>
      <w:rPr>
        <w:rFonts w:ascii="Wingdings" w:hAnsi="Wingdings" w:hint="default"/>
      </w:rPr>
    </w:lvl>
    <w:lvl w:ilvl="8" w:tplc="AA8EBC3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B13284"/>
    <w:multiLevelType w:val="hybridMultilevel"/>
    <w:tmpl w:val="582A9D6C"/>
    <w:lvl w:ilvl="0" w:tplc="D0BEA522">
      <w:start w:val="1"/>
      <w:numFmt w:val="bullet"/>
      <w:lvlText w:val="•"/>
      <w:lvlJc w:val="left"/>
      <w:pPr>
        <w:tabs>
          <w:tab w:val="num" w:pos="720"/>
        </w:tabs>
        <w:ind w:left="720" w:hanging="360"/>
      </w:pPr>
      <w:rPr>
        <w:rFonts w:ascii="Times New Roman" w:hAnsi="Times New Roman" w:hint="default"/>
      </w:rPr>
    </w:lvl>
    <w:lvl w:ilvl="1" w:tplc="86E2ED2A" w:tentative="1">
      <w:start w:val="1"/>
      <w:numFmt w:val="bullet"/>
      <w:lvlText w:val="•"/>
      <w:lvlJc w:val="left"/>
      <w:pPr>
        <w:tabs>
          <w:tab w:val="num" w:pos="1440"/>
        </w:tabs>
        <w:ind w:left="1440" w:hanging="360"/>
      </w:pPr>
      <w:rPr>
        <w:rFonts w:ascii="Times New Roman" w:hAnsi="Times New Roman" w:hint="default"/>
      </w:rPr>
    </w:lvl>
    <w:lvl w:ilvl="2" w:tplc="29E819B8" w:tentative="1">
      <w:start w:val="1"/>
      <w:numFmt w:val="bullet"/>
      <w:lvlText w:val="•"/>
      <w:lvlJc w:val="left"/>
      <w:pPr>
        <w:tabs>
          <w:tab w:val="num" w:pos="2160"/>
        </w:tabs>
        <w:ind w:left="2160" w:hanging="360"/>
      </w:pPr>
      <w:rPr>
        <w:rFonts w:ascii="Times New Roman" w:hAnsi="Times New Roman" w:hint="default"/>
      </w:rPr>
    </w:lvl>
    <w:lvl w:ilvl="3" w:tplc="0CF6ACB2" w:tentative="1">
      <w:start w:val="1"/>
      <w:numFmt w:val="bullet"/>
      <w:lvlText w:val="•"/>
      <w:lvlJc w:val="left"/>
      <w:pPr>
        <w:tabs>
          <w:tab w:val="num" w:pos="2880"/>
        </w:tabs>
        <w:ind w:left="2880" w:hanging="360"/>
      </w:pPr>
      <w:rPr>
        <w:rFonts w:ascii="Times New Roman" w:hAnsi="Times New Roman" w:hint="default"/>
      </w:rPr>
    </w:lvl>
    <w:lvl w:ilvl="4" w:tplc="B0E6F518" w:tentative="1">
      <w:start w:val="1"/>
      <w:numFmt w:val="bullet"/>
      <w:lvlText w:val="•"/>
      <w:lvlJc w:val="left"/>
      <w:pPr>
        <w:tabs>
          <w:tab w:val="num" w:pos="3600"/>
        </w:tabs>
        <w:ind w:left="3600" w:hanging="360"/>
      </w:pPr>
      <w:rPr>
        <w:rFonts w:ascii="Times New Roman" w:hAnsi="Times New Roman" w:hint="default"/>
      </w:rPr>
    </w:lvl>
    <w:lvl w:ilvl="5" w:tplc="60341C78" w:tentative="1">
      <w:start w:val="1"/>
      <w:numFmt w:val="bullet"/>
      <w:lvlText w:val="•"/>
      <w:lvlJc w:val="left"/>
      <w:pPr>
        <w:tabs>
          <w:tab w:val="num" w:pos="4320"/>
        </w:tabs>
        <w:ind w:left="4320" w:hanging="360"/>
      </w:pPr>
      <w:rPr>
        <w:rFonts w:ascii="Times New Roman" w:hAnsi="Times New Roman" w:hint="default"/>
      </w:rPr>
    </w:lvl>
    <w:lvl w:ilvl="6" w:tplc="8662EF62" w:tentative="1">
      <w:start w:val="1"/>
      <w:numFmt w:val="bullet"/>
      <w:lvlText w:val="•"/>
      <w:lvlJc w:val="left"/>
      <w:pPr>
        <w:tabs>
          <w:tab w:val="num" w:pos="5040"/>
        </w:tabs>
        <w:ind w:left="5040" w:hanging="360"/>
      </w:pPr>
      <w:rPr>
        <w:rFonts w:ascii="Times New Roman" w:hAnsi="Times New Roman" w:hint="default"/>
      </w:rPr>
    </w:lvl>
    <w:lvl w:ilvl="7" w:tplc="3A7E47A6" w:tentative="1">
      <w:start w:val="1"/>
      <w:numFmt w:val="bullet"/>
      <w:lvlText w:val="•"/>
      <w:lvlJc w:val="left"/>
      <w:pPr>
        <w:tabs>
          <w:tab w:val="num" w:pos="5760"/>
        </w:tabs>
        <w:ind w:left="5760" w:hanging="360"/>
      </w:pPr>
      <w:rPr>
        <w:rFonts w:ascii="Times New Roman" w:hAnsi="Times New Roman" w:hint="default"/>
      </w:rPr>
    </w:lvl>
    <w:lvl w:ilvl="8" w:tplc="23386D6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E0E0B3A"/>
    <w:multiLevelType w:val="hybridMultilevel"/>
    <w:tmpl w:val="E95E7092"/>
    <w:lvl w:ilvl="0" w:tplc="299A83A0">
      <w:start w:val="1"/>
      <w:numFmt w:val="decimal"/>
      <w:lvlText w:val="%1."/>
      <w:lvlJc w:val="left"/>
      <w:pPr>
        <w:tabs>
          <w:tab w:val="num" w:pos="720"/>
        </w:tabs>
        <w:ind w:left="720" w:hanging="360"/>
      </w:pPr>
    </w:lvl>
    <w:lvl w:ilvl="1" w:tplc="0018D534" w:tentative="1">
      <w:start w:val="1"/>
      <w:numFmt w:val="decimal"/>
      <w:lvlText w:val="%2."/>
      <w:lvlJc w:val="left"/>
      <w:pPr>
        <w:tabs>
          <w:tab w:val="num" w:pos="1440"/>
        </w:tabs>
        <w:ind w:left="1440" w:hanging="360"/>
      </w:pPr>
    </w:lvl>
    <w:lvl w:ilvl="2" w:tplc="D12C0F5E" w:tentative="1">
      <w:start w:val="1"/>
      <w:numFmt w:val="decimal"/>
      <w:lvlText w:val="%3."/>
      <w:lvlJc w:val="left"/>
      <w:pPr>
        <w:tabs>
          <w:tab w:val="num" w:pos="2160"/>
        </w:tabs>
        <w:ind w:left="2160" w:hanging="360"/>
      </w:pPr>
    </w:lvl>
    <w:lvl w:ilvl="3" w:tplc="DC762100" w:tentative="1">
      <w:start w:val="1"/>
      <w:numFmt w:val="decimal"/>
      <w:lvlText w:val="%4."/>
      <w:lvlJc w:val="left"/>
      <w:pPr>
        <w:tabs>
          <w:tab w:val="num" w:pos="2880"/>
        </w:tabs>
        <w:ind w:left="2880" w:hanging="360"/>
      </w:pPr>
    </w:lvl>
    <w:lvl w:ilvl="4" w:tplc="5E86909E" w:tentative="1">
      <w:start w:val="1"/>
      <w:numFmt w:val="decimal"/>
      <w:lvlText w:val="%5."/>
      <w:lvlJc w:val="left"/>
      <w:pPr>
        <w:tabs>
          <w:tab w:val="num" w:pos="3600"/>
        </w:tabs>
        <w:ind w:left="3600" w:hanging="360"/>
      </w:pPr>
    </w:lvl>
    <w:lvl w:ilvl="5" w:tplc="71FEBEDA" w:tentative="1">
      <w:start w:val="1"/>
      <w:numFmt w:val="decimal"/>
      <w:lvlText w:val="%6."/>
      <w:lvlJc w:val="left"/>
      <w:pPr>
        <w:tabs>
          <w:tab w:val="num" w:pos="4320"/>
        </w:tabs>
        <w:ind w:left="4320" w:hanging="360"/>
      </w:pPr>
    </w:lvl>
    <w:lvl w:ilvl="6" w:tplc="6A5EF646" w:tentative="1">
      <w:start w:val="1"/>
      <w:numFmt w:val="decimal"/>
      <w:lvlText w:val="%7."/>
      <w:lvlJc w:val="left"/>
      <w:pPr>
        <w:tabs>
          <w:tab w:val="num" w:pos="5040"/>
        </w:tabs>
        <w:ind w:left="5040" w:hanging="360"/>
      </w:pPr>
    </w:lvl>
    <w:lvl w:ilvl="7" w:tplc="6CBE5772" w:tentative="1">
      <w:start w:val="1"/>
      <w:numFmt w:val="decimal"/>
      <w:lvlText w:val="%8."/>
      <w:lvlJc w:val="left"/>
      <w:pPr>
        <w:tabs>
          <w:tab w:val="num" w:pos="5760"/>
        </w:tabs>
        <w:ind w:left="5760" w:hanging="360"/>
      </w:pPr>
    </w:lvl>
    <w:lvl w:ilvl="8" w:tplc="079670D2" w:tentative="1">
      <w:start w:val="1"/>
      <w:numFmt w:val="decimal"/>
      <w:lvlText w:val="%9."/>
      <w:lvlJc w:val="left"/>
      <w:pPr>
        <w:tabs>
          <w:tab w:val="num" w:pos="6480"/>
        </w:tabs>
        <w:ind w:left="6480" w:hanging="360"/>
      </w:pPr>
    </w:lvl>
  </w:abstractNum>
  <w:abstractNum w:abstractNumId="32" w15:restartNumberingAfterBreak="0">
    <w:nsid w:val="5EFD48E3"/>
    <w:multiLevelType w:val="hybridMultilevel"/>
    <w:tmpl w:val="157CA07E"/>
    <w:lvl w:ilvl="0" w:tplc="41967600">
      <w:start w:val="1"/>
      <w:numFmt w:val="bullet"/>
      <w:lvlText w:val="•"/>
      <w:lvlJc w:val="left"/>
      <w:pPr>
        <w:tabs>
          <w:tab w:val="num" w:pos="720"/>
        </w:tabs>
        <w:ind w:left="720" w:hanging="360"/>
      </w:pPr>
      <w:rPr>
        <w:rFonts w:ascii="Times New Roman" w:hAnsi="Times New Roman" w:hint="default"/>
      </w:rPr>
    </w:lvl>
    <w:lvl w:ilvl="1" w:tplc="65B2DB12" w:tentative="1">
      <w:start w:val="1"/>
      <w:numFmt w:val="bullet"/>
      <w:lvlText w:val="•"/>
      <w:lvlJc w:val="left"/>
      <w:pPr>
        <w:tabs>
          <w:tab w:val="num" w:pos="1440"/>
        </w:tabs>
        <w:ind w:left="1440" w:hanging="360"/>
      </w:pPr>
      <w:rPr>
        <w:rFonts w:ascii="Times New Roman" w:hAnsi="Times New Roman" w:hint="default"/>
      </w:rPr>
    </w:lvl>
    <w:lvl w:ilvl="2" w:tplc="DE5603E2" w:tentative="1">
      <w:start w:val="1"/>
      <w:numFmt w:val="bullet"/>
      <w:lvlText w:val="•"/>
      <w:lvlJc w:val="left"/>
      <w:pPr>
        <w:tabs>
          <w:tab w:val="num" w:pos="2160"/>
        </w:tabs>
        <w:ind w:left="2160" w:hanging="360"/>
      </w:pPr>
      <w:rPr>
        <w:rFonts w:ascii="Times New Roman" w:hAnsi="Times New Roman" w:hint="default"/>
      </w:rPr>
    </w:lvl>
    <w:lvl w:ilvl="3" w:tplc="3D6E04F6" w:tentative="1">
      <w:start w:val="1"/>
      <w:numFmt w:val="bullet"/>
      <w:lvlText w:val="•"/>
      <w:lvlJc w:val="left"/>
      <w:pPr>
        <w:tabs>
          <w:tab w:val="num" w:pos="2880"/>
        </w:tabs>
        <w:ind w:left="2880" w:hanging="360"/>
      </w:pPr>
      <w:rPr>
        <w:rFonts w:ascii="Times New Roman" w:hAnsi="Times New Roman" w:hint="default"/>
      </w:rPr>
    </w:lvl>
    <w:lvl w:ilvl="4" w:tplc="CE4A80B4" w:tentative="1">
      <w:start w:val="1"/>
      <w:numFmt w:val="bullet"/>
      <w:lvlText w:val="•"/>
      <w:lvlJc w:val="left"/>
      <w:pPr>
        <w:tabs>
          <w:tab w:val="num" w:pos="3600"/>
        </w:tabs>
        <w:ind w:left="3600" w:hanging="360"/>
      </w:pPr>
      <w:rPr>
        <w:rFonts w:ascii="Times New Roman" w:hAnsi="Times New Roman" w:hint="default"/>
      </w:rPr>
    </w:lvl>
    <w:lvl w:ilvl="5" w:tplc="E7A4466C" w:tentative="1">
      <w:start w:val="1"/>
      <w:numFmt w:val="bullet"/>
      <w:lvlText w:val="•"/>
      <w:lvlJc w:val="left"/>
      <w:pPr>
        <w:tabs>
          <w:tab w:val="num" w:pos="4320"/>
        </w:tabs>
        <w:ind w:left="4320" w:hanging="360"/>
      </w:pPr>
      <w:rPr>
        <w:rFonts w:ascii="Times New Roman" w:hAnsi="Times New Roman" w:hint="default"/>
      </w:rPr>
    </w:lvl>
    <w:lvl w:ilvl="6" w:tplc="EEA28718" w:tentative="1">
      <w:start w:val="1"/>
      <w:numFmt w:val="bullet"/>
      <w:lvlText w:val="•"/>
      <w:lvlJc w:val="left"/>
      <w:pPr>
        <w:tabs>
          <w:tab w:val="num" w:pos="5040"/>
        </w:tabs>
        <w:ind w:left="5040" w:hanging="360"/>
      </w:pPr>
      <w:rPr>
        <w:rFonts w:ascii="Times New Roman" w:hAnsi="Times New Roman" w:hint="default"/>
      </w:rPr>
    </w:lvl>
    <w:lvl w:ilvl="7" w:tplc="32401808" w:tentative="1">
      <w:start w:val="1"/>
      <w:numFmt w:val="bullet"/>
      <w:lvlText w:val="•"/>
      <w:lvlJc w:val="left"/>
      <w:pPr>
        <w:tabs>
          <w:tab w:val="num" w:pos="5760"/>
        </w:tabs>
        <w:ind w:left="5760" w:hanging="360"/>
      </w:pPr>
      <w:rPr>
        <w:rFonts w:ascii="Times New Roman" w:hAnsi="Times New Roman" w:hint="default"/>
      </w:rPr>
    </w:lvl>
    <w:lvl w:ilvl="8" w:tplc="3AD698A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F243EDE"/>
    <w:multiLevelType w:val="hybridMultilevel"/>
    <w:tmpl w:val="06925F74"/>
    <w:lvl w:ilvl="0" w:tplc="CE0C5EBE">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AA1F67"/>
    <w:multiLevelType w:val="hybridMultilevel"/>
    <w:tmpl w:val="F550BB80"/>
    <w:lvl w:ilvl="0" w:tplc="AA40EF04">
      <w:start w:val="1"/>
      <w:numFmt w:val="bullet"/>
      <w:lvlText w:val=""/>
      <w:lvlJc w:val="left"/>
      <w:pPr>
        <w:tabs>
          <w:tab w:val="num" w:pos="720"/>
        </w:tabs>
        <w:ind w:left="720" w:hanging="360"/>
      </w:pPr>
      <w:rPr>
        <w:rFonts w:ascii="Wingdings" w:hAnsi="Wingdings" w:hint="default"/>
      </w:rPr>
    </w:lvl>
    <w:lvl w:ilvl="1" w:tplc="EB2EDCE0" w:tentative="1">
      <w:start w:val="1"/>
      <w:numFmt w:val="bullet"/>
      <w:lvlText w:val=""/>
      <w:lvlJc w:val="left"/>
      <w:pPr>
        <w:tabs>
          <w:tab w:val="num" w:pos="1440"/>
        </w:tabs>
        <w:ind w:left="1440" w:hanging="360"/>
      </w:pPr>
      <w:rPr>
        <w:rFonts w:ascii="Wingdings" w:hAnsi="Wingdings" w:hint="default"/>
      </w:rPr>
    </w:lvl>
    <w:lvl w:ilvl="2" w:tplc="3C32B36E" w:tentative="1">
      <w:start w:val="1"/>
      <w:numFmt w:val="bullet"/>
      <w:lvlText w:val=""/>
      <w:lvlJc w:val="left"/>
      <w:pPr>
        <w:tabs>
          <w:tab w:val="num" w:pos="2160"/>
        </w:tabs>
        <w:ind w:left="2160" w:hanging="360"/>
      </w:pPr>
      <w:rPr>
        <w:rFonts w:ascii="Wingdings" w:hAnsi="Wingdings" w:hint="default"/>
      </w:rPr>
    </w:lvl>
    <w:lvl w:ilvl="3" w:tplc="F5FA1D18" w:tentative="1">
      <w:start w:val="1"/>
      <w:numFmt w:val="bullet"/>
      <w:lvlText w:val=""/>
      <w:lvlJc w:val="left"/>
      <w:pPr>
        <w:tabs>
          <w:tab w:val="num" w:pos="2880"/>
        </w:tabs>
        <w:ind w:left="2880" w:hanging="360"/>
      </w:pPr>
      <w:rPr>
        <w:rFonts w:ascii="Wingdings" w:hAnsi="Wingdings" w:hint="default"/>
      </w:rPr>
    </w:lvl>
    <w:lvl w:ilvl="4" w:tplc="9CFA8A54" w:tentative="1">
      <w:start w:val="1"/>
      <w:numFmt w:val="bullet"/>
      <w:lvlText w:val=""/>
      <w:lvlJc w:val="left"/>
      <w:pPr>
        <w:tabs>
          <w:tab w:val="num" w:pos="3600"/>
        </w:tabs>
        <w:ind w:left="3600" w:hanging="360"/>
      </w:pPr>
      <w:rPr>
        <w:rFonts w:ascii="Wingdings" w:hAnsi="Wingdings" w:hint="default"/>
      </w:rPr>
    </w:lvl>
    <w:lvl w:ilvl="5" w:tplc="3AA2A888" w:tentative="1">
      <w:start w:val="1"/>
      <w:numFmt w:val="bullet"/>
      <w:lvlText w:val=""/>
      <w:lvlJc w:val="left"/>
      <w:pPr>
        <w:tabs>
          <w:tab w:val="num" w:pos="4320"/>
        </w:tabs>
        <w:ind w:left="4320" w:hanging="360"/>
      </w:pPr>
      <w:rPr>
        <w:rFonts w:ascii="Wingdings" w:hAnsi="Wingdings" w:hint="default"/>
      </w:rPr>
    </w:lvl>
    <w:lvl w:ilvl="6" w:tplc="E0F00898" w:tentative="1">
      <w:start w:val="1"/>
      <w:numFmt w:val="bullet"/>
      <w:lvlText w:val=""/>
      <w:lvlJc w:val="left"/>
      <w:pPr>
        <w:tabs>
          <w:tab w:val="num" w:pos="5040"/>
        </w:tabs>
        <w:ind w:left="5040" w:hanging="360"/>
      </w:pPr>
      <w:rPr>
        <w:rFonts w:ascii="Wingdings" w:hAnsi="Wingdings" w:hint="default"/>
      </w:rPr>
    </w:lvl>
    <w:lvl w:ilvl="7" w:tplc="EF285E8E" w:tentative="1">
      <w:start w:val="1"/>
      <w:numFmt w:val="bullet"/>
      <w:lvlText w:val=""/>
      <w:lvlJc w:val="left"/>
      <w:pPr>
        <w:tabs>
          <w:tab w:val="num" w:pos="5760"/>
        </w:tabs>
        <w:ind w:left="5760" w:hanging="360"/>
      </w:pPr>
      <w:rPr>
        <w:rFonts w:ascii="Wingdings" w:hAnsi="Wingdings" w:hint="default"/>
      </w:rPr>
    </w:lvl>
    <w:lvl w:ilvl="8" w:tplc="D3F63F1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907E73"/>
    <w:multiLevelType w:val="hybridMultilevel"/>
    <w:tmpl w:val="CEA064FE"/>
    <w:lvl w:ilvl="0" w:tplc="ED04564C">
      <w:start w:val="1"/>
      <w:numFmt w:val="bullet"/>
      <w:lvlText w:val="•"/>
      <w:lvlJc w:val="left"/>
      <w:pPr>
        <w:tabs>
          <w:tab w:val="num" w:pos="720"/>
        </w:tabs>
        <w:ind w:left="720" w:hanging="360"/>
      </w:pPr>
      <w:rPr>
        <w:rFonts w:ascii="Times New Roman" w:hAnsi="Times New Roman" w:hint="default"/>
      </w:rPr>
    </w:lvl>
    <w:lvl w:ilvl="1" w:tplc="330EE986" w:tentative="1">
      <w:start w:val="1"/>
      <w:numFmt w:val="bullet"/>
      <w:lvlText w:val="•"/>
      <w:lvlJc w:val="left"/>
      <w:pPr>
        <w:tabs>
          <w:tab w:val="num" w:pos="1440"/>
        </w:tabs>
        <w:ind w:left="1440" w:hanging="360"/>
      </w:pPr>
      <w:rPr>
        <w:rFonts w:ascii="Times New Roman" w:hAnsi="Times New Roman" w:hint="default"/>
      </w:rPr>
    </w:lvl>
    <w:lvl w:ilvl="2" w:tplc="4372DD60" w:tentative="1">
      <w:start w:val="1"/>
      <w:numFmt w:val="bullet"/>
      <w:lvlText w:val="•"/>
      <w:lvlJc w:val="left"/>
      <w:pPr>
        <w:tabs>
          <w:tab w:val="num" w:pos="2160"/>
        </w:tabs>
        <w:ind w:left="2160" w:hanging="360"/>
      </w:pPr>
      <w:rPr>
        <w:rFonts w:ascii="Times New Roman" w:hAnsi="Times New Roman" w:hint="default"/>
      </w:rPr>
    </w:lvl>
    <w:lvl w:ilvl="3" w:tplc="5D1EB33C" w:tentative="1">
      <w:start w:val="1"/>
      <w:numFmt w:val="bullet"/>
      <w:lvlText w:val="•"/>
      <w:lvlJc w:val="left"/>
      <w:pPr>
        <w:tabs>
          <w:tab w:val="num" w:pos="2880"/>
        </w:tabs>
        <w:ind w:left="2880" w:hanging="360"/>
      </w:pPr>
      <w:rPr>
        <w:rFonts w:ascii="Times New Roman" w:hAnsi="Times New Roman" w:hint="default"/>
      </w:rPr>
    </w:lvl>
    <w:lvl w:ilvl="4" w:tplc="A6801346" w:tentative="1">
      <w:start w:val="1"/>
      <w:numFmt w:val="bullet"/>
      <w:lvlText w:val="•"/>
      <w:lvlJc w:val="left"/>
      <w:pPr>
        <w:tabs>
          <w:tab w:val="num" w:pos="3600"/>
        </w:tabs>
        <w:ind w:left="3600" w:hanging="360"/>
      </w:pPr>
      <w:rPr>
        <w:rFonts w:ascii="Times New Roman" w:hAnsi="Times New Roman" w:hint="default"/>
      </w:rPr>
    </w:lvl>
    <w:lvl w:ilvl="5" w:tplc="E1D8B4BA" w:tentative="1">
      <w:start w:val="1"/>
      <w:numFmt w:val="bullet"/>
      <w:lvlText w:val="•"/>
      <w:lvlJc w:val="left"/>
      <w:pPr>
        <w:tabs>
          <w:tab w:val="num" w:pos="4320"/>
        </w:tabs>
        <w:ind w:left="4320" w:hanging="360"/>
      </w:pPr>
      <w:rPr>
        <w:rFonts w:ascii="Times New Roman" w:hAnsi="Times New Roman" w:hint="default"/>
      </w:rPr>
    </w:lvl>
    <w:lvl w:ilvl="6" w:tplc="BC907848" w:tentative="1">
      <w:start w:val="1"/>
      <w:numFmt w:val="bullet"/>
      <w:lvlText w:val="•"/>
      <w:lvlJc w:val="left"/>
      <w:pPr>
        <w:tabs>
          <w:tab w:val="num" w:pos="5040"/>
        </w:tabs>
        <w:ind w:left="5040" w:hanging="360"/>
      </w:pPr>
      <w:rPr>
        <w:rFonts w:ascii="Times New Roman" w:hAnsi="Times New Roman" w:hint="default"/>
      </w:rPr>
    </w:lvl>
    <w:lvl w:ilvl="7" w:tplc="06AE8776" w:tentative="1">
      <w:start w:val="1"/>
      <w:numFmt w:val="bullet"/>
      <w:lvlText w:val="•"/>
      <w:lvlJc w:val="left"/>
      <w:pPr>
        <w:tabs>
          <w:tab w:val="num" w:pos="5760"/>
        </w:tabs>
        <w:ind w:left="5760" w:hanging="360"/>
      </w:pPr>
      <w:rPr>
        <w:rFonts w:ascii="Times New Roman" w:hAnsi="Times New Roman" w:hint="default"/>
      </w:rPr>
    </w:lvl>
    <w:lvl w:ilvl="8" w:tplc="2BF0198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2DA01D5"/>
    <w:multiLevelType w:val="hybridMultilevel"/>
    <w:tmpl w:val="87E00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DD6D89"/>
    <w:multiLevelType w:val="hybridMultilevel"/>
    <w:tmpl w:val="890E464E"/>
    <w:lvl w:ilvl="0" w:tplc="0419000F">
      <w:start w:val="1"/>
      <w:numFmt w:val="decimal"/>
      <w:lvlText w:val="%1."/>
      <w:lvlJc w:val="left"/>
      <w:pPr>
        <w:ind w:left="644" w:hanging="360"/>
      </w:pPr>
    </w:lvl>
    <w:lvl w:ilvl="1" w:tplc="04190019" w:tentative="1">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abstractNum w:abstractNumId="38" w15:restartNumberingAfterBreak="0">
    <w:nsid w:val="64AA0E7A"/>
    <w:multiLevelType w:val="hybridMultilevel"/>
    <w:tmpl w:val="1BBC5174"/>
    <w:lvl w:ilvl="0" w:tplc="3C6C7384">
      <w:start w:val="1"/>
      <w:numFmt w:val="bullet"/>
      <w:lvlText w:val="•"/>
      <w:lvlJc w:val="left"/>
      <w:pPr>
        <w:tabs>
          <w:tab w:val="num" w:pos="720"/>
        </w:tabs>
        <w:ind w:left="720" w:hanging="360"/>
      </w:pPr>
      <w:rPr>
        <w:rFonts w:ascii="Arial" w:hAnsi="Arial" w:hint="default"/>
      </w:rPr>
    </w:lvl>
    <w:lvl w:ilvl="1" w:tplc="2856C5A2" w:tentative="1">
      <w:start w:val="1"/>
      <w:numFmt w:val="bullet"/>
      <w:lvlText w:val="•"/>
      <w:lvlJc w:val="left"/>
      <w:pPr>
        <w:tabs>
          <w:tab w:val="num" w:pos="1440"/>
        </w:tabs>
        <w:ind w:left="1440" w:hanging="360"/>
      </w:pPr>
      <w:rPr>
        <w:rFonts w:ascii="Arial" w:hAnsi="Arial" w:hint="default"/>
      </w:rPr>
    </w:lvl>
    <w:lvl w:ilvl="2" w:tplc="7EF4B8AA" w:tentative="1">
      <w:start w:val="1"/>
      <w:numFmt w:val="bullet"/>
      <w:lvlText w:val="•"/>
      <w:lvlJc w:val="left"/>
      <w:pPr>
        <w:tabs>
          <w:tab w:val="num" w:pos="2160"/>
        </w:tabs>
        <w:ind w:left="2160" w:hanging="360"/>
      </w:pPr>
      <w:rPr>
        <w:rFonts w:ascii="Arial" w:hAnsi="Arial" w:hint="default"/>
      </w:rPr>
    </w:lvl>
    <w:lvl w:ilvl="3" w:tplc="E42E6124" w:tentative="1">
      <w:start w:val="1"/>
      <w:numFmt w:val="bullet"/>
      <w:lvlText w:val="•"/>
      <w:lvlJc w:val="left"/>
      <w:pPr>
        <w:tabs>
          <w:tab w:val="num" w:pos="2880"/>
        </w:tabs>
        <w:ind w:left="2880" w:hanging="360"/>
      </w:pPr>
      <w:rPr>
        <w:rFonts w:ascii="Arial" w:hAnsi="Arial" w:hint="default"/>
      </w:rPr>
    </w:lvl>
    <w:lvl w:ilvl="4" w:tplc="2AFA2B26" w:tentative="1">
      <w:start w:val="1"/>
      <w:numFmt w:val="bullet"/>
      <w:lvlText w:val="•"/>
      <w:lvlJc w:val="left"/>
      <w:pPr>
        <w:tabs>
          <w:tab w:val="num" w:pos="3600"/>
        </w:tabs>
        <w:ind w:left="3600" w:hanging="360"/>
      </w:pPr>
      <w:rPr>
        <w:rFonts w:ascii="Arial" w:hAnsi="Arial" w:hint="default"/>
      </w:rPr>
    </w:lvl>
    <w:lvl w:ilvl="5" w:tplc="CCAEE948" w:tentative="1">
      <w:start w:val="1"/>
      <w:numFmt w:val="bullet"/>
      <w:lvlText w:val="•"/>
      <w:lvlJc w:val="left"/>
      <w:pPr>
        <w:tabs>
          <w:tab w:val="num" w:pos="4320"/>
        </w:tabs>
        <w:ind w:left="4320" w:hanging="360"/>
      </w:pPr>
      <w:rPr>
        <w:rFonts w:ascii="Arial" w:hAnsi="Arial" w:hint="default"/>
      </w:rPr>
    </w:lvl>
    <w:lvl w:ilvl="6" w:tplc="07722478" w:tentative="1">
      <w:start w:val="1"/>
      <w:numFmt w:val="bullet"/>
      <w:lvlText w:val="•"/>
      <w:lvlJc w:val="left"/>
      <w:pPr>
        <w:tabs>
          <w:tab w:val="num" w:pos="5040"/>
        </w:tabs>
        <w:ind w:left="5040" w:hanging="360"/>
      </w:pPr>
      <w:rPr>
        <w:rFonts w:ascii="Arial" w:hAnsi="Arial" w:hint="default"/>
      </w:rPr>
    </w:lvl>
    <w:lvl w:ilvl="7" w:tplc="8318B28E" w:tentative="1">
      <w:start w:val="1"/>
      <w:numFmt w:val="bullet"/>
      <w:lvlText w:val="•"/>
      <w:lvlJc w:val="left"/>
      <w:pPr>
        <w:tabs>
          <w:tab w:val="num" w:pos="5760"/>
        </w:tabs>
        <w:ind w:left="5760" w:hanging="360"/>
      </w:pPr>
      <w:rPr>
        <w:rFonts w:ascii="Arial" w:hAnsi="Arial" w:hint="default"/>
      </w:rPr>
    </w:lvl>
    <w:lvl w:ilvl="8" w:tplc="A75E6B7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5610C69"/>
    <w:multiLevelType w:val="hybridMultilevel"/>
    <w:tmpl w:val="B51808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9C2763D"/>
    <w:multiLevelType w:val="hybridMultilevel"/>
    <w:tmpl w:val="C68C9E6A"/>
    <w:lvl w:ilvl="0" w:tplc="D8421526">
      <w:start w:val="1"/>
      <w:numFmt w:val="bullet"/>
      <w:lvlText w:val="•"/>
      <w:lvlJc w:val="left"/>
      <w:pPr>
        <w:tabs>
          <w:tab w:val="num" w:pos="720"/>
        </w:tabs>
        <w:ind w:left="720" w:hanging="360"/>
      </w:pPr>
      <w:rPr>
        <w:rFonts w:ascii="Arial" w:hAnsi="Arial" w:hint="default"/>
      </w:rPr>
    </w:lvl>
    <w:lvl w:ilvl="1" w:tplc="AEBABDE4" w:tentative="1">
      <w:start w:val="1"/>
      <w:numFmt w:val="bullet"/>
      <w:lvlText w:val="•"/>
      <w:lvlJc w:val="left"/>
      <w:pPr>
        <w:tabs>
          <w:tab w:val="num" w:pos="1440"/>
        </w:tabs>
        <w:ind w:left="1440" w:hanging="360"/>
      </w:pPr>
      <w:rPr>
        <w:rFonts w:ascii="Arial" w:hAnsi="Arial" w:hint="default"/>
      </w:rPr>
    </w:lvl>
    <w:lvl w:ilvl="2" w:tplc="4378E04A" w:tentative="1">
      <w:start w:val="1"/>
      <w:numFmt w:val="bullet"/>
      <w:lvlText w:val="•"/>
      <w:lvlJc w:val="left"/>
      <w:pPr>
        <w:tabs>
          <w:tab w:val="num" w:pos="2160"/>
        </w:tabs>
        <w:ind w:left="2160" w:hanging="360"/>
      </w:pPr>
      <w:rPr>
        <w:rFonts w:ascii="Arial" w:hAnsi="Arial" w:hint="default"/>
      </w:rPr>
    </w:lvl>
    <w:lvl w:ilvl="3" w:tplc="2E640C48" w:tentative="1">
      <w:start w:val="1"/>
      <w:numFmt w:val="bullet"/>
      <w:lvlText w:val="•"/>
      <w:lvlJc w:val="left"/>
      <w:pPr>
        <w:tabs>
          <w:tab w:val="num" w:pos="2880"/>
        </w:tabs>
        <w:ind w:left="2880" w:hanging="360"/>
      </w:pPr>
      <w:rPr>
        <w:rFonts w:ascii="Arial" w:hAnsi="Arial" w:hint="default"/>
      </w:rPr>
    </w:lvl>
    <w:lvl w:ilvl="4" w:tplc="6950A316" w:tentative="1">
      <w:start w:val="1"/>
      <w:numFmt w:val="bullet"/>
      <w:lvlText w:val="•"/>
      <w:lvlJc w:val="left"/>
      <w:pPr>
        <w:tabs>
          <w:tab w:val="num" w:pos="3600"/>
        </w:tabs>
        <w:ind w:left="3600" w:hanging="360"/>
      </w:pPr>
      <w:rPr>
        <w:rFonts w:ascii="Arial" w:hAnsi="Arial" w:hint="default"/>
      </w:rPr>
    </w:lvl>
    <w:lvl w:ilvl="5" w:tplc="EC0C1856" w:tentative="1">
      <w:start w:val="1"/>
      <w:numFmt w:val="bullet"/>
      <w:lvlText w:val="•"/>
      <w:lvlJc w:val="left"/>
      <w:pPr>
        <w:tabs>
          <w:tab w:val="num" w:pos="4320"/>
        </w:tabs>
        <w:ind w:left="4320" w:hanging="360"/>
      </w:pPr>
      <w:rPr>
        <w:rFonts w:ascii="Arial" w:hAnsi="Arial" w:hint="default"/>
      </w:rPr>
    </w:lvl>
    <w:lvl w:ilvl="6" w:tplc="E668A99A" w:tentative="1">
      <w:start w:val="1"/>
      <w:numFmt w:val="bullet"/>
      <w:lvlText w:val="•"/>
      <w:lvlJc w:val="left"/>
      <w:pPr>
        <w:tabs>
          <w:tab w:val="num" w:pos="5040"/>
        </w:tabs>
        <w:ind w:left="5040" w:hanging="360"/>
      </w:pPr>
      <w:rPr>
        <w:rFonts w:ascii="Arial" w:hAnsi="Arial" w:hint="default"/>
      </w:rPr>
    </w:lvl>
    <w:lvl w:ilvl="7" w:tplc="EB5A6444" w:tentative="1">
      <w:start w:val="1"/>
      <w:numFmt w:val="bullet"/>
      <w:lvlText w:val="•"/>
      <w:lvlJc w:val="left"/>
      <w:pPr>
        <w:tabs>
          <w:tab w:val="num" w:pos="5760"/>
        </w:tabs>
        <w:ind w:left="5760" w:hanging="360"/>
      </w:pPr>
      <w:rPr>
        <w:rFonts w:ascii="Arial" w:hAnsi="Arial" w:hint="default"/>
      </w:rPr>
    </w:lvl>
    <w:lvl w:ilvl="8" w:tplc="F828ACA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AA026C"/>
    <w:multiLevelType w:val="hybridMultilevel"/>
    <w:tmpl w:val="3CC4BD2E"/>
    <w:lvl w:ilvl="0" w:tplc="44062F4C">
      <w:start w:val="1"/>
      <w:numFmt w:val="bullet"/>
      <w:lvlText w:val=""/>
      <w:lvlJc w:val="left"/>
      <w:pPr>
        <w:tabs>
          <w:tab w:val="num" w:pos="720"/>
        </w:tabs>
        <w:ind w:left="720" w:hanging="360"/>
      </w:pPr>
      <w:rPr>
        <w:rFonts w:ascii="Wingdings" w:hAnsi="Wingdings" w:hint="default"/>
      </w:rPr>
    </w:lvl>
    <w:lvl w:ilvl="1" w:tplc="FC969D52" w:tentative="1">
      <w:start w:val="1"/>
      <w:numFmt w:val="bullet"/>
      <w:lvlText w:val=""/>
      <w:lvlJc w:val="left"/>
      <w:pPr>
        <w:tabs>
          <w:tab w:val="num" w:pos="1440"/>
        </w:tabs>
        <w:ind w:left="1440" w:hanging="360"/>
      </w:pPr>
      <w:rPr>
        <w:rFonts w:ascii="Wingdings" w:hAnsi="Wingdings" w:hint="default"/>
      </w:rPr>
    </w:lvl>
    <w:lvl w:ilvl="2" w:tplc="FADEACBA" w:tentative="1">
      <w:start w:val="1"/>
      <w:numFmt w:val="bullet"/>
      <w:lvlText w:val=""/>
      <w:lvlJc w:val="left"/>
      <w:pPr>
        <w:tabs>
          <w:tab w:val="num" w:pos="2160"/>
        </w:tabs>
        <w:ind w:left="2160" w:hanging="360"/>
      </w:pPr>
      <w:rPr>
        <w:rFonts w:ascii="Wingdings" w:hAnsi="Wingdings" w:hint="default"/>
      </w:rPr>
    </w:lvl>
    <w:lvl w:ilvl="3" w:tplc="EA8230E8" w:tentative="1">
      <w:start w:val="1"/>
      <w:numFmt w:val="bullet"/>
      <w:lvlText w:val=""/>
      <w:lvlJc w:val="left"/>
      <w:pPr>
        <w:tabs>
          <w:tab w:val="num" w:pos="2880"/>
        </w:tabs>
        <w:ind w:left="2880" w:hanging="360"/>
      </w:pPr>
      <w:rPr>
        <w:rFonts w:ascii="Wingdings" w:hAnsi="Wingdings" w:hint="default"/>
      </w:rPr>
    </w:lvl>
    <w:lvl w:ilvl="4" w:tplc="905ED4A6" w:tentative="1">
      <w:start w:val="1"/>
      <w:numFmt w:val="bullet"/>
      <w:lvlText w:val=""/>
      <w:lvlJc w:val="left"/>
      <w:pPr>
        <w:tabs>
          <w:tab w:val="num" w:pos="3600"/>
        </w:tabs>
        <w:ind w:left="3600" w:hanging="360"/>
      </w:pPr>
      <w:rPr>
        <w:rFonts w:ascii="Wingdings" w:hAnsi="Wingdings" w:hint="default"/>
      </w:rPr>
    </w:lvl>
    <w:lvl w:ilvl="5" w:tplc="6B54F50C" w:tentative="1">
      <w:start w:val="1"/>
      <w:numFmt w:val="bullet"/>
      <w:lvlText w:val=""/>
      <w:lvlJc w:val="left"/>
      <w:pPr>
        <w:tabs>
          <w:tab w:val="num" w:pos="4320"/>
        </w:tabs>
        <w:ind w:left="4320" w:hanging="360"/>
      </w:pPr>
      <w:rPr>
        <w:rFonts w:ascii="Wingdings" w:hAnsi="Wingdings" w:hint="default"/>
      </w:rPr>
    </w:lvl>
    <w:lvl w:ilvl="6" w:tplc="6B24A27E" w:tentative="1">
      <w:start w:val="1"/>
      <w:numFmt w:val="bullet"/>
      <w:lvlText w:val=""/>
      <w:lvlJc w:val="left"/>
      <w:pPr>
        <w:tabs>
          <w:tab w:val="num" w:pos="5040"/>
        </w:tabs>
        <w:ind w:left="5040" w:hanging="360"/>
      </w:pPr>
      <w:rPr>
        <w:rFonts w:ascii="Wingdings" w:hAnsi="Wingdings" w:hint="default"/>
      </w:rPr>
    </w:lvl>
    <w:lvl w:ilvl="7" w:tplc="404E8376" w:tentative="1">
      <w:start w:val="1"/>
      <w:numFmt w:val="bullet"/>
      <w:lvlText w:val=""/>
      <w:lvlJc w:val="left"/>
      <w:pPr>
        <w:tabs>
          <w:tab w:val="num" w:pos="5760"/>
        </w:tabs>
        <w:ind w:left="5760" w:hanging="360"/>
      </w:pPr>
      <w:rPr>
        <w:rFonts w:ascii="Wingdings" w:hAnsi="Wingdings" w:hint="default"/>
      </w:rPr>
    </w:lvl>
    <w:lvl w:ilvl="8" w:tplc="E5B264F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907231"/>
    <w:multiLevelType w:val="hybridMultilevel"/>
    <w:tmpl w:val="49E07F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15:restartNumberingAfterBreak="0">
    <w:nsid w:val="6E226637"/>
    <w:multiLevelType w:val="hybridMultilevel"/>
    <w:tmpl w:val="1108E770"/>
    <w:lvl w:ilvl="0" w:tplc="4D74C6AE">
      <w:start w:val="1"/>
      <w:numFmt w:val="bullet"/>
      <w:lvlText w:val=""/>
      <w:lvlJc w:val="left"/>
      <w:pPr>
        <w:tabs>
          <w:tab w:val="num" w:pos="720"/>
        </w:tabs>
        <w:ind w:left="720" w:hanging="360"/>
      </w:pPr>
      <w:rPr>
        <w:rFonts w:ascii="Wingdings" w:hAnsi="Wingdings" w:hint="default"/>
      </w:rPr>
    </w:lvl>
    <w:lvl w:ilvl="1" w:tplc="A1D87D9C" w:tentative="1">
      <w:start w:val="1"/>
      <w:numFmt w:val="bullet"/>
      <w:lvlText w:val=""/>
      <w:lvlJc w:val="left"/>
      <w:pPr>
        <w:tabs>
          <w:tab w:val="num" w:pos="1440"/>
        </w:tabs>
        <w:ind w:left="1440" w:hanging="360"/>
      </w:pPr>
      <w:rPr>
        <w:rFonts w:ascii="Wingdings" w:hAnsi="Wingdings" w:hint="default"/>
      </w:rPr>
    </w:lvl>
    <w:lvl w:ilvl="2" w:tplc="56DEE7E0" w:tentative="1">
      <w:start w:val="1"/>
      <w:numFmt w:val="bullet"/>
      <w:lvlText w:val=""/>
      <w:lvlJc w:val="left"/>
      <w:pPr>
        <w:tabs>
          <w:tab w:val="num" w:pos="2160"/>
        </w:tabs>
        <w:ind w:left="2160" w:hanging="360"/>
      </w:pPr>
      <w:rPr>
        <w:rFonts w:ascii="Wingdings" w:hAnsi="Wingdings" w:hint="default"/>
      </w:rPr>
    </w:lvl>
    <w:lvl w:ilvl="3" w:tplc="2800D274" w:tentative="1">
      <w:start w:val="1"/>
      <w:numFmt w:val="bullet"/>
      <w:lvlText w:val=""/>
      <w:lvlJc w:val="left"/>
      <w:pPr>
        <w:tabs>
          <w:tab w:val="num" w:pos="2880"/>
        </w:tabs>
        <w:ind w:left="2880" w:hanging="360"/>
      </w:pPr>
      <w:rPr>
        <w:rFonts w:ascii="Wingdings" w:hAnsi="Wingdings" w:hint="default"/>
      </w:rPr>
    </w:lvl>
    <w:lvl w:ilvl="4" w:tplc="392A5816" w:tentative="1">
      <w:start w:val="1"/>
      <w:numFmt w:val="bullet"/>
      <w:lvlText w:val=""/>
      <w:lvlJc w:val="left"/>
      <w:pPr>
        <w:tabs>
          <w:tab w:val="num" w:pos="3600"/>
        </w:tabs>
        <w:ind w:left="3600" w:hanging="360"/>
      </w:pPr>
      <w:rPr>
        <w:rFonts w:ascii="Wingdings" w:hAnsi="Wingdings" w:hint="default"/>
      </w:rPr>
    </w:lvl>
    <w:lvl w:ilvl="5" w:tplc="CB0AE1AC" w:tentative="1">
      <w:start w:val="1"/>
      <w:numFmt w:val="bullet"/>
      <w:lvlText w:val=""/>
      <w:lvlJc w:val="left"/>
      <w:pPr>
        <w:tabs>
          <w:tab w:val="num" w:pos="4320"/>
        </w:tabs>
        <w:ind w:left="4320" w:hanging="360"/>
      </w:pPr>
      <w:rPr>
        <w:rFonts w:ascii="Wingdings" w:hAnsi="Wingdings" w:hint="default"/>
      </w:rPr>
    </w:lvl>
    <w:lvl w:ilvl="6" w:tplc="2CA4D88A" w:tentative="1">
      <w:start w:val="1"/>
      <w:numFmt w:val="bullet"/>
      <w:lvlText w:val=""/>
      <w:lvlJc w:val="left"/>
      <w:pPr>
        <w:tabs>
          <w:tab w:val="num" w:pos="5040"/>
        </w:tabs>
        <w:ind w:left="5040" w:hanging="360"/>
      </w:pPr>
      <w:rPr>
        <w:rFonts w:ascii="Wingdings" w:hAnsi="Wingdings" w:hint="default"/>
      </w:rPr>
    </w:lvl>
    <w:lvl w:ilvl="7" w:tplc="D58611F0" w:tentative="1">
      <w:start w:val="1"/>
      <w:numFmt w:val="bullet"/>
      <w:lvlText w:val=""/>
      <w:lvlJc w:val="left"/>
      <w:pPr>
        <w:tabs>
          <w:tab w:val="num" w:pos="5760"/>
        </w:tabs>
        <w:ind w:left="5760" w:hanging="360"/>
      </w:pPr>
      <w:rPr>
        <w:rFonts w:ascii="Wingdings" w:hAnsi="Wingdings" w:hint="default"/>
      </w:rPr>
    </w:lvl>
    <w:lvl w:ilvl="8" w:tplc="9C7E37A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7C61D7"/>
    <w:multiLevelType w:val="hybridMultilevel"/>
    <w:tmpl w:val="96A003B8"/>
    <w:lvl w:ilvl="0" w:tplc="F08E1138">
      <w:start w:val="1"/>
      <w:numFmt w:val="bullet"/>
      <w:lvlText w:val="•"/>
      <w:lvlJc w:val="left"/>
      <w:pPr>
        <w:tabs>
          <w:tab w:val="num" w:pos="720"/>
        </w:tabs>
        <w:ind w:left="720" w:hanging="360"/>
      </w:pPr>
      <w:rPr>
        <w:rFonts w:ascii="Times New Roman" w:hAnsi="Times New Roman" w:hint="default"/>
      </w:rPr>
    </w:lvl>
    <w:lvl w:ilvl="1" w:tplc="F9E6A9E0" w:tentative="1">
      <w:start w:val="1"/>
      <w:numFmt w:val="bullet"/>
      <w:lvlText w:val="•"/>
      <w:lvlJc w:val="left"/>
      <w:pPr>
        <w:tabs>
          <w:tab w:val="num" w:pos="1440"/>
        </w:tabs>
        <w:ind w:left="1440" w:hanging="360"/>
      </w:pPr>
      <w:rPr>
        <w:rFonts w:ascii="Times New Roman" w:hAnsi="Times New Roman" w:hint="default"/>
      </w:rPr>
    </w:lvl>
    <w:lvl w:ilvl="2" w:tplc="80582558" w:tentative="1">
      <w:start w:val="1"/>
      <w:numFmt w:val="bullet"/>
      <w:lvlText w:val="•"/>
      <w:lvlJc w:val="left"/>
      <w:pPr>
        <w:tabs>
          <w:tab w:val="num" w:pos="2160"/>
        </w:tabs>
        <w:ind w:left="2160" w:hanging="360"/>
      </w:pPr>
      <w:rPr>
        <w:rFonts w:ascii="Times New Roman" w:hAnsi="Times New Roman" w:hint="default"/>
      </w:rPr>
    </w:lvl>
    <w:lvl w:ilvl="3" w:tplc="2DBC0472" w:tentative="1">
      <w:start w:val="1"/>
      <w:numFmt w:val="bullet"/>
      <w:lvlText w:val="•"/>
      <w:lvlJc w:val="left"/>
      <w:pPr>
        <w:tabs>
          <w:tab w:val="num" w:pos="2880"/>
        </w:tabs>
        <w:ind w:left="2880" w:hanging="360"/>
      </w:pPr>
      <w:rPr>
        <w:rFonts w:ascii="Times New Roman" w:hAnsi="Times New Roman" w:hint="default"/>
      </w:rPr>
    </w:lvl>
    <w:lvl w:ilvl="4" w:tplc="F9524BAC" w:tentative="1">
      <w:start w:val="1"/>
      <w:numFmt w:val="bullet"/>
      <w:lvlText w:val="•"/>
      <w:lvlJc w:val="left"/>
      <w:pPr>
        <w:tabs>
          <w:tab w:val="num" w:pos="3600"/>
        </w:tabs>
        <w:ind w:left="3600" w:hanging="360"/>
      </w:pPr>
      <w:rPr>
        <w:rFonts w:ascii="Times New Roman" w:hAnsi="Times New Roman" w:hint="default"/>
      </w:rPr>
    </w:lvl>
    <w:lvl w:ilvl="5" w:tplc="89EE025C" w:tentative="1">
      <w:start w:val="1"/>
      <w:numFmt w:val="bullet"/>
      <w:lvlText w:val="•"/>
      <w:lvlJc w:val="left"/>
      <w:pPr>
        <w:tabs>
          <w:tab w:val="num" w:pos="4320"/>
        </w:tabs>
        <w:ind w:left="4320" w:hanging="360"/>
      </w:pPr>
      <w:rPr>
        <w:rFonts w:ascii="Times New Roman" w:hAnsi="Times New Roman" w:hint="default"/>
      </w:rPr>
    </w:lvl>
    <w:lvl w:ilvl="6" w:tplc="DF7062A4" w:tentative="1">
      <w:start w:val="1"/>
      <w:numFmt w:val="bullet"/>
      <w:lvlText w:val="•"/>
      <w:lvlJc w:val="left"/>
      <w:pPr>
        <w:tabs>
          <w:tab w:val="num" w:pos="5040"/>
        </w:tabs>
        <w:ind w:left="5040" w:hanging="360"/>
      </w:pPr>
      <w:rPr>
        <w:rFonts w:ascii="Times New Roman" w:hAnsi="Times New Roman" w:hint="default"/>
      </w:rPr>
    </w:lvl>
    <w:lvl w:ilvl="7" w:tplc="BE1CC17C" w:tentative="1">
      <w:start w:val="1"/>
      <w:numFmt w:val="bullet"/>
      <w:lvlText w:val="•"/>
      <w:lvlJc w:val="left"/>
      <w:pPr>
        <w:tabs>
          <w:tab w:val="num" w:pos="5760"/>
        </w:tabs>
        <w:ind w:left="5760" w:hanging="360"/>
      </w:pPr>
      <w:rPr>
        <w:rFonts w:ascii="Times New Roman" w:hAnsi="Times New Roman" w:hint="default"/>
      </w:rPr>
    </w:lvl>
    <w:lvl w:ilvl="8" w:tplc="28FCB79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8EA7E57"/>
    <w:multiLevelType w:val="hybridMultilevel"/>
    <w:tmpl w:val="5BE61B6E"/>
    <w:lvl w:ilvl="0" w:tplc="BB5ADB82">
      <w:start w:val="1"/>
      <w:numFmt w:val="bullet"/>
      <w:lvlText w:val="•"/>
      <w:lvlJc w:val="left"/>
      <w:pPr>
        <w:tabs>
          <w:tab w:val="num" w:pos="720"/>
        </w:tabs>
        <w:ind w:left="720" w:hanging="360"/>
      </w:pPr>
      <w:rPr>
        <w:rFonts w:ascii="Times New Roman" w:hAnsi="Times New Roman" w:hint="default"/>
      </w:rPr>
    </w:lvl>
    <w:lvl w:ilvl="1" w:tplc="C988DDA2" w:tentative="1">
      <w:start w:val="1"/>
      <w:numFmt w:val="bullet"/>
      <w:lvlText w:val="•"/>
      <w:lvlJc w:val="left"/>
      <w:pPr>
        <w:tabs>
          <w:tab w:val="num" w:pos="1440"/>
        </w:tabs>
        <w:ind w:left="1440" w:hanging="360"/>
      </w:pPr>
      <w:rPr>
        <w:rFonts w:ascii="Times New Roman" w:hAnsi="Times New Roman" w:hint="default"/>
      </w:rPr>
    </w:lvl>
    <w:lvl w:ilvl="2" w:tplc="19CE6994" w:tentative="1">
      <w:start w:val="1"/>
      <w:numFmt w:val="bullet"/>
      <w:lvlText w:val="•"/>
      <w:lvlJc w:val="left"/>
      <w:pPr>
        <w:tabs>
          <w:tab w:val="num" w:pos="2160"/>
        </w:tabs>
        <w:ind w:left="2160" w:hanging="360"/>
      </w:pPr>
      <w:rPr>
        <w:rFonts w:ascii="Times New Roman" w:hAnsi="Times New Roman" w:hint="default"/>
      </w:rPr>
    </w:lvl>
    <w:lvl w:ilvl="3" w:tplc="BE7E66A6" w:tentative="1">
      <w:start w:val="1"/>
      <w:numFmt w:val="bullet"/>
      <w:lvlText w:val="•"/>
      <w:lvlJc w:val="left"/>
      <w:pPr>
        <w:tabs>
          <w:tab w:val="num" w:pos="2880"/>
        </w:tabs>
        <w:ind w:left="2880" w:hanging="360"/>
      </w:pPr>
      <w:rPr>
        <w:rFonts w:ascii="Times New Roman" w:hAnsi="Times New Roman" w:hint="default"/>
      </w:rPr>
    </w:lvl>
    <w:lvl w:ilvl="4" w:tplc="67103DEA" w:tentative="1">
      <w:start w:val="1"/>
      <w:numFmt w:val="bullet"/>
      <w:lvlText w:val="•"/>
      <w:lvlJc w:val="left"/>
      <w:pPr>
        <w:tabs>
          <w:tab w:val="num" w:pos="3600"/>
        </w:tabs>
        <w:ind w:left="3600" w:hanging="360"/>
      </w:pPr>
      <w:rPr>
        <w:rFonts w:ascii="Times New Roman" w:hAnsi="Times New Roman" w:hint="default"/>
      </w:rPr>
    </w:lvl>
    <w:lvl w:ilvl="5" w:tplc="C1508BEE" w:tentative="1">
      <w:start w:val="1"/>
      <w:numFmt w:val="bullet"/>
      <w:lvlText w:val="•"/>
      <w:lvlJc w:val="left"/>
      <w:pPr>
        <w:tabs>
          <w:tab w:val="num" w:pos="4320"/>
        </w:tabs>
        <w:ind w:left="4320" w:hanging="360"/>
      </w:pPr>
      <w:rPr>
        <w:rFonts w:ascii="Times New Roman" w:hAnsi="Times New Roman" w:hint="default"/>
      </w:rPr>
    </w:lvl>
    <w:lvl w:ilvl="6" w:tplc="A474750A" w:tentative="1">
      <w:start w:val="1"/>
      <w:numFmt w:val="bullet"/>
      <w:lvlText w:val="•"/>
      <w:lvlJc w:val="left"/>
      <w:pPr>
        <w:tabs>
          <w:tab w:val="num" w:pos="5040"/>
        </w:tabs>
        <w:ind w:left="5040" w:hanging="360"/>
      </w:pPr>
      <w:rPr>
        <w:rFonts w:ascii="Times New Roman" w:hAnsi="Times New Roman" w:hint="default"/>
      </w:rPr>
    </w:lvl>
    <w:lvl w:ilvl="7" w:tplc="5EE6F12E" w:tentative="1">
      <w:start w:val="1"/>
      <w:numFmt w:val="bullet"/>
      <w:lvlText w:val="•"/>
      <w:lvlJc w:val="left"/>
      <w:pPr>
        <w:tabs>
          <w:tab w:val="num" w:pos="5760"/>
        </w:tabs>
        <w:ind w:left="5760" w:hanging="360"/>
      </w:pPr>
      <w:rPr>
        <w:rFonts w:ascii="Times New Roman" w:hAnsi="Times New Roman" w:hint="default"/>
      </w:rPr>
    </w:lvl>
    <w:lvl w:ilvl="8" w:tplc="2CAAC5C8"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A6C44F1"/>
    <w:multiLevelType w:val="hybridMultilevel"/>
    <w:tmpl w:val="4498DA98"/>
    <w:lvl w:ilvl="0" w:tplc="87C04566">
      <w:start w:val="1"/>
      <w:numFmt w:val="bullet"/>
      <w:lvlText w:val="•"/>
      <w:lvlJc w:val="left"/>
      <w:pPr>
        <w:tabs>
          <w:tab w:val="num" w:pos="720"/>
        </w:tabs>
        <w:ind w:left="720" w:hanging="360"/>
      </w:pPr>
      <w:rPr>
        <w:rFonts w:ascii="Arial" w:hAnsi="Arial" w:hint="default"/>
      </w:rPr>
    </w:lvl>
    <w:lvl w:ilvl="1" w:tplc="B000659E" w:tentative="1">
      <w:start w:val="1"/>
      <w:numFmt w:val="bullet"/>
      <w:lvlText w:val="•"/>
      <w:lvlJc w:val="left"/>
      <w:pPr>
        <w:tabs>
          <w:tab w:val="num" w:pos="1440"/>
        </w:tabs>
        <w:ind w:left="1440" w:hanging="360"/>
      </w:pPr>
      <w:rPr>
        <w:rFonts w:ascii="Arial" w:hAnsi="Arial" w:hint="default"/>
      </w:rPr>
    </w:lvl>
    <w:lvl w:ilvl="2" w:tplc="D9B23B46" w:tentative="1">
      <w:start w:val="1"/>
      <w:numFmt w:val="bullet"/>
      <w:lvlText w:val="•"/>
      <w:lvlJc w:val="left"/>
      <w:pPr>
        <w:tabs>
          <w:tab w:val="num" w:pos="2160"/>
        </w:tabs>
        <w:ind w:left="2160" w:hanging="360"/>
      </w:pPr>
      <w:rPr>
        <w:rFonts w:ascii="Arial" w:hAnsi="Arial" w:hint="default"/>
      </w:rPr>
    </w:lvl>
    <w:lvl w:ilvl="3" w:tplc="79E8267E" w:tentative="1">
      <w:start w:val="1"/>
      <w:numFmt w:val="bullet"/>
      <w:lvlText w:val="•"/>
      <w:lvlJc w:val="left"/>
      <w:pPr>
        <w:tabs>
          <w:tab w:val="num" w:pos="2880"/>
        </w:tabs>
        <w:ind w:left="2880" w:hanging="360"/>
      </w:pPr>
      <w:rPr>
        <w:rFonts w:ascii="Arial" w:hAnsi="Arial" w:hint="default"/>
      </w:rPr>
    </w:lvl>
    <w:lvl w:ilvl="4" w:tplc="399C6D02" w:tentative="1">
      <w:start w:val="1"/>
      <w:numFmt w:val="bullet"/>
      <w:lvlText w:val="•"/>
      <w:lvlJc w:val="left"/>
      <w:pPr>
        <w:tabs>
          <w:tab w:val="num" w:pos="3600"/>
        </w:tabs>
        <w:ind w:left="3600" w:hanging="360"/>
      </w:pPr>
      <w:rPr>
        <w:rFonts w:ascii="Arial" w:hAnsi="Arial" w:hint="default"/>
      </w:rPr>
    </w:lvl>
    <w:lvl w:ilvl="5" w:tplc="4D7E4960" w:tentative="1">
      <w:start w:val="1"/>
      <w:numFmt w:val="bullet"/>
      <w:lvlText w:val="•"/>
      <w:lvlJc w:val="left"/>
      <w:pPr>
        <w:tabs>
          <w:tab w:val="num" w:pos="4320"/>
        </w:tabs>
        <w:ind w:left="4320" w:hanging="360"/>
      </w:pPr>
      <w:rPr>
        <w:rFonts w:ascii="Arial" w:hAnsi="Arial" w:hint="default"/>
      </w:rPr>
    </w:lvl>
    <w:lvl w:ilvl="6" w:tplc="660EA776" w:tentative="1">
      <w:start w:val="1"/>
      <w:numFmt w:val="bullet"/>
      <w:lvlText w:val="•"/>
      <w:lvlJc w:val="left"/>
      <w:pPr>
        <w:tabs>
          <w:tab w:val="num" w:pos="5040"/>
        </w:tabs>
        <w:ind w:left="5040" w:hanging="360"/>
      </w:pPr>
      <w:rPr>
        <w:rFonts w:ascii="Arial" w:hAnsi="Arial" w:hint="default"/>
      </w:rPr>
    </w:lvl>
    <w:lvl w:ilvl="7" w:tplc="FC12D5F4" w:tentative="1">
      <w:start w:val="1"/>
      <w:numFmt w:val="bullet"/>
      <w:lvlText w:val="•"/>
      <w:lvlJc w:val="left"/>
      <w:pPr>
        <w:tabs>
          <w:tab w:val="num" w:pos="5760"/>
        </w:tabs>
        <w:ind w:left="5760" w:hanging="360"/>
      </w:pPr>
      <w:rPr>
        <w:rFonts w:ascii="Arial" w:hAnsi="Arial" w:hint="default"/>
      </w:rPr>
    </w:lvl>
    <w:lvl w:ilvl="8" w:tplc="7A544F2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ADE6217"/>
    <w:multiLevelType w:val="hybridMultilevel"/>
    <w:tmpl w:val="922AE8CC"/>
    <w:lvl w:ilvl="0" w:tplc="597EB4A0">
      <w:start w:val="1"/>
      <w:numFmt w:val="bullet"/>
      <w:lvlText w:val=""/>
      <w:lvlJc w:val="left"/>
      <w:pPr>
        <w:tabs>
          <w:tab w:val="num" w:pos="720"/>
        </w:tabs>
        <w:ind w:left="720" w:hanging="360"/>
      </w:pPr>
      <w:rPr>
        <w:rFonts w:ascii="Wingdings" w:hAnsi="Wingdings" w:hint="default"/>
      </w:rPr>
    </w:lvl>
    <w:lvl w:ilvl="1" w:tplc="ED708FD8" w:tentative="1">
      <w:start w:val="1"/>
      <w:numFmt w:val="bullet"/>
      <w:lvlText w:val=""/>
      <w:lvlJc w:val="left"/>
      <w:pPr>
        <w:tabs>
          <w:tab w:val="num" w:pos="1440"/>
        </w:tabs>
        <w:ind w:left="1440" w:hanging="360"/>
      </w:pPr>
      <w:rPr>
        <w:rFonts w:ascii="Wingdings" w:hAnsi="Wingdings" w:hint="default"/>
      </w:rPr>
    </w:lvl>
    <w:lvl w:ilvl="2" w:tplc="CC5A175A" w:tentative="1">
      <w:start w:val="1"/>
      <w:numFmt w:val="bullet"/>
      <w:lvlText w:val=""/>
      <w:lvlJc w:val="left"/>
      <w:pPr>
        <w:tabs>
          <w:tab w:val="num" w:pos="2160"/>
        </w:tabs>
        <w:ind w:left="2160" w:hanging="360"/>
      </w:pPr>
      <w:rPr>
        <w:rFonts w:ascii="Wingdings" w:hAnsi="Wingdings" w:hint="default"/>
      </w:rPr>
    </w:lvl>
    <w:lvl w:ilvl="3" w:tplc="5FB88B58" w:tentative="1">
      <w:start w:val="1"/>
      <w:numFmt w:val="bullet"/>
      <w:lvlText w:val=""/>
      <w:lvlJc w:val="left"/>
      <w:pPr>
        <w:tabs>
          <w:tab w:val="num" w:pos="2880"/>
        </w:tabs>
        <w:ind w:left="2880" w:hanging="360"/>
      </w:pPr>
      <w:rPr>
        <w:rFonts w:ascii="Wingdings" w:hAnsi="Wingdings" w:hint="default"/>
      </w:rPr>
    </w:lvl>
    <w:lvl w:ilvl="4" w:tplc="2A184910" w:tentative="1">
      <w:start w:val="1"/>
      <w:numFmt w:val="bullet"/>
      <w:lvlText w:val=""/>
      <w:lvlJc w:val="left"/>
      <w:pPr>
        <w:tabs>
          <w:tab w:val="num" w:pos="3600"/>
        </w:tabs>
        <w:ind w:left="3600" w:hanging="360"/>
      </w:pPr>
      <w:rPr>
        <w:rFonts w:ascii="Wingdings" w:hAnsi="Wingdings" w:hint="default"/>
      </w:rPr>
    </w:lvl>
    <w:lvl w:ilvl="5" w:tplc="41D4AFAC" w:tentative="1">
      <w:start w:val="1"/>
      <w:numFmt w:val="bullet"/>
      <w:lvlText w:val=""/>
      <w:lvlJc w:val="left"/>
      <w:pPr>
        <w:tabs>
          <w:tab w:val="num" w:pos="4320"/>
        </w:tabs>
        <w:ind w:left="4320" w:hanging="360"/>
      </w:pPr>
      <w:rPr>
        <w:rFonts w:ascii="Wingdings" w:hAnsi="Wingdings" w:hint="default"/>
      </w:rPr>
    </w:lvl>
    <w:lvl w:ilvl="6" w:tplc="FFF05D06" w:tentative="1">
      <w:start w:val="1"/>
      <w:numFmt w:val="bullet"/>
      <w:lvlText w:val=""/>
      <w:lvlJc w:val="left"/>
      <w:pPr>
        <w:tabs>
          <w:tab w:val="num" w:pos="5040"/>
        </w:tabs>
        <w:ind w:left="5040" w:hanging="360"/>
      </w:pPr>
      <w:rPr>
        <w:rFonts w:ascii="Wingdings" w:hAnsi="Wingdings" w:hint="default"/>
      </w:rPr>
    </w:lvl>
    <w:lvl w:ilvl="7" w:tplc="17C8C4FE" w:tentative="1">
      <w:start w:val="1"/>
      <w:numFmt w:val="bullet"/>
      <w:lvlText w:val=""/>
      <w:lvlJc w:val="left"/>
      <w:pPr>
        <w:tabs>
          <w:tab w:val="num" w:pos="5760"/>
        </w:tabs>
        <w:ind w:left="5760" w:hanging="360"/>
      </w:pPr>
      <w:rPr>
        <w:rFonts w:ascii="Wingdings" w:hAnsi="Wingdings" w:hint="default"/>
      </w:rPr>
    </w:lvl>
    <w:lvl w:ilvl="8" w:tplc="C2FCEEFE"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A230FD"/>
    <w:multiLevelType w:val="hybridMultilevel"/>
    <w:tmpl w:val="304E7F9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16cid:durableId="1356998307">
    <w:abstractNumId w:val="36"/>
  </w:num>
  <w:num w:numId="2" w16cid:durableId="430706087">
    <w:abstractNumId w:val="24"/>
  </w:num>
  <w:num w:numId="3" w16cid:durableId="1572616829">
    <w:abstractNumId w:val="37"/>
  </w:num>
  <w:num w:numId="4" w16cid:durableId="740517491">
    <w:abstractNumId w:val="17"/>
  </w:num>
  <w:num w:numId="5" w16cid:durableId="1162234047">
    <w:abstractNumId w:val="5"/>
  </w:num>
  <w:num w:numId="6" w16cid:durableId="853417893">
    <w:abstractNumId w:val="9"/>
  </w:num>
  <w:num w:numId="7" w16cid:durableId="1630699167">
    <w:abstractNumId w:val="12"/>
  </w:num>
  <w:num w:numId="8" w16cid:durableId="1980721148">
    <w:abstractNumId w:val="47"/>
  </w:num>
  <w:num w:numId="9" w16cid:durableId="1679845221">
    <w:abstractNumId w:val="14"/>
  </w:num>
  <w:num w:numId="10" w16cid:durableId="652950416">
    <w:abstractNumId w:val="38"/>
  </w:num>
  <w:num w:numId="11" w16cid:durableId="57214318">
    <w:abstractNumId w:val="16"/>
  </w:num>
  <w:num w:numId="12" w16cid:durableId="786316216">
    <w:abstractNumId w:val="2"/>
  </w:num>
  <w:num w:numId="13" w16cid:durableId="1747145608">
    <w:abstractNumId w:val="29"/>
  </w:num>
  <w:num w:numId="14" w16cid:durableId="1939822891">
    <w:abstractNumId w:val="19"/>
  </w:num>
  <w:num w:numId="15" w16cid:durableId="1728265673">
    <w:abstractNumId w:val="21"/>
  </w:num>
  <w:num w:numId="16" w16cid:durableId="1364092937">
    <w:abstractNumId w:val="1"/>
  </w:num>
  <w:num w:numId="17" w16cid:durableId="1374385662">
    <w:abstractNumId w:val="18"/>
  </w:num>
  <w:num w:numId="18" w16cid:durableId="1970743945">
    <w:abstractNumId w:val="43"/>
  </w:num>
  <w:num w:numId="19" w16cid:durableId="1812744899">
    <w:abstractNumId w:val="6"/>
  </w:num>
  <w:num w:numId="20" w16cid:durableId="607279539">
    <w:abstractNumId w:val="8"/>
  </w:num>
  <w:num w:numId="21" w16cid:durableId="1961572112">
    <w:abstractNumId w:val="10"/>
  </w:num>
  <w:num w:numId="22" w16cid:durableId="310911671">
    <w:abstractNumId w:val="34"/>
  </w:num>
  <w:num w:numId="23" w16cid:durableId="1234655207">
    <w:abstractNumId w:val="39"/>
  </w:num>
  <w:num w:numId="24" w16cid:durableId="45378569">
    <w:abstractNumId w:val="35"/>
  </w:num>
  <w:num w:numId="25" w16cid:durableId="2003504869">
    <w:abstractNumId w:val="27"/>
  </w:num>
  <w:num w:numId="26" w16cid:durableId="129445660">
    <w:abstractNumId w:val="28"/>
  </w:num>
  <w:num w:numId="27" w16cid:durableId="690683954">
    <w:abstractNumId w:val="4"/>
  </w:num>
  <w:num w:numId="28" w16cid:durableId="1269698763">
    <w:abstractNumId w:val="7"/>
  </w:num>
  <w:num w:numId="29" w16cid:durableId="1277830712">
    <w:abstractNumId w:val="48"/>
  </w:num>
  <w:num w:numId="30" w16cid:durableId="1305621670">
    <w:abstractNumId w:val="42"/>
  </w:num>
  <w:num w:numId="31" w16cid:durableId="1835686735">
    <w:abstractNumId w:val="25"/>
  </w:num>
  <w:num w:numId="32" w16cid:durableId="1303118730">
    <w:abstractNumId w:val="41"/>
  </w:num>
  <w:num w:numId="33" w16cid:durableId="1188788793">
    <w:abstractNumId w:val="0"/>
  </w:num>
  <w:num w:numId="34" w16cid:durableId="984041643">
    <w:abstractNumId w:val="15"/>
  </w:num>
  <w:num w:numId="35" w16cid:durableId="1089737202">
    <w:abstractNumId w:val="31"/>
  </w:num>
  <w:num w:numId="36" w16cid:durableId="534123955">
    <w:abstractNumId w:val="45"/>
  </w:num>
  <w:num w:numId="37" w16cid:durableId="4939059">
    <w:abstractNumId w:val="30"/>
  </w:num>
  <w:num w:numId="38" w16cid:durableId="2070496821">
    <w:abstractNumId w:val="32"/>
  </w:num>
  <w:num w:numId="39" w16cid:durableId="731081630">
    <w:abstractNumId w:val="20"/>
  </w:num>
  <w:num w:numId="40" w16cid:durableId="619070192">
    <w:abstractNumId w:val="11"/>
  </w:num>
  <w:num w:numId="41" w16cid:durableId="1026367585">
    <w:abstractNumId w:val="22"/>
  </w:num>
  <w:num w:numId="42" w16cid:durableId="2073654489">
    <w:abstractNumId w:val="13"/>
  </w:num>
  <w:num w:numId="43" w16cid:durableId="828211151">
    <w:abstractNumId w:val="3"/>
  </w:num>
  <w:num w:numId="44" w16cid:durableId="1272014524">
    <w:abstractNumId w:val="44"/>
  </w:num>
  <w:num w:numId="45" w16cid:durableId="2003700829">
    <w:abstractNumId w:val="26"/>
  </w:num>
  <w:num w:numId="46" w16cid:durableId="1179656221">
    <w:abstractNumId w:val="46"/>
  </w:num>
  <w:num w:numId="47" w16cid:durableId="1930964218">
    <w:abstractNumId w:val="40"/>
  </w:num>
  <w:num w:numId="48" w16cid:durableId="1425958804">
    <w:abstractNumId w:val="33"/>
  </w:num>
  <w:num w:numId="49" w16cid:durableId="19400177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35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D67"/>
    <w:rsid w:val="000006BE"/>
    <w:rsid w:val="0000225C"/>
    <w:rsid w:val="0000333D"/>
    <w:rsid w:val="00004C03"/>
    <w:rsid w:val="00006C5F"/>
    <w:rsid w:val="000078F0"/>
    <w:rsid w:val="00010740"/>
    <w:rsid w:val="00011C8C"/>
    <w:rsid w:val="0001274E"/>
    <w:rsid w:val="00013488"/>
    <w:rsid w:val="00013522"/>
    <w:rsid w:val="0001377F"/>
    <w:rsid w:val="00014BF2"/>
    <w:rsid w:val="00015625"/>
    <w:rsid w:val="00016B6C"/>
    <w:rsid w:val="00016E70"/>
    <w:rsid w:val="0002018E"/>
    <w:rsid w:val="00020ACB"/>
    <w:rsid w:val="00020E65"/>
    <w:rsid w:val="00020F27"/>
    <w:rsid w:val="00022E12"/>
    <w:rsid w:val="00023182"/>
    <w:rsid w:val="000236B5"/>
    <w:rsid w:val="00023E2C"/>
    <w:rsid w:val="00024A74"/>
    <w:rsid w:val="00026454"/>
    <w:rsid w:val="000266B7"/>
    <w:rsid w:val="00026EF7"/>
    <w:rsid w:val="00032B96"/>
    <w:rsid w:val="00034184"/>
    <w:rsid w:val="0003432F"/>
    <w:rsid w:val="00035526"/>
    <w:rsid w:val="0003689D"/>
    <w:rsid w:val="0003712F"/>
    <w:rsid w:val="00037717"/>
    <w:rsid w:val="00041944"/>
    <w:rsid w:val="00041B47"/>
    <w:rsid w:val="00043634"/>
    <w:rsid w:val="000446EF"/>
    <w:rsid w:val="0005001F"/>
    <w:rsid w:val="000501F2"/>
    <w:rsid w:val="00050E64"/>
    <w:rsid w:val="00051162"/>
    <w:rsid w:val="00051490"/>
    <w:rsid w:val="00051CF5"/>
    <w:rsid w:val="00052930"/>
    <w:rsid w:val="00052BAB"/>
    <w:rsid w:val="000532F2"/>
    <w:rsid w:val="0005460F"/>
    <w:rsid w:val="00054921"/>
    <w:rsid w:val="0005725D"/>
    <w:rsid w:val="00061C7B"/>
    <w:rsid w:val="00062AA6"/>
    <w:rsid w:val="00063455"/>
    <w:rsid w:val="000642E2"/>
    <w:rsid w:val="00064B87"/>
    <w:rsid w:val="00064EBA"/>
    <w:rsid w:val="0006548F"/>
    <w:rsid w:val="00070704"/>
    <w:rsid w:val="00071F9D"/>
    <w:rsid w:val="00072E62"/>
    <w:rsid w:val="000732EA"/>
    <w:rsid w:val="0007334B"/>
    <w:rsid w:val="00076079"/>
    <w:rsid w:val="00076A78"/>
    <w:rsid w:val="000802CD"/>
    <w:rsid w:val="00080365"/>
    <w:rsid w:val="00083EC1"/>
    <w:rsid w:val="00085421"/>
    <w:rsid w:val="000854D8"/>
    <w:rsid w:val="00085F94"/>
    <w:rsid w:val="00086446"/>
    <w:rsid w:val="00086892"/>
    <w:rsid w:val="00086B84"/>
    <w:rsid w:val="0008797F"/>
    <w:rsid w:val="00090437"/>
    <w:rsid w:val="000918EE"/>
    <w:rsid w:val="00094303"/>
    <w:rsid w:val="0009449E"/>
    <w:rsid w:val="0009596E"/>
    <w:rsid w:val="000A21C8"/>
    <w:rsid w:val="000A3591"/>
    <w:rsid w:val="000A3B60"/>
    <w:rsid w:val="000A55A1"/>
    <w:rsid w:val="000A6BA8"/>
    <w:rsid w:val="000A6EC4"/>
    <w:rsid w:val="000A6F4E"/>
    <w:rsid w:val="000B1617"/>
    <w:rsid w:val="000B2FE3"/>
    <w:rsid w:val="000B57EC"/>
    <w:rsid w:val="000B6151"/>
    <w:rsid w:val="000B77BE"/>
    <w:rsid w:val="000C2311"/>
    <w:rsid w:val="000C23E1"/>
    <w:rsid w:val="000C347C"/>
    <w:rsid w:val="000C54D4"/>
    <w:rsid w:val="000C76FE"/>
    <w:rsid w:val="000D0121"/>
    <w:rsid w:val="000D3973"/>
    <w:rsid w:val="000D43E0"/>
    <w:rsid w:val="000D7016"/>
    <w:rsid w:val="000D748E"/>
    <w:rsid w:val="000D77C7"/>
    <w:rsid w:val="000E0110"/>
    <w:rsid w:val="000E366E"/>
    <w:rsid w:val="000E5169"/>
    <w:rsid w:val="000E59BE"/>
    <w:rsid w:val="000E5B30"/>
    <w:rsid w:val="000E5D20"/>
    <w:rsid w:val="000E75A5"/>
    <w:rsid w:val="000F0AD6"/>
    <w:rsid w:val="000F1511"/>
    <w:rsid w:val="000F2FF6"/>
    <w:rsid w:val="000F3CE5"/>
    <w:rsid w:val="000F457C"/>
    <w:rsid w:val="000F6DF6"/>
    <w:rsid w:val="00100F33"/>
    <w:rsid w:val="00103247"/>
    <w:rsid w:val="001036C0"/>
    <w:rsid w:val="00105E27"/>
    <w:rsid w:val="00105FB4"/>
    <w:rsid w:val="00106240"/>
    <w:rsid w:val="00106334"/>
    <w:rsid w:val="00106B98"/>
    <w:rsid w:val="00107D3D"/>
    <w:rsid w:val="0011069C"/>
    <w:rsid w:val="001107C4"/>
    <w:rsid w:val="001119D2"/>
    <w:rsid w:val="00111B5D"/>
    <w:rsid w:val="0011435C"/>
    <w:rsid w:val="00114FD2"/>
    <w:rsid w:val="00116A42"/>
    <w:rsid w:val="00116D77"/>
    <w:rsid w:val="00116DA0"/>
    <w:rsid w:val="00120942"/>
    <w:rsid w:val="00122659"/>
    <w:rsid w:val="001233A9"/>
    <w:rsid w:val="001245E5"/>
    <w:rsid w:val="0012627D"/>
    <w:rsid w:val="0012644C"/>
    <w:rsid w:val="0012789A"/>
    <w:rsid w:val="00127D67"/>
    <w:rsid w:val="00130881"/>
    <w:rsid w:val="00133639"/>
    <w:rsid w:val="00134686"/>
    <w:rsid w:val="001374D5"/>
    <w:rsid w:val="001400AC"/>
    <w:rsid w:val="00140314"/>
    <w:rsid w:val="0014152B"/>
    <w:rsid w:val="0014159A"/>
    <w:rsid w:val="00142895"/>
    <w:rsid w:val="00145FAD"/>
    <w:rsid w:val="0015202D"/>
    <w:rsid w:val="00154C08"/>
    <w:rsid w:val="00156402"/>
    <w:rsid w:val="00156A1F"/>
    <w:rsid w:val="00156F2B"/>
    <w:rsid w:val="00160F85"/>
    <w:rsid w:val="00162C3D"/>
    <w:rsid w:val="00163192"/>
    <w:rsid w:val="00163504"/>
    <w:rsid w:val="00166039"/>
    <w:rsid w:val="00166685"/>
    <w:rsid w:val="00166E8E"/>
    <w:rsid w:val="001714EE"/>
    <w:rsid w:val="001725C3"/>
    <w:rsid w:val="001744DE"/>
    <w:rsid w:val="00176B46"/>
    <w:rsid w:val="001776F6"/>
    <w:rsid w:val="00182A56"/>
    <w:rsid w:val="00182DFF"/>
    <w:rsid w:val="00182E99"/>
    <w:rsid w:val="00183423"/>
    <w:rsid w:val="00185552"/>
    <w:rsid w:val="00185590"/>
    <w:rsid w:val="00186597"/>
    <w:rsid w:val="00186BDB"/>
    <w:rsid w:val="00187873"/>
    <w:rsid w:val="0019033B"/>
    <w:rsid w:val="0019219F"/>
    <w:rsid w:val="00194A03"/>
    <w:rsid w:val="00195B37"/>
    <w:rsid w:val="00196A11"/>
    <w:rsid w:val="001977F9"/>
    <w:rsid w:val="001A0346"/>
    <w:rsid w:val="001A0910"/>
    <w:rsid w:val="001A26BA"/>
    <w:rsid w:val="001A284E"/>
    <w:rsid w:val="001A3B03"/>
    <w:rsid w:val="001A660D"/>
    <w:rsid w:val="001B017F"/>
    <w:rsid w:val="001B0B10"/>
    <w:rsid w:val="001B3737"/>
    <w:rsid w:val="001B4023"/>
    <w:rsid w:val="001B4832"/>
    <w:rsid w:val="001B486C"/>
    <w:rsid w:val="001B5518"/>
    <w:rsid w:val="001B5F06"/>
    <w:rsid w:val="001B6072"/>
    <w:rsid w:val="001B76B5"/>
    <w:rsid w:val="001C0028"/>
    <w:rsid w:val="001C325C"/>
    <w:rsid w:val="001C3F96"/>
    <w:rsid w:val="001C4500"/>
    <w:rsid w:val="001C5D06"/>
    <w:rsid w:val="001C6756"/>
    <w:rsid w:val="001C6C93"/>
    <w:rsid w:val="001C7B4E"/>
    <w:rsid w:val="001D0149"/>
    <w:rsid w:val="001D1885"/>
    <w:rsid w:val="001D41F8"/>
    <w:rsid w:val="001D4EC3"/>
    <w:rsid w:val="001D504E"/>
    <w:rsid w:val="001D5422"/>
    <w:rsid w:val="001D5B48"/>
    <w:rsid w:val="001D5F51"/>
    <w:rsid w:val="001D6293"/>
    <w:rsid w:val="001D634B"/>
    <w:rsid w:val="001D65FC"/>
    <w:rsid w:val="001E0FCD"/>
    <w:rsid w:val="001E12D8"/>
    <w:rsid w:val="001E2E40"/>
    <w:rsid w:val="001E360A"/>
    <w:rsid w:val="001E3CD1"/>
    <w:rsid w:val="001E3DA9"/>
    <w:rsid w:val="001E62F7"/>
    <w:rsid w:val="001F3D4F"/>
    <w:rsid w:val="001F466D"/>
    <w:rsid w:val="001F512E"/>
    <w:rsid w:val="001F5669"/>
    <w:rsid w:val="001F57D7"/>
    <w:rsid w:val="001F660E"/>
    <w:rsid w:val="001F6FA2"/>
    <w:rsid w:val="001F7483"/>
    <w:rsid w:val="00200B19"/>
    <w:rsid w:val="002013CE"/>
    <w:rsid w:val="0020156B"/>
    <w:rsid w:val="00203DC5"/>
    <w:rsid w:val="00204B98"/>
    <w:rsid w:val="002056D9"/>
    <w:rsid w:val="002056E7"/>
    <w:rsid w:val="0020622F"/>
    <w:rsid w:val="00206ABB"/>
    <w:rsid w:val="00206BF6"/>
    <w:rsid w:val="00207AEF"/>
    <w:rsid w:val="002101BA"/>
    <w:rsid w:val="00212B20"/>
    <w:rsid w:val="00215166"/>
    <w:rsid w:val="00215B70"/>
    <w:rsid w:val="0021633C"/>
    <w:rsid w:val="0021732D"/>
    <w:rsid w:val="00217C98"/>
    <w:rsid w:val="00217E5E"/>
    <w:rsid w:val="002214D5"/>
    <w:rsid w:val="002228C2"/>
    <w:rsid w:val="00223361"/>
    <w:rsid w:val="002239E0"/>
    <w:rsid w:val="00227EC0"/>
    <w:rsid w:val="00227FA1"/>
    <w:rsid w:val="002304FD"/>
    <w:rsid w:val="00231E3E"/>
    <w:rsid w:val="00232090"/>
    <w:rsid w:val="00232887"/>
    <w:rsid w:val="00232D7E"/>
    <w:rsid w:val="00235E57"/>
    <w:rsid w:val="00235F09"/>
    <w:rsid w:val="00236C97"/>
    <w:rsid w:val="00237B0F"/>
    <w:rsid w:val="00240284"/>
    <w:rsid w:val="00240CFE"/>
    <w:rsid w:val="00241153"/>
    <w:rsid w:val="002418BB"/>
    <w:rsid w:val="002419EF"/>
    <w:rsid w:val="00241B6F"/>
    <w:rsid w:val="00242C1D"/>
    <w:rsid w:val="00243296"/>
    <w:rsid w:val="00243F36"/>
    <w:rsid w:val="00244FEC"/>
    <w:rsid w:val="00245CCE"/>
    <w:rsid w:val="00246B44"/>
    <w:rsid w:val="00253255"/>
    <w:rsid w:val="00253784"/>
    <w:rsid w:val="00255369"/>
    <w:rsid w:val="00256069"/>
    <w:rsid w:val="00256B0A"/>
    <w:rsid w:val="00256DBD"/>
    <w:rsid w:val="00257667"/>
    <w:rsid w:val="00260052"/>
    <w:rsid w:val="002605F6"/>
    <w:rsid w:val="0026080E"/>
    <w:rsid w:val="00261BD8"/>
    <w:rsid w:val="0026342A"/>
    <w:rsid w:val="00264DF3"/>
    <w:rsid w:val="002661A3"/>
    <w:rsid w:val="0026717C"/>
    <w:rsid w:val="0027064B"/>
    <w:rsid w:val="002719D0"/>
    <w:rsid w:val="00271A1B"/>
    <w:rsid w:val="0027452D"/>
    <w:rsid w:val="00276A3E"/>
    <w:rsid w:val="00276EFB"/>
    <w:rsid w:val="002778DD"/>
    <w:rsid w:val="0028003B"/>
    <w:rsid w:val="0028192B"/>
    <w:rsid w:val="00282C01"/>
    <w:rsid w:val="002831FF"/>
    <w:rsid w:val="00283281"/>
    <w:rsid w:val="002873CB"/>
    <w:rsid w:val="00287BE0"/>
    <w:rsid w:val="002907C9"/>
    <w:rsid w:val="00291355"/>
    <w:rsid w:val="00292D19"/>
    <w:rsid w:val="002933E9"/>
    <w:rsid w:val="00293658"/>
    <w:rsid w:val="002936A5"/>
    <w:rsid w:val="002937AE"/>
    <w:rsid w:val="00294AF2"/>
    <w:rsid w:val="00294EF1"/>
    <w:rsid w:val="00295219"/>
    <w:rsid w:val="00295E9A"/>
    <w:rsid w:val="00296E57"/>
    <w:rsid w:val="002A06F6"/>
    <w:rsid w:val="002A1087"/>
    <w:rsid w:val="002A1F8F"/>
    <w:rsid w:val="002A325C"/>
    <w:rsid w:val="002A3414"/>
    <w:rsid w:val="002A4011"/>
    <w:rsid w:val="002A68AA"/>
    <w:rsid w:val="002A71C4"/>
    <w:rsid w:val="002B0002"/>
    <w:rsid w:val="002B4CD1"/>
    <w:rsid w:val="002B61A8"/>
    <w:rsid w:val="002B7198"/>
    <w:rsid w:val="002C024B"/>
    <w:rsid w:val="002C0E71"/>
    <w:rsid w:val="002C1380"/>
    <w:rsid w:val="002C378C"/>
    <w:rsid w:val="002D09BB"/>
    <w:rsid w:val="002D24B9"/>
    <w:rsid w:val="002D438D"/>
    <w:rsid w:val="002D5B8E"/>
    <w:rsid w:val="002E02A9"/>
    <w:rsid w:val="002E19A2"/>
    <w:rsid w:val="002E2662"/>
    <w:rsid w:val="002E36E3"/>
    <w:rsid w:val="002E410E"/>
    <w:rsid w:val="002E4745"/>
    <w:rsid w:val="002E4B8E"/>
    <w:rsid w:val="002E52FE"/>
    <w:rsid w:val="002E5D7B"/>
    <w:rsid w:val="002E76AD"/>
    <w:rsid w:val="002F1357"/>
    <w:rsid w:val="002F2BBC"/>
    <w:rsid w:val="002F3EDF"/>
    <w:rsid w:val="002F6A9B"/>
    <w:rsid w:val="002F77FD"/>
    <w:rsid w:val="002F7A9C"/>
    <w:rsid w:val="003010C5"/>
    <w:rsid w:val="003023A8"/>
    <w:rsid w:val="0030273F"/>
    <w:rsid w:val="0030294C"/>
    <w:rsid w:val="0030411C"/>
    <w:rsid w:val="0030419B"/>
    <w:rsid w:val="0030597B"/>
    <w:rsid w:val="00305D27"/>
    <w:rsid w:val="003073AC"/>
    <w:rsid w:val="00310824"/>
    <w:rsid w:val="00310F62"/>
    <w:rsid w:val="00312B51"/>
    <w:rsid w:val="003160B8"/>
    <w:rsid w:val="00316E57"/>
    <w:rsid w:val="00320344"/>
    <w:rsid w:val="00324D08"/>
    <w:rsid w:val="00324F5E"/>
    <w:rsid w:val="00325A3D"/>
    <w:rsid w:val="00325AFA"/>
    <w:rsid w:val="003261CD"/>
    <w:rsid w:val="00326314"/>
    <w:rsid w:val="00326597"/>
    <w:rsid w:val="003276FB"/>
    <w:rsid w:val="00327FAF"/>
    <w:rsid w:val="00331598"/>
    <w:rsid w:val="00332F37"/>
    <w:rsid w:val="00333C65"/>
    <w:rsid w:val="00335428"/>
    <w:rsid w:val="00335921"/>
    <w:rsid w:val="00335E24"/>
    <w:rsid w:val="00336282"/>
    <w:rsid w:val="00337049"/>
    <w:rsid w:val="003415D8"/>
    <w:rsid w:val="00343E88"/>
    <w:rsid w:val="00344A0E"/>
    <w:rsid w:val="00346279"/>
    <w:rsid w:val="003465A2"/>
    <w:rsid w:val="00347D95"/>
    <w:rsid w:val="00347F3C"/>
    <w:rsid w:val="00350A4E"/>
    <w:rsid w:val="00351196"/>
    <w:rsid w:val="003527C2"/>
    <w:rsid w:val="00352F23"/>
    <w:rsid w:val="0035463A"/>
    <w:rsid w:val="0035638A"/>
    <w:rsid w:val="003576AE"/>
    <w:rsid w:val="003600C8"/>
    <w:rsid w:val="003605F4"/>
    <w:rsid w:val="00360C96"/>
    <w:rsid w:val="003610C1"/>
    <w:rsid w:val="0036118A"/>
    <w:rsid w:val="003613EB"/>
    <w:rsid w:val="00363D14"/>
    <w:rsid w:val="00365636"/>
    <w:rsid w:val="00365F73"/>
    <w:rsid w:val="0036792F"/>
    <w:rsid w:val="003704AB"/>
    <w:rsid w:val="0037295F"/>
    <w:rsid w:val="00373428"/>
    <w:rsid w:val="0037348B"/>
    <w:rsid w:val="00373D1A"/>
    <w:rsid w:val="00374F59"/>
    <w:rsid w:val="0037629F"/>
    <w:rsid w:val="00377F35"/>
    <w:rsid w:val="0038164B"/>
    <w:rsid w:val="00382569"/>
    <w:rsid w:val="003831D9"/>
    <w:rsid w:val="00383795"/>
    <w:rsid w:val="00384A4B"/>
    <w:rsid w:val="003854C7"/>
    <w:rsid w:val="00385D93"/>
    <w:rsid w:val="00386D5F"/>
    <w:rsid w:val="00387127"/>
    <w:rsid w:val="003912F4"/>
    <w:rsid w:val="00391CDA"/>
    <w:rsid w:val="00392BA6"/>
    <w:rsid w:val="003944D8"/>
    <w:rsid w:val="00394ED7"/>
    <w:rsid w:val="00397564"/>
    <w:rsid w:val="003A023A"/>
    <w:rsid w:val="003A11A2"/>
    <w:rsid w:val="003A1538"/>
    <w:rsid w:val="003A165A"/>
    <w:rsid w:val="003A2BF6"/>
    <w:rsid w:val="003A3180"/>
    <w:rsid w:val="003A4F49"/>
    <w:rsid w:val="003A61DD"/>
    <w:rsid w:val="003A71D0"/>
    <w:rsid w:val="003A71FE"/>
    <w:rsid w:val="003A7858"/>
    <w:rsid w:val="003B0136"/>
    <w:rsid w:val="003B0B0B"/>
    <w:rsid w:val="003B1172"/>
    <w:rsid w:val="003B191E"/>
    <w:rsid w:val="003B4B04"/>
    <w:rsid w:val="003B5928"/>
    <w:rsid w:val="003B5B07"/>
    <w:rsid w:val="003B6FB3"/>
    <w:rsid w:val="003C006B"/>
    <w:rsid w:val="003C0F32"/>
    <w:rsid w:val="003C21C7"/>
    <w:rsid w:val="003C2F26"/>
    <w:rsid w:val="003C3F29"/>
    <w:rsid w:val="003C58BE"/>
    <w:rsid w:val="003C5943"/>
    <w:rsid w:val="003D0208"/>
    <w:rsid w:val="003D0C30"/>
    <w:rsid w:val="003D2118"/>
    <w:rsid w:val="003D2A54"/>
    <w:rsid w:val="003D2EB2"/>
    <w:rsid w:val="003D3842"/>
    <w:rsid w:val="003D45EB"/>
    <w:rsid w:val="003D5B5C"/>
    <w:rsid w:val="003D6E66"/>
    <w:rsid w:val="003E1115"/>
    <w:rsid w:val="003E2A46"/>
    <w:rsid w:val="003E4BCC"/>
    <w:rsid w:val="003F059A"/>
    <w:rsid w:val="003F0CB1"/>
    <w:rsid w:val="003F3A52"/>
    <w:rsid w:val="003F4611"/>
    <w:rsid w:val="003F5068"/>
    <w:rsid w:val="00400F49"/>
    <w:rsid w:val="004011EA"/>
    <w:rsid w:val="00402AA3"/>
    <w:rsid w:val="00403632"/>
    <w:rsid w:val="00407627"/>
    <w:rsid w:val="00407741"/>
    <w:rsid w:val="00410575"/>
    <w:rsid w:val="00410E9A"/>
    <w:rsid w:val="00411828"/>
    <w:rsid w:val="0041556C"/>
    <w:rsid w:val="0041663A"/>
    <w:rsid w:val="004166EE"/>
    <w:rsid w:val="00416EA2"/>
    <w:rsid w:val="00417707"/>
    <w:rsid w:val="004217FB"/>
    <w:rsid w:val="0042230A"/>
    <w:rsid w:val="004229CB"/>
    <w:rsid w:val="00422C62"/>
    <w:rsid w:val="004254BC"/>
    <w:rsid w:val="004301C2"/>
    <w:rsid w:val="0043140E"/>
    <w:rsid w:val="00431EB3"/>
    <w:rsid w:val="00433999"/>
    <w:rsid w:val="004349E6"/>
    <w:rsid w:val="00435C3C"/>
    <w:rsid w:val="00435FA0"/>
    <w:rsid w:val="00436A77"/>
    <w:rsid w:val="00443E97"/>
    <w:rsid w:val="00445929"/>
    <w:rsid w:val="00445F42"/>
    <w:rsid w:val="00446A43"/>
    <w:rsid w:val="0045069D"/>
    <w:rsid w:val="00450C9D"/>
    <w:rsid w:val="0045179D"/>
    <w:rsid w:val="00453C61"/>
    <w:rsid w:val="0045697D"/>
    <w:rsid w:val="00460A5B"/>
    <w:rsid w:val="00461932"/>
    <w:rsid w:val="00462832"/>
    <w:rsid w:val="00462AF7"/>
    <w:rsid w:val="00463475"/>
    <w:rsid w:val="00465D1C"/>
    <w:rsid w:val="00466303"/>
    <w:rsid w:val="00470256"/>
    <w:rsid w:val="004722FC"/>
    <w:rsid w:val="0047284C"/>
    <w:rsid w:val="00472D8A"/>
    <w:rsid w:val="00472E0A"/>
    <w:rsid w:val="00473485"/>
    <w:rsid w:val="00473AA0"/>
    <w:rsid w:val="004770BD"/>
    <w:rsid w:val="004812E6"/>
    <w:rsid w:val="004829BB"/>
    <w:rsid w:val="0048376C"/>
    <w:rsid w:val="00484050"/>
    <w:rsid w:val="00484320"/>
    <w:rsid w:val="00486856"/>
    <w:rsid w:val="00490362"/>
    <w:rsid w:val="00491A71"/>
    <w:rsid w:val="00494DF1"/>
    <w:rsid w:val="00494F75"/>
    <w:rsid w:val="00495835"/>
    <w:rsid w:val="0049670E"/>
    <w:rsid w:val="0049735C"/>
    <w:rsid w:val="0049738B"/>
    <w:rsid w:val="004974CA"/>
    <w:rsid w:val="004A136A"/>
    <w:rsid w:val="004A1D70"/>
    <w:rsid w:val="004A21F5"/>
    <w:rsid w:val="004A3987"/>
    <w:rsid w:val="004A4618"/>
    <w:rsid w:val="004A4D54"/>
    <w:rsid w:val="004A56DC"/>
    <w:rsid w:val="004A5E60"/>
    <w:rsid w:val="004A6420"/>
    <w:rsid w:val="004B250B"/>
    <w:rsid w:val="004B2C0F"/>
    <w:rsid w:val="004B2CBC"/>
    <w:rsid w:val="004B395A"/>
    <w:rsid w:val="004B46B3"/>
    <w:rsid w:val="004B492B"/>
    <w:rsid w:val="004B5A6F"/>
    <w:rsid w:val="004B646F"/>
    <w:rsid w:val="004B64B2"/>
    <w:rsid w:val="004B73CB"/>
    <w:rsid w:val="004C0BF9"/>
    <w:rsid w:val="004C26CB"/>
    <w:rsid w:val="004C2E41"/>
    <w:rsid w:val="004C5181"/>
    <w:rsid w:val="004C561E"/>
    <w:rsid w:val="004C5624"/>
    <w:rsid w:val="004C595F"/>
    <w:rsid w:val="004C5DEC"/>
    <w:rsid w:val="004C7A3C"/>
    <w:rsid w:val="004D0D91"/>
    <w:rsid w:val="004D23E2"/>
    <w:rsid w:val="004D2EC4"/>
    <w:rsid w:val="004D3666"/>
    <w:rsid w:val="004D6327"/>
    <w:rsid w:val="004D6E53"/>
    <w:rsid w:val="004D73BC"/>
    <w:rsid w:val="004D7488"/>
    <w:rsid w:val="004E0799"/>
    <w:rsid w:val="004E10CE"/>
    <w:rsid w:val="004E2B7D"/>
    <w:rsid w:val="004E35C5"/>
    <w:rsid w:val="004E4B03"/>
    <w:rsid w:val="004E66AB"/>
    <w:rsid w:val="004E6C08"/>
    <w:rsid w:val="004E7CAD"/>
    <w:rsid w:val="004F0210"/>
    <w:rsid w:val="004F07C4"/>
    <w:rsid w:val="004F2601"/>
    <w:rsid w:val="004F360C"/>
    <w:rsid w:val="004F4114"/>
    <w:rsid w:val="004F5323"/>
    <w:rsid w:val="004F56C4"/>
    <w:rsid w:val="004F72BD"/>
    <w:rsid w:val="00500AB1"/>
    <w:rsid w:val="005010B9"/>
    <w:rsid w:val="005011D6"/>
    <w:rsid w:val="0050155B"/>
    <w:rsid w:val="005036C2"/>
    <w:rsid w:val="0050432E"/>
    <w:rsid w:val="005061A4"/>
    <w:rsid w:val="00506516"/>
    <w:rsid w:val="00506AFE"/>
    <w:rsid w:val="0051012C"/>
    <w:rsid w:val="00512E0B"/>
    <w:rsid w:val="005144BD"/>
    <w:rsid w:val="00515951"/>
    <w:rsid w:val="005161DC"/>
    <w:rsid w:val="00516A67"/>
    <w:rsid w:val="00520ED2"/>
    <w:rsid w:val="00521979"/>
    <w:rsid w:val="00522D9F"/>
    <w:rsid w:val="00523EC1"/>
    <w:rsid w:val="00524AC0"/>
    <w:rsid w:val="00526B5C"/>
    <w:rsid w:val="005303BB"/>
    <w:rsid w:val="005318FF"/>
    <w:rsid w:val="0053229D"/>
    <w:rsid w:val="00533DFF"/>
    <w:rsid w:val="00535045"/>
    <w:rsid w:val="00535743"/>
    <w:rsid w:val="005403F8"/>
    <w:rsid w:val="00541D8A"/>
    <w:rsid w:val="00542393"/>
    <w:rsid w:val="00543645"/>
    <w:rsid w:val="00543948"/>
    <w:rsid w:val="00543D64"/>
    <w:rsid w:val="005444C4"/>
    <w:rsid w:val="00544959"/>
    <w:rsid w:val="00545291"/>
    <w:rsid w:val="00545FD1"/>
    <w:rsid w:val="00546C57"/>
    <w:rsid w:val="005476EA"/>
    <w:rsid w:val="00552A04"/>
    <w:rsid w:val="00553D02"/>
    <w:rsid w:val="00554D2C"/>
    <w:rsid w:val="00554D82"/>
    <w:rsid w:val="00556F2B"/>
    <w:rsid w:val="0055796E"/>
    <w:rsid w:val="005613EC"/>
    <w:rsid w:val="00562D55"/>
    <w:rsid w:val="00564A32"/>
    <w:rsid w:val="00565236"/>
    <w:rsid w:val="0057085A"/>
    <w:rsid w:val="0057123E"/>
    <w:rsid w:val="00571E7D"/>
    <w:rsid w:val="00572CB0"/>
    <w:rsid w:val="00572D33"/>
    <w:rsid w:val="00573444"/>
    <w:rsid w:val="005735B1"/>
    <w:rsid w:val="00573AD2"/>
    <w:rsid w:val="005749EF"/>
    <w:rsid w:val="00576DFB"/>
    <w:rsid w:val="00581175"/>
    <w:rsid w:val="00581EBF"/>
    <w:rsid w:val="00585759"/>
    <w:rsid w:val="0058765C"/>
    <w:rsid w:val="0059045A"/>
    <w:rsid w:val="00590F87"/>
    <w:rsid w:val="005921DC"/>
    <w:rsid w:val="0059297C"/>
    <w:rsid w:val="00596168"/>
    <w:rsid w:val="005961D4"/>
    <w:rsid w:val="0059670E"/>
    <w:rsid w:val="00597D86"/>
    <w:rsid w:val="005A0F1A"/>
    <w:rsid w:val="005A38EA"/>
    <w:rsid w:val="005A3BAC"/>
    <w:rsid w:val="005A45FF"/>
    <w:rsid w:val="005A50EB"/>
    <w:rsid w:val="005A56C7"/>
    <w:rsid w:val="005A5EDF"/>
    <w:rsid w:val="005A647E"/>
    <w:rsid w:val="005A7709"/>
    <w:rsid w:val="005B1047"/>
    <w:rsid w:val="005B19A2"/>
    <w:rsid w:val="005B4811"/>
    <w:rsid w:val="005B481E"/>
    <w:rsid w:val="005B4A63"/>
    <w:rsid w:val="005B5158"/>
    <w:rsid w:val="005B6ACE"/>
    <w:rsid w:val="005B71C3"/>
    <w:rsid w:val="005C37D9"/>
    <w:rsid w:val="005C3812"/>
    <w:rsid w:val="005C451C"/>
    <w:rsid w:val="005C5BFD"/>
    <w:rsid w:val="005C7DB8"/>
    <w:rsid w:val="005D0885"/>
    <w:rsid w:val="005D3567"/>
    <w:rsid w:val="005D4B3E"/>
    <w:rsid w:val="005D6C48"/>
    <w:rsid w:val="005D7E1F"/>
    <w:rsid w:val="005E0EFE"/>
    <w:rsid w:val="005E5257"/>
    <w:rsid w:val="005E6486"/>
    <w:rsid w:val="005E73AA"/>
    <w:rsid w:val="005F1B20"/>
    <w:rsid w:val="005F40C2"/>
    <w:rsid w:val="005F55B9"/>
    <w:rsid w:val="005F5BAF"/>
    <w:rsid w:val="005F65AB"/>
    <w:rsid w:val="005F69EA"/>
    <w:rsid w:val="005F6BC2"/>
    <w:rsid w:val="0060012E"/>
    <w:rsid w:val="0060342D"/>
    <w:rsid w:val="0060642A"/>
    <w:rsid w:val="0060674E"/>
    <w:rsid w:val="00611D53"/>
    <w:rsid w:val="00612101"/>
    <w:rsid w:val="00615232"/>
    <w:rsid w:val="006177BB"/>
    <w:rsid w:val="00617B24"/>
    <w:rsid w:val="00622651"/>
    <w:rsid w:val="006226EC"/>
    <w:rsid w:val="00622A40"/>
    <w:rsid w:val="00623245"/>
    <w:rsid w:val="0062353E"/>
    <w:rsid w:val="00623A47"/>
    <w:rsid w:val="00624DFB"/>
    <w:rsid w:val="006276D2"/>
    <w:rsid w:val="006317AF"/>
    <w:rsid w:val="0063211E"/>
    <w:rsid w:val="0063222E"/>
    <w:rsid w:val="00633866"/>
    <w:rsid w:val="006358C8"/>
    <w:rsid w:val="00636335"/>
    <w:rsid w:val="00636BC0"/>
    <w:rsid w:val="00637DC3"/>
    <w:rsid w:val="00640018"/>
    <w:rsid w:val="00644D7A"/>
    <w:rsid w:val="00644FBB"/>
    <w:rsid w:val="00645251"/>
    <w:rsid w:val="006505AB"/>
    <w:rsid w:val="00650DA9"/>
    <w:rsid w:val="0065604D"/>
    <w:rsid w:val="00656E70"/>
    <w:rsid w:val="00657C34"/>
    <w:rsid w:val="00660070"/>
    <w:rsid w:val="0066039B"/>
    <w:rsid w:val="00661B10"/>
    <w:rsid w:val="006650DB"/>
    <w:rsid w:val="00666946"/>
    <w:rsid w:val="00666CD0"/>
    <w:rsid w:val="0067051B"/>
    <w:rsid w:val="006725AB"/>
    <w:rsid w:val="00672C34"/>
    <w:rsid w:val="00672DAF"/>
    <w:rsid w:val="0067340F"/>
    <w:rsid w:val="00673EA4"/>
    <w:rsid w:val="006744E3"/>
    <w:rsid w:val="00675C29"/>
    <w:rsid w:val="00676529"/>
    <w:rsid w:val="006770B1"/>
    <w:rsid w:val="0067755F"/>
    <w:rsid w:val="00683BF4"/>
    <w:rsid w:val="006840E2"/>
    <w:rsid w:val="0068662E"/>
    <w:rsid w:val="00686C85"/>
    <w:rsid w:val="006877B6"/>
    <w:rsid w:val="00687C7E"/>
    <w:rsid w:val="006907D4"/>
    <w:rsid w:val="006915D4"/>
    <w:rsid w:val="0069262F"/>
    <w:rsid w:val="00692778"/>
    <w:rsid w:val="006963A4"/>
    <w:rsid w:val="006A26FE"/>
    <w:rsid w:val="006A40A3"/>
    <w:rsid w:val="006A417C"/>
    <w:rsid w:val="006A4B94"/>
    <w:rsid w:val="006A5B27"/>
    <w:rsid w:val="006A5FBB"/>
    <w:rsid w:val="006A6BDD"/>
    <w:rsid w:val="006B04E2"/>
    <w:rsid w:val="006B0930"/>
    <w:rsid w:val="006B193E"/>
    <w:rsid w:val="006B253E"/>
    <w:rsid w:val="006B4AC0"/>
    <w:rsid w:val="006B64E1"/>
    <w:rsid w:val="006C3D77"/>
    <w:rsid w:val="006C3E74"/>
    <w:rsid w:val="006C3F00"/>
    <w:rsid w:val="006C479B"/>
    <w:rsid w:val="006C511E"/>
    <w:rsid w:val="006C54A5"/>
    <w:rsid w:val="006C5BEB"/>
    <w:rsid w:val="006C756D"/>
    <w:rsid w:val="006C760D"/>
    <w:rsid w:val="006C7B48"/>
    <w:rsid w:val="006D1D28"/>
    <w:rsid w:val="006D4343"/>
    <w:rsid w:val="006D46DE"/>
    <w:rsid w:val="006D49E9"/>
    <w:rsid w:val="006D79EE"/>
    <w:rsid w:val="006E217F"/>
    <w:rsid w:val="006E2E86"/>
    <w:rsid w:val="006E41BF"/>
    <w:rsid w:val="006E48E7"/>
    <w:rsid w:val="006E4FD2"/>
    <w:rsid w:val="006F0320"/>
    <w:rsid w:val="006F0A5C"/>
    <w:rsid w:val="006F7C55"/>
    <w:rsid w:val="00701F6E"/>
    <w:rsid w:val="00703FB8"/>
    <w:rsid w:val="0070493B"/>
    <w:rsid w:val="00704E8E"/>
    <w:rsid w:val="00705C2F"/>
    <w:rsid w:val="00711ACA"/>
    <w:rsid w:val="007128D2"/>
    <w:rsid w:val="00712A27"/>
    <w:rsid w:val="00713657"/>
    <w:rsid w:val="00713EFE"/>
    <w:rsid w:val="00714B6E"/>
    <w:rsid w:val="00715CD7"/>
    <w:rsid w:val="00716A92"/>
    <w:rsid w:val="00717171"/>
    <w:rsid w:val="00720841"/>
    <w:rsid w:val="00720DE6"/>
    <w:rsid w:val="0072169C"/>
    <w:rsid w:val="00723DF1"/>
    <w:rsid w:val="00724795"/>
    <w:rsid w:val="00724960"/>
    <w:rsid w:val="00725B0F"/>
    <w:rsid w:val="00726DCF"/>
    <w:rsid w:val="00726E8E"/>
    <w:rsid w:val="00727826"/>
    <w:rsid w:val="00733CA6"/>
    <w:rsid w:val="00734C5E"/>
    <w:rsid w:val="00735D03"/>
    <w:rsid w:val="007362A7"/>
    <w:rsid w:val="00736E35"/>
    <w:rsid w:val="007414D8"/>
    <w:rsid w:val="007432C4"/>
    <w:rsid w:val="00744188"/>
    <w:rsid w:val="00745A89"/>
    <w:rsid w:val="00745ADF"/>
    <w:rsid w:val="00747223"/>
    <w:rsid w:val="007476C8"/>
    <w:rsid w:val="00747960"/>
    <w:rsid w:val="0075040F"/>
    <w:rsid w:val="00750D38"/>
    <w:rsid w:val="007513FC"/>
    <w:rsid w:val="00751DD2"/>
    <w:rsid w:val="00752DD5"/>
    <w:rsid w:val="007530B4"/>
    <w:rsid w:val="00755CE8"/>
    <w:rsid w:val="00755E95"/>
    <w:rsid w:val="007575ED"/>
    <w:rsid w:val="00757DC2"/>
    <w:rsid w:val="00761ECE"/>
    <w:rsid w:val="00764839"/>
    <w:rsid w:val="00765BC6"/>
    <w:rsid w:val="00765DAA"/>
    <w:rsid w:val="007706FC"/>
    <w:rsid w:val="00770A9A"/>
    <w:rsid w:val="00770AC0"/>
    <w:rsid w:val="00770C37"/>
    <w:rsid w:val="007724D4"/>
    <w:rsid w:val="00773D3E"/>
    <w:rsid w:val="00775649"/>
    <w:rsid w:val="00777BC9"/>
    <w:rsid w:val="00781E0E"/>
    <w:rsid w:val="0078216F"/>
    <w:rsid w:val="00782D56"/>
    <w:rsid w:val="007840A1"/>
    <w:rsid w:val="00784BA3"/>
    <w:rsid w:val="00784E2E"/>
    <w:rsid w:val="00785059"/>
    <w:rsid w:val="00785074"/>
    <w:rsid w:val="0078594B"/>
    <w:rsid w:val="0078690C"/>
    <w:rsid w:val="00791C34"/>
    <w:rsid w:val="0079263A"/>
    <w:rsid w:val="00792737"/>
    <w:rsid w:val="00792FEF"/>
    <w:rsid w:val="0079308E"/>
    <w:rsid w:val="007941D9"/>
    <w:rsid w:val="00794381"/>
    <w:rsid w:val="007946A0"/>
    <w:rsid w:val="00795E72"/>
    <w:rsid w:val="00796785"/>
    <w:rsid w:val="00796995"/>
    <w:rsid w:val="007A02C2"/>
    <w:rsid w:val="007A0A6C"/>
    <w:rsid w:val="007A2C0A"/>
    <w:rsid w:val="007A2F19"/>
    <w:rsid w:val="007A2F31"/>
    <w:rsid w:val="007A3B59"/>
    <w:rsid w:val="007A6BF7"/>
    <w:rsid w:val="007A7FB6"/>
    <w:rsid w:val="007B0A68"/>
    <w:rsid w:val="007B0F3B"/>
    <w:rsid w:val="007B177B"/>
    <w:rsid w:val="007B3C14"/>
    <w:rsid w:val="007B3CDB"/>
    <w:rsid w:val="007B4B63"/>
    <w:rsid w:val="007B4BB7"/>
    <w:rsid w:val="007B4FA3"/>
    <w:rsid w:val="007B6FFF"/>
    <w:rsid w:val="007C006A"/>
    <w:rsid w:val="007C0690"/>
    <w:rsid w:val="007C3032"/>
    <w:rsid w:val="007C30F8"/>
    <w:rsid w:val="007C3D22"/>
    <w:rsid w:val="007C4416"/>
    <w:rsid w:val="007C4709"/>
    <w:rsid w:val="007C63F9"/>
    <w:rsid w:val="007C68D0"/>
    <w:rsid w:val="007C6B60"/>
    <w:rsid w:val="007C6C7E"/>
    <w:rsid w:val="007C77F6"/>
    <w:rsid w:val="007D17AE"/>
    <w:rsid w:val="007D291E"/>
    <w:rsid w:val="007D2A05"/>
    <w:rsid w:val="007D3A4E"/>
    <w:rsid w:val="007D402E"/>
    <w:rsid w:val="007D453B"/>
    <w:rsid w:val="007D6964"/>
    <w:rsid w:val="007E09F1"/>
    <w:rsid w:val="007E1601"/>
    <w:rsid w:val="007E16E3"/>
    <w:rsid w:val="007E3FF3"/>
    <w:rsid w:val="007F0D5C"/>
    <w:rsid w:val="007F2183"/>
    <w:rsid w:val="007F2799"/>
    <w:rsid w:val="007F5C19"/>
    <w:rsid w:val="007F7C74"/>
    <w:rsid w:val="00800670"/>
    <w:rsid w:val="00800906"/>
    <w:rsid w:val="0080234C"/>
    <w:rsid w:val="00803128"/>
    <w:rsid w:val="008039CC"/>
    <w:rsid w:val="00803FD5"/>
    <w:rsid w:val="00804469"/>
    <w:rsid w:val="00805840"/>
    <w:rsid w:val="008059F9"/>
    <w:rsid w:val="00806743"/>
    <w:rsid w:val="0080674B"/>
    <w:rsid w:val="00807CCB"/>
    <w:rsid w:val="008115B2"/>
    <w:rsid w:val="00811AC2"/>
    <w:rsid w:val="00811B55"/>
    <w:rsid w:val="008122E7"/>
    <w:rsid w:val="00813605"/>
    <w:rsid w:val="00814E48"/>
    <w:rsid w:val="00815A3B"/>
    <w:rsid w:val="008168B2"/>
    <w:rsid w:val="008204A2"/>
    <w:rsid w:val="00820D13"/>
    <w:rsid w:val="008223B2"/>
    <w:rsid w:val="008227B9"/>
    <w:rsid w:val="00823708"/>
    <w:rsid w:val="00824955"/>
    <w:rsid w:val="00825B67"/>
    <w:rsid w:val="008278F7"/>
    <w:rsid w:val="0082796C"/>
    <w:rsid w:val="00830A49"/>
    <w:rsid w:val="00832FD5"/>
    <w:rsid w:val="008330A3"/>
    <w:rsid w:val="008333F2"/>
    <w:rsid w:val="008334EA"/>
    <w:rsid w:val="00835943"/>
    <w:rsid w:val="00837982"/>
    <w:rsid w:val="00837B64"/>
    <w:rsid w:val="00840281"/>
    <w:rsid w:val="00840C22"/>
    <w:rsid w:val="00841998"/>
    <w:rsid w:val="00841CA7"/>
    <w:rsid w:val="008422FD"/>
    <w:rsid w:val="00844140"/>
    <w:rsid w:val="008465C8"/>
    <w:rsid w:val="00850899"/>
    <w:rsid w:val="00850D75"/>
    <w:rsid w:val="00851E9B"/>
    <w:rsid w:val="00855549"/>
    <w:rsid w:val="0085612C"/>
    <w:rsid w:val="00856BFD"/>
    <w:rsid w:val="008600D4"/>
    <w:rsid w:val="008613BA"/>
    <w:rsid w:val="00861B07"/>
    <w:rsid w:val="00861DB4"/>
    <w:rsid w:val="00863D0F"/>
    <w:rsid w:val="008641F9"/>
    <w:rsid w:val="008665C6"/>
    <w:rsid w:val="00867240"/>
    <w:rsid w:val="00867C63"/>
    <w:rsid w:val="00870738"/>
    <w:rsid w:val="00871345"/>
    <w:rsid w:val="0087337C"/>
    <w:rsid w:val="00874935"/>
    <w:rsid w:val="00874D87"/>
    <w:rsid w:val="00875A08"/>
    <w:rsid w:val="00877B66"/>
    <w:rsid w:val="00877DC4"/>
    <w:rsid w:val="008811BD"/>
    <w:rsid w:val="008822B3"/>
    <w:rsid w:val="008825FB"/>
    <w:rsid w:val="00884861"/>
    <w:rsid w:val="00886640"/>
    <w:rsid w:val="00886852"/>
    <w:rsid w:val="00891AEF"/>
    <w:rsid w:val="00892DC8"/>
    <w:rsid w:val="00896711"/>
    <w:rsid w:val="00896E1E"/>
    <w:rsid w:val="0089778B"/>
    <w:rsid w:val="008A2624"/>
    <w:rsid w:val="008A50AB"/>
    <w:rsid w:val="008A57A2"/>
    <w:rsid w:val="008A632A"/>
    <w:rsid w:val="008A6892"/>
    <w:rsid w:val="008A72A7"/>
    <w:rsid w:val="008B0A86"/>
    <w:rsid w:val="008B283F"/>
    <w:rsid w:val="008B2848"/>
    <w:rsid w:val="008B3A9C"/>
    <w:rsid w:val="008B46BF"/>
    <w:rsid w:val="008B51E5"/>
    <w:rsid w:val="008B5745"/>
    <w:rsid w:val="008B7911"/>
    <w:rsid w:val="008B7A6B"/>
    <w:rsid w:val="008B7B15"/>
    <w:rsid w:val="008B7FDC"/>
    <w:rsid w:val="008C07A7"/>
    <w:rsid w:val="008C2B11"/>
    <w:rsid w:val="008C4A2A"/>
    <w:rsid w:val="008C50BC"/>
    <w:rsid w:val="008C582C"/>
    <w:rsid w:val="008C712A"/>
    <w:rsid w:val="008D07F2"/>
    <w:rsid w:val="008D19FF"/>
    <w:rsid w:val="008D1B30"/>
    <w:rsid w:val="008D31D9"/>
    <w:rsid w:val="008D71E5"/>
    <w:rsid w:val="008D7D2C"/>
    <w:rsid w:val="008E0EC4"/>
    <w:rsid w:val="008E1660"/>
    <w:rsid w:val="008E1A1C"/>
    <w:rsid w:val="008E21E9"/>
    <w:rsid w:val="008E2412"/>
    <w:rsid w:val="008E388C"/>
    <w:rsid w:val="008E45D8"/>
    <w:rsid w:val="008E64CB"/>
    <w:rsid w:val="008F0B6D"/>
    <w:rsid w:val="008F0F9C"/>
    <w:rsid w:val="008F1396"/>
    <w:rsid w:val="008F1D6C"/>
    <w:rsid w:val="008F4247"/>
    <w:rsid w:val="008F44E3"/>
    <w:rsid w:val="008F618B"/>
    <w:rsid w:val="008F6B80"/>
    <w:rsid w:val="008F6EF3"/>
    <w:rsid w:val="00900DE2"/>
    <w:rsid w:val="009010AE"/>
    <w:rsid w:val="009013CF"/>
    <w:rsid w:val="0090553A"/>
    <w:rsid w:val="00906A3B"/>
    <w:rsid w:val="00907693"/>
    <w:rsid w:val="00907C5D"/>
    <w:rsid w:val="00911850"/>
    <w:rsid w:val="00912665"/>
    <w:rsid w:val="009131BC"/>
    <w:rsid w:val="00914EF7"/>
    <w:rsid w:val="009151B4"/>
    <w:rsid w:val="009209D1"/>
    <w:rsid w:val="00924992"/>
    <w:rsid w:val="009270A0"/>
    <w:rsid w:val="00931389"/>
    <w:rsid w:val="00932533"/>
    <w:rsid w:val="00932ABD"/>
    <w:rsid w:val="00933795"/>
    <w:rsid w:val="00935EEB"/>
    <w:rsid w:val="00937B56"/>
    <w:rsid w:val="00940979"/>
    <w:rsid w:val="00940EBD"/>
    <w:rsid w:val="00941803"/>
    <w:rsid w:val="00942F9B"/>
    <w:rsid w:val="00943571"/>
    <w:rsid w:val="00943C1E"/>
    <w:rsid w:val="0094422F"/>
    <w:rsid w:val="00945069"/>
    <w:rsid w:val="009467D1"/>
    <w:rsid w:val="00950398"/>
    <w:rsid w:val="00951667"/>
    <w:rsid w:val="009518CB"/>
    <w:rsid w:val="009524F4"/>
    <w:rsid w:val="00952F4A"/>
    <w:rsid w:val="00953275"/>
    <w:rsid w:val="00955217"/>
    <w:rsid w:val="009558D8"/>
    <w:rsid w:val="00956521"/>
    <w:rsid w:val="00956FB5"/>
    <w:rsid w:val="00960504"/>
    <w:rsid w:val="009636F2"/>
    <w:rsid w:val="00966B4C"/>
    <w:rsid w:val="00970829"/>
    <w:rsid w:val="0097128C"/>
    <w:rsid w:val="00971A1B"/>
    <w:rsid w:val="00972C85"/>
    <w:rsid w:val="00973002"/>
    <w:rsid w:val="00973C04"/>
    <w:rsid w:val="009772C7"/>
    <w:rsid w:val="00977D28"/>
    <w:rsid w:val="009800BD"/>
    <w:rsid w:val="00982918"/>
    <w:rsid w:val="00983CCE"/>
    <w:rsid w:val="00984455"/>
    <w:rsid w:val="00984A29"/>
    <w:rsid w:val="009850AE"/>
    <w:rsid w:val="00987ABA"/>
    <w:rsid w:val="009902E0"/>
    <w:rsid w:val="00990FE9"/>
    <w:rsid w:val="00991958"/>
    <w:rsid w:val="009933AF"/>
    <w:rsid w:val="009940ED"/>
    <w:rsid w:val="00996359"/>
    <w:rsid w:val="00996656"/>
    <w:rsid w:val="009A0F87"/>
    <w:rsid w:val="009A1A85"/>
    <w:rsid w:val="009A22F9"/>
    <w:rsid w:val="009A271E"/>
    <w:rsid w:val="009A37CB"/>
    <w:rsid w:val="009A3883"/>
    <w:rsid w:val="009A5836"/>
    <w:rsid w:val="009B3202"/>
    <w:rsid w:val="009B375E"/>
    <w:rsid w:val="009B4964"/>
    <w:rsid w:val="009B52FB"/>
    <w:rsid w:val="009B55AD"/>
    <w:rsid w:val="009B6B59"/>
    <w:rsid w:val="009C1E4B"/>
    <w:rsid w:val="009C5E5C"/>
    <w:rsid w:val="009C614A"/>
    <w:rsid w:val="009C7DBE"/>
    <w:rsid w:val="009C7F2D"/>
    <w:rsid w:val="009D3729"/>
    <w:rsid w:val="009D3E37"/>
    <w:rsid w:val="009D5DCF"/>
    <w:rsid w:val="009E03E8"/>
    <w:rsid w:val="009E264D"/>
    <w:rsid w:val="009E2B11"/>
    <w:rsid w:val="009E2B5F"/>
    <w:rsid w:val="009E308D"/>
    <w:rsid w:val="009E3569"/>
    <w:rsid w:val="009E428D"/>
    <w:rsid w:val="009E5C9B"/>
    <w:rsid w:val="009E75DC"/>
    <w:rsid w:val="009F2E48"/>
    <w:rsid w:val="009F4756"/>
    <w:rsid w:val="009F498A"/>
    <w:rsid w:val="009F7884"/>
    <w:rsid w:val="00A00CB2"/>
    <w:rsid w:val="00A00D16"/>
    <w:rsid w:val="00A00E09"/>
    <w:rsid w:val="00A01561"/>
    <w:rsid w:val="00A0198A"/>
    <w:rsid w:val="00A032AB"/>
    <w:rsid w:val="00A03540"/>
    <w:rsid w:val="00A03850"/>
    <w:rsid w:val="00A0460F"/>
    <w:rsid w:val="00A11AF5"/>
    <w:rsid w:val="00A11B5B"/>
    <w:rsid w:val="00A13028"/>
    <w:rsid w:val="00A141EE"/>
    <w:rsid w:val="00A14DBA"/>
    <w:rsid w:val="00A15517"/>
    <w:rsid w:val="00A161AE"/>
    <w:rsid w:val="00A1629C"/>
    <w:rsid w:val="00A16417"/>
    <w:rsid w:val="00A177E7"/>
    <w:rsid w:val="00A21CFA"/>
    <w:rsid w:val="00A26B0A"/>
    <w:rsid w:val="00A30167"/>
    <w:rsid w:val="00A30A22"/>
    <w:rsid w:val="00A358CD"/>
    <w:rsid w:val="00A36132"/>
    <w:rsid w:val="00A36B37"/>
    <w:rsid w:val="00A4137C"/>
    <w:rsid w:val="00A43E31"/>
    <w:rsid w:val="00A4791E"/>
    <w:rsid w:val="00A503C3"/>
    <w:rsid w:val="00A504F7"/>
    <w:rsid w:val="00A50730"/>
    <w:rsid w:val="00A52CEA"/>
    <w:rsid w:val="00A5371D"/>
    <w:rsid w:val="00A539EE"/>
    <w:rsid w:val="00A561DD"/>
    <w:rsid w:val="00A566AD"/>
    <w:rsid w:val="00A56DE9"/>
    <w:rsid w:val="00A56EA8"/>
    <w:rsid w:val="00A56ED8"/>
    <w:rsid w:val="00A57145"/>
    <w:rsid w:val="00A60C51"/>
    <w:rsid w:val="00A611D4"/>
    <w:rsid w:val="00A61281"/>
    <w:rsid w:val="00A61D8E"/>
    <w:rsid w:val="00A627C1"/>
    <w:rsid w:val="00A6677C"/>
    <w:rsid w:val="00A66F1F"/>
    <w:rsid w:val="00A678E8"/>
    <w:rsid w:val="00A7063A"/>
    <w:rsid w:val="00A71A73"/>
    <w:rsid w:val="00A7208A"/>
    <w:rsid w:val="00A720BB"/>
    <w:rsid w:val="00A728F5"/>
    <w:rsid w:val="00A73AA4"/>
    <w:rsid w:val="00A7490F"/>
    <w:rsid w:val="00A74C31"/>
    <w:rsid w:val="00A75431"/>
    <w:rsid w:val="00A76308"/>
    <w:rsid w:val="00A774B7"/>
    <w:rsid w:val="00A77C48"/>
    <w:rsid w:val="00A77E2F"/>
    <w:rsid w:val="00A8179F"/>
    <w:rsid w:val="00A82C49"/>
    <w:rsid w:val="00A8326C"/>
    <w:rsid w:val="00A83370"/>
    <w:rsid w:val="00A836B0"/>
    <w:rsid w:val="00A91236"/>
    <w:rsid w:val="00A9168D"/>
    <w:rsid w:val="00A91F89"/>
    <w:rsid w:val="00A9254B"/>
    <w:rsid w:val="00A928FE"/>
    <w:rsid w:val="00A942BA"/>
    <w:rsid w:val="00A9462F"/>
    <w:rsid w:val="00A95D09"/>
    <w:rsid w:val="00A96B8C"/>
    <w:rsid w:val="00A973FD"/>
    <w:rsid w:val="00AA17DB"/>
    <w:rsid w:val="00AA2132"/>
    <w:rsid w:val="00AA27BE"/>
    <w:rsid w:val="00AA388B"/>
    <w:rsid w:val="00AA3B9B"/>
    <w:rsid w:val="00AA484E"/>
    <w:rsid w:val="00AA5D5D"/>
    <w:rsid w:val="00AA5DD7"/>
    <w:rsid w:val="00AA6D6C"/>
    <w:rsid w:val="00AB3476"/>
    <w:rsid w:val="00AB36DE"/>
    <w:rsid w:val="00AC12F5"/>
    <w:rsid w:val="00AC136C"/>
    <w:rsid w:val="00AC2395"/>
    <w:rsid w:val="00AC376B"/>
    <w:rsid w:val="00AC4998"/>
    <w:rsid w:val="00AC4D04"/>
    <w:rsid w:val="00AC5B4B"/>
    <w:rsid w:val="00AC7FA1"/>
    <w:rsid w:val="00AD032E"/>
    <w:rsid w:val="00AD033A"/>
    <w:rsid w:val="00AD133B"/>
    <w:rsid w:val="00AD448E"/>
    <w:rsid w:val="00AD6866"/>
    <w:rsid w:val="00AE2770"/>
    <w:rsid w:val="00AE37CC"/>
    <w:rsid w:val="00AE44EA"/>
    <w:rsid w:val="00AE4D2B"/>
    <w:rsid w:val="00AE507C"/>
    <w:rsid w:val="00AE58E4"/>
    <w:rsid w:val="00AE6319"/>
    <w:rsid w:val="00AE6494"/>
    <w:rsid w:val="00AE769F"/>
    <w:rsid w:val="00AE772E"/>
    <w:rsid w:val="00AE7DB8"/>
    <w:rsid w:val="00AF172B"/>
    <w:rsid w:val="00AF1BEA"/>
    <w:rsid w:val="00AF56AC"/>
    <w:rsid w:val="00AF77E2"/>
    <w:rsid w:val="00B01F46"/>
    <w:rsid w:val="00B01F4D"/>
    <w:rsid w:val="00B02D23"/>
    <w:rsid w:val="00B02E4A"/>
    <w:rsid w:val="00B05338"/>
    <w:rsid w:val="00B05A27"/>
    <w:rsid w:val="00B06274"/>
    <w:rsid w:val="00B0698D"/>
    <w:rsid w:val="00B06A49"/>
    <w:rsid w:val="00B11582"/>
    <w:rsid w:val="00B11FE2"/>
    <w:rsid w:val="00B149E9"/>
    <w:rsid w:val="00B174F6"/>
    <w:rsid w:val="00B1778C"/>
    <w:rsid w:val="00B17EBD"/>
    <w:rsid w:val="00B204F0"/>
    <w:rsid w:val="00B211CA"/>
    <w:rsid w:val="00B22B0F"/>
    <w:rsid w:val="00B24093"/>
    <w:rsid w:val="00B24901"/>
    <w:rsid w:val="00B266CA"/>
    <w:rsid w:val="00B3061D"/>
    <w:rsid w:val="00B324E2"/>
    <w:rsid w:val="00B32BD5"/>
    <w:rsid w:val="00B333CD"/>
    <w:rsid w:val="00B34B92"/>
    <w:rsid w:val="00B37B71"/>
    <w:rsid w:val="00B43E2A"/>
    <w:rsid w:val="00B452D6"/>
    <w:rsid w:val="00B45EA7"/>
    <w:rsid w:val="00B50E83"/>
    <w:rsid w:val="00B518C9"/>
    <w:rsid w:val="00B52B44"/>
    <w:rsid w:val="00B53186"/>
    <w:rsid w:val="00B55773"/>
    <w:rsid w:val="00B57630"/>
    <w:rsid w:val="00B6002F"/>
    <w:rsid w:val="00B6004B"/>
    <w:rsid w:val="00B601DC"/>
    <w:rsid w:val="00B63542"/>
    <w:rsid w:val="00B638AA"/>
    <w:rsid w:val="00B6557B"/>
    <w:rsid w:val="00B6695C"/>
    <w:rsid w:val="00B674F0"/>
    <w:rsid w:val="00B67D18"/>
    <w:rsid w:val="00B67F01"/>
    <w:rsid w:val="00B70F99"/>
    <w:rsid w:val="00B719FB"/>
    <w:rsid w:val="00B71C19"/>
    <w:rsid w:val="00B71C67"/>
    <w:rsid w:val="00B751E1"/>
    <w:rsid w:val="00B753C3"/>
    <w:rsid w:val="00B755B6"/>
    <w:rsid w:val="00B75AA6"/>
    <w:rsid w:val="00B76C23"/>
    <w:rsid w:val="00B77F1A"/>
    <w:rsid w:val="00B82364"/>
    <w:rsid w:val="00B829C7"/>
    <w:rsid w:val="00B82FBC"/>
    <w:rsid w:val="00B83FCE"/>
    <w:rsid w:val="00B845EF"/>
    <w:rsid w:val="00B85E32"/>
    <w:rsid w:val="00B86037"/>
    <w:rsid w:val="00B919C8"/>
    <w:rsid w:val="00B91BBD"/>
    <w:rsid w:val="00B920CE"/>
    <w:rsid w:val="00B948CA"/>
    <w:rsid w:val="00B94F6F"/>
    <w:rsid w:val="00B97306"/>
    <w:rsid w:val="00B975D4"/>
    <w:rsid w:val="00B97A1D"/>
    <w:rsid w:val="00B97AD9"/>
    <w:rsid w:val="00BA007D"/>
    <w:rsid w:val="00BA08BA"/>
    <w:rsid w:val="00BA191F"/>
    <w:rsid w:val="00BA36B9"/>
    <w:rsid w:val="00BA4469"/>
    <w:rsid w:val="00BA5B8B"/>
    <w:rsid w:val="00BA6442"/>
    <w:rsid w:val="00BB11E1"/>
    <w:rsid w:val="00BB11E7"/>
    <w:rsid w:val="00BB1A10"/>
    <w:rsid w:val="00BB256F"/>
    <w:rsid w:val="00BB3708"/>
    <w:rsid w:val="00BB40D2"/>
    <w:rsid w:val="00BB4731"/>
    <w:rsid w:val="00BB4FCB"/>
    <w:rsid w:val="00BB51AC"/>
    <w:rsid w:val="00BC00BF"/>
    <w:rsid w:val="00BC0DF2"/>
    <w:rsid w:val="00BC6A33"/>
    <w:rsid w:val="00BD4B89"/>
    <w:rsid w:val="00BD4EF2"/>
    <w:rsid w:val="00BD5984"/>
    <w:rsid w:val="00BD6B32"/>
    <w:rsid w:val="00BE00DC"/>
    <w:rsid w:val="00BE06B1"/>
    <w:rsid w:val="00BE177B"/>
    <w:rsid w:val="00BE235A"/>
    <w:rsid w:val="00BE3160"/>
    <w:rsid w:val="00BE431C"/>
    <w:rsid w:val="00BE465A"/>
    <w:rsid w:val="00BE4DDB"/>
    <w:rsid w:val="00BE5EF7"/>
    <w:rsid w:val="00BE732C"/>
    <w:rsid w:val="00BE7A4D"/>
    <w:rsid w:val="00BF002A"/>
    <w:rsid w:val="00BF0D29"/>
    <w:rsid w:val="00BF25D9"/>
    <w:rsid w:val="00BF26F7"/>
    <w:rsid w:val="00BF39AE"/>
    <w:rsid w:val="00BF3C1F"/>
    <w:rsid w:val="00BF5849"/>
    <w:rsid w:val="00BF6993"/>
    <w:rsid w:val="00C01E0E"/>
    <w:rsid w:val="00C02C61"/>
    <w:rsid w:val="00C04228"/>
    <w:rsid w:val="00C05177"/>
    <w:rsid w:val="00C07EF8"/>
    <w:rsid w:val="00C11658"/>
    <w:rsid w:val="00C12845"/>
    <w:rsid w:val="00C14809"/>
    <w:rsid w:val="00C1486F"/>
    <w:rsid w:val="00C16B41"/>
    <w:rsid w:val="00C16B96"/>
    <w:rsid w:val="00C2235B"/>
    <w:rsid w:val="00C22E66"/>
    <w:rsid w:val="00C26E58"/>
    <w:rsid w:val="00C27804"/>
    <w:rsid w:val="00C27DA1"/>
    <w:rsid w:val="00C303CE"/>
    <w:rsid w:val="00C3259B"/>
    <w:rsid w:val="00C330CB"/>
    <w:rsid w:val="00C3431A"/>
    <w:rsid w:val="00C34645"/>
    <w:rsid w:val="00C35CE5"/>
    <w:rsid w:val="00C37315"/>
    <w:rsid w:val="00C401A9"/>
    <w:rsid w:val="00C428CC"/>
    <w:rsid w:val="00C433FA"/>
    <w:rsid w:val="00C44953"/>
    <w:rsid w:val="00C4697F"/>
    <w:rsid w:val="00C47A68"/>
    <w:rsid w:val="00C50001"/>
    <w:rsid w:val="00C512E8"/>
    <w:rsid w:val="00C53276"/>
    <w:rsid w:val="00C53C87"/>
    <w:rsid w:val="00C56BD1"/>
    <w:rsid w:val="00C57D2D"/>
    <w:rsid w:val="00C623BB"/>
    <w:rsid w:val="00C629B2"/>
    <w:rsid w:val="00C6574D"/>
    <w:rsid w:val="00C65B78"/>
    <w:rsid w:val="00C67CD8"/>
    <w:rsid w:val="00C7060A"/>
    <w:rsid w:val="00C70666"/>
    <w:rsid w:val="00C718FA"/>
    <w:rsid w:val="00C7698E"/>
    <w:rsid w:val="00C76E9D"/>
    <w:rsid w:val="00C80333"/>
    <w:rsid w:val="00C81113"/>
    <w:rsid w:val="00C81F8F"/>
    <w:rsid w:val="00C830A6"/>
    <w:rsid w:val="00C86229"/>
    <w:rsid w:val="00C86E4C"/>
    <w:rsid w:val="00C87C2C"/>
    <w:rsid w:val="00C9107A"/>
    <w:rsid w:val="00C91A2E"/>
    <w:rsid w:val="00C91B77"/>
    <w:rsid w:val="00C939C7"/>
    <w:rsid w:val="00C95794"/>
    <w:rsid w:val="00C97242"/>
    <w:rsid w:val="00CA16AD"/>
    <w:rsid w:val="00CA1AC4"/>
    <w:rsid w:val="00CA33A9"/>
    <w:rsid w:val="00CA4D4A"/>
    <w:rsid w:val="00CA57C3"/>
    <w:rsid w:val="00CB17A7"/>
    <w:rsid w:val="00CB1E24"/>
    <w:rsid w:val="00CB6DF1"/>
    <w:rsid w:val="00CC19ED"/>
    <w:rsid w:val="00CC410C"/>
    <w:rsid w:val="00CC5464"/>
    <w:rsid w:val="00CC5780"/>
    <w:rsid w:val="00CC67DB"/>
    <w:rsid w:val="00CC6C2D"/>
    <w:rsid w:val="00CD1358"/>
    <w:rsid w:val="00CD1817"/>
    <w:rsid w:val="00CD1F50"/>
    <w:rsid w:val="00CD4249"/>
    <w:rsid w:val="00CD52EA"/>
    <w:rsid w:val="00CD5654"/>
    <w:rsid w:val="00CD6CF3"/>
    <w:rsid w:val="00CE08D3"/>
    <w:rsid w:val="00CE1460"/>
    <w:rsid w:val="00CE1D1A"/>
    <w:rsid w:val="00CE2425"/>
    <w:rsid w:val="00CE2E4F"/>
    <w:rsid w:val="00CE35D5"/>
    <w:rsid w:val="00CE4241"/>
    <w:rsid w:val="00CE4B53"/>
    <w:rsid w:val="00CE4D5F"/>
    <w:rsid w:val="00CF24CF"/>
    <w:rsid w:val="00CF42D1"/>
    <w:rsid w:val="00CF4329"/>
    <w:rsid w:val="00CF6D54"/>
    <w:rsid w:val="00CF7AFE"/>
    <w:rsid w:val="00CF7E73"/>
    <w:rsid w:val="00D011E3"/>
    <w:rsid w:val="00D0139A"/>
    <w:rsid w:val="00D01FBD"/>
    <w:rsid w:val="00D04645"/>
    <w:rsid w:val="00D04F44"/>
    <w:rsid w:val="00D05542"/>
    <w:rsid w:val="00D05FC5"/>
    <w:rsid w:val="00D07B0A"/>
    <w:rsid w:val="00D1079D"/>
    <w:rsid w:val="00D117A0"/>
    <w:rsid w:val="00D11A64"/>
    <w:rsid w:val="00D128F3"/>
    <w:rsid w:val="00D134E1"/>
    <w:rsid w:val="00D13A3A"/>
    <w:rsid w:val="00D13D53"/>
    <w:rsid w:val="00D14198"/>
    <w:rsid w:val="00D14BB5"/>
    <w:rsid w:val="00D151C6"/>
    <w:rsid w:val="00D204CB"/>
    <w:rsid w:val="00D206B4"/>
    <w:rsid w:val="00D20802"/>
    <w:rsid w:val="00D218A5"/>
    <w:rsid w:val="00D252BC"/>
    <w:rsid w:val="00D255B0"/>
    <w:rsid w:val="00D30958"/>
    <w:rsid w:val="00D32C08"/>
    <w:rsid w:val="00D33448"/>
    <w:rsid w:val="00D34BA3"/>
    <w:rsid w:val="00D367BD"/>
    <w:rsid w:val="00D36CD3"/>
    <w:rsid w:val="00D373D0"/>
    <w:rsid w:val="00D402BB"/>
    <w:rsid w:val="00D40D44"/>
    <w:rsid w:val="00D427A8"/>
    <w:rsid w:val="00D45071"/>
    <w:rsid w:val="00D46180"/>
    <w:rsid w:val="00D4654D"/>
    <w:rsid w:val="00D47C1B"/>
    <w:rsid w:val="00D50272"/>
    <w:rsid w:val="00D52CE8"/>
    <w:rsid w:val="00D53086"/>
    <w:rsid w:val="00D54DAA"/>
    <w:rsid w:val="00D57A34"/>
    <w:rsid w:val="00D57F2C"/>
    <w:rsid w:val="00D61918"/>
    <w:rsid w:val="00D61C46"/>
    <w:rsid w:val="00D624A9"/>
    <w:rsid w:val="00D62BB7"/>
    <w:rsid w:val="00D631E8"/>
    <w:rsid w:val="00D644FA"/>
    <w:rsid w:val="00D6670A"/>
    <w:rsid w:val="00D675B1"/>
    <w:rsid w:val="00D70538"/>
    <w:rsid w:val="00D70E8B"/>
    <w:rsid w:val="00D76A30"/>
    <w:rsid w:val="00D7769D"/>
    <w:rsid w:val="00D80564"/>
    <w:rsid w:val="00D8143F"/>
    <w:rsid w:val="00D82600"/>
    <w:rsid w:val="00D82EA6"/>
    <w:rsid w:val="00D83352"/>
    <w:rsid w:val="00D860B8"/>
    <w:rsid w:val="00D879A2"/>
    <w:rsid w:val="00D9023A"/>
    <w:rsid w:val="00D90428"/>
    <w:rsid w:val="00D90A8C"/>
    <w:rsid w:val="00D91440"/>
    <w:rsid w:val="00D927DE"/>
    <w:rsid w:val="00D931BB"/>
    <w:rsid w:val="00D9376F"/>
    <w:rsid w:val="00D955BA"/>
    <w:rsid w:val="00D95E53"/>
    <w:rsid w:val="00D97371"/>
    <w:rsid w:val="00D97A5E"/>
    <w:rsid w:val="00DA312B"/>
    <w:rsid w:val="00DA4D3B"/>
    <w:rsid w:val="00DA5A47"/>
    <w:rsid w:val="00DA608A"/>
    <w:rsid w:val="00DA6A9A"/>
    <w:rsid w:val="00DA7C47"/>
    <w:rsid w:val="00DB07E2"/>
    <w:rsid w:val="00DB0CD9"/>
    <w:rsid w:val="00DB179B"/>
    <w:rsid w:val="00DB2CB0"/>
    <w:rsid w:val="00DC03A2"/>
    <w:rsid w:val="00DC0C52"/>
    <w:rsid w:val="00DC2DBF"/>
    <w:rsid w:val="00DC3B6A"/>
    <w:rsid w:val="00DC3F0D"/>
    <w:rsid w:val="00DC446D"/>
    <w:rsid w:val="00DC507A"/>
    <w:rsid w:val="00DC57AB"/>
    <w:rsid w:val="00DC5CC5"/>
    <w:rsid w:val="00DC60BD"/>
    <w:rsid w:val="00DD4948"/>
    <w:rsid w:val="00DD4B29"/>
    <w:rsid w:val="00DD5492"/>
    <w:rsid w:val="00DD5EBE"/>
    <w:rsid w:val="00DD648D"/>
    <w:rsid w:val="00DD7220"/>
    <w:rsid w:val="00DD7954"/>
    <w:rsid w:val="00DD7980"/>
    <w:rsid w:val="00DE0505"/>
    <w:rsid w:val="00DE2532"/>
    <w:rsid w:val="00DE26DA"/>
    <w:rsid w:val="00DE36A5"/>
    <w:rsid w:val="00DE3FBE"/>
    <w:rsid w:val="00DE51F3"/>
    <w:rsid w:val="00DE5449"/>
    <w:rsid w:val="00DE5D1F"/>
    <w:rsid w:val="00DE7489"/>
    <w:rsid w:val="00DE7D32"/>
    <w:rsid w:val="00DE7E65"/>
    <w:rsid w:val="00DF00F5"/>
    <w:rsid w:val="00DF0365"/>
    <w:rsid w:val="00DF1624"/>
    <w:rsid w:val="00DF184A"/>
    <w:rsid w:val="00DF1884"/>
    <w:rsid w:val="00DF1CF9"/>
    <w:rsid w:val="00DF244D"/>
    <w:rsid w:val="00DF25F3"/>
    <w:rsid w:val="00DF2FBE"/>
    <w:rsid w:val="00DF2FCE"/>
    <w:rsid w:val="00DF3245"/>
    <w:rsid w:val="00DF46D6"/>
    <w:rsid w:val="00DF5A16"/>
    <w:rsid w:val="00DF616A"/>
    <w:rsid w:val="00DF62C6"/>
    <w:rsid w:val="00DF6B65"/>
    <w:rsid w:val="00E00EE4"/>
    <w:rsid w:val="00E01E49"/>
    <w:rsid w:val="00E03B68"/>
    <w:rsid w:val="00E03F95"/>
    <w:rsid w:val="00E045B6"/>
    <w:rsid w:val="00E0529F"/>
    <w:rsid w:val="00E05710"/>
    <w:rsid w:val="00E05C8B"/>
    <w:rsid w:val="00E05DE9"/>
    <w:rsid w:val="00E07BCC"/>
    <w:rsid w:val="00E11581"/>
    <w:rsid w:val="00E11CBC"/>
    <w:rsid w:val="00E138AB"/>
    <w:rsid w:val="00E13E80"/>
    <w:rsid w:val="00E14280"/>
    <w:rsid w:val="00E15259"/>
    <w:rsid w:val="00E1790B"/>
    <w:rsid w:val="00E17EAC"/>
    <w:rsid w:val="00E210FD"/>
    <w:rsid w:val="00E21C0F"/>
    <w:rsid w:val="00E22D1A"/>
    <w:rsid w:val="00E23778"/>
    <w:rsid w:val="00E2590A"/>
    <w:rsid w:val="00E271EB"/>
    <w:rsid w:val="00E27538"/>
    <w:rsid w:val="00E27C42"/>
    <w:rsid w:val="00E30C94"/>
    <w:rsid w:val="00E32B32"/>
    <w:rsid w:val="00E4064B"/>
    <w:rsid w:val="00E41963"/>
    <w:rsid w:val="00E43714"/>
    <w:rsid w:val="00E43B6D"/>
    <w:rsid w:val="00E43C92"/>
    <w:rsid w:val="00E46BCC"/>
    <w:rsid w:val="00E46E5F"/>
    <w:rsid w:val="00E479C5"/>
    <w:rsid w:val="00E5193A"/>
    <w:rsid w:val="00E51CCE"/>
    <w:rsid w:val="00E52C03"/>
    <w:rsid w:val="00E52C36"/>
    <w:rsid w:val="00E5394B"/>
    <w:rsid w:val="00E545C3"/>
    <w:rsid w:val="00E55A67"/>
    <w:rsid w:val="00E565B5"/>
    <w:rsid w:val="00E57EE5"/>
    <w:rsid w:val="00E60F09"/>
    <w:rsid w:val="00E612C5"/>
    <w:rsid w:val="00E6135A"/>
    <w:rsid w:val="00E63017"/>
    <w:rsid w:val="00E63100"/>
    <w:rsid w:val="00E63925"/>
    <w:rsid w:val="00E64C3C"/>
    <w:rsid w:val="00E64CA0"/>
    <w:rsid w:val="00E64EC7"/>
    <w:rsid w:val="00E65E1C"/>
    <w:rsid w:val="00E65ECB"/>
    <w:rsid w:val="00E67EF8"/>
    <w:rsid w:val="00E712F8"/>
    <w:rsid w:val="00E7179B"/>
    <w:rsid w:val="00E812E4"/>
    <w:rsid w:val="00E8198B"/>
    <w:rsid w:val="00E823CC"/>
    <w:rsid w:val="00E83268"/>
    <w:rsid w:val="00E840E9"/>
    <w:rsid w:val="00E8526A"/>
    <w:rsid w:val="00E85A23"/>
    <w:rsid w:val="00E86F6E"/>
    <w:rsid w:val="00E9144E"/>
    <w:rsid w:val="00E935D7"/>
    <w:rsid w:val="00E95A70"/>
    <w:rsid w:val="00E96188"/>
    <w:rsid w:val="00E97733"/>
    <w:rsid w:val="00EA0119"/>
    <w:rsid w:val="00EA0791"/>
    <w:rsid w:val="00EA6FDD"/>
    <w:rsid w:val="00EB0126"/>
    <w:rsid w:val="00EB314E"/>
    <w:rsid w:val="00EB507A"/>
    <w:rsid w:val="00EB65AC"/>
    <w:rsid w:val="00EB6D7D"/>
    <w:rsid w:val="00EB6EE1"/>
    <w:rsid w:val="00EC166E"/>
    <w:rsid w:val="00EC18E6"/>
    <w:rsid w:val="00EC3979"/>
    <w:rsid w:val="00EC45A7"/>
    <w:rsid w:val="00EC46B7"/>
    <w:rsid w:val="00EC5B98"/>
    <w:rsid w:val="00EC5F95"/>
    <w:rsid w:val="00EC637D"/>
    <w:rsid w:val="00EC6DAB"/>
    <w:rsid w:val="00EC7774"/>
    <w:rsid w:val="00ED0240"/>
    <w:rsid w:val="00ED0B2D"/>
    <w:rsid w:val="00ED1189"/>
    <w:rsid w:val="00ED134C"/>
    <w:rsid w:val="00ED181A"/>
    <w:rsid w:val="00ED1DFC"/>
    <w:rsid w:val="00ED293B"/>
    <w:rsid w:val="00ED3990"/>
    <w:rsid w:val="00ED448F"/>
    <w:rsid w:val="00ED5A30"/>
    <w:rsid w:val="00ED5F8C"/>
    <w:rsid w:val="00ED5FA5"/>
    <w:rsid w:val="00ED7877"/>
    <w:rsid w:val="00EE0856"/>
    <w:rsid w:val="00EE1BAB"/>
    <w:rsid w:val="00EE259A"/>
    <w:rsid w:val="00EE3B49"/>
    <w:rsid w:val="00EE3BBB"/>
    <w:rsid w:val="00EF00B8"/>
    <w:rsid w:val="00EF024E"/>
    <w:rsid w:val="00EF0AB0"/>
    <w:rsid w:val="00EF1433"/>
    <w:rsid w:val="00EF3A1B"/>
    <w:rsid w:val="00EF44FA"/>
    <w:rsid w:val="00EF5832"/>
    <w:rsid w:val="00EF7347"/>
    <w:rsid w:val="00F00E95"/>
    <w:rsid w:val="00F0238D"/>
    <w:rsid w:val="00F02BF7"/>
    <w:rsid w:val="00F0371A"/>
    <w:rsid w:val="00F0512A"/>
    <w:rsid w:val="00F05646"/>
    <w:rsid w:val="00F05BC6"/>
    <w:rsid w:val="00F065D5"/>
    <w:rsid w:val="00F0724E"/>
    <w:rsid w:val="00F0744E"/>
    <w:rsid w:val="00F07E36"/>
    <w:rsid w:val="00F103F8"/>
    <w:rsid w:val="00F114EA"/>
    <w:rsid w:val="00F121CB"/>
    <w:rsid w:val="00F12F4C"/>
    <w:rsid w:val="00F13258"/>
    <w:rsid w:val="00F139AB"/>
    <w:rsid w:val="00F1585F"/>
    <w:rsid w:val="00F15CF7"/>
    <w:rsid w:val="00F161B3"/>
    <w:rsid w:val="00F208A0"/>
    <w:rsid w:val="00F209FB"/>
    <w:rsid w:val="00F21100"/>
    <w:rsid w:val="00F21939"/>
    <w:rsid w:val="00F21962"/>
    <w:rsid w:val="00F22F1C"/>
    <w:rsid w:val="00F24F4F"/>
    <w:rsid w:val="00F25339"/>
    <w:rsid w:val="00F257FA"/>
    <w:rsid w:val="00F262FB"/>
    <w:rsid w:val="00F27DEB"/>
    <w:rsid w:val="00F31108"/>
    <w:rsid w:val="00F32750"/>
    <w:rsid w:val="00F33E8B"/>
    <w:rsid w:val="00F340B9"/>
    <w:rsid w:val="00F354E8"/>
    <w:rsid w:val="00F355F0"/>
    <w:rsid w:val="00F358D5"/>
    <w:rsid w:val="00F3593B"/>
    <w:rsid w:val="00F363ED"/>
    <w:rsid w:val="00F41AFE"/>
    <w:rsid w:val="00F430FD"/>
    <w:rsid w:val="00F442D3"/>
    <w:rsid w:val="00F44357"/>
    <w:rsid w:val="00F45EFC"/>
    <w:rsid w:val="00F4740A"/>
    <w:rsid w:val="00F5056B"/>
    <w:rsid w:val="00F506E5"/>
    <w:rsid w:val="00F51033"/>
    <w:rsid w:val="00F51413"/>
    <w:rsid w:val="00F524A0"/>
    <w:rsid w:val="00F53F86"/>
    <w:rsid w:val="00F544D3"/>
    <w:rsid w:val="00F54A45"/>
    <w:rsid w:val="00F574C1"/>
    <w:rsid w:val="00F57BAD"/>
    <w:rsid w:val="00F60459"/>
    <w:rsid w:val="00F61088"/>
    <w:rsid w:val="00F61D52"/>
    <w:rsid w:val="00F6227B"/>
    <w:rsid w:val="00F62A28"/>
    <w:rsid w:val="00F63475"/>
    <w:rsid w:val="00F63A6A"/>
    <w:rsid w:val="00F63CF5"/>
    <w:rsid w:val="00F65B61"/>
    <w:rsid w:val="00F72D55"/>
    <w:rsid w:val="00F73B43"/>
    <w:rsid w:val="00F74541"/>
    <w:rsid w:val="00F8045E"/>
    <w:rsid w:val="00F807E9"/>
    <w:rsid w:val="00F811E4"/>
    <w:rsid w:val="00F8199F"/>
    <w:rsid w:val="00F81D13"/>
    <w:rsid w:val="00F81DC8"/>
    <w:rsid w:val="00F833E3"/>
    <w:rsid w:val="00F84905"/>
    <w:rsid w:val="00F8628B"/>
    <w:rsid w:val="00F86778"/>
    <w:rsid w:val="00F87410"/>
    <w:rsid w:val="00F9006B"/>
    <w:rsid w:val="00F90339"/>
    <w:rsid w:val="00F924D4"/>
    <w:rsid w:val="00F95887"/>
    <w:rsid w:val="00F95E2D"/>
    <w:rsid w:val="00F962F3"/>
    <w:rsid w:val="00FA150C"/>
    <w:rsid w:val="00FA166E"/>
    <w:rsid w:val="00FA3BDA"/>
    <w:rsid w:val="00FA4D58"/>
    <w:rsid w:val="00FA6A0C"/>
    <w:rsid w:val="00FA6ABD"/>
    <w:rsid w:val="00FB2BA1"/>
    <w:rsid w:val="00FB41C3"/>
    <w:rsid w:val="00FB6ED7"/>
    <w:rsid w:val="00FB790D"/>
    <w:rsid w:val="00FC1432"/>
    <w:rsid w:val="00FC20F3"/>
    <w:rsid w:val="00FC270F"/>
    <w:rsid w:val="00FC40C8"/>
    <w:rsid w:val="00FC4F85"/>
    <w:rsid w:val="00FC51E2"/>
    <w:rsid w:val="00FC5783"/>
    <w:rsid w:val="00FC6781"/>
    <w:rsid w:val="00FC748D"/>
    <w:rsid w:val="00FD00BC"/>
    <w:rsid w:val="00FD075A"/>
    <w:rsid w:val="00FD1513"/>
    <w:rsid w:val="00FD25A1"/>
    <w:rsid w:val="00FD4B55"/>
    <w:rsid w:val="00FD5E2E"/>
    <w:rsid w:val="00FD7915"/>
    <w:rsid w:val="00FE0FE6"/>
    <w:rsid w:val="00FE2276"/>
    <w:rsid w:val="00FE2DCA"/>
    <w:rsid w:val="00FE5339"/>
    <w:rsid w:val="00FE556A"/>
    <w:rsid w:val="00FE6A58"/>
    <w:rsid w:val="00FE77E0"/>
    <w:rsid w:val="00FF2BBE"/>
    <w:rsid w:val="00FF3575"/>
    <w:rsid w:val="00FF7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7B3743B9"/>
  <w15:docId w15:val="{92DDE3B5-A629-40E4-A6AD-13218D1F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7D67"/>
    <w:pPr>
      <w:spacing w:after="200" w:line="276" w:lineRule="auto"/>
    </w:pPr>
    <w:rPr>
      <w:rFonts w:eastAsia="Times New Roman"/>
      <w:sz w:val="22"/>
      <w:szCs w:val="22"/>
      <w:lang w:eastAsia="en-US"/>
    </w:rPr>
  </w:style>
  <w:style w:type="paragraph" w:styleId="1">
    <w:name w:val="heading 1"/>
    <w:basedOn w:val="a"/>
    <w:next w:val="a"/>
    <w:link w:val="10"/>
    <w:qFormat/>
    <w:rsid w:val="00127D67"/>
    <w:pPr>
      <w:keepNext/>
      <w:spacing w:after="0" w:line="240" w:lineRule="auto"/>
      <w:jc w:val="both"/>
      <w:outlineLvl w:val="0"/>
    </w:pPr>
    <w:rPr>
      <w:rFonts w:ascii="Times New Roman" w:eastAsia="Calibri" w:hAnsi="Times New Roman"/>
      <w:sz w:val="20"/>
      <w:szCs w:val="20"/>
      <w:lang w:eastAsia="ru-RU"/>
    </w:rPr>
  </w:style>
  <w:style w:type="paragraph" w:styleId="2">
    <w:name w:val="heading 2"/>
    <w:basedOn w:val="a"/>
    <w:next w:val="a"/>
    <w:link w:val="20"/>
    <w:qFormat/>
    <w:rsid w:val="00127D67"/>
    <w:pPr>
      <w:keepNext/>
      <w:spacing w:after="0" w:line="240" w:lineRule="auto"/>
      <w:ind w:left="1418" w:hanging="1418"/>
      <w:jc w:val="center"/>
      <w:outlineLvl w:val="1"/>
    </w:pPr>
    <w:rPr>
      <w:rFonts w:ascii="Times New Roman" w:eastAsia="Calibri" w:hAnsi="Times New Roman"/>
      <w:b/>
      <w:sz w:val="20"/>
      <w:szCs w:val="20"/>
      <w:u w:val="single"/>
      <w:lang w:eastAsia="ru-RU"/>
    </w:rPr>
  </w:style>
  <w:style w:type="paragraph" w:styleId="4">
    <w:name w:val="heading 4"/>
    <w:basedOn w:val="a"/>
    <w:next w:val="a"/>
    <w:link w:val="40"/>
    <w:qFormat/>
    <w:locked/>
    <w:rsid w:val="00B02E4A"/>
    <w:pPr>
      <w:keepNext/>
      <w:spacing w:before="240" w:after="60"/>
      <w:outlineLvl w:val="3"/>
    </w:pPr>
    <w:rPr>
      <w:b/>
      <w:bCs/>
      <w:sz w:val="28"/>
      <w:szCs w:val="28"/>
    </w:rPr>
  </w:style>
  <w:style w:type="paragraph" w:styleId="5">
    <w:name w:val="heading 5"/>
    <w:basedOn w:val="a"/>
    <w:next w:val="a"/>
    <w:link w:val="50"/>
    <w:qFormat/>
    <w:locked/>
    <w:rsid w:val="00A566AD"/>
    <w:pPr>
      <w:spacing w:before="240" w:after="60"/>
      <w:outlineLvl w:val="4"/>
    </w:pPr>
    <w:rPr>
      <w:b/>
      <w:bCs/>
      <w:i/>
      <w:iCs/>
      <w:sz w:val="26"/>
      <w:szCs w:val="26"/>
    </w:rPr>
  </w:style>
  <w:style w:type="paragraph" w:styleId="6">
    <w:name w:val="heading 6"/>
    <w:basedOn w:val="a"/>
    <w:next w:val="a"/>
    <w:link w:val="60"/>
    <w:qFormat/>
    <w:locked/>
    <w:rsid w:val="00B333CD"/>
    <w:pPr>
      <w:spacing w:before="240" w:after="60"/>
      <w:outlineLvl w:val="5"/>
    </w:pPr>
    <w:rPr>
      <w:b/>
      <w:bCs/>
    </w:rPr>
  </w:style>
  <w:style w:type="paragraph" w:styleId="7">
    <w:name w:val="heading 7"/>
    <w:basedOn w:val="a"/>
    <w:next w:val="a"/>
    <w:link w:val="70"/>
    <w:qFormat/>
    <w:rsid w:val="00127D67"/>
    <w:pPr>
      <w:spacing w:before="240" w:after="60" w:line="240" w:lineRule="auto"/>
      <w:outlineLvl w:val="6"/>
    </w:pPr>
    <w:rPr>
      <w:rFonts w:ascii="Times New Roman" w:eastAsia="Calibri" w:hAnsi="Times New Roman"/>
      <w:sz w:val="24"/>
      <w:szCs w:val="24"/>
    </w:rPr>
  </w:style>
  <w:style w:type="paragraph" w:styleId="8">
    <w:name w:val="heading 8"/>
    <w:basedOn w:val="a"/>
    <w:next w:val="a"/>
    <w:link w:val="80"/>
    <w:qFormat/>
    <w:locked/>
    <w:rsid w:val="00A60C51"/>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27D67"/>
    <w:rPr>
      <w:rFonts w:ascii="Times New Roman" w:hAnsi="Times New Roman" w:cs="Times New Roman"/>
      <w:sz w:val="20"/>
      <w:szCs w:val="20"/>
      <w:lang w:eastAsia="ru-RU"/>
    </w:rPr>
  </w:style>
  <w:style w:type="character" w:customStyle="1" w:styleId="20">
    <w:name w:val="Заголовок 2 Знак"/>
    <w:link w:val="2"/>
    <w:locked/>
    <w:rsid w:val="00127D67"/>
    <w:rPr>
      <w:rFonts w:ascii="Times New Roman" w:hAnsi="Times New Roman" w:cs="Times New Roman"/>
      <w:b/>
      <w:sz w:val="20"/>
      <w:szCs w:val="20"/>
      <w:u w:val="single"/>
      <w:lang w:eastAsia="ru-RU"/>
    </w:rPr>
  </w:style>
  <w:style w:type="paragraph" w:customStyle="1" w:styleId="11">
    <w:name w:val="Абзац списка1"/>
    <w:basedOn w:val="a"/>
    <w:rsid w:val="00127D67"/>
    <w:pPr>
      <w:ind w:left="720"/>
      <w:contextualSpacing/>
    </w:pPr>
  </w:style>
  <w:style w:type="paragraph" w:styleId="a3">
    <w:name w:val="Body Text Indent"/>
    <w:basedOn w:val="a"/>
    <w:link w:val="a4"/>
    <w:rsid w:val="00127D67"/>
    <w:pPr>
      <w:spacing w:after="0" w:line="240" w:lineRule="auto"/>
      <w:ind w:left="1418" w:hanging="1418"/>
      <w:jc w:val="both"/>
    </w:pPr>
    <w:rPr>
      <w:rFonts w:ascii="Times New Roman" w:eastAsia="Calibri" w:hAnsi="Times New Roman"/>
      <w:sz w:val="20"/>
      <w:szCs w:val="20"/>
      <w:lang w:eastAsia="ru-RU"/>
    </w:rPr>
  </w:style>
  <w:style w:type="character" w:customStyle="1" w:styleId="a4">
    <w:name w:val="Основной текст с отступом Знак"/>
    <w:link w:val="a3"/>
    <w:locked/>
    <w:rsid w:val="00127D67"/>
    <w:rPr>
      <w:rFonts w:ascii="Times New Roman" w:hAnsi="Times New Roman" w:cs="Times New Roman"/>
      <w:sz w:val="20"/>
      <w:szCs w:val="20"/>
      <w:lang w:eastAsia="ru-RU"/>
    </w:rPr>
  </w:style>
  <w:style w:type="character" w:customStyle="1" w:styleId="70">
    <w:name w:val="Заголовок 7 Знак"/>
    <w:link w:val="7"/>
    <w:locked/>
    <w:rsid w:val="00127D67"/>
    <w:rPr>
      <w:rFonts w:ascii="Times New Roman" w:hAnsi="Times New Roman" w:cs="Times New Roman"/>
      <w:sz w:val="24"/>
      <w:szCs w:val="24"/>
    </w:rPr>
  </w:style>
  <w:style w:type="paragraph" w:styleId="a5">
    <w:name w:val="Body Text"/>
    <w:basedOn w:val="a"/>
    <w:link w:val="a6"/>
    <w:rsid w:val="00127D67"/>
    <w:pPr>
      <w:spacing w:after="120" w:line="240" w:lineRule="auto"/>
    </w:pPr>
    <w:rPr>
      <w:rFonts w:ascii="Times New Roman" w:eastAsia="Calibri" w:hAnsi="Times New Roman"/>
      <w:sz w:val="24"/>
      <w:szCs w:val="24"/>
    </w:rPr>
  </w:style>
  <w:style w:type="character" w:customStyle="1" w:styleId="a6">
    <w:name w:val="Основной текст Знак"/>
    <w:link w:val="a5"/>
    <w:locked/>
    <w:rsid w:val="00127D67"/>
    <w:rPr>
      <w:rFonts w:ascii="Times New Roman" w:hAnsi="Times New Roman" w:cs="Times New Roman"/>
      <w:sz w:val="24"/>
      <w:szCs w:val="24"/>
    </w:rPr>
  </w:style>
  <w:style w:type="table" w:styleId="a7">
    <w:name w:val="Table Grid"/>
    <w:basedOn w:val="a1"/>
    <w:rsid w:val="00D373D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8">
    <w:name w:val="Знак Знак Знак Знак"/>
    <w:basedOn w:val="a"/>
    <w:rsid w:val="00435C3C"/>
    <w:pPr>
      <w:spacing w:before="100" w:beforeAutospacing="1" w:after="100" w:afterAutospacing="1" w:line="240" w:lineRule="auto"/>
    </w:pPr>
    <w:rPr>
      <w:rFonts w:ascii="Tahoma" w:hAnsi="Tahoma"/>
      <w:sz w:val="20"/>
      <w:szCs w:val="20"/>
      <w:lang w:val="en-US"/>
    </w:rPr>
  </w:style>
  <w:style w:type="paragraph" w:styleId="a9">
    <w:name w:val="footer"/>
    <w:basedOn w:val="a"/>
    <w:rsid w:val="00791C34"/>
    <w:pPr>
      <w:tabs>
        <w:tab w:val="center" w:pos="4677"/>
        <w:tab w:val="right" w:pos="9355"/>
      </w:tabs>
    </w:pPr>
  </w:style>
  <w:style w:type="character" w:styleId="aa">
    <w:name w:val="page number"/>
    <w:basedOn w:val="a0"/>
    <w:rsid w:val="00791C34"/>
  </w:style>
  <w:style w:type="paragraph" w:styleId="ab">
    <w:name w:val="header"/>
    <w:basedOn w:val="a"/>
    <w:link w:val="ac"/>
    <w:uiPriority w:val="99"/>
    <w:rsid w:val="00791C34"/>
    <w:pPr>
      <w:tabs>
        <w:tab w:val="center" w:pos="4677"/>
        <w:tab w:val="right" w:pos="9355"/>
      </w:tabs>
    </w:pPr>
  </w:style>
  <w:style w:type="paragraph" w:customStyle="1" w:styleId="Default">
    <w:name w:val="Default"/>
    <w:rsid w:val="00DE2532"/>
    <w:pPr>
      <w:autoSpaceDE w:val="0"/>
      <w:autoSpaceDN w:val="0"/>
      <w:adjustRightInd w:val="0"/>
    </w:pPr>
    <w:rPr>
      <w:rFonts w:ascii="Times New Roman" w:hAnsi="Times New Roman"/>
      <w:color w:val="000000"/>
      <w:sz w:val="24"/>
      <w:szCs w:val="24"/>
    </w:rPr>
  </w:style>
  <w:style w:type="character" w:customStyle="1" w:styleId="ac">
    <w:name w:val="Верхний колонтитул Знак"/>
    <w:link w:val="ab"/>
    <w:uiPriority w:val="99"/>
    <w:rsid w:val="002E36E3"/>
    <w:rPr>
      <w:rFonts w:eastAsia="Times New Roman"/>
      <w:sz w:val="22"/>
      <w:szCs w:val="22"/>
      <w:lang w:eastAsia="en-US"/>
    </w:rPr>
  </w:style>
  <w:style w:type="paragraph" w:styleId="ad">
    <w:name w:val="Plain Text"/>
    <w:aliases w:val=" Знак3,Знак, Знак"/>
    <w:basedOn w:val="a"/>
    <w:link w:val="ae"/>
    <w:rsid w:val="00BB4731"/>
    <w:pPr>
      <w:spacing w:after="0" w:line="240" w:lineRule="auto"/>
    </w:pPr>
    <w:rPr>
      <w:rFonts w:ascii="Courier New" w:hAnsi="Courier New" w:cs="Courier New"/>
      <w:sz w:val="20"/>
      <w:szCs w:val="20"/>
      <w:lang w:eastAsia="ru-RU"/>
    </w:rPr>
  </w:style>
  <w:style w:type="character" w:customStyle="1" w:styleId="ae">
    <w:name w:val="Текст Знак"/>
    <w:aliases w:val=" Знак3 Знак,Знак Знак, Знак Знак"/>
    <w:link w:val="ad"/>
    <w:rsid w:val="00BB4731"/>
    <w:rPr>
      <w:rFonts w:ascii="Courier New" w:eastAsia="Times New Roman" w:hAnsi="Courier New" w:cs="Courier New"/>
    </w:rPr>
  </w:style>
  <w:style w:type="paragraph" w:customStyle="1" w:styleId="12">
    <w:name w:val="Заголовок1"/>
    <w:basedOn w:val="a"/>
    <w:link w:val="af"/>
    <w:qFormat/>
    <w:locked/>
    <w:rsid w:val="00BB4731"/>
    <w:pPr>
      <w:shd w:val="clear" w:color="auto" w:fill="FFFFFF"/>
      <w:autoSpaceDE w:val="0"/>
      <w:autoSpaceDN w:val="0"/>
      <w:adjustRightInd w:val="0"/>
      <w:spacing w:after="0" w:line="240" w:lineRule="auto"/>
      <w:jc w:val="center"/>
    </w:pPr>
    <w:rPr>
      <w:rFonts w:ascii="Times New Roman" w:hAnsi="Times New Roman"/>
      <w:b/>
      <w:bCs/>
      <w:color w:val="000000"/>
      <w:sz w:val="24"/>
      <w:szCs w:val="24"/>
      <w:lang w:eastAsia="ru-RU"/>
    </w:rPr>
  </w:style>
  <w:style w:type="character" w:customStyle="1" w:styleId="af">
    <w:name w:val="Заголовок Знак"/>
    <w:link w:val="12"/>
    <w:rsid w:val="00BB4731"/>
    <w:rPr>
      <w:rFonts w:ascii="Times New Roman" w:eastAsia="Times New Roman" w:hAnsi="Times New Roman"/>
      <w:b/>
      <w:bCs/>
      <w:color w:val="000000"/>
      <w:sz w:val="24"/>
      <w:szCs w:val="24"/>
      <w:shd w:val="clear" w:color="auto" w:fill="FFFFFF"/>
    </w:rPr>
  </w:style>
  <w:style w:type="paragraph" w:styleId="21">
    <w:name w:val="Body Text 2"/>
    <w:basedOn w:val="a"/>
    <w:link w:val="22"/>
    <w:rsid w:val="00BB4731"/>
    <w:pPr>
      <w:shd w:val="clear" w:color="auto" w:fill="FFFFFF"/>
      <w:autoSpaceDE w:val="0"/>
      <w:autoSpaceDN w:val="0"/>
      <w:adjustRightInd w:val="0"/>
      <w:spacing w:after="0" w:line="240" w:lineRule="auto"/>
      <w:jc w:val="both"/>
    </w:pPr>
    <w:rPr>
      <w:rFonts w:ascii="Times New Roman" w:hAnsi="Times New Roman"/>
      <w:color w:val="000000"/>
      <w:sz w:val="24"/>
      <w:szCs w:val="24"/>
      <w:lang w:eastAsia="ru-RU"/>
    </w:rPr>
  </w:style>
  <w:style w:type="character" w:customStyle="1" w:styleId="22">
    <w:name w:val="Основной текст 2 Знак"/>
    <w:link w:val="21"/>
    <w:rsid w:val="00BB4731"/>
    <w:rPr>
      <w:rFonts w:ascii="Times New Roman" w:eastAsia="Times New Roman" w:hAnsi="Times New Roman"/>
      <w:color w:val="000000"/>
      <w:sz w:val="24"/>
      <w:szCs w:val="24"/>
      <w:shd w:val="clear" w:color="auto" w:fill="FFFFFF"/>
    </w:rPr>
  </w:style>
  <w:style w:type="character" w:customStyle="1" w:styleId="apple-style-span">
    <w:name w:val="apple-style-span"/>
    <w:basedOn w:val="a0"/>
    <w:rsid w:val="00BB4731"/>
  </w:style>
  <w:style w:type="character" w:customStyle="1" w:styleId="apple-converted-space">
    <w:name w:val="apple-converted-space"/>
    <w:basedOn w:val="a0"/>
    <w:rsid w:val="00BB4731"/>
  </w:style>
  <w:style w:type="character" w:styleId="af0">
    <w:name w:val="Hyperlink"/>
    <w:unhideWhenUsed/>
    <w:rsid w:val="00BB4731"/>
    <w:rPr>
      <w:color w:val="0000FF"/>
      <w:u w:val="single"/>
    </w:rPr>
  </w:style>
  <w:style w:type="character" w:styleId="af1">
    <w:name w:val="Strong"/>
    <w:uiPriority w:val="22"/>
    <w:qFormat/>
    <w:locked/>
    <w:rsid w:val="00BB4731"/>
    <w:rPr>
      <w:b/>
      <w:bCs/>
    </w:rPr>
  </w:style>
  <w:style w:type="character" w:styleId="af2">
    <w:name w:val="annotation reference"/>
    <w:rsid w:val="00BB4731"/>
    <w:rPr>
      <w:sz w:val="16"/>
    </w:rPr>
  </w:style>
  <w:style w:type="paragraph" w:styleId="af3">
    <w:name w:val="annotation text"/>
    <w:basedOn w:val="a"/>
    <w:link w:val="af4"/>
    <w:rsid w:val="00BB4731"/>
    <w:pPr>
      <w:spacing w:after="0" w:line="240" w:lineRule="auto"/>
    </w:pPr>
    <w:rPr>
      <w:rFonts w:ascii="Times New Roman" w:hAnsi="Times New Roman"/>
      <w:sz w:val="20"/>
      <w:szCs w:val="24"/>
      <w:lang w:eastAsia="ru-RU"/>
    </w:rPr>
  </w:style>
  <w:style w:type="character" w:customStyle="1" w:styleId="af4">
    <w:name w:val="Текст примечания Знак"/>
    <w:link w:val="af3"/>
    <w:rsid w:val="00BB4731"/>
    <w:rPr>
      <w:rFonts w:ascii="Times New Roman" w:eastAsia="Times New Roman" w:hAnsi="Times New Roman"/>
      <w:szCs w:val="24"/>
    </w:rPr>
  </w:style>
  <w:style w:type="character" w:customStyle="1" w:styleId="23">
    <w:name w:val="Основной текст (2)_"/>
    <w:link w:val="24"/>
    <w:locked/>
    <w:rsid w:val="00BB4731"/>
    <w:rPr>
      <w:sz w:val="18"/>
      <w:szCs w:val="18"/>
      <w:shd w:val="clear" w:color="auto" w:fill="FFFFFF"/>
      <w:lang w:eastAsia="en-US"/>
    </w:rPr>
  </w:style>
  <w:style w:type="paragraph" w:customStyle="1" w:styleId="24">
    <w:name w:val="Основной текст (2)"/>
    <w:basedOn w:val="a"/>
    <w:link w:val="23"/>
    <w:rsid w:val="00BB4731"/>
    <w:pPr>
      <w:shd w:val="clear" w:color="auto" w:fill="FFFFFF"/>
      <w:spacing w:before="180" w:after="0" w:line="197" w:lineRule="exact"/>
      <w:jc w:val="both"/>
    </w:pPr>
    <w:rPr>
      <w:rFonts w:eastAsia="Calibri"/>
      <w:sz w:val="18"/>
      <w:szCs w:val="18"/>
    </w:rPr>
  </w:style>
  <w:style w:type="character" w:customStyle="1" w:styleId="51">
    <w:name w:val="Знак5"/>
    <w:locked/>
    <w:rsid w:val="00BB4731"/>
    <w:rPr>
      <w:rFonts w:ascii="Courier New" w:hAnsi="Courier New" w:cs="Courier New"/>
      <w:sz w:val="20"/>
      <w:szCs w:val="20"/>
      <w:lang w:eastAsia="ru-RU"/>
    </w:rPr>
  </w:style>
  <w:style w:type="paragraph" w:styleId="af5">
    <w:name w:val="List Paragraph"/>
    <w:basedOn w:val="a"/>
    <w:link w:val="af6"/>
    <w:uiPriority w:val="34"/>
    <w:qFormat/>
    <w:rsid w:val="00BB4731"/>
    <w:pPr>
      <w:ind w:left="720"/>
      <w:contextualSpacing/>
    </w:pPr>
    <w:rPr>
      <w:rFonts w:eastAsia="Calibri"/>
    </w:rPr>
  </w:style>
  <w:style w:type="paragraph" w:customStyle="1" w:styleId="txt">
    <w:name w:val="txt"/>
    <w:basedOn w:val="a"/>
    <w:rsid w:val="00BB4731"/>
    <w:pPr>
      <w:spacing w:before="100" w:beforeAutospacing="1" w:after="100" w:afterAutospacing="1" w:line="240" w:lineRule="auto"/>
    </w:pPr>
    <w:rPr>
      <w:rFonts w:ascii="Times New Roman" w:hAnsi="Times New Roman"/>
      <w:sz w:val="24"/>
      <w:szCs w:val="24"/>
      <w:lang w:eastAsia="ru-RU"/>
    </w:rPr>
  </w:style>
  <w:style w:type="character" w:customStyle="1" w:styleId="80">
    <w:name w:val="Заголовок 8 Знак"/>
    <w:link w:val="8"/>
    <w:rsid w:val="00A60C51"/>
    <w:rPr>
      <w:rFonts w:ascii="Calibri" w:eastAsia="Times New Roman" w:hAnsi="Calibri" w:cs="Times New Roman"/>
      <w:i/>
      <w:iCs/>
      <w:sz w:val="24"/>
      <w:szCs w:val="24"/>
      <w:lang w:eastAsia="en-US"/>
    </w:rPr>
  </w:style>
  <w:style w:type="character" w:customStyle="1" w:styleId="50">
    <w:name w:val="Заголовок 5 Знак"/>
    <w:link w:val="5"/>
    <w:rsid w:val="00A566AD"/>
    <w:rPr>
      <w:rFonts w:ascii="Calibri" w:eastAsia="Times New Roman" w:hAnsi="Calibri" w:cs="Times New Roman"/>
      <w:b/>
      <w:bCs/>
      <w:i/>
      <w:iCs/>
      <w:sz w:val="26"/>
      <w:szCs w:val="26"/>
      <w:lang w:eastAsia="en-US"/>
    </w:rPr>
  </w:style>
  <w:style w:type="paragraph" w:customStyle="1" w:styleId="TableName">
    <w:name w:val="Table_Name"/>
    <w:basedOn w:val="a"/>
    <w:uiPriority w:val="99"/>
    <w:rsid w:val="00FA166E"/>
    <w:pPr>
      <w:keepLines/>
      <w:overflowPunct w:val="0"/>
      <w:autoSpaceDE w:val="0"/>
      <w:autoSpaceDN w:val="0"/>
      <w:adjustRightInd w:val="0"/>
      <w:spacing w:before="240" w:after="240" w:line="240" w:lineRule="auto"/>
      <w:ind w:left="284" w:hanging="284"/>
      <w:jc w:val="both"/>
      <w:textAlignment w:val="baseline"/>
    </w:pPr>
    <w:rPr>
      <w:rFonts w:ascii="Arial" w:hAnsi="Arial"/>
      <w:b/>
      <w:color w:val="000080"/>
      <w:sz w:val="18"/>
      <w:szCs w:val="20"/>
      <w:lang w:eastAsia="ru-RU"/>
    </w:rPr>
  </w:style>
  <w:style w:type="paragraph" w:customStyle="1" w:styleId="81">
    <w:name w:val="Заголовок 8 без отступа"/>
    <w:basedOn w:val="8"/>
    <w:uiPriority w:val="99"/>
    <w:rsid w:val="00FA166E"/>
    <w:pPr>
      <w:overflowPunct w:val="0"/>
      <w:autoSpaceDE w:val="0"/>
      <w:autoSpaceDN w:val="0"/>
      <w:adjustRightInd w:val="0"/>
      <w:spacing w:before="65" w:line="200" w:lineRule="exact"/>
      <w:ind w:left="397"/>
      <w:jc w:val="both"/>
      <w:textAlignment w:val="baseline"/>
      <w:outlineLvl w:val="9"/>
    </w:pPr>
    <w:rPr>
      <w:rFonts w:ascii="Times New Roman" w:hAnsi="Times New Roman"/>
      <w:i w:val="0"/>
      <w:iCs w:val="0"/>
      <w:color w:val="008080"/>
      <w:sz w:val="20"/>
      <w:szCs w:val="20"/>
      <w:lang w:eastAsia="ru-RU"/>
    </w:rPr>
  </w:style>
  <w:style w:type="paragraph" w:customStyle="1" w:styleId="13">
    <w:name w:val="Обычный1"/>
    <w:uiPriority w:val="99"/>
    <w:rsid w:val="00FA166E"/>
    <w:pPr>
      <w:widowControl w:val="0"/>
      <w:overflowPunct w:val="0"/>
      <w:autoSpaceDE w:val="0"/>
      <w:autoSpaceDN w:val="0"/>
      <w:adjustRightInd w:val="0"/>
      <w:textAlignment w:val="baseline"/>
    </w:pPr>
    <w:rPr>
      <w:rFonts w:ascii="Times New Roman" w:eastAsia="Times New Roman" w:hAnsi="Times New Roman"/>
      <w:sz w:val="22"/>
    </w:rPr>
  </w:style>
  <w:style w:type="paragraph" w:customStyle="1" w:styleId="af7">
    <w:name w:val="ТаблицаВЛЕВО"/>
    <w:basedOn w:val="5"/>
    <w:uiPriority w:val="99"/>
    <w:rsid w:val="00FA166E"/>
    <w:pPr>
      <w:overflowPunct w:val="0"/>
      <w:autoSpaceDE w:val="0"/>
      <w:autoSpaceDN w:val="0"/>
      <w:adjustRightInd w:val="0"/>
      <w:spacing w:before="20" w:after="20" w:line="240" w:lineRule="auto"/>
      <w:ind w:left="11" w:right="11"/>
      <w:textAlignment w:val="baseline"/>
      <w:outlineLvl w:val="9"/>
    </w:pPr>
    <w:rPr>
      <w:rFonts w:ascii="Times New Roman" w:hAnsi="Times New Roman"/>
      <w:b w:val="0"/>
      <w:bCs w:val="0"/>
      <w:i w:val="0"/>
      <w:iCs w:val="0"/>
      <w:color w:val="0000FF"/>
      <w:sz w:val="20"/>
      <w:szCs w:val="20"/>
      <w:lang w:eastAsia="ru-RU"/>
    </w:rPr>
  </w:style>
  <w:style w:type="paragraph" w:customStyle="1" w:styleId="af8">
    <w:name w:val="ТаблицаВлевоОТСТУП"/>
    <w:basedOn w:val="af7"/>
    <w:uiPriority w:val="99"/>
    <w:rsid w:val="00FA166E"/>
    <w:pPr>
      <w:ind w:left="283"/>
    </w:pPr>
    <w:rPr>
      <w:color w:val="800000"/>
    </w:rPr>
  </w:style>
  <w:style w:type="paragraph" w:customStyle="1" w:styleId="af9">
    <w:name w:val="ТаблицаПоЦентру"/>
    <w:basedOn w:val="5"/>
    <w:uiPriority w:val="99"/>
    <w:rsid w:val="00FA166E"/>
    <w:pPr>
      <w:overflowPunct w:val="0"/>
      <w:autoSpaceDE w:val="0"/>
      <w:autoSpaceDN w:val="0"/>
      <w:adjustRightInd w:val="0"/>
      <w:spacing w:before="20" w:after="20" w:line="240" w:lineRule="auto"/>
      <w:jc w:val="center"/>
      <w:textAlignment w:val="baseline"/>
      <w:outlineLvl w:val="9"/>
    </w:pPr>
    <w:rPr>
      <w:rFonts w:ascii="Times New Roman" w:hAnsi="Times New Roman"/>
      <w:bCs w:val="0"/>
      <w:i w:val="0"/>
      <w:iCs w:val="0"/>
      <w:color w:val="000000"/>
      <w:sz w:val="20"/>
      <w:szCs w:val="20"/>
      <w:lang w:eastAsia="ru-RU"/>
    </w:rPr>
  </w:style>
  <w:style w:type="character" w:customStyle="1" w:styleId="60">
    <w:name w:val="Заголовок 6 Знак"/>
    <w:link w:val="6"/>
    <w:rsid w:val="00B333CD"/>
    <w:rPr>
      <w:rFonts w:ascii="Calibri" w:eastAsia="Times New Roman" w:hAnsi="Calibri" w:cs="Times New Roman"/>
      <w:b/>
      <w:bCs/>
      <w:sz w:val="22"/>
      <w:szCs w:val="22"/>
      <w:lang w:eastAsia="en-US"/>
    </w:rPr>
  </w:style>
  <w:style w:type="paragraph" w:styleId="afa">
    <w:name w:val="Normal (Web)"/>
    <w:basedOn w:val="a"/>
    <w:uiPriority w:val="99"/>
    <w:unhideWhenUsed/>
    <w:rsid w:val="00344A0E"/>
    <w:pPr>
      <w:spacing w:before="100" w:beforeAutospacing="1" w:after="100" w:afterAutospacing="1" w:line="240" w:lineRule="auto"/>
    </w:pPr>
    <w:rPr>
      <w:rFonts w:ascii="Times New Roman" w:hAnsi="Times New Roman"/>
      <w:sz w:val="24"/>
      <w:szCs w:val="24"/>
      <w:lang w:eastAsia="ru-RU"/>
    </w:rPr>
  </w:style>
  <w:style w:type="character" w:customStyle="1" w:styleId="40">
    <w:name w:val="Заголовок 4 Знак"/>
    <w:link w:val="4"/>
    <w:semiHidden/>
    <w:rsid w:val="00B02E4A"/>
    <w:rPr>
      <w:rFonts w:ascii="Calibri" w:eastAsia="Times New Roman" w:hAnsi="Calibri" w:cs="Times New Roman"/>
      <w:b/>
      <w:bCs/>
      <w:sz w:val="28"/>
      <w:szCs w:val="28"/>
      <w:lang w:eastAsia="en-US"/>
    </w:rPr>
  </w:style>
  <w:style w:type="paragraph" w:customStyle="1" w:styleId="western">
    <w:name w:val="western"/>
    <w:basedOn w:val="a"/>
    <w:rsid w:val="00720841"/>
    <w:pPr>
      <w:spacing w:before="100" w:beforeAutospacing="1" w:after="100" w:afterAutospacing="1" w:line="240" w:lineRule="auto"/>
    </w:pPr>
    <w:rPr>
      <w:rFonts w:ascii="Times New Roman" w:hAnsi="Times New Roman"/>
      <w:sz w:val="24"/>
      <w:szCs w:val="24"/>
      <w:lang w:eastAsia="ru-RU"/>
    </w:rPr>
  </w:style>
  <w:style w:type="character" w:customStyle="1" w:styleId="bolighting">
    <w:name w:val="bo_lighting"/>
    <w:basedOn w:val="a0"/>
    <w:rsid w:val="00D9023A"/>
  </w:style>
  <w:style w:type="character" w:customStyle="1" w:styleId="14">
    <w:name w:val="Неразрешенное упоминание1"/>
    <w:uiPriority w:val="99"/>
    <w:semiHidden/>
    <w:unhideWhenUsed/>
    <w:rsid w:val="00543645"/>
    <w:rPr>
      <w:color w:val="808080"/>
      <w:shd w:val="clear" w:color="auto" w:fill="E6E6E6"/>
    </w:rPr>
  </w:style>
  <w:style w:type="character" w:customStyle="1" w:styleId="af6">
    <w:name w:val="Абзац списка Знак"/>
    <w:link w:val="af5"/>
    <w:uiPriority w:val="34"/>
    <w:locked/>
    <w:rsid w:val="006D4343"/>
    <w:rPr>
      <w:rFonts w:ascii="Calibri" w:eastAsia="Calibri" w:hAnsi="Calibri"/>
      <w:sz w:val="22"/>
      <w:szCs w:val="22"/>
      <w:lang w:val="ru-RU" w:eastAsia="en-US" w:bidi="ar-SA"/>
    </w:rPr>
  </w:style>
  <w:style w:type="paragraph" w:styleId="afb">
    <w:name w:val="Balloon Text"/>
    <w:basedOn w:val="a"/>
    <w:link w:val="afc"/>
    <w:uiPriority w:val="99"/>
    <w:semiHidden/>
    <w:unhideWhenUsed/>
    <w:rsid w:val="00B97306"/>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B97306"/>
    <w:rPr>
      <w:rFonts w:ascii="Tahoma" w:eastAsia="Times New Roman" w:hAnsi="Tahoma" w:cs="Tahoma"/>
      <w:sz w:val="16"/>
      <w:szCs w:val="16"/>
      <w:lang w:eastAsia="en-US"/>
    </w:rPr>
  </w:style>
  <w:style w:type="paragraph" w:customStyle="1" w:styleId="tabletitle">
    <w:name w:val="tabletitle"/>
    <w:basedOn w:val="a"/>
    <w:rsid w:val="0005725D"/>
    <w:pPr>
      <w:spacing w:before="100" w:beforeAutospacing="1" w:after="100" w:afterAutospacing="1" w:line="240" w:lineRule="auto"/>
    </w:pPr>
    <w:rPr>
      <w:rFonts w:ascii="Times New Roman" w:hAnsi="Times New Roman"/>
      <w:sz w:val="24"/>
      <w:szCs w:val="24"/>
      <w:lang w:eastAsia="ru-RU"/>
    </w:rPr>
  </w:style>
  <w:style w:type="paragraph" w:customStyle="1" w:styleId="ConsPlusNormal">
    <w:name w:val="ConsPlusNormal"/>
    <w:rsid w:val="00231E3E"/>
    <w:pPr>
      <w:widowControl w:val="0"/>
      <w:autoSpaceDE w:val="0"/>
      <w:autoSpaceDN w:val="0"/>
      <w:adjustRightInd w:val="0"/>
      <w:jc w:val="both"/>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922">
      <w:bodyDiv w:val="1"/>
      <w:marLeft w:val="0"/>
      <w:marRight w:val="0"/>
      <w:marTop w:val="0"/>
      <w:marBottom w:val="0"/>
      <w:divBdr>
        <w:top w:val="none" w:sz="0" w:space="0" w:color="auto"/>
        <w:left w:val="none" w:sz="0" w:space="0" w:color="auto"/>
        <w:bottom w:val="none" w:sz="0" w:space="0" w:color="auto"/>
        <w:right w:val="none" w:sz="0" w:space="0" w:color="auto"/>
      </w:divBdr>
      <w:divsChild>
        <w:div w:id="163739686">
          <w:marLeft w:val="0"/>
          <w:marRight w:val="0"/>
          <w:marTop w:val="0"/>
          <w:marBottom w:val="0"/>
          <w:divBdr>
            <w:top w:val="none" w:sz="0" w:space="0" w:color="auto"/>
            <w:left w:val="none" w:sz="0" w:space="0" w:color="auto"/>
            <w:bottom w:val="none" w:sz="0" w:space="0" w:color="auto"/>
            <w:right w:val="none" w:sz="0" w:space="0" w:color="auto"/>
          </w:divBdr>
        </w:div>
      </w:divsChild>
    </w:div>
    <w:div w:id="20936115">
      <w:bodyDiv w:val="1"/>
      <w:marLeft w:val="0"/>
      <w:marRight w:val="0"/>
      <w:marTop w:val="0"/>
      <w:marBottom w:val="0"/>
      <w:divBdr>
        <w:top w:val="none" w:sz="0" w:space="0" w:color="auto"/>
        <w:left w:val="none" w:sz="0" w:space="0" w:color="auto"/>
        <w:bottom w:val="none" w:sz="0" w:space="0" w:color="auto"/>
        <w:right w:val="none" w:sz="0" w:space="0" w:color="auto"/>
      </w:divBdr>
      <w:divsChild>
        <w:div w:id="1111708498">
          <w:marLeft w:val="0"/>
          <w:marRight w:val="0"/>
          <w:marTop w:val="0"/>
          <w:marBottom w:val="0"/>
          <w:divBdr>
            <w:top w:val="none" w:sz="0" w:space="0" w:color="auto"/>
            <w:left w:val="none" w:sz="0" w:space="0" w:color="auto"/>
            <w:bottom w:val="none" w:sz="0" w:space="0" w:color="auto"/>
            <w:right w:val="none" w:sz="0" w:space="0" w:color="auto"/>
          </w:divBdr>
          <w:divsChild>
            <w:div w:id="162278900">
              <w:marLeft w:val="0"/>
              <w:marRight w:val="0"/>
              <w:marTop w:val="0"/>
              <w:marBottom w:val="0"/>
              <w:divBdr>
                <w:top w:val="none" w:sz="0" w:space="0" w:color="auto"/>
                <w:left w:val="none" w:sz="0" w:space="0" w:color="auto"/>
                <w:bottom w:val="none" w:sz="0" w:space="0" w:color="auto"/>
                <w:right w:val="none" w:sz="0" w:space="0" w:color="auto"/>
              </w:divBdr>
            </w:div>
            <w:div w:id="205994266">
              <w:marLeft w:val="0"/>
              <w:marRight w:val="0"/>
              <w:marTop w:val="0"/>
              <w:marBottom w:val="0"/>
              <w:divBdr>
                <w:top w:val="none" w:sz="0" w:space="0" w:color="auto"/>
                <w:left w:val="none" w:sz="0" w:space="0" w:color="auto"/>
                <w:bottom w:val="none" w:sz="0" w:space="0" w:color="auto"/>
                <w:right w:val="none" w:sz="0" w:space="0" w:color="auto"/>
              </w:divBdr>
            </w:div>
            <w:div w:id="235359499">
              <w:marLeft w:val="0"/>
              <w:marRight w:val="0"/>
              <w:marTop w:val="0"/>
              <w:marBottom w:val="0"/>
              <w:divBdr>
                <w:top w:val="none" w:sz="0" w:space="0" w:color="auto"/>
                <w:left w:val="none" w:sz="0" w:space="0" w:color="auto"/>
                <w:bottom w:val="none" w:sz="0" w:space="0" w:color="auto"/>
                <w:right w:val="none" w:sz="0" w:space="0" w:color="auto"/>
              </w:divBdr>
            </w:div>
            <w:div w:id="472791521">
              <w:marLeft w:val="0"/>
              <w:marRight w:val="0"/>
              <w:marTop w:val="0"/>
              <w:marBottom w:val="0"/>
              <w:divBdr>
                <w:top w:val="none" w:sz="0" w:space="0" w:color="auto"/>
                <w:left w:val="none" w:sz="0" w:space="0" w:color="auto"/>
                <w:bottom w:val="none" w:sz="0" w:space="0" w:color="auto"/>
                <w:right w:val="none" w:sz="0" w:space="0" w:color="auto"/>
              </w:divBdr>
            </w:div>
            <w:div w:id="766971346">
              <w:marLeft w:val="0"/>
              <w:marRight w:val="0"/>
              <w:marTop w:val="0"/>
              <w:marBottom w:val="0"/>
              <w:divBdr>
                <w:top w:val="none" w:sz="0" w:space="0" w:color="auto"/>
                <w:left w:val="none" w:sz="0" w:space="0" w:color="auto"/>
                <w:bottom w:val="none" w:sz="0" w:space="0" w:color="auto"/>
                <w:right w:val="none" w:sz="0" w:space="0" w:color="auto"/>
              </w:divBdr>
            </w:div>
            <w:div w:id="838009815">
              <w:marLeft w:val="0"/>
              <w:marRight w:val="0"/>
              <w:marTop w:val="0"/>
              <w:marBottom w:val="0"/>
              <w:divBdr>
                <w:top w:val="none" w:sz="0" w:space="0" w:color="auto"/>
                <w:left w:val="none" w:sz="0" w:space="0" w:color="auto"/>
                <w:bottom w:val="none" w:sz="0" w:space="0" w:color="auto"/>
                <w:right w:val="none" w:sz="0" w:space="0" w:color="auto"/>
              </w:divBdr>
            </w:div>
            <w:div w:id="944116981">
              <w:marLeft w:val="0"/>
              <w:marRight w:val="0"/>
              <w:marTop w:val="0"/>
              <w:marBottom w:val="0"/>
              <w:divBdr>
                <w:top w:val="none" w:sz="0" w:space="0" w:color="auto"/>
                <w:left w:val="none" w:sz="0" w:space="0" w:color="auto"/>
                <w:bottom w:val="none" w:sz="0" w:space="0" w:color="auto"/>
                <w:right w:val="none" w:sz="0" w:space="0" w:color="auto"/>
              </w:divBdr>
            </w:div>
            <w:div w:id="1091508490">
              <w:marLeft w:val="0"/>
              <w:marRight w:val="0"/>
              <w:marTop w:val="0"/>
              <w:marBottom w:val="0"/>
              <w:divBdr>
                <w:top w:val="none" w:sz="0" w:space="0" w:color="auto"/>
                <w:left w:val="none" w:sz="0" w:space="0" w:color="auto"/>
                <w:bottom w:val="none" w:sz="0" w:space="0" w:color="auto"/>
                <w:right w:val="none" w:sz="0" w:space="0" w:color="auto"/>
              </w:divBdr>
            </w:div>
            <w:div w:id="12169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292">
      <w:bodyDiv w:val="1"/>
      <w:marLeft w:val="0"/>
      <w:marRight w:val="0"/>
      <w:marTop w:val="0"/>
      <w:marBottom w:val="0"/>
      <w:divBdr>
        <w:top w:val="none" w:sz="0" w:space="0" w:color="auto"/>
        <w:left w:val="none" w:sz="0" w:space="0" w:color="auto"/>
        <w:bottom w:val="none" w:sz="0" w:space="0" w:color="auto"/>
        <w:right w:val="none" w:sz="0" w:space="0" w:color="auto"/>
      </w:divBdr>
    </w:div>
    <w:div w:id="42680995">
      <w:bodyDiv w:val="1"/>
      <w:marLeft w:val="0"/>
      <w:marRight w:val="0"/>
      <w:marTop w:val="0"/>
      <w:marBottom w:val="0"/>
      <w:divBdr>
        <w:top w:val="none" w:sz="0" w:space="0" w:color="auto"/>
        <w:left w:val="none" w:sz="0" w:space="0" w:color="auto"/>
        <w:bottom w:val="none" w:sz="0" w:space="0" w:color="auto"/>
        <w:right w:val="none" w:sz="0" w:space="0" w:color="auto"/>
      </w:divBdr>
    </w:div>
    <w:div w:id="44064240">
      <w:bodyDiv w:val="1"/>
      <w:marLeft w:val="0"/>
      <w:marRight w:val="0"/>
      <w:marTop w:val="0"/>
      <w:marBottom w:val="0"/>
      <w:divBdr>
        <w:top w:val="none" w:sz="0" w:space="0" w:color="auto"/>
        <w:left w:val="none" w:sz="0" w:space="0" w:color="auto"/>
        <w:bottom w:val="none" w:sz="0" w:space="0" w:color="auto"/>
        <w:right w:val="none" w:sz="0" w:space="0" w:color="auto"/>
      </w:divBdr>
    </w:div>
    <w:div w:id="57900391">
      <w:bodyDiv w:val="1"/>
      <w:marLeft w:val="0"/>
      <w:marRight w:val="0"/>
      <w:marTop w:val="0"/>
      <w:marBottom w:val="0"/>
      <w:divBdr>
        <w:top w:val="none" w:sz="0" w:space="0" w:color="auto"/>
        <w:left w:val="none" w:sz="0" w:space="0" w:color="auto"/>
        <w:bottom w:val="none" w:sz="0" w:space="0" w:color="auto"/>
        <w:right w:val="none" w:sz="0" w:space="0" w:color="auto"/>
      </w:divBdr>
      <w:divsChild>
        <w:div w:id="1391922914">
          <w:marLeft w:val="0"/>
          <w:marRight w:val="0"/>
          <w:marTop w:val="0"/>
          <w:marBottom w:val="0"/>
          <w:divBdr>
            <w:top w:val="none" w:sz="0" w:space="0" w:color="auto"/>
            <w:left w:val="none" w:sz="0" w:space="0" w:color="auto"/>
            <w:bottom w:val="none" w:sz="0" w:space="0" w:color="auto"/>
            <w:right w:val="none" w:sz="0" w:space="0" w:color="auto"/>
          </w:divBdr>
          <w:divsChild>
            <w:div w:id="39788017">
              <w:marLeft w:val="0"/>
              <w:marRight w:val="0"/>
              <w:marTop w:val="0"/>
              <w:marBottom w:val="0"/>
              <w:divBdr>
                <w:top w:val="none" w:sz="0" w:space="0" w:color="auto"/>
                <w:left w:val="none" w:sz="0" w:space="0" w:color="auto"/>
                <w:bottom w:val="none" w:sz="0" w:space="0" w:color="auto"/>
                <w:right w:val="none" w:sz="0" w:space="0" w:color="auto"/>
              </w:divBdr>
            </w:div>
            <w:div w:id="662047824">
              <w:marLeft w:val="0"/>
              <w:marRight w:val="0"/>
              <w:marTop w:val="0"/>
              <w:marBottom w:val="0"/>
              <w:divBdr>
                <w:top w:val="none" w:sz="0" w:space="0" w:color="auto"/>
                <w:left w:val="none" w:sz="0" w:space="0" w:color="auto"/>
                <w:bottom w:val="none" w:sz="0" w:space="0" w:color="auto"/>
                <w:right w:val="none" w:sz="0" w:space="0" w:color="auto"/>
              </w:divBdr>
            </w:div>
            <w:div w:id="16142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279">
      <w:bodyDiv w:val="1"/>
      <w:marLeft w:val="0"/>
      <w:marRight w:val="0"/>
      <w:marTop w:val="0"/>
      <w:marBottom w:val="0"/>
      <w:divBdr>
        <w:top w:val="none" w:sz="0" w:space="0" w:color="auto"/>
        <w:left w:val="none" w:sz="0" w:space="0" w:color="auto"/>
        <w:bottom w:val="none" w:sz="0" w:space="0" w:color="auto"/>
        <w:right w:val="none" w:sz="0" w:space="0" w:color="auto"/>
      </w:divBdr>
    </w:div>
    <w:div w:id="97220653">
      <w:bodyDiv w:val="1"/>
      <w:marLeft w:val="0"/>
      <w:marRight w:val="0"/>
      <w:marTop w:val="0"/>
      <w:marBottom w:val="0"/>
      <w:divBdr>
        <w:top w:val="none" w:sz="0" w:space="0" w:color="auto"/>
        <w:left w:val="none" w:sz="0" w:space="0" w:color="auto"/>
        <w:bottom w:val="none" w:sz="0" w:space="0" w:color="auto"/>
        <w:right w:val="none" w:sz="0" w:space="0" w:color="auto"/>
      </w:divBdr>
    </w:div>
    <w:div w:id="115104731">
      <w:bodyDiv w:val="1"/>
      <w:marLeft w:val="0"/>
      <w:marRight w:val="0"/>
      <w:marTop w:val="0"/>
      <w:marBottom w:val="0"/>
      <w:divBdr>
        <w:top w:val="none" w:sz="0" w:space="0" w:color="auto"/>
        <w:left w:val="none" w:sz="0" w:space="0" w:color="auto"/>
        <w:bottom w:val="none" w:sz="0" w:space="0" w:color="auto"/>
        <w:right w:val="none" w:sz="0" w:space="0" w:color="auto"/>
      </w:divBdr>
    </w:div>
    <w:div w:id="115485574">
      <w:bodyDiv w:val="1"/>
      <w:marLeft w:val="0"/>
      <w:marRight w:val="0"/>
      <w:marTop w:val="0"/>
      <w:marBottom w:val="0"/>
      <w:divBdr>
        <w:top w:val="none" w:sz="0" w:space="0" w:color="auto"/>
        <w:left w:val="none" w:sz="0" w:space="0" w:color="auto"/>
        <w:bottom w:val="none" w:sz="0" w:space="0" w:color="auto"/>
        <w:right w:val="none" w:sz="0" w:space="0" w:color="auto"/>
      </w:divBdr>
    </w:div>
    <w:div w:id="118650184">
      <w:bodyDiv w:val="1"/>
      <w:marLeft w:val="0"/>
      <w:marRight w:val="0"/>
      <w:marTop w:val="0"/>
      <w:marBottom w:val="0"/>
      <w:divBdr>
        <w:top w:val="none" w:sz="0" w:space="0" w:color="auto"/>
        <w:left w:val="none" w:sz="0" w:space="0" w:color="auto"/>
        <w:bottom w:val="none" w:sz="0" w:space="0" w:color="auto"/>
        <w:right w:val="none" w:sz="0" w:space="0" w:color="auto"/>
      </w:divBdr>
    </w:div>
    <w:div w:id="136341132">
      <w:bodyDiv w:val="1"/>
      <w:marLeft w:val="0"/>
      <w:marRight w:val="0"/>
      <w:marTop w:val="0"/>
      <w:marBottom w:val="0"/>
      <w:divBdr>
        <w:top w:val="none" w:sz="0" w:space="0" w:color="auto"/>
        <w:left w:val="none" w:sz="0" w:space="0" w:color="auto"/>
        <w:bottom w:val="none" w:sz="0" w:space="0" w:color="auto"/>
        <w:right w:val="none" w:sz="0" w:space="0" w:color="auto"/>
      </w:divBdr>
    </w:div>
    <w:div w:id="139419582">
      <w:bodyDiv w:val="1"/>
      <w:marLeft w:val="0"/>
      <w:marRight w:val="0"/>
      <w:marTop w:val="0"/>
      <w:marBottom w:val="0"/>
      <w:divBdr>
        <w:top w:val="none" w:sz="0" w:space="0" w:color="auto"/>
        <w:left w:val="none" w:sz="0" w:space="0" w:color="auto"/>
        <w:bottom w:val="none" w:sz="0" w:space="0" w:color="auto"/>
        <w:right w:val="none" w:sz="0" w:space="0" w:color="auto"/>
      </w:divBdr>
    </w:div>
    <w:div w:id="145438112">
      <w:bodyDiv w:val="1"/>
      <w:marLeft w:val="0"/>
      <w:marRight w:val="0"/>
      <w:marTop w:val="0"/>
      <w:marBottom w:val="0"/>
      <w:divBdr>
        <w:top w:val="none" w:sz="0" w:space="0" w:color="auto"/>
        <w:left w:val="none" w:sz="0" w:space="0" w:color="auto"/>
        <w:bottom w:val="none" w:sz="0" w:space="0" w:color="auto"/>
        <w:right w:val="none" w:sz="0" w:space="0" w:color="auto"/>
      </w:divBdr>
    </w:div>
    <w:div w:id="147553273">
      <w:bodyDiv w:val="1"/>
      <w:marLeft w:val="0"/>
      <w:marRight w:val="0"/>
      <w:marTop w:val="0"/>
      <w:marBottom w:val="0"/>
      <w:divBdr>
        <w:top w:val="none" w:sz="0" w:space="0" w:color="auto"/>
        <w:left w:val="none" w:sz="0" w:space="0" w:color="auto"/>
        <w:bottom w:val="none" w:sz="0" w:space="0" w:color="auto"/>
        <w:right w:val="none" w:sz="0" w:space="0" w:color="auto"/>
      </w:divBdr>
    </w:div>
    <w:div w:id="150562203">
      <w:bodyDiv w:val="1"/>
      <w:marLeft w:val="0"/>
      <w:marRight w:val="0"/>
      <w:marTop w:val="0"/>
      <w:marBottom w:val="0"/>
      <w:divBdr>
        <w:top w:val="none" w:sz="0" w:space="0" w:color="auto"/>
        <w:left w:val="none" w:sz="0" w:space="0" w:color="auto"/>
        <w:bottom w:val="none" w:sz="0" w:space="0" w:color="auto"/>
        <w:right w:val="none" w:sz="0" w:space="0" w:color="auto"/>
      </w:divBdr>
      <w:divsChild>
        <w:div w:id="1192836244">
          <w:marLeft w:val="0"/>
          <w:marRight w:val="0"/>
          <w:marTop w:val="0"/>
          <w:marBottom w:val="0"/>
          <w:divBdr>
            <w:top w:val="none" w:sz="0" w:space="0" w:color="auto"/>
            <w:left w:val="none" w:sz="0" w:space="0" w:color="auto"/>
            <w:bottom w:val="none" w:sz="0" w:space="0" w:color="auto"/>
            <w:right w:val="none" w:sz="0" w:space="0" w:color="auto"/>
          </w:divBdr>
          <w:divsChild>
            <w:div w:id="323439860">
              <w:marLeft w:val="0"/>
              <w:marRight w:val="0"/>
              <w:marTop w:val="0"/>
              <w:marBottom w:val="0"/>
              <w:divBdr>
                <w:top w:val="none" w:sz="0" w:space="0" w:color="auto"/>
                <w:left w:val="none" w:sz="0" w:space="0" w:color="auto"/>
                <w:bottom w:val="none" w:sz="0" w:space="0" w:color="auto"/>
                <w:right w:val="none" w:sz="0" w:space="0" w:color="auto"/>
              </w:divBdr>
            </w:div>
            <w:div w:id="736052688">
              <w:marLeft w:val="0"/>
              <w:marRight w:val="0"/>
              <w:marTop w:val="0"/>
              <w:marBottom w:val="0"/>
              <w:divBdr>
                <w:top w:val="none" w:sz="0" w:space="0" w:color="auto"/>
                <w:left w:val="none" w:sz="0" w:space="0" w:color="auto"/>
                <w:bottom w:val="none" w:sz="0" w:space="0" w:color="auto"/>
                <w:right w:val="none" w:sz="0" w:space="0" w:color="auto"/>
              </w:divBdr>
            </w:div>
            <w:div w:id="140995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7115">
      <w:bodyDiv w:val="1"/>
      <w:marLeft w:val="0"/>
      <w:marRight w:val="0"/>
      <w:marTop w:val="0"/>
      <w:marBottom w:val="0"/>
      <w:divBdr>
        <w:top w:val="none" w:sz="0" w:space="0" w:color="auto"/>
        <w:left w:val="none" w:sz="0" w:space="0" w:color="auto"/>
        <w:bottom w:val="none" w:sz="0" w:space="0" w:color="auto"/>
        <w:right w:val="none" w:sz="0" w:space="0" w:color="auto"/>
      </w:divBdr>
    </w:div>
    <w:div w:id="162405461">
      <w:bodyDiv w:val="1"/>
      <w:marLeft w:val="0"/>
      <w:marRight w:val="0"/>
      <w:marTop w:val="0"/>
      <w:marBottom w:val="0"/>
      <w:divBdr>
        <w:top w:val="none" w:sz="0" w:space="0" w:color="auto"/>
        <w:left w:val="none" w:sz="0" w:space="0" w:color="auto"/>
        <w:bottom w:val="none" w:sz="0" w:space="0" w:color="auto"/>
        <w:right w:val="none" w:sz="0" w:space="0" w:color="auto"/>
      </w:divBdr>
    </w:div>
    <w:div w:id="166555068">
      <w:bodyDiv w:val="1"/>
      <w:marLeft w:val="0"/>
      <w:marRight w:val="0"/>
      <w:marTop w:val="0"/>
      <w:marBottom w:val="0"/>
      <w:divBdr>
        <w:top w:val="none" w:sz="0" w:space="0" w:color="auto"/>
        <w:left w:val="none" w:sz="0" w:space="0" w:color="auto"/>
        <w:bottom w:val="none" w:sz="0" w:space="0" w:color="auto"/>
        <w:right w:val="none" w:sz="0" w:space="0" w:color="auto"/>
      </w:divBdr>
    </w:div>
    <w:div w:id="166947038">
      <w:bodyDiv w:val="1"/>
      <w:marLeft w:val="0"/>
      <w:marRight w:val="0"/>
      <w:marTop w:val="0"/>
      <w:marBottom w:val="0"/>
      <w:divBdr>
        <w:top w:val="none" w:sz="0" w:space="0" w:color="auto"/>
        <w:left w:val="none" w:sz="0" w:space="0" w:color="auto"/>
        <w:bottom w:val="none" w:sz="0" w:space="0" w:color="auto"/>
        <w:right w:val="none" w:sz="0" w:space="0" w:color="auto"/>
      </w:divBdr>
    </w:div>
    <w:div w:id="174732987">
      <w:bodyDiv w:val="1"/>
      <w:marLeft w:val="0"/>
      <w:marRight w:val="0"/>
      <w:marTop w:val="0"/>
      <w:marBottom w:val="0"/>
      <w:divBdr>
        <w:top w:val="none" w:sz="0" w:space="0" w:color="auto"/>
        <w:left w:val="none" w:sz="0" w:space="0" w:color="auto"/>
        <w:bottom w:val="none" w:sz="0" w:space="0" w:color="auto"/>
        <w:right w:val="none" w:sz="0" w:space="0" w:color="auto"/>
      </w:divBdr>
    </w:div>
    <w:div w:id="199048890">
      <w:bodyDiv w:val="1"/>
      <w:marLeft w:val="0"/>
      <w:marRight w:val="0"/>
      <w:marTop w:val="0"/>
      <w:marBottom w:val="0"/>
      <w:divBdr>
        <w:top w:val="none" w:sz="0" w:space="0" w:color="auto"/>
        <w:left w:val="none" w:sz="0" w:space="0" w:color="auto"/>
        <w:bottom w:val="none" w:sz="0" w:space="0" w:color="auto"/>
        <w:right w:val="none" w:sz="0" w:space="0" w:color="auto"/>
      </w:divBdr>
      <w:divsChild>
        <w:div w:id="977225410">
          <w:marLeft w:val="0"/>
          <w:marRight w:val="0"/>
          <w:marTop w:val="0"/>
          <w:marBottom w:val="0"/>
          <w:divBdr>
            <w:top w:val="none" w:sz="0" w:space="0" w:color="auto"/>
            <w:left w:val="none" w:sz="0" w:space="0" w:color="auto"/>
            <w:bottom w:val="none" w:sz="0" w:space="0" w:color="auto"/>
            <w:right w:val="none" w:sz="0" w:space="0" w:color="auto"/>
          </w:divBdr>
          <w:divsChild>
            <w:div w:id="5958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3320">
      <w:bodyDiv w:val="1"/>
      <w:marLeft w:val="0"/>
      <w:marRight w:val="0"/>
      <w:marTop w:val="0"/>
      <w:marBottom w:val="0"/>
      <w:divBdr>
        <w:top w:val="none" w:sz="0" w:space="0" w:color="auto"/>
        <w:left w:val="none" w:sz="0" w:space="0" w:color="auto"/>
        <w:bottom w:val="none" w:sz="0" w:space="0" w:color="auto"/>
        <w:right w:val="none" w:sz="0" w:space="0" w:color="auto"/>
      </w:divBdr>
    </w:div>
    <w:div w:id="206143063">
      <w:bodyDiv w:val="1"/>
      <w:marLeft w:val="0"/>
      <w:marRight w:val="0"/>
      <w:marTop w:val="0"/>
      <w:marBottom w:val="0"/>
      <w:divBdr>
        <w:top w:val="none" w:sz="0" w:space="0" w:color="auto"/>
        <w:left w:val="none" w:sz="0" w:space="0" w:color="auto"/>
        <w:bottom w:val="none" w:sz="0" w:space="0" w:color="auto"/>
        <w:right w:val="none" w:sz="0" w:space="0" w:color="auto"/>
      </w:divBdr>
      <w:divsChild>
        <w:div w:id="1523934018">
          <w:marLeft w:val="0"/>
          <w:marRight w:val="0"/>
          <w:marTop w:val="0"/>
          <w:marBottom w:val="0"/>
          <w:divBdr>
            <w:top w:val="none" w:sz="0" w:space="0" w:color="auto"/>
            <w:left w:val="none" w:sz="0" w:space="0" w:color="auto"/>
            <w:bottom w:val="none" w:sz="0" w:space="0" w:color="auto"/>
            <w:right w:val="none" w:sz="0" w:space="0" w:color="auto"/>
          </w:divBdr>
          <w:divsChild>
            <w:div w:id="736362608">
              <w:marLeft w:val="0"/>
              <w:marRight w:val="0"/>
              <w:marTop w:val="0"/>
              <w:marBottom w:val="0"/>
              <w:divBdr>
                <w:top w:val="none" w:sz="0" w:space="0" w:color="auto"/>
                <w:left w:val="none" w:sz="0" w:space="0" w:color="auto"/>
                <w:bottom w:val="none" w:sz="0" w:space="0" w:color="auto"/>
                <w:right w:val="none" w:sz="0" w:space="0" w:color="auto"/>
              </w:divBdr>
            </w:div>
            <w:div w:id="1224174327">
              <w:marLeft w:val="0"/>
              <w:marRight w:val="0"/>
              <w:marTop w:val="0"/>
              <w:marBottom w:val="0"/>
              <w:divBdr>
                <w:top w:val="none" w:sz="0" w:space="0" w:color="auto"/>
                <w:left w:val="none" w:sz="0" w:space="0" w:color="auto"/>
                <w:bottom w:val="none" w:sz="0" w:space="0" w:color="auto"/>
                <w:right w:val="none" w:sz="0" w:space="0" w:color="auto"/>
              </w:divBdr>
            </w:div>
            <w:div w:id="137870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937">
      <w:bodyDiv w:val="1"/>
      <w:marLeft w:val="0"/>
      <w:marRight w:val="0"/>
      <w:marTop w:val="0"/>
      <w:marBottom w:val="0"/>
      <w:divBdr>
        <w:top w:val="none" w:sz="0" w:space="0" w:color="auto"/>
        <w:left w:val="none" w:sz="0" w:space="0" w:color="auto"/>
        <w:bottom w:val="none" w:sz="0" w:space="0" w:color="auto"/>
        <w:right w:val="none" w:sz="0" w:space="0" w:color="auto"/>
      </w:divBdr>
    </w:div>
    <w:div w:id="236210005">
      <w:bodyDiv w:val="1"/>
      <w:marLeft w:val="0"/>
      <w:marRight w:val="0"/>
      <w:marTop w:val="0"/>
      <w:marBottom w:val="0"/>
      <w:divBdr>
        <w:top w:val="none" w:sz="0" w:space="0" w:color="auto"/>
        <w:left w:val="none" w:sz="0" w:space="0" w:color="auto"/>
        <w:bottom w:val="none" w:sz="0" w:space="0" w:color="auto"/>
        <w:right w:val="none" w:sz="0" w:space="0" w:color="auto"/>
      </w:divBdr>
      <w:divsChild>
        <w:div w:id="1374883851">
          <w:marLeft w:val="0"/>
          <w:marRight w:val="0"/>
          <w:marTop w:val="0"/>
          <w:marBottom w:val="0"/>
          <w:divBdr>
            <w:top w:val="none" w:sz="0" w:space="0" w:color="auto"/>
            <w:left w:val="none" w:sz="0" w:space="0" w:color="auto"/>
            <w:bottom w:val="none" w:sz="0" w:space="0" w:color="auto"/>
            <w:right w:val="none" w:sz="0" w:space="0" w:color="auto"/>
          </w:divBdr>
          <w:divsChild>
            <w:div w:id="871726628">
              <w:marLeft w:val="0"/>
              <w:marRight w:val="0"/>
              <w:marTop w:val="0"/>
              <w:marBottom w:val="0"/>
              <w:divBdr>
                <w:top w:val="none" w:sz="0" w:space="0" w:color="auto"/>
                <w:left w:val="none" w:sz="0" w:space="0" w:color="auto"/>
                <w:bottom w:val="none" w:sz="0" w:space="0" w:color="auto"/>
                <w:right w:val="none" w:sz="0" w:space="0" w:color="auto"/>
              </w:divBdr>
            </w:div>
            <w:div w:id="1361667552">
              <w:marLeft w:val="0"/>
              <w:marRight w:val="0"/>
              <w:marTop w:val="0"/>
              <w:marBottom w:val="0"/>
              <w:divBdr>
                <w:top w:val="none" w:sz="0" w:space="0" w:color="auto"/>
                <w:left w:val="none" w:sz="0" w:space="0" w:color="auto"/>
                <w:bottom w:val="none" w:sz="0" w:space="0" w:color="auto"/>
                <w:right w:val="none" w:sz="0" w:space="0" w:color="auto"/>
              </w:divBdr>
            </w:div>
            <w:div w:id="1441758616">
              <w:marLeft w:val="0"/>
              <w:marRight w:val="0"/>
              <w:marTop w:val="0"/>
              <w:marBottom w:val="0"/>
              <w:divBdr>
                <w:top w:val="none" w:sz="0" w:space="0" w:color="auto"/>
                <w:left w:val="none" w:sz="0" w:space="0" w:color="auto"/>
                <w:bottom w:val="none" w:sz="0" w:space="0" w:color="auto"/>
                <w:right w:val="none" w:sz="0" w:space="0" w:color="auto"/>
              </w:divBdr>
            </w:div>
            <w:div w:id="1511722099">
              <w:marLeft w:val="0"/>
              <w:marRight w:val="0"/>
              <w:marTop w:val="0"/>
              <w:marBottom w:val="0"/>
              <w:divBdr>
                <w:top w:val="none" w:sz="0" w:space="0" w:color="auto"/>
                <w:left w:val="none" w:sz="0" w:space="0" w:color="auto"/>
                <w:bottom w:val="none" w:sz="0" w:space="0" w:color="auto"/>
                <w:right w:val="none" w:sz="0" w:space="0" w:color="auto"/>
              </w:divBdr>
            </w:div>
            <w:div w:id="1520850690">
              <w:marLeft w:val="0"/>
              <w:marRight w:val="0"/>
              <w:marTop w:val="0"/>
              <w:marBottom w:val="0"/>
              <w:divBdr>
                <w:top w:val="none" w:sz="0" w:space="0" w:color="auto"/>
                <w:left w:val="none" w:sz="0" w:space="0" w:color="auto"/>
                <w:bottom w:val="none" w:sz="0" w:space="0" w:color="auto"/>
                <w:right w:val="none" w:sz="0" w:space="0" w:color="auto"/>
              </w:divBdr>
            </w:div>
            <w:div w:id="1743940407">
              <w:marLeft w:val="0"/>
              <w:marRight w:val="0"/>
              <w:marTop w:val="0"/>
              <w:marBottom w:val="0"/>
              <w:divBdr>
                <w:top w:val="none" w:sz="0" w:space="0" w:color="auto"/>
                <w:left w:val="none" w:sz="0" w:space="0" w:color="auto"/>
                <w:bottom w:val="none" w:sz="0" w:space="0" w:color="auto"/>
                <w:right w:val="none" w:sz="0" w:space="0" w:color="auto"/>
              </w:divBdr>
            </w:div>
            <w:div w:id="1969969604">
              <w:marLeft w:val="0"/>
              <w:marRight w:val="0"/>
              <w:marTop w:val="0"/>
              <w:marBottom w:val="0"/>
              <w:divBdr>
                <w:top w:val="none" w:sz="0" w:space="0" w:color="auto"/>
                <w:left w:val="none" w:sz="0" w:space="0" w:color="auto"/>
                <w:bottom w:val="none" w:sz="0" w:space="0" w:color="auto"/>
                <w:right w:val="none" w:sz="0" w:space="0" w:color="auto"/>
              </w:divBdr>
            </w:div>
            <w:div w:id="20399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90">
      <w:bodyDiv w:val="1"/>
      <w:marLeft w:val="0"/>
      <w:marRight w:val="0"/>
      <w:marTop w:val="0"/>
      <w:marBottom w:val="0"/>
      <w:divBdr>
        <w:top w:val="none" w:sz="0" w:space="0" w:color="auto"/>
        <w:left w:val="none" w:sz="0" w:space="0" w:color="auto"/>
        <w:bottom w:val="none" w:sz="0" w:space="0" w:color="auto"/>
        <w:right w:val="none" w:sz="0" w:space="0" w:color="auto"/>
      </w:divBdr>
    </w:div>
    <w:div w:id="240261272">
      <w:bodyDiv w:val="1"/>
      <w:marLeft w:val="0"/>
      <w:marRight w:val="0"/>
      <w:marTop w:val="0"/>
      <w:marBottom w:val="0"/>
      <w:divBdr>
        <w:top w:val="none" w:sz="0" w:space="0" w:color="auto"/>
        <w:left w:val="none" w:sz="0" w:space="0" w:color="auto"/>
        <w:bottom w:val="none" w:sz="0" w:space="0" w:color="auto"/>
        <w:right w:val="none" w:sz="0" w:space="0" w:color="auto"/>
      </w:divBdr>
    </w:div>
    <w:div w:id="251356638">
      <w:bodyDiv w:val="1"/>
      <w:marLeft w:val="0"/>
      <w:marRight w:val="0"/>
      <w:marTop w:val="0"/>
      <w:marBottom w:val="0"/>
      <w:divBdr>
        <w:top w:val="none" w:sz="0" w:space="0" w:color="auto"/>
        <w:left w:val="none" w:sz="0" w:space="0" w:color="auto"/>
        <w:bottom w:val="none" w:sz="0" w:space="0" w:color="auto"/>
        <w:right w:val="none" w:sz="0" w:space="0" w:color="auto"/>
      </w:divBdr>
    </w:div>
    <w:div w:id="259728399">
      <w:bodyDiv w:val="1"/>
      <w:marLeft w:val="0"/>
      <w:marRight w:val="0"/>
      <w:marTop w:val="0"/>
      <w:marBottom w:val="0"/>
      <w:divBdr>
        <w:top w:val="none" w:sz="0" w:space="0" w:color="auto"/>
        <w:left w:val="none" w:sz="0" w:space="0" w:color="auto"/>
        <w:bottom w:val="none" w:sz="0" w:space="0" w:color="auto"/>
        <w:right w:val="none" w:sz="0" w:space="0" w:color="auto"/>
      </w:divBdr>
    </w:div>
    <w:div w:id="264311830">
      <w:bodyDiv w:val="1"/>
      <w:marLeft w:val="0"/>
      <w:marRight w:val="0"/>
      <w:marTop w:val="0"/>
      <w:marBottom w:val="0"/>
      <w:divBdr>
        <w:top w:val="none" w:sz="0" w:space="0" w:color="auto"/>
        <w:left w:val="none" w:sz="0" w:space="0" w:color="auto"/>
        <w:bottom w:val="none" w:sz="0" w:space="0" w:color="auto"/>
        <w:right w:val="none" w:sz="0" w:space="0" w:color="auto"/>
      </w:divBdr>
      <w:divsChild>
        <w:div w:id="1838614849">
          <w:marLeft w:val="0"/>
          <w:marRight w:val="0"/>
          <w:marTop w:val="0"/>
          <w:marBottom w:val="0"/>
          <w:divBdr>
            <w:top w:val="none" w:sz="0" w:space="0" w:color="auto"/>
            <w:left w:val="none" w:sz="0" w:space="0" w:color="auto"/>
            <w:bottom w:val="none" w:sz="0" w:space="0" w:color="auto"/>
            <w:right w:val="none" w:sz="0" w:space="0" w:color="auto"/>
          </w:divBdr>
          <w:divsChild>
            <w:div w:id="1068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4186">
      <w:bodyDiv w:val="1"/>
      <w:marLeft w:val="0"/>
      <w:marRight w:val="0"/>
      <w:marTop w:val="0"/>
      <w:marBottom w:val="0"/>
      <w:divBdr>
        <w:top w:val="none" w:sz="0" w:space="0" w:color="auto"/>
        <w:left w:val="none" w:sz="0" w:space="0" w:color="auto"/>
        <w:bottom w:val="none" w:sz="0" w:space="0" w:color="auto"/>
        <w:right w:val="none" w:sz="0" w:space="0" w:color="auto"/>
      </w:divBdr>
      <w:divsChild>
        <w:div w:id="968319749">
          <w:marLeft w:val="720"/>
          <w:marRight w:val="0"/>
          <w:marTop w:val="0"/>
          <w:marBottom w:val="0"/>
          <w:divBdr>
            <w:top w:val="none" w:sz="0" w:space="0" w:color="auto"/>
            <w:left w:val="none" w:sz="0" w:space="0" w:color="auto"/>
            <w:bottom w:val="none" w:sz="0" w:space="0" w:color="auto"/>
            <w:right w:val="none" w:sz="0" w:space="0" w:color="auto"/>
          </w:divBdr>
        </w:div>
        <w:div w:id="1611818705">
          <w:marLeft w:val="720"/>
          <w:marRight w:val="0"/>
          <w:marTop w:val="0"/>
          <w:marBottom w:val="0"/>
          <w:divBdr>
            <w:top w:val="none" w:sz="0" w:space="0" w:color="auto"/>
            <w:left w:val="none" w:sz="0" w:space="0" w:color="auto"/>
            <w:bottom w:val="none" w:sz="0" w:space="0" w:color="auto"/>
            <w:right w:val="none" w:sz="0" w:space="0" w:color="auto"/>
          </w:divBdr>
        </w:div>
        <w:div w:id="362445199">
          <w:marLeft w:val="720"/>
          <w:marRight w:val="0"/>
          <w:marTop w:val="0"/>
          <w:marBottom w:val="0"/>
          <w:divBdr>
            <w:top w:val="none" w:sz="0" w:space="0" w:color="auto"/>
            <w:left w:val="none" w:sz="0" w:space="0" w:color="auto"/>
            <w:bottom w:val="none" w:sz="0" w:space="0" w:color="auto"/>
            <w:right w:val="none" w:sz="0" w:space="0" w:color="auto"/>
          </w:divBdr>
        </w:div>
      </w:divsChild>
    </w:div>
    <w:div w:id="285621246">
      <w:bodyDiv w:val="1"/>
      <w:marLeft w:val="0"/>
      <w:marRight w:val="0"/>
      <w:marTop w:val="0"/>
      <w:marBottom w:val="0"/>
      <w:divBdr>
        <w:top w:val="none" w:sz="0" w:space="0" w:color="auto"/>
        <w:left w:val="none" w:sz="0" w:space="0" w:color="auto"/>
        <w:bottom w:val="none" w:sz="0" w:space="0" w:color="auto"/>
        <w:right w:val="none" w:sz="0" w:space="0" w:color="auto"/>
      </w:divBdr>
      <w:divsChild>
        <w:div w:id="969870067">
          <w:marLeft w:val="0"/>
          <w:marRight w:val="0"/>
          <w:marTop w:val="0"/>
          <w:marBottom w:val="0"/>
          <w:divBdr>
            <w:top w:val="none" w:sz="0" w:space="0" w:color="auto"/>
            <w:left w:val="none" w:sz="0" w:space="0" w:color="auto"/>
            <w:bottom w:val="none" w:sz="0" w:space="0" w:color="auto"/>
            <w:right w:val="none" w:sz="0" w:space="0" w:color="auto"/>
          </w:divBdr>
        </w:div>
      </w:divsChild>
    </w:div>
    <w:div w:id="308902864">
      <w:bodyDiv w:val="1"/>
      <w:marLeft w:val="0"/>
      <w:marRight w:val="0"/>
      <w:marTop w:val="0"/>
      <w:marBottom w:val="0"/>
      <w:divBdr>
        <w:top w:val="none" w:sz="0" w:space="0" w:color="auto"/>
        <w:left w:val="none" w:sz="0" w:space="0" w:color="auto"/>
        <w:bottom w:val="none" w:sz="0" w:space="0" w:color="auto"/>
        <w:right w:val="none" w:sz="0" w:space="0" w:color="auto"/>
      </w:divBdr>
    </w:div>
    <w:div w:id="309290867">
      <w:bodyDiv w:val="1"/>
      <w:marLeft w:val="0"/>
      <w:marRight w:val="0"/>
      <w:marTop w:val="0"/>
      <w:marBottom w:val="0"/>
      <w:divBdr>
        <w:top w:val="none" w:sz="0" w:space="0" w:color="auto"/>
        <w:left w:val="none" w:sz="0" w:space="0" w:color="auto"/>
        <w:bottom w:val="none" w:sz="0" w:space="0" w:color="auto"/>
        <w:right w:val="none" w:sz="0" w:space="0" w:color="auto"/>
      </w:divBdr>
    </w:div>
    <w:div w:id="311060907">
      <w:bodyDiv w:val="1"/>
      <w:marLeft w:val="0"/>
      <w:marRight w:val="0"/>
      <w:marTop w:val="0"/>
      <w:marBottom w:val="0"/>
      <w:divBdr>
        <w:top w:val="none" w:sz="0" w:space="0" w:color="auto"/>
        <w:left w:val="none" w:sz="0" w:space="0" w:color="auto"/>
        <w:bottom w:val="none" w:sz="0" w:space="0" w:color="auto"/>
        <w:right w:val="none" w:sz="0" w:space="0" w:color="auto"/>
      </w:divBdr>
    </w:div>
    <w:div w:id="321860530">
      <w:bodyDiv w:val="1"/>
      <w:marLeft w:val="0"/>
      <w:marRight w:val="0"/>
      <w:marTop w:val="0"/>
      <w:marBottom w:val="0"/>
      <w:divBdr>
        <w:top w:val="none" w:sz="0" w:space="0" w:color="auto"/>
        <w:left w:val="none" w:sz="0" w:space="0" w:color="auto"/>
        <w:bottom w:val="none" w:sz="0" w:space="0" w:color="auto"/>
        <w:right w:val="none" w:sz="0" w:space="0" w:color="auto"/>
      </w:divBdr>
    </w:div>
    <w:div w:id="323361991">
      <w:bodyDiv w:val="1"/>
      <w:marLeft w:val="0"/>
      <w:marRight w:val="0"/>
      <w:marTop w:val="0"/>
      <w:marBottom w:val="0"/>
      <w:divBdr>
        <w:top w:val="none" w:sz="0" w:space="0" w:color="auto"/>
        <w:left w:val="none" w:sz="0" w:space="0" w:color="auto"/>
        <w:bottom w:val="none" w:sz="0" w:space="0" w:color="auto"/>
        <w:right w:val="none" w:sz="0" w:space="0" w:color="auto"/>
      </w:divBdr>
    </w:div>
    <w:div w:id="332683084">
      <w:bodyDiv w:val="1"/>
      <w:marLeft w:val="0"/>
      <w:marRight w:val="0"/>
      <w:marTop w:val="0"/>
      <w:marBottom w:val="0"/>
      <w:divBdr>
        <w:top w:val="none" w:sz="0" w:space="0" w:color="auto"/>
        <w:left w:val="none" w:sz="0" w:space="0" w:color="auto"/>
        <w:bottom w:val="none" w:sz="0" w:space="0" w:color="auto"/>
        <w:right w:val="none" w:sz="0" w:space="0" w:color="auto"/>
      </w:divBdr>
    </w:div>
    <w:div w:id="336151902">
      <w:bodyDiv w:val="1"/>
      <w:marLeft w:val="0"/>
      <w:marRight w:val="0"/>
      <w:marTop w:val="0"/>
      <w:marBottom w:val="0"/>
      <w:divBdr>
        <w:top w:val="none" w:sz="0" w:space="0" w:color="auto"/>
        <w:left w:val="none" w:sz="0" w:space="0" w:color="auto"/>
        <w:bottom w:val="none" w:sz="0" w:space="0" w:color="auto"/>
        <w:right w:val="none" w:sz="0" w:space="0" w:color="auto"/>
      </w:divBdr>
    </w:div>
    <w:div w:id="337194654">
      <w:bodyDiv w:val="1"/>
      <w:marLeft w:val="0"/>
      <w:marRight w:val="0"/>
      <w:marTop w:val="0"/>
      <w:marBottom w:val="0"/>
      <w:divBdr>
        <w:top w:val="none" w:sz="0" w:space="0" w:color="auto"/>
        <w:left w:val="none" w:sz="0" w:space="0" w:color="auto"/>
        <w:bottom w:val="none" w:sz="0" w:space="0" w:color="auto"/>
        <w:right w:val="none" w:sz="0" w:space="0" w:color="auto"/>
      </w:divBdr>
    </w:div>
    <w:div w:id="337659048">
      <w:bodyDiv w:val="1"/>
      <w:marLeft w:val="0"/>
      <w:marRight w:val="0"/>
      <w:marTop w:val="0"/>
      <w:marBottom w:val="0"/>
      <w:divBdr>
        <w:top w:val="none" w:sz="0" w:space="0" w:color="auto"/>
        <w:left w:val="none" w:sz="0" w:space="0" w:color="auto"/>
        <w:bottom w:val="none" w:sz="0" w:space="0" w:color="auto"/>
        <w:right w:val="none" w:sz="0" w:space="0" w:color="auto"/>
      </w:divBdr>
    </w:div>
    <w:div w:id="337930877">
      <w:bodyDiv w:val="1"/>
      <w:marLeft w:val="0"/>
      <w:marRight w:val="0"/>
      <w:marTop w:val="0"/>
      <w:marBottom w:val="0"/>
      <w:divBdr>
        <w:top w:val="none" w:sz="0" w:space="0" w:color="auto"/>
        <w:left w:val="none" w:sz="0" w:space="0" w:color="auto"/>
        <w:bottom w:val="none" w:sz="0" w:space="0" w:color="auto"/>
        <w:right w:val="none" w:sz="0" w:space="0" w:color="auto"/>
      </w:divBdr>
    </w:div>
    <w:div w:id="340932015">
      <w:bodyDiv w:val="1"/>
      <w:marLeft w:val="0"/>
      <w:marRight w:val="0"/>
      <w:marTop w:val="0"/>
      <w:marBottom w:val="0"/>
      <w:divBdr>
        <w:top w:val="none" w:sz="0" w:space="0" w:color="auto"/>
        <w:left w:val="none" w:sz="0" w:space="0" w:color="auto"/>
        <w:bottom w:val="none" w:sz="0" w:space="0" w:color="auto"/>
        <w:right w:val="none" w:sz="0" w:space="0" w:color="auto"/>
      </w:divBdr>
    </w:div>
    <w:div w:id="352339389">
      <w:bodyDiv w:val="1"/>
      <w:marLeft w:val="0"/>
      <w:marRight w:val="0"/>
      <w:marTop w:val="0"/>
      <w:marBottom w:val="0"/>
      <w:divBdr>
        <w:top w:val="none" w:sz="0" w:space="0" w:color="auto"/>
        <w:left w:val="none" w:sz="0" w:space="0" w:color="auto"/>
        <w:bottom w:val="none" w:sz="0" w:space="0" w:color="auto"/>
        <w:right w:val="none" w:sz="0" w:space="0" w:color="auto"/>
      </w:divBdr>
    </w:div>
    <w:div w:id="363822202">
      <w:bodyDiv w:val="1"/>
      <w:marLeft w:val="0"/>
      <w:marRight w:val="0"/>
      <w:marTop w:val="0"/>
      <w:marBottom w:val="0"/>
      <w:divBdr>
        <w:top w:val="none" w:sz="0" w:space="0" w:color="auto"/>
        <w:left w:val="none" w:sz="0" w:space="0" w:color="auto"/>
        <w:bottom w:val="none" w:sz="0" w:space="0" w:color="auto"/>
        <w:right w:val="none" w:sz="0" w:space="0" w:color="auto"/>
      </w:divBdr>
    </w:div>
    <w:div w:id="367996452">
      <w:bodyDiv w:val="1"/>
      <w:marLeft w:val="0"/>
      <w:marRight w:val="0"/>
      <w:marTop w:val="0"/>
      <w:marBottom w:val="0"/>
      <w:divBdr>
        <w:top w:val="none" w:sz="0" w:space="0" w:color="auto"/>
        <w:left w:val="none" w:sz="0" w:space="0" w:color="auto"/>
        <w:bottom w:val="none" w:sz="0" w:space="0" w:color="auto"/>
        <w:right w:val="none" w:sz="0" w:space="0" w:color="auto"/>
      </w:divBdr>
    </w:div>
    <w:div w:id="394544529">
      <w:bodyDiv w:val="1"/>
      <w:marLeft w:val="0"/>
      <w:marRight w:val="0"/>
      <w:marTop w:val="0"/>
      <w:marBottom w:val="0"/>
      <w:divBdr>
        <w:top w:val="none" w:sz="0" w:space="0" w:color="auto"/>
        <w:left w:val="none" w:sz="0" w:space="0" w:color="auto"/>
        <w:bottom w:val="none" w:sz="0" w:space="0" w:color="auto"/>
        <w:right w:val="none" w:sz="0" w:space="0" w:color="auto"/>
      </w:divBdr>
    </w:div>
    <w:div w:id="401098372">
      <w:bodyDiv w:val="1"/>
      <w:marLeft w:val="0"/>
      <w:marRight w:val="0"/>
      <w:marTop w:val="0"/>
      <w:marBottom w:val="0"/>
      <w:divBdr>
        <w:top w:val="none" w:sz="0" w:space="0" w:color="auto"/>
        <w:left w:val="none" w:sz="0" w:space="0" w:color="auto"/>
        <w:bottom w:val="none" w:sz="0" w:space="0" w:color="auto"/>
        <w:right w:val="none" w:sz="0" w:space="0" w:color="auto"/>
      </w:divBdr>
      <w:divsChild>
        <w:div w:id="905339104">
          <w:marLeft w:val="0"/>
          <w:marRight w:val="0"/>
          <w:marTop w:val="0"/>
          <w:marBottom w:val="0"/>
          <w:divBdr>
            <w:top w:val="none" w:sz="0" w:space="0" w:color="auto"/>
            <w:left w:val="none" w:sz="0" w:space="0" w:color="auto"/>
            <w:bottom w:val="none" w:sz="0" w:space="0" w:color="auto"/>
            <w:right w:val="none" w:sz="0" w:space="0" w:color="auto"/>
          </w:divBdr>
          <w:divsChild>
            <w:div w:id="75172177">
              <w:marLeft w:val="0"/>
              <w:marRight w:val="0"/>
              <w:marTop w:val="0"/>
              <w:marBottom w:val="0"/>
              <w:divBdr>
                <w:top w:val="none" w:sz="0" w:space="0" w:color="auto"/>
                <w:left w:val="none" w:sz="0" w:space="0" w:color="auto"/>
                <w:bottom w:val="none" w:sz="0" w:space="0" w:color="auto"/>
                <w:right w:val="none" w:sz="0" w:space="0" w:color="auto"/>
              </w:divBdr>
            </w:div>
            <w:div w:id="87236235">
              <w:marLeft w:val="0"/>
              <w:marRight w:val="0"/>
              <w:marTop w:val="0"/>
              <w:marBottom w:val="0"/>
              <w:divBdr>
                <w:top w:val="none" w:sz="0" w:space="0" w:color="auto"/>
                <w:left w:val="none" w:sz="0" w:space="0" w:color="auto"/>
                <w:bottom w:val="none" w:sz="0" w:space="0" w:color="auto"/>
                <w:right w:val="none" w:sz="0" w:space="0" w:color="auto"/>
              </w:divBdr>
            </w:div>
            <w:div w:id="180241356">
              <w:marLeft w:val="0"/>
              <w:marRight w:val="0"/>
              <w:marTop w:val="0"/>
              <w:marBottom w:val="0"/>
              <w:divBdr>
                <w:top w:val="none" w:sz="0" w:space="0" w:color="auto"/>
                <w:left w:val="none" w:sz="0" w:space="0" w:color="auto"/>
                <w:bottom w:val="none" w:sz="0" w:space="0" w:color="auto"/>
                <w:right w:val="none" w:sz="0" w:space="0" w:color="auto"/>
              </w:divBdr>
            </w:div>
            <w:div w:id="476721982">
              <w:marLeft w:val="0"/>
              <w:marRight w:val="0"/>
              <w:marTop w:val="0"/>
              <w:marBottom w:val="0"/>
              <w:divBdr>
                <w:top w:val="none" w:sz="0" w:space="0" w:color="auto"/>
                <w:left w:val="none" w:sz="0" w:space="0" w:color="auto"/>
                <w:bottom w:val="none" w:sz="0" w:space="0" w:color="auto"/>
                <w:right w:val="none" w:sz="0" w:space="0" w:color="auto"/>
              </w:divBdr>
            </w:div>
            <w:div w:id="624893121">
              <w:marLeft w:val="0"/>
              <w:marRight w:val="0"/>
              <w:marTop w:val="0"/>
              <w:marBottom w:val="0"/>
              <w:divBdr>
                <w:top w:val="none" w:sz="0" w:space="0" w:color="auto"/>
                <w:left w:val="none" w:sz="0" w:space="0" w:color="auto"/>
                <w:bottom w:val="none" w:sz="0" w:space="0" w:color="auto"/>
                <w:right w:val="none" w:sz="0" w:space="0" w:color="auto"/>
              </w:divBdr>
            </w:div>
            <w:div w:id="737749588">
              <w:marLeft w:val="0"/>
              <w:marRight w:val="0"/>
              <w:marTop w:val="0"/>
              <w:marBottom w:val="0"/>
              <w:divBdr>
                <w:top w:val="none" w:sz="0" w:space="0" w:color="auto"/>
                <w:left w:val="none" w:sz="0" w:space="0" w:color="auto"/>
                <w:bottom w:val="none" w:sz="0" w:space="0" w:color="auto"/>
                <w:right w:val="none" w:sz="0" w:space="0" w:color="auto"/>
              </w:divBdr>
            </w:div>
            <w:div w:id="1442607330">
              <w:marLeft w:val="0"/>
              <w:marRight w:val="0"/>
              <w:marTop w:val="0"/>
              <w:marBottom w:val="0"/>
              <w:divBdr>
                <w:top w:val="none" w:sz="0" w:space="0" w:color="auto"/>
                <w:left w:val="none" w:sz="0" w:space="0" w:color="auto"/>
                <w:bottom w:val="none" w:sz="0" w:space="0" w:color="auto"/>
                <w:right w:val="none" w:sz="0" w:space="0" w:color="auto"/>
              </w:divBdr>
            </w:div>
            <w:div w:id="1853764215">
              <w:marLeft w:val="0"/>
              <w:marRight w:val="0"/>
              <w:marTop w:val="0"/>
              <w:marBottom w:val="0"/>
              <w:divBdr>
                <w:top w:val="none" w:sz="0" w:space="0" w:color="auto"/>
                <w:left w:val="none" w:sz="0" w:space="0" w:color="auto"/>
                <w:bottom w:val="none" w:sz="0" w:space="0" w:color="auto"/>
                <w:right w:val="none" w:sz="0" w:space="0" w:color="auto"/>
              </w:divBdr>
            </w:div>
            <w:div w:id="1931503904">
              <w:marLeft w:val="0"/>
              <w:marRight w:val="0"/>
              <w:marTop w:val="0"/>
              <w:marBottom w:val="0"/>
              <w:divBdr>
                <w:top w:val="none" w:sz="0" w:space="0" w:color="auto"/>
                <w:left w:val="none" w:sz="0" w:space="0" w:color="auto"/>
                <w:bottom w:val="none" w:sz="0" w:space="0" w:color="auto"/>
                <w:right w:val="none" w:sz="0" w:space="0" w:color="auto"/>
              </w:divBdr>
            </w:div>
            <w:div w:id="20835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5877">
      <w:bodyDiv w:val="1"/>
      <w:marLeft w:val="0"/>
      <w:marRight w:val="0"/>
      <w:marTop w:val="0"/>
      <w:marBottom w:val="0"/>
      <w:divBdr>
        <w:top w:val="none" w:sz="0" w:space="0" w:color="auto"/>
        <w:left w:val="none" w:sz="0" w:space="0" w:color="auto"/>
        <w:bottom w:val="none" w:sz="0" w:space="0" w:color="auto"/>
        <w:right w:val="none" w:sz="0" w:space="0" w:color="auto"/>
      </w:divBdr>
    </w:div>
    <w:div w:id="414667862">
      <w:bodyDiv w:val="1"/>
      <w:marLeft w:val="0"/>
      <w:marRight w:val="0"/>
      <w:marTop w:val="0"/>
      <w:marBottom w:val="0"/>
      <w:divBdr>
        <w:top w:val="none" w:sz="0" w:space="0" w:color="auto"/>
        <w:left w:val="none" w:sz="0" w:space="0" w:color="auto"/>
        <w:bottom w:val="none" w:sz="0" w:space="0" w:color="auto"/>
        <w:right w:val="none" w:sz="0" w:space="0" w:color="auto"/>
      </w:divBdr>
      <w:divsChild>
        <w:div w:id="78916281">
          <w:marLeft w:val="0"/>
          <w:marRight w:val="0"/>
          <w:marTop w:val="0"/>
          <w:marBottom w:val="0"/>
          <w:divBdr>
            <w:top w:val="none" w:sz="0" w:space="0" w:color="auto"/>
            <w:left w:val="none" w:sz="0" w:space="0" w:color="auto"/>
            <w:bottom w:val="none" w:sz="0" w:space="0" w:color="auto"/>
            <w:right w:val="none" w:sz="0" w:space="0" w:color="auto"/>
          </w:divBdr>
          <w:divsChild>
            <w:div w:id="138812593">
              <w:marLeft w:val="0"/>
              <w:marRight w:val="0"/>
              <w:marTop w:val="0"/>
              <w:marBottom w:val="0"/>
              <w:divBdr>
                <w:top w:val="none" w:sz="0" w:space="0" w:color="auto"/>
                <w:left w:val="none" w:sz="0" w:space="0" w:color="auto"/>
                <w:bottom w:val="none" w:sz="0" w:space="0" w:color="auto"/>
                <w:right w:val="none" w:sz="0" w:space="0" w:color="auto"/>
              </w:divBdr>
            </w:div>
            <w:div w:id="256602382">
              <w:marLeft w:val="0"/>
              <w:marRight w:val="0"/>
              <w:marTop w:val="0"/>
              <w:marBottom w:val="0"/>
              <w:divBdr>
                <w:top w:val="none" w:sz="0" w:space="0" w:color="auto"/>
                <w:left w:val="none" w:sz="0" w:space="0" w:color="auto"/>
                <w:bottom w:val="none" w:sz="0" w:space="0" w:color="auto"/>
                <w:right w:val="none" w:sz="0" w:space="0" w:color="auto"/>
              </w:divBdr>
            </w:div>
            <w:div w:id="805128137">
              <w:marLeft w:val="0"/>
              <w:marRight w:val="0"/>
              <w:marTop w:val="0"/>
              <w:marBottom w:val="0"/>
              <w:divBdr>
                <w:top w:val="none" w:sz="0" w:space="0" w:color="auto"/>
                <w:left w:val="none" w:sz="0" w:space="0" w:color="auto"/>
                <w:bottom w:val="none" w:sz="0" w:space="0" w:color="auto"/>
                <w:right w:val="none" w:sz="0" w:space="0" w:color="auto"/>
              </w:divBdr>
            </w:div>
            <w:div w:id="832600355">
              <w:marLeft w:val="0"/>
              <w:marRight w:val="0"/>
              <w:marTop w:val="0"/>
              <w:marBottom w:val="0"/>
              <w:divBdr>
                <w:top w:val="none" w:sz="0" w:space="0" w:color="auto"/>
                <w:left w:val="none" w:sz="0" w:space="0" w:color="auto"/>
                <w:bottom w:val="none" w:sz="0" w:space="0" w:color="auto"/>
                <w:right w:val="none" w:sz="0" w:space="0" w:color="auto"/>
              </w:divBdr>
            </w:div>
            <w:div w:id="1177967600">
              <w:marLeft w:val="0"/>
              <w:marRight w:val="0"/>
              <w:marTop w:val="0"/>
              <w:marBottom w:val="0"/>
              <w:divBdr>
                <w:top w:val="none" w:sz="0" w:space="0" w:color="auto"/>
                <w:left w:val="none" w:sz="0" w:space="0" w:color="auto"/>
                <w:bottom w:val="none" w:sz="0" w:space="0" w:color="auto"/>
                <w:right w:val="none" w:sz="0" w:space="0" w:color="auto"/>
              </w:divBdr>
            </w:div>
            <w:div w:id="1329167082">
              <w:marLeft w:val="0"/>
              <w:marRight w:val="0"/>
              <w:marTop w:val="0"/>
              <w:marBottom w:val="0"/>
              <w:divBdr>
                <w:top w:val="none" w:sz="0" w:space="0" w:color="auto"/>
                <w:left w:val="none" w:sz="0" w:space="0" w:color="auto"/>
                <w:bottom w:val="none" w:sz="0" w:space="0" w:color="auto"/>
                <w:right w:val="none" w:sz="0" w:space="0" w:color="auto"/>
              </w:divBdr>
            </w:div>
            <w:div w:id="1541817751">
              <w:marLeft w:val="0"/>
              <w:marRight w:val="0"/>
              <w:marTop w:val="0"/>
              <w:marBottom w:val="0"/>
              <w:divBdr>
                <w:top w:val="none" w:sz="0" w:space="0" w:color="auto"/>
                <w:left w:val="none" w:sz="0" w:space="0" w:color="auto"/>
                <w:bottom w:val="none" w:sz="0" w:space="0" w:color="auto"/>
                <w:right w:val="none" w:sz="0" w:space="0" w:color="auto"/>
              </w:divBdr>
            </w:div>
            <w:div w:id="19034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3219">
      <w:bodyDiv w:val="1"/>
      <w:marLeft w:val="0"/>
      <w:marRight w:val="0"/>
      <w:marTop w:val="0"/>
      <w:marBottom w:val="0"/>
      <w:divBdr>
        <w:top w:val="none" w:sz="0" w:space="0" w:color="auto"/>
        <w:left w:val="none" w:sz="0" w:space="0" w:color="auto"/>
        <w:bottom w:val="none" w:sz="0" w:space="0" w:color="auto"/>
        <w:right w:val="none" w:sz="0" w:space="0" w:color="auto"/>
      </w:divBdr>
    </w:div>
    <w:div w:id="416708827">
      <w:bodyDiv w:val="1"/>
      <w:marLeft w:val="0"/>
      <w:marRight w:val="0"/>
      <w:marTop w:val="0"/>
      <w:marBottom w:val="0"/>
      <w:divBdr>
        <w:top w:val="none" w:sz="0" w:space="0" w:color="auto"/>
        <w:left w:val="none" w:sz="0" w:space="0" w:color="auto"/>
        <w:bottom w:val="none" w:sz="0" w:space="0" w:color="auto"/>
        <w:right w:val="none" w:sz="0" w:space="0" w:color="auto"/>
      </w:divBdr>
    </w:div>
    <w:div w:id="417168089">
      <w:bodyDiv w:val="1"/>
      <w:marLeft w:val="0"/>
      <w:marRight w:val="0"/>
      <w:marTop w:val="0"/>
      <w:marBottom w:val="0"/>
      <w:divBdr>
        <w:top w:val="none" w:sz="0" w:space="0" w:color="auto"/>
        <w:left w:val="none" w:sz="0" w:space="0" w:color="auto"/>
        <w:bottom w:val="none" w:sz="0" w:space="0" w:color="auto"/>
        <w:right w:val="none" w:sz="0" w:space="0" w:color="auto"/>
      </w:divBdr>
    </w:div>
    <w:div w:id="453669483">
      <w:bodyDiv w:val="1"/>
      <w:marLeft w:val="0"/>
      <w:marRight w:val="0"/>
      <w:marTop w:val="0"/>
      <w:marBottom w:val="0"/>
      <w:divBdr>
        <w:top w:val="none" w:sz="0" w:space="0" w:color="auto"/>
        <w:left w:val="none" w:sz="0" w:space="0" w:color="auto"/>
        <w:bottom w:val="none" w:sz="0" w:space="0" w:color="auto"/>
        <w:right w:val="none" w:sz="0" w:space="0" w:color="auto"/>
      </w:divBdr>
    </w:div>
    <w:div w:id="467279704">
      <w:bodyDiv w:val="1"/>
      <w:marLeft w:val="0"/>
      <w:marRight w:val="0"/>
      <w:marTop w:val="0"/>
      <w:marBottom w:val="0"/>
      <w:divBdr>
        <w:top w:val="none" w:sz="0" w:space="0" w:color="auto"/>
        <w:left w:val="none" w:sz="0" w:space="0" w:color="auto"/>
        <w:bottom w:val="none" w:sz="0" w:space="0" w:color="auto"/>
        <w:right w:val="none" w:sz="0" w:space="0" w:color="auto"/>
      </w:divBdr>
      <w:divsChild>
        <w:div w:id="1664504882">
          <w:marLeft w:val="547"/>
          <w:marRight w:val="0"/>
          <w:marTop w:val="96"/>
          <w:marBottom w:val="0"/>
          <w:divBdr>
            <w:top w:val="none" w:sz="0" w:space="0" w:color="auto"/>
            <w:left w:val="none" w:sz="0" w:space="0" w:color="auto"/>
            <w:bottom w:val="none" w:sz="0" w:space="0" w:color="auto"/>
            <w:right w:val="none" w:sz="0" w:space="0" w:color="auto"/>
          </w:divBdr>
        </w:div>
      </w:divsChild>
    </w:div>
    <w:div w:id="473185354">
      <w:bodyDiv w:val="1"/>
      <w:marLeft w:val="0"/>
      <w:marRight w:val="0"/>
      <w:marTop w:val="0"/>
      <w:marBottom w:val="0"/>
      <w:divBdr>
        <w:top w:val="none" w:sz="0" w:space="0" w:color="auto"/>
        <w:left w:val="none" w:sz="0" w:space="0" w:color="auto"/>
        <w:bottom w:val="none" w:sz="0" w:space="0" w:color="auto"/>
        <w:right w:val="none" w:sz="0" w:space="0" w:color="auto"/>
      </w:divBdr>
      <w:divsChild>
        <w:div w:id="1501695681">
          <w:marLeft w:val="0"/>
          <w:marRight w:val="0"/>
          <w:marTop w:val="0"/>
          <w:marBottom w:val="0"/>
          <w:divBdr>
            <w:top w:val="none" w:sz="0" w:space="0" w:color="auto"/>
            <w:left w:val="none" w:sz="0" w:space="0" w:color="auto"/>
            <w:bottom w:val="none" w:sz="0" w:space="0" w:color="auto"/>
            <w:right w:val="none" w:sz="0" w:space="0" w:color="auto"/>
          </w:divBdr>
        </w:div>
      </w:divsChild>
    </w:div>
    <w:div w:id="483397286">
      <w:bodyDiv w:val="1"/>
      <w:marLeft w:val="0"/>
      <w:marRight w:val="0"/>
      <w:marTop w:val="0"/>
      <w:marBottom w:val="0"/>
      <w:divBdr>
        <w:top w:val="none" w:sz="0" w:space="0" w:color="auto"/>
        <w:left w:val="none" w:sz="0" w:space="0" w:color="auto"/>
        <w:bottom w:val="none" w:sz="0" w:space="0" w:color="auto"/>
        <w:right w:val="none" w:sz="0" w:space="0" w:color="auto"/>
      </w:divBdr>
    </w:div>
    <w:div w:id="509681896">
      <w:bodyDiv w:val="1"/>
      <w:marLeft w:val="0"/>
      <w:marRight w:val="0"/>
      <w:marTop w:val="0"/>
      <w:marBottom w:val="0"/>
      <w:divBdr>
        <w:top w:val="none" w:sz="0" w:space="0" w:color="auto"/>
        <w:left w:val="none" w:sz="0" w:space="0" w:color="auto"/>
        <w:bottom w:val="none" w:sz="0" w:space="0" w:color="auto"/>
        <w:right w:val="none" w:sz="0" w:space="0" w:color="auto"/>
      </w:divBdr>
      <w:divsChild>
        <w:div w:id="1723557502">
          <w:marLeft w:val="0"/>
          <w:marRight w:val="0"/>
          <w:marTop w:val="0"/>
          <w:marBottom w:val="0"/>
          <w:divBdr>
            <w:top w:val="none" w:sz="0" w:space="0" w:color="auto"/>
            <w:left w:val="none" w:sz="0" w:space="0" w:color="auto"/>
            <w:bottom w:val="none" w:sz="0" w:space="0" w:color="auto"/>
            <w:right w:val="none" w:sz="0" w:space="0" w:color="auto"/>
          </w:divBdr>
          <w:divsChild>
            <w:div w:id="104082417">
              <w:marLeft w:val="0"/>
              <w:marRight w:val="0"/>
              <w:marTop w:val="0"/>
              <w:marBottom w:val="0"/>
              <w:divBdr>
                <w:top w:val="none" w:sz="0" w:space="0" w:color="auto"/>
                <w:left w:val="none" w:sz="0" w:space="0" w:color="auto"/>
                <w:bottom w:val="none" w:sz="0" w:space="0" w:color="auto"/>
                <w:right w:val="none" w:sz="0" w:space="0" w:color="auto"/>
              </w:divBdr>
            </w:div>
            <w:div w:id="365252733">
              <w:marLeft w:val="0"/>
              <w:marRight w:val="0"/>
              <w:marTop w:val="0"/>
              <w:marBottom w:val="0"/>
              <w:divBdr>
                <w:top w:val="none" w:sz="0" w:space="0" w:color="auto"/>
                <w:left w:val="none" w:sz="0" w:space="0" w:color="auto"/>
                <w:bottom w:val="none" w:sz="0" w:space="0" w:color="auto"/>
                <w:right w:val="none" w:sz="0" w:space="0" w:color="auto"/>
              </w:divBdr>
            </w:div>
            <w:div w:id="711073866">
              <w:marLeft w:val="0"/>
              <w:marRight w:val="0"/>
              <w:marTop w:val="0"/>
              <w:marBottom w:val="0"/>
              <w:divBdr>
                <w:top w:val="none" w:sz="0" w:space="0" w:color="auto"/>
                <w:left w:val="none" w:sz="0" w:space="0" w:color="auto"/>
                <w:bottom w:val="none" w:sz="0" w:space="0" w:color="auto"/>
                <w:right w:val="none" w:sz="0" w:space="0" w:color="auto"/>
              </w:divBdr>
            </w:div>
            <w:div w:id="814183680">
              <w:marLeft w:val="0"/>
              <w:marRight w:val="0"/>
              <w:marTop w:val="0"/>
              <w:marBottom w:val="0"/>
              <w:divBdr>
                <w:top w:val="none" w:sz="0" w:space="0" w:color="auto"/>
                <w:left w:val="none" w:sz="0" w:space="0" w:color="auto"/>
                <w:bottom w:val="none" w:sz="0" w:space="0" w:color="auto"/>
                <w:right w:val="none" w:sz="0" w:space="0" w:color="auto"/>
              </w:divBdr>
            </w:div>
            <w:div w:id="887030227">
              <w:marLeft w:val="0"/>
              <w:marRight w:val="0"/>
              <w:marTop w:val="0"/>
              <w:marBottom w:val="0"/>
              <w:divBdr>
                <w:top w:val="none" w:sz="0" w:space="0" w:color="auto"/>
                <w:left w:val="none" w:sz="0" w:space="0" w:color="auto"/>
                <w:bottom w:val="none" w:sz="0" w:space="0" w:color="auto"/>
                <w:right w:val="none" w:sz="0" w:space="0" w:color="auto"/>
              </w:divBdr>
            </w:div>
            <w:div w:id="1236016249">
              <w:marLeft w:val="0"/>
              <w:marRight w:val="0"/>
              <w:marTop w:val="0"/>
              <w:marBottom w:val="0"/>
              <w:divBdr>
                <w:top w:val="none" w:sz="0" w:space="0" w:color="auto"/>
                <w:left w:val="none" w:sz="0" w:space="0" w:color="auto"/>
                <w:bottom w:val="none" w:sz="0" w:space="0" w:color="auto"/>
                <w:right w:val="none" w:sz="0" w:space="0" w:color="auto"/>
              </w:divBdr>
            </w:div>
            <w:div w:id="1305621590">
              <w:marLeft w:val="0"/>
              <w:marRight w:val="0"/>
              <w:marTop w:val="0"/>
              <w:marBottom w:val="0"/>
              <w:divBdr>
                <w:top w:val="none" w:sz="0" w:space="0" w:color="auto"/>
                <w:left w:val="none" w:sz="0" w:space="0" w:color="auto"/>
                <w:bottom w:val="none" w:sz="0" w:space="0" w:color="auto"/>
                <w:right w:val="none" w:sz="0" w:space="0" w:color="auto"/>
              </w:divBdr>
            </w:div>
            <w:div w:id="1638486329">
              <w:marLeft w:val="0"/>
              <w:marRight w:val="0"/>
              <w:marTop w:val="0"/>
              <w:marBottom w:val="0"/>
              <w:divBdr>
                <w:top w:val="none" w:sz="0" w:space="0" w:color="auto"/>
                <w:left w:val="none" w:sz="0" w:space="0" w:color="auto"/>
                <w:bottom w:val="none" w:sz="0" w:space="0" w:color="auto"/>
                <w:right w:val="none" w:sz="0" w:space="0" w:color="auto"/>
              </w:divBdr>
            </w:div>
            <w:div w:id="20966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0635">
      <w:bodyDiv w:val="1"/>
      <w:marLeft w:val="0"/>
      <w:marRight w:val="0"/>
      <w:marTop w:val="0"/>
      <w:marBottom w:val="0"/>
      <w:divBdr>
        <w:top w:val="none" w:sz="0" w:space="0" w:color="auto"/>
        <w:left w:val="none" w:sz="0" w:space="0" w:color="auto"/>
        <w:bottom w:val="none" w:sz="0" w:space="0" w:color="auto"/>
        <w:right w:val="none" w:sz="0" w:space="0" w:color="auto"/>
      </w:divBdr>
      <w:divsChild>
        <w:div w:id="1418863703">
          <w:marLeft w:val="0"/>
          <w:marRight w:val="0"/>
          <w:marTop w:val="0"/>
          <w:marBottom w:val="0"/>
          <w:divBdr>
            <w:top w:val="none" w:sz="0" w:space="0" w:color="auto"/>
            <w:left w:val="none" w:sz="0" w:space="0" w:color="auto"/>
            <w:bottom w:val="none" w:sz="0" w:space="0" w:color="auto"/>
            <w:right w:val="none" w:sz="0" w:space="0" w:color="auto"/>
          </w:divBdr>
          <w:divsChild>
            <w:div w:id="1282414593">
              <w:marLeft w:val="0"/>
              <w:marRight w:val="0"/>
              <w:marTop w:val="0"/>
              <w:marBottom w:val="0"/>
              <w:divBdr>
                <w:top w:val="none" w:sz="0" w:space="0" w:color="auto"/>
                <w:left w:val="none" w:sz="0" w:space="0" w:color="auto"/>
                <w:bottom w:val="none" w:sz="0" w:space="0" w:color="auto"/>
                <w:right w:val="none" w:sz="0" w:space="0" w:color="auto"/>
              </w:divBdr>
            </w:div>
            <w:div w:id="1779832296">
              <w:marLeft w:val="0"/>
              <w:marRight w:val="0"/>
              <w:marTop w:val="0"/>
              <w:marBottom w:val="0"/>
              <w:divBdr>
                <w:top w:val="none" w:sz="0" w:space="0" w:color="auto"/>
                <w:left w:val="none" w:sz="0" w:space="0" w:color="auto"/>
                <w:bottom w:val="none" w:sz="0" w:space="0" w:color="auto"/>
                <w:right w:val="none" w:sz="0" w:space="0" w:color="auto"/>
              </w:divBdr>
            </w:div>
            <w:div w:id="1787194361">
              <w:marLeft w:val="0"/>
              <w:marRight w:val="0"/>
              <w:marTop w:val="0"/>
              <w:marBottom w:val="0"/>
              <w:divBdr>
                <w:top w:val="none" w:sz="0" w:space="0" w:color="auto"/>
                <w:left w:val="none" w:sz="0" w:space="0" w:color="auto"/>
                <w:bottom w:val="none" w:sz="0" w:space="0" w:color="auto"/>
                <w:right w:val="none" w:sz="0" w:space="0" w:color="auto"/>
              </w:divBdr>
            </w:div>
            <w:div w:id="20082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2753">
      <w:bodyDiv w:val="1"/>
      <w:marLeft w:val="0"/>
      <w:marRight w:val="0"/>
      <w:marTop w:val="0"/>
      <w:marBottom w:val="0"/>
      <w:divBdr>
        <w:top w:val="none" w:sz="0" w:space="0" w:color="auto"/>
        <w:left w:val="none" w:sz="0" w:space="0" w:color="auto"/>
        <w:bottom w:val="none" w:sz="0" w:space="0" w:color="auto"/>
        <w:right w:val="none" w:sz="0" w:space="0" w:color="auto"/>
      </w:divBdr>
    </w:div>
    <w:div w:id="523598203">
      <w:bodyDiv w:val="1"/>
      <w:marLeft w:val="0"/>
      <w:marRight w:val="0"/>
      <w:marTop w:val="0"/>
      <w:marBottom w:val="0"/>
      <w:divBdr>
        <w:top w:val="none" w:sz="0" w:space="0" w:color="auto"/>
        <w:left w:val="none" w:sz="0" w:space="0" w:color="auto"/>
        <w:bottom w:val="none" w:sz="0" w:space="0" w:color="auto"/>
        <w:right w:val="none" w:sz="0" w:space="0" w:color="auto"/>
      </w:divBdr>
      <w:divsChild>
        <w:div w:id="1304041197">
          <w:marLeft w:val="547"/>
          <w:marRight w:val="0"/>
          <w:marTop w:val="154"/>
          <w:marBottom w:val="0"/>
          <w:divBdr>
            <w:top w:val="none" w:sz="0" w:space="0" w:color="auto"/>
            <w:left w:val="none" w:sz="0" w:space="0" w:color="auto"/>
            <w:bottom w:val="none" w:sz="0" w:space="0" w:color="auto"/>
            <w:right w:val="none" w:sz="0" w:space="0" w:color="auto"/>
          </w:divBdr>
        </w:div>
      </w:divsChild>
    </w:div>
    <w:div w:id="538397408">
      <w:bodyDiv w:val="1"/>
      <w:marLeft w:val="0"/>
      <w:marRight w:val="0"/>
      <w:marTop w:val="0"/>
      <w:marBottom w:val="0"/>
      <w:divBdr>
        <w:top w:val="none" w:sz="0" w:space="0" w:color="auto"/>
        <w:left w:val="none" w:sz="0" w:space="0" w:color="auto"/>
        <w:bottom w:val="none" w:sz="0" w:space="0" w:color="auto"/>
        <w:right w:val="none" w:sz="0" w:space="0" w:color="auto"/>
      </w:divBdr>
    </w:div>
    <w:div w:id="541601511">
      <w:bodyDiv w:val="1"/>
      <w:marLeft w:val="0"/>
      <w:marRight w:val="0"/>
      <w:marTop w:val="0"/>
      <w:marBottom w:val="0"/>
      <w:divBdr>
        <w:top w:val="none" w:sz="0" w:space="0" w:color="auto"/>
        <w:left w:val="none" w:sz="0" w:space="0" w:color="auto"/>
        <w:bottom w:val="none" w:sz="0" w:space="0" w:color="auto"/>
        <w:right w:val="none" w:sz="0" w:space="0" w:color="auto"/>
      </w:divBdr>
    </w:div>
    <w:div w:id="561409081">
      <w:bodyDiv w:val="1"/>
      <w:marLeft w:val="0"/>
      <w:marRight w:val="0"/>
      <w:marTop w:val="0"/>
      <w:marBottom w:val="0"/>
      <w:divBdr>
        <w:top w:val="none" w:sz="0" w:space="0" w:color="auto"/>
        <w:left w:val="none" w:sz="0" w:space="0" w:color="auto"/>
        <w:bottom w:val="none" w:sz="0" w:space="0" w:color="auto"/>
        <w:right w:val="none" w:sz="0" w:space="0" w:color="auto"/>
      </w:divBdr>
    </w:div>
    <w:div w:id="569391016">
      <w:bodyDiv w:val="1"/>
      <w:marLeft w:val="0"/>
      <w:marRight w:val="0"/>
      <w:marTop w:val="0"/>
      <w:marBottom w:val="0"/>
      <w:divBdr>
        <w:top w:val="none" w:sz="0" w:space="0" w:color="auto"/>
        <w:left w:val="none" w:sz="0" w:space="0" w:color="auto"/>
        <w:bottom w:val="none" w:sz="0" w:space="0" w:color="auto"/>
        <w:right w:val="none" w:sz="0" w:space="0" w:color="auto"/>
      </w:divBdr>
    </w:div>
    <w:div w:id="574825142">
      <w:bodyDiv w:val="1"/>
      <w:marLeft w:val="0"/>
      <w:marRight w:val="0"/>
      <w:marTop w:val="0"/>
      <w:marBottom w:val="0"/>
      <w:divBdr>
        <w:top w:val="none" w:sz="0" w:space="0" w:color="auto"/>
        <w:left w:val="none" w:sz="0" w:space="0" w:color="auto"/>
        <w:bottom w:val="none" w:sz="0" w:space="0" w:color="auto"/>
        <w:right w:val="none" w:sz="0" w:space="0" w:color="auto"/>
      </w:divBdr>
      <w:divsChild>
        <w:div w:id="612907850">
          <w:marLeft w:val="0"/>
          <w:marRight w:val="0"/>
          <w:marTop w:val="0"/>
          <w:marBottom w:val="0"/>
          <w:divBdr>
            <w:top w:val="none" w:sz="0" w:space="0" w:color="auto"/>
            <w:left w:val="none" w:sz="0" w:space="0" w:color="auto"/>
            <w:bottom w:val="none" w:sz="0" w:space="0" w:color="auto"/>
            <w:right w:val="none" w:sz="0" w:space="0" w:color="auto"/>
          </w:divBdr>
          <w:divsChild>
            <w:div w:id="25564976">
              <w:marLeft w:val="0"/>
              <w:marRight w:val="0"/>
              <w:marTop w:val="0"/>
              <w:marBottom w:val="0"/>
              <w:divBdr>
                <w:top w:val="none" w:sz="0" w:space="0" w:color="auto"/>
                <w:left w:val="none" w:sz="0" w:space="0" w:color="auto"/>
                <w:bottom w:val="none" w:sz="0" w:space="0" w:color="auto"/>
                <w:right w:val="none" w:sz="0" w:space="0" w:color="auto"/>
              </w:divBdr>
            </w:div>
            <w:div w:id="324212835">
              <w:marLeft w:val="0"/>
              <w:marRight w:val="0"/>
              <w:marTop w:val="0"/>
              <w:marBottom w:val="0"/>
              <w:divBdr>
                <w:top w:val="none" w:sz="0" w:space="0" w:color="auto"/>
                <w:left w:val="none" w:sz="0" w:space="0" w:color="auto"/>
                <w:bottom w:val="none" w:sz="0" w:space="0" w:color="auto"/>
                <w:right w:val="none" w:sz="0" w:space="0" w:color="auto"/>
              </w:divBdr>
            </w:div>
            <w:div w:id="18768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813">
      <w:bodyDiv w:val="1"/>
      <w:marLeft w:val="0"/>
      <w:marRight w:val="0"/>
      <w:marTop w:val="0"/>
      <w:marBottom w:val="0"/>
      <w:divBdr>
        <w:top w:val="none" w:sz="0" w:space="0" w:color="auto"/>
        <w:left w:val="none" w:sz="0" w:space="0" w:color="auto"/>
        <w:bottom w:val="none" w:sz="0" w:space="0" w:color="auto"/>
        <w:right w:val="none" w:sz="0" w:space="0" w:color="auto"/>
      </w:divBdr>
    </w:div>
    <w:div w:id="589004426">
      <w:bodyDiv w:val="1"/>
      <w:marLeft w:val="0"/>
      <w:marRight w:val="0"/>
      <w:marTop w:val="0"/>
      <w:marBottom w:val="0"/>
      <w:divBdr>
        <w:top w:val="none" w:sz="0" w:space="0" w:color="auto"/>
        <w:left w:val="none" w:sz="0" w:space="0" w:color="auto"/>
        <w:bottom w:val="none" w:sz="0" w:space="0" w:color="auto"/>
        <w:right w:val="none" w:sz="0" w:space="0" w:color="auto"/>
      </w:divBdr>
    </w:div>
    <w:div w:id="590621416">
      <w:bodyDiv w:val="1"/>
      <w:marLeft w:val="0"/>
      <w:marRight w:val="0"/>
      <w:marTop w:val="0"/>
      <w:marBottom w:val="0"/>
      <w:divBdr>
        <w:top w:val="none" w:sz="0" w:space="0" w:color="auto"/>
        <w:left w:val="none" w:sz="0" w:space="0" w:color="auto"/>
        <w:bottom w:val="none" w:sz="0" w:space="0" w:color="auto"/>
        <w:right w:val="none" w:sz="0" w:space="0" w:color="auto"/>
      </w:divBdr>
    </w:div>
    <w:div w:id="599219702">
      <w:bodyDiv w:val="1"/>
      <w:marLeft w:val="0"/>
      <w:marRight w:val="0"/>
      <w:marTop w:val="0"/>
      <w:marBottom w:val="0"/>
      <w:divBdr>
        <w:top w:val="none" w:sz="0" w:space="0" w:color="auto"/>
        <w:left w:val="none" w:sz="0" w:space="0" w:color="auto"/>
        <w:bottom w:val="none" w:sz="0" w:space="0" w:color="auto"/>
        <w:right w:val="none" w:sz="0" w:space="0" w:color="auto"/>
      </w:divBdr>
    </w:div>
    <w:div w:id="600381672">
      <w:bodyDiv w:val="1"/>
      <w:marLeft w:val="0"/>
      <w:marRight w:val="0"/>
      <w:marTop w:val="0"/>
      <w:marBottom w:val="0"/>
      <w:divBdr>
        <w:top w:val="none" w:sz="0" w:space="0" w:color="auto"/>
        <w:left w:val="none" w:sz="0" w:space="0" w:color="auto"/>
        <w:bottom w:val="none" w:sz="0" w:space="0" w:color="auto"/>
        <w:right w:val="none" w:sz="0" w:space="0" w:color="auto"/>
      </w:divBdr>
    </w:div>
    <w:div w:id="610623049">
      <w:bodyDiv w:val="1"/>
      <w:marLeft w:val="0"/>
      <w:marRight w:val="0"/>
      <w:marTop w:val="0"/>
      <w:marBottom w:val="0"/>
      <w:divBdr>
        <w:top w:val="none" w:sz="0" w:space="0" w:color="auto"/>
        <w:left w:val="none" w:sz="0" w:space="0" w:color="auto"/>
        <w:bottom w:val="none" w:sz="0" w:space="0" w:color="auto"/>
        <w:right w:val="none" w:sz="0" w:space="0" w:color="auto"/>
      </w:divBdr>
      <w:divsChild>
        <w:div w:id="1907715899">
          <w:marLeft w:val="720"/>
          <w:marRight w:val="0"/>
          <w:marTop w:val="0"/>
          <w:marBottom w:val="0"/>
          <w:divBdr>
            <w:top w:val="none" w:sz="0" w:space="0" w:color="auto"/>
            <w:left w:val="none" w:sz="0" w:space="0" w:color="auto"/>
            <w:bottom w:val="none" w:sz="0" w:space="0" w:color="auto"/>
            <w:right w:val="none" w:sz="0" w:space="0" w:color="auto"/>
          </w:divBdr>
        </w:div>
        <w:div w:id="1474105443">
          <w:marLeft w:val="720"/>
          <w:marRight w:val="0"/>
          <w:marTop w:val="0"/>
          <w:marBottom w:val="0"/>
          <w:divBdr>
            <w:top w:val="none" w:sz="0" w:space="0" w:color="auto"/>
            <w:left w:val="none" w:sz="0" w:space="0" w:color="auto"/>
            <w:bottom w:val="none" w:sz="0" w:space="0" w:color="auto"/>
            <w:right w:val="none" w:sz="0" w:space="0" w:color="auto"/>
          </w:divBdr>
        </w:div>
        <w:div w:id="996424626">
          <w:marLeft w:val="720"/>
          <w:marRight w:val="0"/>
          <w:marTop w:val="0"/>
          <w:marBottom w:val="0"/>
          <w:divBdr>
            <w:top w:val="none" w:sz="0" w:space="0" w:color="auto"/>
            <w:left w:val="none" w:sz="0" w:space="0" w:color="auto"/>
            <w:bottom w:val="none" w:sz="0" w:space="0" w:color="auto"/>
            <w:right w:val="none" w:sz="0" w:space="0" w:color="auto"/>
          </w:divBdr>
        </w:div>
      </w:divsChild>
    </w:div>
    <w:div w:id="635529713">
      <w:bodyDiv w:val="1"/>
      <w:marLeft w:val="0"/>
      <w:marRight w:val="0"/>
      <w:marTop w:val="0"/>
      <w:marBottom w:val="0"/>
      <w:divBdr>
        <w:top w:val="none" w:sz="0" w:space="0" w:color="auto"/>
        <w:left w:val="none" w:sz="0" w:space="0" w:color="auto"/>
        <w:bottom w:val="none" w:sz="0" w:space="0" w:color="auto"/>
        <w:right w:val="none" w:sz="0" w:space="0" w:color="auto"/>
      </w:divBdr>
    </w:div>
    <w:div w:id="638151746">
      <w:bodyDiv w:val="1"/>
      <w:marLeft w:val="0"/>
      <w:marRight w:val="0"/>
      <w:marTop w:val="0"/>
      <w:marBottom w:val="0"/>
      <w:divBdr>
        <w:top w:val="none" w:sz="0" w:space="0" w:color="auto"/>
        <w:left w:val="none" w:sz="0" w:space="0" w:color="auto"/>
        <w:bottom w:val="none" w:sz="0" w:space="0" w:color="auto"/>
        <w:right w:val="none" w:sz="0" w:space="0" w:color="auto"/>
      </w:divBdr>
      <w:divsChild>
        <w:div w:id="430786396">
          <w:marLeft w:val="0"/>
          <w:marRight w:val="0"/>
          <w:marTop w:val="0"/>
          <w:marBottom w:val="0"/>
          <w:divBdr>
            <w:top w:val="none" w:sz="0" w:space="0" w:color="auto"/>
            <w:left w:val="none" w:sz="0" w:space="0" w:color="auto"/>
            <w:bottom w:val="none" w:sz="0" w:space="0" w:color="auto"/>
            <w:right w:val="none" w:sz="0" w:space="0" w:color="auto"/>
          </w:divBdr>
          <w:divsChild>
            <w:div w:id="110515997">
              <w:marLeft w:val="0"/>
              <w:marRight w:val="0"/>
              <w:marTop w:val="0"/>
              <w:marBottom w:val="0"/>
              <w:divBdr>
                <w:top w:val="none" w:sz="0" w:space="0" w:color="auto"/>
                <w:left w:val="none" w:sz="0" w:space="0" w:color="auto"/>
                <w:bottom w:val="none" w:sz="0" w:space="0" w:color="auto"/>
                <w:right w:val="none" w:sz="0" w:space="0" w:color="auto"/>
              </w:divBdr>
            </w:div>
            <w:div w:id="555700766">
              <w:marLeft w:val="0"/>
              <w:marRight w:val="0"/>
              <w:marTop w:val="0"/>
              <w:marBottom w:val="0"/>
              <w:divBdr>
                <w:top w:val="none" w:sz="0" w:space="0" w:color="auto"/>
                <w:left w:val="none" w:sz="0" w:space="0" w:color="auto"/>
                <w:bottom w:val="none" w:sz="0" w:space="0" w:color="auto"/>
                <w:right w:val="none" w:sz="0" w:space="0" w:color="auto"/>
              </w:divBdr>
            </w:div>
            <w:div w:id="1016880064">
              <w:marLeft w:val="0"/>
              <w:marRight w:val="0"/>
              <w:marTop w:val="0"/>
              <w:marBottom w:val="0"/>
              <w:divBdr>
                <w:top w:val="none" w:sz="0" w:space="0" w:color="auto"/>
                <w:left w:val="none" w:sz="0" w:space="0" w:color="auto"/>
                <w:bottom w:val="none" w:sz="0" w:space="0" w:color="auto"/>
                <w:right w:val="none" w:sz="0" w:space="0" w:color="auto"/>
              </w:divBdr>
            </w:div>
            <w:div w:id="1066610744">
              <w:marLeft w:val="0"/>
              <w:marRight w:val="0"/>
              <w:marTop w:val="0"/>
              <w:marBottom w:val="0"/>
              <w:divBdr>
                <w:top w:val="none" w:sz="0" w:space="0" w:color="auto"/>
                <w:left w:val="none" w:sz="0" w:space="0" w:color="auto"/>
                <w:bottom w:val="none" w:sz="0" w:space="0" w:color="auto"/>
                <w:right w:val="none" w:sz="0" w:space="0" w:color="auto"/>
              </w:divBdr>
            </w:div>
            <w:div w:id="1727338125">
              <w:marLeft w:val="0"/>
              <w:marRight w:val="0"/>
              <w:marTop w:val="0"/>
              <w:marBottom w:val="0"/>
              <w:divBdr>
                <w:top w:val="none" w:sz="0" w:space="0" w:color="auto"/>
                <w:left w:val="none" w:sz="0" w:space="0" w:color="auto"/>
                <w:bottom w:val="none" w:sz="0" w:space="0" w:color="auto"/>
                <w:right w:val="none" w:sz="0" w:space="0" w:color="auto"/>
              </w:divBdr>
            </w:div>
            <w:div w:id="1918515501">
              <w:marLeft w:val="0"/>
              <w:marRight w:val="0"/>
              <w:marTop w:val="0"/>
              <w:marBottom w:val="0"/>
              <w:divBdr>
                <w:top w:val="none" w:sz="0" w:space="0" w:color="auto"/>
                <w:left w:val="none" w:sz="0" w:space="0" w:color="auto"/>
                <w:bottom w:val="none" w:sz="0" w:space="0" w:color="auto"/>
                <w:right w:val="none" w:sz="0" w:space="0" w:color="auto"/>
              </w:divBdr>
            </w:div>
            <w:div w:id="19690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5362">
      <w:bodyDiv w:val="1"/>
      <w:marLeft w:val="0"/>
      <w:marRight w:val="0"/>
      <w:marTop w:val="0"/>
      <w:marBottom w:val="0"/>
      <w:divBdr>
        <w:top w:val="none" w:sz="0" w:space="0" w:color="auto"/>
        <w:left w:val="none" w:sz="0" w:space="0" w:color="auto"/>
        <w:bottom w:val="none" w:sz="0" w:space="0" w:color="auto"/>
        <w:right w:val="none" w:sz="0" w:space="0" w:color="auto"/>
      </w:divBdr>
    </w:div>
    <w:div w:id="673269251">
      <w:bodyDiv w:val="1"/>
      <w:marLeft w:val="0"/>
      <w:marRight w:val="0"/>
      <w:marTop w:val="0"/>
      <w:marBottom w:val="0"/>
      <w:divBdr>
        <w:top w:val="none" w:sz="0" w:space="0" w:color="auto"/>
        <w:left w:val="none" w:sz="0" w:space="0" w:color="auto"/>
        <w:bottom w:val="none" w:sz="0" w:space="0" w:color="auto"/>
        <w:right w:val="none" w:sz="0" w:space="0" w:color="auto"/>
      </w:divBdr>
    </w:div>
    <w:div w:id="674384542">
      <w:bodyDiv w:val="1"/>
      <w:marLeft w:val="0"/>
      <w:marRight w:val="0"/>
      <w:marTop w:val="0"/>
      <w:marBottom w:val="0"/>
      <w:divBdr>
        <w:top w:val="none" w:sz="0" w:space="0" w:color="auto"/>
        <w:left w:val="none" w:sz="0" w:space="0" w:color="auto"/>
        <w:bottom w:val="none" w:sz="0" w:space="0" w:color="auto"/>
        <w:right w:val="none" w:sz="0" w:space="0" w:color="auto"/>
      </w:divBdr>
    </w:div>
    <w:div w:id="695812719">
      <w:bodyDiv w:val="1"/>
      <w:marLeft w:val="0"/>
      <w:marRight w:val="0"/>
      <w:marTop w:val="0"/>
      <w:marBottom w:val="0"/>
      <w:divBdr>
        <w:top w:val="none" w:sz="0" w:space="0" w:color="auto"/>
        <w:left w:val="none" w:sz="0" w:space="0" w:color="auto"/>
        <w:bottom w:val="none" w:sz="0" w:space="0" w:color="auto"/>
        <w:right w:val="none" w:sz="0" w:space="0" w:color="auto"/>
      </w:divBdr>
    </w:div>
    <w:div w:id="696277308">
      <w:bodyDiv w:val="1"/>
      <w:marLeft w:val="0"/>
      <w:marRight w:val="0"/>
      <w:marTop w:val="0"/>
      <w:marBottom w:val="0"/>
      <w:divBdr>
        <w:top w:val="none" w:sz="0" w:space="0" w:color="auto"/>
        <w:left w:val="none" w:sz="0" w:space="0" w:color="auto"/>
        <w:bottom w:val="none" w:sz="0" w:space="0" w:color="auto"/>
        <w:right w:val="none" w:sz="0" w:space="0" w:color="auto"/>
      </w:divBdr>
    </w:div>
    <w:div w:id="709380361">
      <w:bodyDiv w:val="1"/>
      <w:marLeft w:val="0"/>
      <w:marRight w:val="0"/>
      <w:marTop w:val="0"/>
      <w:marBottom w:val="0"/>
      <w:divBdr>
        <w:top w:val="none" w:sz="0" w:space="0" w:color="auto"/>
        <w:left w:val="none" w:sz="0" w:space="0" w:color="auto"/>
        <w:bottom w:val="none" w:sz="0" w:space="0" w:color="auto"/>
        <w:right w:val="none" w:sz="0" w:space="0" w:color="auto"/>
      </w:divBdr>
      <w:divsChild>
        <w:div w:id="238944872">
          <w:marLeft w:val="547"/>
          <w:marRight w:val="0"/>
          <w:marTop w:val="154"/>
          <w:marBottom w:val="0"/>
          <w:divBdr>
            <w:top w:val="none" w:sz="0" w:space="0" w:color="auto"/>
            <w:left w:val="none" w:sz="0" w:space="0" w:color="auto"/>
            <w:bottom w:val="none" w:sz="0" w:space="0" w:color="auto"/>
            <w:right w:val="none" w:sz="0" w:space="0" w:color="auto"/>
          </w:divBdr>
        </w:div>
        <w:div w:id="1276474344">
          <w:marLeft w:val="547"/>
          <w:marRight w:val="0"/>
          <w:marTop w:val="154"/>
          <w:marBottom w:val="0"/>
          <w:divBdr>
            <w:top w:val="none" w:sz="0" w:space="0" w:color="auto"/>
            <w:left w:val="none" w:sz="0" w:space="0" w:color="auto"/>
            <w:bottom w:val="none" w:sz="0" w:space="0" w:color="auto"/>
            <w:right w:val="none" w:sz="0" w:space="0" w:color="auto"/>
          </w:divBdr>
        </w:div>
      </w:divsChild>
    </w:div>
    <w:div w:id="722750376">
      <w:bodyDiv w:val="1"/>
      <w:marLeft w:val="0"/>
      <w:marRight w:val="0"/>
      <w:marTop w:val="0"/>
      <w:marBottom w:val="0"/>
      <w:divBdr>
        <w:top w:val="none" w:sz="0" w:space="0" w:color="auto"/>
        <w:left w:val="none" w:sz="0" w:space="0" w:color="auto"/>
        <w:bottom w:val="none" w:sz="0" w:space="0" w:color="auto"/>
        <w:right w:val="none" w:sz="0" w:space="0" w:color="auto"/>
      </w:divBdr>
    </w:div>
    <w:div w:id="750857868">
      <w:bodyDiv w:val="1"/>
      <w:marLeft w:val="0"/>
      <w:marRight w:val="0"/>
      <w:marTop w:val="0"/>
      <w:marBottom w:val="0"/>
      <w:divBdr>
        <w:top w:val="none" w:sz="0" w:space="0" w:color="auto"/>
        <w:left w:val="none" w:sz="0" w:space="0" w:color="auto"/>
        <w:bottom w:val="none" w:sz="0" w:space="0" w:color="auto"/>
        <w:right w:val="none" w:sz="0" w:space="0" w:color="auto"/>
      </w:divBdr>
    </w:div>
    <w:div w:id="751195945">
      <w:bodyDiv w:val="1"/>
      <w:marLeft w:val="0"/>
      <w:marRight w:val="0"/>
      <w:marTop w:val="0"/>
      <w:marBottom w:val="0"/>
      <w:divBdr>
        <w:top w:val="none" w:sz="0" w:space="0" w:color="auto"/>
        <w:left w:val="none" w:sz="0" w:space="0" w:color="auto"/>
        <w:bottom w:val="none" w:sz="0" w:space="0" w:color="auto"/>
        <w:right w:val="none" w:sz="0" w:space="0" w:color="auto"/>
      </w:divBdr>
      <w:divsChild>
        <w:div w:id="2119979669">
          <w:marLeft w:val="0"/>
          <w:marRight w:val="0"/>
          <w:marTop w:val="0"/>
          <w:marBottom w:val="0"/>
          <w:divBdr>
            <w:top w:val="none" w:sz="0" w:space="0" w:color="auto"/>
            <w:left w:val="none" w:sz="0" w:space="0" w:color="auto"/>
            <w:bottom w:val="none" w:sz="0" w:space="0" w:color="auto"/>
            <w:right w:val="none" w:sz="0" w:space="0" w:color="auto"/>
          </w:divBdr>
          <w:divsChild>
            <w:div w:id="114834534">
              <w:marLeft w:val="0"/>
              <w:marRight w:val="0"/>
              <w:marTop w:val="0"/>
              <w:marBottom w:val="0"/>
              <w:divBdr>
                <w:top w:val="none" w:sz="0" w:space="0" w:color="auto"/>
                <w:left w:val="none" w:sz="0" w:space="0" w:color="auto"/>
                <w:bottom w:val="none" w:sz="0" w:space="0" w:color="auto"/>
                <w:right w:val="none" w:sz="0" w:space="0" w:color="auto"/>
              </w:divBdr>
            </w:div>
            <w:div w:id="191262436">
              <w:marLeft w:val="0"/>
              <w:marRight w:val="0"/>
              <w:marTop w:val="0"/>
              <w:marBottom w:val="0"/>
              <w:divBdr>
                <w:top w:val="none" w:sz="0" w:space="0" w:color="auto"/>
                <w:left w:val="none" w:sz="0" w:space="0" w:color="auto"/>
                <w:bottom w:val="none" w:sz="0" w:space="0" w:color="auto"/>
                <w:right w:val="none" w:sz="0" w:space="0" w:color="auto"/>
              </w:divBdr>
            </w:div>
            <w:div w:id="736585129">
              <w:marLeft w:val="0"/>
              <w:marRight w:val="0"/>
              <w:marTop w:val="0"/>
              <w:marBottom w:val="0"/>
              <w:divBdr>
                <w:top w:val="none" w:sz="0" w:space="0" w:color="auto"/>
                <w:left w:val="none" w:sz="0" w:space="0" w:color="auto"/>
                <w:bottom w:val="none" w:sz="0" w:space="0" w:color="auto"/>
                <w:right w:val="none" w:sz="0" w:space="0" w:color="auto"/>
              </w:divBdr>
            </w:div>
            <w:div w:id="920796643">
              <w:marLeft w:val="0"/>
              <w:marRight w:val="0"/>
              <w:marTop w:val="0"/>
              <w:marBottom w:val="0"/>
              <w:divBdr>
                <w:top w:val="none" w:sz="0" w:space="0" w:color="auto"/>
                <w:left w:val="none" w:sz="0" w:space="0" w:color="auto"/>
                <w:bottom w:val="none" w:sz="0" w:space="0" w:color="auto"/>
                <w:right w:val="none" w:sz="0" w:space="0" w:color="auto"/>
              </w:divBdr>
            </w:div>
            <w:div w:id="923025414">
              <w:marLeft w:val="0"/>
              <w:marRight w:val="0"/>
              <w:marTop w:val="0"/>
              <w:marBottom w:val="0"/>
              <w:divBdr>
                <w:top w:val="none" w:sz="0" w:space="0" w:color="auto"/>
                <w:left w:val="none" w:sz="0" w:space="0" w:color="auto"/>
                <w:bottom w:val="none" w:sz="0" w:space="0" w:color="auto"/>
                <w:right w:val="none" w:sz="0" w:space="0" w:color="auto"/>
              </w:divBdr>
            </w:div>
            <w:div w:id="1037706299">
              <w:marLeft w:val="0"/>
              <w:marRight w:val="0"/>
              <w:marTop w:val="0"/>
              <w:marBottom w:val="0"/>
              <w:divBdr>
                <w:top w:val="none" w:sz="0" w:space="0" w:color="auto"/>
                <w:left w:val="none" w:sz="0" w:space="0" w:color="auto"/>
                <w:bottom w:val="none" w:sz="0" w:space="0" w:color="auto"/>
                <w:right w:val="none" w:sz="0" w:space="0" w:color="auto"/>
              </w:divBdr>
            </w:div>
            <w:div w:id="1064527922">
              <w:marLeft w:val="0"/>
              <w:marRight w:val="0"/>
              <w:marTop w:val="0"/>
              <w:marBottom w:val="0"/>
              <w:divBdr>
                <w:top w:val="none" w:sz="0" w:space="0" w:color="auto"/>
                <w:left w:val="none" w:sz="0" w:space="0" w:color="auto"/>
                <w:bottom w:val="none" w:sz="0" w:space="0" w:color="auto"/>
                <w:right w:val="none" w:sz="0" w:space="0" w:color="auto"/>
              </w:divBdr>
            </w:div>
            <w:div w:id="1602377630">
              <w:marLeft w:val="0"/>
              <w:marRight w:val="0"/>
              <w:marTop w:val="0"/>
              <w:marBottom w:val="0"/>
              <w:divBdr>
                <w:top w:val="none" w:sz="0" w:space="0" w:color="auto"/>
                <w:left w:val="none" w:sz="0" w:space="0" w:color="auto"/>
                <w:bottom w:val="none" w:sz="0" w:space="0" w:color="auto"/>
                <w:right w:val="none" w:sz="0" w:space="0" w:color="auto"/>
              </w:divBdr>
            </w:div>
            <w:div w:id="1710181501">
              <w:marLeft w:val="0"/>
              <w:marRight w:val="0"/>
              <w:marTop w:val="0"/>
              <w:marBottom w:val="0"/>
              <w:divBdr>
                <w:top w:val="none" w:sz="0" w:space="0" w:color="auto"/>
                <w:left w:val="none" w:sz="0" w:space="0" w:color="auto"/>
                <w:bottom w:val="none" w:sz="0" w:space="0" w:color="auto"/>
                <w:right w:val="none" w:sz="0" w:space="0" w:color="auto"/>
              </w:divBdr>
            </w:div>
            <w:div w:id="1792703697">
              <w:marLeft w:val="0"/>
              <w:marRight w:val="0"/>
              <w:marTop w:val="0"/>
              <w:marBottom w:val="0"/>
              <w:divBdr>
                <w:top w:val="none" w:sz="0" w:space="0" w:color="auto"/>
                <w:left w:val="none" w:sz="0" w:space="0" w:color="auto"/>
                <w:bottom w:val="none" w:sz="0" w:space="0" w:color="auto"/>
                <w:right w:val="none" w:sz="0" w:space="0" w:color="auto"/>
              </w:divBdr>
            </w:div>
            <w:div w:id="1906454070">
              <w:marLeft w:val="0"/>
              <w:marRight w:val="0"/>
              <w:marTop w:val="0"/>
              <w:marBottom w:val="0"/>
              <w:divBdr>
                <w:top w:val="none" w:sz="0" w:space="0" w:color="auto"/>
                <w:left w:val="none" w:sz="0" w:space="0" w:color="auto"/>
                <w:bottom w:val="none" w:sz="0" w:space="0" w:color="auto"/>
                <w:right w:val="none" w:sz="0" w:space="0" w:color="auto"/>
              </w:divBdr>
            </w:div>
            <w:div w:id="191851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7371">
      <w:bodyDiv w:val="1"/>
      <w:marLeft w:val="0"/>
      <w:marRight w:val="0"/>
      <w:marTop w:val="0"/>
      <w:marBottom w:val="0"/>
      <w:divBdr>
        <w:top w:val="none" w:sz="0" w:space="0" w:color="auto"/>
        <w:left w:val="none" w:sz="0" w:space="0" w:color="auto"/>
        <w:bottom w:val="none" w:sz="0" w:space="0" w:color="auto"/>
        <w:right w:val="none" w:sz="0" w:space="0" w:color="auto"/>
      </w:divBdr>
    </w:div>
    <w:div w:id="792213529">
      <w:bodyDiv w:val="1"/>
      <w:marLeft w:val="0"/>
      <w:marRight w:val="0"/>
      <w:marTop w:val="0"/>
      <w:marBottom w:val="0"/>
      <w:divBdr>
        <w:top w:val="none" w:sz="0" w:space="0" w:color="auto"/>
        <w:left w:val="none" w:sz="0" w:space="0" w:color="auto"/>
        <w:bottom w:val="none" w:sz="0" w:space="0" w:color="auto"/>
        <w:right w:val="none" w:sz="0" w:space="0" w:color="auto"/>
      </w:divBdr>
    </w:div>
    <w:div w:id="800608672">
      <w:bodyDiv w:val="1"/>
      <w:marLeft w:val="0"/>
      <w:marRight w:val="0"/>
      <w:marTop w:val="0"/>
      <w:marBottom w:val="0"/>
      <w:divBdr>
        <w:top w:val="none" w:sz="0" w:space="0" w:color="auto"/>
        <w:left w:val="none" w:sz="0" w:space="0" w:color="auto"/>
        <w:bottom w:val="none" w:sz="0" w:space="0" w:color="auto"/>
        <w:right w:val="none" w:sz="0" w:space="0" w:color="auto"/>
      </w:divBdr>
    </w:div>
    <w:div w:id="814759954">
      <w:bodyDiv w:val="1"/>
      <w:marLeft w:val="0"/>
      <w:marRight w:val="0"/>
      <w:marTop w:val="0"/>
      <w:marBottom w:val="0"/>
      <w:divBdr>
        <w:top w:val="none" w:sz="0" w:space="0" w:color="auto"/>
        <w:left w:val="none" w:sz="0" w:space="0" w:color="auto"/>
        <w:bottom w:val="none" w:sz="0" w:space="0" w:color="auto"/>
        <w:right w:val="none" w:sz="0" w:space="0" w:color="auto"/>
      </w:divBdr>
    </w:div>
    <w:div w:id="848788755">
      <w:bodyDiv w:val="1"/>
      <w:marLeft w:val="0"/>
      <w:marRight w:val="0"/>
      <w:marTop w:val="0"/>
      <w:marBottom w:val="0"/>
      <w:divBdr>
        <w:top w:val="none" w:sz="0" w:space="0" w:color="auto"/>
        <w:left w:val="none" w:sz="0" w:space="0" w:color="auto"/>
        <w:bottom w:val="none" w:sz="0" w:space="0" w:color="auto"/>
        <w:right w:val="none" w:sz="0" w:space="0" w:color="auto"/>
      </w:divBdr>
    </w:div>
    <w:div w:id="872617482">
      <w:bodyDiv w:val="1"/>
      <w:marLeft w:val="0"/>
      <w:marRight w:val="0"/>
      <w:marTop w:val="0"/>
      <w:marBottom w:val="0"/>
      <w:divBdr>
        <w:top w:val="none" w:sz="0" w:space="0" w:color="auto"/>
        <w:left w:val="none" w:sz="0" w:space="0" w:color="auto"/>
        <w:bottom w:val="none" w:sz="0" w:space="0" w:color="auto"/>
        <w:right w:val="none" w:sz="0" w:space="0" w:color="auto"/>
      </w:divBdr>
    </w:div>
    <w:div w:id="891116116">
      <w:bodyDiv w:val="1"/>
      <w:marLeft w:val="0"/>
      <w:marRight w:val="0"/>
      <w:marTop w:val="0"/>
      <w:marBottom w:val="0"/>
      <w:divBdr>
        <w:top w:val="none" w:sz="0" w:space="0" w:color="auto"/>
        <w:left w:val="none" w:sz="0" w:space="0" w:color="auto"/>
        <w:bottom w:val="none" w:sz="0" w:space="0" w:color="auto"/>
        <w:right w:val="none" w:sz="0" w:space="0" w:color="auto"/>
      </w:divBdr>
    </w:div>
    <w:div w:id="893656959">
      <w:bodyDiv w:val="1"/>
      <w:marLeft w:val="0"/>
      <w:marRight w:val="0"/>
      <w:marTop w:val="0"/>
      <w:marBottom w:val="0"/>
      <w:divBdr>
        <w:top w:val="none" w:sz="0" w:space="0" w:color="auto"/>
        <w:left w:val="none" w:sz="0" w:space="0" w:color="auto"/>
        <w:bottom w:val="none" w:sz="0" w:space="0" w:color="auto"/>
        <w:right w:val="none" w:sz="0" w:space="0" w:color="auto"/>
      </w:divBdr>
    </w:div>
    <w:div w:id="895896914">
      <w:bodyDiv w:val="1"/>
      <w:marLeft w:val="0"/>
      <w:marRight w:val="0"/>
      <w:marTop w:val="0"/>
      <w:marBottom w:val="0"/>
      <w:divBdr>
        <w:top w:val="none" w:sz="0" w:space="0" w:color="auto"/>
        <w:left w:val="none" w:sz="0" w:space="0" w:color="auto"/>
        <w:bottom w:val="none" w:sz="0" w:space="0" w:color="auto"/>
        <w:right w:val="none" w:sz="0" w:space="0" w:color="auto"/>
      </w:divBdr>
      <w:divsChild>
        <w:div w:id="1809199165">
          <w:marLeft w:val="0"/>
          <w:marRight w:val="0"/>
          <w:marTop w:val="0"/>
          <w:marBottom w:val="0"/>
          <w:divBdr>
            <w:top w:val="none" w:sz="0" w:space="0" w:color="auto"/>
            <w:left w:val="none" w:sz="0" w:space="0" w:color="auto"/>
            <w:bottom w:val="none" w:sz="0" w:space="0" w:color="auto"/>
            <w:right w:val="none" w:sz="0" w:space="0" w:color="auto"/>
          </w:divBdr>
        </w:div>
      </w:divsChild>
    </w:div>
    <w:div w:id="904797473">
      <w:bodyDiv w:val="1"/>
      <w:marLeft w:val="0"/>
      <w:marRight w:val="0"/>
      <w:marTop w:val="0"/>
      <w:marBottom w:val="0"/>
      <w:divBdr>
        <w:top w:val="none" w:sz="0" w:space="0" w:color="auto"/>
        <w:left w:val="none" w:sz="0" w:space="0" w:color="auto"/>
        <w:bottom w:val="none" w:sz="0" w:space="0" w:color="auto"/>
        <w:right w:val="none" w:sz="0" w:space="0" w:color="auto"/>
      </w:divBdr>
    </w:div>
    <w:div w:id="911888806">
      <w:bodyDiv w:val="1"/>
      <w:marLeft w:val="0"/>
      <w:marRight w:val="0"/>
      <w:marTop w:val="0"/>
      <w:marBottom w:val="0"/>
      <w:divBdr>
        <w:top w:val="none" w:sz="0" w:space="0" w:color="auto"/>
        <w:left w:val="none" w:sz="0" w:space="0" w:color="auto"/>
        <w:bottom w:val="none" w:sz="0" w:space="0" w:color="auto"/>
        <w:right w:val="none" w:sz="0" w:space="0" w:color="auto"/>
      </w:divBdr>
    </w:div>
    <w:div w:id="914435738">
      <w:bodyDiv w:val="1"/>
      <w:marLeft w:val="0"/>
      <w:marRight w:val="0"/>
      <w:marTop w:val="0"/>
      <w:marBottom w:val="0"/>
      <w:divBdr>
        <w:top w:val="none" w:sz="0" w:space="0" w:color="auto"/>
        <w:left w:val="none" w:sz="0" w:space="0" w:color="auto"/>
        <w:bottom w:val="none" w:sz="0" w:space="0" w:color="auto"/>
        <w:right w:val="none" w:sz="0" w:space="0" w:color="auto"/>
      </w:divBdr>
    </w:div>
    <w:div w:id="933517572">
      <w:bodyDiv w:val="1"/>
      <w:marLeft w:val="0"/>
      <w:marRight w:val="0"/>
      <w:marTop w:val="0"/>
      <w:marBottom w:val="0"/>
      <w:divBdr>
        <w:top w:val="none" w:sz="0" w:space="0" w:color="auto"/>
        <w:left w:val="none" w:sz="0" w:space="0" w:color="auto"/>
        <w:bottom w:val="none" w:sz="0" w:space="0" w:color="auto"/>
        <w:right w:val="none" w:sz="0" w:space="0" w:color="auto"/>
      </w:divBdr>
    </w:div>
    <w:div w:id="944921415">
      <w:bodyDiv w:val="1"/>
      <w:marLeft w:val="0"/>
      <w:marRight w:val="0"/>
      <w:marTop w:val="0"/>
      <w:marBottom w:val="0"/>
      <w:divBdr>
        <w:top w:val="none" w:sz="0" w:space="0" w:color="auto"/>
        <w:left w:val="none" w:sz="0" w:space="0" w:color="auto"/>
        <w:bottom w:val="none" w:sz="0" w:space="0" w:color="auto"/>
        <w:right w:val="none" w:sz="0" w:space="0" w:color="auto"/>
      </w:divBdr>
      <w:divsChild>
        <w:div w:id="1073158718">
          <w:marLeft w:val="547"/>
          <w:marRight w:val="0"/>
          <w:marTop w:val="115"/>
          <w:marBottom w:val="0"/>
          <w:divBdr>
            <w:top w:val="none" w:sz="0" w:space="0" w:color="auto"/>
            <w:left w:val="none" w:sz="0" w:space="0" w:color="auto"/>
            <w:bottom w:val="none" w:sz="0" w:space="0" w:color="auto"/>
            <w:right w:val="none" w:sz="0" w:space="0" w:color="auto"/>
          </w:divBdr>
        </w:div>
        <w:div w:id="1163349500">
          <w:marLeft w:val="547"/>
          <w:marRight w:val="0"/>
          <w:marTop w:val="115"/>
          <w:marBottom w:val="0"/>
          <w:divBdr>
            <w:top w:val="none" w:sz="0" w:space="0" w:color="auto"/>
            <w:left w:val="none" w:sz="0" w:space="0" w:color="auto"/>
            <w:bottom w:val="none" w:sz="0" w:space="0" w:color="auto"/>
            <w:right w:val="none" w:sz="0" w:space="0" w:color="auto"/>
          </w:divBdr>
        </w:div>
        <w:div w:id="1261723716">
          <w:marLeft w:val="547"/>
          <w:marRight w:val="0"/>
          <w:marTop w:val="115"/>
          <w:marBottom w:val="0"/>
          <w:divBdr>
            <w:top w:val="none" w:sz="0" w:space="0" w:color="auto"/>
            <w:left w:val="none" w:sz="0" w:space="0" w:color="auto"/>
            <w:bottom w:val="none" w:sz="0" w:space="0" w:color="auto"/>
            <w:right w:val="none" w:sz="0" w:space="0" w:color="auto"/>
          </w:divBdr>
        </w:div>
        <w:div w:id="1445148962">
          <w:marLeft w:val="547"/>
          <w:marRight w:val="0"/>
          <w:marTop w:val="115"/>
          <w:marBottom w:val="0"/>
          <w:divBdr>
            <w:top w:val="none" w:sz="0" w:space="0" w:color="auto"/>
            <w:left w:val="none" w:sz="0" w:space="0" w:color="auto"/>
            <w:bottom w:val="none" w:sz="0" w:space="0" w:color="auto"/>
            <w:right w:val="none" w:sz="0" w:space="0" w:color="auto"/>
          </w:divBdr>
        </w:div>
        <w:div w:id="1608586706">
          <w:marLeft w:val="547"/>
          <w:marRight w:val="0"/>
          <w:marTop w:val="115"/>
          <w:marBottom w:val="0"/>
          <w:divBdr>
            <w:top w:val="none" w:sz="0" w:space="0" w:color="auto"/>
            <w:left w:val="none" w:sz="0" w:space="0" w:color="auto"/>
            <w:bottom w:val="none" w:sz="0" w:space="0" w:color="auto"/>
            <w:right w:val="none" w:sz="0" w:space="0" w:color="auto"/>
          </w:divBdr>
        </w:div>
      </w:divsChild>
    </w:div>
    <w:div w:id="958490296">
      <w:bodyDiv w:val="1"/>
      <w:marLeft w:val="0"/>
      <w:marRight w:val="0"/>
      <w:marTop w:val="0"/>
      <w:marBottom w:val="0"/>
      <w:divBdr>
        <w:top w:val="none" w:sz="0" w:space="0" w:color="auto"/>
        <w:left w:val="none" w:sz="0" w:space="0" w:color="auto"/>
        <w:bottom w:val="none" w:sz="0" w:space="0" w:color="auto"/>
        <w:right w:val="none" w:sz="0" w:space="0" w:color="auto"/>
      </w:divBdr>
    </w:div>
    <w:div w:id="961156510">
      <w:bodyDiv w:val="1"/>
      <w:marLeft w:val="0"/>
      <w:marRight w:val="0"/>
      <w:marTop w:val="0"/>
      <w:marBottom w:val="0"/>
      <w:divBdr>
        <w:top w:val="none" w:sz="0" w:space="0" w:color="auto"/>
        <w:left w:val="none" w:sz="0" w:space="0" w:color="auto"/>
        <w:bottom w:val="none" w:sz="0" w:space="0" w:color="auto"/>
        <w:right w:val="none" w:sz="0" w:space="0" w:color="auto"/>
      </w:divBdr>
    </w:div>
    <w:div w:id="974408065">
      <w:bodyDiv w:val="1"/>
      <w:marLeft w:val="0"/>
      <w:marRight w:val="0"/>
      <w:marTop w:val="0"/>
      <w:marBottom w:val="0"/>
      <w:divBdr>
        <w:top w:val="none" w:sz="0" w:space="0" w:color="auto"/>
        <w:left w:val="none" w:sz="0" w:space="0" w:color="auto"/>
        <w:bottom w:val="none" w:sz="0" w:space="0" w:color="auto"/>
        <w:right w:val="none" w:sz="0" w:space="0" w:color="auto"/>
      </w:divBdr>
    </w:div>
    <w:div w:id="975137495">
      <w:bodyDiv w:val="1"/>
      <w:marLeft w:val="0"/>
      <w:marRight w:val="0"/>
      <w:marTop w:val="0"/>
      <w:marBottom w:val="0"/>
      <w:divBdr>
        <w:top w:val="none" w:sz="0" w:space="0" w:color="auto"/>
        <w:left w:val="none" w:sz="0" w:space="0" w:color="auto"/>
        <w:bottom w:val="none" w:sz="0" w:space="0" w:color="auto"/>
        <w:right w:val="none" w:sz="0" w:space="0" w:color="auto"/>
      </w:divBdr>
      <w:divsChild>
        <w:div w:id="1168442016">
          <w:marLeft w:val="0"/>
          <w:marRight w:val="0"/>
          <w:marTop w:val="0"/>
          <w:marBottom w:val="0"/>
          <w:divBdr>
            <w:top w:val="none" w:sz="0" w:space="0" w:color="auto"/>
            <w:left w:val="none" w:sz="0" w:space="0" w:color="auto"/>
            <w:bottom w:val="none" w:sz="0" w:space="0" w:color="auto"/>
            <w:right w:val="none" w:sz="0" w:space="0" w:color="auto"/>
          </w:divBdr>
        </w:div>
      </w:divsChild>
    </w:div>
    <w:div w:id="980693572">
      <w:bodyDiv w:val="1"/>
      <w:marLeft w:val="0"/>
      <w:marRight w:val="0"/>
      <w:marTop w:val="0"/>
      <w:marBottom w:val="0"/>
      <w:divBdr>
        <w:top w:val="none" w:sz="0" w:space="0" w:color="auto"/>
        <w:left w:val="none" w:sz="0" w:space="0" w:color="auto"/>
        <w:bottom w:val="none" w:sz="0" w:space="0" w:color="auto"/>
        <w:right w:val="none" w:sz="0" w:space="0" w:color="auto"/>
      </w:divBdr>
    </w:div>
    <w:div w:id="991371080">
      <w:bodyDiv w:val="1"/>
      <w:marLeft w:val="0"/>
      <w:marRight w:val="0"/>
      <w:marTop w:val="0"/>
      <w:marBottom w:val="0"/>
      <w:divBdr>
        <w:top w:val="none" w:sz="0" w:space="0" w:color="auto"/>
        <w:left w:val="none" w:sz="0" w:space="0" w:color="auto"/>
        <w:bottom w:val="none" w:sz="0" w:space="0" w:color="auto"/>
        <w:right w:val="none" w:sz="0" w:space="0" w:color="auto"/>
      </w:divBdr>
      <w:divsChild>
        <w:div w:id="147327772">
          <w:marLeft w:val="0"/>
          <w:marRight w:val="0"/>
          <w:marTop w:val="0"/>
          <w:marBottom w:val="0"/>
          <w:divBdr>
            <w:top w:val="none" w:sz="0" w:space="0" w:color="auto"/>
            <w:left w:val="none" w:sz="0" w:space="0" w:color="auto"/>
            <w:bottom w:val="none" w:sz="0" w:space="0" w:color="auto"/>
            <w:right w:val="none" w:sz="0" w:space="0" w:color="auto"/>
          </w:divBdr>
          <w:divsChild>
            <w:div w:id="692272131">
              <w:marLeft w:val="0"/>
              <w:marRight w:val="0"/>
              <w:marTop w:val="0"/>
              <w:marBottom w:val="0"/>
              <w:divBdr>
                <w:top w:val="none" w:sz="0" w:space="0" w:color="auto"/>
                <w:left w:val="none" w:sz="0" w:space="0" w:color="auto"/>
                <w:bottom w:val="none" w:sz="0" w:space="0" w:color="auto"/>
                <w:right w:val="none" w:sz="0" w:space="0" w:color="auto"/>
              </w:divBdr>
            </w:div>
            <w:div w:id="763183822">
              <w:marLeft w:val="0"/>
              <w:marRight w:val="0"/>
              <w:marTop w:val="0"/>
              <w:marBottom w:val="0"/>
              <w:divBdr>
                <w:top w:val="none" w:sz="0" w:space="0" w:color="auto"/>
                <w:left w:val="none" w:sz="0" w:space="0" w:color="auto"/>
                <w:bottom w:val="none" w:sz="0" w:space="0" w:color="auto"/>
                <w:right w:val="none" w:sz="0" w:space="0" w:color="auto"/>
              </w:divBdr>
            </w:div>
            <w:div w:id="1114668253">
              <w:marLeft w:val="0"/>
              <w:marRight w:val="0"/>
              <w:marTop w:val="0"/>
              <w:marBottom w:val="0"/>
              <w:divBdr>
                <w:top w:val="none" w:sz="0" w:space="0" w:color="auto"/>
                <w:left w:val="none" w:sz="0" w:space="0" w:color="auto"/>
                <w:bottom w:val="none" w:sz="0" w:space="0" w:color="auto"/>
                <w:right w:val="none" w:sz="0" w:space="0" w:color="auto"/>
              </w:divBdr>
            </w:div>
            <w:div w:id="1449230000">
              <w:marLeft w:val="0"/>
              <w:marRight w:val="0"/>
              <w:marTop w:val="0"/>
              <w:marBottom w:val="0"/>
              <w:divBdr>
                <w:top w:val="none" w:sz="0" w:space="0" w:color="auto"/>
                <w:left w:val="none" w:sz="0" w:space="0" w:color="auto"/>
                <w:bottom w:val="none" w:sz="0" w:space="0" w:color="auto"/>
                <w:right w:val="none" w:sz="0" w:space="0" w:color="auto"/>
              </w:divBdr>
            </w:div>
            <w:div w:id="1455751430">
              <w:marLeft w:val="0"/>
              <w:marRight w:val="0"/>
              <w:marTop w:val="0"/>
              <w:marBottom w:val="0"/>
              <w:divBdr>
                <w:top w:val="none" w:sz="0" w:space="0" w:color="auto"/>
                <w:left w:val="none" w:sz="0" w:space="0" w:color="auto"/>
                <w:bottom w:val="none" w:sz="0" w:space="0" w:color="auto"/>
                <w:right w:val="none" w:sz="0" w:space="0" w:color="auto"/>
              </w:divBdr>
            </w:div>
            <w:div w:id="1514414286">
              <w:marLeft w:val="0"/>
              <w:marRight w:val="0"/>
              <w:marTop w:val="0"/>
              <w:marBottom w:val="0"/>
              <w:divBdr>
                <w:top w:val="none" w:sz="0" w:space="0" w:color="auto"/>
                <w:left w:val="none" w:sz="0" w:space="0" w:color="auto"/>
                <w:bottom w:val="none" w:sz="0" w:space="0" w:color="auto"/>
                <w:right w:val="none" w:sz="0" w:space="0" w:color="auto"/>
              </w:divBdr>
            </w:div>
            <w:div w:id="19345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2916">
      <w:bodyDiv w:val="1"/>
      <w:marLeft w:val="0"/>
      <w:marRight w:val="0"/>
      <w:marTop w:val="0"/>
      <w:marBottom w:val="0"/>
      <w:divBdr>
        <w:top w:val="none" w:sz="0" w:space="0" w:color="auto"/>
        <w:left w:val="none" w:sz="0" w:space="0" w:color="auto"/>
        <w:bottom w:val="none" w:sz="0" w:space="0" w:color="auto"/>
        <w:right w:val="none" w:sz="0" w:space="0" w:color="auto"/>
      </w:divBdr>
    </w:div>
    <w:div w:id="1003123096">
      <w:bodyDiv w:val="1"/>
      <w:marLeft w:val="0"/>
      <w:marRight w:val="0"/>
      <w:marTop w:val="0"/>
      <w:marBottom w:val="0"/>
      <w:divBdr>
        <w:top w:val="none" w:sz="0" w:space="0" w:color="auto"/>
        <w:left w:val="none" w:sz="0" w:space="0" w:color="auto"/>
        <w:bottom w:val="none" w:sz="0" w:space="0" w:color="auto"/>
        <w:right w:val="none" w:sz="0" w:space="0" w:color="auto"/>
      </w:divBdr>
      <w:divsChild>
        <w:div w:id="77757519">
          <w:marLeft w:val="0"/>
          <w:marRight w:val="0"/>
          <w:marTop w:val="0"/>
          <w:marBottom w:val="0"/>
          <w:divBdr>
            <w:top w:val="none" w:sz="0" w:space="0" w:color="auto"/>
            <w:left w:val="none" w:sz="0" w:space="0" w:color="auto"/>
            <w:bottom w:val="none" w:sz="0" w:space="0" w:color="auto"/>
            <w:right w:val="none" w:sz="0" w:space="0" w:color="auto"/>
          </w:divBdr>
        </w:div>
        <w:div w:id="342440850">
          <w:marLeft w:val="0"/>
          <w:marRight w:val="0"/>
          <w:marTop w:val="0"/>
          <w:marBottom w:val="0"/>
          <w:divBdr>
            <w:top w:val="none" w:sz="0" w:space="0" w:color="auto"/>
            <w:left w:val="none" w:sz="0" w:space="0" w:color="auto"/>
            <w:bottom w:val="none" w:sz="0" w:space="0" w:color="auto"/>
            <w:right w:val="none" w:sz="0" w:space="0" w:color="auto"/>
          </w:divBdr>
        </w:div>
        <w:div w:id="495151658">
          <w:marLeft w:val="0"/>
          <w:marRight w:val="0"/>
          <w:marTop w:val="0"/>
          <w:marBottom w:val="0"/>
          <w:divBdr>
            <w:top w:val="none" w:sz="0" w:space="0" w:color="auto"/>
            <w:left w:val="none" w:sz="0" w:space="0" w:color="auto"/>
            <w:bottom w:val="none" w:sz="0" w:space="0" w:color="auto"/>
            <w:right w:val="none" w:sz="0" w:space="0" w:color="auto"/>
          </w:divBdr>
        </w:div>
        <w:div w:id="799374333">
          <w:marLeft w:val="0"/>
          <w:marRight w:val="0"/>
          <w:marTop w:val="0"/>
          <w:marBottom w:val="0"/>
          <w:divBdr>
            <w:top w:val="none" w:sz="0" w:space="0" w:color="auto"/>
            <w:left w:val="none" w:sz="0" w:space="0" w:color="auto"/>
            <w:bottom w:val="none" w:sz="0" w:space="0" w:color="auto"/>
            <w:right w:val="none" w:sz="0" w:space="0" w:color="auto"/>
          </w:divBdr>
        </w:div>
        <w:div w:id="890574833">
          <w:marLeft w:val="0"/>
          <w:marRight w:val="0"/>
          <w:marTop w:val="0"/>
          <w:marBottom w:val="0"/>
          <w:divBdr>
            <w:top w:val="none" w:sz="0" w:space="0" w:color="auto"/>
            <w:left w:val="none" w:sz="0" w:space="0" w:color="auto"/>
            <w:bottom w:val="none" w:sz="0" w:space="0" w:color="auto"/>
            <w:right w:val="none" w:sz="0" w:space="0" w:color="auto"/>
          </w:divBdr>
        </w:div>
        <w:div w:id="1113942180">
          <w:marLeft w:val="0"/>
          <w:marRight w:val="0"/>
          <w:marTop w:val="0"/>
          <w:marBottom w:val="0"/>
          <w:divBdr>
            <w:top w:val="none" w:sz="0" w:space="0" w:color="auto"/>
            <w:left w:val="none" w:sz="0" w:space="0" w:color="auto"/>
            <w:bottom w:val="none" w:sz="0" w:space="0" w:color="auto"/>
            <w:right w:val="none" w:sz="0" w:space="0" w:color="auto"/>
          </w:divBdr>
        </w:div>
        <w:div w:id="1494642001">
          <w:marLeft w:val="0"/>
          <w:marRight w:val="0"/>
          <w:marTop w:val="0"/>
          <w:marBottom w:val="0"/>
          <w:divBdr>
            <w:top w:val="none" w:sz="0" w:space="0" w:color="auto"/>
            <w:left w:val="none" w:sz="0" w:space="0" w:color="auto"/>
            <w:bottom w:val="none" w:sz="0" w:space="0" w:color="auto"/>
            <w:right w:val="none" w:sz="0" w:space="0" w:color="auto"/>
          </w:divBdr>
        </w:div>
        <w:div w:id="1828472897">
          <w:marLeft w:val="0"/>
          <w:marRight w:val="0"/>
          <w:marTop w:val="0"/>
          <w:marBottom w:val="0"/>
          <w:divBdr>
            <w:top w:val="none" w:sz="0" w:space="0" w:color="auto"/>
            <w:left w:val="none" w:sz="0" w:space="0" w:color="auto"/>
            <w:bottom w:val="none" w:sz="0" w:space="0" w:color="auto"/>
            <w:right w:val="none" w:sz="0" w:space="0" w:color="auto"/>
          </w:divBdr>
        </w:div>
        <w:div w:id="1957639994">
          <w:marLeft w:val="0"/>
          <w:marRight w:val="0"/>
          <w:marTop w:val="0"/>
          <w:marBottom w:val="0"/>
          <w:divBdr>
            <w:top w:val="none" w:sz="0" w:space="0" w:color="auto"/>
            <w:left w:val="none" w:sz="0" w:space="0" w:color="auto"/>
            <w:bottom w:val="none" w:sz="0" w:space="0" w:color="auto"/>
            <w:right w:val="none" w:sz="0" w:space="0" w:color="auto"/>
          </w:divBdr>
        </w:div>
      </w:divsChild>
    </w:div>
    <w:div w:id="1005937612">
      <w:bodyDiv w:val="1"/>
      <w:marLeft w:val="0"/>
      <w:marRight w:val="0"/>
      <w:marTop w:val="0"/>
      <w:marBottom w:val="0"/>
      <w:divBdr>
        <w:top w:val="none" w:sz="0" w:space="0" w:color="auto"/>
        <w:left w:val="none" w:sz="0" w:space="0" w:color="auto"/>
        <w:bottom w:val="none" w:sz="0" w:space="0" w:color="auto"/>
        <w:right w:val="none" w:sz="0" w:space="0" w:color="auto"/>
      </w:divBdr>
    </w:div>
    <w:div w:id="1006786505">
      <w:bodyDiv w:val="1"/>
      <w:marLeft w:val="0"/>
      <w:marRight w:val="0"/>
      <w:marTop w:val="0"/>
      <w:marBottom w:val="0"/>
      <w:divBdr>
        <w:top w:val="none" w:sz="0" w:space="0" w:color="auto"/>
        <w:left w:val="none" w:sz="0" w:space="0" w:color="auto"/>
        <w:bottom w:val="none" w:sz="0" w:space="0" w:color="auto"/>
        <w:right w:val="none" w:sz="0" w:space="0" w:color="auto"/>
      </w:divBdr>
    </w:div>
    <w:div w:id="1010329414">
      <w:bodyDiv w:val="1"/>
      <w:marLeft w:val="0"/>
      <w:marRight w:val="0"/>
      <w:marTop w:val="0"/>
      <w:marBottom w:val="0"/>
      <w:divBdr>
        <w:top w:val="none" w:sz="0" w:space="0" w:color="auto"/>
        <w:left w:val="none" w:sz="0" w:space="0" w:color="auto"/>
        <w:bottom w:val="none" w:sz="0" w:space="0" w:color="auto"/>
        <w:right w:val="none" w:sz="0" w:space="0" w:color="auto"/>
      </w:divBdr>
    </w:div>
    <w:div w:id="1015423504">
      <w:bodyDiv w:val="1"/>
      <w:marLeft w:val="0"/>
      <w:marRight w:val="0"/>
      <w:marTop w:val="0"/>
      <w:marBottom w:val="0"/>
      <w:divBdr>
        <w:top w:val="none" w:sz="0" w:space="0" w:color="auto"/>
        <w:left w:val="none" w:sz="0" w:space="0" w:color="auto"/>
        <w:bottom w:val="none" w:sz="0" w:space="0" w:color="auto"/>
        <w:right w:val="none" w:sz="0" w:space="0" w:color="auto"/>
      </w:divBdr>
      <w:divsChild>
        <w:div w:id="735787330">
          <w:marLeft w:val="0"/>
          <w:marRight w:val="0"/>
          <w:marTop w:val="0"/>
          <w:marBottom w:val="0"/>
          <w:divBdr>
            <w:top w:val="none" w:sz="0" w:space="0" w:color="auto"/>
            <w:left w:val="none" w:sz="0" w:space="0" w:color="auto"/>
            <w:bottom w:val="none" w:sz="0" w:space="0" w:color="auto"/>
            <w:right w:val="none" w:sz="0" w:space="0" w:color="auto"/>
          </w:divBdr>
        </w:div>
      </w:divsChild>
    </w:div>
    <w:div w:id="1025400555">
      <w:bodyDiv w:val="1"/>
      <w:marLeft w:val="0"/>
      <w:marRight w:val="0"/>
      <w:marTop w:val="0"/>
      <w:marBottom w:val="0"/>
      <w:divBdr>
        <w:top w:val="none" w:sz="0" w:space="0" w:color="auto"/>
        <w:left w:val="none" w:sz="0" w:space="0" w:color="auto"/>
        <w:bottom w:val="none" w:sz="0" w:space="0" w:color="auto"/>
        <w:right w:val="none" w:sz="0" w:space="0" w:color="auto"/>
      </w:divBdr>
    </w:div>
    <w:div w:id="1026102303">
      <w:bodyDiv w:val="1"/>
      <w:marLeft w:val="0"/>
      <w:marRight w:val="0"/>
      <w:marTop w:val="0"/>
      <w:marBottom w:val="0"/>
      <w:divBdr>
        <w:top w:val="none" w:sz="0" w:space="0" w:color="auto"/>
        <w:left w:val="none" w:sz="0" w:space="0" w:color="auto"/>
        <w:bottom w:val="none" w:sz="0" w:space="0" w:color="auto"/>
        <w:right w:val="none" w:sz="0" w:space="0" w:color="auto"/>
      </w:divBdr>
    </w:div>
    <w:div w:id="1074280833">
      <w:bodyDiv w:val="1"/>
      <w:marLeft w:val="0"/>
      <w:marRight w:val="0"/>
      <w:marTop w:val="0"/>
      <w:marBottom w:val="0"/>
      <w:divBdr>
        <w:top w:val="none" w:sz="0" w:space="0" w:color="auto"/>
        <w:left w:val="none" w:sz="0" w:space="0" w:color="auto"/>
        <w:bottom w:val="none" w:sz="0" w:space="0" w:color="auto"/>
        <w:right w:val="none" w:sz="0" w:space="0" w:color="auto"/>
      </w:divBdr>
    </w:div>
    <w:div w:id="1074543596">
      <w:bodyDiv w:val="1"/>
      <w:marLeft w:val="0"/>
      <w:marRight w:val="0"/>
      <w:marTop w:val="0"/>
      <w:marBottom w:val="0"/>
      <w:divBdr>
        <w:top w:val="none" w:sz="0" w:space="0" w:color="auto"/>
        <w:left w:val="none" w:sz="0" w:space="0" w:color="auto"/>
        <w:bottom w:val="none" w:sz="0" w:space="0" w:color="auto"/>
        <w:right w:val="none" w:sz="0" w:space="0" w:color="auto"/>
      </w:divBdr>
    </w:div>
    <w:div w:id="1076783497">
      <w:bodyDiv w:val="1"/>
      <w:marLeft w:val="0"/>
      <w:marRight w:val="0"/>
      <w:marTop w:val="0"/>
      <w:marBottom w:val="0"/>
      <w:divBdr>
        <w:top w:val="none" w:sz="0" w:space="0" w:color="auto"/>
        <w:left w:val="none" w:sz="0" w:space="0" w:color="auto"/>
        <w:bottom w:val="none" w:sz="0" w:space="0" w:color="auto"/>
        <w:right w:val="none" w:sz="0" w:space="0" w:color="auto"/>
      </w:divBdr>
      <w:divsChild>
        <w:div w:id="1139760593">
          <w:marLeft w:val="0"/>
          <w:marRight w:val="0"/>
          <w:marTop w:val="0"/>
          <w:marBottom w:val="0"/>
          <w:divBdr>
            <w:top w:val="none" w:sz="0" w:space="0" w:color="auto"/>
            <w:left w:val="none" w:sz="0" w:space="0" w:color="auto"/>
            <w:bottom w:val="none" w:sz="0" w:space="0" w:color="auto"/>
            <w:right w:val="none" w:sz="0" w:space="0" w:color="auto"/>
          </w:divBdr>
        </w:div>
      </w:divsChild>
    </w:div>
    <w:div w:id="1111897172">
      <w:bodyDiv w:val="1"/>
      <w:marLeft w:val="0"/>
      <w:marRight w:val="0"/>
      <w:marTop w:val="0"/>
      <w:marBottom w:val="0"/>
      <w:divBdr>
        <w:top w:val="none" w:sz="0" w:space="0" w:color="auto"/>
        <w:left w:val="none" w:sz="0" w:space="0" w:color="auto"/>
        <w:bottom w:val="none" w:sz="0" w:space="0" w:color="auto"/>
        <w:right w:val="none" w:sz="0" w:space="0" w:color="auto"/>
      </w:divBdr>
    </w:div>
    <w:div w:id="1132989155">
      <w:bodyDiv w:val="1"/>
      <w:marLeft w:val="0"/>
      <w:marRight w:val="0"/>
      <w:marTop w:val="0"/>
      <w:marBottom w:val="0"/>
      <w:divBdr>
        <w:top w:val="none" w:sz="0" w:space="0" w:color="auto"/>
        <w:left w:val="none" w:sz="0" w:space="0" w:color="auto"/>
        <w:bottom w:val="none" w:sz="0" w:space="0" w:color="auto"/>
        <w:right w:val="none" w:sz="0" w:space="0" w:color="auto"/>
      </w:divBdr>
    </w:div>
    <w:div w:id="1148398027">
      <w:bodyDiv w:val="1"/>
      <w:marLeft w:val="0"/>
      <w:marRight w:val="0"/>
      <w:marTop w:val="0"/>
      <w:marBottom w:val="0"/>
      <w:divBdr>
        <w:top w:val="none" w:sz="0" w:space="0" w:color="auto"/>
        <w:left w:val="none" w:sz="0" w:space="0" w:color="auto"/>
        <w:bottom w:val="none" w:sz="0" w:space="0" w:color="auto"/>
        <w:right w:val="none" w:sz="0" w:space="0" w:color="auto"/>
      </w:divBdr>
      <w:divsChild>
        <w:div w:id="213664043">
          <w:marLeft w:val="720"/>
          <w:marRight w:val="0"/>
          <w:marTop w:val="0"/>
          <w:marBottom w:val="0"/>
          <w:divBdr>
            <w:top w:val="none" w:sz="0" w:space="0" w:color="auto"/>
            <w:left w:val="none" w:sz="0" w:space="0" w:color="auto"/>
            <w:bottom w:val="none" w:sz="0" w:space="0" w:color="auto"/>
            <w:right w:val="none" w:sz="0" w:space="0" w:color="auto"/>
          </w:divBdr>
        </w:div>
        <w:div w:id="951088898">
          <w:marLeft w:val="720"/>
          <w:marRight w:val="0"/>
          <w:marTop w:val="0"/>
          <w:marBottom w:val="0"/>
          <w:divBdr>
            <w:top w:val="none" w:sz="0" w:space="0" w:color="auto"/>
            <w:left w:val="none" w:sz="0" w:space="0" w:color="auto"/>
            <w:bottom w:val="none" w:sz="0" w:space="0" w:color="auto"/>
            <w:right w:val="none" w:sz="0" w:space="0" w:color="auto"/>
          </w:divBdr>
        </w:div>
        <w:div w:id="674383432">
          <w:marLeft w:val="720"/>
          <w:marRight w:val="0"/>
          <w:marTop w:val="0"/>
          <w:marBottom w:val="0"/>
          <w:divBdr>
            <w:top w:val="none" w:sz="0" w:space="0" w:color="auto"/>
            <w:left w:val="none" w:sz="0" w:space="0" w:color="auto"/>
            <w:bottom w:val="none" w:sz="0" w:space="0" w:color="auto"/>
            <w:right w:val="none" w:sz="0" w:space="0" w:color="auto"/>
          </w:divBdr>
        </w:div>
      </w:divsChild>
    </w:div>
    <w:div w:id="1155532779">
      <w:bodyDiv w:val="1"/>
      <w:marLeft w:val="0"/>
      <w:marRight w:val="0"/>
      <w:marTop w:val="0"/>
      <w:marBottom w:val="0"/>
      <w:divBdr>
        <w:top w:val="none" w:sz="0" w:space="0" w:color="auto"/>
        <w:left w:val="none" w:sz="0" w:space="0" w:color="auto"/>
        <w:bottom w:val="none" w:sz="0" w:space="0" w:color="auto"/>
        <w:right w:val="none" w:sz="0" w:space="0" w:color="auto"/>
      </w:divBdr>
    </w:div>
    <w:div w:id="1156919208">
      <w:bodyDiv w:val="1"/>
      <w:marLeft w:val="0"/>
      <w:marRight w:val="0"/>
      <w:marTop w:val="0"/>
      <w:marBottom w:val="0"/>
      <w:divBdr>
        <w:top w:val="none" w:sz="0" w:space="0" w:color="auto"/>
        <w:left w:val="none" w:sz="0" w:space="0" w:color="auto"/>
        <w:bottom w:val="none" w:sz="0" w:space="0" w:color="auto"/>
        <w:right w:val="none" w:sz="0" w:space="0" w:color="auto"/>
      </w:divBdr>
    </w:div>
    <w:div w:id="1177384082">
      <w:bodyDiv w:val="1"/>
      <w:marLeft w:val="0"/>
      <w:marRight w:val="0"/>
      <w:marTop w:val="0"/>
      <w:marBottom w:val="0"/>
      <w:divBdr>
        <w:top w:val="none" w:sz="0" w:space="0" w:color="auto"/>
        <w:left w:val="none" w:sz="0" w:space="0" w:color="auto"/>
        <w:bottom w:val="none" w:sz="0" w:space="0" w:color="auto"/>
        <w:right w:val="none" w:sz="0" w:space="0" w:color="auto"/>
      </w:divBdr>
      <w:divsChild>
        <w:div w:id="94833661">
          <w:marLeft w:val="115"/>
          <w:marRight w:val="0"/>
          <w:marTop w:val="0"/>
          <w:marBottom w:val="0"/>
          <w:divBdr>
            <w:top w:val="none" w:sz="0" w:space="0" w:color="auto"/>
            <w:left w:val="none" w:sz="0" w:space="0" w:color="auto"/>
            <w:bottom w:val="none" w:sz="0" w:space="0" w:color="auto"/>
            <w:right w:val="none" w:sz="0" w:space="0" w:color="auto"/>
          </w:divBdr>
        </w:div>
        <w:div w:id="240021408">
          <w:marLeft w:val="115"/>
          <w:marRight w:val="0"/>
          <w:marTop w:val="0"/>
          <w:marBottom w:val="0"/>
          <w:divBdr>
            <w:top w:val="none" w:sz="0" w:space="0" w:color="auto"/>
            <w:left w:val="none" w:sz="0" w:space="0" w:color="auto"/>
            <w:bottom w:val="none" w:sz="0" w:space="0" w:color="auto"/>
            <w:right w:val="none" w:sz="0" w:space="0" w:color="auto"/>
          </w:divBdr>
        </w:div>
        <w:div w:id="244803184">
          <w:marLeft w:val="115"/>
          <w:marRight w:val="0"/>
          <w:marTop w:val="0"/>
          <w:marBottom w:val="0"/>
          <w:divBdr>
            <w:top w:val="none" w:sz="0" w:space="0" w:color="auto"/>
            <w:left w:val="none" w:sz="0" w:space="0" w:color="auto"/>
            <w:bottom w:val="none" w:sz="0" w:space="0" w:color="auto"/>
            <w:right w:val="none" w:sz="0" w:space="0" w:color="auto"/>
          </w:divBdr>
        </w:div>
        <w:div w:id="819232094">
          <w:marLeft w:val="115"/>
          <w:marRight w:val="0"/>
          <w:marTop w:val="0"/>
          <w:marBottom w:val="0"/>
          <w:divBdr>
            <w:top w:val="none" w:sz="0" w:space="0" w:color="auto"/>
            <w:left w:val="none" w:sz="0" w:space="0" w:color="auto"/>
            <w:bottom w:val="none" w:sz="0" w:space="0" w:color="auto"/>
            <w:right w:val="none" w:sz="0" w:space="0" w:color="auto"/>
          </w:divBdr>
        </w:div>
        <w:div w:id="847252623">
          <w:marLeft w:val="115"/>
          <w:marRight w:val="0"/>
          <w:marTop w:val="0"/>
          <w:marBottom w:val="0"/>
          <w:divBdr>
            <w:top w:val="none" w:sz="0" w:space="0" w:color="auto"/>
            <w:left w:val="none" w:sz="0" w:space="0" w:color="auto"/>
            <w:bottom w:val="none" w:sz="0" w:space="0" w:color="auto"/>
            <w:right w:val="none" w:sz="0" w:space="0" w:color="auto"/>
          </w:divBdr>
        </w:div>
        <w:div w:id="913784180">
          <w:marLeft w:val="115"/>
          <w:marRight w:val="0"/>
          <w:marTop w:val="0"/>
          <w:marBottom w:val="0"/>
          <w:divBdr>
            <w:top w:val="none" w:sz="0" w:space="0" w:color="auto"/>
            <w:left w:val="none" w:sz="0" w:space="0" w:color="auto"/>
            <w:bottom w:val="none" w:sz="0" w:space="0" w:color="auto"/>
            <w:right w:val="none" w:sz="0" w:space="0" w:color="auto"/>
          </w:divBdr>
        </w:div>
      </w:divsChild>
    </w:div>
    <w:div w:id="1188374698">
      <w:bodyDiv w:val="1"/>
      <w:marLeft w:val="0"/>
      <w:marRight w:val="0"/>
      <w:marTop w:val="0"/>
      <w:marBottom w:val="0"/>
      <w:divBdr>
        <w:top w:val="none" w:sz="0" w:space="0" w:color="auto"/>
        <w:left w:val="none" w:sz="0" w:space="0" w:color="auto"/>
        <w:bottom w:val="none" w:sz="0" w:space="0" w:color="auto"/>
        <w:right w:val="none" w:sz="0" w:space="0" w:color="auto"/>
      </w:divBdr>
      <w:divsChild>
        <w:div w:id="1078137672">
          <w:marLeft w:val="0"/>
          <w:marRight w:val="0"/>
          <w:marTop w:val="0"/>
          <w:marBottom w:val="0"/>
          <w:divBdr>
            <w:top w:val="none" w:sz="0" w:space="0" w:color="auto"/>
            <w:left w:val="none" w:sz="0" w:space="0" w:color="auto"/>
            <w:bottom w:val="none" w:sz="0" w:space="0" w:color="auto"/>
            <w:right w:val="none" w:sz="0" w:space="0" w:color="auto"/>
          </w:divBdr>
          <w:divsChild>
            <w:div w:id="744693757">
              <w:marLeft w:val="0"/>
              <w:marRight w:val="0"/>
              <w:marTop w:val="0"/>
              <w:marBottom w:val="0"/>
              <w:divBdr>
                <w:top w:val="none" w:sz="0" w:space="0" w:color="auto"/>
                <w:left w:val="none" w:sz="0" w:space="0" w:color="auto"/>
                <w:bottom w:val="none" w:sz="0" w:space="0" w:color="auto"/>
                <w:right w:val="none" w:sz="0" w:space="0" w:color="auto"/>
              </w:divBdr>
            </w:div>
            <w:div w:id="895706657">
              <w:marLeft w:val="0"/>
              <w:marRight w:val="0"/>
              <w:marTop w:val="0"/>
              <w:marBottom w:val="0"/>
              <w:divBdr>
                <w:top w:val="none" w:sz="0" w:space="0" w:color="auto"/>
                <w:left w:val="none" w:sz="0" w:space="0" w:color="auto"/>
                <w:bottom w:val="none" w:sz="0" w:space="0" w:color="auto"/>
                <w:right w:val="none" w:sz="0" w:space="0" w:color="auto"/>
              </w:divBdr>
            </w:div>
            <w:div w:id="16816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1995">
      <w:bodyDiv w:val="1"/>
      <w:marLeft w:val="0"/>
      <w:marRight w:val="0"/>
      <w:marTop w:val="0"/>
      <w:marBottom w:val="0"/>
      <w:divBdr>
        <w:top w:val="none" w:sz="0" w:space="0" w:color="auto"/>
        <w:left w:val="none" w:sz="0" w:space="0" w:color="auto"/>
        <w:bottom w:val="none" w:sz="0" w:space="0" w:color="auto"/>
        <w:right w:val="none" w:sz="0" w:space="0" w:color="auto"/>
      </w:divBdr>
    </w:div>
    <w:div w:id="1214661909">
      <w:bodyDiv w:val="1"/>
      <w:marLeft w:val="0"/>
      <w:marRight w:val="0"/>
      <w:marTop w:val="0"/>
      <w:marBottom w:val="0"/>
      <w:divBdr>
        <w:top w:val="none" w:sz="0" w:space="0" w:color="auto"/>
        <w:left w:val="none" w:sz="0" w:space="0" w:color="auto"/>
        <w:bottom w:val="none" w:sz="0" w:space="0" w:color="auto"/>
        <w:right w:val="none" w:sz="0" w:space="0" w:color="auto"/>
      </w:divBdr>
      <w:divsChild>
        <w:div w:id="1591693937">
          <w:marLeft w:val="0"/>
          <w:marRight w:val="0"/>
          <w:marTop w:val="0"/>
          <w:marBottom w:val="0"/>
          <w:divBdr>
            <w:top w:val="none" w:sz="0" w:space="0" w:color="auto"/>
            <w:left w:val="none" w:sz="0" w:space="0" w:color="auto"/>
            <w:bottom w:val="none" w:sz="0" w:space="0" w:color="auto"/>
            <w:right w:val="none" w:sz="0" w:space="0" w:color="auto"/>
          </w:divBdr>
          <w:divsChild>
            <w:div w:id="167411608">
              <w:marLeft w:val="0"/>
              <w:marRight w:val="0"/>
              <w:marTop w:val="0"/>
              <w:marBottom w:val="0"/>
              <w:divBdr>
                <w:top w:val="none" w:sz="0" w:space="0" w:color="auto"/>
                <w:left w:val="none" w:sz="0" w:space="0" w:color="auto"/>
                <w:bottom w:val="none" w:sz="0" w:space="0" w:color="auto"/>
                <w:right w:val="none" w:sz="0" w:space="0" w:color="auto"/>
              </w:divBdr>
            </w:div>
            <w:div w:id="331764421">
              <w:marLeft w:val="0"/>
              <w:marRight w:val="0"/>
              <w:marTop w:val="0"/>
              <w:marBottom w:val="0"/>
              <w:divBdr>
                <w:top w:val="none" w:sz="0" w:space="0" w:color="auto"/>
                <w:left w:val="none" w:sz="0" w:space="0" w:color="auto"/>
                <w:bottom w:val="none" w:sz="0" w:space="0" w:color="auto"/>
                <w:right w:val="none" w:sz="0" w:space="0" w:color="auto"/>
              </w:divBdr>
            </w:div>
            <w:div w:id="840312697">
              <w:marLeft w:val="0"/>
              <w:marRight w:val="0"/>
              <w:marTop w:val="0"/>
              <w:marBottom w:val="0"/>
              <w:divBdr>
                <w:top w:val="none" w:sz="0" w:space="0" w:color="auto"/>
                <w:left w:val="none" w:sz="0" w:space="0" w:color="auto"/>
                <w:bottom w:val="none" w:sz="0" w:space="0" w:color="auto"/>
                <w:right w:val="none" w:sz="0" w:space="0" w:color="auto"/>
              </w:divBdr>
            </w:div>
            <w:div w:id="1242256147">
              <w:marLeft w:val="0"/>
              <w:marRight w:val="0"/>
              <w:marTop w:val="0"/>
              <w:marBottom w:val="0"/>
              <w:divBdr>
                <w:top w:val="none" w:sz="0" w:space="0" w:color="auto"/>
                <w:left w:val="none" w:sz="0" w:space="0" w:color="auto"/>
                <w:bottom w:val="none" w:sz="0" w:space="0" w:color="auto"/>
                <w:right w:val="none" w:sz="0" w:space="0" w:color="auto"/>
              </w:divBdr>
            </w:div>
            <w:div w:id="1420103724">
              <w:marLeft w:val="0"/>
              <w:marRight w:val="0"/>
              <w:marTop w:val="0"/>
              <w:marBottom w:val="0"/>
              <w:divBdr>
                <w:top w:val="none" w:sz="0" w:space="0" w:color="auto"/>
                <w:left w:val="none" w:sz="0" w:space="0" w:color="auto"/>
                <w:bottom w:val="none" w:sz="0" w:space="0" w:color="auto"/>
                <w:right w:val="none" w:sz="0" w:space="0" w:color="auto"/>
              </w:divBdr>
            </w:div>
            <w:div w:id="1429302662">
              <w:marLeft w:val="0"/>
              <w:marRight w:val="0"/>
              <w:marTop w:val="0"/>
              <w:marBottom w:val="0"/>
              <w:divBdr>
                <w:top w:val="none" w:sz="0" w:space="0" w:color="auto"/>
                <w:left w:val="none" w:sz="0" w:space="0" w:color="auto"/>
                <w:bottom w:val="none" w:sz="0" w:space="0" w:color="auto"/>
                <w:right w:val="none" w:sz="0" w:space="0" w:color="auto"/>
              </w:divBdr>
            </w:div>
            <w:div w:id="1812867871">
              <w:marLeft w:val="0"/>
              <w:marRight w:val="0"/>
              <w:marTop w:val="0"/>
              <w:marBottom w:val="0"/>
              <w:divBdr>
                <w:top w:val="none" w:sz="0" w:space="0" w:color="auto"/>
                <w:left w:val="none" w:sz="0" w:space="0" w:color="auto"/>
                <w:bottom w:val="none" w:sz="0" w:space="0" w:color="auto"/>
                <w:right w:val="none" w:sz="0" w:space="0" w:color="auto"/>
              </w:divBdr>
            </w:div>
            <w:div w:id="2084789463">
              <w:marLeft w:val="0"/>
              <w:marRight w:val="0"/>
              <w:marTop w:val="0"/>
              <w:marBottom w:val="0"/>
              <w:divBdr>
                <w:top w:val="none" w:sz="0" w:space="0" w:color="auto"/>
                <w:left w:val="none" w:sz="0" w:space="0" w:color="auto"/>
                <w:bottom w:val="none" w:sz="0" w:space="0" w:color="auto"/>
                <w:right w:val="none" w:sz="0" w:space="0" w:color="auto"/>
              </w:divBdr>
            </w:div>
            <w:div w:id="208641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5617">
      <w:bodyDiv w:val="1"/>
      <w:marLeft w:val="0"/>
      <w:marRight w:val="0"/>
      <w:marTop w:val="0"/>
      <w:marBottom w:val="0"/>
      <w:divBdr>
        <w:top w:val="none" w:sz="0" w:space="0" w:color="auto"/>
        <w:left w:val="none" w:sz="0" w:space="0" w:color="auto"/>
        <w:bottom w:val="none" w:sz="0" w:space="0" w:color="auto"/>
        <w:right w:val="none" w:sz="0" w:space="0" w:color="auto"/>
      </w:divBdr>
    </w:div>
    <w:div w:id="1243560410">
      <w:bodyDiv w:val="1"/>
      <w:marLeft w:val="0"/>
      <w:marRight w:val="0"/>
      <w:marTop w:val="0"/>
      <w:marBottom w:val="0"/>
      <w:divBdr>
        <w:top w:val="none" w:sz="0" w:space="0" w:color="auto"/>
        <w:left w:val="none" w:sz="0" w:space="0" w:color="auto"/>
        <w:bottom w:val="none" w:sz="0" w:space="0" w:color="auto"/>
        <w:right w:val="none" w:sz="0" w:space="0" w:color="auto"/>
      </w:divBdr>
    </w:div>
    <w:div w:id="1248273543">
      <w:bodyDiv w:val="1"/>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0"/>
          <w:marRight w:val="0"/>
          <w:marTop w:val="0"/>
          <w:marBottom w:val="0"/>
          <w:divBdr>
            <w:top w:val="none" w:sz="0" w:space="0" w:color="auto"/>
            <w:left w:val="none" w:sz="0" w:space="0" w:color="auto"/>
            <w:bottom w:val="none" w:sz="0" w:space="0" w:color="auto"/>
            <w:right w:val="none" w:sz="0" w:space="0" w:color="auto"/>
          </w:divBdr>
          <w:divsChild>
            <w:div w:id="432633365">
              <w:marLeft w:val="0"/>
              <w:marRight w:val="0"/>
              <w:marTop w:val="0"/>
              <w:marBottom w:val="0"/>
              <w:divBdr>
                <w:top w:val="none" w:sz="0" w:space="0" w:color="auto"/>
                <w:left w:val="none" w:sz="0" w:space="0" w:color="auto"/>
                <w:bottom w:val="none" w:sz="0" w:space="0" w:color="auto"/>
                <w:right w:val="none" w:sz="0" w:space="0" w:color="auto"/>
              </w:divBdr>
            </w:div>
            <w:div w:id="764375127">
              <w:marLeft w:val="0"/>
              <w:marRight w:val="0"/>
              <w:marTop w:val="0"/>
              <w:marBottom w:val="0"/>
              <w:divBdr>
                <w:top w:val="none" w:sz="0" w:space="0" w:color="auto"/>
                <w:left w:val="none" w:sz="0" w:space="0" w:color="auto"/>
                <w:bottom w:val="none" w:sz="0" w:space="0" w:color="auto"/>
                <w:right w:val="none" w:sz="0" w:space="0" w:color="auto"/>
              </w:divBdr>
            </w:div>
            <w:div w:id="780685077">
              <w:marLeft w:val="0"/>
              <w:marRight w:val="0"/>
              <w:marTop w:val="0"/>
              <w:marBottom w:val="0"/>
              <w:divBdr>
                <w:top w:val="none" w:sz="0" w:space="0" w:color="auto"/>
                <w:left w:val="none" w:sz="0" w:space="0" w:color="auto"/>
                <w:bottom w:val="none" w:sz="0" w:space="0" w:color="auto"/>
                <w:right w:val="none" w:sz="0" w:space="0" w:color="auto"/>
              </w:divBdr>
            </w:div>
            <w:div w:id="1101489665">
              <w:marLeft w:val="0"/>
              <w:marRight w:val="0"/>
              <w:marTop w:val="0"/>
              <w:marBottom w:val="0"/>
              <w:divBdr>
                <w:top w:val="none" w:sz="0" w:space="0" w:color="auto"/>
                <w:left w:val="none" w:sz="0" w:space="0" w:color="auto"/>
                <w:bottom w:val="none" w:sz="0" w:space="0" w:color="auto"/>
                <w:right w:val="none" w:sz="0" w:space="0" w:color="auto"/>
              </w:divBdr>
            </w:div>
            <w:div w:id="1302613277">
              <w:marLeft w:val="0"/>
              <w:marRight w:val="0"/>
              <w:marTop w:val="0"/>
              <w:marBottom w:val="0"/>
              <w:divBdr>
                <w:top w:val="none" w:sz="0" w:space="0" w:color="auto"/>
                <w:left w:val="none" w:sz="0" w:space="0" w:color="auto"/>
                <w:bottom w:val="none" w:sz="0" w:space="0" w:color="auto"/>
                <w:right w:val="none" w:sz="0" w:space="0" w:color="auto"/>
              </w:divBdr>
            </w:div>
            <w:div w:id="1419133347">
              <w:marLeft w:val="0"/>
              <w:marRight w:val="0"/>
              <w:marTop w:val="0"/>
              <w:marBottom w:val="0"/>
              <w:divBdr>
                <w:top w:val="none" w:sz="0" w:space="0" w:color="auto"/>
                <w:left w:val="none" w:sz="0" w:space="0" w:color="auto"/>
                <w:bottom w:val="none" w:sz="0" w:space="0" w:color="auto"/>
                <w:right w:val="none" w:sz="0" w:space="0" w:color="auto"/>
              </w:divBdr>
            </w:div>
            <w:div w:id="1455440111">
              <w:marLeft w:val="0"/>
              <w:marRight w:val="0"/>
              <w:marTop w:val="0"/>
              <w:marBottom w:val="0"/>
              <w:divBdr>
                <w:top w:val="none" w:sz="0" w:space="0" w:color="auto"/>
                <w:left w:val="none" w:sz="0" w:space="0" w:color="auto"/>
                <w:bottom w:val="none" w:sz="0" w:space="0" w:color="auto"/>
                <w:right w:val="none" w:sz="0" w:space="0" w:color="auto"/>
              </w:divBdr>
            </w:div>
            <w:div w:id="1685666892">
              <w:marLeft w:val="0"/>
              <w:marRight w:val="0"/>
              <w:marTop w:val="0"/>
              <w:marBottom w:val="0"/>
              <w:divBdr>
                <w:top w:val="none" w:sz="0" w:space="0" w:color="auto"/>
                <w:left w:val="none" w:sz="0" w:space="0" w:color="auto"/>
                <w:bottom w:val="none" w:sz="0" w:space="0" w:color="auto"/>
                <w:right w:val="none" w:sz="0" w:space="0" w:color="auto"/>
              </w:divBdr>
            </w:div>
            <w:div w:id="1712029499">
              <w:marLeft w:val="0"/>
              <w:marRight w:val="0"/>
              <w:marTop w:val="0"/>
              <w:marBottom w:val="0"/>
              <w:divBdr>
                <w:top w:val="none" w:sz="0" w:space="0" w:color="auto"/>
                <w:left w:val="none" w:sz="0" w:space="0" w:color="auto"/>
                <w:bottom w:val="none" w:sz="0" w:space="0" w:color="auto"/>
                <w:right w:val="none" w:sz="0" w:space="0" w:color="auto"/>
              </w:divBdr>
            </w:div>
            <w:div w:id="2116517423">
              <w:marLeft w:val="0"/>
              <w:marRight w:val="0"/>
              <w:marTop w:val="0"/>
              <w:marBottom w:val="0"/>
              <w:divBdr>
                <w:top w:val="none" w:sz="0" w:space="0" w:color="auto"/>
                <w:left w:val="none" w:sz="0" w:space="0" w:color="auto"/>
                <w:bottom w:val="none" w:sz="0" w:space="0" w:color="auto"/>
                <w:right w:val="none" w:sz="0" w:space="0" w:color="auto"/>
              </w:divBdr>
            </w:div>
            <w:div w:id="21303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6255">
      <w:bodyDiv w:val="1"/>
      <w:marLeft w:val="0"/>
      <w:marRight w:val="0"/>
      <w:marTop w:val="0"/>
      <w:marBottom w:val="0"/>
      <w:divBdr>
        <w:top w:val="none" w:sz="0" w:space="0" w:color="auto"/>
        <w:left w:val="none" w:sz="0" w:space="0" w:color="auto"/>
        <w:bottom w:val="none" w:sz="0" w:space="0" w:color="auto"/>
        <w:right w:val="none" w:sz="0" w:space="0" w:color="auto"/>
      </w:divBdr>
      <w:divsChild>
        <w:div w:id="751783410">
          <w:marLeft w:val="547"/>
          <w:marRight w:val="0"/>
          <w:marTop w:val="134"/>
          <w:marBottom w:val="0"/>
          <w:divBdr>
            <w:top w:val="none" w:sz="0" w:space="0" w:color="auto"/>
            <w:left w:val="none" w:sz="0" w:space="0" w:color="auto"/>
            <w:bottom w:val="none" w:sz="0" w:space="0" w:color="auto"/>
            <w:right w:val="none" w:sz="0" w:space="0" w:color="auto"/>
          </w:divBdr>
        </w:div>
      </w:divsChild>
    </w:div>
    <w:div w:id="1268153468">
      <w:bodyDiv w:val="1"/>
      <w:marLeft w:val="0"/>
      <w:marRight w:val="0"/>
      <w:marTop w:val="0"/>
      <w:marBottom w:val="0"/>
      <w:divBdr>
        <w:top w:val="none" w:sz="0" w:space="0" w:color="auto"/>
        <w:left w:val="none" w:sz="0" w:space="0" w:color="auto"/>
        <w:bottom w:val="none" w:sz="0" w:space="0" w:color="auto"/>
        <w:right w:val="none" w:sz="0" w:space="0" w:color="auto"/>
      </w:divBdr>
    </w:div>
    <w:div w:id="1271812139">
      <w:bodyDiv w:val="1"/>
      <w:marLeft w:val="0"/>
      <w:marRight w:val="0"/>
      <w:marTop w:val="0"/>
      <w:marBottom w:val="0"/>
      <w:divBdr>
        <w:top w:val="none" w:sz="0" w:space="0" w:color="auto"/>
        <w:left w:val="none" w:sz="0" w:space="0" w:color="auto"/>
        <w:bottom w:val="none" w:sz="0" w:space="0" w:color="auto"/>
        <w:right w:val="none" w:sz="0" w:space="0" w:color="auto"/>
      </w:divBdr>
    </w:div>
    <w:div w:id="1273440258">
      <w:bodyDiv w:val="1"/>
      <w:marLeft w:val="0"/>
      <w:marRight w:val="0"/>
      <w:marTop w:val="0"/>
      <w:marBottom w:val="0"/>
      <w:divBdr>
        <w:top w:val="none" w:sz="0" w:space="0" w:color="auto"/>
        <w:left w:val="none" w:sz="0" w:space="0" w:color="auto"/>
        <w:bottom w:val="none" w:sz="0" w:space="0" w:color="auto"/>
        <w:right w:val="none" w:sz="0" w:space="0" w:color="auto"/>
      </w:divBdr>
    </w:div>
    <w:div w:id="1275555787">
      <w:bodyDiv w:val="1"/>
      <w:marLeft w:val="0"/>
      <w:marRight w:val="0"/>
      <w:marTop w:val="0"/>
      <w:marBottom w:val="0"/>
      <w:divBdr>
        <w:top w:val="none" w:sz="0" w:space="0" w:color="auto"/>
        <w:left w:val="none" w:sz="0" w:space="0" w:color="auto"/>
        <w:bottom w:val="none" w:sz="0" w:space="0" w:color="auto"/>
        <w:right w:val="none" w:sz="0" w:space="0" w:color="auto"/>
      </w:divBdr>
    </w:div>
    <w:div w:id="1282153041">
      <w:bodyDiv w:val="1"/>
      <w:marLeft w:val="0"/>
      <w:marRight w:val="0"/>
      <w:marTop w:val="0"/>
      <w:marBottom w:val="0"/>
      <w:divBdr>
        <w:top w:val="none" w:sz="0" w:space="0" w:color="auto"/>
        <w:left w:val="none" w:sz="0" w:space="0" w:color="auto"/>
        <w:bottom w:val="none" w:sz="0" w:space="0" w:color="auto"/>
        <w:right w:val="none" w:sz="0" w:space="0" w:color="auto"/>
      </w:divBdr>
    </w:div>
    <w:div w:id="1284118070">
      <w:bodyDiv w:val="1"/>
      <w:marLeft w:val="0"/>
      <w:marRight w:val="0"/>
      <w:marTop w:val="0"/>
      <w:marBottom w:val="0"/>
      <w:divBdr>
        <w:top w:val="none" w:sz="0" w:space="0" w:color="auto"/>
        <w:left w:val="none" w:sz="0" w:space="0" w:color="auto"/>
        <w:bottom w:val="none" w:sz="0" w:space="0" w:color="auto"/>
        <w:right w:val="none" w:sz="0" w:space="0" w:color="auto"/>
      </w:divBdr>
      <w:divsChild>
        <w:div w:id="1047995566">
          <w:marLeft w:val="0"/>
          <w:marRight w:val="0"/>
          <w:marTop w:val="0"/>
          <w:marBottom w:val="0"/>
          <w:divBdr>
            <w:top w:val="none" w:sz="0" w:space="0" w:color="auto"/>
            <w:left w:val="none" w:sz="0" w:space="0" w:color="auto"/>
            <w:bottom w:val="none" w:sz="0" w:space="0" w:color="auto"/>
            <w:right w:val="none" w:sz="0" w:space="0" w:color="auto"/>
          </w:divBdr>
          <w:divsChild>
            <w:div w:id="8797090">
              <w:marLeft w:val="0"/>
              <w:marRight w:val="0"/>
              <w:marTop w:val="0"/>
              <w:marBottom w:val="0"/>
              <w:divBdr>
                <w:top w:val="none" w:sz="0" w:space="0" w:color="auto"/>
                <w:left w:val="none" w:sz="0" w:space="0" w:color="auto"/>
                <w:bottom w:val="none" w:sz="0" w:space="0" w:color="auto"/>
                <w:right w:val="none" w:sz="0" w:space="0" w:color="auto"/>
              </w:divBdr>
            </w:div>
            <w:div w:id="607665124">
              <w:marLeft w:val="0"/>
              <w:marRight w:val="0"/>
              <w:marTop w:val="0"/>
              <w:marBottom w:val="0"/>
              <w:divBdr>
                <w:top w:val="none" w:sz="0" w:space="0" w:color="auto"/>
                <w:left w:val="none" w:sz="0" w:space="0" w:color="auto"/>
                <w:bottom w:val="none" w:sz="0" w:space="0" w:color="auto"/>
                <w:right w:val="none" w:sz="0" w:space="0" w:color="auto"/>
              </w:divBdr>
            </w:div>
            <w:div w:id="734477425">
              <w:marLeft w:val="0"/>
              <w:marRight w:val="0"/>
              <w:marTop w:val="0"/>
              <w:marBottom w:val="0"/>
              <w:divBdr>
                <w:top w:val="none" w:sz="0" w:space="0" w:color="auto"/>
                <w:left w:val="none" w:sz="0" w:space="0" w:color="auto"/>
                <w:bottom w:val="none" w:sz="0" w:space="0" w:color="auto"/>
                <w:right w:val="none" w:sz="0" w:space="0" w:color="auto"/>
              </w:divBdr>
            </w:div>
            <w:div w:id="1286085017">
              <w:marLeft w:val="0"/>
              <w:marRight w:val="0"/>
              <w:marTop w:val="0"/>
              <w:marBottom w:val="0"/>
              <w:divBdr>
                <w:top w:val="none" w:sz="0" w:space="0" w:color="auto"/>
                <w:left w:val="none" w:sz="0" w:space="0" w:color="auto"/>
                <w:bottom w:val="none" w:sz="0" w:space="0" w:color="auto"/>
                <w:right w:val="none" w:sz="0" w:space="0" w:color="auto"/>
              </w:divBdr>
            </w:div>
            <w:div w:id="1295214314">
              <w:marLeft w:val="0"/>
              <w:marRight w:val="0"/>
              <w:marTop w:val="0"/>
              <w:marBottom w:val="0"/>
              <w:divBdr>
                <w:top w:val="none" w:sz="0" w:space="0" w:color="auto"/>
                <w:left w:val="none" w:sz="0" w:space="0" w:color="auto"/>
                <w:bottom w:val="none" w:sz="0" w:space="0" w:color="auto"/>
                <w:right w:val="none" w:sz="0" w:space="0" w:color="auto"/>
              </w:divBdr>
            </w:div>
            <w:div w:id="1341811468">
              <w:marLeft w:val="0"/>
              <w:marRight w:val="0"/>
              <w:marTop w:val="0"/>
              <w:marBottom w:val="0"/>
              <w:divBdr>
                <w:top w:val="none" w:sz="0" w:space="0" w:color="auto"/>
                <w:left w:val="none" w:sz="0" w:space="0" w:color="auto"/>
                <w:bottom w:val="none" w:sz="0" w:space="0" w:color="auto"/>
                <w:right w:val="none" w:sz="0" w:space="0" w:color="auto"/>
              </w:divBdr>
            </w:div>
            <w:div w:id="1480346671">
              <w:marLeft w:val="0"/>
              <w:marRight w:val="0"/>
              <w:marTop w:val="0"/>
              <w:marBottom w:val="0"/>
              <w:divBdr>
                <w:top w:val="none" w:sz="0" w:space="0" w:color="auto"/>
                <w:left w:val="none" w:sz="0" w:space="0" w:color="auto"/>
                <w:bottom w:val="none" w:sz="0" w:space="0" w:color="auto"/>
                <w:right w:val="none" w:sz="0" w:space="0" w:color="auto"/>
              </w:divBdr>
            </w:div>
            <w:div w:id="1487621996">
              <w:marLeft w:val="0"/>
              <w:marRight w:val="0"/>
              <w:marTop w:val="0"/>
              <w:marBottom w:val="0"/>
              <w:divBdr>
                <w:top w:val="none" w:sz="0" w:space="0" w:color="auto"/>
                <w:left w:val="none" w:sz="0" w:space="0" w:color="auto"/>
                <w:bottom w:val="none" w:sz="0" w:space="0" w:color="auto"/>
                <w:right w:val="none" w:sz="0" w:space="0" w:color="auto"/>
              </w:divBdr>
            </w:div>
            <w:div w:id="15580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78366">
      <w:bodyDiv w:val="1"/>
      <w:marLeft w:val="0"/>
      <w:marRight w:val="0"/>
      <w:marTop w:val="0"/>
      <w:marBottom w:val="0"/>
      <w:divBdr>
        <w:top w:val="none" w:sz="0" w:space="0" w:color="auto"/>
        <w:left w:val="none" w:sz="0" w:space="0" w:color="auto"/>
        <w:bottom w:val="none" w:sz="0" w:space="0" w:color="auto"/>
        <w:right w:val="none" w:sz="0" w:space="0" w:color="auto"/>
      </w:divBdr>
    </w:div>
    <w:div w:id="1317147857">
      <w:bodyDiv w:val="1"/>
      <w:marLeft w:val="0"/>
      <w:marRight w:val="0"/>
      <w:marTop w:val="0"/>
      <w:marBottom w:val="0"/>
      <w:divBdr>
        <w:top w:val="none" w:sz="0" w:space="0" w:color="auto"/>
        <w:left w:val="none" w:sz="0" w:space="0" w:color="auto"/>
        <w:bottom w:val="none" w:sz="0" w:space="0" w:color="auto"/>
        <w:right w:val="none" w:sz="0" w:space="0" w:color="auto"/>
      </w:divBdr>
    </w:div>
    <w:div w:id="1321620004">
      <w:bodyDiv w:val="1"/>
      <w:marLeft w:val="0"/>
      <w:marRight w:val="0"/>
      <w:marTop w:val="0"/>
      <w:marBottom w:val="0"/>
      <w:divBdr>
        <w:top w:val="none" w:sz="0" w:space="0" w:color="auto"/>
        <w:left w:val="none" w:sz="0" w:space="0" w:color="auto"/>
        <w:bottom w:val="none" w:sz="0" w:space="0" w:color="auto"/>
        <w:right w:val="none" w:sz="0" w:space="0" w:color="auto"/>
      </w:divBdr>
    </w:div>
    <w:div w:id="1325205314">
      <w:bodyDiv w:val="1"/>
      <w:marLeft w:val="0"/>
      <w:marRight w:val="0"/>
      <w:marTop w:val="0"/>
      <w:marBottom w:val="0"/>
      <w:divBdr>
        <w:top w:val="none" w:sz="0" w:space="0" w:color="auto"/>
        <w:left w:val="none" w:sz="0" w:space="0" w:color="auto"/>
        <w:bottom w:val="none" w:sz="0" w:space="0" w:color="auto"/>
        <w:right w:val="none" w:sz="0" w:space="0" w:color="auto"/>
      </w:divBdr>
      <w:divsChild>
        <w:div w:id="919679892">
          <w:marLeft w:val="0"/>
          <w:marRight w:val="0"/>
          <w:marTop w:val="0"/>
          <w:marBottom w:val="0"/>
          <w:divBdr>
            <w:top w:val="none" w:sz="0" w:space="0" w:color="auto"/>
            <w:left w:val="none" w:sz="0" w:space="0" w:color="auto"/>
            <w:bottom w:val="none" w:sz="0" w:space="0" w:color="auto"/>
            <w:right w:val="none" w:sz="0" w:space="0" w:color="auto"/>
          </w:divBdr>
        </w:div>
      </w:divsChild>
    </w:div>
    <w:div w:id="1327324932">
      <w:bodyDiv w:val="1"/>
      <w:marLeft w:val="0"/>
      <w:marRight w:val="0"/>
      <w:marTop w:val="0"/>
      <w:marBottom w:val="0"/>
      <w:divBdr>
        <w:top w:val="none" w:sz="0" w:space="0" w:color="auto"/>
        <w:left w:val="none" w:sz="0" w:space="0" w:color="auto"/>
        <w:bottom w:val="none" w:sz="0" w:space="0" w:color="auto"/>
        <w:right w:val="none" w:sz="0" w:space="0" w:color="auto"/>
      </w:divBdr>
    </w:div>
    <w:div w:id="1334190005">
      <w:bodyDiv w:val="1"/>
      <w:marLeft w:val="0"/>
      <w:marRight w:val="0"/>
      <w:marTop w:val="0"/>
      <w:marBottom w:val="0"/>
      <w:divBdr>
        <w:top w:val="none" w:sz="0" w:space="0" w:color="auto"/>
        <w:left w:val="none" w:sz="0" w:space="0" w:color="auto"/>
        <w:bottom w:val="none" w:sz="0" w:space="0" w:color="auto"/>
        <w:right w:val="none" w:sz="0" w:space="0" w:color="auto"/>
      </w:divBdr>
      <w:divsChild>
        <w:div w:id="1145925071">
          <w:marLeft w:val="0"/>
          <w:marRight w:val="0"/>
          <w:marTop w:val="0"/>
          <w:marBottom w:val="0"/>
          <w:divBdr>
            <w:top w:val="none" w:sz="0" w:space="0" w:color="auto"/>
            <w:left w:val="none" w:sz="0" w:space="0" w:color="auto"/>
            <w:bottom w:val="none" w:sz="0" w:space="0" w:color="auto"/>
            <w:right w:val="none" w:sz="0" w:space="0" w:color="auto"/>
          </w:divBdr>
          <w:divsChild>
            <w:div w:id="36702414">
              <w:marLeft w:val="0"/>
              <w:marRight w:val="0"/>
              <w:marTop w:val="0"/>
              <w:marBottom w:val="0"/>
              <w:divBdr>
                <w:top w:val="none" w:sz="0" w:space="0" w:color="auto"/>
                <w:left w:val="none" w:sz="0" w:space="0" w:color="auto"/>
                <w:bottom w:val="none" w:sz="0" w:space="0" w:color="auto"/>
                <w:right w:val="none" w:sz="0" w:space="0" w:color="auto"/>
              </w:divBdr>
            </w:div>
            <w:div w:id="365378097">
              <w:marLeft w:val="0"/>
              <w:marRight w:val="0"/>
              <w:marTop w:val="0"/>
              <w:marBottom w:val="0"/>
              <w:divBdr>
                <w:top w:val="none" w:sz="0" w:space="0" w:color="auto"/>
                <w:left w:val="none" w:sz="0" w:space="0" w:color="auto"/>
                <w:bottom w:val="none" w:sz="0" w:space="0" w:color="auto"/>
                <w:right w:val="none" w:sz="0" w:space="0" w:color="auto"/>
              </w:divBdr>
            </w:div>
            <w:div w:id="752318971">
              <w:marLeft w:val="0"/>
              <w:marRight w:val="0"/>
              <w:marTop w:val="0"/>
              <w:marBottom w:val="0"/>
              <w:divBdr>
                <w:top w:val="none" w:sz="0" w:space="0" w:color="auto"/>
                <w:left w:val="none" w:sz="0" w:space="0" w:color="auto"/>
                <w:bottom w:val="none" w:sz="0" w:space="0" w:color="auto"/>
                <w:right w:val="none" w:sz="0" w:space="0" w:color="auto"/>
              </w:divBdr>
            </w:div>
            <w:div w:id="799879749">
              <w:marLeft w:val="0"/>
              <w:marRight w:val="0"/>
              <w:marTop w:val="0"/>
              <w:marBottom w:val="0"/>
              <w:divBdr>
                <w:top w:val="none" w:sz="0" w:space="0" w:color="auto"/>
                <w:left w:val="none" w:sz="0" w:space="0" w:color="auto"/>
                <w:bottom w:val="none" w:sz="0" w:space="0" w:color="auto"/>
                <w:right w:val="none" w:sz="0" w:space="0" w:color="auto"/>
              </w:divBdr>
            </w:div>
            <w:div w:id="1220943963">
              <w:marLeft w:val="0"/>
              <w:marRight w:val="0"/>
              <w:marTop w:val="0"/>
              <w:marBottom w:val="0"/>
              <w:divBdr>
                <w:top w:val="none" w:sz="0" w:space="0" w:color="auto"/>
                <w:left w:val="none" w:sz="0" w:space="0" w:color="auto"/>
                <w:bottom w:val="none" w:sz="0" w:space="0" w:color="auto"/>
                <w:right w:val="none" w:sz="0" w:space="0" w:color="auto"/>
              </w:divBdr>
            </w:div>
            <w:div w:id="1248005556">
              <w:marLeft w:val="0"/>
              <w:marRight w:val="0"/>
              <w:marTop w:val="0"/>
              <w:marBottom w:val="0"/>
              <w:divBdr>
                <w:top w:val="none" w:sz="0" w:space="0" w:color="auto"/>
                <w:left w:val="none" w:sz="0" w:space="0" w:color="auto"/>
                <w:bottom w:val="none" w:sz="0" w:space="0" w:color="auto"/>
                <w:right w:val="none" w:sz="0" w:space="0" w:color="auto"/>
              </w:divBdr>
            </w:div>
            <w:div w:id="1416055177">
              <w:marLeft w:val="0"/>
              <w:marRight w:val="0"/>
              <w:marTop w:val="0"/>
              <w:marBottom w:val="0"/>
              <w:divBdr>
                <w:top w:val="none" w:sz="0" w:space="0" w:color="auto"/>
                <w:left w:val="none" w:sz="0" w:space="0" w:color="auto"/>
                <w:bottom w:val="none" w:sz="0" w:space="0" w:color="auto"/>
                <w:right w:val="none" w:sz="0" w:space="0" w:color="auto"/>
              </w:divBdr>
            </w:div>
            <w:div w:id="14180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2199">
      <w:bodyDiv w:val="1"/>
      <w:marLeft w:val="0"/>
      <w:marRight w:val="0"/>
      <w:marTop w:val="0"/>
      <w:marBottom w:val="0"/>
      <w:divBdr>
        <w:top w:val="none" w:sz="0" w:space="0" w:color="auto"/>
        <w:left w:val="none" w:sz="0" w:space="0" w:color="auto"/>
        <w:bottom w:val="none" w:sz="0" w:space="0" w:color="auto"/>
        <w:right w:val="none" w:sz="0" w:space="0" w:color="auto"/>
      </w:divBdr>
    </w:div>
    <w:div w:id="1342388056">
      <w:bodyDiv w:val="1"/>
      <w:marLeft w:val="0"/>
      <w:marRight w:val="0"/>
      <w:marTop w:val="0"/>
      <w:marBottom w:val="0"/>
      <w:divBdr>
        <w:top w:val="none" w:sz="0" w:space="0" w:color="auto"/>
        <w:left w:val="none" w:sz="0" w:space="0" w:color="auto"/>
        <w:bottom w:val="none" w:sz="0" w:space="0" w:color="auto"/>
        <w:right w:val="none" w:sz="0" w:space="0" w:color="auto"/>
      </w:divBdr>
    </w:div>
    <w:div w:id="1343314548">
      <w:bodyDiv w:val="1"/>
      <w:marLeft w:val="0"/>
      <w:marRight w:val="0"/>
      <w:marTop w:val="0"/>
      <w:marBottom w:val="0"/>
      <w:divBdr>
        <w:top w:val="none" w:sz="0" w:space="0" w:color="auto"/>
        <w:left w:val="none" w:sz="0" w:space="0" w:color="auto"/>
        <w:bottom w:val="none" w:sz="0" w:space="0" w:color="auto"/>
        <w:right w:val="none" w:sz="0" w:space="0" w:color="auto"/>
      </w:divBdr>
      <w:divsChild>
        <w:div w:id="182206608">
          <w:marLeft w:val="0"/>
          <w:marRight w:val="0"/>
          <w:marTop w:val="0"/>
          <w:marBottom w:val="240"/>
          <w:divBdr>
            <w:top w:val="none" w:sz="0" w:space="0" w:color="auto"/>
            <w:left w:val="none" w:sz="0" w:space="0" w:color="auto"/>
            <w:bottom w:val="none" w:sz="0" w:space="0" w:color="auto"/>
            <w:right w:val="none" w:sz="0" w:space="0" w:color="auto"/>
          </w:divBdr>
        </w:div>
        <w:div w:id="1586569411">
          <w:marLeft w:val="0"/>
          <w:marRight w:val="0"/>
          <w:marTop w:val="0"/>
          <w:marBottom w:val="240"/>
          <w:divBdr>
            <w:top w:val="none" w:sz="0" w:space="0" w:color="auto"/>
            <w:left w:val="none" w:sz="0" w:space="0" w:color="auto"/>
            <w:bottom w:val="none" w:sz="0" w:space="0" w:color="auto"/>
            <w:right w:val="none" w:sz="0" w:space="0" w:color="auto"/>
          </w:divBdr>
        </w:div>
        <w:div w:id="1607352126">
          <w:marLeft w:val="0"/>
          <w:marRight w:val="0"/>
          <w:marTop w:val="0"/>
          <w:marBottom w:val="240"/>
          <w:divBdr>
            <w:top w:val="none" w:sz="0" w:space="0" w:color="auto"/>
            <w:left w:val="none" w:sz="0" w:space="0" w:color="auto"/>
            <w:bottom w:val="none" w:sz="0" w:space="0" w:color="auto"/>
            <w:right w:val="none" w:sz="0" w:space="0" w:color="auto"/>
          </w:divBdr>
        </w:div>
      </w:divsChild>
    </w:div>
    <w:div w:id="1361315900">
      <w:bodyDiv w:val="1"/>
      <w:marLeft w:val="0"/>
      <w:marRight w:val="0"/>
      <w:marTop w:val="0"/>
      <w:marBottom w:val="0"/>
      <w:divBdr>
        <w:top w:val="none" w:sz="0" w:space="0" w:color="auto"/>
        <w:left w:val="none" w:sz="0" w:space="0" w:color="auto"/>
        <w:bottom w:val="none" w:sz="0" w:space="0" w:color="auto"/>
        <w:right w:val="none" w:sz="0" w:space="0" w:color="auto"/>
      </w:divBdr>
      <w:divsChild>
        <w:div w:id="436025306">
          <w:marLeft w:val="0"/>
          <w:marRight w:val="0"/>
          <w:marTop w:val="0"/>
          <w:marBottom w:val="0"/>
          <w:divBdr>
            <w:top w:val="none" w:sz="0" w:space="0" w:color="auto"/>
            <w:left w:val="none" w:sz="0" w:space="0" w:color="auto"/>
            <w:bottom w:val="none" w:sz="0" w:space="0" w:color="auto"/>
            <w:right w:val="none" w:sz="0" w:space="0" w:color="auto"/>
          </w:divBdr>
          <w:divsChild>
            <w:div w:id="574901428">
              <w:marLeft w:val="0"/>
              <w:marRight w:val="0"/>
              <w:marTop w:val="0"/>
              <w:marBottom w:val="0"/>
              <w:divBdr>
                <w:top w:val="none" w:sz="0" w:space="0" w:color="auto"/>
                <w:left w:val="none" w:sz="0" w:space="0" w:color="auto"/>
                <w:bottom w:val="none" w:sz="0" w:space="0" w:color="auto"/>
                <w:right w:val="none" w:sz="0" w:space="0" w:color="auto"/>
              </w:divBdr>
            </w:div>
            <w:div w:id="599604630">
              <w:marLeft w:val="0"/>
              <w:marRight w:val="0"/>
              <w:marTop w:val="0"/>
              <w:marBottom w:val="0"/>
              <w:divBdr>
                <w:top w:val="none" w:sz="0" w:space="0" w:color="auto"/>
                <w:left w:val="none" w:sz="0" w:space="0" w:color="auto"/>
                <w:bottom w:val="none" w:sz="0" w:space="0" w:color="auto"/>
                <w:right w:val="none" w:sz="0" w:space="0" w:color="auto"/>
              </w:divBdr>
            </w:div>
            <w:div w:id="796606065">
              <w:marLeft w:val="0"/>
              <w:marRight w:val="0"/>
              <w:marTop w:val="0"/>
              <w:marBottom w:val="0"/>
              <w:divBdr>
                <w:top w:val="none" w:sz="0" w:space="0" w:color="auto"/>
                <w:left w:val="none" w:sz="0" w:space="0" w:color="auto"/>
                <w:bottom w:val="none" w:sz="0" w:space="0" w:color="auto"/>
                <w:right w:val="none" w:sz="0" w:space="0" w:color="auto"/>
              </w:divBdr>
            </w:div>
            <w:div w:id="932127250">
              <w:marLeft w:val="0"/>
              <w:marRight w:val="0"/>
              <w:marTop w:val="0"/>
              <w:marBottom w:val="0"/>
              <w:divBdr>
                <w:top w:val="none" w:sz="0" w:space="0" w:color="auto"/>
                <w:left w:val="none" w:sz="0" w:space="0" w:color="auto"/>
                <w:bottom w:val="none" w:sz="0" w:space="0" w:color="auto"/>
                <w:right w:val="none" w:sz="0" w:space="0" w:color="auto"/>
              </w:divBdr>
            </w:div>
            <w:div w:id="1065027105">
              <w:marLeft w:val="0"/>
              <w:marRight w:val="0"/>
              <w:marTop w:val="0"/>
              <w:marBottom w:val="0"/>
              <w:divBdr>
                <w:top w:val="none" w:sz="0" w:space="0" w:color="auto"/>
                <w:left w:val="none" w:sz="0" w:space="0" w:color="auto"/>
                <w:bottom w:val="none" w:sz="0" w:space="0" w:color="auto"/>
                <w:right w:val="none" w:sz="0" w:space="0" w:color="auto"/>
              </w:divBdr>
            </w:div>
            <w:div w:id="1184855106">
              <w:marLeft w:val="0"/>
              <w:marRight w:val="0"/>
              <w:marTop w:val="0"/>
              <w:marBottom w:val="0"/>
              <w:divBdr>
                <w:top w:val="none" w:sz="0" w:space="0" w:color="auto"/>
                <w:left w:val="none" w:sz="0" w:space="0" w:color="auto"/>
                <w:bottom w:val="none" w:sz="0" w:space="0" w:color="auto"/>
                <w:right w:val="none" w:sz="0" w:space="0" w:color="auto"/>
              </w:divBdr>
            </w:div>
            <w:div w:id="20946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486">
      <w:bodyDiv w:val="1"/>
      <w:marLeft w:val="0"/>
      <w:marRight w:val="0"/>
      <w:marTop w:val="0"/>
      <w:marBottom w:val="0"/>
      <w:divBdr>
        <w:top w:val="none" w:sz="0" w:space="0" w:color="auto"/>
        <w:left w:val="none" w:sz="0" w:space="0" w:color="auto"/>
        <w:bottom w:val="none" w:sz="0" w:space="0" w:color="auto"/>
        <w:right w:val="none" w:sz="0" w:space="0" w:color="auto"/>
      </w:divBdr>
      <w:divsChild>
        <w:div w:id="700284759">
          <w:marLeft w:val="0"/>
          <w:marRight w:val="0"/>
          <w:marTop w:val="0"/>
          <w:marBottom w:val="0"/>
          <w:divBdr>
            <w:top w:val="none" w:sz="0" w:space="0" w:color="auto"/>
            <w:left w:val="none" w:sz="0" w:space="0" w:color="auto"/>
            <w:bottom w:val="none" w:sz="0" w:space="0" w:color="auto"/>
            <w:right w:val="none" w:sz="0" w:space="0" w:color="auto"/>
          </w:divBdr>
          <w:divsChild>
            <w:div w:id="330185658">
              <w:marLeft w:val="0"/>
              <w:marRight w:val="0"/>
              <w:marTop w:val="0"/>
              <w:marBottom w:val="0"/>
              <w:divBdr>
                <w:top w:val="none" w:sz="0" w:space="0" w:color="auto"/>
                <w:left w:val="none" w:sz="0" w:space="0" w:color="auto"/>
                <w:bottom w:val="none" w:sz="0" w:space="0" w:color="auto"/>
                <w:right w:val="none" w:sz="0" w:space="0" w:color="auto"/>
              </w:divBdr>
            </w:div>
            <w:div w:id="495997593">
              <w:marLeft w:val="0"/>
              <w:marRight w:val="0"/>
              <w:marTop w:val="0"/>
              <w:marBottom w:val="0"/>
              <w:divBdr>
                <w:top w:val="none" w:sz="0" w:space="0" w:color="auto"/>
                <w:left w:val="none" w:sz="0" w:space="0" w:color="auto"/>
                <w:bottom w:val="none" w:sz="0" w:space="0" w:color="auto"/>
                <w:right w:val="none" w:sz="0" w:space="0" w:color="auto"/>
              </w:divBdr>
            </w:div>
            <w:div w:id="509685227">
              <w:marLeft w:val="0"/>
              <w:marRight w:val="0"/>
              <w:marTop w:val="0"/>
              <w:marBottom w:val="0"/>
              <w:divBdr>
                <w:top w:val="none" w:sz="0" w:space="0" w:color="auto"/>
                <w:left w:val="none" w:sz="0" w:space="0" w:color="auto"/>
                <w:bottom w:val="none" w:sz="0" w:space="0" w:color="auto"/>
                <w:right w:val="none" w:sz="0" w:space="0" w:color="auto"/>
              </w:divBdr>
            </w:div>
            <w:div w:id="890464017">
              <w:marLeft w:val="0"/>
              <w:marRight w:val="0"/>
              <w:marTop w:val="0"/>
              <w:marBottom w:val="0"/>
              <w:divBdr>
                <w:top w:val="none" w:sz="0" w:space="0" w:color="auto"/>
                <w:left w:val="none" w:sz="0" w:space="0" w:color="auto"/>
                <w:bottom w:val="none" w:sz="0" w:space="0" w:color="auto"/>
                <w:right w:val="none" w:sz="0" w:space="0" w:color="auto"/>
              </w:divBdr>
            </w:div>
            <w:div w:id="1018584229">
              <w:marLeft w:val="0"/>
              <w:marRight w:val="0"/>
              <w:marTop w:val="0"/>
              <w:marBottom w:val="0"/>
              <w:divBdr>
                <w:top w:val="none" w:sz="0" w:space="0" w:color="auto"/>
                <w:left w:val="none" w:sz="0" w:space="0" w:color="auto"/>
                <w:bottom w:val="none" w:sz="0" w:space="0" w:color="auto"/>
                <w:right w:val="none" w:sz="0" w:space="0" w:color="auto"/>
              </w:divBdr>
            </w:div>
            <w:div w:id="1314331854">
              <w:marLeft w:val="0"/>
              <w:marRight w:val="0"/>
              <w:marTop w:val="0"/>
              <w:marBottom w:val="0"/>
              <w:divBdr>
                <w:top w:val="none" w:sz="0" w:space="0" w:color="auto"/>
                <w:left w:val="none" w:sz="0" w:space="0" w:color="auto"/>
                <w:bottom w:val="none" w:sz="0" w:space="0" w:color="auto"/>
                <w:right w:val="none" w:sz="0" w:space="0" w:color="auto"/>
              </w:divBdr>
            </w:div>
            <w:div w:id="1446920682">
              <w:marLeft w:val="0"/>
              <w:marRight w:val="0"/>
              <w:marTop w:val="0"/>
              <w:marBottom w:val="0"/>
              <w:divBdr>
                <w:top w:val="none" w:sz="0" w:space="0" w:color="auto"/>
                <w:left w:val="none" w:sz="0" w:space="0" w:color="auto"/>
                <w:bottom w:val="none" w:sz="0" w:space="0" w:color="auto"/>
                <w:right w:val="none" w:sz="0" w:space="0" w:color="auto"/>
              </w:divBdr>
            </w:div>
            <w:div w:id="15994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0457">
      <w:bodyDiv w:val="1"/>
      <w:marLeft w:val="0"/>
      <w:marRight w:val="0"/>
      <w:marTop w:val="0"/>
      <w:marBottom w:val="0"/>
      <w:divBdr>
        <w:top w:val="none" w:sz="0" w:space="0" w:color="auto"/>
        <w:left w:val="none" w:sz="0" w:space="0" w:color="auto"/>
        <w:bottom w:val="none" w:sz="0" w:space="0" w:color="auto"/>
        <w:right w:val="none" w:sz="0" w:space="0" w:color="auto"/>
      </w:divBdr>
    </w:div>
    <w:div w:id="1389497952">
      <w:bodyDiv w:val="1"/>
      <w:marLeft w:val="0"/>
      <w:marRight w:val="0"/>
      <w:marTop w:val="0"/>
      <w:marBottom w:val="0"/>
      <w:divBdr>
        <w:top w:val="none" w:sz="0" w:space="0" w:color="auto"/>
        <w:left w:val="none" w:sz="0" w:space="0" w:color="auto"/>
        <w:bottom w:val="none" w:sz="0" w:space="0" w:color="auto"/>
        <w:right w:val="none" w:sz="0" w:space="0" w:color="auto"/>
      </w:divBdr>
    </w:div>
    <w:div w:id="1395548155">
      <w:bodyDiv w:val="1"/>
      <w:marLeft w:val="0"/>
      <w:marRight w:val="0"/>
      <w:marTop w:val="0"/>
      <w:marBottom w:val="0"/>
      <w:divBdr>
        <w:top w:val="none" w:sz="0" w:space="0" w:color="auto"/>
        <w:left w:val="none" w:sz="0" w:space="0" w:color="auto"/>
        <w:bottom w:val="none" w:sz="0" w:space="0" w:color="auto"/>
        <w:right w:val="none" w:sz="0" w:space="0" w:color="auto"/>
      </w:divBdr>
    </w:div>
    <w:div w:id="1404255914">
      <w:bodyDiv w:val="1"/>
      <w:marLeft w:val="0"/>
      <w:marRight w:val="0"/>
      <w:marTop w:val="0"/>
      <w:marBottom w:val="0"/>
      <w:divBdr>
        <w:top w:val="none" w:sz="0" w:space="0" w:color="auto"/>
        <w:left w:val="none" w:sz="0" w:space="0" w:color="auto"/>
        <w:bottom w:val="none" w:sz="0" w:space="0" w:color="auto"/>
        <w:right w:val="none" w:sz="0" w:space="0" w:color="auto"/>
      </w:divBdr>
    </w:div>
    <w:div w:id="1407534730">
      <w:bodyDiv w:val="1"/>
      <w:marLeft w:val="0"/>
      <w:marRight w:val="0"/>
      <w:marTop w:val="0"/>
      <w:marBottom w:val="0"/>
      <w:divBdr>
        <w:top w:val="none" w:sz="0" w:space="0" w:color="auto"/>
        <w:left w:val="none" w:sz="0" w:space="0" w:color="auto"/>
        <w:bottom w:val="none" w:sz="0" w:space="0" w:color="auto"/>
        <w:right w:val="none" w:sz="0" w:space="0" w:color="auto"/>
      </w:divBdr>
    </w:div>
    <w:div w:id="1422678611">
      <w:bodyDiv w:val="1"/>
      <w:marLeft w:val="0"/>
      <w:marRight w:val="0"/>
      <w:marTop w:val="0"/>
      <w:marBottom w:val="0"/>
      <w:divBdr>
        <w:top w:val="none" w:sz="0" w:space="0" w:color="auto"/>
        <w:left w:val="none" w:sz="0" w:space="0" w:color="auto"/>
        <w:bottom w:val="none" w:sz="0" w:space="0" w:color="auto"/>
        <w:right w:val="none" w:sz="0" w:space="0" w:color="auto"/>
      </w:divBdr>
    </w:div>
    <w:div w:id="1437751357">
      <w:bodyDiv w:val="1"/>
      <w:marLeft w:val="0"/>
      <w:marRight w:val="0"/>
      <w:marTop w:val="0"/>
      <w:marBottom w:val="0"/>
      <w:divBdr>
        <w:top w:val="none" w:sz="0" w:space="0" w:color="auto"/>
        <w:left w:val="none" w:sz="0" w:space="0" w:color="auto"/>
        <w:bottom w:val="none" w:sz="0" w:space="0" w:color="auto"/>
        <w:right w:val="none" w:sz="0" w:space="0" w:color="auto"/>
      </w:divBdr>
    </w:div>
    <w:div w:id="1458454089">
      <w:bodyDiv w:val="1"/>
      <w:marLeft w:val="0"/>
      <w:marRight w:val="0"/>
      <w:marTop w:val="0"/>
      <w:marBottom w:val="0"/>
      <w:divBdr>
        <w:top w:val="none" w:sz="0" w:space="0" w:color="auto"/>
        <w:left w:val="none" w:sz="0" w:space="0" w:color="auto"/>
        <w:bottom w:val="none" w:sz="0" w:space="0" w:color="auto"/>
        <w:right w:val="none" w:sz="0" w:space="0" w:color="auto"/>
      </w:divBdr>
      <w:divsChild>
        <w:div w:id="134757259">
          <w:marLeft w:val="0"/>
          <w:marRight w:val="0"/>
          <w:marTop w:val="0"/>
          <w:marBottom w:val="0"/>
          <w:divBdr>
            <w:top w:val="none" w:sz="0" w:space="0" w:color="auto"/>
            <w:left w:val="none" w:sz="0" w:space="0" w:color="auto"/>
            <w:bottom w:val="none" w:sz="0" w:space="0" w:color="auto"/>
            <w:right w:val="none" w:sz="0" w:space="0" w:color="auto"/>
          </w:divBdr>
          <w:divsChild>
            <w:div w:id="37751019">
              <w:marLeft w:val="0"/>
              <w:marRight w:val="0"/>
              <w:marTop w:val="0"/>
              <w:marBottom w:val="0"/>
              <w:divBdr>
                <w:top w:val="none" w:sz="0" w:space="0" w:color="auto"/>
                <w:left w:val="none" w:sz="0" w:space="0" w:color="auto"/>
                <w:bottom w:val="none" w:sz="0" w:space="0" w:color="auto"/>
                <w:right w:val="none" w:sz="0" w:space="0" w:color="auto"/>
              </w:divBdr>
            </w:div>
            <w:div w:id="80374958">
              <w:marLeft w:val="0"/>
              <w:marRight w:val="0"/>
              <w:marTop w:val="0"/>
              <w:marBottom w:val="0"/>
              <w:divBdr>
                <w:top w:val="none" w:sz="0" w:space="0" w:color="auto"/>
                <w:left w:val="none" w:sz="0" w:space="0" w:color="auto"/>
                <w:bottom w:val="none" w:sz="0" w:space="0" w:color="auto"/>
                <w:right w:val="none" w:sz="0" w:space="0" w:color="auto"/>
              </w:divBdr>
            </w:div>
            <w:div w:id="357509423">
              <w:marLeft w:val="0"/>
              <w:marRight w:val="0"/>
              <w:marTop w:val="0"/>
              <w:marBottom w:val="0"/>
              <w:divBdr>
                <w:top w:val="none" w:sz="0" w:space="0" w:color="auto"/>
                <w:left w:val="none" w:sz="0" w:space="0" w:color="auto"/>
                <w:bottom w:val="none" w:sz="0" w:space="0" w:color="auto"/>
                <w:right w:val="none" w:sz="0" w:space="0" w:color="auto"/>
              </w:divBdr>
            </w:div>
            <w:div w:id="698704711">
              <w:marLeft w:val="0"/>
              <w:marRight w:val="0"/>
              <w:marTop w:val="0"/>
              <w:marBottom w:val="0"/>
              <w:divBdr>
                <w:top w:val="none" w:sz="0" w:space="0" w:color="auto"/>
                <w:left w:val="none" w:sz="0" w:space="0" w:color="auto"/>
                <w:bottom w:val="none" w:sz="0" w:space="0" w:color="auto"/>
                <w:right w:val="none" w:sz="0" w:space="0" w:color="auto"/>
              </w:divBdr>
            </w:div>
            <w:div w:id="1003777305">
              <w:marLeft w:val="0"/>
              <w:marRight w:val="0"/>
              <w:marTop w:val="0"/>
              <w:marBottom w:val="0"/>
              <w:divBdr>
                <w:top w:val="none" w:sz="0" w:space="0" w:color="auto"/>
                <w:left w:val="none" w:sz="0" w:space="0" w:color="auto"/>
                <w:bottom w:val="none" w:sz="0" w:space="0" w:color="auto"/>
                <w:right w:val="none" w:sz="0" w:space="0" w:color="auto"/>
              </w:divBdr>
            </w:div>
            <w:div w:id="1086071725">
              <w:marLeft w:val="0"/>
              <w:marRight w:val="0"/>
              <w:marTop w:val="0"/>
              <w:marBottom w:val="0"/>
              <w:divBdr>
                <w:top w:val="none" w:sz="0" w:space="0" w:color="auto"/>
                <w:left w:val="none" w:sz="0" w:space="0" w:color="auto"/>
                <w:bottom w:val="none" w:sz="0" w:space="0" w:color="auto"/>
                <w:right w:val="none" w:sz="0" w:space="0" w:color="auto"/>
              </w:divBdr>
            </w:div>
            <w:div w:id="1136289648">
              <w:marLeft w:val="0"/>
              <w:marRight w:val="0"/>
              <w:marTop w:val="0"/>
              <w:marBottom w:val="0"/>
              <w:divBdr>
                <w:top w:val="none" w:sz="0" w:space="0" w:color="auto"/>
                <w:left w:val="none" w:sz="0" w:space="0" w:color="auto"/>
                <w:bottom w:val="none" w:sz="0" w:space="0" w:color="auto"/>
                <w:right w:val="none" w:sz="0" w:space="0" w:color="auto"/>
              </w:divBdr>
            </w:div>
            <w:div w:id="1198739273">
              <w:marLeft w:val="0"/>
              <w:marRight w:val="0"/>
              <w:marTop w:val="0"/>
              <w:marBottom w:val="0"/>
              <w:divBdr>
                <w:top w:val="none" w:sz="0" w:space="0" w:color="auto"/>
                <w:left w:val="none" w:sz="0" w:space="0" w:color="auto"/>
                <w:bottom w:val="none" w:sz="0" w:space="0" w:color="auto"/>
                <w:right w:val="none" w:sz="0" w:space="0" w:color="auto"/>
              </w:divBdr>
            </w:div>
            <w:div w:id="1283924024">
              <w:marLeft w:val="0"/>
              <w:marRight w:val="0"/>
              <w:marTop w:val="0"/>
              <w:marBottom w:val="0"/>
              <w:divBdr>
                <w:top w:val="none" w:sz="0" w:space="0" w:color="auto"/>
                <w:left w:val="none" w:sz="0" w:space="0" w:color="auto"/>
                <w:bottom w:val="none" w:sz="0" w:space="0" w:color="auto"/>
                <w:right w:val="none" w:sz="0" w:space="0" w:color="auto"/>
              </w:divBdr>
            </w:div>
            <w:div w:id="1445805205">
              <w:marLeft w:val="0"/>
              <w:marRight w:val="0"/>
              <w:marTop w:val="0"/>
              <w:marBottom w:val="0"/>
              <w:divBdr>
                <w:top w:val="none" w:sz="0" w:space="0" w:color="auto"/>
                <w:left w:val="none" w:sz="0" w:space="0" w:color="auto"/>
                <w:bottom w:val="none" w:sz="0" w:space="0" w:color="auto"/>
                <w:right w:val="none" w:sz="0" w:space="0" w:color="auto"/>
              </w:divBdr>
            </w:div>
            <w:div w:id="1908762735">
              <w:marLeft w:val="0"/>
              <w:marRight w:val="0"/>
              <w:marTop w:val="0"/>
              <w:marBottom w:val="0"/>
              <w:divBdr>
                <w:top w:val="none" w:sz="0" w:space="0" w:color="auto"/>
                <w:left w:val="none" w:sz="0" w:space="0" w:color="auto"/>
                <w:bottom w:val="none" w:sz="0" w:space="0" w:color="auto"/>
                <w:right w:val="none" w:sz="0" w:space="0" w:color="auto"/>
              </w:divBdr>
            </w:div>
            <w:div w:id="19272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0726">
      <w:bodyDiv w:val="1"/>
      <w:marLeft w:val="0"/>
      <w:marRight w:val="0"/>
      <w:marTop w:val="0"/>
      <w:marBottom w:val="0"/>
      <w:divBdr>
        <w:top w:val="none" w:sz="0" w:space="0" w:color="auto"/>
        <w:left w:val="none" w:sz="0" w:space="0" w:color="auto"/>
        <w:bottom w:val="none" w:sz="0" w:space="0" w:color="auto"/>
        <w:right w:val="none" w:sz="0" w:space="0" w:color="auto"/>
      </w:divBdr>
      <w:divsChild>
        <w:div w:id="68575711">
          <w:marLeft w:val="0"/>
          <w:marRight w:val="0"/>
          <w:marTop w:val="0"/>
          <w:marBottom w:val="0"/>
          <w:divBdr>
            <w:top w:val="none" w:sz="0" w:space="0" w:color="auto"/>
            <w:left w:val="none" w:sz="0" w:space="0" w:color="auto"/>
            <w:bottom w:val="none" w:sz="0" w:space="0" w:color="auto"/>
            <w:right w:val="none" w:sz="0" w:space="0" w:color="auto"/>
          </w:divBdr>
          <w:divsChild>
            <w:div w:id="350106274">
              <w:marLeft w:val="0"/>
              <w:marRight w:val="0"/>
              <w:marTop w:val="0"/>
              <w:marBottom w:val="0"/>
              <w:divBdr>
                <w:top w:val="none" w:sz="0" w:space="0" w:color="auto"/>
                <w:left w:val="none" w:sz="0" w:space="0" w:color="auto"/>
                <w:bottom w:val="none" w:sz="0" w:space="0" w:color="auto"/>
                <w:right w:val="none" w:sz="0" w:space="0" w:color="auto"/>
              </w:divBdr>
            </w:div>
            <w:div w:id="20337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5561">
      <w:bodyDiv w:val="1"/>
      <w:marLeft w:val="0"/>
      <w:marRight w:val="0"/>
      <w:marTop w:val="0"/>
      <w:marBottom w:val="0"/>
      <w:divBdr>
        <w:top w:val="none" w:sz="0" w:space="0" w:color="auto"/>
        <w:left w:val="none" w:sz="0" w:space="0" w:color="auto"/>
        <w:bottom w:val="none" w:sz="0" w:space="0" w:color="auto"/>
        <w:right w:val="none" w:sz="0" w:space="0" w:color="auto"/>
      </w:divBdr>
      <w:divsChild>
        <w:div w:id="128203912">
          <w:marLeft w:val="547"/>
          <w:marRight w:val="0"/>
          <w:marTop w:val="144"/>
          <w:marBottom w:val="0"/>
          <w:divBdr>
            <w:top w:val="none" w:sz="0" w:space="0" w:color="auto"/>
            <w:left w:val="none" w:sz="0" w:space="0" w:color="auto"/>
            <w:bottom w:val="none" w:sz="0" w:space="0" w:color="auto"/>
            <w:right w:val="none" w:sz="0" w:space="0" w:color="auto"/>
          </w:divBdr>
        </w:div>
        <w:div w:id="733432745">
          <w:marLeft w:val="547"/>
          <w:marRight w:val="0"/>
          <w:marTop w:val="144"/>
          <w:marBottom w:val="0"/>
          <w:divBdr>
            <w:top w:val="none" w:sz="0" w:space="0" w:color="auto"/>
            <w:left w:val="none" w:sz="0" w:space="0" w:color="auto"/>
            <w:bottom w:val="none" w:sz="0" w:space="0" w:color="auto"/>
            <w:right w:val="none" w:sz="0" w:space="0" w:color="auto"/>
          </w:divBdr>
        </w:div>
        <w:div w:id="2083066452">
          <w:marLeft w:val="547"/>
          <w:marRight w:val="0"/>
          <w:marTop w:val="144"/>
          <w:marBottom w:val="0"/>
          <w:divBdr>
            <w:top w:val="none" w:sz="0" w:space="0" w:color="auto"/>
            <w:left w:val="none" w:sz="0" w:space="0" w:color="auto"/>
            <w:bottom w:val="none" w:sz="0" w:space="0" w:color="auto"/>
            <w:right w:val="none" w:sz="0" w:space="0" w:color="auto"/>
          </w:divBdr>
        </w:div>
      </w:divsChild>
    </w:div>
    <w:div w:id="1481966655">
      <w:bodyDiv w:val="1"/>
      <w:marLeft w:val="0"/>
      <w:marRight w:val="0"/>
      <w:marTop w:val="0"/>
      <w:marBottom w:val="0"/>
      <w:divBdr>
        <w:top w:val="none" w:sz="0" w:space="0" w:color="auto"/>
        <w:left w:val="none" w:sz="0" w:space="0" w:color="auto"/>
        <w:bottom w:val="none" w:sz="0" w:space="0" w:color="auto"/>
        <w:right w:val="none" w:sz="0" w:space="0" w:color="auto"/>
      </w:divBdr>
    </w:div>
    <w:div w:id="1491019816">
      <w:bodyDiv w:val="1"/>
      <w:marLeft w:val="0"/>
      <w:marRight w:val="0"/>
      <w:marTop w:val="0"/>
      <w:marBottom w:val="0"/>
      <w:divBdr>
        <w:top w:val="none" w:sz="0" w:space="0" w:color="auto"/>
        <w:left w:val="none" w:sz="0" w:space="0" w:color="auto"/>
        <w:bottom w:val="none" w:sz="0" w:space="0" w:color="auto"/>
        <w:right w:val="none" w:sz="0" w:space="0" w:color="auto"/>
      </w:divBdr>
      <w:divsChild>
        <w:div w:id="43599926">
          <w:marLeft w:val="0"/>
          <w:marRight w:val="0"/>
          <w:marTop w:val="0"/>
          <w:marBottom w:val="0"/>
          <w:divBdr>
            <w:top w:val="none" w:sz="0" w:space="0" w:color="auto"/>
            <w:left w:val="none" w:sz="0" w:space="0" w:color="auto"/>
            <w:bottom w:val="none" w:sz="0" w:space="0" w:color="auto"/>
            <w:right w:val="none" w:sz="0" w:space="0" w:color="auto"/>
          </w:divBdr>
        </w:div>
      </w:divsChild>
    </w:div>
    <w:div w:id="1492720253">
      <w:bodyDiv w:val="1"/>
      <w:marLeft w:val="0"/>
      <w:marRight w:val="0"/>
      <w:marTop w:val="0"/>
      <w:marBottom w:val="0"/>
      <w:divBdr>
        <w:top w:val="none" w:sz="0" w:space="0" w:color="auto"/>
        <w:left w:val="none" w:sz="0" w:space="0" w:color="auto"/>
        <w:bottom w:val="none" w:sz="0" w:space="0" w:color="auto"/>
        <w:right w:val="none" w:sz="0" w:space="0" w:color="auto"/>
      </w:divBdr>
    </w:div>
    <w:div w:id="1494294682">
      <w:bodyDiv w:val="1"/>
      <w:marLeft w:val="0"/>
      <w:marRight w:val="0"/>
      <w:marTop w:val="0"/>
      <w:marBottom w:val="0"/>
      <w:divBdr>
        <w:top w:val="none" w:sz="0" w:space="0" w:color="auto"/>
        <w:left w:val="none" w:sz="0" w:space="0" w:color="auto"/>
        <w:bottom w:val="none" w:sz="0" w:space="0" w:color="auto"/>
        <w:right w:val="none" w:sz="0" w:space="0" w:color="auto"/>
      </w:divBdr>
    </w:div>
    <w:div w:id="1496913451">
      <w:bodyDiv w:val="1"/>
      <w:marLeft w:val="0"/>
      <w:marRight w:val="0"/>
      <w:marTop w:val="0"/>
      <w:marBottom w:val="0"/>
      <w:divBdr>
        <w:top w:val="none" w:sz="0" w:space="0" w:color="auto"/>
        <w:left w:val="none" w:sz="0" w:space="0" w:color="auto"/>
        <w:bottom w:val="none" w:sz="0" w:space="0" w:color="auto"/>
        <w:right w:val="none" w:sz="0" w:space="0" w:color="auto"/>
      </w:divBdr>
    </w:div>
    <w:div w:id="1500465907">
      <w:bodyDiv w:val="1"/>
      <w:marLeft w:val="0"/>
      <w:marRight w:val="0"/>
      <w:marTop w:val="0"/>
      <w:marBottom w:val="0"/>
      <w:divBdr>
        <w:top w:val="none" w:sz="0" w:space="0" w:color="auto"/>
        <w:left w:val="none" w:sz="0" w:space="0" w:color="auto"/>
        <w:bottom w:val="none" w:sz="0" w:space="0" w:color="auto"/>
        <w:right w:val="none" w:sz="0" w:space="0" w:color="auto"/>
      </w:divBdr>
      <w:divsChild>
        <w:div w:id="1509371686">
          <w:marLeft w:val="0"/>
          <w:marRight w:val="0"/>
          <w:marTop w:val="0"/>
          <w:marBottom w:val="0"/>
          <w:divBdr>
            <w:top w:val="none" w:sz="0" w:space="0" w:color="auto"/>
            <w:left w:val="none" w:sz="0" w:space="0" w:color="auto"/>
            <w:bottom w:val="none" w:sz="0" w:space="0" w:color="auto"/>
            <w:right w:val="none" w:sz="0" w:space="0" w:color="auto"/>
          </w:divBdr>
          <w:divsChild>
            <w:div w:id="1386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2832">
      <w:bodyDiv w:val="1"/>
      <w:marLeft w:val="0"/>
      <w:marRight w:val="0"/>
      <w:marTop w:val="0"/>
      <w:marBottom w:val="0"/>
      <w:divBdr>
        <w:top w:val="none" w:sz="0" w:space="0" w:color="auto"/>
        <w:left w:val="none" w:sz="0" w:space="0" w:color="auto"/>
        <w:bottom w:val="none" w:sz="0" w:space="0" w:color="auto"/>
        <w:right w:val="none" w:sz="0" w:space="0" w:color="auto"/>
      </w:divBdr>
    </w:div>
    <w:div w:id="1523743602">
      <w:bodyDiv w:val="1"/>
      <w:marLeft w:val="0"/>
      <w:marRight w:val="0"/>
      <w:marTop w:val="0"/>
      <w:marBottom w:val="0"/>
      <w:divBdr>
        <w:top w:val="none" w:sz="0" w:space="0" w:color="auto"/>
        <w:left w:val="none" w:sz="0" w:space="0" w:color="auto"/>
        <w:bottom w:val="none" w:sz="0" w:space="0" w:color="auto"/>
        <w:right w:val="none" w:sz="0" w:space="0" w:color="auto"/>
      </w:divBdr>
    </w:div>
    <w:div w:id="1546412244">
      <w:bodyDiv w:val="1"/>
      <w:marLeft w:val="0"/>
      <w:marRight w:val="0"/>
      <w:marTop w:val="0"/>
      <w:marBottom w:val="0"/>
      <w:divBdr>
        <w:top w:val="none" w:sz="0" w:space="0" w:color="auto"/>
        <w:left w:val="none" w:sz="0" w:space="0" w:color="auto"/>
        <w:bottom w:val="none" w:sz="0" w:space="0" w:color="auto"/>
        <w:right w:val="none" w:sz="0" w:space="0" w:color="auto"/>
      </w:divBdr>
    </w:div>
    <w:div w:id="1547835778">
      <w:bodyDiv w:val="1"/>
      <w:marLeft w:val="0"/>
      <w:marRight w:val="0"/>
      <w:marTop w:val="0"/>
      <w:marBottom w:val="0"/>
      <w:divBdr>
        <w:top w:val="none" w:sz="0" w:space="0" w:color="auto"/>
        <w:left w:val="none" w:sz="0" w:space="0" w:color="auto"/>
        <w:bottom w:val="none" w:sz="0" w:space="0" w:color="auto"/>
        <w:right w:val="none" w:sz="0" w:space="0" w:color="auto"/>
      </w:divBdr>
      <w:divsChild>
        <w:div w:id="167672599">
          <w:marLeft w:val="0"/>
          <w:marRight w:val="0"/>
          <w:marTop w:val="0"/>
          <w:marBottom w:val="0"/>
          <w:divBdr>
            <w:top w:val="none" w:sz="0" w:space="0" w:color="auto"/>
            <w:left w:val="none" w:sz="0" w:space="0" w:color="auto"/>
            <w:bottom w:val="none" w:sz="0" w:space="0" w:color="auto"/>
            <w:right w:val="none" w:sz="0" w:space="0" w:color="auto"/>
          </w:divBdr>
          <w:divsChild>
            <w:div w:id="137773694">
              <w:marLeft w:val="0"/>
              <w:marRight w:val="0"/>
              <w:marTop w:val="0"/>
              <w:marBottom w:val="0"/>
              <w:divBdr>
                <w:top w:val="none" w:sz="0" w:space="0" w:color="auto"/>
                <w:left w:val="none" w:sz="0" w:space="0" w:color="auto"/>
                <w:bottom w:val="none" w:sz="0" w:space="0" w:color="auto"/>
                <w:right w:val="none" w:sz="0" w:space="0" w:color="auto"/>
              </w:divBdr>
            </w:div>
            <w:div w:id="260378355">
              <w:marLeft w:val="0"/>
              <w:marRight w:val="0"/>
              <w:marTop w:val="0"/>
              <w:marBottom w:val="0"/>
              <w:divBdr>
                <w:top w:val="none" w:sz="0" w:space="0" w:color="auto"/>
                <w:left w:val="none" w:sz="0" w:space="0" w:color="auto"/>
                <w:bottom w:val="none" w:sz="0" w:space="0" w:color="auto"/>
                <w:right w:val="none" w:sz="0" w:space="0" w:color="auto"/>
              </w:divBdr>
            </w:div>
            <w:div w:id="1068382295">
              <w:marLeft w:val="0"/>
              <w:marRight w:val="0"/>
              <w:marTop w:val="0"/>
              <w:marBottom w:val="0"/>
              <w:divBdr>
                <w:top w:val="none" w:sz="0" w:space="0" w:color="auto"/>
                <w:left w:val="none" w:sz="0" w:space="0" w:color="auto"/>
                <w:bottom w:val="none" w:sz="0" w:space="0" w:color="auto"/>
                <w:right w:val="none" w:sz="0" w:space="0" w:color="auto"/>
              </w:divBdr>
            </w:div>
            <w:div w:id="1752239275">
              <w:marLeft w:val="0"/>
              <w:marRight w:val="0"/>
              <w:marTop w:val="0"/>
              <w:marBottom w:val="0"/>
              <w:divBdr>
                <w:top w:val="none" w:sz="0" w:space="0" w:color="auto"/>
                <w:left w:val="none" w:sz="0" w:space="0" w:color="auto"/>
                <w:bottom w:val="none" w:sz="0" w:space="0" w:color="auto"/>
                <w:right w:val="none" w:sz="0" w:space="0" w:color="auto"/>
              </w:divBdr>
            </w:div>
            <w:div w:id="20528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4365">
      <w:bodyDiv w:val="1"/>
      <w:marLeft w:val="0"/>
      <w:marRight w:val="0"/>
      <w:marTop w:val="0"/>
      <w:marBottom w:val="0"/>
      <w:divBdr>
        <w:top w:val="none" w:sz="0" w:space="0" w:color="auto"/>
        <w:left w:val="none" w:sz="0" w:space="0" w:color="auto"/>
        <w:bottom w:val="none" w:sz="0" w:space="0" w:color="auto"/>
        <w:right w:val="none" w:sz="0" w:space="0" w:color="auto"/>
      </w:divBdr>
    </w:div>
    <w:div w:id="1582715237">
      <w:bodyDiv w:val="1"/>
      <w:marLeft w:val="0"/>
      <w:marRight w:val="0"/>
      <w:marTop w:val="0"/>
      <w:marBottom w:val="0"/>
      <w:divBdr>
        <w:top w:val="none" w:sz="0" w:space="0" w:color="auto"/>
        <w:left w:val="none" w:sz="0" w:space="0" w:color="auto"/>
        <w:bottom w:val="none" w:sz="0" w:space="0" w:color="auto"/>
        <w:right w:val="none" w:sz="0" w:space="0" w:color="auto"/>
      </w:divBdr>
      <w:divsChild>
        <w:div w:id="1211571967">
          <w:marLeft w:val="720"/>
          <w:marRight w:val="0"/>
          <w:marTop w:val="0"/>
          <w:marBottom w:val="0"/>
          <w:divBdr>
            <w:top w:val="none" w:sz="0" w:space="0" w:color="auto"/>
            <w:left w:val="none" w:sz="0" w:space="0" w:color="auto"/>
            <w:bottom w:val="none" w:sz="0" w:space="0" w:color="auto"/>
            <w:right w:val="none" w:sz="0" w:space="0" w:color="auto"/>
          </w:divBdr>
        </w:div>
        <w:div w:id="541556163">
          <w:marLeft w:val="720"/>
          <w:marRight w:val="0"/>
          <w:marTop w:val="0"/>
          <w:marBottom w:val="0"/>
          <w:divBdr>
            <w:top w:val="none" w:sz="0" w:space="0" w:color="auto"/>
            <w:left w:val="none" w:sz="0" w:space="0" w:color="auto"/>
            <w:bottom w:val="none" w:sz="0" w:space="0" w:color="auto"/>
            <w:right w:val="none" w:sz="0" w:space="0" w:color="auto"/>
          </w:divBdr>
        </w:div>
        <w:div w:id="1012999510">
          <w:marLeft w:val="720"/>
          <w:marRight w:val="0"/>
          <w:marTop w:val="0"/>
          <w:marBottom w:val="0"/>
          <w:divBdr>
            <w:top w:val="none" w:sz="0" w:space="0" w:color="auto"/>
            <w:left w:val="none" w:sz="0" w:space="0" w:color="auto"/>
            <w:bottom w:val="none" w:sz="0" w:space="0" w:color="auto"/>
            <w:right w:val="none" w:sz="0" w:space="0" w:color="auto"/>
          </w:divBdr>
        </w:div>
        <w:div w:id="1839612224">
          <w:marLeft w:val="720"/>
          <w:marRight w:val="0"/>
          <w:marTop w:val="0"/>
          <w:marBottom w:val="0"/>
          <w:divBdr>
            <w:top w:val="none" w:sz="0" w:space="0" w:color="auto"/>
            <w:left w:val="none" w:sz="0" w:space="0" w:color="auto"/>
            <w:bottom w:val="none" w:sz="0" w:space="0" w:color="auto"/>
            <w:right w:val="none" w:sz="0" w:space="0" w:color="auto"/>
          </w:divBdr>
        </w:div>
        <w:div w:id="1563370456">
          <w:marLeft w:val="720"/>
          <w:marRight w:val="0"/>
          <w:marTop w:val="0"/>
          <w:marBottom w:val="0"/>
          <w:divBdr>
            <w:top w:val="none" w:sz="0" w:space="0" w:color="auto"/>
            <w:left w:val="none" w:sz="0" w:space="0" w:color="auto"/>
            <w:bottom w:val="none" w:sz="0" w:space="0" w:color="auto"/>
            <w:right w:val="none" w:sz="0" w:space="0" w:color="auto"/>
          </w:divBdr>
        </w:div>
        <w:div w:id="687609917">
          <w:marLeft w:val="720"/>
          <w:marRight w:val="0"/>
          <w:marTop w:val="0"/>
          <w:marBottom w:val="0"/>
          <w:divBdr>
            <w:top w:val="none" w:sz="0" w:space="0" w:color="auto"/>
            <w:left w:val="none" w:sz="0" w:space="0" w:color="auto"/>
            <w:bottom w:val="none" w:sz="0" w:space="0" w:color="auto"/>
            <w:right w:val="none" w:sz="0" w:space="0" w:color="auto"/>
          </w:divBdr>
        </w:div>
        <w:div w:id="1565289549">
          <w:marLeft w:val="720"/>
          <w:marRight w:val="0"/>
          <w:marTop w:val="0"/>
          <w:marBottom w:val="0"/>
          <w:divBdr>
            <w:top w:val="none" w:sz="0" w:space="0" w:color="auto"/>
            <w:left w:val="none" w:sz="0" w:space="0" w:color="auto"/>
            <w:bottom w:val="none" w:sz="0" w:space="0" w:color="auto"/>
            <w:right w:val="none" w:sz="0" w:space="0" w:color="auto"/>
          </w:divBdr>
        </w:div>
        <w:div w:id="1928423781">
          <w:marLeft w:val="720"/>
          <w:marRight w:val="0"/>
          <w:marTop w:val="0"/>
          <w:marBottom w:val="0"/>
          <w:divBdr>
            <w:top w:val="none" w:sz="0" w:space="0" w:color="auto"/>
            <w:left w:val="none" w:sz="0" w:space="0" w:color="auto"/>
            <w:bottom w:val="none" w:sz="0" w:space="0" w:color="auto"/>
            <w:right w:val="none" w:sz="0" w:space="0" w:color="auto"/>
          </w:divBdr>
        </w:div>
        <w:div w:id="1841655671">
          <w:marLeft w:val="720"/>
          <w:marRight w:val="0"/>
          <w:marTop w:val="0"/>
          <w:marBottom w:val="0"/>
          <w:divBdr>
            <w:top w:val="none" w:sz="0" w:space="0" w:color="auto"/>
            <w:left w:val="none" w:sz="0" w:space="0" w:color="auto"/>
            <w:bottom w:val="none" w:sz="0" w:space="0" w:color="auto"/>
            <w:right w:val="none" w:sz="0" w:space="0" w:color="auto"/>
          </w:divBdr>
        </w:div>
      </w:divsChild>
    </w:div>
    <w:div w:id="1591550056">
      <w:bodyDiv w:val="1"/>
      <w:marLeft w:val="0"/>
      <w:marRight w:val="0"/>
      <w:marTop w:val="0"/>
      <w:marBottom w:val="0"/>
      <w:divBdr>
        <w:top w:val="none" w:sz="0" w:space="0" w:color="auto"/>
        <w:left w:val="none" w:sz="0" w:space="0" w:color="auto"/>
        <w:bottom w:val="none" w:sz="0" w:space="0" w:color="auto"/>
        <w:right w:val="none" w:sz="0" w:space="0" w:color="auto"/>
      </w:divBdr>
    </w:div>
    <w:div w:id="1635676684">
      <w:bodyDiv w:val="1"/>
      <w:marLeft w:val="0"/>
      <w:marRight w:val="0"/>
      <w:marTop w:val="0"/>
      <w:marBottom w:val="0"/>
      <w:divBdr>
        <w:top w:val="none" w:sz="0" w:space="0" w:color="auto"/>
        <w:left w:val="none" w:sz="0" w:space="0" w:color="auto"/>
        <w:bottom w:val="none" w:sz="0" w:space="0" w:color="auto"/>
        <w:right w:val="none" w:sz="0" w:space="0" w:color="auto"/>
      </w:divBdr>
    </w:div>
    <w:div w:id="1646734965">
      <w:bodyDiv w:val="1"/>
      <w:marLeft w:val="0"/>
      <w:marRight w:val="0"/>
      <w:marTop w:val="0"/>
      <w:marBottom w:val="0"/>
      <w:divBdr>
        <w:top w:val="none" w:sz="0" w:space="0" w:color="auto"/>
        <w:left w:val="none" w:sz="0" w:space="0" w:color="auto"/>
        <w:bottom w:val="none" w:sz="0" w:space="0" w:color="auto"/>
        <w:right w:val="none" w:sz="0" w:space="0" w:color="auto"/>
      </w:divBdr>
    </w:div>
    <w:div w:id="1651404218">
      <w:bodyDiv w:val="1"/>
      <w:marLeft w:val="0"/>
      <w:marRight w:val="0"/>
      <w:marTop w:val="0"/>
      <w:marBottom w:val="0"/>
      <w:divBdr>
        <w:top w:val="none" w:sz="0" w:space="0" w:color="auto"/>
        <w:left w:val="none" w:sz="0" w:space="0" w:color="auto"/>
        <w:bottom w:val="none" w:sz="0" w:space="0" w:color="auto"/>
        <w:right w:val="none" w:sz="0" w:space="0" w:color="auto"/>
      </w:divBdr>
      <w:divsChild>
        <w:div w:id="1942948597">
          <w:marLeft w:val="0"/>
          <w:marRight w:val="0"/>
          <w:marTop w:val="0"/>
          <w:marBottom w:val="0"/>
          <w:divBdr>
            <w:top w:val="none" w:sz="0" w:space="0" w:color="auto"/>
            <w:left w:val="none" w:sz="0" w:space="0" w:color="auto"/>
            <w:bottom w:val="none" w:sz="0" w:space="0" w:color="auto"/>
            <w:right w:val="none" w:sz="0" w:space="0" w:color="auto"/>
          </w:divBdr>
          <w:divsChild>
            <w:div w:id="16738482">
              <w:marLeft w:val="0"/>
              <w:marRight w:val="0"/>
              <w:marTop w:val="0"/>
              <w:marBottom w:val="0"/>
              <w:divBdr>
                <w:top w:val="none" w:sz="0" w:space="0" w:color="auto"/>
                <w:left w:val="none" w:sz="0" w:space="0" w:color="auto"/>
                <w:bottom w:val="none" w:sz="0" w:space="0" w:color="auto"/>
                <w:right w:val="none" w:sz="0" w:space="0" w:color="auto"/>
              </w:divBdr>
            </w:div>
            <w:div w:id="216824623">
              <w:marLeft w:val="0"/>
              <w:marRight w:val="0"/>
              <w:marTop w:val="0"/>
              <w:marBottom w:val="0"/>
              <w:divBdr>
                <w:top w:val="none" w:sz="0" w:space="0" w:color="auto"/>
                <w:left w:val="none" w:sz="0" w:space="0" w:color="auto"/>
                <w:bottom w:val="none" w:sz="0" w:space="0" w:color="auto"/>
                <w:right w:val="none" w:sz="0" w:space="0" w:color="auto"/>
              </w:divBdr>
            </w:div>
            <w:div w:id="1633435805">
              <w:marLeft w:val="0"/>
              <w:marRight w:val="0"/>
              <w:marTop w:val="0"/>
              <w:marBottom w:val="0"/>
              <w:divBdr>
                <w:top w:val="none" w:sz="0" w:space="0" w:color="auto"/>
                <w:left w:val="none" w:sz="0" w:space="0" w:color="auto"/>
                <w:bottom w:val="none" w:sz="0" w:space="0" w:color="auto"/>
                <w:right w:val="none" w:sz="0" w:space="0" w:color="auto"/>
              </w:divBdr>
            </w:div>
            <w:div w:id="1660496614">
              <w:marLeft w:val="0"/>
              <w:marRight w:val="0"/>
              <w:marTop w:val="0"/>
              <w:marBottom w:val="0"/>
              <w:divBdr>
                <w:top w:val="none" w:sz="0" w:space="0" w:color="auto"/>
                <w:left w:val="none" w:sz="0" w:space="0" w:color="auto"/>
                <w:bottom w:val="none" w:sz="0" w:space="0" w:color="auto"/>
                <w:right w:val="none" w:sz="0" w:space="0" w:color="auto"/>
              </w:divBdr>
            </w:div>
            <w:div w:id="1690180692">
              <w:marLeft w:val="0"/>
              <w:marRight w:val="0"/>
              <w:marTop w:val="0"/>
              <w:marBottom w:val="0"/>
              <w:divBdr>
                <w:top w:val="none" w:sz="0" w:space="0" w:color="auto"/>
                <w:left w:val="none" w:sz="0" w:space="0" w:color="auto"/>
                <w:bottom w:val="none" w:sz="0" w:space="0" w:color="auto"/>
                <w:right w:val="none" w:sz="0" w:space="0" w:color="auto"/>
              </w:divBdr>
            </w:div>
            <w:div w:id="17606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0514">
      <w:bodyDiv w:val="1"/>
      <w:marLeft w:val="0"/>
      <w:marRight w:val="0"/>
      <w:marTop w:val="0"/>
      <w:marBottom w:val="0"/>
      <w:divBdr>
        <w:top w:val="none" w:sz="0" w:space="0" w:color="auto"/>
        <w:left w:val="none" w:sz="0" w:space="0" w:color="auto"/>
        <w:bottom w:val="none" w:sz="0" w:space="0" w:color="auto"/>
        <w:right w:val="none" w:sz="0" w:space="0" w:color="auto"/>
      </w:divBdr>
    </w:div>
    <w:div w:id="1674138324">
      <w:bodyDiv w:val="1"/>
      <w:marLeft w:val="0"/>
      <w:marRight w:val="0"/>
      <w:marTop w:val="0"/>
      <w:marBottom w:val="0"/>
      <w:divBdr>
        <w:top w:val="none" w:sz="0" w:space="0" w:color="auto"/>
        <w:left w:val="none" w:sz="0" w:space="0" w:color="auto"/>
        <w:bottom w:val="none" w:sz="0" w:space="0" w:color="auto"/>
        <w:right w:val="none" w:sz="0" w:space="0" w:color="auto"/>
      </w:divBdr>
      <w:divsChild>
        <w:div w:id="683432986">
          <w:marLeft w:val="547"/>
          <w:marRight w:val="0"/>
          <w:marTop w:val="134"/>
          <w:marBottom w:val="0"/>
          <w:divBdr>
            <w:top w:val="none" w:sz="0" w:space="0" w:color="auto"/>
            <w:left w:val="none" w:sz="0" w:space="0" w:color="auto"/>
            <w:bottom w:val="none" w:sz="0" w:space="0" w:color="auto"/>
            <w:right w:val="none" w:sz="0" w:space="0" w:color="auto"/>
          </w:divBdr>
        </w:div>
      </w:divsChild>
    </w:div>
    <w:div w:id="1674262643">
      <w:bodyDiv w:val="1"/>
      <w:marLeft w:val="0"/>
      <w:marRight w:val="0"/>
      <w:marTop w:val="0"/>
      <w:marBottom w:val="0"/>
      <w:divBdr>
        <w:top w:val="none" w:sz="0" w:space="0" w:color="auto"/>
        <w:left w:val="none" w:sz="0" w:space="0" w:color="auto"/>
        <w:bottom w:val="none" w:sz="0" w:space="0" w:color="auto"/>
        <w:right w:val="none" w:sz="0" w:space="0" w:color="auto"/>
      </w:divBdr>
    </w:div>
    <w:div w:id="1676301005">
      <w:bodyDiv w:val="1"/>
      <w:marLeft w:val="0"/>
      <w:marRight w:val="0"/>
      <w:marTop w:val="0"/>
      <w:marBottom w:val="0"/>
      <w:divBdr>
        <w:top w:val="none" w:sz="0" w:space="0" w:color="auto"/>
        <w:left w:val="none" w:sz="0" w:space="0" w:color="auto"/>
        <w:bottom w:val="none" w:sz="0" w:space="0" w:color="auto"/>
        <w:right w:val="none" w:sz="0" w:space="0" w:color="auto"/>
      </w:divBdr>
    </w:div>
    <w:div w:id="1692877923">
      <w:bodyDiv w:val="1"/>
      <w:marLeft w:val="0"/>
      <w:marRight w:val="0"/>
      <w:marTop w:val="0"/>
      <w:marBottom w:val="0"/>
      <w:divBdr>
        <w:top w:val="none" w:sz="0" w:space="0" w:color="auto"/>
        <w:left w:val="none" w:sz="0" w:space="0" w:color="auto"/>
        <w:bottom w:val="none" w:sz="0" w:space="0" w:color="auto"/>
        <w:right w:val="none" w:sz="0" w:space="0" w:color="auto"/>
      </w:divBdr>
      <w:divsChild>
        <w:div w:id="1476558069">
          <w:marLeft w:val="806"/>
          <w:marRight w:val="0"/>
          <w:marTop w:val="154"/>
          <w:marBottom w:val="0"/>
          <w:divBdr>
            <w:top w:val="none" w:sz="0" w:space="0" w:color="auto"/>
            <w:left w:val="none" w:sz="0" w:space="0" w:color="auto"/>
            <w:bottom w:val="none" w:sz="0" w:space="0" w:color="auto"/>
            <w:right w:val="none" w:sz="0" w:space="0" w:color="auto"/>
          </w:divBdr>
        </w:div>
        <w:div w:id="54398960">
          <w:marLeft w:val="806"/>
          <w:marRight w:val="0"/>
          <w:marTop w:val="154"/>
          <w:marBottom w:val="0"/>
          <w:divBdr>
            <w:top w:val="none" w:sz="0" w:space="0" w:color="auto"/>
            <w:left w:val="none" w:sz="0" w:space="0" w:color="auto"/>
            <w:bottom w:val="none" w:sz="0" w:space="0" w:color="auto"/>
            <w:right w:val="none" w:sz="0" w:space="0" w:color="auto"/>
          </w:divBdr>
        </w:div>
        <w:div w:id="2004501428">
          <w:marLeft w:val="806"/>
          <w:marRight w:val="0"/>
          <w:marTop w:val="154"/>
          <w:marBottom w:val="0"/>
          <w:divBdr>
            <w:top w:val="none" w:sz="0" w:space="0" w:color="auto"/>
            <w:left w:val="none" w:sz="0" w:space="0" w:color="auto"/>
            <w:bottom w:val="none" w:sz="0" w:space="0" w:color="auto"/>
            <w:right w:val="none" w:sz="0" w:space="0" w:color="auto"/>
          </w:divBdr>
        </w:div>
      </w:divsChild>
    </w:div>
    <w:div w:id="1694264934">
      <w:bodyDiv w:val="1"/>
      <w:marLeft w:val="0"/>
      <w:marRight w:val="0"/>
      <w:marTop w:val="0"/>
      <w:marBottom w:val="0"/>
      <w:divBdr>
        <w:top w:val="none" w:sz="0" w:space="0" w:color="auto"/>
        <w:left w:val="none" w:sz="0" w:space="0" w:color="auto"/>
        <w:bottom w:val="none" w:sz="0" w:space="0" w:color="auto"/>
        <w:right w:val="none" w:sz="0" w:space="0" w:color="auto"/>
      </w:divBdr>
    </w:div>
    <w:div w:id="1698922082">
      <w:bodyDiv w:val="1"/>
      <w:marLeft w:val="0"/>
      <w:marRight w:val="0"/>
      <w:marTop w:val="0"/>
      <w:marBottom w:val="0"/>
      <w:divBdr>
        <w:top w:val="none" w:sz="0" w:space="0" w:color="auto"/>
        <w:left w:val="none" w:sz="0" w:space="0" w:color="auto"/>
        <w:bottom w:val="none" w:sz="0" w:space="0" w:color="auto"/>
        <w:right w:val="none" w:sz="0" w:space="0" w:color="auto"/>
      </w:divBdr>
    </w:div>
    <w:div w:id="1708683103">
      <w:bodyDiv w:val="1"/>
      <w:marLeft w:val="0"/>
      <w:marRight w:val="0"/>
      <w:marTop w:val="0"/>
      <w:marBottom w:val="0"/>
      <w:divBdr>
        <w:top w:val="none" w:sz="0" w:space="0" w:color="auto"/>
        <w:left w:val="none" w:sz="0" w:space="0" w:color="auto"/>
        <w:bottom w:val="none" w:sz="0" w:space="0" w:color="auto"/>
        <w:right w:val="none" w:sz="0" w:space="0" w:color="auto"/>
      </w:divBdr>
    </w:div>
    <w:div w:id="1710180653">
      <w:bodyDiv w:val="1"/>
      <w:marLeft w:val="0"/>
      <w:marRight w:val="0"/>
      <w:marTop w:val="0"/>
      <w:marBottom w:val="0"/>
      <w:divBdr>
        <w:top w:val="none" w:sz="0" w:space="0" w:color="auto"/>
        <w:left w:val="none" w:sz="0" w:space="0" w:color="auto"/>
        <w:bottom w:val="none" w:sz="0" w:space="0" w:color="auto"/>
        <w:right w:val="none" w:sz="0" w:space="0" w:color="auto"/>
      </w:divBdr>
    </w:div>
    <w:div w:id="1713963615">
      <w:bodyDiv w:val="1"/>
      <w:marLeft w:val="0"/>
      <w:marRight w:val="0"/>
      <w:marTop w:val="0"/>
      <w:marBottom w:val="0"/>
      <w:divBdr>
        <w:top w:val="none" w:sz="0" w:space="0" w:color="auto"/>
        <w:left w:val="none" w:sz="0" w:space="0" w:color="auto"/>
        <w:bottom w:val="none" w:sz="0" w:space="0" w:color="auto"/>
        <w:right w:val="none" w:sz="0" w:space="0" w:color="auto"/>
      </w:divBdr>
    </w:div>
    <w:div w:id="1754353949">
      <w:bodyDiv w:val="1"/>
      <w:marLeft w:val="0"/>
      <w:marRight w:val="0"/>
      <w:marTop w:val="0"/>
      <w:marBottom w:val="0"/>
      <w:divBdr>
        <w:top w:val="none" w:sz="0" w:space="0" w:color="auto"/>
        <w:left w:val="none" w:sz="0" w:space="0" w:color="auto"/>
        <w:bottom w:val="none" w:sz="0" w:space="0" w:color="auto"/>
        <w:right w:val="none" w:sz="0" w:space="0" w:color="auto"/>
      </w:divBdr>
    </w:div>
    <w:div w:id="1775056534">
      <w:bodyDiv w:val="1"/>
      <w:marLeft w:val="0"/>
      <w:marRight w:val="0"/>
      <w:marTop w:val="0"/>
      <w:marBottom w:val="0"/>
      <w:divBdr>
        <w:top w:val="none" w:sz="0" w:space="0" w:color="auto"/>
        <w:left w:val="none" w:sz="0" w:space="0" w:color="auto"/>
        <w:bottom w:val="none" w:sz="0" w:space="0" w:color="auto"/>
        <w:right w:val="none" w:sz="0" w:space="0" w:color="auto"/>
      </w:divBdr>
      <w:divsChild>
        <w:div w:id="1175459657">
          <w:marLeft w:val="0"/>
          <w:marRight w:val="0"/>
          <w:marTop w:val="0"/>
          <w:marBottom w:val="0"/>
          <w:divBdr>
            <w:top w:val="none" w:sz="0" w:space="0" w:color="auto"/>
            <w:left w:val="none" w:sz="0" w:space="0" w:color="auto"/>
            <w:bottom w:val="none" w:sz="0" w:space="0" w:color="auto"/>
            <w:right w:val="none" w:sz="0" w:space="0" w:color="auto"/>
          </w:divBdr>
          <w:divsChild>
            <w:div w:id="185366767">
              <w:marLeft w:val="0"/>
              <w:marRight w:val="0"/>
              <w:marTop w:val="0"/>
              <w:marBottom w:val="0"/>
              <w:divBdr>
                <w:top w:val="none" w:sz="0" w:space="0" w:color="auto"/>
                <w:left w:val="none" w:sz="0" w:space="0" w:color="auto"/>
                <w:bottom w:val="none" w:sz="0" w:space="0" w:color="auto"/>
                <w:right w:val="none" w:sz="0" w:space="0" w:color="auto"/>
              </w:divBdr>
            </w:div>
            <w:div w:id="248588346">
              <w:marLeft w:val="0"/>
              <w:marRight w:val="0"/>
              <w:marTop w:val="0"/>
              <w:marBottom w:val="0"/>
              <w:divBdr>
                <w:top w:val="none" w:sz="0" w:space="0" w:color="auto"/>
                <w:left w:val="none" w:sz="0" w:space="0" w:color="auto"/>
                <w:bottom w:val="none" w:sz="0" w:space="0" w:color="auto"/>
                <w:right w:val="none" w:sz="0" w:space="0" w:color="auto"/>
              </w:divBdr>
            </w:div>
            <w:div w:id="404228634">
              <w:marLeft w:val="0"/>
              <w:marRight w:val="0"/>
              <w:marTop w:val="0"/>
              <w:marBottom w:val="0"/>
              <w:divBdr>
                <w:top w:val="none" w:sz="0" w:space="0" w:color="auto"/>
                <w:left w:val="none" w:sz="0" w:space="0" w:color="auto"/>
                <w:bottom w:val="none" w:sz="0" w:space="0" w:color="auto"/>
                <w:right w:val="none" w:sz="0" w:space="0" w:color="auto"/>
              </w:divBdr>
            </w:div>
            <w:div w:id="566107218">
              <w:marLeft w:val="0"/>
              <w:marRight w:val="0"/>
              <w:marTop w:val="0"/>
              <w:marBottom w:val="0"/>
              <w:divBdr>
                <w:top w:val="none" w:sz="0" w:space="0" w:color="auto"/>
                <w:left w:val="none" w:sz="0" w:space="0" w:color="auto"/>
                <w:bottom w:val="none" w:sz="0" w:space="0" w:color="auto"/>
                <w:right w:val="none" w:sz="0" w:space="0" w:color="auto"/>
              </w:divBdr>
            </w:div>
            <w:div w:id="583344899">
              <w:marLeft w:val="0"/>
              <w:marRight w:val="0"/>
              <w:marTop w:val="0"/>
              <w:marBottom w:val="0"/>
              <w:divBdr>
                <w:top w:val="none" w:sz="0" w:space="0" w:color="auto"/>
                <w:left w:val="none" w:sz="0" w:space="0" w:color="auto"/>
                <w:bottom w:val="none" w:sz="0" w:space="0" w:color="auto"/>
                <w:right w:val="none" w:sz="0" w:space="0" w:color="auto"/>
              </w:divBdr>
            </w:div>
            <w:div w:id="970862305">
              <w:marLeft w:val="0"/>
              <w:marRight w:val="0"/>
              <w:marTop w:val="0"/>
              <w:marBottom w:val="0"/>
              <w:divBdr>
                <w:top w:val="none" w:sz="0" w:space="0" w:color="auto"/>
                <w:left w:val="none" w:sz="0" w:space="0" w:color="auto"/>
                <w:bottom w:val="none" w:sz="0" w:space="0" w:color="auto"/>
                <w:right w:val="none" w:sz="0" w:space="0" w:color="auto"/>
              </w:divBdr>
            </w:div>
            <w:div w:id="1154643391">
              <w:marLeft w:val="0"/>
              <w:marRight w:val="0"/>
              <w:marTop w:val="0"/>
              <w:marBottom w:val="0"/>
              <w:divBdr>
                <w:top w:val="none" w:sz="0" w:space="0" w:color="auto"/>
                <w:left w:val="none" w:sz="0" w:space="0" w:color="auto"/>
                <w:bottom w:val="none" w:sz="0" w:space="0" w:color="auto"/>
                <w:right w:val="none" w:sz="0" w:space="0" w:color="auto"/>
              </w:divBdr>
            </w:div>
            <w:div w:id="15593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09933">
      <w:bodyDiv w:val="1"/>
      <w:marLeft w:val="0"/>
      <w:marRight w:val="0"/>
      <w:marTop w:val="0"/>
      <w:marBottom w:val="0"/>
      <w:divBdr>
        <w:top w:val="none" w:sz="0" w:space="0" w:color="auto"/>
        <w:left w:val="none" w:sz="0" w:space="0" w:color="auto"/>
        <w:bottom w:val="none" w:sz="0" w:space="0" w:color="auto"/>
        <w:right w:val="none" w:sz="0" w:space="0" w:color="auto"/>
      </w:divBdr>
    </w:div>
    <w:div w:id="1791124948">
      <w:bodyDiv w:val="1"/>
      <w:marLeft w:val="0"/>
      <w:marRight w:val="0"/>
      <w:marTop w:val="0"/>
      <w:marBottom w:val="0"/>
      <w:divBdr>
        <w:top w:val="none" w:sz="0" w:space="0" w:color="auto"/>
        <w:left w:val="none" w:sz="0" w:space="0" w:color="auto"/>
        <w:bottom w:val="none" w:sz="0" w:space="0" w:color="auto"/>
        <w:right w:val="none" w:sz="0" w:space="0" w:color="auto"/>
      </w:divBdr>
    </w:div>
    <w:div w:id="1821969284">
      <w:bodyDiv w:val="1"/>
      <w:marLeft w:val="0"/>
      <w:marRight w:val="0"/>
      <w:marTop w:val="0"/>
      <w:marBottom w:val="0"/>
      <w:divBdr>
        <w:top w:val="none" w:sz="0" w:space="0" w:color="auto"/>
        <w:left w:val="none" w:sz="0" w:space="0" w:color="auto"/>
        <w:bottom w:val="none" w:sz="0" w:space="0" w:color="auto"/>
        <w:right w:val="none" w:sz="0" w:space="0" w:color="auto"/>
      </w:divBdr>
      <w:divsChild>
        <w:div w:id="1422294725">
          <w:marLeft w:val="0"/>
          <w:marRight w:val="0"/>
          <w:marTop w:val="0"/>
          <w:marBottom w:val="0"/>
          <w:divBdr>
            <w:top w:val="none" w:sz="0" w:space="0" w:color="auto"/>
            <w:left w:val="none" w:sz="0" w:space="0" w:color="auto"/>
            <w:bottom w:val="none" w:sz="0" w:space="0" w:color="auto"/>
            <w:right w:val="none" w:sz="0" w:space="0" w:color="auto"/>
          </w:divBdr>
          <w:divsChild>
            <w:div w:id="477190635">
              <w:marLeft w:val="0"/>
              <w:marRight w:val="0"/>
              <w:marTop w:val="0"/>
              <w:marBottom w:val="0"/>
              <w:divBdr>
                <w:top w:val="none" w:sz="0" w:space="0" w:color="auto"/>
                <w:left w:val="none" w:sz="0" w:space="0" w:color="auto"/>
                <w:bottom w:val="none" w:sz="0" w:space="0" w:color="auto"/>
                <w:right w:val="none" w:sz="0" w:space="0" w:color="auto"/>
              </w:divBdr>
            </w:div>
            <w:div w:id="626351680">
              <w:marLeft w:val="0"/>
              <w:marRight w:val="0"/>
              <w:marTop w:val="0"/>
              <w:marBottom w:val="0"/>
              <w:divBdr>
                <w:top w:val="none" w:sz="0" w:space="0" w:color="auto"/>
                <w:left w:val="none" w:sz="0" w:space="0" w:color="auto"/>
                <w:bottom w:val="none" w:sz="0" w:space="0" w:color="auto"/>
                <w:right w:val="none" w:sz="0" w:space="0" w:color="auto"/>
              </w:divBdr>
            </w:div>
            <w:div w:id="16011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5935">
      <w:bodyDiv w:val="1"/>
      <w:marLeft w:val="0"/>
      <w:marRight w:val="0"/>
      <w:marTop w:val="0"/>
      <w:marBottom w:val="0"/>
      <w:divBdr>
        <w:top w:val="none" w:sz="0" w:space="0" w:color="auto"/>
        <w:left w:val="none" w:sz="0" w:space="0" w:color="auto"/>
        <w:bottom w:val="none" w:sz="0" w:space="0" w:color="auto"/>
        <w:right w:val="none" w:sz="0" w:space="0" w:color="auto"/>
      </w:divBdr>
    </w:div>
    <w:div w:id="1823932845">
      <w:bodyDiv w:val="1"/>
      <w:marLeft w:val="0"/>
      <w:marRight w:val="0"/>
      <w:marTop w:val="0"/>
      <w:marBottom w:val="0"/>
      <w:divBdr>
        <w:top w:val="none" w:sz="0" w:space="0" w:color="auto"/>
        <w:left w:val="none" w:sz="0" w:space="0" w:color="auto"/>
        <w:bottom w:val="none" w:sz="0" w:space="0" w:color="auto"/>
        <w:right w:val="none" w:sz="0" w:space="0" w:color="auto"/>
      </w:divBdr>
    </w:div>
    <w:div w:id="1824423777">
      <w:bodyDiv w:val="1"/>
      <w:marLeft w:val="0"/>
      <w:marRight w:val="0"/>
      <w:marTop w:val="0"/>
      <w:marBottom w:val="0"/>
      <w:divBdr>
        <w:top w:val="none" w:sz="0" w:space="0" w:color="auto"/>
        <w:left w:val="none" w:sz="0" w:space="0" w:color="auto"/>
        <w:bottom w:val="none" w:sz="0" w:space="0" w:color="auto"/>
        <w:right w:val="none" w:sz="0" w:space="0" w:color="auto"/>
      </w:divBdr>
    </w:div>
    <w:div w:id="1825007756">
      <w:bodyDiv w:val="1"/>
      <w:marLeft w:val="0"/>
      <w:marRight w:val="0"/>
      <w:marTop w:val="0"/>
      <w:marBottom w:val="0"/>
      <w:divBdr>
        <w:top w:val="none" w:sz="0" w:space="0" w:color="auto"/>
        <w:left w:val="none" w:sz="0" w:space="0" w:color="auto"/>
        <w:bottom w:val="none" w:sz="0" w:space="0" w:color="auto"/>
        <w:right w:val="none" w:sz="0" w:space="0" w:color="auto"/>
      </w:divBdr>
    </w:div>
    <w:div w:id="1826118513">
      <w:bodyDiv w:val="1"/>
      <w:marLeft w:val="0"/>
      <w:marRight w:val="0"/>
      <w:marTop w:val="0"/>
      <w:marBottom w:val="0"/>
      <w:divBdr>
        <w:top w:val="none" w:sz="0" w:space="0" w:color="auto"/>
        <w:left w:val="none" w:sz="0" w:space="0" w:color="auto"/>
        <w:bottom w:val="none" w:sz="0" w:space="0" w:color="auto"/>
        <w:right w:val="none" w:sz="0" w:space="0" w:color="auto"/>
      </w:divBdr>
    </w:div>
    <w:div w:id="1826776246">
      <w:bodyDiv w:val="1"/>
      <w:marLeft w:val="0"/>
      <w:marRight w:val="0"/>
      <w:marTop w:val="0"/>
      <w:marBottom w:val="0"/>
      <w:divBdr>
        <w:top w:val="none" w:sz="0" w:space="0" w:color="auto"/>
        <w:left w:val="none" w:sz="0" w:space="0" w:color="auto"/>
        <w:bottom w:val="none" w:sz="0" w:space="0" w:color="auto"/>
        <w:right w:val="none" w:sz="0" w:space="0" w:color="auto"/>
      </w:divBdr>
    </w:div>
    <w:div w:id="1862468951">
      <w:bodyDiv w:val="1"/>
      <w:marLeft w:val="0"/>
      <w:marRight w:val="0"/>
      <w:marTop w:val="0"/>
      <w:marBottom w:val="0"/>
      <w:divBdr>
        <w:top w:val="none" w:sz="0" w:space="0" w:color="auto"/>
        <w:left w:val="none" w:sz="0" w:space="0" w:color="auto"/>
        <w:bottom w:val="none" w:sz="0" w:space="0" w:color="auto"/>
        <w:right w:val="none" w:sz="0" w:space="0" w:color="auto"/>
      </w:divBdr>
      <w:divsChild>
        <w:div w:id="619460481">
          <w:marLeft w:val="547"/>
          <w:marRight w:val="0"/>
          <w:marTop w:val="96"/>
          <w:marBottom w:val="0"/>
          <w:divBdr>
            <w:top w:val="none" w:sz="0" w:space="0" w:color="auto"/>
            <w:left w:val="none" w:sz="0" w:space="0" w:color="auto"/>
            <w:bottom w:val="none" w:sz="0" w:space="0" w:color="auto"/>
            <w:right w:val="none" w:sz="0" w:space="0" w:color="auto"/>
          </w:divBdr>
        </w:div>
      </w:divsChild>
    </w:div>
    <w:div w:id="1862936713">
      <w:bodyDiv w:val="1"/>
      <w:marLeft w:val="0"/>
      <w:marRight w:val="0"/>
      <w:marTop w:val="0"/>
      <w:marBottom w:val="0"/>
      <w:divBdr>
        <w:top w:val="none" w:sz="0" w:space="0" w:color="auto"/>
        <w:left w:val="none" w:sz="0" w:space="0" w:color="auto"/>
        <w:bottom w:val="none" w:sz="0" w:space="0" w:color="auto"/>
        <w:right w:val="none" w:sz="0" w:space="0" w:color="auto"/>
      </w:divBdr>
      <w:divsChild>
        <w:div w:id="2101288344">
          <w:marLeft w:val="0"/>
          <w:marRight w:val="0"/>
          <w:marTop w:val="0"/>
          <w:marBottom w:val="0"/>
          <w:divBdr>
            <w:top w:val="none" w:sz="0" w:space="0" w:color="auto"/>
            <w:left w:val="none" w:sz="0" w:space="0" w:color="auto"/>
            <w:bottom w:val="none" w:sz="0" w:space="0" w:color="auto"/>
            <w:right w:val="none" w:sz="0" w:space="0" w:color="auto"/>
          </w:divBdr>
          <w:divsChild>
            <w:div w:id="712776098">
              <w:marLeft w:val="0"/>
              <w:marRight w:val="0"/>
              <w:marTop w:val="0"/>
              <w:marBottom w:val="0"/>
              <w:divBdr>
                <w:top w:val="none" w:sz="0" w:space="0" w:color="auto"/>
                <w:left w:val="none" w:sz="0" w:space="0" w:color="auto"/>
                <w:bottom w:val="none" w:sz="0" w:space="0" w:color="auto"/>
                <w:right w:val="none" w:sz="0" w:space="0" w:color="auto"/>
              </w:divBdr>
            </w:div>
            <w:div w:id="16934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1907">
      <w:bodyDiv w:val="1"/>
      <w:marLeft w:val="0"/>
      <w:marRight w:val="0"/>
      <w:marTop w:val="0"/>
      <w:marBottom w:val="0"/>
      <w:divBdr>
        <w:top w:val="none" w:sz="0" w:space="0" w:color="auto"/>
        <w:left w:val="none" w:sz="0" w:space="0" w:color="auto"/>
        <w:bottom w:val="none" w:sz="0" w:space="0" w:color="auto"/>
        <w:right w:val="none" w:sz="0" w:space="0" w:color="auto"/>
      </w:divBdr>
    </w:div>
    <w:div w:id="1896238039">
      <w:bodyDiv w:val="1"/>
      <w:marLeft w:val="0"/>
      <w:marRight w:val="0"/>
      <w:marTop w:val="0"/>
      <w:marBottom w:val="0"/>
      <w:divBdr>
        <w:top w:val="none" w:sz="0" w:space="0" w:color="auto"/>
        <w:left w:val="none" w:sz="0" w:space="0" w:color="auto"/>
        <w:bottom w:val="none" w:sz="0" w:space="0" w:color="auto"/>
        <w:right w:val="none" w:sz="0" w:space="0" w:color="auto"/>
      </w:divBdr>
      <w:divsChild>
        <w:div w:id="198514699">
          <w:marLeft w:val="0"/>
          <w:marRight w:val="0"/>
          <w:marTop w:val="0"/>
          <w:marBottom w:val="0"/>
          <w:divBdr>
            <w:top w:val="none" w:sz="0" w:space="0" w:color="auto"/>
            <w:left w:val="none" w:sz="0" w:space="0" w:color="auto"/>
            <w:bottom w:val="none" w:sz="0" w:space="0" w:color="auto"/>
            <w:right w:val="none" w:sz="0" w:space="0" w:color="auto"/>
          </w:divBdr>
          <w:divsChild>
            <w:div w:id="87309474">
              <w:marLeft w:val="0"/>
              <w:marRight w:val="0"/>
              <w:marTop w:val="0"/>
              <w:marBottom w:val="0"/>
              <w:divBdr>
                <w:top w:val="none" w:sz="0" w:space="0" w:color="auto"/>
                <w:left w:val="none" w:sz="0" w:space="0" w:color="auto"/>
                <w:bottom w:val="none" w:sz="0" w:space="0" w:color="auto"/>
                <w:right w:val="none" w:sz="0" w:space="0" w:color="auto"/>
              </w:divBdr>
            </w:div>
            <w:div w:id="557595389">
              <w:marLeft w:val="0"/>
              <w:marRight w:val="0"/>
              <w:marTop w:val="0"/>
              <w:marBottom w:val="0"/>
              <w:divBdr>
                <w:top w:val="none" w:sz="0" w:space="0" w:color="auto"/>
                <w:left w:val="none" w:sz="0" w:space="0" w:color="auto"/>
                <w:bottom w:val="none" w:sz="0" w:space="0" w:color="auto"/>
                <w:right w:val="none" w:sz="0" w:space="0" w:color="auto"/>
              </w:divBdr>
            </w:div>
            <w:div w:id="677804279">
              <w:marLeft w:val="0"/>
              <w:marRight w:val="0"/>
              <w:marTop w:val="0"/>
              <w:marBottom w:val="0"/>
              <w:divBdr>
                <w:top w:val="none" w:sz="0" w:space="0" w:color="auto"/>
                <w:left w:val="none" w:sz="0" w:space="0" w:color="auto"/>
                <w:bottom w:val="none" w:sz="0" w:space="0" w:color="auto"/>
                <w:right w:val="none" w:sz="0" w:space="0" w:color="auto"/>
              </w:divBdr>
            </w:div>
            <w:div w:id="1263807835">
              <w:marLeft w:val="0"/>
              <w:marRight w:val="0"/>
              <w:marTop w:val="0"/>
              <w:marBottom w:val="0"/>
              <w:divBdr>
                <w:top w:val="none" w:sz="0" w:space="0" w:color="auto"/>
                <w:left w:val="none" w:sz="0" w:space="0" w:color="auto"/>
                <w:bottom w:val="none" w:sz="0" w:space="0" w:color="auto"/>
                <w:right w:val="none" w:sz="0" w:space="0" w:color="auto"/>
              </w:divBdr>
            </w:div>
            <w:div w:id="1457484238">
              <w:marLeft w:val="0"/>
              <w:marRight w:val="0"/>
              <w:marTop w:val="0"/>
              <w:marBottom w:val="0"/>
              <w:divBdr>
                <w:top w:val="none" w:sz="0" w:space="0" w:color="auto"/>
                <w:left w:val="none" w:sz="0" w:space="0" w:color="auto"/>
                <w:bottom w:val="none" w:sz="0" w:space="0" w:color="auto"/>
                <w:right w:val="none" w:sz="0" w:space="0" w:color="auto"/>
              </w:divBdr>
            </w:div>
            <w:div w:id="15863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5209">
      <w:bodyDiv w:val="1"/>
      <w:marLeft w:val="0"/>
      <w:marRight w:val="0"/>
      <w:marTop w:val="0"/>
      <w:marBottom w:val="0"/>
      <w:divBdr>
        <w:top w:val="none" w:sz="0" w:space="0" w:color="auto"/>
        <w:left w:val="none" w:sz="0" w:space="0" w:color="auto"/>
        <w:bottom w:val="none" w:sz="0" w:space="0" w:color="auto"/>
        <w:right w:val="none" w:sz="0" w:space="0" w:color="auto"/>
      </w:divBdr>
      <w:divsChild>
        <w:div w:id="734163045">
          <w:marLeft w:val="0"/>
          <w:marRight w:val="0"/>
          <w:marTop w:val="0"/>
          <w:marBottom w:val="0"/>
          <w:divBdr>
            <w:top w:val="none" w:sz="0" w:space="0" w:color="auto"/>
            <w:left w:val="none" w:sz="0" w:space="0" w:color="auto"/>
            <w:bottom w:val="none" w:sz="0" w:space="0" w:color="auto"/>
            <w:right w:val="none" w:sz="0" w:space="0" w:color="auto"/>
          </w:divBdr>
          <w:divsChild>
            <w:div w:id="676231398">
              <w:marLeft w:val="0"/>
              <w:marRight w:val="0"/>
              <w:marTop w:val="0"/>
              <w:marBottom w:val="0"/>
              <w:divBdr>
                <w:top w:val="none" w:sz="0" w:space="0" w:color="auto"/>
                <w:left w:val="none" w:sz="0" w:space="0" w:color="auto"/>
                <w:bottom w:val="none" w:sz="0" w:space="0" w:color="auto"/>
                <w:right w:val="none" w:sz="0" w:space="0" w:color="auto"/>
              </w:divBdr>
            </w:div>
            <w:div w:id="1122382914">
              <w:marLeft w:val="0"/>
              <w:marRight w:val="0"/>
              <w:marTop w:val="0"/>
              <w:marBottom w:val="0"/>
              <w:divBdr>
                <w:top w:val="none" w:sz="0" w:space="0" w:color="auto"/>
                <w:left w:val="none" w:sz="0" w:space="0" w:color="auto"/>
                <w:bottom w:val="none" w:sz="0" w:space="0" w:color="auto"/>
                <w:right w:val="none" w:sz="0" w:space="0" w:color="auto"/>
              </w:divBdr>
            </w:div>
            <w:div w:id="1179006711">
              <w:marLeft w:val="0"/>
              <w:marRight w:val="0"/>
              <w:marTop w:val="0"/>
              <w:marBottom w:val="0"/>
              <w:divBdr>
                <w:top w:val="none" w:sz="0" w:space="0" w:color="auto"/>
                <w:left w:val="none" w:sz="0" w:space="0" w:color="auto"/>
                <w:bottom w:val="none" w:sz="0" w:space="0" w:color="auto"/>
                <w:right w:val="none" w:sz="0" w:space="0" w:color="auto"/>
              </w:divBdr>
            </w:div>
            <w:div w:id="1301619679">
              <w:marLeft w:val="0"/>
              <w:marRight w:val="0"/>
              <w:marTop w:val="0"/>
              <w:marBottom w:val="0"/>
              <w:divBdr>
                <w:top w:val="none" w:sz="0" w:space="0" w:color="auto"/>
                <w:left w:val="none" w:sz="0" w:space="0" w:color="auto"/>
                <w:bottom w:val="none" w:sz="0" w:space="0" w:color="auto"/>
                <w:right w:val="none" w:sz="0" w:space="0" w:color="auto"/>
              </w:divBdr>
            </w:div>
            <w:div w:id="1510220647">
              <w:marLeft w:val="0"/>
              <w:marRight w:val="0"/>
              <w:marTop w:val="0"/>
              <w:marBottom w:val="0"/>
              <w:divBdr>
                <w:top w:val="none" w:sz="0" w:space="0" w:color="auto"/>
                <w:left w:val="none" w:sz="0" w:space="0" w:color="auto"/>
                <w:bottom w:val="none" w:sz="0" w:space="0" w:color="auto"/>
                <w:right w:val="none" w:sz="0" w:space="0" w:color="auto"/>
              </w:divBdr>
            </w:div>
            <w:div w:id="18513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49653">
      <w:bodyDiv w:val="1"/>
      <w:marLeft w:val="0"/>
      <w:marRight w:val="0"/>
      <w:marTop w:val="0"/>
      <w:marBottom w:val="0"/>
      <w:divBdr>
        <w:top w:val="none" w:sz="0" w:space="0" w:color="auto"/>
        <w:left w:val="none" w:sz="0" w:space="0" w:color="auto"/>
        <w:bottom w:val="none" w:sz="0" w:space="0" w:color="auto"/>
        <w:right w:val="none" w:sz="0" w:space="0" w:color="auto"/>
      </w:divBdr>
    </w:div>
    <w:div w:id="1919824570">
      <w:bodyDiv w:val="1"/>
      <w:marLeft w:val="0"/>
      <w:marRight w:val="0"/>
      <w:marTop w:val="0"/>
      <w:marBottom w:val="0"/>
      <w:divBdr>
        <w:top w:val="none" w:sz="0" w:space="0" w:color="auto"/>
        <w:left w:val="none" w:sz="0" w:space="0" w:color="auto"/>
        <w:bottom w:val="none" w:sz="0" w:space="0" w:color="auto"/>
        <w:right w:val="none" w:sz="0" w:space="0" w:color="auto"/>
      </w:divBdr>
    </w:div>
    <w:div w:id="1923249135">
      <w:bodyDiv w:val="1"/>
      <w:marLeft w:val="0"/>
      <w:marRight w:val="0"/>
      <w:marTop w:val="0"/>
      <w:marBottom w:val="0"/>
      <w:divBdr>
        <w:top w:val="none" w:sz="0" w:space="0" w:color="auto"/>
        <w:left w:val="none" w:sz="0" w:space="0" w:color="auto"/>
        <w:bottom w:val="none" w:sz="0" w:space="0" w:color="auto"/>
        <w:right w:val="none" w:sz="0" w:space="0" w:color="auto"/>
      </w:divBdr>
    </w:div>
    <w:div w:id="1926956072">
      <w:bodyDiv w:val="1"/>
      <w:marLeft w:val="0"/>
      <w:marRight w:val="0"/>
      <w:marTop w:val="0"/>
      <w:marBottom w:val="0"/>
      <w:divBdr>
        <w:top w:val="none" w:sz="0" w:space="0" w:color="auto"/>
        <w:left w:val="none" w:sz="0" w:space="0" w:color="auto"/>
        <w:bottom w:val="none" w:sz="0" w:space="0" w:color="auto"/>
        <w:right w:val="none" w:sz="0" w:space="0" w:color="auto"/>
      </w:divBdr>
      <w:divsChild>
        <w:div w:id="16277343">
          <w:marLeft w:val="0"/>
          <w:marRight w:val="0"/>
          <w:marTop w:val="0"/>
          <w:marBottom w:val="0"/>
          <w:divBdr>
            <w:top w:val="none" w:sz="0" w:space="0" w:color="auto"/>
            <w:left w:val="none" w:sz="0" w:space="0" w:color="auto"/>
            <w:bottom w:val="none" w:sz="0" w:space="0" w:color="auto"/>
            <w:right w:val="none" w:sz="0" w:space="0" w:color="auto"/>
          </w:divBdr>
          <w:divsChild>
            <w:div w:id="1291277938">
              <w:marLeft w:val="0"/>
              <w:marRight w:val="0"/>
              <w:marTop w:val="0"/>
              <w:marBottom w:val="0"/>
              <w:divBdr>
                <w:top w:val="none" w:sz="0" w:space="0" w:color="auto"/>
                <w:left w:val="none" w:sz="0" w:space="0" w:color="auto"/>
                <w:bottom w:val="none" w:sz="0" w:space="0" w:color="auto"/>
                <w:right w:val="none" w:sz="0" w:space="0" w:color="auto"/>
              </w:divBdr>
            </w:div>
            <w:div w:id="1670478997">
              <w:marLeft w:val="0"/>
              <w:marRight w:val="0"/>
              <w:marTop w:val="0"/>
              <w:marBottom w:val="0"/>
              <w:divBdr>
                <w:top w:val="none" w:sz="0" w:space="0" w:color="auto"/>
                <w:left w:val="none" w:sz="0" w:space="0" w:color="auto"/>
                <w:bottom w:val="none" w:sz="0" w:space="0" w:color="auto"/>
                <w:right w:val="none" w:sz="0" w:space="0" w:color="auto"/>
              </w:divBdr>
            </w:div>
            <w:div w:id="2074544909">
              <w:marLeft w:val="0"/>
              <w:marRight w:val="0"/>
              <w:marTop w:val="0"/>
              <w:marBottom w:val="0"/>
              <w:divBdr>
                <w:top w:val="none" w:sz="0" w:space="0" w:color="auto"/>
                <w:left w:val="none" w:sz="0" w:space="0" w:color="auto"/>
                <w:bottom w:val="none" w:sz="0" w:space="0" w:color="auto"/>
                <w:right w:val="none" w:sz="0" w:space="0" w:color="auto"/>
              </w:divBdr>
            </w:div>
            <w:div w:id="213860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189">
      <w:bodyDiv w:val="1"/>
      <w:marLeft w:val="0"/>
      <w:marRight w:val="0"/>
      <w:marTop w:val="0"/>
      <w:marBottom w:val="0"/>
      <w:divBdr>
        <w:top w:val="none" w:sz="0" w:space="0" w:color="auto"/>
        <w:left w:val="none" w:sz="0" w:space="0" w:color="auto"/>
        <w:bottom w:val="none" w:sz="0" w:space="0" w:color="auto"/>
        <w:right w:val="none" w:sz="0" w:space="0" w:color="auto"/>
      </w:divBdr>
    </w:div>
    <w:div w:id="1976174249">
      <w:bodyDiv w:val="1"/>
      <w:marLeft w:val="0"/>
      <w:marRight w:val="0"/>
      <w:marTop w:val="0"/>
      <w:marBottom w:val="0"/>
      <w:divBdr>
        <w:top w:val="none" w:sz="0" w:space="0" w:color="auto"/>
        <w:left w:val="none" w:sz="0" w:space="0" w:color="auto"/>
        <w:bottom w:val="none" w:sz="0" w:space="0" w:color="auto"/>
        <w:right w:val="none" w:sz="0" w:space="0" w:color="auto"/>
      </w:divBdr>
    </w:div>
    <w:div w:id="1980188091">
      <w:bodyDiv w:val="1"/>
      <w:marLeft w:val="0"/>
      <w:marRight w:val="0"/>
      <w:marTop w:val="0"/>
      <w:marBottom w:val="0"/>
      <w:divBdr>
        <w:top w:val="none" w:sz="0" w:space="0" w:color="auto"/>
        <w:left w:val="none" w:sz="0" w:space="0" w:color="auto"/>
        <w:bottom w:val="none" w:sz="0" w:space="0" w:color="auto"/>
        <w:right w:val="none" w:sz="0" w:space="0" w:color="auto"/>
      </w:divBdr>
      <w:divsChild>
        <w:div w:id="2018344558">
          <w:marLeft w:val="547"/>
          <w:marRight w:val="0"/>
          <w:marTop w:val="0"/>
          <w:marBottom w:val="0"/>
          <w:divBdr>
            <w:top w:val="none" w:sz="0" w:space="0" w:color="auto"/>
            <w:left w:val="none" w:sz="0" w:space="0" w:color="auto"/>
            <w:bottom w:val="none" w:sz="0" w:space="0" w:color="auto"/>
            <w:right w:val="none" w:sz="0" w:space="0" w:color="auto"/>
          </w:divBdr>
        </w:div>
      </w:divsChild>
    </w:div>
    <w:div w:id="1996762090">
      <w:bodyDiv w:val="1"/>
      <w:marLeft w:val="0"/>
      <w:marRight w:val="0"/>
      <w:marTop w:val="0"/>
      <w:marBottom w:val="0"/>
      <w:divBdr>
        <w:top w:val="none" w:sz="0" w:space="0" w:color="auto"/>
        <w:left w:val="none" w:sz="0" w:space="0" w:color="auto"/>
        <w:bottom w:val="none" w:sz="0" w:space="0" w:color="auto"/>
        <w:right w:val="none" w:sz="0" w:space="0" w:color="auto"/>
      </w:divBdr>
    </w:div>
    <w:div w:id="2002391468">
      <w:bodyDiv w:val="1"/>
      <w:marLeft w:val="0"/>
      <w:marRight w:val="0"/>
      <w:marTop w:val="0"/>
      <w:marBottom w:val="0"/>
      <w:divBdr>
        <w:top w:val="none" w:sz="0" w:space="0" w:color="auto"/>
        <w:left w:val="none" w:sz="0" w:space="0" w:color="auto"/>
        <w:bottom w:val="none" w:sz="0" w:space="0" w:color="auto"/>
        <w:right w:val="none" w:sz="0" w:space="0" w:color="auto"/>
      </w:divBdr>
      <w:divsChild>
        <w:div w:id="358316027">
          <w:marLeft w:val="0"/>
          <w:marRight w:val="0"/>
          <w:marTop w:val="0"/>
          <w:marBottom w:val="0"/>
          <w:divBdr>
            <w:top w:val="none" w:sz="0" w:space="0" w:color="auto"/>
            <w:left w:val="none" w:sz="0" w:space="0" w:color="auto"/>
            <w:bottom w:val="none" w:sz="0" w:space="0" w:color="auto"/>
            <w:right w:val="none" w:sz="0" w:space="0" w:color="auto"/>
          </w:divBdr>
        </w:div>
        <w:div w:id="893854722">
          <w:marLeft w:val="0"/>
          <w:marRight w:val="0"/>
          <w:marTop w:val="0"/>
          <w:marBottom w:val="0"/>
          <w:divBdr>
            <w:top w:val="none" w:sz="0" w:space="0" w:color="auto"/>
            <w:left w:val="none" w:sz="0" w:space="0" w:color="auto"/>
            <w:bottom w:val="none" w:sz="0" w:space="0" w:color="auto"/>
            <w:right w:val="none" w:sz="0" w:space="0" w:color="auto"/>
          </w:divBdr>
        </w:div>
        <w:div w:id="1042706761">
          <w:marLeft w:val="0"/>
          <w:marRight w:val="0"/>
          <w:marTop w:val="0"/>
          <w:marBottom w:val="0"/>
          <w:divBdr>
            <w:top w:val="none" w:sz="0" w:space="0" w:color="auto"/>
            <w:left w:val="none" w:sz="0" w:space="0" w:color="auto"/>
            <w:bottom w:val="none" w:sz="0" w:space="0" w:color="auto"/>
            <w:right w:val="none" w:sz="0" w:space="0" w:color="auto"/>
          </w:divBdr>
        </w:div>
        <w:div w:id="1242834803">
          <w:marLeft w:val="0"/>
          <w:marRight w:val="0"/>
          <w:marTop w:val="0"/>
          <w:marBottom w:val="0"/>
          <w:divBdr>
            <w:top w:val="none" w:sz="0" w:space="0" w:color="auto"/>
            <w:left w:val="none" w:sz="0" w:space="0" w:color="auto"/>
            <w:bottom w:val="none" w:sz="0" w:space="0" w:color="auto"/>
            <w:right w:val="none" w:sz="0" w:space="0" w:color="auto"/>
          </w:divBdr>
        </w:div>
        <w:div w:id="1454712549">
          <w:marLeft w:val="0"/>
          <w:marRight w:val="0"/>
          <w:marTop w:val="0"/>
          <w:marBottom w:val="0"/>
          <w:divBdr>
            <w:top w:val="none" w:sz="0" w:space="0" w:color="auto"/>
            <w:left w:val="none" w:sz="0" w:space="0" w:color="auto"/>
            <w:bottom w:val="none" w:sz="0" w:space="0" w:color="auto"/>
            <w:right w:val="none" w:sz="0" w:space="0" w:color="auto"/>
          </w:divBdr>
        </w:div>
        <w:div w:id="1781486273">
          <w:marLeft w:val="0"/>
          <w:marRight w:val="0"/>
          <w:marTop w:val="0"/>
          <w:marBottom w:val="0"/>
          <w:divBdr>
            <w:top w:val="none" w:sz="0" w:space="0" w:color="auto"/>
            <w:left w:val="none" w:sz="0" w:space="0" w:color="auto"/>
            <w:bottom w:val="none" w:sz="0" w:space="0" w:color="auto"/>
            <w:right w:val="none" w:sz="0" w:space="0" w:color="auto"/>
          </w:divBdr>
        </w:div>
        <w:div w:id="2010015198">
          <w:marLeft w:val="0"/>
          <w:marRight w:val="0"/>
          <w:marTop w:val="0"/>
          <w:marBottom w:val="0"/>
          <w:divBdr>
            <w:top w:val="none" w:sz="0" w:space="0" w:color="auto"/>
            <w:left w:val="none" w:sz="0" w:space="0" w:color="auto"/>
            <w:bottom w:val="none" w:sz="0" w:space="0" w:color="auto"/>
            <w:right w:val="none" w:sz="0" w:space="0" w:color="auto"/>
          </w:divBdr>
        </w:div>
      </w:divsChild>
    </w:div>
    <w:div w:id="2006324785">
      <w:bodyDiv w:val="1"/>
      <w:marLeft w:val="0"/>
      <w:marRight w:val="0"/>
      <w:marTop w:val="0"/>
      <w:marBottom w:val="0"/>
      <w:divBdr>
        <w:top w:val="none" w:sz="0" w:space="0" w:color="auto"/>
        <w:left w:val="none" w:sz="0" w:space="0" w:color="auto"/>
        <w:bottom w:val="none" w:sz="0" w:space="0" w:color="auto"/>
        <w:right w:val="none" w:sz="0" w:space="0" w:color="auto"/>
      </w:divBdr>
    </w:div>
    <w:div w:id="2012095991">
      <w:bodyDiv w:val="1"/>
      <w:marLeft w:val="0"/>
      <w:marRight w:val="0"/>
      <w:marTop w:val="0"/>
      <w:marBottom w:val="0"/>
      <w:divBdr>
        <w:top w:val="none" w:sz="0" w:space="0" w:color="auto"/>
        <w:left w:val="none" w:sz="0" w:space="0" w:color="auto"/>
        <w:bottom w:val="none" w:sz="0" w:space="0" w:color="auto"/>
        <w:right w:val="none" w:sz="0" w:space="0" w:color="auto"/>
      </w:divBdr>
    </w:div>
    <w:div w:id="2019888992">
      <w:bodyDiv w:val="1"/>
      <w:marLeft w:val="0"/>
      <w:marRight w:val="0"/>
      <w:marTop w:val="0"/>
      <w:marBottom w:val="0"/>
      <w:divBdr>
        <w:top w:val="none" w:sz="0" w:space="0" w:color="auto"/>
        <w:left w:val="none" w:sz="0" w:space="0" w:color="auto"/>
        <w:bottom w:val="none" w:sz="0" w:space="0" w:color="auto"/>
        <w:right w:val="none" w:sz="0" w:space="0" w:color="auto"/>
      </w:divBdr>
      <w:divsChild>
        <w:div w:id="2131314683">
          <w:marLeft w:val="0"/>
          <w:marRight w:val="0"/>
          <w:marTop w:val="0"/>
          <w:marBottom w:val="0"/>
          <w:divBdr>
            <w:top w:val="none" w:sz="0" w:space="0" w:color="auto"/>
            <w:left w:val="none" w:sz="0" w:space="0" w:color="auto"/>
            <w:bottom w:val="none" w:sz="0" w:space="0" w:color="auto"/>
            <w:right w:val="none" w:sz="0" w:space="0" w:color="auto"/>
          </w:divBdr>
        </w:div>
      </w:divsChild>
    </w:div>
    <w:div w:id="2024046411">
      <w:bodyDiv w:val="1"/>
      <w:marLeft w:val="0"/>
      <w:marRight w:val="0"/>
      <w:marTop w:val="0"/>
      <w:marBottom w:val="0"/>
      <w:divBdr>
        <w:top w:val="none" w:sz="0" w:space="0" w:color="auto"/>
        <w:left w:val="none" w:sz="0" w:space="0" w:color="auto"/>
        <w:bottom w:val="none" w:sz="0" w:space="0" w:color="auto"/>
        <w:right w:val="none" w:sz="0" w:space="0" w:color="auto"/>
      </w:divBdr>
    </w:div>
    <w:div w:id="2037265608">
      <w:bodyDiv w:val="1"/>
      <w:marLeft w:val="0"/>
      <w:marRight w:val="0"/>
      <w:marTop w:val="0"/>
      <w:marBottom w:val="0"/>
      <w:divBdr>
        <w:top w:val="none" w:sz="0" w:space="0" w:color="auto"/>
        <w:left w:val="none" w:sz="0" w:space="0" w:color="auto"/>
        <w:bottom w:val="none" w:sz="0" w:space="0" w:color="auto"/>
        <w:right w:val="none" w:sz="0" w:space="0" w:color="auto"/>
      </w:divBdr>
      <w:divsChild>
        <w:div w:id="1400441933">
          <w:marLeft w:val="0"/>
          <w:marRight w:val="0"/>
          <w:marTop w:val="0"/>
          <w:marBottom w:val="0"/>
          <w:divBdr>
            <w:top w:val="none" w:sz="0" w:space="0" w:color="auto"/>
            <w:left w:val="none" w:sz="0" w:space="0" w:color="auto"/>
            <w:bottom w:val="none" w:sz="0" w:space="0" w:color="auto"/>
            <w:right w:val="none" w:sz="0" w:space="0" w:color="auto"/>
          </w:divBdr>
          <w:divsChild>
            <w:div w:id="146554209">
              <w:marLeft w:val="0"/>
              <w:marRight w:val="0"/>
              <w:marTop w:val="0"/>
              <w:marBottom w:val="0"/>
              <w:divBdr>
                <w:top w:val="none" w:sz="0" w:space="0" w:color="auto"/>
                <w:left w:val="none" w:sz="0" w:space="0" w:color="auto"/>
                <w:bottom w:val="none" w:sz="0" w:space="0" w:color="auto"/>
                <w:right w:val="none" w:sz="0" w:space="0" w:color="auto"/>
              </w:divBdr>
            </w:div>
            <w:div w:id="1214317384">
              <w:marLeft w:val="0"/>
              <w:marRight w:val="0"/>
              <w:marTop w:val="0"/>
              <w:marBottom w:val="0"/>
              <w:divBdr>
                <w:top w:val="none" w:sz="0" w:space="0" w:color="auto"/>
                <w:left w:val="none" w:sz="0" w:space="0" w:color="auto"/>
                <w:bottom w:val="none" w:sz="0" w:space="0" w:color="auto"/>
                <w:right w:val="none" w:sz="0" w:space="0" w:color="auto"/>
              </w:divBdr>
            </w:div>
            <w:div w:id="1274021185">
              <w:marLeft w:val="0"/>
              <w:marRight w:val="0"/>
              <w:marTop w:val="0"/>
              <w:marBottom w:val="0"/>
              <w:divBdr>
                <w:top w:val="none" w:sz="0" w:space="0" w:color="auto"/>
                <w:left w:val="none" w:sz="0" w:space="0" w:color="auto"/>
                <w:bottom w:val="none" w:sz="0" w:space="0" w:color="auto"/>
                <w:right w:val="none" w:sz="0" w:space="0" w:color="auto"/>
              </w:divBdr>
            </w:div>
            <w:div w:id="15785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51122">
      <w:bodyDiv w:val="1"/>
      <w:marLeft w:val="0"/>
      <w:marRight w:val="0"/>
      <w:marTop w:val="0"/>
      <w:marBottom w:val="0"/>
      <w:divBdr>
        <w:top w:val="none" w:sz="0" w:space="0" w:color="auto"/>
        <w:left w:val="none" w:sz="0" w:space="0" w:color="auto"/>
        <w:bottom w:val="none" w:sz="0" w:space="0" w:color="auto"/>
        <w:right w:val="none" w:sz="0" w:space="0" w:color="auto"/>
      </w:divBdr>
    </w:div>
    <w:div w:id="2046522594">
      <w:bodyDiv w:val="1"/>
      <w:marLeft w:val="0"/>
      <w:marRight w:val="0"/>
      <w:marTop w:val="0"/>
      <w:marBottom w:val="0"/>
      <w:divBdr>
        <w:top w:val="none" w:sz="0" w:space="0" w:color="auto"/>
        <w:left w:val="none" w:sz="0" w:space="0" w:color="auto"/>
        <w:bottom w:val="none" w:sz="0" w:space="0" w:color="auto"/>
        <w:right w:val="none" w:sz="0" w:space="0" w:color="auto"/>
      </w:divBdr>
      <w:divsChild>
        <w:div w:id="1092162297">
          <w:marLeft w:val="0"/>
          <w:marRight w:val="0"/>
          <w:marTop w:val="0"/>
          <w:marBottom w:val="0"/>
          <w:divBdr>
            <w:top w:val="none" w:sz="0" w:space="0" w:color="auto"/>
            <w:left w:val="none" w:sz="0" w:space="0" w:color="auto"/>
            <w:bottom w:val="none" w:sz="0" w:space="0" w:color="auto"/>
            <w:right w:val="none" w:sz="0" w:space="0" w:color="auto"/>
          </w:divBdr>
          <w:divsChild>
            <w:div w:id="557058127">
              <w:marLeft w:val="0"/>
              <w:marRight w:val="0"/>
              <w:marTop w:val="0"/>
              <w:marBottom w:val="0"/>
              <w:divBdr>
                <w:top w:val="none" w:sz="0" w:space="0" w:color="auto"/>
                <w:left w:val="none" w:sz="0" w:space="0" w:color="auto"/>
                <w:bottom w:val="none" w:sz="0" w:space="0" w:color="auto"/>
                <w:right w:val="none" w:sz="0" w:space="0" w:color="auto"/>
              </w:divBdr>
            </w:div>
            <w:div w:id="777798008">
              <w:marLeft w:val="0"/>
              <w:marRight w:val="0"/>
              <w:marTop w:val="0"/>
              <w:marBottom w:val="0"/>
              <w:divBdr>
                <w:top w:val="none" w:sz="0" w:space="0" w:color="auto"/>
                <w:left w:val="none" w:sz="0" w:space="0" w:color="auto"/>
                <w:bottom w:val="none" w:sz="0" w:space="0" w:color="auto"/>
                <w:right w:val="none" w:sz="0" w:space="0" w:color="auto"/>
              </w:divBdr>
            </w:div>
            <w:div w:id="90376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4860">
      <w:bodyDiv w:val="1"/>
      <w:marLeft w:val="0"/>
      <w:marRight w:val="0"/>
      <w:marTop w:val="0"/>
      <w:marBottom w:val="0"/>
      <w:divBdr>
        <w:top w:val="none" w:sz="0" w:space="0" w:color="auto"/>
        <w:left w:val="none" w:sz="0" w:space="0" w:color="auto"/>
        <w:bottom w:val="none" w:sz="0" w:space="0" w:color="auto"/>
        <w:right w:val="none" w:sz="0" w:space="0" w:color="auto"/>
      </w:divBdr>
    </w:div>
    <w:div w:id="2064982200">
      <w:bodyDiv w:val="1"/>
      <w:marLeft w:val="0"/>
      <w:marRight w:val="0"/>
      <w:marTop w:val="0"/>
      <w:marBottom w:val="0"/>
      <w:divBdr>
        <w:top w:val="none" w:sz="0" w:space="0" w:color="auto"/>
        <w:left w:val="none" w:sz="0" w:space="0" w:color="auto"/>
        <w:bottom w:val="none" w:sz="0" w:space="0" w:color="auto"/>
        <w:right w:val="none" w:sz="0" w:space="0" w:color="auto"/>
      </w:divBdr>
    </w:div>
    <w:div w:id="2079546615">
      <w:bodyDiv w:val="1"/>
      <w:marLeft w:val="0"/>
      <w:marRight w:val="0"/>
      <w:marTop w:val="0"/>
      <w:marBottom w:val="0"/>
      <w:divBdr>
        <w:top w:val="none" w:sz="0" w:space="0" w:color="auto"/>
        <w:left w:val="none" w:sz="0" w:space="0" w:color="auto"/>
        <w:bottom w:val="none" w:sz="0" w:space="0" w:color="auto"/>
        <w:right w:val="none" w:sz="0" w:space="0" w:color="auto"/>
      </w:divBdr>
    </w:div>
    <w:div w:id="2084644456">
      <w:bodyDiv w:val="1"/>
      <w:marLeft w:val="0"/>
      <w:marRight w:val="0"/>
      <w:marTop w:val="0"/>
      <w:marBottom w:val="0"/>
      <w:divBdr>
        <w:top w:val="none" w:sz="0" w:space="0" w:color="auto"/>
        <w:left w:val="none" w:sz="0" w:space="0" w:color="auto"/>
        <w:bottom w:val="none" w:sz="0" w:space="0" w:color="auto"/>
        <w:right w:val="none" w:sz="0" w:space="0" w:color="auto"/>
      </w:divBdr>
    </w:div>
    <w:div w:id="2087650335">
      <w:bodyDiv w:val="1"/>
      <w:marLeft w:val="0"/>
      <w:marRight w:val="0"/>
      <w:marTop w:val="0"/>
      <w:marBottom w:val="0"/>
      <w:divBdr>
        <w:top w:val="none" w:sz="0" w:space="0" w:color="auto"/>
        <w:left w:val="none" w:sz="0" w:space="0" w:color="auto"/>
        <w:bottom w:val="none" w:sz="0" w:space="0" w:color="auto"/>
        <w:right w:val="none" w:sz="0" w:space="0" w:color="auto"/>
      </w:divBdr>
    </w:div>
    <w:div w:id="2088375845">
      <w:bodyDiv w:val="1"/>
      <w:marLeft w:val="0"/>
      <w:marRight w:val="0"/>
      <w:marTop w:val="0"/>
      <w:marBottom w:val="0"/>
      <w:divBdr>
        <w:top w:val="none" w:sz="0" w:space="0" w:color="auto"/>
        <w:left w:val="none" w:sz="0" w:space="0" w:color="auto"/>
        <w:bottom w:val="none" w:sz="0" w:space="0" w:color="auto"/>
        <w:right w:val="none" w:sz="0" w:space="0" w:color="auto"/>
      </w:divBdr>
    </w:div>
    <w:div w:id="2088991372">
      <w:bodyDiv w:val="1"/>
      <w:marLeft w:val="0"/>
      <w:marRight w:val="0"/>
      <w:marTop w:val="0"/>
      <w:marBottom w:val="0"/>
      <w:divBdr>
        <w:top w:val="none" w:sz="0" w:space="0" w:color="auto"/>
        <w:left w:val="none" w:sz="0" w:space="0" w:color="auto"/>
        <w:bottom w:val="none" w:sz="0" w:space="0" w:color="auto"/>
        <w:right w:val="none" w:sz="0" w:space="0" w:color="auto"/>
      </w:divBdr>
      <w:divsChild>
        <w:div w:id="1237202537">
          <w:marLeft w:val="547"/>
          <w:marRight w:val="0"/>
          <w:marTop w:val="134"/>
          <w:marBottom w:val="0"/>
          <w:divBdr>
            <w:top w:val="none" w:sz="0" w:space="0" w:color="auto"/>
            <w:left w:val="none" w:sz="0" w:space="0" w:color="auto"/>
            <w:bottom w:val="none" w:sz="0" w:space="0" w:color="auto"/>
            <w:right w:val="none" w:sz="0" w:space="0" w:color="auto"/>
          </w:divBdr>
        </w:div>
        <w:div w:id="1779063430">
          <w:marLeft w:val="547"/>
          <w:marRight w:val="0"/>
          <w:marTop w:val="134"/>
          <w:marBottom w:val="0"/>
          <w:divBdr>
            <w:top w:val="none" w:sz="0" w:space="0" w:color="auto"/>
            <w:left w:val="none" w:sz="0" w:space="0" w:color="auto"/>
            <w:bottom w:val="none" w:sz="0" w:space="0" w:color="auto"/>
            <w:right w:val="none" w:sz="0" w:space="0" w:color="auto"/>
          </w:divBdr>
        </w:div>
        <w:div w:id="2133594633">
          <w:marLeft w:val="547"/>
          <w:marRight w:val="0"/>
          <w:marTop w:val="134"/>
          <w:marBottom w:val="0"/>
          <w:divBdr>
            <w:top w:val="none" w:sz="0" w:space="0" w:color="auto"/>
            <w:left w:val="none" w:sz="0" w:space="0" w:color="auto"/>
            <w:bottom w:val="none" w:sz="0" w:space="0" w:color="auto"/>
            <w:right w:val="none" w:sz="0" w:space="0" w:color="auto"/>
          </w:divBdr>
        </w:div>
      </w:divsChild>
    </w:div>
    <w:div w:id="2098213957">
      <w:bodyDiv w:val="1"/>
      <w:marLeft w:val="0"/>
      <w:marRight w:val="0"/>
      <w:marTop w:val="0"/>
      <w:marBottom w:val="0"/>
      <w:divBdr>
        <w:top w:val="none" w:sz="0" w:space="0" w:color="auto"/>
        <w:left w:val="none" w:sz="0" w:space="0" w:color="auto"/>
        <w:bottom w:val="none" w:sz="0" w:space="0" w:color="auto"/>
        <w:right w:val="none" w:sz="0" w:space="0" w:color="auto"/>
      </w:divBdr>
      <w:divsChild>
        <w:div w:id="1874074239">
          <w:marLeft w:val="0"/>
          <w:marRight w:val="0"/>
          <w:marTop w:val="0"/>
          <w:marBottom w:val="0"/>
          <w:divBdr>
            <w:top w:val="none" w:sz="0" w:space="0" w:color="auto"/>
            <w:left w:val="none" w:sz="0" w:space="0" w:color="auto"/>
            <w:bottom w:val="none" w:sz="0" w:space="0" w:color="auto"/>
            <w:right w:val="none" w:sz="0" w:space="0" w:color="auto"/>
          </w:divBdr>
          <w:divsChild>
            <w:div w:id="194275945">
              <w:marLeft w:val="0"/>
              <w:marRight w:val="0"/>
              <w:marTop w:val="0"/>
              <w:marBottom w:val="0"/>
              <w:divBdr>
                <w:top w:val="none" w:sz="0" w:space="0" w:color="auto"/>
                <w:left w:val="none" w:sz="0" w:space="0" w:color="auto"/>
                <w:bottom w:val="none" w:sz="0" w:space="0" w:color="auto"/>
                <w:right w:val="none" w:sz="0" w:space="0" w:color="auto"/>
              </w:divBdr>
            </w:div>
            <w:div w:id="252785680">
              <w:marLeft w:val="0"/>
              <w:marRight w:val="0"/>
              <w:marTop w:val="0"/>
              <w:marBottom w:val="0"/>
              <w:divBdr>
                <w:top w:val="none" w:sz="0" w:space="0" w:color="auto"/>
                <w:left w:val="none" w:sz="0" w:space="0" w:color="auto"/>
                <w:bottom w:val="none" w:sz="0" w:space="0" w:color="auto"/>
                <w:right w:val="none" w:sz="0" w:space="0" w:color="auto"/>
              </w:divBdr>
            </w:div>
            <w:div w:id="566959845">
              <w:marLeft w:val="0"/>
              <w:marRight w:val="0"/>
              <w:marTop w:val="0"/>
              <w:marBottom w:val="0"/>
              <w:divBdr>
                <w:top w:val="none" w:sz="0" w:space="0" w:color="auto"/>
                <w:left w:val="none" w:sz="0" w:space="0" w:color="auto"/>
                <w:bottom w:val="none" w:sz="0" w:space="0" w:color="auto"/>
                <w:right w:val="none" w:sz="0" w:space="0" w:color="auto"/>
              </w:divBdr>
            </w:div>
            <w:div w:id="710303770">
              <w:marLeft w:val="0"/>
              <w:marRight w:val="0"/>
              <w:marTop w:val="0"/>
              <w:marBottom w:val="0"/>
              <w:divBdr>
                <w:top w:val="none" w:sz="0" w:space="0" w:color="auto"/>
                <w:left w:val="none" w:sz="0" w:space="0" w:color="auto"/>
                <w:bottom w:val="none" w:sz="0" w:space="0" w:color="auto"/>
                <w:right w:val="none" w:sz="0" w:space="0" w:color="auto"/>
              </w:divBdr>
            </w:div>
            <w:div w:id="722146083">
              <w:marLeft w:val="0"/>
              <w:marRight w:val="0"/>
              <w:marTop w:val="0"/>
              <w:marBottom w:val="0"/>
              <w:divBdr>
                <w:top w:val="none" w:sz="0" w:space="0" w:color="auto"/>
                <w:left w:val="none" w:sz="0" w:space="0" w:color="auto"/>
                <w:bottom w:val="none" w:sz="0" w:space="0" w:color="auto"/>
                <w:right w:val="none" w:sz="0" w:space="0" w:color="auto"/>
              </w:divBdr>
            </w:div>
            <w:div w:id="1196238026">
              <w:marLeft w:val="0"/>
              <w:marRight w:val="0"/>
              <w:marTop w:val="0"/>
              <w:marBottom w:val="0"/>
              <w:divBdr>
                <w:top w:val="none" w:sz="0" w:space="0" w:color="auto"/>
                <w:left w:val="none" w:sz="0" w:space="0" w:color="auto"/>
                <w:bottom w:val="none" w:sz="0" w:space="0" w:color="auto"/>
                <w:right w:val="none" w:sz="0" w:space="0" w:color="auto"/>
              </w:divBdr>
            </w:div>
            <w:div w:id="1213005913">
              <w:marLeft w:val="0"/>
              <w:marRight w:val="0"/>
              <w:marTop w:val="0"/>
              <w:marBottom w:val="0"/>
              <w:divBdr>
                <w:top w:val="none" w:sz="0" w:space="0" w:color="auto"/>
                <w:left w:val="none" w:sz="0" w:space="0" w:color="auto"/>
                <w:bottom w:val="none" w:sz="0" w:space="0" w:color="auto"/>
                <w:right w:val="none" w:sz="0" w:space="0" w:color="auto"/>
              </w:divBdr>
            </w:div>
            <w:div w:id="1426612813">
              <w:marLeft w:val="0"/>
              <w:marRight w:val="0"/>
              <w:marTop w:val="0"/>
              <w:marBottom w:val="0"/>
              <w:divBdr>
                <w:top w:val="none" w:sz="0" w:space="0" w:color="auto"/>
                <w:left w:val="none" w:sz="0" w:space="0" w:color="auto"/>
                <w:bottom w:val="none" w:sz="0" w:space="0" w:color="auto"/>
                <w:right w:val="none" w:sz="0" w:space="0" w:color="auto"/>
              </w:divBdr>
            </w:div>
            <w:div w:id="1445539360">
              <w:marLeft w:val="0"/>
              <w:marRight w:val="0"/>
              <w:marTop w:val="0"/>
              <w:marBottom w:val="0"/>
              <w:divBdr>
                <w:top w:val="none" w:sz="0" w:space="0" w:color="auto"/>
                <w:left w:val="none" w:sz="0" w:space="0" w:color="auto"/>
                <w:bottom w:val="none" w:sz="0" w:space="0" w:color="auto"/>
                <w:right w:val="none" w:sz="0" w:space="0" w:color="auto"/>
              </w:divBdr>
            </w:div>
            <w:div w:id="1471900794">
              <w:marLeft w:val="0"/>
              <w:marRight w:val="0"/>
              <w:marTop w:val="0"/>
              <w:marBottom w:val="0"/>
              <w:divBdr>
                <w:top w:val="none" w:sz="0" w:space="0" w:color="auto"/>
                <w:left w:val="none" w:sz="0" w:space="0" w:color="auto"/>
                <w:bottom w:val="none" w:sz="0" w:space="0" w:color="auto"/>
                <w:right w:val="none" w:sz="0" w:space="0" w:color="auto"/>
              </w:divBdr>
            </w:div>
            <w:div w:id="1600793592">
              <w:marLeft w:val="0"/>
              <w:marRight w:val="0"/>
              <w:marTop w:val="0"/>
              <w:marBottom w:val="0"/>
              <w:divBdr>
                <w:top w:val="none" w:sz="0" w:space="0" w:color="auto"/>
                <w:left w:val="none" w:sz="0" w:space="0" w:color="auto"/>
                <w:bottom w:val="none" w:sz="0" w:space="0" w:color="auto"/>
                <w:right w:val="none" w:sz="0" w:space="0" w:color="auto"/>
              </w:divBdr>
            </w:div>
            <w:div w:id="1664239621">
              <w:marLeft w:val="0"/>
              <w:marRight w:val="0"/>
              <w:marTop w:val="0"/>
              <w:marBottom w:val="0"/>
              <w:divBdr>
                <w:top w:val="none" w:sz="0" w:space="0" w:color="auto"/>
                <w:left w:val="none" w:sz="0" w:space="0" w:color="auto"/>
                <w:bottom w:val="none" w:sz="0" w:space="0" w:color="auto"/>
                <w:right w:val="none" w:sz="0" w:space="0" w:color="auto"/>
              </w:divBdr>
            </w:div>
            <w:div w:id="1732462594">
              <w:marLeft w:val="0"/>
              <w:marRight w:val="0"/>
              <w:marTop w:val="0"/>
              <w:marBottom w:val="0"/>
              <w:divBdr>
                <w:top w:val="none" w:sz="0" w:space="0" w:color="auto"/>
                <w:left w:val="none" w:sz="0" w:space="0" w:color="auto"/>
                <w:bottom w:val="none" w:sz="0" w:space="0" w:color="auto"/>
                <w:right w:val="none" w:sz="0" w:space="0" w:color="auto"/>
              </w:divBdr>
            </w:div>
            <w:div w:id="17830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7383">
      <w:bodyDiv w:val="1"/>
      <w:marLeft w:val="0"/>
      <w:marRight w:val="0"/>
      <w:marTop w:val="0"/>
      <w:marBottom w:val="0"/>
      <w:divBdr>
        <w:top w:val="none" w:sz="0" w:space="0" w:color="auto"/>
        <w:left w:val="none" w:sz="0" w:space="0" w:color="auto"/>
        <w:bottom w:val="none" w:sz="0" w:space="0" w:color="auto"/>
        <w:right w:val="none" w:sz="0" w:space="0" w:color="auto"/>
      </w:divBdr>
      <w:divsChild>
        <w:div w:id="265817632">
          <w:marLeft w:val="0"/>
          <w:marRight w:val="0"/>
          <w:marTop w:val="0"/>
          <w:marBottom w:val="0"/>
          <w:divBdr>
            <w:top w:val="none" w:sz="0" w:space="0" w:color="auto"/>
            <w:left w:val="none" w:sz="0" w:space="0" w:color="auto"/>
            <w:bottom w:val="none" w:sz="0" w:space="0" w:color="auto"/>
            <w:right w:val="none" w:sz="0" w:space="0" w:color="auto"/>
          </w:divBdr>
          <w:divsChild>
            <w:div w:id="1346860500">
              <w:marLeft w:val="0"/>
              <w:marRight w:val="0"/>
              <w:marTop w:val="0"/>
              <w:marBottom w:val="0"/>
              <w:divBdr>
                <w:top w:val="none" w:sz="0" w:space="0" w:color="auto"/>
                <w:left w:val="none" w:sz="0" w:space="0" w:color="auto"/>
                <w:bottom w:val="none" w:sz="0" w:space="0" w:color="auto"/>
                <w:right w:val="none" w:sz="0" w:space="0" w:color="auto"/>
              </w:divBdr>
            </w:div>
            <w:div w:id="1663313796">
              <w:marLeft w:val="0"/>
              <w:marRight w:val="0"/>
              <w:marTop w:val="0"/>
              <w:marBottom w:val="0"/>
              <w:divBdr>
                <w:top w:val="none" w:sz="0" w:space="0" w:color="auto"/>
                <w:left w:val="none" w:sz="0" w:space="0" w:color="auto"/>
                <w:bottom w:val="none" w:sz="0" w:space="0" w:color="auto"/>
                <w:right w:val="none" w:sz="0" w:space="0" w:color="auto"/>
              </w:divBdr>
            </w:div>
            <w:div w:id="17179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3833">
      <w:bodyDiv w:val="1"/>
      <w:marLeft w:val="0"/>
      <w:marRight w:val="0"/>
      <w:marTop w:val="0"/>
      <w:marBottom w:val="0"/>
      <w:divBdr>
        <w:top w:val="none" w:sz="0" w:space="0" w:color="auto"/>
        <w:left w:val="none" w:sz="0" w:space="0" w:color="auto"/>
        <w:bottom w:val="none" w:sz="0" w:space="0" w:color="auto"/>
        <w:right w:val="none" w:sz="0" w:space="0" w:color="auto"/>
      </w:divBdr>
    </w:div>
    <w:div w:id="2144230892">
      <w:bodyDiv w:val="1"/>
      <w:marLeft w:val="0"/>
      <w:marRight w:val="0"/>
      <w:marTop w:val="0"/>
      <w:marBottom w:val="0"/>
      <w:divBdr>
        <w:top w:val="none" w:sz="0" w:space="0" w:color="auto"/>
        <w:left w:val="none" w:sz="0" w:space="0" w:color="auto"/>
        <w:bottom w:val="none" w:sz="0" w:space="0" w:color="auto"/>
        <w:right w:val="none" w:sz="0" w:space="0" w:color="auto"/>
      </w:divBdr>
      <w:divsChild>
        <w:div w:id="1505707049">
          <w:marLeft w:val="0"/>
          <w:marRight w:val="0"/>
          <w:marTop w:val="0"/>
          <w:marBottom w:val="0"/>
          <w:divBdr>
            <w:top w:val="none" w:sz="0" w:space="0" w:color="auto"/>
            <w:left w:val="none" w:sz="0" w:space="0" w:color="auto"/>
            <w:bottom w:val="none" w:sz="0" w:space="0" w:color="auto"/>
            <w:right w:val="none" w:sz="0" w:space="0" w:color="auto"/>
          </w:divBdr>
          <w:divsChild>
            <w:div w:id="31469190">
              <w:marLeft w:val="0"/>
              <w:marRight w:val="0"/>
              <w:marTop w:val="0"/>
              <w:marBottom w:val="0"/>
              <w:divBdr>
                <w:top w:val="none" w:sz="0" w:space="0" w:color="auto"/>
                <w:left w:val="none" w:sz="0" w:space="0" w:color="auto"/>
                <w:bottom w:val="none" w:sz="0" w:space="0" w:color="auto"/>
                <w:right w:val="none" w:sz="0" w:space="0" w:color="auto"/>
              </w:divBdr>
            </w:div>
            <w:div w:id="41289304">
              <w:marLeft w:val="0"/>
              <w:marRight w:val="0"/>
              <w:marTop w:val="0"/>
              <w:marBottom w:val="0"/>
              <w:divBdr>
                <w:top w:val="none" w:sz="0" w:space="0" w:color="auto"/>
                <w:left w:val="none" w:sz="0" w:space="0" w:color="auto"/>
                <w:bottom w:val="none" w:sz="0" w:space="0" w:color="auto"/>
                <w:right w:val="none" w:sz="0" w:space="0" w:color="auto"/>
              </w:divBdr>
            </w:div>
            <w:div w:id="165900662">
              <w:marLeft w:val="0"/>
              <w:marRight w:val="0"/>
              <w:marTop w:val="0"/>
              <w:marBottom w:val="0"/>
              <w:divBdr>
                <w:top w:val="none" w:sz="0" w:space="0" w:color="auto"/>
                <w:left w:val="none" w:sz="0" w:space="0" w:color="auto"/>
                <w:bottom w:val="none" w:sz="0" w:space="0" w:color="auto"/>
                <w:right w:val="none" w:sz="0" w:space="0" w:color="auto"/>
              </w:divBdr>
            </w:div>
            <w:div w:id="291206925">
              <w:marLeft w:val="0"/>
              <w:marRight w:val="0"/>
              <w:marTop w:val="0"/>
              <w:marBottom w:val="0"/>
              <w:divBdr>
                <w:top w:val="none" w:sz="0" w:space="0" w:color="auto"/>
                <w:left w:val="none" w:sz="0" w:space="0" w:color="auto"/>
                <w:bottom w:val="none" w:sz="0" w:space="0" w:color="auto"/>
                <w:right w:val="none" w:sz="0" w:space="0" w:color="auto"/>
              </w:divBdr>
            </w:div>
            <w:div w:id="562986546">
              <w:marLeft w:val="0"/>
              <w:marRight w:val="0"/>
              <w:marTop w:val="0"/>
              <w:marBottom w:val="0"/>
              <w:divBdr>
                <w:top w:val="none" w:sz="0" w:space="0" w:color="auto"/>
                <w:left w:val="none" w:sz="0" w:space="0" w:color="auto"/>
                <w:bottom w:val="none" w:sz="0" w:space="0" w:color="auto"/>
                <w:right w:val="none" w:sz="0" w:space="0" w:color="auto"/>
              </w:divBdr>
            </w:div>
            <w:div w:id="1244220735">
              <w:marLeft w:val="0"/>
              <w:marRight w:val="0"/>
              <w:marTop w:val="0"/>
              <w:marBottom w:val="0"/>
              <w:divBdr>
                <w:top w:val="none" w:sz="0" w:space="0" w:color="auto"/>
                <w:left w:val="none" w:sz="0" w:space="0" w:color="auto"/>
                <w:bottom w:val="none" w:sz="0" w:space="0" w:color="auto"/>
                <w:right w:val="none" w:sz="0" w:space="0" w:color="auto"/>
              </w:divBdr>
            </w:div>
            <w:div w:id="1337878282">
              <w:marLeft w:val="0"/>
              <w:marRight w:val="0"/>
              <w:marTop w:val="0"/>
              <w:marBottom w:val="0"/>
              <w:divBdr>
                <w:top w:val="none" w:sz="0" w:space="0" w:color="auto"/>
                <w:left w:val="none" w:sz="0" w:space="0" w:color="auto"/>
                <w:bottom w:val="none" w:sz="0" w:space="0" w:color="auto"/>
                <w:right w:val="none" w:sz="0" w:space="0" w:color="auto"/>
              </w:divBdr>
            </w:div>
            <w:div w:id="1348675695">
              <w:marLeft w:val="0"/>
              <w:marRight w:val="0"/>
              <w:marTop w:val="0"/>
              <w:marBottom w:val="0"/>
              <w:divBdr>
                <w:top w:val="none" w:sz="0" w:space="0" w:color="auto"/>
                <w:left w:val="none" w:sz="0" w:space="0" w:color="auto"/>
                <w:bottom w:val="none" w:sz="0" w:space="0" w:color="auto"/>
                <w:right w:val="none" w:sz="0" w:space="0" w:color="auto"/>
              </w:divBdr>
            </w:div>
            <w:div w:id="1618176356">
              <w:marLeft w:val="0"/>
              <w:marRight w:val="0"/>
              <w:marTop w:val="0"/>
              <w:marBottom w:val="0"/>
              <w:divBdr>
                <w:top w:val="none" w:sz="0" w:space="0" w:color="auto"/>
                <w:left w:val="none" w:sz="0" w:space="0" w:color="auto"/>
                <w:bottom w:val="none" w:sz="0" w:space="0" w:color="auto"/>
                <w:right w:val="none" w:sz="0" w:space="0" w:color="auto"/>
              </w:divBdr>
            </w:div>
            <w:div w:id="1837184389">
              <w:marLeft w:val="0"/>
              <w:marRight w:val="0"/>
              <w:marTop w:val="0"/>
              <w:marBottom w:val="0"/>
              <w:divBdr>
                <w:top w:val="none" w:sz="0" w:space="0" w:color="auto"/>
                <w:left w:val="none" w:sz="0" w:space="0" w:color="auto"/>
                <w:bottom w:val="none" w:sz="0" w:space="0" w:color="auto"/>
                <w:right w:val="none" w:sz="0" w:space="0" w:color="auto"/>
              </w:divBdr>
            </w:div>
            <w:div w:id="19284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ru.wikipedia.org/wiki/%D0%94%D0%BE%D0%BA%D1%81%D0%B8%D1%86%D0%B8%D0%BA%D0%BB%D0%B8%D0%BD" TargetMode="External"/><Relationship Id="rId39" Type="http://schemas.openxmlformats.org/officeDocument/2006/relationships/hyperlink" Target="http://ru.wikipedia.org/wiki/%D0%9C%D0%B5%D0%BB%D0%BE%D0%BA%D1%81%D0%B8%D0%BA%D0%B0%D0%BC" TargetMode="External"/><Relationship Id="rId3" Type="http://schemas.openxmlformats.org/officeDocument/2006/relationships/styles" Target="styles.xml"/><Relationship Id="rId21" Type="http://schemas.openxmlformats.org/officeDocument/2006/relationships/hyperlink" Target="http://www.rcrz.kz/docs/clinic_protocol.pdf" TargetMode="External"/><Relationship Id="rId34" Type="http://schemas.openxmlformats.org/officeDocument/2006/relationships/hyperlink" Target="http://ru.wikipedia.org/wiki/%D0%9D%D0%B5%D1%81%D1%82%D0%B5%D1%80%D0%BE%D0%B8%D0%B4%D0%BD%D1%8B%D0%B5_%D0%BF%D1%80%D0%BE%D1%82%D0%B8%D0%B2%D0%BE%D0%B2%D0%BE%D1%81%D0%BF%D0%B0%D0%BB%D0%B8%D1%82%D0%B5%D0%BB%D1%8C%D0%BD%D1%8B%D0%B5_%D0%BF%D1%80%D0%B5%D0%BF%D0%B0%D1%80%D0%B0%D1%82%D1%8B" TargetMode="External"/><Relationship Id="rId42" Type="http://schemas.openxmlformats.org/officeDocument/2006/relationships/hyperlink" Target="http://ru.wikipedia.org/wiki/%D0%A1%D1%83%D0%BB%D1%8C%D1%84%D0%B0%D1%81%D0%B0%D0%BB%D0%B0%D0%B7%D0%B8%D0%BD"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yperlink" Target="http://ru.wikipedia.org/wiki/%D0%9B%D0%BE%D0%BC%D0%B5%D1%84%D0%BB%D0%BE%D0%BA%D1%81%D0%B0%D1%86%D0%B8%D0%BD" TargetMode="External"/><Relationship Id="rId38" Type="http://schemas.openxmlformats.org/officeDocument/2006/relationships/hyperlink" Target="http://ru.wikipedia.org/wiki/%D0%9D%D0%B8%D0%BC%D0%B5%D1%81%D1%83%D0%BB%D0%B8%D0%B4"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ru.wikipedia.org/wiki/%D0%A1%D0%BF%D0%B8%D1%80%D0%B0%D0%BC%D0%B8%D1%86%D0%B8%D0%BD" TargetMode="External"/><Relationship Id="rId41" Type="http://schemas.openxmlformats.org/officeDocument/2006/relationships/hyperlink" Target="http://ru.wikipedia.org/wiki/%D0%98%D0%BC%D0%BC%D1%83%D0%BD%D0%BE%D1%81%D1%83%D0%BF%D1%80%D0%B5%D1%81%D1%81%D0%BE%D1%80%D1%8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heumatolog.su/media/media/2018/07/18/clinrec_npvp.pdf" TargetMode="External"/><Relationship Id="rId32" Type="http://schemas.openxmlformats.org/officeDocument/2006/relationships/hyperlink" Target="http://ru.wikipedia.org/wiki/%D0%A6%D0%B8%D0%BF%D1%80%D0%BE%D1%84%D0%BB%D0%BE%D0%BA%D1%81%D0%B0%D1%86%D0%B8%D0%BD" TargetMode="External"/><Relationship Id="rId37" Type="http://schemas.openxmlformats.org/officeDocument/2006/relationships/hyperlink" Target="http://ru.wikipedia.org/wiki/%D0%98%D0%B1%D1%83%D0%BF%D1%80%D0%BE%D1%84%D0%B5%D0%BD" TargetMode="External"/><Relationship Id="rId40" Type="http://schemas.openxmlformats.org/officeDocument/2006/relationships/hyperlink" Target="http://ru.wikipedia.org/wiki/%D0%93%D0%BB%D1%8E%D0%BA%D0%BE%D0%BA%D0%BE%D1%80%D1%82%D0%B8%D0%BA%D0%BE%D0%B8%D0%B4%D1%8B"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heumatolog.su/media/media/2018/07/18/clinrec_ank_sp.pdf" TargetMode="External"/><Relationship Id="rId28" Type="http://schemas.openxmlformats.org/officeDocument/2006/relationships/hyperlink" Target="http://ru.wikipedia.org/wiki/%D0%9A%D0%BB%D0%B0%D1%80%D0%B8%D1%82%D1%80%D0%BE%D0%BC%D0%B8%D1%86%D0%B8%D0%BD" TargetMode="External"/><Relationship Id="rId36" Type="http://schemas.openxmlformats.org/officeDocument/2006/relationships/hyperlink" Target="http://ru.wikipedia.org/wiki/%D0%9D%D0%B0%D0%BF%D1%80%D0%BE%D0%BA%D1%81%D0%B5%D0%BD"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ru.wikipedia.org/wiki/%D0%9E%D1%84%D0%BB%D0%BE%D0%BA%D1%81%D0%B0%D1%86%D0%B8%D0%BD" TargetMode="External"/><Relationship Id="rId44" Type="http://schemas.openxmlformats.org/officeDocument/2006/relationships/hyperlink" Target="http://ru.wikipedia.org/wiki/%D0%90%D0%B7%D0%B0%D1%82%D0%B8%D0%BE%D0%BF%D1%80%D0%B8%D0%B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rheumatolog.su/media/media/2018/07/18/clinrec_psorart.pdf" TargetMode="External"/><Relationship Id="rId27" Type="http://schemas.openxmlformats.org/officeDocument/2006/relationships/hyperlink" Target="http://ru.wikipedia.org/wiki/%D0%90%D0%B7%D0%B8%D1%82%D1%80%D0%BE%D0%BC%D0%B8%D1%86%D0%B8%D0%BD" TargetMode="External"/><Relationship Id="rId30" Type="http://schemas.openxmlformats.org/officeDocument/2006/relationships/hyperlink" Target="http://ru.wikipedia.org/wiki/%D0%9E%D1%84%D0%BB%D0%BE%D0%BA%D1%81%D0%B0%D1%86%D0%B8%D0%BD" TargetMode="External"/><Relationship Id="rId35" Type="http://schemas.openxmlformats.org/officeDocument/2006/relationships/hyperlink" Target="http://ru.wikipedia.org/wiki/%D0%94%D0%B8%D0%BA%D0%BB%D0%BE%D1%84%D0%B5%D0%BD%D0%B0%D0%BA" TargetMode="External"/><Relationship Id="rId43" Type="http://schemas.openxmlformats.org/officeDocument/2006/relationships/hyperlink" Target="http://ru.wikipedia.org/wiki/%D0%9C%D0%B5%D1%82%D0%BE%D1%82%D1%80%D0%B5%D0%BA%D1%81%D0%B0%D1%82" TargetMode="External"/><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D628F-6437-48F4-9ED6-05B6F9F7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9031</Words>
  <Characters>69645</Characters>
  <Application>Microsoft Office Word</Application>
  <DocSecurity>0</DocSecurity>
  <Lines>580</Lines>
  <Paragraphs>157</Paragraphs>
  <ScaleCrop>false</ScaleCrop>
  <HeadingPairs>
    <vt:vector size="2" baseType="variant">
      <vt:variant>
        <vt:lpstr>Название</vt:lpstr>
      </vt:variant>
      <vt:variant>
        <vt:i4>1</vt:i4>
      </vt:variant>
    </vt:vector>
  </HeadingPairs>
  <TitlesOfParts>
    <vt:vector size="1" baseType="lpstr">
      <vt:lpstr>Остеоартроз</vt:lpstr>
    </vt:vector>
  </TitlesOfParts>
  <Company>Microsoft</Company>
  <LinksUpToDate>false</LinksUpToDate>
  <CharactersWithSpaces>78519</CharactersWithSpaces>
  <SharedDoc>false</SharedDoc>
  <HLinks>
    <vt:vector size="258" baseType="variant">
      <vt:variant>
        <vt:i4>5439512</vt:i4>
      </vt:variant>
      <vt:variant>
        <vt:i4>126</vt:i4>
      </vt:variant>
      <vt:variant>
        <vt:i4>0</vt:i4>
      </vt:variant>
      <vt:variant>
        <vt:i4>5</vt:i4>
      </vt:variant>
      <vt:variant>
        <vt:lpwstr>http://ru.wikipedia.org/wiki/%D0%90%D0%B7%D0%B0%D1%82%D0%B8%D0%BE%D0%BF%D1%80%D0%B8%D0%BD</vt:lpwstr>
      </vt:variant>
      <vt:variant>
        <vt:lpwstr/>
      </vt:variant>
      <vt:variant>
        <vt:i4>8323129</vt:i4>
      </vt:variant>
      <vt:variant>
        <vt:i4>123</vt:i4>
      </vt:variant>
      <vt:variant>
        <vt:i4>0</vt:i4>
      </vt:variant>
      <vt:variant>
        <vt:i4>5</vt:i4>
      </vt:variant>
      <vt:variant>
        <vt:lpwstr>http://ru.wikipedia.org/wiki/%D0%9C%D0%B5%D1%82%D0%BE%D1%82%D1%80%D0%B5%D0%BA%D1%81%D0%B0%D1%82</vt:lpwstr>
      </vt:variant>
      <vt:variant>
        <vt:lpwstr/>
      </vt:variant>
      <vt:variant>
        <vt:i4>8126516</vt:i4>
      </vt:variant>
      <vt:variant>
        <vt:i4>120</vt:i4>
      </vt:variant>
      <vt:variant>
        <vt:i4>0</vt:i4>
      </vt:variant>
      <vt:variant>
        <vt:i4>5</vt:i4>
      </vt:variant>
      <vt:variant>
        <vt:lpwstr>http://ru.wikipedia.org/wiki/%D0%A1%D1%83%D0%BB%D1%8C%D1%84%D0%B0%D1%81%D0%B0%D0%BB%D0%B0%D0%B7%D0%B8%D0%BD</vt:lpwstr>
      </vt:variant>
      <vt:variant>
        <vt:lpwstr/>
      </vt:variant>
      <vt:variant>
        <vt:i4>5439504</vt:i4>
      </vt:variant>
      <vt:variant>
        <vt:i4>117</vt:i4>
      </vt:variant>
      <vt:variant>
        <vt:i4>0</vt:i4>
      </vt:variant>
      <vt:variant>
        <vt:i4>5</vt:i4>
      </vt:variant>
      <vt:variant>
        <vt:lpwstr>http://ru.wikipedia.org/wiki/%D0%98%D0%BC%D0%BC%D1%83%D0%BD%D0%BE%D1%81%D1%83%D0%BF%D1%80%D0%B5%D1%81%D1%81%D0%BE%D1%80%D1%8B</vt:lpwstr>
      </vt:variant>
      <vt:variant>
        <vt:lpwstr/>
      </vt:variant>
      <vt:variant>
        <vt:i4>2359401</vt:i4>
      </vt:variant>
      <vt:variant>
        <vt:i4>114</vt:i4>
      </vt:variant>
      <vt:variant>
        <vt:i4>0</vt:i4>
      </vt:variant>
      <vt:variant>
        <vt:i4>5</vt:i4>
      </vt:variant>
      <vt:variant>
        <vt:lpwstr>http://ru.wikipedia.org/wiki/%D0%93%D0%BB%D1%8E%D0%BA%D0%BE%D0%BA%D0%BE%D1%80%D1%82%D0%B8%D0%BA%D0%BE%D0%B8%D0%B4%D1%8B</vt:lpwstr>
      </vt:variant>
      <vt:variant>
        <vt:lpwstr/>
      </vt:variant>
      <vt:variant>
        <vt:i4>524358</vt:i4>
      </vt:variant>
      <vt:variant>
        <vt:i4>111</vt:i4>
      </vt:variant>
      <vt:variant>
        <vt:i4>0</vt:i4>
      </vt:variant>
      <vt:variant>
        <vt:i4>5</vt:i4>
      </vt:variant>
      <vt:variant>
        <vt:lpwstr>http://ru.wikipedia.org/wiki/%D0%9C%D0%B5%D0%BB%D0%BE%D0%BA%D1%81%D0%B8%D0%BA%D0%B0%D0%BC</vt:lpwstr>
      </vt:variant>
      <vt:variant>
        <vt:lpwstr/>
      </vt:variant>
      <vt:variant>
        <vt:i4>2359357</vt:i4>
      </vt:variant>
      <vt:variant>
        <vt:i4>108</vt:i4>
      </vt:variant>
      <vt:variant>
        <vt:i4>0</vt:i4>
      </vt:variant>
      <vt:variant>
        <vt:i4>5</vt:i4>
      </vt:variant>
      <vt:variant>
        <vt:lpwstr>http://ru.wikipedia.org/wiki/%D0%9D%D0%B8%D0%BC%D0%B5%D1%81%D1%83%D0%BB%D0%B8%D0%B4</vt:lpwstr>
      </vt:variant>
      <vt:variant>
        <vt:lpwstr/>
      </vt:variant>
      <vt:variant>
        <vt:i4>8323175</vt:i4>
      </vt:variant>
      <vt:variant>
        <vt:i4>105</vt:i4>
      </vt:variant>
      <vt:variant>
        <vt:i4>0</vt:i4>
      </vt:variant>
      <vt:variant>
        <vt:i4>5</vt:i4>
      </vt:variant>
      <vt:variant>
        <vt:lpwstr>http://ru.wikipedia.org/wiki/%D0%98%D0%B1%D1%83%D0%BF%D1%80%D0%BE%D1%84%D0%B5%D0%BD</vt:lpwstr>
      </vt:variant>
      <vt:variant>
        <vt:lpwstr/>
      </vt:variant>
      <vt:variant>
        <vt:i4>2359405</vt:i4>
      </vt:variant>
      <vt:variant>
        <vt:i4>102</vt:i4>
      </vt:variant>
      <vt:variant>
        <vt:i4>0</vt:i4>
      </vt:variant>
      <vt:variant>
        <vt:i4>5</vt:i4>
      </vt:variant>
      <vt:variant>
        <vt:lpwstr>http://ru.wikipedia.org/wiki/%D0%9D%D0%B0%D0%BF%D1%80%D0%BE%D0%BA%D1%81%D0%B5%D0%BD</vt:lpwstr>
      </vt:variant>
      <vt:variant>
        <vt:lpwstr/>
      </vt:variant>
      <vt:variant>
        <vt:i4>524305</vt:i4>
      </vt:variant>
      <vt:variant>
        <vt:i4>99</vt:i4>
      </vt:variant>
      <vt:variant>
        <vt:i4>0</vt:i4>
      </vt:variant>
      <vt:variant>
        <vt:i4>5</vt:i4>
      </vt:variant>
      <vt:variant>
        <vt:lpwstr>http://ru.wikipedia.org/wiki/%D0%94%D0%B8%D0%BA%D0%BB%D0%BE%D1%84%D0%B5%D0%BD%D0%B0%D0%BA</vt:lpwstr>
      </vt:variant>
      <vt:variant>
        <vt:lpwstr/>
      </vt:variant>
      <vt:variant>
        <vt:i4>131086</vt:i4>
      </vt:variant>
      <vt:variant>
        <vt:i4>96</vt:i4>
      </vt:variant>
      <vt:variant>
        <vt:i4>0</vt:i4>
      </vt:variant>
      <vt:variant>
        <vt:i4>5</vt:i4>
      </vt:variant>
      <vt:variant>
        <vt:lpwstr>http://ru.wikipedia.org/wiki/%D0%9D%D0%B5%D1%81%D1%82%D0%B5%D1%80%D0%BE%D0%B8%D0%B4%D0%BD%D1%8B%D0%B5_%D0%BF%D1%80%D0%BE%D1%82%D0%B8%D0%B2%D0%BE%D0%B2%D0%BE%D1%81%D0%BF%D0%B0%D0%BB%D0%B8%D1%82%D0%B5%D0%BB%D1%8C%D0%BD%D1%8B%D0%B5_%D0%BF%D1%80%D0%B5%D0%BF%D0%B0%D1%80%D0%B0%D1%82%D1%8B</vt:lpwstr>
      </vt:variant>
      <vt:variant>
        <vt:lpwstr/>
      </vt:variant>
      <vt:variant>
        <vt:i4>8323171</vt:i4>
      </vt:variant>
      <vt:variant>
        <vt:i4>93</vt:i4>
      </vt:variant>
      <vt:variant>
        <vt:i4>0</vt:i4>
      </vt:variant>
      <vt:variant>
        <vt:i4>5</vt:i4>
      </vt:variant>
      <vt:variant>
        <vt:lpwstr>http://ru.wikipedia.org/wiki/%D0%9B%D0%BE%D0%BC%D0%B5%D1%84%D0%BB%D0%BE%D0%BA%D1%81%D0%B0%D1%86%D0%B8%D0%BD</vt:lpwstr>
      </vt:variant>
      <vt:variant>
        <vt:lpwstr/>
      </vt:variant>
      <vt:variant>
        <vt:i4>720974</vt:i4>
      </vt:variant>
      <vt:variant>
        <vt:i4>90</vt:i4>
      </vt:variant>
      <vt:variant>
        <vt:i4>0</vt:i4>
      </vt:variant>
      <vt:variant>
        <vt:i4>5</vt:i4>
      </vt:variant>
      <vt:variant>
        <vt:lpwstr>http://ru.wikipedia.org/wiki/%D0%A6%D0%B8%D0%BF%D1%80%D0%BE%D1%84%D0%BB%D0%BE%D0%BA%D1%81%D0%B0%D1%86%D0%B8%D0%BD</vt:lpwstr>
      </vt:variant>
      <vt:variant>
        <vt:lpwstr/>
      </vt:variant>
      <vt:variant>
        <vt:i4>524310</vt:i4>
      </vt:variant>
      <vt:variant>
        <vt:i4>87</vt:i4>
      </vt:variant>
      <vt:variant>
        <vt:i4>0</vt:i4>
      </vt:variant>
      <vt:variant>
        <vt:i4>5</vt:i4>
      </vt:variant>
      <vt:variant>
        <vt:lpwstr>http://ru.wikipedia.org/wiki/%D0%9E%D1%84%D0%BB%D0%BE%D0%BA%D1%81%D0%B0%D1%86%D0%B8%D0%BD</vt:lpwstr>
      </vt:variant>
      <vt:variant>
        <vt:lpwstr/>
      </vt:variant>
      <vt:variant>
        <vt:i4>524310</vt:i4>
      </vt:variant>
      <vt:variant>
        <vt:i4>84</vt:i4>
      </vt:variant>
      <vt:variant>
        <vt:i4>0</vt:i4>
      </vt:variant>
      <vt:variant>
        <vt:i4>5</vt:i4>
      </vt:variant>
      <vt:variant>
        <vt:lpwstr>http://ru.wikipedia.org/wiki/%D0%9E%D1%84%D0%BB%D0%BE%D0%BA%D1%81%D0%B0%D1%86%D0%B8%D0%BD</vt:lpwstr>
      </vt:variant>
      <vt:variant>
        <vt:lpwstr/>
      </vt:variant>
      <vt:variant>
        <vt:i4>720916</vt:i4>
      </vt:variant>
      <vt:variant>
        <vt:i4>81</vt:i4>
      </vt:variant>
      <vt:variant>
        <vt:i4>0</vt:i4>
      </vt:variant>
      <vt:variant>
        <vt:i4>5</vt:i4>
      </vt:variant>
      <vt:variant>
        <vt:lpwstr>http://ru.wikipedia.org/wiki/%D0%A1%D0%BF%D0%B8%D1%80%D0%B0%D0%BC%D0%B8%D1%86%D0%B8%D0%BD</vt:lpwstr>
      </vt:variant>
      <vt:variant>
        <vt:lpwstr/>
      </vt:variant>
      <vt:variant>
        <vt:i4>2359398</vt:i4>
      </vt:variant>
      <vt:variant>
        <vt:i4>78</vt:i4>
      </vt:variant>
      <vt:variant>
        <vt:i4>0</vt:i4>
      </vt:variant>
      <vt:variant>
        <vt:i4>5</vt:i4>
      </vt:variant>
      <vt:variant>
        <vt:lpwstr>http://ru.wikipedia.org/wiki/%D0%9A%D0%BB%D0%B0%D1%80%D0%B8%D1%82%D1%80%D0%BE%D0%BC%D0%B8%D1%86%D0%B8%D0%BD</vt:lpwstr>
      </vt:variant>
      <vt:variant>
        <vt:lpwstr/>
      </vt:variant>
      <vt:variant>
        <vt:i4>8323170</vt:i4>
      </vt:variant>
      <vt:variant>
        <vt:i4>75</vt:i4>
      </vt:variant>
      <vt:variant>
        <vt:i4>0</vt:i4>
      </vt:variant>
      <vt:variant>
        <vt:i4>5</vt:i4>
      </vt:variant>
      <vt:variant>
        <vt:lpwstr>http://ru.wikipedia.org/wiki/%D0%90%D0%B7%D0%B8%D1%82%D1%80%D0%BE%D0%BC%D0%B8%D1%86%D0%B8%D0%BD</vt:lpwstr>
      </vt:variant>
      <vt:variant>
        <vt:lpwstr/>
      </vt:variant>
      <vt:variant>
        <vt:i4>2359395</vt:i4>
      </vt:variant>
      <vt:variant>
        <vt:i4>72</vt:i4>
      </vt:variant>
      <vt:variant>
        <vt:i4>0</vt:i4>
      </vt:variant>
      <vt:variant>
        <vt:i4>5</vt:i4>
      </vt:variant>
      <vt:variant>
        <vt:lpwstr>http://ru.wikipedia.org/wiki/%D0%94%D0%BE%D0%BA%D1%81%D0%B8%D1%86%D0%B8%D0%BA%D0%BB%D0%B8%D0%BD</vt:lpwstr>
      </vt:variant>
      <vt:variant>
        <vt:lpwstr/>
      </vt:variant>
      <vt:variant>
        <vt:i4>5439512</vt:i4>
      </vt:variant>
      <vt:variant>
        <vt:i4>69</vt:i4>
      </vt:variant>
      <vt:variant>
        <vt:i4>0</vt:i4>
      </vt:variant>
      <vt:variant>
        <vt:i4>5</vt:i4>
      </vt:variant>
      <vt:variant>
        <vt:lpwstr>http://ru.wikipedia.org/wiki/%D0%90%D0%B7%D0%B0%D1%82%D0%B8%D0%BE%D0%BF%D1%80%D0%B8%D0%BD</vt:lpwstr>
      </vt:variant>
      <vt:variant>
        <vt:lpwstr/>
      </vt:variant>
      <vt:variant>
        <vt:i4>8323129</vt:i4>
      </vt:variant>
      <vt:variant>
        <vt:i4>66</vt:i4>
      </vt:variant>
      <vt:variant>
        <vt:i4>0</vt:i4>
      </vt:variant>
      <vt:variant>
        <vt:i4>5</vt:i4>
      </vt:variant>
      <vt:variant>
        <vt:lpwstr>http://ru.wikipedia.org/wiki/%D0%9C%D0%B5%D1%82%D0%BE%D1%82%D1%80%D0%B5%D0%BA%D1%81%D0%B0%D1%82</vt:lpwstr>
      </vt:variant>
      <vt:variant>
        <vt:lpwstr/>
      </vt:variant>
      <vt:variant>
        <vt:i4>8126516</vt:i4>
      </vt:variant>
      <vt:variant>
        <vt:i4>63</vt:i4>
      </vt:variant>
      <vt:variant>
        <vt:i4>0</vt:i4>
      </vt:variant>
      <vt:variant>
        <vt:i4>5</vt:i4>
      </vt:variant>
      <vt:variant>
        <vt:lpwstr>http://ru.wikipedia.org/wiki/%D0%A1%D1%83%D0%BB%D1%8C%D1%84%D0%B0%D1%81%D0%B0%D0%BB%D0%B0%D0%B7%D0%B8%D0%BD</vt:lpwstr>
      </vt:variant>
      <vt:variant>
        <vt:lpwstr/>
      </vt:variant>
      <vt:variant>
        <vt:i4>5439504</vt:i4>
      </vt:variant>
      <vt:variant>
        <vt:i4>60</vt:i4>
      </vt:variant>
      <vt:variant>
        <vt:i4>0</vt:i4>
      </vt:variant>
      <vt:variant>
        <vt:i4>5</vt:i4>
      </vt:variant>
      <vt:variant>
        <vt:lpwstr>http://ru.wikipedia.org/wiki/%D0%98%D0%BC%D0%BC%D1%83%D0%BD%D0%BE%D1%81%D1%83%D0%BF%D1%80%D0%B5%D1%81%D1%81%D0%BE%D1%80%D1%8B</vt:lpwstr>
      </vt:variant>
      <vt:variant>
        <vt:lpwstr/>
      </vt:variant>
      <vt:variant>
        <vt:i4>2359401</vt:i4>
      </vt:variant>
      <vt:variant>
        <vt:i4>57</vt:i4>
      </vt:variant>
      <vt:variant>
        <vt:i4>0</vt:i4>
      </vt:variant>
      <vt:variant>
        <vt:i4>5</vt:i4>
      </vt:variant>
      <vt:variant>
        <vt:lpwstr>http://ru.wikipedia.org/wiki/%D0%93%D0%BB%D1%8E%D0%BA%D0%BE%D0%BA%D0%BE%D1%80%D1%82%D0%B8%D0%BA%D0%BE%D0%B8%D0%B4%D1%8B</vt:lpwstr>
      </vt:variant>
      <vt:variant>
        <vt:lpwstr/>
      </vt:variant>
      <vt:variant>
        <vt:i4>524358</vt:i4>
      </vt:variant>
      <vt:variant>
        <vt:i4>54</vt:i4>
      </vt:variant>
      <vt:variant>
        <vt:i4>0</vt:i4>
      </vt:variant>
      <vt:variant>
        <vt:i4>5</vt:i4>
      </vt:variant>
      <vt:variant>
        <vt:lpwstr>http://ru.wikipedia.org/wiki/%D0%9C%D0%B5%D0%BB%D0%BE%D0%BA%D1%81%D0%B8%D0%BA%D0%B0%D0%BC</vt:lpwstr>
      </vt:variant>
      <vt:variant>
        <vt:lpwstr/>
      </vt:variant>
      <vt:variant>
        <vt:i4>2359357</vt:i4>
      </vt:variant>
      <vt:variant>
        <vt:i4>51</vt:i4>
      </vt:variant>
      <vt:variant>
        <vt:i4>0</vt:i4>
      </vt:variant>
      <vt:variant>
        <vt:i4>5</vt:i4>
      </vt:variant>
      <vt:variant>
        <vt:lpwstr>http://ru.wikipedia.org/wiki/%D0%9D%D0%B8%D0%BC%D0%B5%D1%81%D1%83%D0%BB%D0%B8%D0%B4</vt:lpwstr>
      </vt:variant>
      <vt:variant>
        <vt:lpwstr/>
      </vt:variant>
      <vt:variant>
        <vt:i4>8323175</vt:i4>
      </vt:variant>
      <vt:variant>
        <vt:i4>48</vt:i4>
      </vt:variant>
      <vt:variant>
        <vt:i4>0</vt:i4>
      </vt:variant>
      <vt:variant>
        <vt:i4>5</vt:i4>
      </vt:variant>
      <vt:variant>
        <vt:lpwstr>http://ru.wikipedia.org/wiki/%D0%98%D0%B1%D1%83%D0%BF%D1%80%D0%BE%D1%84%D0%B5%D0%BD</vt:lpwstr>
      </vt:variant>
      <vt:variant>
        <vt:lpwstr/>
      </vt:variant>
      <vt:variant>
        <vt:i4>2359405</vt:i4>
      </vt:variant>
      <vt:variant>
        <vt:i4>45</vt:i4>
      </vt:variant>
      <vt:variant>
        <vt:i4>0</vt:i4>
      </vt:variant>
      <vt:variant>
        <vt:i4>5</vt:i4>
      </vt:variant>
      <vt:variant>
        <vt:lpwstr>http://ru.wikipedia.org/wiki/%D0%9D%D0%B0%D0%BF%D1%80%D0%BE%D0%BA%D1%81%D0%B5%D0%BD</vt:lpwstr>
      </vt:variant>
      <vt:variant>
        <vt:lpwstr/>
      </vt:variant>
      <vt:variant>
        <vt:i4>524305</vt:i4>
      </vt:variant>
      <vt:variant>
        <vt:i4>42</vt:i4>
      </vt:variant>
      <vt:variant>
        <vt:i4>0</vt:i4>
      </vt:variant>
      <vt:variant>
        <vt:i4>5</vt:i4>
      </vt:variant>
      <vt:variant>
        <vt:lpwstr>http://ru.wikipedia.org/wiki/%D0%94%D0%B8%D0%BA%D0%BB%D0%BE%D1%84%D0%B5%D0%BD%D0%B0%D0%BA</vt:lpwstr>
      </vt:variant>
      <vt:variant>
        <vt:lpwstr/>
      </vt:variant>
      <vt:variant>
        <vt:i4>131086</vt:i4>
      </vt:variant>
      <vt:variant>
        <vt:i4>39</vt:i4>
      </vt:variant>
      <vt:variant>
        <vt:i4>0</vt:i4>
      </vt:variant>
      <vt:variant>
        <vt:i4>5</vt:i4>
      </vt:variant>
      <vt:variant>
        <vt:lpwstr>http://ru.wikipedia.org/wiki/%D0%9D%D0%B5%D1%81%D1%82%D0%B5%D1%80%D0%BE%D0%B8%D0%B4%D0%BD%D1%8B%D0%B5_%D0%BF%D1%80%D0%BE%D1%82%D0%B8%D0%B2%D0%BE%D0%B2%D0%BE%D1%81%D0%BF%D0%B0%D0%BB%D0%B8%D1%82%D0%B5%D0%BB%D1%8C%D0%BD%D1%8B%D0%B5_%D0%BF%D1%80%D0%B5%D0%BF%D0%B0%D1%80%D0%B0%D1%82%D1%8B</vt:lpwstr>
      </vt:variant>
      <vt:variant>
        <vt:lpwstr/>
      </vt:variant>
      <vt:variant>
        <vt:i4>8323171</vt:i4>
      </vt:variant>
      <vt:variant>
        <vt:i4>36</vt:i4>
      </vt:variant>
      <vt:variant>
        <vt:i4>0</vt:i4>
      </vt:variant>
      <vt:variant>
        <vt:i4>5</vt:i4>
      </vt:variant>
      <vt:variant>
        <vt:lpwstr>http://ru.wikipedia.org/wiki/%D0%9B%D0%BE%D0%BC%D0%B5%D1%84%D0%BB%D0%BE%D0%BA%D1%81%D0%B0%D1%86%D0%B8%D0%BD</vt:lpwstr>
      </vt:variant>
      <vt:variant>
        <vt:lpwstr/>
      </vt:variant>
      <vt:variant>
        <vt:i4>720974</vt:i4>
      </vt:variant>
      <vt:variant>
        <vt:i4>33</vt:i4>
      </vt:variant>
      <vt:variant>
        <vt:i4>0</vt:i4>
      </vt:variant>
      <vt:variant>
        <vt:i4>5</vt:i4>
      </vt:variant>
      <vt:variant>
        <vt:lpwstr>http://ru.wikipedia.org/wiki/%D0%A6%D0%B8%D0%BF%D1%80%D0%BE%D1%84%D0%BB%D0%BE%D0%BA%D1%81%D0%B0%D1%86%D0%B8%D0%BD</vt:lpwstr>
      </vt:variant>
      <vt:variant>
        <vt:lpwstr/>
      </vt:variant>
      <vt:variant>
        <vt:i4>524310</vt:i4>
      </vt:variant>
      <vt:variant>
        <vt:i4>30</vt:i4>
      </vt:variant>
      <vt:variant>
        <vt:i4>0</vt:i4>
      </vt:variant>
      <vt:variant>
        <vt:i4>5</vt:i4>
      </vt:variant>
      <vt:variant>
        <vt:lpwstr>http://ru.wikipedia.org/wiki/%D0%9E%D1%84%D0%BB%D0%BE%D0%BA%D1%81%D0%B0%D1%86%D0%B8%D0%BD</vt:lpwstr>
      </vt:variant>
      <vt:variant>
        <vt:lpwstr/>
      </vt:variant>
      <vt:variant>
        <vt:i4>524310</vt:i4>
      </vt:variant>
      <vt:variant>
        <vt:i4>27</vt:i4>
      </vt:variant>
      <vt:variant>
        <vt:i4>0</vt:i4>
      </vt:variant>
      <vt:variant>
        <vt:i4>5</vt:i4>
      </vt:variant>
      <vt:variant>
        <vt:lpwstr>http://ru.wikipedia.org/wiki/%D0%9E%D1%84%D0%BB%D0%BE%D0%BA%D1%81%D0%B0%D1%86%D0%B8%D0%BD</vt:lpwstr>
      </vt:variant>
      <vt:variant>
        <vt:lpwstr/>
      </vt:variant>
      <vt:variant>
        <vt:i4>720916</vt:i4>
      </vt:variant>
      <vt:variant>
        <vt:i4>24</vt:i4>
      </vt:variant>
      <vt:variant>
        <vt:i4>0</vt:i4>
      </vt:variant>
      <vt:variant>
        <vt:i4>5</vt:i4>
      </vt:variant>
      <vt:variant>
        <vt:lpwstr>http://ru.wikipedia.org/wiki/%D0%A1%D0%BF%D0%B8%D1%80%D0%B0%D0%BC%D0%B8%D1%86%D0%B8%D0%BD</vt:lpwstr>
      </vt:variant>
      <vt:variant>
        <vt:lpwstr/>
      </vt:variant>
      <vt:variant>
        <vt:i4>2359398</vt:i4>
      </vt:variant>
      <vt:variant>
        <vt:i4>21</vt:i4>
      </vt:variant>
      <vt:variant>
        <vt:i4>0</vt:i4>
      </vt:variant>
      <vt:variant>
        <vt:i4>5</vt:i4>
      </vt:variant>
      <vt:variant>
        <vt:lpwstr>http://ru.wikipedia.org/wiki/%D0%9A%D0%BB%D0%B0%D1%80%D0%B8%D1%82%D1%80%D0%BE%D0%BC%D0%B8%D1%86%D0%B8%D0%BD</vt:lpwstr>
      </vt:variant>
      <vt:variant>
        <vt:lpwstr/>
      </vt:variant>
      <vt:variant>
        <vt:i4>8323170</vt:i4>
      </vt:variant>
      <vt:variant>
        <vt:i4>18</vt:i4>
      </vt:variant>
      <vt:variant>
        <vt:i4>0</vt:i4>
      </vt:variant>
      <vt:variant>
        <vt:i4>5</vt:i4>
      </vt:variant>
      <vt:variant>
        <vt:lpwstr>http://ru.wikipedia.org/wiki/%D0%90%D0%B7%D0%B8%D1%82%D1%80%D0%BE%D0%BC%D0%B8%D1%86%D0%B8%D0%BD</vt:lpwstr>
      </vt:variant>
      <vt:variant>
        <vt:lpwstr/>
      </vt:variant>
      <vt:variant>
        <vt:i4>2359395</vt:i4>
      </vt:variant>
      <vt:variant>
        <vt:i4>15</vt:i4>
      </vt:variant>
      <vt:variant>
        <vt:i4>0</vt:i4>
      </vt:variant>
      <vt:variant>
        <vt:i4>5</vt:i4>
      </vt:variant>
      <vt:variant>
        <vt:lpwstr>http://ru.wikipedia.org/wiki/%D0%94%D0%BE%D0%BA%D1%81%D0%B8%D1%86%D0%B8%D0%BA%D0%BB%D0%B8%D0%BD</vt:lpwstr>
      </vt:variant>
      <vt:variant>
        <vt:lpwstr/>
      </vt:variant>
      <vt:variant>
        <vt:i4>1900671</vt:i4>
      </vt:variant>
      <vt:variant>
        <vt:i4>12</vt:i4>
      </vt:variant>
      <vt:variant>
        <vt:i4>0</vt:i4>
      </vt:variant>
      <vt:variant>
        <vt:i4>5</vt:i4>
      </vt:variant>
      <vt:variant>
        <vt:lpwstr>https://rheumatolog.su/media/media/2018/07/18/clinrec_npvp.pdf</vt:lpwstr>
      </vt:variant>
      <vt:variant>
        <vt:lpwstr/>
      </vt:variant>
      <vt:variant>
        <vt:i4>6029342</vt:i4>
      </vt:variant>
      <vt:variant>
        <vt:i4>9</vt:i4>
      </vt:variant>
      <vt:variant>
        <vt:i4>0</vt:i4>
      </vt:variant>
      <vt:variant>
        <vt:i4>5</vt:i4>
      </vt:variant>
      <vt:variant>
        <vt:lpwstr>https://rheumatolog.su/media/media/2018/07/18/clinrec_ank_sp.pdf</vt:lpwstr>
      </vt:variant>
      <vt:variant>
        <vt:lpwstr/>
      </vt:variant>
      <vt:variant>
        <vt:i4>3276887</vt:i4>
      </vt:variant>
      <vt:variant>
        <vt:i4>6</vt:i4>
      </vt:variant>
      <vt:variant>
        <vt:i4>0</vt:i4>
      </vt:variant>
      <vt:variant>
        <vt:i4>5</vt:i4>
      </vt:variant>
      <vt:variant>
        <vt:lpwstr>https://rheumatolog.su/media/media/2018/07/18/clinrec_psorart.pdf</vt:lpwstr>
      </vt:variant>
      <vt:variant>
        <vt:lpwstr/>
      </vt:variant>
      <vt:variant>
        <vt:i4>6488148</vt:i4>
      </vt:variant>
      <vt:variant>
        <vt:i4>3</vt:i4>
      </vt:variant>
      <vt:variant>
        <vt:i4>0</vt:i4>
      </vt:variant>
      <vt:variant>
        <vt:i4>5</vt:i4>
      </vt:variant>
      <vt:variant>
        <vt:lpwstr>http://www.rcrz.kz/docs/clinic_protocol.pdf</vt:lpwstr>
      </vt:variant>
      <vt:variant>
        <vt:lpwstr/>
      </vt:variant>
      <vt:variant>
        <vt:i4>1507398</vt:i4>
      </vt:variant>
      <vt:variant>
        <vt:i4>0</vt:i4>
      </vt:variant>
      <vt:variant>
        <vt:i4>0</vt:i4>
      </vt:variant>
      <vt:variant>
        <vt:i4>5</vt:i4>
      </vt:variant>
      <vt:variant>
        <vt:lpwstr>http://www.studmedlib.ru/book/ISBN9785970438213.html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Остеоартроз</dc:title>
  <dc:creator>Сизова</dc:creator>
  <cp:lastModifiedBy>Сизова</cp:lastModifiedBy>
  <cp:revision>2</cp:revision>
  <cp:lastPrinted>2020-08-31T07:17:00Z</cp:lastPrinted>
  <dcterms:created xsi:type="dcterms:W3CDTF">2023-05-03T14:54:00Z</dcterms:created>
  <dcterms:modified xsi:type="dcterms:W3CDTF">2023-05-03T14:54:00Z</dcterms:modified>
</cp:coreProperties>
</file>