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A" w:rsidRDefault="009B4789">
      <w:pPr>
        <w:rPr>
          <w:rFonts w:ascii="Times New Roman" w:hAnsi="Times New Roman" w:cs="Times New Roman"/>
          <w:b/>
          <w:sz w:val="28"/>
          <w:szCs w:val="28"/>
        </w:rPr>
      </w:pPr>
      <w:r w:rsidRPr="009B4789">
        <w:rPr>
          <w:rFonts w:ascii="Times New Roman" w:hAnsi="Times New Roman" w:cs="Times New Roman"/>
          <w:b/>
          <w:sz w:val="28"/>
          <w:szCs w:val="28"/>
        </w:rPr>
        <w:t xml:space="preserve">Тема 9: Углеводы: моносахариды, </w:t>
      </w:r>
      <w:proofErr w:type="spellStart"/>
      <w:r w:rsidRPr="009B4789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Pr="009B4789">
        <w:rPr>
          <w:rFonts w:ascii="Times New Roman" w:hAnsi="Times New Roman" w:cs="Times New Roman"/>
          <w:b/>
          <w:sz w:val="28"/>
          <w:szCs w:val="28"/>
        </w:rPr>
        <w:t>- и полисахариды</w:t>
      </w:r>
    </w:p>
    <w:p w:rsidR="009B4789" w:rsidRDefault="009B4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Понятие об углеводах, классификация, номенклатура.</w:t>
      </w:r>
    </w:p>
    <w:p w:rsidR="003B585E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Моносахариды. Классификация, строение наиболее важных представителей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триоз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(3ФГА, ФДА), пентоз (рибоза, ксилоза,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>), гексоз (глюкоза,</w:t>
      </w:r>
      <w:r w:rsidR="003B585E" w:rsidRPr="003E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5E" w:rsidRPr="003E0585">
        <w:rPr>
          <w:rFonts w:ascii="Times New Roman" w:hAnsi="Times New Roman" w:cs="Times New Roman"/>
          <w:sz w:val="28"/>
          <w:szCs w:val="28"/>
        </w:rPr>
        <w:t>манноза</w:t>
      </w:r>
      <w:proofErr w:type="spellEnd"/>
      <w:r w:rsidR="003B585E" w:rsidRPr="003E0585">
        <w:rPr>
          <w:rFonts w:ascii="Times New Roman" w:hAnsi="Times New Roman" w:cs="Times New Roman"/>
          <w:sz w:val="28"/>
          <w:szCs w:val="28"/>
        </w:rPr>
        <w:t>, галактоза, фруктоза).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Физико-химические свойства моносахаридов.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Стереоизомерия моносахаридов. D- и L-стереохимические ряды. Открытые и циклические формы. Фо</w:t>
      </w:r>
      <w:r w:rsidR="008C0076" w:rsidRPr="003E0585">
        <w:rPr>
          <w:rFonts w:ascii="Times New Roman" w:hAnsi="Times New Roman" w:cs="Times New Roman"/>
          <w:sz w:val="28"/>
          <w:szCs w:val="28"/>
        </w:rPr>
        <w:t xml:space="preserve">рмулы Фишера и формулы </w:t>
      </w:r>
      <w:proofErr w:type="spellStart"/>
      <w:r w:rsidR="008C0076" w:rsidRPr="003E0585">
        <w:rPr>
          <w:rFonts w:ascii="Times New Roman" w:hAnsi="Times New Roman" w:cs="Times New Roman"/>
          <w:sz w:val="28"/>
          <w:szCs w:val="28"/>
        </w:rPr>
        <w:t>Хеуорса</w:t>
      </w:r>
      <w:proofErr w:type="spellEnd"/>
      <w:r w:rsidR="008C0076" w:rsidRPr="003E0585">
        <w:rPr>
          <w:rFonts w:ascii="Times New Roman" w:hAnsi="Times New Roman" w:cs="Times New Roman"/>
          <w:sz w:val="28"/>
          <w:szCs w:val="28"/>
        </w:rPr>
        <w:t>.</w:t>
      </w:r>
    </w:p>
    <w:p w:rsidR="003B585E" w:rsidRPr="003E0585" w:rsidRDefault="003B585E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Стереоизомерия моносахаридов.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Цикло-оксотаутомерия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конформация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пиранозных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форм моносахаридов.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Окисление моносахаридов. Образование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гликоновых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гликаровых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глюкуроновых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Восстановление моносахаридов: ксилит, сорбит,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дульцит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>.</w:t>
      </w:r>
    </w:p>
    <w:p w:rsidR="009B4789" w:rsidRPr="003E0585" w:rsidRDefault="003B585E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Дисахариды: мальтоза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. Строение, </w:t>
      </w:r>
      <w:proofErr w:type="spellStart"/>
      <w:r w:rsidR="009B4789" w:rsidRPr="003E0585">
        <w:rPr>
          <w:rFonts w:ascii="Times New Roman" w:hAnsi="Times New Roman" w:cs="Times New Roman"/>
          <w:sz w:val="28"/>
          <w:szCs w:val="28"/>
        </w:rPr>
        <w:t>цикло-оксотаутомерия</w:t>
      </w:r>
      <w:proofErr w:type="spellEnd"/>
      <w:r w:rsidR="009B4789" w:rsidRPr="003E0585">
        <w:rPr>
          <w:rFonts w:ascii="Times New Roman" w:hAnsi="Times New Roman" w:cs="Times New Roman"/>
          <w:sz w:val="28"/>
          <w:szCs w:val="28"/>
        </w:rPr>
        <w:t>. Восстановитель</w:t>
      </w:r>
      <w:r w:rsidRPr="003E0585">
        <w:rPr>
          <w:rFonts w:ascii="Times New Roman" w:hAnsi="Times New Roman" w:cs="Times New Roman"/>
          <w:sz w:val="28"/>
          <w:szCs w:val="28"/>
        </w:rPr>
        <w:t>ные свойства. Гидролиз.</w:t>
      </w:r>
    </w:p>
    <w:p w:rsidR="003B585E" w:rsidRPr="003E0585" w:rsidRDefault="003B585E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Дисахариды: лактоза. Строение,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цикло-оксотаутомерия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>. Восстановительные свойства. Гидролиз.</w:t>
      </w:r>
    </w:p>
    <w:p w:rsidR="003B585E" w:rsidRPr="003E0585" w:rsidRDefault="003B585E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Дисахариды: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. Строение.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Цикло-оксо-таутомерия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и восстановительные свойства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целлобиозы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. Гидролиз. </w:t>
      </w:r>
    </w:p>
    <w:p w:rsidR="003B585E" w:rsidRPr="003E0585" w:rsidRDefault="003B585E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Дисахариды: сахароза. Строение.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Цикло-оксо-таутомерия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и восстановительные свойства </w:t>
      </w:r>
      <w:r w:rsidR="008C0076" w:rsidRPr="003E0585">
        <w:rPr>
          <w:rFonts w:ascii="Times New Roman" w:hAnsi="Times New Roman" w:cs="Times New Roman"/>
          <w:sz w:val="28"/>
          <w:szCs w:val="28"/>
        </w:rPr>
        <w:t>сахарозы. Гидролиз дисахаридов.</w:t>
      </w:r>
    </w:p>
    <w:p w:rsidR="005E1E44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гомополисахаридов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крахмал (амилоза, амилопектин)</w:t>
      </w:r>
      <w:r w:rsidR="00B858E1">
        <w:rPr>
          <w:rFonts w:ascii="Times New Roman" w:hAnsi="Times New Roman" w:cs="Times New Roman"/>
          <w:sz w:val="28"/>
          <w:szCs w:val="28"/>
        </w:rPr>
        <w:t xml:space="preserve"> – строение и биологическая роль</w:t>
      </w:r>
      <w:r w:rsidR="005E1E44" w:rsidRPr="003E0585">
        <w:rPr>
          <w:rFonts w:ascii="Times New Roman" w:hAnsi="Times New Roman" w:cs="Times New Roman"/>
          <w:sz w:val="28"/>
          <w:szCs w:val="28"/>
        </w:rPr>
        <w:t>.</w:t>
      </w:r>
    </w:p>
    <w:p w:rsidR="009B4789" w:rsidRPr="00B858E1" w:rsidRDefault="005E1E44" w:rsidP="00B8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гомополисахаридов</w:t>
      </w:r>
      <w:proofErr w:type="spellEnd"/>
      <w:r w:rsidR="009B4789" w:rsidRPr="003E0585">
        <w:rPr>
          <w:rFonts w:ascii="Times New Roman" w:hAnsi="Times New Roman" w:cs="Times New Roman"/>
          <w:sz w:val="28"/>
          <w:szCs w:val="28"/>
        </w:rPr>
        <w:t xml:space="preserve"> декстрины</w:t>
      </w:r>
      <w:r w:rsidR="00B858E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58E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858E1">
        <w:rPr>
          <w:rFonts w:ascii="Times New Roman" w:hAnsi="Times New Roman" w:cs="Times New Roman"/>
          <w:sz w:val="28"/>
          <w:szCs w:val="28"/>
        </w:rPr>
        <w:t>роение и биологическая роль</w:t>
      </w:r>
      <w:r w:rsidR="00B858E1" w:rsidRPr="003E0585">
        <w:rPr>
          <w:rFonts w:ascii="Times New Roman" w:hAnsi="Times New Roman" w:cs="Times New Roman"/>
          <w:sz w:val="28"/>
          <w:szCs w:val="28"/>
        </w:rPr>
        <w:t>.</w:t>
      </w:r>
    </w:p>
    <w:p w:rsidR="00B858E1" w:rsidRPr="003E0585" w:rsidRDefault="005E1E44" w:rsidP="00B8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гомополисахаридов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гликоген, целлюлоза</w:t>
      </w:r>
      <w:r w:rsidR="00B858E1">
        <w:rPr>
          <w:rFonts w:ascii="Times New Roman" w:hAnsi="Times New Roman" w:cs="Times New Roman"/>
          <w:sz w:val="28"/>
          <w:szCs w:val="28"/>
        </w:rPr>
        <w:t xml:space="preserve"> – строение и биологическая роль</w:t>
      </w:r>
      <w:r w:rsidR="00B858E1" w:rsidRPr="003E0585">
        <w:rPr>
          <w:rFonts w:ascii="Times New Roman" w:hAnsi="Times New Roman" w:cs="Times New Roman"/>
          <w:sz w:val="28"/>
          <w:szCs w:val="28"/>
        </w:rPr>
        <w:t>.</w:t>
      </w:r>
    </w:p>
    <w:p w:rsidR="009B4789" w:rsidRPr="003E0585" w:rsidRDefault="009B4789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Строение этих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гомополисахаридов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(первичная структура) физико-химические свойства.</w:t>
      </w:r>
    </w:p>
    <w:p w:rsidR="005E1E44" w:rsidRPr="003E0585" w:rsidRDefault="005E1E44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Гомополисахариды  -  биологическая роль, гидролиз.</w:t>
      </w:r>
    </w:p>
    <w:p w:rsidR="005E1E44" w:rsidRPr="003E0585" w:rsidRDefault="005E1E44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>П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онятие о </w:t>
      </w:r>
      <w:proofErr w:type="spellStart"/>
      <w:r w:rsidR="009B4789" w:rsidRPr="003E0585">
        <w:rPr>
          <w:rFonts w:ascii="Times New Roman" w:hAnsi="Times New Roman" w:cs="Times New Roman"/>
          <w:sz w:val="28"/>
          <w:szCs w:val="28"/>
        </w:rPr>
        <w:t>гетерополисах</w:t>
      </w:r>
      <w:r w:rsidRPr="003E0585">
        <w:rPr>
          <w:rFonts w:ascii="Times New Roman" w:hAnsi="Times New Roman" w:cs="Times New Roman"/>
          <w:sz w:val="28"/>
          <w:szCs w:val="28"/>
        </w:rPr>
        <w:t>аридах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(ГАГ)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глюкозамингликаны.</w:t>
      </w:r>
      <w:proofErr w:type="spellEnd"/>
    </w:p>
    <w:p w:rsidR="003E0585" w:rsidRPr="003E0585" w:rsidRDefault="003E0585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гетерополисахаридов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9" w:rsidRPr="003E0585">
        <w:rPr>
          <w:rFonts w:ascii="Times New Roman" w:hAnsi="Times New Roman" w:cs="Times New Roman"/>
          <w:sz w:val="28"/>
          <w:szCs w:val="28"/>
        </w:rPr>
        <w:t>гиалуронов</w:t>
      </w:r>
      <w:r w:rsidRPr="003E058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B4789" w:rsidRPr="003E0585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3E0585">
        <w:rPr>
          <w:rFonts w:ascii="Times New Roman" w:hAnsi="Times New Roman" w:cs="Times New Roman"/>
          <w:sz w:val="28"/>
          <w:szCs w:val="28"/>
        </w:rPr>
        <w:t>ы. Биологическая роль.</w:t>
      </w:r>
    </w:p>
    <w:p w:rsidR="003E0585" w:rsidRPr="003E0585" w:rsidRDefault="003E0585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гетерополисахаридов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89" w:rsidRPr="003E0585">
        <w:rPr>
          <w:rFonts w:ascii="Times New Roman" w:hAnsi="Times New Roman" w:cs="Times New Roman"/>
          <w:sz w:val="28"/>
          <w:szCs w:val="28"/>
        </w:rPr>
        <w:t>хондроитин</w:t>
      </w:r>
      <w:proofErr w:type="spellEnd"/>
      <w:r w:rsidR="009B4789" w:rsidRPr="003E0585">
        <w:rPr>
          <w:rFonts w:ascii="Times New Roman" w:hAnsi="Times New Roman" w:cs="Times New Roman"/>
          <w:sz w:val="28"/>
          <w:szCs w:val="28"/>
        </w:rPr>
        <w:t xml:space="preserve"> -4,-6 сульфат</w:t>
      </w:r>
      <w:r w:rsidRPr="003E0585">
        <w:rPr>
          <w:rFonts w:ascii="Times New Roman" w:hAnsi="Times New Roman" w:cs="Times New Roman"/>
          <w:sz w:val="28"/>
          <w:szCs w:val="28"/>
        </w:rPr>
        <w:t>а. Биологическая роль.</w:t>
      </w:r>
    </w:p>
    <w:p w:rsidR="009B4789" w:rsidRPr="003E0585" w:rsidRDefault="003E0585" w:rsidP="003E0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85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3E0585">
        <w:rPr>
          <w:rFonts w:ascii="Times New Roman" w:hAnsi="Times New Roman" w:cs="Times New Roman"/>
          <w:sz w:val="28"/>
          <w:szCs w:val="28"/>
        </w:rPr>
        <w:t>гетерополисахаридов</w:t>
      </w:r>
      <w:proofErr w:type="spellEnd"/>
      <w:r w:rsidRPr="003E0585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9B4789" w:rsidRPr="003E0585">
        <w:rPr>
          <w:rFonts w:ascii="Times New Roman" w:hAnsi="Times New Roman" w:cs="Times New Roman"/>
          <w:sz w:val="28"/>
          <w:szCs w:val="28"/>
        </w:rPr>
        <w:t>гепарин</w:t>
      </w:r>
      <w:r w:rsidRPr="003E0585">
        <w:rPr>
          <w:rFonts w:ascii="Times New Roman" w:hAnsi="Times New Roman" w:cs="Times New Roman"/>
          <w:sz w:val="28"/>
          <w:szCs w:val="28"/>
        </w:rPr>
        <w:t>а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. </w:t>
      </w:r>
      <w:r w:rsidRPr="003E0585">
        <w:rPr>
          <w:rFonts w:ascii="Times New Roman" w:hAnsi="Times New Roman" w:cs="Times New Roman"/>
          <w:sz w:val="28"/>
          <w:szCs w:val="28"/>
        </w:rPr>
        <w:t>Б</w:t>
      </w:r>
      <w:r w:rsidR="009B4789" w:rsidRPr="003E0585">
        <w:rPr>
          <w:rFonts w:ascii="Times New Roman" w:hAnsi="Times New Roman" w:cs="Times New Roman"/>
          <w:sz w:val="28"/>
          <w:szCs w:val="28"/>
        </w:rPr>
        <w:t xml:space="preserve">иологическая роль. </w:t>
      </w:r>
    </w:p>
    <w:sectPr w:rsidR="009B4789" w:rsidRPr="003E0585" w:rsidSect="00F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0EE7"/>
    <w:multiLevelType w:val="hybridMultilevel"/>
    <w:tmpl w:val="C5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C3"/>
    <w:rsid w:val="00065EAA"/>
    <w:rsid w:val="003B585E"/>
    <w:rsid w:val="003C56E6"/>
    <w:rsid w:val="003E0585"/>
    <w:rsid w:val="005E1E44"/>
    <w:rsid w:val="008C0076"/>
    <w:rsid w:val="009B4789"/>
    <w:rsid w:val="00B858E1"/>
    <w:rsid w:val="00C263C3"/>
    <w:rsid w:val="00F2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3</cp:revision>
  <dcterms:created xsi:type="dcterms:W3CDTF">2018-10-09T09:34:00Z</dcterms:created>
  <dcterms:modified xsi:type="dcterms:W3CDTF">2018-10-09T09:36:00Z</dcterms:modified>
</cp:coreProperties>
</file>