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F4" w:rsidRPr="00BE071A" w:rsidRDefault="00164EF4" w:rsidP="009A63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>МИНИСТЕРСТВО  ЗДРАВООХРАНЕНИЯ РОССИЙСКОЙ ФЕДЕРАЦИИ</w:t>
      </w:r>
    </w:p>
    <w:p w:rsidR="00164EF4" w:rsidRPr="00BE071A" w:rsidRDefault="00164EF4" w:rsidP="009A635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64EF4" w:rsidRPr="00BE071A" w:rsidRDefault="00164EF4" w:rsidP="009A6355">
      <w:pPr>
        <w:pStyle w:val="a3"/>
        <w:rPr>
          <w:szCs w:val="28"/>
        </w:rPr>
      </w:pPr>
      <w:r w:rsidRPr="00BE071A">
        <w:rPr>
          <w:szCs w:val="28"/>
        </w:rPr>
        <w:t xml:space="preserve">Государственное бюджетное образовательное учреждение </w:t>
      </w:r>
    </w:p>
    <w:p w:rsidR="00164EF4" w:rsidRPr="00BE071A" w:rsidRDefault="00164EF4" w:rsidP="009A6355">
      <w:pPr>
        <w:pStyle w:val="a3"/>
        <w:rPr>
          <w:szCs w:val="28"/>
        </w:rPr>
      </w:pPr>
      <w:r w:rsidRPr="00BE071A">
        <w:rPr>
          <w:szCs w:val="28"/>
        </w:rPr>
        <w:t>высшего профессионального образования</w:t>
      </w: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EF4" w:rsidRPr="00BE071A" w:rsidRDefault="00164EF4" w:rsidP="00367A04">
      <w:pPr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071A">
        <w:rPr>
          <w:rFonts w:ascii="Times New Roman" w:hAnsi="Times New Roman"/>
          <w:color w:val="000000"/>
          <w:sz w:val="28"/>
          <w:szCs w:val="28"/>
        </w:rPr>
        <w:t xml:space="preserve">Кафедра </w:t>
      </w:r>
      <w:r w:rsidR="00367A04" w:rsidRPr="00BE071A">
        <w:rPr>
          <w:rFonts w:ascii="Times New Roman" w:hAnsi="Times New Roman"/>
          <w:color w:val="000000"/>
          <w:sz w:val="28"/>
          <w:szCs w:val="28"/>
        </w:rPr>
        <w:t>биохимии</w:t>
      </w:r>
    </w:p>
    <w:p w:rsidR="00164EF4" w:rsidRPr="00BE071A" w:rsidRDefault="00164EF4" w:rsidP="009A6355">
      <w:pPr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EF4" w:rsidRPr="00BE071A" w:rsidRDefault="00164EF4" w:rsidP="009A635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64EF4" w:rsidRPr="00BE071A" w:rsidRDefault="00164EF4" w:rsidP="009A63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164EF4" w:rsidRPr="00BE071A" w:rsidRDefault="00164EF4" w:rsidP="009A63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проректор по </w:t>
      </w:r>
      <w:proofErr w:type="gramStart"/>
      <w:r w:rsidRPr="00BE071A">
        <w:rPr>
          <w:rFonts w:ascii="Times New Roman" w:hAnsi="Times New Roman"/>
          <w:sz w:val="28"/>
          <w:szCs w:val="28"/>
        </w:rPr>
        <w:t>научной</w:t>
      </w:r>
      <w:proofErr w:type="gramEnd"/>
      <w:r w:rsidRPr="00BE071A">
        <w:rPr>
          <w:rFonts w:ascii="Times New Roman" w:hAnsi="Times New Roman"/>
          <w:sz w:val="28"/>
          <w:szCs w:val="28"/>
        </w:rPr>
        <w:t xml:space="preserve"> </w:t>
      </w:r>
    </w:p>
    <w:p w:rsidR="00164EF4" w:rsidRPr="00BE071A" w:rsidRDefault="00164EF4" w:rsidP="009A63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и  клинической работе                                                 </w:t>
      </w:r>
    </w:p>
    <w:p w:rsidR="00164EF4" w:rsidRPr="00BE071A" w:rsidRDefault="00164EF4" w:rsidP="009A6355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 xml:space="preserve">                                                               профессор __________ Н.П. </w:t>
      </w:r>
      <w:proofErr w:type="spellStart"/>
      <w:r w:rsidRPr="00BE071A">
        <w:rPr>
          <w:rFonts w:ascii="Times New Roman" w:hAnsi="Times New Roman"/>
          <w:sz w:val="28"/>
          <w:szCs w:val="28"/>
        </w:rPr>
        <w:t>Сетко</w:t>
      </w:r>
      <w:proofErr w:type="spellEnd"/>
    </w:p>
    <w:p w:rsidR="00164EF4" w:rsidRPr="00BE071A" w:rsidRDefault="00164EF4" w:rsidP="009A63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164EF4" w:rsidRPr="00BE071A" w:rsidRDefault="00164EF4" w:rsidP="009A63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164EF4" w:rsidRPr="00BE071A" w:rsidTr="009A6355">
        <w:tc>
          <w:tcPr>
            <w:tcW w:w="4111" w:type="dxa"/>
          </w:tcPr>
          <w:p w:rsidR="00164EF4" w:rsidRPr="00BE071A" w:rsidRDefault="00164EF4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EF4" w:rsidRPr="00BE071A" w:rsidRDefault="00164EF4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EF4" w:rsidRPr="00BE071A" w:rsidRDefault="00164EF4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EF4" w:rsidRPr="00BE071A" w:rsidTr="009A6355">
        <w:tc>
          <w:tcPr>
            <w:tcW w:w="4111" w:type="dxa"/>
          </w:tcPr>
          <w:p w:rsidR="00164EF4" w:rsidRPr="00BE071A" w:rsidRDefault="00164EF4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EF4" w:rsidRPr="00BE071A" w:rsidTr="009A6355">
        <w:tc>
          <w:tcPr>
            <w:tcW w:w="4111" w:type="dxa"/>
          </w:tcPr>
          <w:p w:rsidR="00164EF4" w:rsidRPr="00BE071A" w:rsidRDefault="00164EF4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EF4" w:rsidRPr="00BE071A" w:rsidTr="009A6355">
        <w:tc>
          <w:tcPr>
            <w:tcW w:w="4111" w:type="dxa"/>
          </w:tcPr>
          <w:p w:rsidR="00164EF4" w:rsidRPr="00BE071A" w:rsidRDefault="00164EF4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64EF4" w:rsidRPr="00BE071A" w:rsidRDefault="00164EF4" w:rsidP="009A63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71A">
        <w:rPr>
          <w:rFonts w:ascii="Times New Roman" w:hAnsi="Times New Roman"/>
          <w:b/>
          <w:sz w:val="28"/>
          <w:szCs w:val="28"/>
        </w:rPr>
        <w:t>ПРОГРАММА</w:t>
      </w: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71A">
        <w:rPr>
          <w:rFonts w:ascii="Times New Roman" w:hAnsi="Times New Roman"/>
          <w:b/>
          <w:sz w:val="28"/>
          <w:szCs w:val="28"/>
        </w:rPr>
        <w:t>ДЛЯ СДАЧИ ЭКЗАМЕНОВ</w:t>
      </w: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71A">
        <w:rPr>
          <w:rFonts w:ascii="Times New Roman" w:hAnsi="Times New Roman"/>
          <w:b/>
          <w:sz w:val="28"/>
          <w:szCs w:val="28"/>
        </w:rPr>
        <w:t>В ОБЪЕМЕ КАНДИДАТСКОГО МИНИМУМА</w:t>
      </w: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071A">
        <w:rPr>
          <w:rFonts w:ascii="Times New Roman" w:hAnsi="Times New Roman"/>
          <w:b/>
          <w:caps/>
          <w:sz w:val="28"/>
          <w:szCs w:val="28"/>
        </w:rPr>
        <w:t>К основной образовательной программе</w:t>
      </w: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071A">
        <w:rPr>
          <w:rFonts w:ascii="Times New Roman" w:hAnsi="Times New Roman"/>
          <w:b/>
          <w:caps/>
          <w:sz w:val="28"/>
          <w:szCs w:val="28"/>
        </w:rPr>
        <w:t>Последипломного профессионального образования (аспирантура)</w:t>
      </w:r>
    </w:p>
    <w:p w:rsidR="00164EF4" w:rsidRPr="00BE071A" w:rsidRDefault="00164EF4" w:rsidP="009A635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071A">
        <w:rPr>
          <w:rFonts w:ascii="Times New Roman" w:hAnsi="Times New Roman"/>
          <w:b/>
          <w:caps/>
          <w:sz w:val="28"/>
          <w:szCs w:val="28"/>
        </w:rPr>
        <w:t xml:space="preserve">по специальности </w:t>
      </w:r>
      <w:r w:rsidR="00367A04" w:rsidRPr="00BE071A">
        <w:rPr>
          <w:rFonts w:ascii="Times New Roman" w:hAnsi="Times New Roman"/>
          <w:b/>
          <w:caps/>
          <w:sz w:val="28"/>
          <w:szCs w:val="28"/>
        </w:rPr>
        <w:t>03</w:t>
      </w:r>
      <w:r w:rsidRPr="00BE071A">
        <w:rPr>
          <w:rFonts w:ascii="Times New Roman" w:hAnsi="Times New Roman"/>
          <w:b/>
          <w:caps/>
          <w:sz w:val="28"/>
          <w:szCs w:val="28"/>
        </w:rPr>
        <w:t>.0</w:t>
      </w:r>
      <w:r w:rsidR="00367A04" w:rsidRPr="00BE071A">
        <w:rPr>
          <w:rFonts w:ascii="Times New Roman" w:hAnsi="Times New Roman"/>
          <w:b/>
          <w:caps/>
          <w:sz w:val="28"/>
          <w:szCs w:val="28"/>
        </w:rPr>
        <w:t>1</w:t>
      </w:r>
      <w:r w:rsidRPr="00BE071A">
        <w:rPr>
          <w:rFonts w:ascii="Times New Roman" w:hAnsi="Times New Roman"/>
          <w:b/>
          <w:caps/>
          <w:sz w:val="28"/>
          <w:szCs w:val="28"/>
        </w:rPr>
        <w:t>.0</w:t>
      </w:r>
      <w:r w:rsidR="00367A04" w:rsidRPr="00BE071A">
        <w:rPr>
          <w:rFonts w:ascii="Times New Roman" w:hAnsi="Times New Roman"/>
          <w:b/>
          <w:caps/>
          <w:sz w:val="28"/>
          <w:szCs w:val="28"/>
        </w:rPr>
        <w:t>4</w:t>
      </w:r>
      <w:r w:rsidRPr="00BE071A">
        <w:rPr>
          <w:rFonts w:ascii="Times New Roman" w:hAnsi="Times New Roman"/>
          <w:b/>
          <w:caps/>
          <w:sz w:val="28"/>
          <w:szCs w:val="28"/>
        </w:rPr>
        <w:t xml:space="preserve"> «</w:t>
      </w:r>
      <w:r w:rsidR="00367A04" w:rsidRPr="00BE071A">
        <w:rPr>
          <w:rFonts w:ascii="Times New Roman" w:hAnsi="Times New Roman"/>
          <w:b/>
          <w:caps/>
          <w:sz w:val="28"/>
          <w:szCs w:val="28"/>
        </w:rPr>
        <w:t>биохимия</w:t>
      </w:r>
      <w:r w:rsidRPr="00BE071A">
        <w:rPr>
          <w:rFonts w:ascii="Times New Roman" w:hAnsi="Times New Roman"/>
          <w:b/>
          <w:caps/>
          <w:sz w:val="28"/>
          <w:szCs w:val="28"/>
        </w:rPr>
        <w:t>»</w:t>
      </w: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64EF4" w:rsidRPr="00BE071A" w:rsidRDefault="00164EF4" w:rsidP="009A6355">
      <w:pPr>
        <w:jc w:val="center"/>
        <w:rPr>
          <w:rFonts w:ascii="Times New Roman" w:hAnsi="Times New Roman"/>
          <w:sz w:val="28"/>
          <w:szCs w:val="28"/>
        </w:rPr>
      </w:pPr>
    </w:p>
    <w:p w:rsidR="00164EF4" w:rsidRPr="00BE071A" w:rsidRDefault="00164EF4" w:rsidP="009A6355">
      <w:pPr>
        <w:jc w:val="both"/>
        <w:rPr>
          <w:rFonts w:ascii="Times New Roman" w:hAnsi="Times New Roman"/>
          <w:sz w:val="28"/>
          <w:szCs w:val="28"/>
        </w:rPr>
      </w:pPr>
    </w:p>
    <w:p w:rsidR="00164EF4" w:rsidRPr="00BE071A" w:rsidRDefault="00164EF4" w:rsidP="009A6355">
      <w:pPr>
        <w:jc w:val="both"/>
        <w:rPr>
          <w:rFonts w:ascii="Times New Roman" w:hAnsi="Times New Roman"/>
          <w:sz w:val="28"/>
          <w:szCs w:val="28"/>
        </w:rPr>
      </w:pPr>
    </w:p>
    <w:p w:rsidR="00164EF4" w:rsidRPr="00BE071A" w:rsidRDefault="00164EF4" w:rsidP="009A6355">
      <w:pPr>
        <w:jc w:val="both"/>
        <w:rPr>
          <w:rFonts w:ascii="Times New Roman" w:hAnsi="Times New Roman"/>
          <w:sz w:val="28"/>
          <w:szCs w:val="28"/>
        </w:rPr>
      </w:pPr>
    </w:p>
    <w:p w:rsidR="00164EF4" w:rsidRPr="00BE071A" w:rsidRDefault="00164EF4" w:rsidP="009A6355">
      <w:pPr>
        <w:pStyle w:val="1"/>
        <w:rPr>
          <w:szCs w:val="28"/>
        </w:rPr>
      </w:pPr>
      <w:r w:rsidRPr="00BE071A">
        <w:rPr>
          <w:szCs w:val="28"/>
        </w:rPr>
        <w:t>Оренбург</w:t>
      </w:r>
      <w:r w:rsidR="00367A04" w:rsidRPr="00BE071A">
        <w:rPr>
          <w:szCs w:val="28"/>
        </w:rPr>
        <w:t>-</w:t>
      </w:r>
      <w:r w:rsidRPr="00BE071A">
        <w:rPr>
          <w:szCs w:val="28"/>
        </w:rPr>
        <w:t>2012</w:t>
      </w:r>
    </w:p>
    <w:p w:rsidR="00164EF4" w:rsidRPr="00BE071A" w:rsidRDefault="00164EF4" w:rsidP="009A6355">
      <w:pPr>
        <w:pStyle w:val="a3"/>
        <w:rPr>
          <w:szCs w:val="28"/>
        </w:rPr>
      </w:pPr>
    </w:p>
    <w:p w:rsidR="00164EF4" w:rsidRPr="00BE071A" w:rsidRDefault="00164EF4" w:rsidP="009A6355">
      <w:pPr>
        <w:pStyle w:val="a3"/>
        <w:rPr>
          <w:szCs w:val="28"/>
        </w:rPr>
      </w:pPr>
    </w:p>
    <w:p w:rsidR="00367A04" w:rsidRPr="00BE071A" w:rsidRDefault="00367A04" w:rsidP="009A6355">
      <w:pPr>
        <w:pStyle w:val="a3"/>
        <w:rPr>
          <w:szCs w:val="28"/>
        </w:rPr>
      </w:pP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lastRenderedPageBreak/>
        <w:t>МИНИСТЕРСТВО  ЗДРАВООХРАНЕНИЯ РОССИЙСКОЙ ФЕДЕРАЦИИ</w:t>
      </w:r>
    </w:p>
    <w:p w:rsidR="00164EF4" w:rsidRPr="00BE071A" w:rsidRDefault="00164EF4" w:rsidP="009A635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64EF4" w:rsidRPr="00BE071A" w:rsidRDefault="00164EF4" w:rsidP="009A6355">
      <w:pPr>
        <w:pStyle w:val="a3"/>
        <w:rPr>
          <w:szCs w:val="28"/>
        </w:rPr>
      </w:pPr>
      <w:r w:rsidRPr="00BE071A">
        <w:rPr>
          <w:szCs w:val="28"/>
        </w:rPr>
        <w:t xml:space="preserve">Государственное бюджетное образовательное учреждение </w:t>
      </w:r>
    </w:p>
    <w:p w:rsidR="00164EF4" w:rsidRPr="00BE071A" w:rsidRDefault="00164EF4" w:rsidP="009A6355">
      <w:pPr>
        <w:pStyle w:val="a3"/>
        <w:rPr>
          <w:szCs w:val="28"/>
        </w:rPr>
      </w:pPr>
      <w:r w:rsidRPr="00BE071A">
        <w:rPr>
          <w:szCs w:val="28"/>
        </w:rPr>
        <w:t>высшего профессионального образования</w:t>
      </w: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EF4" w:rsidRPr="00BE071A" w:rsidRDefault="00164EF4" w:rsidP="00367A04">
      <w:pPr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071A">
        <w:rPr>
          <w:rFonts w:ascii="Times New Roman" w:hAnsi="Times New Roman"/>
          <w:color w:val="000000"/>
          <w:sz w:val="28"/>
          <w:szCs w:val="28"/>
        </w:rPr>
        <w:t xml:space="preserve">Кафедра </w:t>
      </w:r>
      <w:r w:rsidR="00367A04" w:rsidRPr="00BE071A">
        <w:rPr>
          <w:rFonts w:ascii="Times New Roman" w:hAnsi="Times New Roman"/>
          <w:color w:val="000000"/>
          <w:sz w:val="28"/>
          <w:szCs w:val="28"/>
        </w:rPr>
        <w:t>биохимии</w:t>
      </w:r>
    </w:p>
    <w:p w:rsidR="00164EF4" w:rsidRPr="00BE071A" w:rsidRDefault="00164EF4" w:rsidP="009A6355">
      <w:pPr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EF4" w:rsidRPr="00BE071A" w:rsidRDefault="00164EF4" w:rsidP="009A635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64EF4" w:rsidRPr="00BE071A" w:rsidRDefault="00164EF4" w:rsidP="009A63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164EF4" w:rsidRPr="00BE071A" w:rsidRDefault="00164EF4" w:rsidP="009A63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проректор по </w:t>
      </w:r>
      <w:proofErr w:type="gramStart"/>
      <w:r w:rsidRPr="00BE071A">
        <w:rPr>
          <w:rFonts w:ascii="Times New Roman" w:hAnsi="Times New Roman"/>
          <w:sz w:val="28"/>
          <w:szCs w:val="28"/>
        </w:rPr>
        <w:t>научной</w:t>
      </w:r>
      <w:proofErr w:type="gramEnd"/>
      <w:r w:rsidRPr="00BE071A">
        <w:rPr>
          <w:rFonts w:ascii="Times New Roman" w:hAnsi="Times New Roman"/>
          <w:sz w:val="28"/>
          <w:szCs w:val="28"/>
        </w:rPr>
        <w:t xml:space="preserve"> </w:t>
      </w:r>
    </w:p>
    <w:p w:rsidR="00164EF4" w:rsidRPr="00BE071A" w:rsidRDefault="00164EF4" w:rsidP="009A63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и  клинической работе                                                 </w:t>
      </w:r>
    </w:p>
    <w:p w:rsidR="00164EF4" w:rsidRPr="00BE071A" w:rsidRDefault="00164EF4" w:rsidP="009A6355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 xml:space="preserve">                                                               профессор __________ Н.П. </w:t>
      </w:r>
      <w:proofErr w:type="spellStart"/>
      <w:r w:rsidRPr="00BE071A">
        <w:rPr>
          <w:rFonts w:ascii="Times New Roman" w:hAnsi="Times New Roman"/>
          <w:sz w:val="28"/>
          <w:szCs w:val="28"/>
        </w:rPr>
        <w:t>Сетко</w:t>
      </w:r>
      <w:proofErr w:type="spellEnd"/>
    </w:p>
    <w:p w:rsidR="00164EF4" w:rsidRPr="00BE071A" w:rsidRDefault="00164EF4" w:rsidP="009A63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164EF4" w:rsidRPr="00BE071A" w:rsidRDefault="00164EF4" w:rsidP="009A63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164EF4" w:rsidRPr="00BE071A" w:rsidTr="009A6355">
        <w:tc>
          <w:tcPr>
            <w:tcW w:w="4111" w:type="dxa"/>
          </w:tcPr>
          <w:p w:rsidR="00164EF4" w:rsidRPr="00BE071A" w:rsidRDefault="00164EF4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EF4" w:rsidRPr="00BE071A" w:rsidTr="009A6355">
        <w:tc>
          <w:tcPr>
            <w:tcW w:w="4111" w:type="dxa"/>
          </w:tcPr>
          <w:p w:rsidR="00164EF4" w:rsidRPr="00BE071A" w:rsidRDefault="00164EF4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EF4" w:rsidRPr="00BE071A" w:rsidTr="009A6355">
        <w:tc>
          <w:tcPr>
            <w:tcW w:w="4111" w:type="dxa"/>
          </w:tcPr>
          <w:p w:rsidR="00164EF4" w:rsidRPr="00BE071A" w:rsidRDefault="00164EF4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EF4" w:rsidRPr="00BE071A" w:rsidTr="009A6355">
        <w:tc>
          <w:tcPr>
            <w:tcW w:w="4111" w:type="dxa"/>
          </w:tcPr>
          <w:p w:rsidR="00164EF4" w:rsidRPr="00BE071A" w:rsidRDefault="00164EF4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64EF4" w:rsidRPr="00BE071A" w:rsidRDefault="00164EF4" w:rsidP="009A63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EF4" w:rsidRPr="00BE071A" w:rsidRDefault="00164EF4" w:rsidP="009A6355">
      <w:pPr>
        <w:jc w:val="both"/>
        <w:rPr>
          <w:rFonts w:ascii="Times New Roman" w:hAnsi="Times New Roman"/>
          <w:sz w:val="28"/>
          <w:szCs w:val="28"/>
        </w:rPr>
      </w:pP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71A">
        <w:rPr>
          <w:rFonts w:ascii="Times New Roman" w:hAnsi="Times New Roman"/>
          <w:b/>
          <w:sz w:val="28"/>
          <w:szCs w:val="28"/>
        </w:rPr>
        <w:t>ПРОГРАММА-МИНИМУМ</w:t>
      </w: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71A">
        <w:rPr>
          <w:rFonts w:ascii="Times New Roman" w:hAnsi="Times New Roman"/>
          <w:b/>
          <w:sz w:val="28"/>
          <w:szCs w:val="28"/>
        </w:rPr>
        <w:t xml:space="preserve"> КАНДИДАТСКОГО ЭКЗАМЕНА</w:t>
      </w: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071A">
        <w:rPr>
          <w:rFonts w:ascii="Times New Roman" w:hAnsi="Times New Roman"/>
          <w:b/>
          <w:caps/>
          <w:sz w:val="28"/>
          <w:szCs w:val="28"/>
        </w:rPr>
        <w:t>К основной образовательной программе</w:t>
      </w: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071A">
        <w:rPr>
          <w:rFonts w:ascii="Times New Roman" w:hAnsi="Times New Roman"/>
          <w:b/>
          <w:caps/>
          <w:sz w:val="28"/>
          <w:szCs w:val="28"/>
        </w:rPr>
        <w:t>Последипломного профессионального образования (аспирантура)</w:t>
      </w:r>
    </w:p>
    <w:p w:rsidR="00164EF4" w:rsidRPr="00BE071A" w:rsidRDefault="00164EF4" w:rsidP="009A635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071A">
        <w:rPr>
          <w:rFonts w:ascii="Times New Roman" w:hAnsi="Times New Roman"/>
          <w:b/>
          <w:caps/>
          <w:sz w:val="28"/>
          <w:szCs w:val="28"/>
        </w:rPr>
        <w:t xml:space="preserve">по специальности </w:t>
      </w:r>
      <w:r w:rsidR="00367A04" w:rsidRPr="00BE071A">
        <w:rPr>
          <w:rFonts w:ascii="Times New Roman" w:hAnsi="Times New Roman"/>
          <w:b/>
          <w:caps/>
          <w:sz w:val="28"/>
          <w:szCs w:val="28"/>
        </w:rPr>
        <w:t>03</w:t>
      </w:r>
      <w:r w:rsidRPr="00BE071A">
        <w:rPr>
          <w:rFonts w:ascii="Times New Roman" w:hAnsi="Times New Roman"/>
          <w:b/>
          <w:caps/>
          <w:sz w:val="28"/>
          <w:szCs w:val="28"/>
        </w:rPr>
        <w:t>.0</w:t>
      </w:r>
      <w:r w:rsidR="00367A04" w:rsidRPr="00BE071A">
        <w:rPr>
          <w:rFonts w:ascii="Times New Roman" w:hAnsi="Times New Roman"/>
          <w:b/>
          <w:caps/>
          <w:sz w:val="28"/>
          <w:szCs w:val="28"/>
        </w:rPr>
        <w:t>1</w:t>
      </w:r>
      <w:r w:rsidRPr="00BE071A">
        <w:rPr>
          <w:rFonts w:ascii="Times New Roman" w:hAnsi="Times New Roman"/>
          <w:b/>
          <w:caps/>
          <w:sz w:val="28"/>
          <w:szCs w:val="28"/>
        </w:rPr>
        <w:t>.0</w:t>
      </w:r>
      <w:r w:rsidR="00367A04" w:rsidRPr="00BE071A">
        <w:rPr>
          <w:rFonts w:ascii="Times New Roman" w:hAnsi="Times New Roman"/>
          <w:b/>
          <w:caps/>
          <w:sz w:val="28"/>
          <w:szCs w:val="28"/>
        </w:rPr>
        <w:t>4</w:t>
      </w:r>
      <w:r w:rsidRPr="00BE071A">
        <w:rPr>
          <w:rFonts w:ascii="Times New Roman" w:hAnsi="Times New Roman"/>
          <w:b/>
          <w:caps/>
          <w:sz w:val="28"/>
          <w:szCs w:val="28"/>
        </w:rPr>
        <w:t xml:space="preserve"> «</w:t>
      </w:r>
      <w:r w:rsidR="00367A04" w:rsidRPr="00BE071A">
        <w:rPr>
          <w:rFonts w:ascii="Times New Roman" w:hAnsi="Times New Roman"/>
          <w:b/>
          <w:caps/>
          <w:sz w:val="28"/>
          <w:szCs w:val="28"/>
        </w:rPr>
        <w:t>биохимия</w:t>
      </w:r>
      <w:r w:rsidRPr="00BE071A">
        <w:rPr>
          <w:rFonts w:ascii="Times New Roman" w:hAnsi="Times New Roman"/>
          <w:b/>
          <w:caps/>
          <w:sz w:val="28"/>
          <w:szCs w:val="28"/>
        </w:rPr>
        <w:t>»</w:t>
      </w:r>
    </w:p>
    <w:p w:rsidR="00164EF4" w:rsidRPr="00BE071A" w:rsidRDefault="00164EF4" w:rsidP="009A635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64EF4" w:rsidRPr="00BE071A" w:rsidRDefault="00164EF4" w:rsidP="001E4E1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/>
          <w:sz w:val="28"/>
          <w:szCs w:val="28"/>
        </w:rPr>
      </w:pPr>
      <w:r w:rsidRPr="00BE071A">
        <w:rPr>
          <w:rFonts w:ascii="Times New Roman" w:eastAsia="HiddenHorzOCR" w:hAnsi="Times New Roman"/>
          <w:sz w:val="28"/>
          <w:szCs w:val="28"/>
        </w:rPr>
        <w:t>Форма обучения</w:t>
      </w:r>
    </w:p>
    <w:p w:rsidR="00164EF4" w:rsidRPr="00BE071A" w:rsidRDefault="00164EF4" w:rsidP="001E4E1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/>
          <w:sz w:val="28"/>
          <w:szCs w:val="28"/>
        </w:rPr>
      </w:pPr>
      <w:r w:rsidRPr="00BE071A">
        <w:rPr>
          <w:rFonts w:ascii="Times New Roman" w:eastAsia="HiddenHorzOCR" w:hAnsi="Times New Roman"/>
          <w:sz w:val="28"/>
          <w:szCs w:val="28"/>
        </w:rPr>
        <w:t>очная, заочная</w:t>
      </w:r>
    </w:p>
    <w:p w:rsidR="00164EF4" w:rsidRPr="00BE071A" w:rsidRDefault="00164EF4" w:rsidP="009A6355">
      <w:pPr>
        <w:jc w:val="both"/>
        <w:rPr>
          <w:rFonts w:ascii="Times New Roman" w:hAnsi="Times New Roman"/>
          <w:sz w:val="28"/>
          <w:szCs w:val="28"/>
        </w:rPr>
      </w:pPr>
    </w:p>
    <w:p w:rsidR="00164EF4" w:rsidRPr="00BE071A" w:rsidRDefault="00164EF4" w:rsidP="009A6355">
      <w:pPr>
        <w:jc w:val="both"/>
        <w:rPr>
          <w:rFonts w:ascii="Times New Roman" w:hAnsi="Times New Roman"/>
          <w:sz w:val="28"/>
          <w:szCs w:val="28"/>
        </w:rPr>
      </w:pPr>
    </w:p>
    <w:p w:rsidR="00367A04" w:rsidRPr="00BE071A" w:rsidRDefault="00367A04" w:rsidP="009A6355">
      <w:pPr>
        <w:jc w:val="both"/>
        <w:rPr>
          <w:rFonts w:ascii="Times New Roman" w:hAnsi="Times New Roman"/>
          <w:sz w:val="28"/>
          <w:szCs w:val="28"/>
        </w:rPr>
      </w:pPr>
    </w:p>
    <w:p w:rsidR="00367A04" w:rsidRPr="00BE071A" w:rsidRDefault="00367A04" w:rsidP="009A6355">
      <w:pPr>
        <w:jc w:val="both"/>
        <w:rPr>
          <w:rFonts w:ascii="Times New Roman" w:hAnsi="Times New Roman"/>
          <w:sz w:val="28"/>
          <w:szCs w:val="28"/>
        </w:rPr>
      </w:pPr>
    </w:p>
    <w:p w:rsidR="00164EF4" w:rsidRPr="00BE071A" w:rsidRDefault="00164EF4" w:rsidP="009A6355">
      <w:pPr>
        <w:pStyle w:val="1"/>
        <w:rPr>
          <w:szCs w:val="28"/>
        </w:rPr>
      </w:pPr>
      <w:r w:rsidRPr="00BE071A">
        <w:rPr>
          <w:szCs w:val="28"/>
        </w:rPr>
        <w:t>Оренбург</w:t>
      </w:r>
      <w:r w:rsidR="00367A04" w:rsidRPr="00BE071A">
        <w:rPr>
          <w:szCs w:val="28"/>
        </w:rPr>
        <w:t>-</w:t>
      </w:r>
      <w:r w:rsidRPr="00BE071A">
        <w:rPr>
          <w:szCs w:val="28"/>
        </w:rPr>
        <w:t>2012</w:t>
      </w:r>
    </w:p>
    <w:p w:rsidR="00164EF4" w:rsidRPr="00BE071A" w:rsidRDefault="00164EF4" w:rsidP="009A6355">
      <w:pPr>
        <w:rPr>
          <w:rFonts w:ascii="Times New Roman" w:hAnsi="Times New Roman"/>
          <w:sz w:val="24"/>
          <w:szCs w:val="24"/>
        </w:rPr>
      </w:pPr>
    </w:p>
    <w:p w:rsidR="00164EF4" w:rsidRPr="00BE071A" w:rsidRDefault="00164EF4" w:rsidP="002736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71A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164EF4" w:rsidRPr="00BE071A" w:rsidRDefault="00164EF4" w:rsidP="00D5416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Настоящая программа включает перечень вопросов, которые должны быть рассмотрены при углубленном изучении </w:t>
      </w:r>
      <w:r w:rsidR="00367A04" w:rsidRPr="00BE071A">
        <w:rPr>
          <w:rFonts w:ascii="Times New Roman" w:hAnsi="Times New Roman"/>
          <w:sz w:val="24"/>
          <w:szCs w:val="24"/>
        </w:rPr>
        <w:t>биохимии</w:t>
      </w:r>
      <w:r w:rsidRPr="00BE071A">
        <w:rPr>
          <w:rFonts w:ascii="Times New Roman" w:hAnsi="Times New Roman"/>
          <w:sz w:val="24"/>
          <w:szCs w:val="24"/>
        </w:rPr>
        <w:t xml:space="preserve">. Программа соответствует современному уровню развития </w:t>
      </w:r>
      <w:r w:rsidR="00CC7546" w:rsidRPr="00BE071A">
        <w:rPr>
          <w:rFonts w:ascii="Times New Roman" w:hAnsi="Times New Roman"/>
          <w:sz w:val="24"/>
          <w:szCs w:val="24"/>
        </w:rPr>
        <w:t>биохимии</w:t>
      </w:r>
      <w:r w:rsidRPr="00BE071A">
        <w:rPr>
          <w:rFonts w:ascii="Times New Roman" w:hAnsi="Times New Roman"/>
          <w:sz w:val="24"/>
          <w:szCs w:val="24"/>
        </w:rPr>
        <w:t xml:space="preserve"> и смежных научных дисциплин (</w:t>
      </w:r>
      <w:r w:rsidR="00CC7546" w:rsidRPr="00BE071A">
        <w:rPr>
          <w:rFonts w:ascii="Times New Roman" w:hAnsi="Times New Roman"/>
          <w:sz w:val="24"/>
          <w:szCs w:val="24"/>
        </w:rPr>
        <w:t xml:space="preserve">молекулярная биология, лабораторная диагностика, </w:t>
      </w:r>
      <w:proofErr w:type="spellStart"/>
      <w:r w:rsidR="00CC7546" w:rsidRPr="00BE071A">
        <w:rPr>
          <w:rFonts w:ascii="Times New Roman" w:hAnsi="Times New Roman"/>
          <w:sz w:val="24"/>
          <w:szCs w:val="24"/>
        </w:rPr>
        <w:t>патохимия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). Программа составлена </w:t>
      </w:r>
      <w:r w:rsidR="00CC7546" w:rsidRPr="00BE071A">
        <w:rPr>
          <w:rFonts w:ascii="Times New Roman" w:hAnsi="Times New Roman"/>
          <w:sz w:val="24"/>
          <w:szCs w:val="24"/>
        </w:rPr>
        <w:t>на основе программы минимума кандидатского экзамена по специальности 03.01.04 – биохимия по медицинским наукам, разработанной при участии Самарского государственного медицинского университета экспертным советом Высшей аттестационной комиссии по медицине (медико-биологическим и фармацевтическим специальностям),</w:t>
      </w:r>
      <w:r w:rsidRPr="00BE071A">
        <w:rPr>
          <w:rFonts w:ascii="Times New Roman" w:hAnsi="Times New Roman"/>
          <w:sz w:val="24"/>
          <w:szCs w:val="24"/>
        </w:rPr>
        <w:t xml:space="preserve"> предъявляемым к преподавателям В</w:t>
      </w:r>
      <w:r w:rsidR="00CC7546" w:rsidRPr="00BE071A">
        <w:rPr>
          <w:rFonts w:ascii="Times New Roman" w:hAnsi="Times New Roman"/>
          <w:sz w:val="24"/>
          <w:szCs w:val="24"/>
        </w:rPr>
        <w:t>ысшей Школы, научным работникам.</w:t>
      </w:r>
      <w:r w:rsidRPr="00BE071A">
        <w:rPr>
          <w:rFonts w:ascii="Times New Roman" w:hAnsi="Times New Roman"/>
          <w:sz w:val="24"/>
          <w:szCs w:val="24"/>
        </w:rPr>
        <w:t xml:space="preserve"> Уровень требований, заложенных в Программе, обеспечивает подготовку высококвалифицированного специалиста-</w:t>
      </w:r>
      <w:r w:rsidR="00CC7546" w:rsidRPr="00BE071A">
        <w:rPr>
          <w:rFonts w:ascii="Times New Roman" w:hAnsi="Times New Roman"/>
          <w:sz w:val="24"/>
          <w:szCs w:val="24"/>
        </w:rPr>
        <w:t>биохимика</w:t>
      </w:r>
      <w:r w:rsidRPr="00BE071A">
        <w:rPr>
          <w:rFonts w:ascii="Times New Roman" w:hAnsi="Times New Roman"/>
          <w:sz w:val="24"/>
          <w:szCs w:val="24"/>
        </w:rPr>
        <w:t xml:space="preserve">. 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1. Статическая биохимия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Предмет и задачи биологической химии. Обмен веществ и энергии, иерархическая структурная организация и самовоспроизведение как важнейшие признаки живой материи. Молекулярная логика живого. Гетеротрофные и аутотрофные организмы: различия по питанию и источникам энергии; катаболизм и анаболизм. Многомолекулярные системы (метаболические цепи, мембранные процессы, системы синтеза биополимеров, молекулярные регуляторные системы) как основные объекты биохимического исследования. Теоретическая основа и прикладное значение биологической химии для специалистов различного профиля. Основные разделы и направления в биохимии: биоорганическая химия, статическая, динамическая и функциональная биохимия, молекулярная биология, клиническая биохимия и клинико-лабораторная диагностика.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1.1.Строение и функции белков.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Формирование представления о белках как о важнейшем классе соединений для организма. Белки простые и сложные. Уровни организации белковой молекулы. Взаимосвязь структуры и функции. Биологические функции белков. Роль белков в процессах межклеточного и межмолекулярного узнавания. Белки-ферменты, белки-рецепторы, транспортные белки, антитела, белковые гормоны, сократительные белки. Многообразие структурно и функционально различных белков. Биологически активные пептиды. Структурные белки. </w:t>
      </w:r>
      <w:proofErr w:type="spellStart"/>
      <w:r w:rsidRPr="00BE071A">
        <w:rPr>
          <w:rFonts w:ascii="Times New Roman" w:hAnsi="Times New Roman"/>
          <w:sz w:val="24"/>
          <w:szCs w:val="24"/>
        </w:rPr>
        <w:t>Самосборка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многомолекулярных белковых структур: </w:t>
      </w:r>
      <w:proofErr w:type="spellStart"/>
      <w:r w:rsidRPr="00BE071A">
        <w:rPr>
          <w:rFonts w:ascii="Times New Roman" w:hAnsi="Times New Roman"/>
          <w:sz w:val="24"/>
          <w:szCs w:val="24"/>
        </w:rPr>
        <w:t>полиферментных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комплексов, клеточных органелл, вирусных частиц, коллагеновых волокон. Методы белковой химии. Количественное определение белков. Методы разделения и очистки белков. Фракционирование, </w:t>
      </w:r>
      <w:proofErr w:type="spellStart"/>
      <w:r w:rsidRPr="00BE071A">
        <w:rPr>
          <w:rFonts w:ascii="Times New Roman" w:hAnsi="Times New Roman"/>
          <w:sz w:val="24"/>
          <w:szCs w:val="24"/>
        </w:rPr>
        <w:t>афинная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абсорбционная, ионообменная хроматография, гель-фильтрация, электрофорез, </w:t>
      </w:r>
      <w:proofErr w:type="spellStart"/>
      <w:r w:rsidRPr="00BE071A">
        <w:rPr>
          <w:rFonts w:ascii="Times New Roman" w:hAnsi="Times New Roman"/>
          <w:sz w:val="24"/>
          <w:szCs w:val="24"/>
        </w:rPr>
        <w:t>иммуноэлектрофорез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изоэлектрическое фокусирование, </w:t>
      </w:r>
      <w:proofErr w:type="spellStart"/>
      <w:r w:rsidRPr="00BE071A">
        <w:rPr>
          <w:rFonts w:ascii="Times New Roman" w:hAnsi="Times New Roman"/>
          <w:sz w:val="24"/>
          <w:szCs w:val="24"/>
        </w:rPr>
        <w:t>иммуно-блоттинг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Методы идентификации гомогенности белков. 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1.2. Ферменты.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История открытия и изучения ферментов. Особенности ферментативного катализа. Классификация и номенклатура ферментов. Свойства ферментов. Специфичность действия. Зависимость скорости ферментативных реакций от температуры, рН, концентрации фермента и субстрата. Понятие о проферментах и изоферментах. Единицы измерения активности и количества ферментов. </w:t>
      </w:r>
      <w:proofErr w:type="spellStart"/>
      <w:r w:rsidRPr="00BE071A">
        <w:rPr>
          <w:rFonts w:ascii="Times New Roman" w:hAnsi="Times New Roman"/>
          <w:sz w:val="24"/>
          <w:szCs w:val="24"/>
        </w:rPr>
        <w:t>Кофакторы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ферментов: ионы металлов и коферменты. </w:t>
      </w:r>
      <w:proofErr w:type="spellStart"/>
      <w:r w:rsidRPr="00BE071A">
        <w:rPr>
          <w:rFonts w:ascii="Times New Roman" w:hAnsi="Times New Roman"/>
          <w:sz w:val="24"/>
          <w:szCs w:val="24"/>
        </w:rPr>
        <w:t>Коферментные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функции витаминов. Ингибиторы ферментов: обратимые и необратимые. Виды ингибирования: </w:t>
      </w:r>
      <w:proofErr w:type="gramStart"/>
      <w:r w:rsidRPr="00BE071A">
        <w:rPr>
          <w:rFonts w:ascii="Times New Roman" w:hAnsi="Times New Roman"/>
          <w:sz w:val="24"/>
          <w:szCs w:val="24"/>
        </w:rPr>
        <w:t>конкурентное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, неконкурентное, бесконкурентное, субстратное и аллостерическое. Лекарственные препараты - ингибиторы ферментов. Пути регуляции активности ферментов: аллостерические ингибиторы и активаторы; каталитический и регуляторный центры; четвертичная структура аллостерических ферментов и кооперативные изменения </w:t>
      </w:r>
      <w:proofErr w:type="spellStart"/>
      <w:r w:rsidRPr="00BE071A">
        <w:rPr>
          <w:rFonts w:ascii="Times New Roman" w:hAnsi="Times New Roman"/>
          <w:sz w:val="24"/>
          <w:szCs w:val="24"/>
        </w:rPr>
        <w:t>конформации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протомеров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фермента; </w:t>
      </w:r>
      <w:proofErr w:type="spellStart"/>
      <w:r w:rsidRPr="00BE071A">
        <w:rPr>
          <w:rFonts w:ascii="Times New Roman" w:hAnsi="Times New Roman"/>
          <w:sz w:val="24"/>
          <w:szCs w:val="24"/>
        </w:rPr>
        <w:lastRenderedPageBreak/>
        <w:t>фосфорилирование-дефосфорилирование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071A">
        <w:rPr>
          <w:rFonts w:ascii="Times New Roman" w:hAnsi="Times New Roman"/>
          <w:sz w:val="24"/>
          <w:szCs w:val="24"/>
        </w:rPr>
        <w:t>Полиферментные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системы. Надмолекулярные комплексы. Понятие о </w:t>
      </w:r>
      <w:proofErr w:type="spellStart"/>
      <w:r w:rsidRPr="00BE071A">
        <w:rPr>
          <w:rFonts w:ascii="Times New Roman" w:hAnsi="Times New Roman"/>
          <w:sz w:val="24"/>
          <w:szCs w:val="24"/>
        </w:rPr>
        <w:t>метаболонах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Межмолекулярное взаимодействие. Распределение ферментов в организме. Органоспецифические ферменты. Изменения ферментного состава при онтогенезе. Энзимопатии врожденные и приобретенные. Происхождение ферментов плазмы крови. </w:t>
      </w:r>
      <w:proofErr w:type="spellStart"/>
      <w:r w:rsidRPr="00BE071A">
        <w:rPr>
          <w:rFonts w:ascii="Times New Roman" w:hAnsi="Times New Roman"/>
          <w:sz w:val="24"/>
          <w:szCs w:val="24"/>
        </w:rPr>
        <w:t>Энзимодиагностика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энзимотерапия</w:t>
      </w:r>
      <w:proofErr w:type="spellEnd"/>
      <w:r w:rsidRPr="00BE071A">
        <w:rPr>
          <w:rFonts w:ascii="Times New Roman" w:hAnsi="Times New Roman"/>
          <w:sz w:val="24"/>
          <w:szCs w:val="24"/>
        </w:rPr>
        <w:t>. Иммобилизованные ферменты.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1.3. Нуклеиновые кислоты.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Нуклеиновые кислоты. Виды, роль в процессах жизнедеятельности. Нуклеотидный состав рибонуклеиновых (РНК) и дезоксирибонуклеиновых (ДНК) кислот. Комплементарные и </w:t>
      </w:r>
      <w:proofErr w:type="spellStart"/>
      <w:r w:rsidRPr="00BE071A">
        <w:rPr>
          <w:rFonts w:ascii="Times New Roman" w:hAnsi="Times New Roman"/>
          <w:sz w:val="24"/>
          <w:szCs w:val="24"/>
        </w:rPr>
        <w:t>некомплементарные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полинуклеотидные цепи. Вторичная структура РНК. Двойная спираль ДНК. Денатурация и </w:t>
      </w:r>
      <w:proofErr w:type="spellStart"/>
      <w:r w:rsidRPr="00BE071A">
        <w:rPr>
          <w:rFonts w:ascii="Times New Roman" w:hAnsi="Times New Roman"/>
          <w:sz w:val="24"/>
          <w:szCs w:val="24"/>
        </w:rPr>
        <w:t>ренатурация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ДНК. Гибридизация ДНК-ДНК и ДНК-РНК; вторичные различия первичной структуры нуклеиновых кислот. Рибосомы и </w:t>
      </w:r>
      <w:proofErr w:type="spellStart"/>
      <w:r w:rsidRPr="00BE071A">
        <w:rPr>
          <w:rFonts w:ascii="Times New Roman" w:hAnsi="Times New Roman"/>
          <w:sz w:val="24"/>
          <w:szCs w:val="24"/>
        </w:rPr>
        <w:t>рибосомальные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РНК. </w:t>
      </w:r>
      <w:proofErr w:type="spellStart"/>
      <w:r w:rsidRPr="00BE071A">
        <w:rPr>
          <w:rFonts w:ascii="Times New Roman" w:hAnsi="Times New Roman"/>
          <w:sz w:val="24"/>
          <w:szCs w:val="24"/>
        </w:rPr>
        <w:t>Полирибосомы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матричные РНК. Транспортные РНК. Строение хромосом. </w:t>
      </w:r>
      <w:proofErr w:type="spellStart"/>
      <w:r w:rsidRPr="00BE071A">
        <w:rPr>
          <w:rFonts w:ascii="Times New Roman" w:hAnsi="Times New Roman"/>
          <w:sz w:val="24"/>
          <w:szCs w:val="24"/>
        </w:rPr>
        <w:t>Самосборка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нуклеопротеидных частиц.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1.4. Биосинтез нуклеиновых кислот и белков (матричные биосинтезы).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Модель ДНК Уотсона и Крика, объяснение физико-химического механизма </w:t>
      </w:r>
      <w:proofErr w:type="spellStart"/>
      <w:r w:rsidRPr="00BE071A">
        <w:rPr>
          <w:rFonts w:ascii="Times New Roman" w:hAnsi="Times New Roman"/>
          <w:sz w:val="24"/>
          <w:szCs w:val="24"/>
        </w:rPr>
        <w:t>самопроизведения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генов. Биосинтез ДНК (репликация): стехиометрия реакции; ДНК-полимеразы; матрица; соответствие первичной структуры продукта реакции первичной структуре матрицы. Определенная последовательность нуклеотидов в полинуклеотидной цепи как способ записи информации; репликация как способ передачи информации от матрицы к продукту реакции. Синтез ДНК и фазы клеточного деления. Идентичность ДНК разных клеток многоклеточного организма. Повреждения и репарация ДНК. Биосинтез РНК (транскрипция): РН</w:t>
      </w:r>
      <w:proofErr w:type="gramStart"/>
      <w:r w:rsidRPr="00BE071A">
        <w:rPr>
          <w:rFonts w:ascii="Times New Roman" w:hAnsi="Times New Roman"/>
          <w:sz w:val="24"/>
          <w:szCs w:val="24"/>
        </w:rPr>
        <w:t>К-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полимераза; стехиометрия реакции; ДНК как матрица; транскрипция как передача информации от ДНК и РНК. Биосинтез </w:t>
      </w:r>
      <w:proofErr w:type="spellStart"/>
      <w:r w:rsidRPr="00BE071A">
        <w:rPr>
          <w:rFonts w:ascii="Times New Roman" w:hAnsi="Times New Roman"/>
          <w:sz w:val="24"/>
          <w:szCs w:val="24"/>
        </w:rPr>
        <w:t>рибосомных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071A">
        <w:rPr>
          <w:rFonts w:ascii="Times New Roman" w:hAnsi="Times New Roman"/>
          <w:sz w:val="24"/>
          <w:szCs w:val="24"/>
        </w:rPr>
        <w:t>транспортных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и матричных РНК. Понятие о мозаичной структуре генов, </w:t>
      </w:r>
      <w:proofErr w:type="gramStart"/>
      <w:r w:rsidRPr="00BE071A">
        <w:rPr>
          <w:rFonts w:ascii="Times New Roman" w:hAnsi="Times New Roman"/>
          <w:sz w:val="24"/>
          <w:szCs w:val="24"/>
        </w:rPr>
        <w:t>первичном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транскрипте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посттранскрипционной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достройке РНК, альтернативном </w:t>
      </w:r>
      <w:proofErr w:type="spellStart"/>
      <w:r w:rsidRPr="00BE071A">
        <w:rPr>
          <w:rFonts w:ascii="Times New Roman" w:hAnsi="Times New Roman"/>
          <w:sz w:val="24"/>
          <w:szCs w:val="24"/>
        </w:rPr>
        <w:t>сплайсинге</w:t>
      </w:r>
      <w:proofErr w:type="spellEnd"/>
      <w:r w:rsidRPr="00BE071A">
        <w:rPr>
          <w:rFonts w:ascii="Times New Roman" w:hAnsi="Times New Roman"/>
          <w:sz w:val="24"/>
          <w:szCs w:val="24"/>
        </w:rPr>
        <w:t>. Биосинтез белков. Концепция один ген - один белок (один цистрон — одна полипептидная цепь). Представление о соответствии нуклеотидной последовательности гена и аминокислотной последовательности соответствующего белка (</w:t>
      </w:r>
      <w:proofErr w:type="spellStart"/>
      <w:r w:rsidRPr="00BE071A">
        <w:rPr>
          <w:rFonts w:ascii="Times New Roman" w:hAnsi="Times New Roman"/>
          <w:sz w:val="24"/>
          <w:szCs w:val="24"/>
        </w:rPr>
        <w:t>коллинеарность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). Матричная РНК. Основной постулат молекулярной биологии 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ДНК ® </w:t>
      </w:r>
      <w:proofErr w:type="spellStart"/>
      <w:r w:rsidRPr="00BE071A">
        <w:rPr>
          <w:rFonts w:ascii="Times New Roman" w:hAnsi="Times New Roman"/>
          <w:sz w:val="24"/>
          <w:szCs w:val="24"/>
        </w:rPr>
        <w:t>мРНК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® белок). Перевод (трансляция) четырехзначной нуклеотидной записи информации в двадцатизначную аминокислотную запись; биологический (аминокислотный, нуклеотидный) код. Длина кодона (</w:t>
      </w:r>
      <w:proofErr w:type="spellStart"/>
      <w:r w:rsidRPr="00BE071A">
        <w:rPr>
          <w:rFonts w:ascii="Times New Roman" w:hAnsi="Times New Roman"/>
          <w:sz w:val="24"/>
          <w:szCs w:val="24"/>
        </w:rPr>
        <w:t>кодоновое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число). Смысл кодонов. Отсутствие </w:t>
      </w:r>
      <w:proofErr w:type="spellStart"/>
      <w:r w:rsidRPr="00BE071A">
        <w:rPr>
          <w:rFonts w:ascii="Times New Roman" w:hAnsi="Times New Roman"/>
          <w:sz w:val="24"/>
          <w:szCs w:val="24"/>
        </w:rPr>
        <w:t>комплементарности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между нуклеотидами и аминокислотами: гипотеза </w:t>
      </w:r>
      <w:proofErr w:type="spellStart"/>
      <w:r w:rsidRPr="00BE071A">
        <w:rPr>
          <w:rFonts w:ascii="Times New Roman" w:hAnsi="Times New Roman"/>
          <w:sz w:val="24"/>
          <w:szCs w:val="24"/>
        </w:rPr>
        <w:t>адаптора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; транспортная РНК как </w:t>
      </w:r>
      <w:proofErr w:type="spellStart"/>
      <w:r w:rsidRPr="00BE071A">
        <w:rPr>
          <w:rFonts w:ascii="Times New Roman" w:hAnsi="Times New Roman"/>
          <w:sz w:val="24"/>
          <w:szCs w:val="24"/>
        </w:rPr>
        <w:t>адаптор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; взаимодействие </w:t>
      </w:r>
      <w:proofErr w:type="spellStart"/>
      <w:r w:rsidRPr="00BE071A">
        <w:rPr>
          <w:rFonts w:ascii="Times New Roman" w:hAnsi="Times New Roman"/>
          <w:sz w:val="24"/>
          <w:szCs w:val="24"/>
        </w:rPr>
        <w:t>тРНК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мРНК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Биосинтез </w:t>
      </w:r>
      <w:proofErr w:type="spellStart"/>
      <w:r w:rsidRPr="00BE071A">
        <w:rPr>
          <w:rFonts w:ascii="Times New Roman" w:hAnsi="Times New Roman"/>
          <w:sz w:val="24"/>
          <w:szCs w:val="24"/>
        </w:rPr>
        <w:t>аминоацил-тРНК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: субстратная специфичность </w:t>
      </w:r>
      <w:proofErr w:type="spellStart"/>
      <w:r w:rsidRPr="00BE071A">
        <w:rPr>
          <w:rFonts w:ascii="Times New Roman" w:hAnsi="Times New Roman"/>
          <w:sz w:val="24"/>
          <w:szCs w:val="24"/>
        </w:rPr>
        <w:t>аминоацил-тРНК-синтетаз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071A">
        <w:rPr>
          <w:rFonts w:ascii="Times New Roman" w:hAnsi="Times New Roman"/>
          <w:sz w:val="24"/>
          <w:szCs w:val="24"/>
        </w:rPr>
        <w:t>Изоакцепторные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тРНК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Бесклеточные системы биосинтеза белков. Строение рибосомы. Последовательность событий при образовании полипептидной цепи: связывание рибосом и </w:t>
      </w:r>
      <w:proofErr w:type="spellStart"/>
      <w:r w:rsidRPr="00BE071A">
        <w:rPr>
          <w:rFonts w:ascii="Times New Roman" w:hAnsi="Times New Roman"/>
          <w:sz w:val="24"/>
          <w:szCs w:val="24"/>
        </w:rPr>
        <w:t>мРНК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образование пептидной связи, </w:t>
      </w:r>
      <w:proofErr w:type="spellStart"/>
      <w:r w:rsidRPr="00BE071A">
        <w:rPr>
          <w:rFonts w:ascii="Times New Roman" w:hAnsi="Times New Roman"/>
          <w:sz w:val="24"/>
          <w:szCs w:val="24"/>
        </w:rPr>
        <w:t>транслокация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пептидил-тРНК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071A">
        <w:rPr>
          <w:rFonts w:ascii="Times New Roman" w:hAnsi="Times New Roman"/>
          <w:sz w:val="24"/>
          <w:szCs w:val="24"/>
        </w:rPr>
        <w:t>Терминация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синтеза. Функционирование </w:t>
      </w:r>
      <w:proofErr w:type="spellStart"/>
      <w:r w:rsidRPr="00BE071A">
        <w:rPr>
          <w:rFonts w:ascii="Times New Roman" w:hAnsi="Times New Roman"/>
          <w:sz w:val="24"/>
          <w:szCs w:val="24"/>
        </w:rPr>
        <w:t>полирибосом</w:t>
      </w:r>
      <w:proofErr w:type="spellEnd"/>
      <w:r w:rsidRPr="00BE071A">
        <w:rPr>
          <w:rFonts w:ascii="Times New Roman" w:hAnsi="Times New Roman"/>
          <w:sz w:val="24"/>
          <w:szCs w:val="24"/>
        </w:rPr>
        <w:t>. Универсальность биологического кода и механизма биосинтеза белков. Антибиотики - ингибиторы синтеза нуклеиновых кислот и белков.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Посттрансляционные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изменения белков: образование олигомерных белков, </w:t>
      </w:r>
      <w:proofErr w:type="gramStart"/>
      <w:r w:rsidRPr="00BE071A">
        <w:rPr>
          <w:rFonts w:ascii="Times New Roman" w:hAnsi="Times New Roman"/>
          <w:sz w:val="24"/>
          <w:szCs w:val="24"/>
        </w:rPr>
        <w:t>частичный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протеолиз</w:t>
      </w:r>
      <w:proofErr w:type="spellEnd"/>
      <w:r w:rsidRPr="00BE071A">
        <w:rPr>
          <w:rFonts w:ascii="Times New Roman" w:hAnsi="Times New Roman"/>
          <w:sz w:val="24"/>
          <w:szCs w:val="24"/>
        </w:rPr>
        <w:t>, включение небелковых компонентов, модификация аминокислот. Регуляция биосинтеза белков. Понятие об опероне и регуляции на уровне транскрипции.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1.5. Основы молекулярной генетики.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Дифференциальная активность генов как механизм клеточной дифференцировки. Изменение белкового состава клеток при дифференцировке. Синтез гемоглобина при развитии эритроцитов. Значение изучения дифференцировки и онтогенеза для медицины.</w:t>
      </w:r>
    </w:p>
    <w:p w:rsidR="00367A04" w:rsidRPr="00BE071A" w:rsidRDefault="00367A04" w:rsidP="00367A0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Распад клеточных белков. Время </w:t>
      </w:r>
      <w:proofErr w:type="spellStart"/>
      <w:r w:rsidRPr="00BE071A">
        <w:rPr>
          <w:rFonts w:ascii="Times New Roman" w:hAnsi="Times New Roman"/>
          <w:sz w:val="24"/>
          <w:szCs w:val="24"/>
        </w:rPr>
        <w:t>полужизни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разных белков. Молекулярные механизмы клеточной изменчивости. Молекулярные мутации: замены, </w:t>
      </w:r>
      <w:proofErr w:type="spellStart"/>
      <w:r w:rsidRPr="00BE071A">
        <w:rPr>
          <w:rFonts w:ascii="Times New Roman" w:hAnsi="Times New Roman"/>
          <w:sz w:val="24"/>
          <w:szCs w:val="24"/>
        </w:rPr>
        <w:t>делеции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вставки нуклеотидов. </w:t>
      </w:r>
      <w:r w:rsidRPr="00BE071A">
        <w:rPr>
          <w:rFonts w:ascii="Times New Roman" w:hAnsi="Times New Roman"/>
          <w:sz w:val="24"/>
          <w:szCs w:val="24"/>
        </w:rPr>
        <w:lastRenderedPageBreak/>
        <w:t xml:space="preserve">Частота мутаций, зависимость от условий среды (радиация, химические мутагены). Механизмы увеличения числа генов и разнообразия генов в генотипе в ходе биологической эволюции. </w:t>
      </w:r>
      <w:proofErr w:type="gramStart"/>
      <w:r w:rsidRPr="00BE071A">
        <w:rPr>
          <w:rFonts w:ascii="Times New Roman" w:hAnsi="Times New Roman"/>
          <w:sz w:val="24"/>
          <w:szCs w:val="24"/>
        </w:rPr>
        <w:t>Генотипическая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гетерогенность в популяции человека. Рекомбинации как источник генетической изменчивости. Полиморфизм белков. Варианты гемоглобина, некоторых ферментов. Группоспецифические вещества крови. Наследственные болезни; распространенность и происхождение дефектов в генотипе; биохимические механизмы развития болезни. Многообразие наследственных болезней. Биохимические методы в генетической консультации и в диагностике наследственных болезней. Наследственная предрасположенность к некоторым болезням (биохимические основы). ДН</w:t>
      </w:r>
      <w:proofErr w:type="gramStart"/>
      <w:r w:rsidRPr="00BE071A">
        <w:rPr>
          <w:rFonts w:ascii="Times New Roman" w:hAnsi="Times New Roman"/>
          <w:sz w:val="24"/>
          <w:szCs w:val="24"/>
        </w:rPr>
        <w:t>К-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полимеразная цепная реакция как метод изучения генома и метод диагностики болезней.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1.6. Витамины.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Витамины. Классификация, номенклатура витаминов. Понятие о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</w:t>
      </w:r>
      <w:proofErr w:type="gramStart"/>
      <w:r w:rsidRPr="00BE071A">
        <w:rPr>
          <w:rFonts w:ascii="Times New Roman" w:hAnsi="Times New Roman"/>
          <w:sz w:val="24"/>
          <w:szCs w:val="24"/>
        </w:rPr>
        <w:t>о</w:t>
      </w:r>
      <w:proofErr w:type="spellEnd"/>
      <w:r w:rsidRPr="00BE071A">
        <w:rPr>
          <w:rFonts w:ascii="Times New Roman" w:hAnsi="Times New Roman"/>
          <w:sz w:val="24"/>
          <w:szCs w:val="24"/>
        </w:rPr>
        <w:t>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и авитаминозах. Экзогенные и эндогенные причины гиповитаминозов. Гипервитаминозы, причины развития. </w:t>
      </w:r>
      <w:proofErr w:type="spellStart"/>
      <w:r w:rsidRPr="00BE071A">
        <w:rPr>
          <w:rFonts w:ascii="Times New Roman" w:hAnsi="Times New Roman"/>
          <w:sz w:val="24"/>
          <w:szCs w:val="24"/>
        </w:rPr>
        <w:t>Кофакторная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функция водорастворимых витаминов.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Витамин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, источники, суточная потребность, биологическая роль. Клиника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гипо</w:t>
      </w:r>
      <w:proofErr w:type="spellEnd"/>
      <w:r w:rsidRPr="00BE071A">
        <w:rPr>
          <w:rFonts w:ascii="Times New Roman" w:hAnsi="Times New Roman"/>
          <w:sz w:val="24"/>
          <w:szCs w:val="24"/>
        </w:rPr>
        <w:t>- и гипервитаминоза.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Витамин D, источники, суточная потребность, биологическая роль. Клиника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гипо</w:t>
      </w:r>
      <w:proofErr w:type="spellEnd"/>
      <w:r w:rsidRPr="00BE071A">
        <w:rPr>
          <w:rFonts w:ascii="Times New Roman" w:hAnsi="Times New Roman"/>
          <w:sz w:val="24"/>
          <w:szCs w:val="24"/>
        </w:rPr>
        <w:t>- и гипервитаминоза.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Витамин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BE071A">
        <w:rPr>
          <w:rFonts w:ascii="Times New Roman" w:hAnsi="Times New Roman"/>
          <w:sz w:val="24"/>
          <w:szCs w:val="24"/>
        </w:rPr>
        <w:t>, источники, суточная потребность, биологическая роль. Клиника гиповитаминоза.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Витамин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E071A">
        <w:rPr>
          <w:rFonts w:ascii="Times New Roman" w:hAnsi="Times New Roman"/>
          <w:sz w:val="24"/>
          <w:szCs w:val="24"/>
        </w:rPr>
        <w:t>, источники, суточная потребность, биологическая роль. Клиника гиповитаминоза.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Витамин В</w:t>
      </w:r>
      <w:proofErr w:type="gramStart"/>
      <w:r w:rsidRPr="00BE071A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BE071A">
        <w:rPr>
          <w:rFonts w:ascii="Times New Roman" w:hAnsi="Times New Roman"/>
          <w:sz w:val="24"/>
          <w:szCs w:val="24"/>
        </w:rPr>
        <w:t>, источники, суточная потребность, биологическая роль. Клиника гиповитаминоза.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Витамин В</w:t>
      </w:r>
      <w:proofErr w:type="gramStart"/>
      <w:r w:rsidRPr="00BE071A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BE071A">
        <w:rPr>
          <w:rFonts w:ascii="Times New Roman" w:hAnsi="Times New Roman"/>
          <w:sz w:val="24"/>
          <w:szCs w:val="24"/>
        </w:rPr>
        <w:t>, источники, суточная потребность, биологическая роль. Клиника гиповитаминоза.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Витамин В</w:t>
      </w:r>
      <w:r w:rsidRPr="00BE071A">
        <w:rPr>
          <w:rFonts w:ascii="Times New Roman" w:hAnsi="Times New Roman"/>
          <w:sz w:val="24"/>
          <w:szCs w:val="24"/>
          <w:vertAlign w:val="subscript"/>
        </w:rPr>
        <w:t>3</w:t>
      </w:r>
      <w:r w:rsidRPr="00BE071A">
        <w:rPr>
          <w:rFonts w:ascii="Times New Roman" w:hAnsi="Times New Roman"/>
          <w:sz w:val="24"/>
          <w:szCs w:val="24"/>
        </w:rPr>
        <w:t>, источники, суточная потребность, биологическая роль. Клиника гиповитаминоза.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Витамин РР, источники, суточная потребность, биологическая роль. Клиника гиповитаминоза. 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Витамин В</w:t>
      </w:r>
      <w:proofErr w:type="gramStart"/>
      <w:r w:rsidRPr="00BE071A">
        <w:rPr>
          <w:rFonts w:ascii="Times New Roman" w:hAnsi="Times New Roman"/>
          <w:sz w:val="24"/>
          <w:szCs w:val="24"/>
          <w:vertAlign w:val="subscript"/>
        </w:rPr>
        <w:t>6</w:t>
      </w:r>
      <w:proofErr w:type="gramEnd"/>
      <w:r w:rsidRPr="00BE071A">
        <w:rPr>
          <w:rFonts w:ascii="Times New Roman" w:hAnsi="Times New Roman"/>
          <w:sz w:val="24"/>
          <w:szCs w:val="24"/>
        </w:rPr>
        <w:t>, источники, суточная потребность, биологическая роль. Клиника гиповитаминоза.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Витамин </w:t>
      </w:r>
      <w:proofErr w:type="spellStart"/>
      <w:r w:rsidRPr="00BE071A">
        <w:rPr>
          <w:rFonts w:ascii="Times New Roman" w:hAnsi="Times New Roman"/>
          <w:sz w:val="24"/>
          <w:szCs w:val="24"/>
        </w:rPr>
        <w:t>Вс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источники, суточная потребность, биологическая роль. Клиника гиповитаминоза. 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Витамин В</w:t>
      </w:r>
      <w:r w:rsidRPr="00BE071A">
        <w:rPr>
          <w:rFonts w:ascii="Times New Roman" w:hAnsi="Times New Roman"/>
          <w:sz w:val="24"/>
          <w:szCs w:val="24"/>
          <w:vertAlign w:val="subscript"/>
        </w:rPr>
        <w:t>12</w:t>
      </w:r>
      <w:r w:rsidRPr="00BE071A">
        <w:rPr>
          <w:rFonts w:ascii="Times New Roman" w:hAnsi="Times New Roman"/>
          <w:sz w:val="24"/>
          <w:szCs w:val="24"/>
        </w:rPr>
        <w:t>, источники, суточная потребность, биологическая роль. Клиника гиповитаминоза.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Витамин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071A">
        <w:rPr>
          <w:rFonts w:ascii="Times New Roman" w:hAnsi="Times New Roman"/>
          <w:sz w:val="24"/>
          <w:szCs w:val="24"/>
        </w:rPr>
        <w:t>, источники, суточная потребность, биологическая роль. Клиника гиповитаминоза.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Жирорастворимые и водорастворимые </w:t>
      </w:r>
      <w:proofErr w:type="spellStart"/>
      <w:r w:rsidRPr="00BE071A">
        <w:rPr>
          <w:rFonts w:ascii="Times New Roman" w:hAnsi="Times New Roman"/>
          <w:sz w:val="24"/>
          <w:szCs w:val="24"/>
        </w:rPr>
        <w:t>витаминоподобные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вещества. Витамин F, влияние на обменные процессы. Понятие об антивитаминах.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1.7. Регуляция обмена веществ. Гормоны.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Основные механизмы регуляции метаболизма: 1) изменения активности ферментов (активация и ингибирование); 2) изменения количества ферментов в клетке (индукция или репрессия синтеза, изменение скорости разрушения фермента); 3) изменения проницаемости клеточных мембран. Гормональная регуляция как механизм межклеточной и </w:t>
      </w:r>
      <w:proofErr w:type="spellStart"/>
      <w:r w:rsidRPr="00BE071A">
        <w:rPr>
          <w:rFonts w:ascii="Times New Roman" w:hAnsi="Times New Roman"/>
          <w:sz w:val="24"/>
          <w:szCs w:val="24"/>
        </w:rPr>
        <w:t>межорганной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координации обмена веществ. Клетки-мишени и клеточные рецепторы гормонов. Циклические нуклеотиды, ионы кальция, 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фосфатидилинозитольный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сфингининовый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циклы, роль посредников между гормонами и внутриклеточными процессами. Строение, влияние на обмен веществ и механизмы действия важнейших гормонов.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lastRenderedPageBreak/>
        <w:t>Тироксин. Строение, биосинтез. Изменения обмена веще</w:t>
      </w:r>
      <w:proofErr w:type="gramStart"/>
      <w:r w:rsidRPr="00BE071A">
        <w:rPr>
          <w:rFonts w:ascii="Times New Roman" w:hAnsi="Times New Roman"/>
          <w:sz w:val="24"/>
          <w:szCs w:val="24"/>
        </w:rPr>
        <w:t>ств пр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и гипертиреозе и гипотиреозе. Механизмы возникновения эндемического зоба и его предупреждение. 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Половые гормоны: строение, влияние на обмен веществ и функции половых желез, матки и молочных желез.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Гормон роста, строение и функции. </w:t>
      </w:r>
      <w:proofErr w:type="spellStart"/>
      <w:r w:rsidRPr="00BE071A">
        <w:rPr>
          <w:rFonts w:ascii="Times New Roman" w:hAnsi="Times New Roman"/>
          <w:sz w:val="24"/>
          <w:szCs w:val="24"/>
        </w:rPr>
        <w:t>Тропные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гормоны гипофиза. Механизмы регуляции внутренней секреции.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Иерархия регуляторных систем. Нарушения функций эндокринных желез: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</w:t>
      </w:r>
      <w:proofErr w:type="gramStart"/>
      <w:r w:rsidRPr="00BE071A">
        <w:rPr>
          <w:rFonts w:ascii="Times New Roman" w:hAnsi="Times New Roman"/>
          <w:sz w:val="24"/>
          <w:szCs w:val="24"/>
        </w:rPr>
        <w:t>р</w:t>
      </w:r>
      <w:proofErr w:type="spellEnd"/>
      <w:r w:rsidRPr="00BE071A">
        <w:rPr>
          <w:rFonts w:ascii="Times New Roman" w:hAnsi="Times New Roman"/>
          <w:sz w:val="24"/>
          <w:szCs w:val="24"/>
        </w:rPr>
        <w:t>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гипопродукция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гормонов. Заместительная терапия при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гипопродукции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гормонов. 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Простагландины и их роль в регуляции метаболизма и физиологических функций. </w:t>
      </w:r>
      <w:proofErr w:type="spellStart"/>
      <w:r w:rsidRPr="00BE071A">
        <w:rPr>
          <w:rFonts w:ascii="Times New Roman" w:hAnsi="Times New Roman"/>
          <w:sz w:val="24"/>
          <w:szCs w:val="24"/>
        </w:rPr>
        <w:t>Кининовая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система и ее функции. Биохимические изменения при воспалении.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2. Динамическая биохимия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2.1. Введение в обмен веществ.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Понятие о метаболизме, метаболических путях, метаболическом цикле, карте метаболизма. Регуляция метаболизма. Концентрация метаболитов: пределы изменений в норме и при патологии. Основные конечные продукты метаболизма у человека. Методы изучения обмена веществ. Исследования на целых организмах, органах, срезах тканей. </w:t>
      </w:r>
      <w:proofErr w:type="spellStart"/>
      <w:r w:rsidRPr="00BE071A">
        <w:rPr>
          <w:rFonts w:ascii="Times New Roman" w:hAnsi="Times New Roman"/>
          <w:sz w:val="24"/>
          <w:szCs w:val="24"/>
        </w:rPr>
        <w:t>Гомогенаты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тканей, растворимые фракции </w:t>
      </w:r>
      <w:proofErr w:type="spellStart"/>
      <w:r w:rsidRPr="00BE071A">
        <w:rPr>
          <w:rFonts w:ascii="Times New Roman" w:hAnsi="Times New Roman"/>
          <w:sz w:val="24"/>
          <w:szCs w:val="24"/>
        </w:rPr>
        <w:t>гомогенатов</w:t>
      </w:r>
      <w:proofErr w:type="spellEnd"/>
      <w:r w:rsidRPr="00BE071A">
        <w:rPr>
          <w:rFonts w:ascii="Times New Roman" w:hAnsi="Times New Roman"/>
          <w:sz w:val="24"/>
          <w:szCs w:val="24"/>
        </w:rPr>
        <w:t>, субклеточные структуры. Выделение метаболитов и ферментов и определение последовательности превращения веществ. Изотопные методы.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Понятие об адекватном питании. Основные пищевые вещества: углеводы, жиры, белки; суточная потребность, переваривание; частичная взаимозаменяемость при питании. Незаменимые компоненты основных пищевых веществ. Незаменимые аминокислоты; пищевая ценность различных белков.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Углеводы пищи: сложные и простые. Понятие о пищевых волокнах, их роль. Потребность в углеводах, функции в организме.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Липиды пищи. Потребность, соотношение животных и растительных липидов. Понятие об </w:t>
      </w:r>
      <w:proofErr w:type="spellStart"/>
      <w:r w:rsidRPr="00BE071A">
        <w:rPr>
          <w:rFonts w:ascii="Times New Roman" w:hAnsi="Times New Roman"/>
          <w:sz w:val="24"/>
          <w:szCs w:val="24"/>
        </w:rPr>
        <w:t>эссенциальных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высших жирных кислотах. Биологическая роль липидов.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Многообразие минорных компонентов пищи.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Минеральные вещества пищи. </w:t>
      </w:r>
      <w:proofErr w:type="gramStart"/>
      <w:r w:rsidRPr="00BE071A">
        <w:rPr>
          <w:rFonts w:ascii="Times New Roman" w:hAnsi="Times New Roman"/>
          <w:sz w:val="24"/>
          <w:szCs w:val="24"/>
        </w:rPr>
        <w:t>Макро- и микроэлементы (натрий, калий, кальций, фосфор, магний, марганец, медь, цинк, селен, кобальт, железо, йод, фтор), источники, потребность, всасывание, регуляция обмена, биологическая роль.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Региональные патологии, связанные с недостатком микроэлементов в пище и воде.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2.2. Биологическое окисление.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Понятие о биологическом окислении. </w:t>
      </w:r>
      <w:proofErr w:type="spellStart"/>
      <w:r w:rsidRPr="00BE071A">
        <w:rPr>
          <w:rFonts w:ascii="Times New Roman" w:hAnsi="Times New Roman"/>
          <w:sz w:val="24"/>
          <w:szCs w:val="24"/>
        </w:rPr>
        <w:t>Эндергонические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экзергонические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реакции в живой клетке. Общая схема унификации энергетического материала в организме. Строение митохондрий и структурная организация цепи переноса электронов и протонов. Избирательная проницаемость </w:t>
      </w:r>
      <w:proofErr w:type="spellStart"/>
      <w:r w:rsidRPr="00BE071A">
        <w:rPr>
          <w:rFonts w:ascii="Times New Roman" w:hAnsi="Times New Roman"/>
          <w:sz w:val="24"/>
          <w:szCs w:val="24"/>
        </w:rPr>
        <w:t>митохондриальной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мембраны для субстратов, АДФ и АТФ. Макроэргические соединения. Формы аккумуляции энергии. Мембранный потенциал (D m Н+, D рН, D </w:t>
      </w:r>
      <w:proofErr w:type="spellStart"/>
      <w:proofErr w:type="gramStart"/>
      <w:r w:rsidRPr="00BE071A">
        <w:rPr>
          <w:rFonts w:ascii="Times New Roman" w:hAnsi="Times New Roman"/>
          <w:sz w:val="24"/>
          <w:szCs w:val="24"/>
        </w:rPr>
        <w:t>N</w:t>
      </w:r>
      <w:proofErr w:type="gramEnd"/>
      <w:r w:rsidRPr="00BE071A">
        <w:rPr>
          <w:rFonts w:ascii="Times New Roman" w:hAnsi="Times New Roman"/>
          <w:sz w:val="24"/>
          <w:szCs w:val="24"/>
        </w:rPr>
        <w:t>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+). Дегидрирование субстратов и окисление водорода (образование воды) как источник энергии для синтеза АТФ. </w:t>
      </w:r>
      <w:proofErr w:type="spellStart"/>
      <w:r w:rsidRPr="00BE071A">
        <w:rPr>
          <w:rFonts w:ascii="Times New Roman" w:hAnsi="Times New Roman"/>
          <w:sz w:val="24"/>
          <w:szCs w:val="24"/>
        </w:rPr>
        <w:t>Дегидрогеназы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первичные акцепторы водорода - </w:t>
      </w:r>
      <w:proofErr w:type="gramStart"/>
      <w:r w:rsidRPr="00BE071A">
        <w:rPr>
          <w:rFonts w:ascii="Times New Roman" w:hAnsi="Times New Roman"/>
          <w:sz w:val="24"/>
          <w:szCs w:val="24"/>
        </w:rPr>
        <w:t>НАД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флавопротеины</w:t>
      </w:r>
      <w:proofErr w:type="spellEnd"/>
      <w:r w:rsidRPr="00BE071A">
        <w:rPr>
          <w:rFonts w:ascii="Times New Roman" w:hAnsi="Times New Roman"/>
          <w:sz w:val="24"/>
          <w:szCs w:val="24"/>
        </w:rPr>
        <w:t>; НАДН-</w:t>
      </w:r>
      <w:proofErr w:type="spellStart"/>
      <w:r w:rsidRPr="00BE071A">
        <w:rPr>
          <w:rFonts w:ascii="Times New Roman" w:hAnsi="Times New Roman"/>
          <w:sz w:val="24"/>
          <w:szCs w:val="24"/>
        </w:rPr>
        <w:t>дегидрогеназа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Терминальное окисление, </w:t>
      </w:r>
      <w:proofErr w:type="spellStart"/>
      <w:r w:rsidRPr="00BE071A">
        <w:rPr>
          <w:rFonts w:ascii="Times New Roman" w:hAnsi="Times New Roman"/>
          <w:sz w:val="24"/>
          <w:szCs w:val="24"/>
        </w:rPr>
        <w:t>убихинон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цитохромы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цитохромоксидаза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Окислительное 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фосфорилирование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коэффициент </w:t>
      </w:r>
      <w:proofErr w:type="gramStart"/>
      <w:r w:rsidRPr="00BE071A">
        <w:rPr>
          <w:rFonts w:ascii="Times New Roman" w:hAnsi="Times New Roman"/>
          <w:sz w:val="24"/>
          <w:szCs w:val="24"/>
        </w:rPr>
        <w:t>Р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/О. Разность </w:t>
      </w:r>
      <w:proofErr w:type="spellStart"/>
      <w:r w:rsidRPr="00BE071A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-восстановительных потенциалов кислорода как источник энергии окислительного фосфорилирования. Регуляция цепи переноса электронов (дыхательный контроль). Разобщение тканевого дыхания и окислительного фосфорилирования; терморегуляторная функция тканевого дыхания. Нарушения энергетического обмена и гипоксические состояния. 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2.3. Общие пути катаболизма.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lastRenderedPageBreak/>
        <w:t xml:space="preserve">Схема катаболизма основных пищевых веществ - углеводов, жиров, белков (аминокислот); понятие о специфических путях катаболизма (до образования </w:t>
      </w:r>
      <w:proofErr w:type="spellStart"/>
      <w:r w:rsidRPr="00BE071A">
        <w:rPr>
          <w:rFonts w:ascii="Times New Roman" w:hAnsi="Times New Roman"/>
          <w:sz w:val="24"/>
          <w:szCs w:val="24"/>
        </w:rPr>
        <w:t>пирувата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из углеводов и большинства аминокислот и до образования ацети</w:t>
      </w:r>
      <w:proofErr w:type="gramStart"/>
      <w:r w:rsidRPr="00BE071A">
        <w:rPr>
          <w:rFonts w:ascii="Times New Roman" w:hAnsi="Times New Roman"/>
          <w:sz w:val="24"/>
          <w:szCs w:val="24"/>
        </w:rPr>
        <w:t>л-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КоА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из жирных кислот и некоторых аминокислот) и общих путях катаболизма (окисление </w:t>
      </w:r>
      <w:proofErr w:type="spellStart"/>
      <w:r w:rsidRPr="00BE071A">
        <w:rPr>
          <w:rFonts w:ascii="Times New Roman" w:hAnsi="Times New Roman"/>
          <w:sz w:val="24"/>
          <w:szCs w:val="24"/>
        </w:rPr>
        <w:t>пирувата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ацетил-</w:t>
      </w:r>
      <w:proofErr w:type="spellStart"/>
      <w:r w:rsidRPr="00BE071A">
        <w:rPr>
          <w:rFonts w:ascii="Times New Roman" w:hAnsi="Times New Roman"/>
          <w:sz w:val="24"/>
          <w:szCs w:val="24"/>
        </w:rPr>
        <w:t>КоА</w:t>
      </w:r>
      <w:proofErr w:type="spellEnd"/>
      <w:r w:rsidRPr="00BE071A">
        <w:rPr>
          <w:rFonts w:ascii="Times New Roman" w:hAnsi="Times New Roman"/>
          <w:sz w:val="24"/>
          <w:szCs w:val="24"/>
        </w:rPr>
        <w:t>).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Окислительное </w:t>
      </w:r>
      <w:proofErr w:type="spellStart"/>
      <w:r w:rsidRPr="00BE071A">
        <w:rPr>
          <w:rFonts w:ascii="Times New Roman" w:hAnsi="Times New Roman"/>
          <w:sz w:val="24"/>
          <w:szCs w:val="24"/>
        </w:rPr>
        <w:t>декарбоксилирование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пировиноградной кислоты: последовательность реакций, строение </w:t>
      </w:r>
      <w:proofErr w:type="spellStart"/>
      <w:r w:rsidRPr="00BE071A">
        <w:rPr>
          <w:rFonts w:ascii="Times New Roman" w:hAnsi="Times New Roman"/>
          <w:sz w:val="24"/>
          <w:szCs w:val="24"/>
        </w:rPr>
        <w:t>пируватдегидрогеназного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комплекса. Цикл лимонной кислоты: последовательность реакций и характеристика ферментов. Связь между общими путями катаболизма и цепью переноса электронов и протонов. Аллостерические механизмы регуляции цитратного цикла. Образование углекислого газа при тканевом дыхании. Анаболические функции цикла лимонной кислоты. Соотношение между понятиями энергетический обмен, биологическое окисление, тканевое дыхание.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2.4. Обмен и функции углеводов.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Основные углеводы животных, их содержание в тканях, биологическая роль. Основные углеводы пищи. Переваривание углеводов.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Глюкоза как важнейший метаболит углеводного обмена: общая схема источников и путей расходования глюкозы в организме.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Катаболизм глюкозы. Аэробный распад — основной путь катаболизма глюкозы у человека и других аэробных организмов. Последовательность реакций до образования </w:t>
      </w:r>
      <w:proofErr w:type="spellStart"/>
      <w:r w:rsidRPr="00BE071A">
        <w:rPr>
          <w:rFonts w:ascii="Times New Roman" w:hAnsi="Times New Roman"/>
          <w:sz w:val="24"/>
          <w:szCs w:val="24"/>
        </w:rPr>
        <w:t>пирувата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(аэробный гликолиз) как специфический для глюкозы путь катаболизма. Распространение и физиологическое значение аэробного распада глюкозы. Использование глюкозы для синтеза жиров в печени и в жировой ткани.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Анаэробный распад глюкозы (анаэробный гликолиз). Гликолитическая </w:t>
      </w:r>
      <w:proofErr w:type="spellStart"/>
      <w:r w:rsidRPr="00BE071A">
        <w:rPr>
          <w:rFonts w:ascii="Times New Roman" w:hAnsi="Times New Roman"/>
          <w:sz w:val="24"/>
          <w:szCs w:val="24"/>
        </w:rPr>
        <w:t>оксидоредукция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пируват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как акцептор водорода; </w:t>
      </w:r>
      <w:proofErr w:type="gramStart"/>
      <w:r w:rsidRPr="00BE071A">
        <w:rPr>
          <w:rFonts w:ascii="Times New Roman" w:hAnsi="Times New Roman"/>
          <w:sz w:val="24"/>
          <w:szCs w:val="24"/>
        </w:rPr>
        <w:t>субстратное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фосфорилирование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>. Распределение и физиологическое значение анаэробного распада глюкозы.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Биосинтез глюкозы (</w:t>
      </w:r>
      <w:proofErr w:type="spellStart"/>
      <w:r w:rsidRPr="00BE071A">
        <w:rPr>
          <w:rFonts w:ascii="Times New Roman" w:hAnsi="Times New Roman"/>
          <w:sz w:val="24"/>
          <w:szCs w:val="24"/>
        </w:rPr>
        <w:t>глюконеогенез</w:t>
      </w:r>
      <w:proofErr w:type="spellEnd"/>
      <w:r w:rsidRPr="00BE071A">
        <w:rPr>
          <w:rFonts w:ascii="Times New Roman" w:hAnsi="Times New Roman"/>
          <w:sz w:val="24"/>
          <w:szCs w:val="24"/>
        </w:rPr>
        <w:t>) из молочной кислоты. Взаимосвязь гликолиза в мышцах и глюконеогенеза в печени (цикл Кори). Аллостерические механизмы регуляц</w:t>
      </w:r>
      <w:proofErr w:type="gramStart"/>
      <w:r w:rsidRPr="00BE071A">
        <w:rPr>
          <w:rFonts w:ascii="Times New Roman" w:hAnsi="Times New Roman"/>
          <w:sz w:val="24"/>
          <w:szCs w:val="24"/>
        </w:rPr>
        <w:t>ии аэ</w:t>
      </w:r>
      <w:proofErr w:type="gramEnd"/>
      <w:r w:rsidRPr="00BE071A">
        <w:rPr>
          <w:rFonts w:ascii="Times New Roman" w:hAnsi="Times New Roman"/>
          <w:sz w:val="24"/>
          <w:szCs w:val="24"/>
        </w:rPr>
        <w:t>робного и анаэробного путей распада глюкозы и глюконеогенеза.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Представление о пентозофосфатном пути превращений глюкозы. Окислительные реакции (до стадии рибулозо-5-фосфата). Суммарные результаты пентозофосфатного пути. Образование НАДФН и пентоз. Распространение и физиологическое значение. Пентозофосфатный путь и фотосинтез. 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Свойства и распространение гликогена как резервного полисахарида. Биосинтез гликогена. Мобилизация гликогена. Физиологическое значение резервирования и мобилизации гликогена.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Особенности обмена глюкозы в разных органах и клетках: эритроциты, мозг, мышцы, жировая ткань, печень.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Изменения глюкозы в печени (синтез и распад гликогена, гликолиз) при смене периода пищеварения на </w:t>
      </w:r>
      <w:proofErr w:type="spellStart"/>
      <w:r w:rsidRPr="00BE071A">
        <w:rPr>
          <w:rFonts w:ascii="Times New Roman" w:hAnsi="Times New Roman"/>
          <w:sz w:val="24"/>
          <w:szCs w:val="24"/>
        </w:rPr>
        <w:t>постабсорбтивный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период и состояния покоя на мышечную работу. Роль инсулина, глюкагона, адреналина, </w:t>
      </w:r>
      <w:proofErr w:type="spellStart"/>
      <w:r w:rsidRPr="00BE071A">
        <w:rPr>
          <w:rFonts w:ascii="Times New Roman" w:hAnsi="Times New Roman"/>
          <w:sz w:val="24"/>
          <w:szCs w:val="24"/>
        </w:rPr>
        <w:t>аденилатциклазной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системы и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протеинкиназ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Представления о строении и функции углеводной части гликопротеинов и гликолипидов. </w:t>
      </w:r>
      <w:proofErr w:type="spellStart"/>
      <w:r w:rsidRPr="00BE071A">
        <w:rPr>
          <w:rFonts w:ascii="Times New Roman" w:hAnsi="Times New Roman"/>
          <w:sz w:val="24"/>
          <w:szCs w:val="24"/>
        </w:rPr>
        <w:t>Сиаловые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Гликозаминогликаны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протеогликаны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Гиалуроновая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кислота, хондроитинсерная кислота, организация и функции межклеточного вещества. Гепарин: представление о строении, распространении и функциях. Применение в медицине.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Наследственные нарушения обмена моносахаридов и дисахаридов: </w:t>
      </w:r>
      <w:proofErr w:type="spellStart"/>
      <w:r w:rsidRPr="00BE071A">
        <w:rPr>
          <w:rFonts w:ascii="Times New Roman" w:hAnsi="Times New Roman"/>
          <w:sz w:val="24"/>
          <w:szCs w:val="24"/>
        </w:rPr>
        <w:t>галактоземия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непереносимость фруктозы, непереносимость дисахаридов. </w:t>
      </w:r>
      <w:proofErr w:type="spellStart"/>
      <w:r w:rsidRPr="00BE071A">
        <w:rPr>
          <w:rFonts w:ascii="Times New Roman" w:hAnsi="Times New Roman"/>
          <w:sz w:val="24"/>
          <w:szCs w:val="24"/>
        </w:rPr>
        <w:t>Гликогенозы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агликогенозы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2.5. Строение клеточных мембран.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Современные представления о структуре и функции. Липиды мембран: представители, </w:t>
      </w:r>
      <w:proofErr w:type="spellStart"/>
      <w:r w:rsidRPr="00BE071A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роль в обеспечении физико-химических характеристик (текучесть, асимметричность, фиксация белкового материала). Фосфолипиды, холестерин, гликолипиды,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прооксидантные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антиоксидантные свойства. Роль липидов мембран в </w:t>
      </w:r>
      <w:r w:rsidRPr="00BE071A">
        <w:rPr>
          <w:rFonts w:ascii="Times New Roman" w:hAnsi="Times New Roman"/>
          <w:sz w:val="24"/>
          <w:szCs w:val="24"/>
        </w:rPr>
        <w:lastRenderedPageBreak/>
        <w:t xml:space="preserve">образовании вторичных </w:t>
      </w:r>
      <w:proofErr w:type="spellStart"/>
      <w:r w:rsidRPr="00BE071A">
        <w:rPr>
          <w:rFonts w:ascii="Times New Roman" w:hAnsi="Times New Roman"/>
          <w:sz w:val="24"/>
          <w:szCs w:val="24"/>
        </w:rPr>
        <w:t>мессенджеров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эйкозаноидов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Протекторная роль витаминов и биофлавоноидов. 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Белки мембран. Понятие о периферических и интегральных белках. Белки-насосы, белки-каналы. Гликопротеины, рецепторная функция. Роль в межклеточном и межмолекулярном узнавании. Общие и специфические функции мембран.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2.6. Обмен и функции липидов.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Важнейшие липиды человека. Резервные липиды (жиры) и липиды мембран (сложные липиды).  Основные фосфолипиды и гликолипиды тканей человека: </w:t>
      </w:r>
      <w:proofErr w:type="spellStart"/>
      <w:r w:rsidRPr="00BE071A">
        <w:rPr>
          <w:rFonts w:ascii="Times New Roman" w:hAnsi="Times New Roman"/>
          <w:sz w:val="24"/>
          <w:szCs w:val="24"/>
        </w:rPr>
        <w:t>глицерофосфолипиды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фосфатидилхолины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фосфатидилэтаноламины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фосфатидилсерины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E071A">
        <w:rPr>
          <w:rFonts w:ascii="Times New Roman" w:hAnsi="Times New Roman"/>
          <w:sz w:val="24"/>
          <w:szCs w:val="24"/>
        </w:rPr>
        <w:t>сфингофосфолипиды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глицерофосфолипиды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гликосфинголипиды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Представление о биосинтезе и катаболизме этих соединений. Функции фосфолипидов и гликолипидов. </w:t>
      </w:r>
      <w:proofErr w:type="spellStart"/>
      <w:r w:rsidRPr="00BE071A">
        <w:rPr>
          <w:rFonts w:ascii="Times New Roman" w:hAnsi="Times New Roman"/>
          <w:sz w:val="24"/>
          <w:szCs w:val="24"/>
        </w:rPr>
        <w:t>Сфинголипидозы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Пищевые жиры и их переваривание. Всасывание продуктов переваривания. Нарушения переваривания и всасывания. </w:t>
      </w:r>
      <w:proofErr w:type="spellStart"/>
      <w:r w:rsidRPr="00BE071A">
        <w:rPr>
          <w:rFonts w:ascii="Times New Roman" w:hAnsi="Times New Roman"/>
          <w:sz w:val="24"/>
          <w:szCs w:val="24"/>
        </w:rPr>
        <w:t>Ресинтез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триацилглицеринов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 стенке кишечника. Образование хиломикронов и транспорт жиров. Биосинтез жиров из углеводов в печени, упаковка в липопротеины очень низкой плотности и транспорт. Состав и строение </w:t>
      </w:r>
      <w:proofErr w:type="gramStart"/>
      <w:r w:rsidRPr="00BE071A">
        <w:rPr>
          <w:rFonts w:ascii="Times New Roman" w:hAnsi="Times New Roman"/>
          <w:sz w:val="24"/>
          <w:szCs w:val="24"/>
        </w:rPr>
        <w:t>транспортных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липопротеинов крови. Липопротеины крови как транспортная форма высших жирных кислот.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Использование жиров, включенных в </w:t>
      </w:r>
      <w:proofErr w:type="gramStart"/>
      <w:r w:rsidRPr="00BE071A">
        <w:rPr>
          <w:rFonts w:ascii="Times New Roman" w:hAnsi="Times New Roman"/>
          <w:sz w:val="24"/>
          <w:szCs w:val="24"/>
        </w:rPr>
        <w:t>транспортные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липопротеины; </w:t>
      </w:r>
      <w:proofErr w:type="spellStart"/>
      <w:r w:rsidRPr="00BE071A">
        <w:rPr>
          <w:rFonts w:ascii="Times New Roman" w:hAnsi="Times New Roman"/>
          <w:sz w:val="24"/>
          <w:szCs w:val="24"/>
        </w:rPr>
        <w:t>липопротеинлипаза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Гиперлипопротеинемия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BE071A">
        <w:rPr>
          <w:rFonts w:ascii="Times New Roman" w:hAnsi="Times New Roman"/>
          <w:sz w:val="24"/>
          <w:szCs w:val="24"/>
        </w:rPr>
        <w:t>алиментарная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при диабете, неврозах, употреблении алкоголя. Врожденная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гиперлипопротеинемия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Резервирование и мобилизация жиров в жировой ткани; регуляция мобилизации адреналином: каскадный механизм активации липазы. Транспорт жирных кислот альбумином крови. Физиологическая роль резервирования и мобилизации жиров в жировой ткани. Нарушение этих процессов при ожирении.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Обмен жирных кислот. Жирные кислоты, характерные для </w:t>
      </w:r>
      <w:proofErr w:type="spellStart"/>
      <w:r w:rsidRPr="00BE071A">
        <w:rPr>
          <w:rFonts w:ascii="Times New Roman" w:hAnsi="Times New Roman"/>
          <w:sz w:val="24"/>
          <w:szCs w:val="24"/>
        </w:rPr>
        <w:t>триацилглицеринов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человека. </w:t>
      </w:r>
      <w:proofErr w:type="gramStart"/>
      <w:r w:rsidRPr="00BE071A">
        <w:rPr>
          <w:rFonts w:ascii="Times New Roman" w:hAnsi="Times New Roman"/>
          <w:sz w:val="24"/>
          <w:szCs w:val="24"/>
        </w:rPr>
        <w:t>β-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окисление как специфический для жирных кислот путь катаболизма; </w:t>
      </w:r>
      <w:proofErr w:type="spellStart"/>
      <w:r w:rsidRPr="00BE071A">
        <w:rPr>
          <w:rFonts w:ascii="Times New Roman" w:hAnsi="Times New Roman"/>
          <w:sz w:val="24"/>
          <w:szCs w:val="24"/>
        </w:rPr>
        <w:t>внутримитохондриальная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локализация ферментов окисления </w:t>
      </w:r>
      <w:proofErr w:type="spellStart"/>
      <w:r w:rsidRPr="00BE071A">
        <w:rPr>
          <w:rFonts w:ascii="Times New Roman" w:hAnsi="Times New Roman"/>
          <w:sz w:val="24"/>
          <w:szCs w:val="24"/>
        </w:rPr>
        <w:t>жрных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кислот. Карнитин-</w:t>
      </w:r>
      <w:proofErr w:type="spellStart"/>
      <w:r w:rsidRPr="00BE071A">
        <w:rPr>
          <w:rFonts w:ascii="Times New Roman" w:hAnsi="Times New Roman"/>
          <w:sz w:val="24"/>
          <w:szCs w:val="24"/>
        </w:rPr>
        <w:t>ацилтрансфераза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транспорт жирных кислот в митохондрии. Физиологическое значение катаболизма жирных кислот. Биосинтез жирных кислот. Пальмитиновая кислота как основной продукт действия </w:t>
      </w:r>
      <w:proofErr w:type="spellStart"/>
      <w:r w:rsidRPr="00BE071A">
        <w:rPr>
          <w:rFonts w:ascii="Times New Roman" w:hAnsi="Times New Roman"/>
          <w:sz w:val="24"/>
          <w:szCs w:val="24"/>
        </w:rPr>
        <w:t>синтетазы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жирных кислот. Представление о путях образования жирных кислот с более длинной углеродной цепью и ненасыщенных жирных кислот. </w:t>
      </w:r>
      <w:proofErr w:type="spellStart"/>
      <w:r w:rsidRPr="00BE071A">
        <w:rPr>
          <w:rFonts w:ascii="Times New Roman" w:hAnsi="Times New Roman"/>
          <w:sz w:val="24"/>
          <w:szCs w:val="24"/>
        </w:rPr>
        <w:t>Линолевая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кислота - незаменимый пищевой фактор.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Биосинтез и использование ацетоуксусной кислоты, физиологическое значение этого процесса.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Обмен стероидов. Холестерин как предшественник ряда других стероидов. Представление о биосинтезе холестерина. Восстановление </w:t>
      </w:r>
      <w:proofErr w:type="spellStart"/>
      <w:r w:rsidRPr="00BE071A">
        <w:rPr>
          <w:rFonts w:ascii="Times New Roman" w:hAnsi="Times New Roman"/>
          <w:sz w:val="24"/>
          <w:szCs w:val="24"/>
        </w:rPr>
        <w:t>оксиметилглутарил-КоА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E071A">
        <w:rPr>
          <w:rFonts w:ascii="Times New Roman" w:hAnsi="Times New Roman"/>
          <w:sz w:val="24"/>
          <w:szCs w:val="24"/>
        </w:rPr>
        <w:t>мевалоновую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кислоту. Регуляция синтеза </w:t>
      </w:r>
      <w:proofErr w:type="spellStart"/>
      <w:r w:rsidRPr="00BE071A">
        <w:rPr>
          <w:rFonts w:ascii="Times New Roman" w:hAnsi="Times New Roman"/>
          <w:sz w:val="24"/>
          <w:szCs w:val="24"/>
        </w:rPr>
        <w:t>оксиметилглутарил-КоА-редуктазы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холестерином. Включение холестерина в печени в липопротеины очень низкой плотности и транспорт кровью; превращения липопротеинов очень низкой плотности в липопротеины низкой плотности; липопротеины высокой плотности. Превращение холестерина в желчные кислоты. Выведение желчных кислот и холестерина из организма.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ее причины. Механизм возникновения </w:t>
      </w:r>
      <w:proofErr w:type="gramStart"/>
      <w:r w:rsidRPr="00BE071A">
        <w:rPr>
          <w:rFonts w:ascii="Times New Roman" w:hAnsi="Times New Roman"/>
          <w:sz w:val="24"/>
          <w:szCs w:val="24"/>
        </w:rPr>
        <w:t>желчно-каменной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болезни (холестериновые камни).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как фактор риска, другие факторы риска атеросклероза. Биохимические основы лечения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гиперхолестеринемии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атеросклероза.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2.7. Обмен и функции аминокислот.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Общая схема источников и путей расходования аминокислот в тканях. Динамическое состояние белков в организме. </w:t>
      </w:r>
      <w:proofErr w:type="spellStart"/>
      <w:r w:rsidRPr="00BE071A">
        <w:rPr>
          <w:rFonts w:ascii="Times New Roman" w:hAnsi="Times New Roman"/>
          <w:sz w:val="24"/>
          <w:szCs w:val="24"/>
        </w:rPr>
        <w:t>Катепсины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Пищевые белки как источник аминокислот. Переваривание белков.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Протеиназы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- пепсин, трипсин, химотрипсин; проферменты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протеиназ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механизмы их превращения в ферменты; субстратная специфичность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протеиназ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(избирательность гидролиза пептидных связей). </w:t>
      </w:r>
      <w:proofErr w:type="spellStart"/>
      <w:r w:rsidRPr="00BE071A">
        <w:rPr>
          <w:rFonts w:ascii="Times New Roman" w:hAnsi="Times New Roman"/>
          <w:sz w:val="24"/>
          <w:szCs w:val="24"/>
        </w:rPr>
        <w:t>Экзопептидазы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E071A">
        <w:rPr>
          <w:rFonts w:ascii="Times New Roman" w:hAnsi="Times New Roman"/>
          <w:sz w:val="24"/>
          <w:szCs w:val="24"/>
        </w:rPr>
        <w:t>карбоксипептидазы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аминопептидазы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дипептидазы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Всасывание </w:t>
      </w:r>
      <w:r w:rsidRPr="00BE071A">
        <w:rPr>
          <w:rFonts w:ascii="Times New Roman" w:hAnsi="Times New Roman"/>
          <w:sz w:val="24"/>
          <w:szCs w:val="24"/>
        </w:rPr>
        <w:lastRenderedPageBreak/>
        <w:t>аминокислот. Биохимические механизмы регуляции пищеварения: гормоны желудочно-кишечного тракта.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Бактериальное расщепление аминокислот в кишечнике. Конечные продукты, механизм их обезвреживания.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Трансаминирование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E071A">
        <w:rPr>
          <w:rFonts w:ascii="Times New Roman" w:hAnsi="Times New Roman"/>
          <w:sz w:val="24"/>
          <w:szCs w:val="24"/>
        </w:rPr>
        <w:t>аминотрансферазы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коферментная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функция витамина В</w:t>
      </w:r>
      <w:proofErr w:type="gramStart"/>
      <w:r w:rsidRPr="00BE071A">
        <w:rPr>
          <w:rFonts w:ascii="Times New Roman" w:hAnsi="Times New Roman"/>
          <w:sz w:val="24"/>
          <w:szCs w:val="24"/>
        </w:rPr>
        <w:t>6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. Специфичность </w:t>
      </w:r>
      <w:proofErr w:type="spellStart"/>
      <w:r w:rsidRPr="00BE071A">
        <w:rPr>
          <w:rFonts w:ascii="Times New Roman" w:hAnsi="Times New Roman"/>
          <w:sz w:val="24"/>
          <w:szCs w:val="24"/>
        </w:rPr>
        <w:t>аминотрансфераз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Аминокислоты, участвующие в </w:t>
      </w:r>
      <w:proofErr w:type="spellStart"/>
      <w:r w:rsidRPr="00BE071A">
        <w:rPr>
          <w:rFonts w:ascii="Times New Roman" w:hAnsi="Times New Roman"/>
          <w:sz w:val="24"/>
          <w:szCs w:val="24"/>
        </w:rPr>
        <w:t>трансаминировании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: особая роль </w:t>
      </w:r>
      <w:proofErr w:type="spellStart"/>
      <w:r w:rsidRPr="00BE071A">
        <w:rPr>
          <w:rFonts w:ascii="Times New Roman" w:hAnsi="Times New Roman"/>
          <w:sz w:val="24"/>
          <w:szCs w:val="24"/>
        </w:rPr>
        <w:t>глутаминовой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кислоты. Биологическое значение реакций трансаминирования. Диагностическая ценность определения активности </w:t>
      </w:r>
      <w:proofErr w:type="spellStart"/>
      <w:r w:rsidRPr="00BE071A">
        <w:rPr>
          <w:rFonts w:ascii="Times New Roman" w:hAnsi="Times New Roman"/>
          <w:sz w:val="24"/>
          <w:szCs w:val="24"/>
        </w:rPr>
        <w:t>аминотрансфераз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E071A">
        <w:rPr>
          <w:rFonts w:ascii="Times New Roman" w:hAnsi="Times New Roman"/>
          <w:sz w:val="24"/>
          <w:szCs w:val="24"/>
        </w:rPr>
        <w:t>Окислительное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дезаминирование аминокислот. </w:t>
      </w:r>
      <w:proofErr w:type="gramStart"/>
      <w:r w:rsidRPr="00BE071A">
        <w:rPr>
          <w:rFonts w:ascii="Times New Roman" w:hAnsi="Times New Roman"/>
          <w:sz w:val="24"/>
          <w:szCs w:val="24"/>
        </w:rPr>
        <w:t>Непрямое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дезаминирование аминокислот, </w:t>
      </w:r>
      <w:proofErr w:type="spellStart"/>
      <w:r w:rsidRPr="00BE071A">
        <w:rPr>
          <w:rFonts w:ascii="Times New Roman" w:hAnsi="Times New Roman"/>
          <w:sz w:val="24"/>
          <w:szCs w:val="24"/>
        </w:rPr>
        <w:t>глутаматдегидрогеназа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Биологическое значение </w:t>
      </w:r>
      <w:proofErr w:type="spellStart"/>
      <w:r w:rsidRPr="00BE071A">
        <w:rPr>
          <w:rFonts w:ascii="Times New Roman" w:hAnsi="Times New Roman"/>
          <w:sz w:val="24"/>
          <w:szCs w:val="24"/>
        </w:rPr>
        <w:t>дезаминирования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аминокислот.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Конечные продукты азотистого обмена. Основные источники аммиака в организме. Пути обезвреживания аммиака: синтез мочевины, образование амидов, </w:t>
      </w:r>
      <w:proofErr w:type="spellStart"/>
      <w:r w:rsidRPr="00BE071A">
        <w:rPr>
          <w:rFonts w:ascii="Times New Roman" w:hAnsi="Times New Roman"/>
          <w:sz w:val="24"/>
          <w:szCs w:val="24"/>
        </w:rPr>
        <w:t>реаминирование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образование аммонийных солей. </w:t>
      </w:r>
      <w:proofErr w:type="spellStart"/>
      <w:r w:rsidRPr="00BE071A">
        <w:rPr>
          <w:rFonts w:ascii="Times New Roman" w:hAnsi="Times New Roman"/>
          <w:sz w:val="24"/>
          <w:szCs w:val="24"/>
        </w:rPr>
        <w:t>Глутамин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как донор амидной группы при синтезе ряда соединений. </w:t>
      </w:r>
      <w:proofErr w:type="spellStart"/>
      <w:r w:rsidRPr="00BE071A">
        <w:rPr>
          <w:rFonts w:ascii="Times New Roman" w:hAnsi="Times New Roman"/>
          <w:sz w:val="24"/>
          <w:szCs w:val="24"/>
        </w:rPr>
        <w:t>Глутаминаза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почек; образование и выведение солей аммония. Активация </w:t>
      </w:r>
      <w:proofErr w:type="spellStart"/>
      <w:r w:rsidRPr="00BE071A">
        <w:rPr>
          <w:rFonts w:ascii="Times New Roman" w:hAnsi="Times New Roman"/>
          <w:sz w:val="24"/>
          <w:szCs w:val="24"/>
        </w:rPr>
        <w:t>глутаминазы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почек при ацидозе. Биосинтез мочевины. Связь орнитинового цикла с превращениями </w:t>
      </w:r>
      <w:proofErr w:type="spellStart"/>
      <w:r w:rsidRPr="00BE071A">
        <w:rPr>
          <w:rFonts w:ascii="Times New Roman" w:hAnsi="Times New Roman"/>
          <w:sz w:val="24"/>
          <w:szCs w:val="24"/>
        </w:rPr>
        <w:t>фумаровой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аспарагиновой кислот, происхождение атомов азота мочевины. Биосинтез мочевины как механизм предотвращения образования аммиака. Нарушения синтеза и выведения мочевины.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Гипераммониемия</w:t>
      </w:r>
      <w:proofErr w:type="spellEnd"/>
      <w:r w:rsidRPr="00BE071A">
        <w:rPr>
          <w:rFonts w:ascii="Times New Roman" w:hAnsi="Times New Roman"/>
          <w:sz w:val="24"/>
          <w:szCs w:val="24"/>
        </w:rPr>
        <w:t>: врожденная и приобретенная.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Декарбоксилирование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аминокислот. Биогенные амины: гистамин, серотонин, g -аминомасляная кислота, катехоламины. Происхождение, функции. Окисление биогенных аминов (</w:t>
      </w:r>
      <w:proofErr w:type="spellStart"/>
      <w:r w:rsidRPr="00BE071A">
        <w:rPr>
          <w:rFonts w:ascii="Times New Roman" w:hAnsi="Times New Roman"/>
          <w:sz w:val="24"/>
          <w:szCs w:val="24"/>
        </w:rPr>
        <w:t>аминоксидазы</w:t>
      </w:r>
      <w:proofErr w:type="spellEnd"/>
      <w:r w:rsidRPr="00BE071A">
        <w:rPr>
          <w:rFonts w:ascii="Times New Roman" w:hAnsi="Times New Roman"/>
          <w:sz w:val="24"/>
          <w:szCs w:val="24"/>
        </w:rPr>
        <w:t>).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Трансметилирование. Метионин и S-</w:t>
      </w:r>
      <w:proofErr w:type="spellStart"/>
      <w:r w:rsidRPr="00BE071A">
        <w:rPr>
          <w:rFonts w:ascii="Times New Roman" w:hAnsi="Times New Roman"/>
          <w:sz w:val="24"/>
          <w:szCs w:val="24"/>
        </w:rPr>
        <w:t>аденозилметионин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Синтез креатина, адреналина, 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фосфатидилхолинов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метилирование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ДНК; представление о </w:t>
      </w:r>
      <w:proofErr w:type="spellStart"/>
      <w:r w:rsidRPr="00BE071A">
        <w:rPr>
          <w:rFonts w:ascii="Times New Roman" w:hAnsi="Times New Roman"/>
          <w:sz w:val="24"/>
          <w:szCs w:val="24"/>
        </w:rPr>
        <w:t>метилировании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чужеродных, в том числе лекарственных соединений. </w:t>
      </w:r>
      <w:proofErr w:type="spellStart"/>
      <w:r w:rsidRPr="00BE071A">
        <w:rPr>
          <w:rFonts w:ascii="Times New Roman" w:hAnsi="Times New Roman"/>
          <w:sz w:val="24"/>
          <w:szCs w:val="24"/>
        </w:rPr>
        <w:t>Тетрагидрофолиевая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кислота и синтез одноуглеродных групп; использование одноуглеродных групп производных </w:t>
      </w:r>
      <w:proofErr w:type="spellStart"/>
      <w:r w:rsidRPr="00BE071A">
        <w:rPr>
          <w:rFonts w:ascii="Times New Roman" w:hAnsi="Times New Roman"/>
          <w:sz w:val="24"/>
          <w:szCs w:val="24"/>
        </w:rPr>
        <w:t>тетрагидрофолиевой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кислоты. </w:t>
      </w:r>
      <w:proofErr w:type="spellStart"/>
      <w:r w:rsidRPr="00BE071A">
        <w:rPr>
          <w:rFonts w:ascii="Times New Roman" w:hAnsi="Times New Roman"/>
          <w:sz w:val="24"/>
          <w:szCs w:val="24"/>
        </w:rPr>
        <w:t>Метилирование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гомоцистеина</w:t>
      </w:r>
      <w:proofErr w:type="spellEnd"/>
      <w:r w:rsidRPr="00BE071A">
        <w:rPr>
          <w:rFonts w:ascii="Times New Roman" w:hAnsi="Times New Roman"/>
          <w:sz w:val="24"/>
          <w:szCs w:val="24"/>
        </w:rPr>
        <w:t>. Проявления недостаточности фолиевой кислоты. Антивитамины фолиевой кислоты. Сульфаниламидные препараты. Понятие об антиметаболитах.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Обмен </w:t>
      </w:r>
      <w:proofErr w:type="spellStart"/>
      <w:r w:rsidRPr="00BE071A">
        <w:rPr>
          <w:rFonts w:ascii="Times New Roman" w:hAnsi="Times New Roman"/>
          <w:sz w:val="24"/>
          <w:szCs w:val="24"/>
        </w:rPr>
        <w:t>фенилаланина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тирозина. </w:t>
      </w:r>
      <w:proofErr w:type="spellStart"/>
      <w:r w:rsidRPr="00BE071A">
        <w:rPr>
          <w:rFonts w:ascii="Times New Roman" w:hAnsi="Times New Roman"/>
          <w:sz w:val="24"/>
          <w:szCs w:val="24"/>
        </w:rPr>
        <w:t>Фенилкетонурия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: биохимический дефект, проявления болезни, методы предупреждения (генетическая консультация), диагностика и лечение. </w:t>
      </w:r>
      <w:proofErr w:type="spellStart"/>
      <w:r w:rsidRPr="00BE071A">
        <w:rPr>
          <w:rFonts w:ascii="Times New Roman" w:hAnsi="Times New Roman"/>
          <w:sz w:val="24"/>
          <w:szCs w:val="24"/>
        </w:rPr>
        <w:t>Алкаптонурия</w:t>
      </w:r>
      <w:proofErr w:type="spellEnd"/>
      <w:r w:rsidRPr="00BE071A">
        <w:rPr>
          <w:rFonts w:ascii="Times New Roman" w:hAnsi="Times New Roman"/>
          <w:sz w:val="24"/>
          <w:szCs w:val="24"/>
        </w:rPr>
        <w:t>, альбинизм. Нарушения обмена тирозина при паркинсонизме.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Гомоцистинурия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гистидинемия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другие наследственные нарушения обмена аминокислот.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2.8. Взаимосвязь обмена углеводов, липидов, аминокислот.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Обмен безазотистого остатка аминокислот. Гликогенные и кетогенные аминокислоты. Синтез глюкозы из аминокислот и глицерина. Глюкокортикоидные гормоны: влияние на </w:t>
      </w:r>
      <w:proofErr w:type="spellStart"/>
      <w:r w:rsidRPr="00BE071A">
        <w:rPr>
          <w:rFonts w:ascii="Times New Roman" w:hAnsi="Times New Roman"/>
          <w:sz w:val="24"/>
          <w:szCs w:val="24"/>
        </w:rPr>
        <w:t>глюконеогенез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Нарушения обмена при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гиперкортицизме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гипокортицизме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Биосинтез аминокислот из углеводов. Биосинтез жиров из углеводов.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Роль инсулина в регуляции обмена углеводов, жиров, аминокислот. Регуляция содержания глюкозы в крови. Изменения обмена углеводов, жиров и аминокислот при голодании. Распространенность голодания в современном мире. Последствия голодания в раннем детском возрасте; </w:t>
      </w:r>
      <w:proofErr w:type="spellStart"/>
      <w:r w:rsidRPr="00BE071A">
        <w:rPr>
          <w:rFonts w:ascii="Times New Roman" w:hAnsi="Times New Roman"/>
          <w:sz w:val="24"/>
          <w:szCs w:val="24"/>
        </w:rPr>
        <w:t>квашиоркор</w:t>
      </w:r>
      <w:proofErr w:type="spellEnd"/>
      <w:r w:rsidRPr="00BE071A">
        <w:rPr>
          <w:rFonts w:ascii="Times New Roman" w:hAnsi="Times New Roman"/>
          <w:sz w:val="24"/>
          <w:szCs w:val="24"/>
        </w:rPr>
        <w:t>. Сахарный диабет: важнейшие изменения обмена веществ; сахарная нагрузка как метод диагностики диабета.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2.9. Обмен нуклеотидов.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Распад нуклеиновых кислот. Нуклеазы пищеварительного тракта и тканей. Распад пуриновых нуклеотидов. Представление о биосинтезе пуриновых нуклеотидов, происхождение частей пуринового ядра; начальные стадии биосинтеза (от рибозо-5-фосфата до 5-фосфорибозиламина). </w:t>
      </w:r>
      <w:proofErr w:type="spellStart"/>
      <w:r w:rsidRPr="00BE071A">
        <w:rPr>
          <w:rFonts w:ascii="Times New Roman" w:hAnsi="Times New Roman"/>
          <w:sz w:val="24"/>
          <w:szCs w:val="24"/>
        </w:rPr>
        <w:t>Инозиновая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кислота как предшественник </w:t>
      </w:r>
      <w:proofErr w:type="spellStart"/>
      <w:r w:rsidRPr="00BE071A">
        <w:rPr>
          <w:rFonts w:ascii="Times New Roman" w:hAnsi="Times New Roman"/>
          <w:sz w:val="24"/>
          <w:szCs w:val="24"/>
        </w:rPr>
        <w:t>адениловой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гуаниловой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кислот. Представление о распаде и биосинтезе пиримидиновых нуклеотидов. Координация биосинтеза пуриновых и пиримидиновых нуклеотидов. </w:t>
      </w:r>
      <w:r w:rsidRPr="00BE071A">
        <w:rPr>
          <w:rFonts w:ascii="Times New Roman" w:hAnsi="Times New Roman"/>
          <w:sz w:val="24"/>
          <w:szCs w:val="24"/>
        </w:rPr>
        <w:lastRenderedPageBreak/>
        <w:t xml:space="preserve">Нарушения обмена нуклеотидов. Подагра; применение </w:t>
      </w:r>
      <w:proofErr w:type="spellStart"/>
      <w:r w:rsidRPr="00BE071A">
        <w:rPr>
          <w:rFonts w:ascii="Times New Roman" w:hAnsi="Times New Roman"/>
          <w:sz w:val="24"/>
          <w:szCs w:val="24"/>
        </w:rPr>
        <w:t>аллопуринола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для лечения подагры. </w:t>
      </w:r>
      <w:proofErr w:type="spellStart"/>
      <w:r w:rsidRPr="00BE071A">
        <w:rPr>
          <w:rFonts w:ascii="Times New Roman" w:hAnsi="Times New Roman"/>
          <w:sz w:val="24"/>
          <w:szCs w:val="24"/>
        </w:rPr>
        <w:t>Ксантинурия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071A">
        <w:rPr>
          <w:rFonts w:ascii="Times New Roman" w:hAnsi="Times New Roman"/>
          <w:sz w:val="24"/>
          <w:szCs w:val="24"/>
        </w:rPr>
        <w:t>Оротацидурия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2.10. Обмен воды и минеральных веществ.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Водно-солевой обмен. Электролитный состав жидкостей организма. Механизмы регуляции объема, электролитного состава и рН жидкостей организма. Роль почек в регуляции водно-солевого обмена. Антидиуретический гормон, альдостерон и ренин-</w:t>
      </w:r>
      <w:proofErr w:type="spellStart"/>
      <w:r w:rsidRPr="00BE071A">
        <w:rPr>
          <w:rFonts w:ascii="Times New Roman" w:hAnsi="Times New Roman"/>
          <w:sz w:val="24"/>
          <w:szCs w:val="24"/>
        </w:rPr>
        <w:t>ангиотензиновая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система, механизм восстановления объема крови после кровопотери. Биохимические механизмы возникновения почечной гипертонии. Условия и механизмы возникновения ацидоза и алкалоза, обезвоживания организма, отеков.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Натрий и калий в организме. Трансмембранный градиент ионов натрия и калия; натрий-калиевый насос (</w:t>
      </w:r>
      <w:proofErr w:type="spellStart"/>
      <w:r w:rsidRPr="00BE071A">
        <w:rPr>
          <w:rFonts w:ascii="Times New Roman" w:hAnsi="Times New Roman"/>
          <w:sz w:val="24"/>
          <w:szCs w:val="24"/>
        </w:rPr>
        <w:t>Na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071A">
        <w:rPr>
          <w:rFonts w:ascii="Times New Roman" w:hAnsi="Times New Roman"/>
          <w:sz w:val="24"/>
          <w:szCs w:val="24"/>
        </w:rPr>
        <w:t>К-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АТФаза</w:t>
      </w:r>
      <w:proofErr w:type="spellEnd"/>
      <w:r w:rsidRPr="00BE071A">
        <w:rPr>
          <w:rFonts w:ascii="Times New Roman" w:hAnsi="Times New Roman"/>
          <w:sz w:val="24"/>
          <w:szCs w:val="24"/>
        </w:rPr>
        <w:t>) и его функции. Нарушения обмена натрия и калия.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Фосфорно-кальциевый обмен. Минеральные и органические фосфаты. Функц</w:t>
      </w:r>
      <w:proofErr w:type="gramStart"/>
      <w:r w:rsidRPr="00BE071A">
        <w:rPr>
          <w:rFonts w:ascii="Times New Roman" w:hAnsi="Times New Roman"/>
          <w:sz w:val="24"/>
          <w:szCs w:val="24"/>
        </w:rPr>
        <w:t>ии ио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нов кальция в тканях. Минеральный состав костной ткани. Регуляция фосфорно-кальциевого обмена </w:t>
      </w:r>
      <w:proofErr w:type="spellStart"/>
      <w:r w:rsidRPr="00BE071A">
        <w:rPr>
          <w:rFonts w:ascii="Times New Roman" w:hAnsi="Times New Roman"/>
          <w:sz w:val="24"/>
          <w:szCs w:val="24"/>
        </w:rPr>
        <w:t>паратгормонов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кальцитонином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кальцитриолом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Витамин D, транспортная и активная формы витамина D.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Гиперпаратиреоидизм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гипопаратиреоидизм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3. Функциональная биохимия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3.1. Биохимия печени.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Роль печени в обмене углеводов, липидов, аминокислот. Синтез белков плазмы крови в печени.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Реакция обезвреживания (</w:t>
      </w:r>
      <w:proofErr w:type="spellStart"/>
      <w:r w:rsidRPr="00BE071A">
        <w:rPr>
          <w:rFonts w:ascii="Times New Roman" w:hAnsi="Times New Roman"/>
          <w:sz w:val="24"/>
          <w:szCs w:val="24"/>
        </w:rPr>
        <w:t>детоксикации</w:t>
      </w:r>
      <w:proofErr w:type="spellEnd"/>
      <w:r w:rsidRPr="00BE071A">
        <w:rPr>
          <w:rFonts w:ascii="Times New Roman" w:hAnsi="Times New Roman"/>
          <w:sz w:val="24"/>
          <w:szCs w:val="24"/>
        </w:rPr>
        <w:t>) веществ в печени; окисление (</w:t>
      </w:r>
      <w:proofErr w:type="spellStart"/>
      <w:r w:rsidRPr="00BE071A">
        <w:rPr>
          <w:rFonts w:ascii="Times New Roman" w:hAnsi="Times New Roman"/>
          <w:sz w:val="24"/>
          <w:szCs w:val="24"/>
        </w:rPr>
        <w:t>гидроксилирование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др.), конъюгация. Обезвреживание билирубина. Прямой и непрямой билирубин. Нарушения обмена билирубина. Желтухи: </w:t>
      </w:r>
      <w:proofErr w:type="gramStart"/>
      <w:r w:rsidRPr="00BE071A">
        <w:rPr>
          <w:rFonts w:ascii="Times New Roman" w:hAnsi="Times New Roman"/>
          <w:sz w:val="24"/>
          <w:szCs w:val="24"/>
        </w:rPr>
        <w:t>гемолитическая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071A">
        <w:rPr>
          <w:rFonts w:ascii="Times New Roman" w:hAnsi="Times New Roman"/>
          <w:sz w:val="24"/>
          <w:szCs w:val="24"/>
        </w:rPr>
        <w:t>надпеченочная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), паренхиматозная (печеночная), </w:t>
      </w:r>
      <w:proofErr w:type="spellStart"/>
      <w:r w:rsidRPr="00BE071A">
        <w:rPr>
          <w:rFonts w:ascii="Times New Roman" w:hAnsi="Times New Roman"/>
          <w:sz w:val="24"/>
          <w:szCs w:val="24"/>
        </w:rPr>
        <w:t>обтурационная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или механическая (</w:t>
      </w:r>
      <w:proofErr w:type="spellStart"/>
      <w:r w:rsidRPr="00BE071A">
        <w:rPr>
          <w:rFonts w:ascii="Times New Roman" w:hAnsi="Times New Roman"/>
          <w:sz w:val="24"/>
          <w:szCs w:val="24"/>
        </w:rPr>
        <w:t>подпеченочная</w:t>
      </w:r>
      <w:proofErr w:type="spellEnd"/>
      <w:r w:rsidRPr="00BE071A">
        <w:rPr>
          <w:rFonts w:ascii="Times New Roman" w:hAnsi="Times New Roman"/>
          <w:sz w:val="24"/>
          <w:szCs w:val="24"/>
        </w:rPr>
        <w:t>). Физиологическая желтуха новорожденных и гемолитическая болезнь новорожденных. Диагностическое значение определения билирубина и других желчных пигментов в крови и моче.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Инактивация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гормонов в печени (инсулин, стероидные гормоны, катехоламины).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Обезвреживание в печени продуктов микробного расщепления аминокислот в кишечнике. Метаболизм чужеродных, в том числе лекарственных веществ. Представление о химическом канцерогенезе.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Биохимические механизмы патогенеза печеночно-клеточной недостаточности и печеночной комы. Биохимические маркеры диагностики поражений печени.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3.2. Биохимия крови.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Особенности развития, строения и химического состава эритроцитов. Гемоглобин, оксигемоглобин; транспорт кислорода кровью. Карбоксигемоглобин, метгемоглобин. Транспорт двуокиси углерода кровью. Гемоглобин плода и его физиологические свойства, значение. Вариации первичной структуры и свойства гемоглобина человека. </w:t>
      </w:r>
      <w:proofErr w:type="spellStart"/>
      <w:r w:rsidRPr="00BE071A">
        <w:rPr>
          <w:rFonts w:ascii="Times New Roman" w:hAnsi="Times New Roman"/>
          <w:sz w:val="24"/>
          <w:szCs w:val="24"/>
        </w:rPr>
        <w:t>Гемоглобинопатии</w:t>
      </w:r>
      <w:proofErr w:type="spellEnd"/>
      <w:r w:rsidRPr="00BE071A">
        <w:rPr>
          <w:rFonts w:ascii="Times New Roman" w:hAnsi="Times New Roman"/>
          <w:sz w:val="24"/>
          <w:szCs w:val="24"/>
        </w:rPr>
        <w:t>. Анемические гипоксии.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Биосинтез </w:t>
      </w:r>
      <w:proofErr w:type="spellStart"/>
      <w:r w:rsidRPr="00BE071A">
        <w:rPr>
          <w:rFonts w:ascii="Times New Roman" w:hAnsi="Times New Roman"/>
          <w:sz w:val="24"/>
          <w:szCs w:val="24"/>
        </w:rPr>
        <w:t>гема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Обмен железа; </w:t>
      </w:r>
      <w:proofErr w:type="spellStart"/>
      <w:r w:rsidRPr="00BE071A">
        <w:rPr>
          <w:rFonts w:ascii="Times New Roman" w:hAnsi="Times New Roman"/>
          <w:sz w:val="24"/>
          <w:szCs w:val="24"/>
        </w:rPr>
        <w:t>трансферрин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ферритин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Железодефицитные анемии, идиопатический </w:t>
      </w:r>
      <w:proofErr w:type="spellStart"/>
      <w:r w:rsidRPr="00BE071A">
        <w:rPr>
          <w:rFonts w:ascii="Times New Roman" w:hAnsi="Times New Roman"/>
          <w:sz w:val="24"/>
          <w:szCs w:val="24"/>
        </w:rPr>
        <w:t>гемохроматоз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Гранулоциты и агранулоциты. Регуляторная и защитная функции.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Белки сыворотки крови. Альбумин и другие транспортные белки. Глобулины. Понятие о белках острой фазы, определение с целью диагностики. Ферменты крови. </w:t>
      </w:r>
      <w:proofErr w:type="spellStart"/>
      <w:r w:rsidRPr="00BE071A">
        <w:rPr>
          <w:rFonts w:ascii="Times New Roman" w:hAnsi="Times New Roman"/>
          <w:sz w:val="24"/>
          <w:szCs w:val="24"/>
        </w:rPr>
        <w:t>Кининовая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система.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Современные представления о гемостазе: </w:t>
      </w:r>
      <w:proofErr w:type="gramStart"/>
      <w:r w:rsidRPr="00BE071A">
        <w:rPr>
          <w:rFonts w:ascii="Times New Roman" w:hAnsi="Times New Roman"/>
          <w:sz w:val="24"/>
          <w:szCs w:val="24"/>
        </w:rPr>
        <w:t>свертывающая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противосвертывающая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системы, </w:t>
      </w:r>
      <w:proofErr w:type="spellStart"/>
      <w:r w:rsidRPr="00BE071A">
        <w:rPr>
          <w:rFonts w:ascii="Times New Roman" w:hAnsi="Times New Roman"/>
          <w:sz w:val="24"/>
          <w:szCs w:val="24"/>
        </w:rPr>
        <w:t>фибринолиз</w:t>
      </w:r>
      <w:proofErr w:type="spellEnd"/>
      <w:r w:rsidRPr="00BE071A">
        <w:rPr>
          <w:rFonts w:ascii="Times New Roman" w:hAnsi="Times New Roman"/>
          <w:sz w:val="24"/>
          <w:szCs w:val="24"/>
        </w:rPr>
        <w:t>. Сосудист</w:t>
      </w:r>
      <w:proofErr w:type="gramStart"/>
      <w:r w:rsidRPr="00BE071A">
        <w:rPr>
          <w:rFonts w:ascii="Times New Roman" w:hAnsi="Times New Roman"/>
          <w:sz w:val="24"/>
          <w:szCs w:val="24"/>
        </w:rPr>
        <w:t>о-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тромбоцитарный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плазменный, тканевый гемостаз. Внутренний и внешний механизм свертывания. Каскадный механизм активации ферментов, участвующих в свертывании крови. Превращение фибриногена в фибрин, </w:t>
      </w:r>
      <w:r w:rsidRPr="00BE071A">
        <w:rPr>
          <w:rFonts w:ascii="Times New Roman" w:hAnsi="Times New Roman"/>
          <w:sz w:val="24"/>
          <w:szCs w:val="24"/>
        </w:rPr>
        <w:lastRenderedPageBreak/>
        <w:t>образование тромба. Роль витамина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в свертывании крови.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Противосвертывающая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система. </w:t>
      </w:r>
      <w:proofErr w:type="spellStart"/>
      <w:r w:rsidRPr="00BE071A">
        <w:rPr>
          <w:rFonts w:ascii="Times New Roman" w:hAnsi="Times New Roman"/>
          <w:sz w:val="24"/>
          <w:szCs w:val="24"/>
        </w:rPr>
        <w:t>Плазминоген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плазмин, гидролиз фибрина. Антитромбины и гепарин. Врожденные и приобретенные нарушения гемостаза. Активаторы </w:t>
      </w:r>
      <w:proofErr w:type="spellStart"/>
      <w:r w:rsidRPr="00BE071A">
        <w:rPr>
          <w:rFonts w:ascii="Times New Roman" w:hAnsi="Times New Roman"/>
          <w:sz w:val="24"/>
          <w:szCs w:val="24"/>
        </w:rPr>
        <w:t>плазминогена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протеолитические ферменты как </w:t>
      </w:r>
      <w:proofErr w:type="spellStart"/>
      <w:r w:rsidRPr="00BE071A">
        <w:rPr>
          <w:rFonts w:ascii="Times New Roman" w:hAnsi="Times New Roman"/>
          <w:sz w:val="24"/>
          <w:szCs w:val="24"/>
        </w:rPr>
        <w:t>тромболитические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лекарственные средства. 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Клиническое значение биохимического анализа крови.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3.3. Биохимия соединительной ткани.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Структурно-функциональные особенности соединительной ткани. Клеточные элементы, биологическая роль. Межклеточное вещество: </w:t>
      </w:r>
      <w:proofErr w:type="spellStart"/>
      <w:r w:rsidRPr="00BE071A">
        <w:rPr>
          <w:rFonts w:ascii="Times New Roman" w:hAnsi="Times New Roman"/>
          <w:sz w:val="24"/>
          <w:szCs w:val="24"/>
        </w:rPr>
        <w:t>гликозаминогликаны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протеогликаны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Полярность, функции в организме. Роль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протеогликанов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 обмене катионов и воды. Основные белки соединительной ткани. Коллаген: особенности аминокислотного состава, первичной и пространственной структуры, биосинтеза. Роль аскорбиновой кислоты в </w:t>
      </w:r>
      <w:proofErr w:type="spellStart"/>
      <w:r w:rsidRPr="00BE071A">
        <w:rPr>
          <w:rFonts w:ascii="Times New Roman" w:hAnsi="Times New Roman"/>
          <w:sz w:val="24"/>
          <w:szCs w:val="24"/>
        </w:rPr>
        <w:t>гидроксилировании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пролина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лизина. Образование коллагеновых волокон. Другие фибриллярные белки соединительной ткани. Разновидности соединительной ткани. </w:t>
      </w:r>
      <w:proofErr w:type="spellStart"/>
      <w:r w:rsidRPr="00BE071A">
        <w:rPr>
          <w:rFonts w:ascii="Times New Roman" w:hAnsi="Times New Roman"/>
          <w:sz w:val="24"/>
          <w:szCs w:val="24"/>
        </w:rPr>
        <w:t>Общеметаболические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специфические функции. Изменения соединительной ткани при старении, коллагенозах, заживлении ран.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Биохимия костной ткани. Коллаген и </w:t>
      </w:r>
      <w:proofErr w:type="spellStart"/>
      <w:r w:rsidRPr="00BE071A">
        <w:rPr>
          <w:rFonts w:ascii="Times New Roman" w:hAnsi="Times New Roman"/>
          <w:sz w:val="24"/>
          <w:szCs w:val="24"/>
        </w:rPr>
        <w:t>неколлагеновые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белки костной ткани. Роль в </w:t>
      </w:r>
      <w:proofErr w:type="spellStart"/>
      <w:r w:rsidRPr="00BE071A">
        <w:rPr>
          <w:rFonts w:ascii="Times New Roman" w:hAnsi="Times New Roman"/>
          <w:sz w:val="24"/>
          <w:szCs w:val="24"/>
        </w:rPr>
        <w:t>ремоделировании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костной ткани. Минеральные вещества костной ткани. Гидроксиапатит и </w:t>
      </w:r>
      <w:proofErr w:type="spellStart"/>
      <w:r w:rsidRPr="00BE071A">
        <w:rPr>
          <w:rFonts w:ascii="Times New Roman" w:hAnsi="Times New Roman"/>
          <w:sz w:val="24"/>
          <w:szCs w:val="24"/>
        </w:rPr>
        <w:t>неапатитные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формы кальция и фосфора. Регуляция процессов минерализации и деминерализации.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3.4. Биохимия мышечной ткани.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Важнейшие белки мышечной ткани. Сократительные и регуляторные белки. Биохимические механизмы мышечного сокращения и расслабления. Роль ионов кальция в регуляции мышечного сокращения. Саркоплазматические белки: миоглобин, его строение и функции. Экстрактивные вещества мышц. Особенности энергетического обмена в мышцах, </w:t>
      </w:r>
      <w:proofErr w:type="spellStart"/>
      <w:r w:rsidRPr="00BE071A">
        <w:rPr>
          <w:rFonts w:ascii="Times New Roman" w:hAnsi="Times New Roman"/>
          <w:sz w:val="24"/>
          <w:szCs w:val="24"/>
        </w:rPr>
        <w:t>креатинфосфат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Биохимические изменения при мышечных дистрофиях и </w:t>
      </w:r>
      <w:proofErr w:type="spellStart"/>
      <w:r w:rsidRPr="00BE071A">
        <w:rPr>
          <w:rFonts w:ascii="Times New Roman" w:hAnsi="Times New Roman"/>
          <w:sz w:val="24"/>
          <w:szCs w:val="24"/>
        </w:rPr>
        <w:t>денервации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мышц. </w:t>
      </w:r>
      <w:proofErr w:type="spellStart"/>
      <w:r w:rsidRPr="00BE071A">
        <w:rPr>
          <w:rFonts w:ascii="Times New Roman" w:hAnsi="Times New Roman"/>
          <w:sz w:val="24"/>
          <w:szCs w:val="24"/>
        </w:rPr>
        <w:t>Креатинурия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3.5. Биохимия нервной ткани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Химический состав нервной ткани. Белки нервной ткани, структурные и функциональные особенности. Специфические белки нервной ткани. Липиды, представители, биологическая роль. Углеводы нервной ткани. Миелиновые мембраны: особенности состава и структуры. Биохимия возникновения и проведения нервного импульса. Молекулярные механизмы </w:t>
      </w:r>
      <w:proofErr w:type="spellStart"/>
      <w:r w:rsidRPr="00BE071A">
        <w:rPr>
          <w:rFonts w:ascii="Times New Roman" w:hAnsi="Times New Roman"/>
          <w:sz w:val="24"/>
          <w:szCs w:val="24"/>
        </w:rPr>
        <w:t>синаптической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передачи. Энергетический обмен, значение аэробного распада глюкозы. Особенности обмена аминокислот. Роль </w:t>
      </w:r>
      <w:proofErr w:type="spellStart"/>
      <w:r w:rsidRPr="00BE071A">
        <w:rPr>
          <w:rFonts w:ascii="Times New Roman" w:hAnsi="Times New Roman"/>
          <w:sz w:val="24"/>
          <w:szCs w:val="24"/>
        </w:rPr>
        <w:t>глутаминовой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кислоты. Возбуждающие и тормозные медиаторы в центральной нервной системе. Критерии. Биологически активные пептиды. </w:t>
      </w:r>
      <w:proofErr w:type="spellStart"/>
      <w:r w:rsidRPr="00BE071A">
        <w:rPr>
          <w:rFonts w:ascii="Times New Roman" w:hAnsi="Times New Roman"/>
          <w:sz w:val="24"/>
          <w:szCs w:val="24"/>
        </w:rPr>
        <w:t>Ноцицепция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антиноцицептивные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механизмы. Обмен и функции биогенных аминов. Нарушения обмена при психических заболеваниях. Память, виды, механизмы формирования.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4. Клиническая биохимия. </w:t>
      </w:r>
      <w:proofErr w:type="spellStart"/>
      <w:r w:rsidRPr="00BE071A">
        <w:rPr>
          <w:rFonts w:ascii="Times New Roman" w:hAnsi="Times New Roman"/>
          <w:sz w:val="24"/>
          <w:szCs w:val="24"/>
        </w:rPr>
        <w:t>Патобиохимия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Лабораторная </w:t>
      </w:r>
      <w:r w:rsidR="00BE071A">
        <w:rPr>
          <w:rFonts w:ascii="Times New Roman" w:hAnsi="Times New Roman"/>
          <w:sz w:val="24"/>
          <w:szCs w:val="24"/>
        </w:rPr>
        <w:t>диагностика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4.1. Общие вопросы.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Цель и задачи клинической биохимии.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Методология оценки фенотипического разнообразия: выделение оппозитных биологических групп по полу, возрасту. Единообразие и уникальность каждого организма: молекулярные основы разнообразия; клеточные антигены, белки, в частности, ферменты как носители специфических признаков, особенностей метаболизма.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Принципы контроля метаболизма на уровне биохимической регуляции и </w:t>
      </w:r>
      <w:proofErr w:type="spellStart"/>
      <w:r w:rsidRPr="00BE071A">
        <w:rPr>
          <w:rFonts w:ascii="Times New Roman" w:hAnsi="Times New Roman"/>
          <w:sz w:val="24"/>
          <w:szCs w:val="24"/>
        </w:rPr>
        <w:t>компартментализации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Комплексность и биохимическое единство обмена веществ. </w:t>
      </w:r>
      <w:r w:rsidRPr="00BE071A">
        <w:rPr>
          <w:rFonts w:ascii="Times New Roman" w:hAnsi="Times New Roman"/>
          <w:sz w:val="24"/>
          <w:szCs w:val="24"/>
        </w:rPr>
        <w:lastRenderedPageBreak/>
        <w:t>Механизмы быстрого метаболического контроля за счет изменения рН, концентрации субстрата, аллостерического регулирования, ковалентной модификации и ассоциации ферментов. Роль пространственной изоляции обменных процессов в регуляции метаболизма. Мембранные структуры в обеспечении гомеостаза организма.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Источники, формы и пути аккумуляции и использования энергии. Интеграция различных видов обмена. Роль сбалансированности процессов </w:t>
      </w:r>
      <w:proofErr w:type="spellStart"/>
      <w:r w:rsidRPr="00BE071A">
        <w:rPr>
          <w:rFonts w:ascii="Times New Roman" w:hAnsi="Times New Roman"/>
          <w:sz w:val="24"/>
          <w:szCs w:val="24"/>
        </w:rPr>
        <w:t>энергопродукции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потребления энергии в обеспечении физиологического равновесия. Переходные состояния организма. Проблема третьего состояния.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Патохимия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как основа клинической биохимии. Проблемы биохимической патологии. Роль нарушений ключевых метаболических процессов в развитии патологии. Универсальные и специфические метаболические нарушения в формировании органной и системной патологии (энергетика, перекисное окисление липидов, мембранный барьер, мембранные ферменты).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Тактика проведения биохимических исследований. Клиническая лабораторная диагностика. Специфичность, чувствительность, точность тестов, влияние лекарств, процедур на результаты анализов. Интерпретация данных. Традиционные и альтернативные биологические жидкости - объекты клинико-биохимического анализа.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4.2. Биохимия крови.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Кровь как жидкая ткань организма. Современные представления о структуре и функции кроветворных органов. Особенности </w:t>
      </w:r>
      <w:proofErr w:type="spellStart"/>
      <w:r w:rsidRPr="00BE071A">
        <w:rPr>
          <w:rFonts w:ascii="Times New Roman" w:hAnsi="Times New Roman"/>
          <w:sz w:val="24"/>
          <w:szCs w:val="24"/>
        </w:rPr>
        <w:t>эритр</w:t>
      </w:r>
      <w:proofErr w:type="gramStart"/>
      <w:r w:rsidRPr="00BE071A">
        <w:rPr>
          <w:rFonts w:ascii="Times New Roman" w:hAnsi="Times New Roman"/>
          <w:sz w:val="24"/>
          <w:szCs w:val="24"/>
        </w:rPr>
        <w:t>о</w:t>
      </w:r>
      <w:proofErr w:type="spellEnd"/>
      <w:r w:rsidRPr="00BE071A">
        <w:rPr>
          <w:rFonts w:ascii="Times New Roman" w:hAnsi="Times New Roman"/>
          <w:sz w:val="24"/>
          <w:szCs w:val="24"/>
        </w:rPr>
        <w:t>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лейко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BE071A">
        <w:rPr>
          <w:rFonts w:ascii="Times New Roman" w:hAnsi="Times New Roman"/>
          <w:sz w:val="24"/>
          <w:szCs w:val="24"/>
        </w:rPr>
        <w:t>тромбоцитопоэза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Строение и функции иммунокомпетентной системы. Клеточные и гуморальные основы иммунитета. </w:t>
      </w:r>
      <w:proofErr w:type="spellStart"/>
      <w:r w:rsidRPr="00BE071A">
        <w:rPr>
          <w:rFonts w:ascii="Times New Roman" w:hAnsi="Times New Roman"/>
          <w:sz w:val="24"/>
          <w:szCs w:val="24"/>
        </w:rPr>
        <w:t>Иммунодефицитные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состояния. Нарушения иммунного статуса - врожденные и приобретенные. 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Возрастные особенности гематологических показателей при различных патологических состояниях (бактериальной, вирусной инфекциях, воспалительных, некротических, опухолевых, аллергических и других процессах, кровопотере, гемолизе, </w:t>
      </w:r>
      <w:proofErr w:type="spellStart"/>
      <w:r w:rsidRPr="00BE071A">
        <w:rPr>
          <w:rFonts w:ascii="Times New Roman" w:hAnsi="Times New Roman"/>
          <w:sz w:val="24"/>
          <w:szCs w:val="24"/>
        </w:rPr>
        <w:t>паразитозах</w:t>
      </w:r>
      <w:proofErr w:type="spellEnd"/>
      <w:r w:rsidRPr="00BE071A">
        <w:rPr>
          <w:rFonts w:ascii="Times New Roman" w:hAnsi="Times New Roman"/>
          <w:sz w:val="24"/>
          <w:szCs w:val="24"/>
        </w:rPr>
        <w:t>, заболеваниях, вызванных простейшими и др.).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Интерпретация гематологических исследований.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4.2.1. Плазма крови. Белки плазмы в норме и патологии.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Альбумин, содержание в норме, отклонения, биологические функции, емкость, транспорт эндогенных, экзогенных </w:t>
      </w:r>
      <w:proofErr w:type="spellStart"/>
      <w:r w:rsidRPr="00BE071A">
        <w:rPr>
          <w:rFonts w:ascii="Times New Roman" w:hAnsi="Times New Roman"/>
          <w:sz w:val="24"/>
          <w:szCs w:val="24"/>
        </w:rPr>
        <w:t>ксенобиотиков</w:t>
      </w:r>
      <w:proofErr w:type="spellEnd"/>
      <w:r w:rsidRPr="00BE071A">
        <w:rPr>
          <w:rFonts w:ascii="Times New Roman" w:hAnsi="Times New Roman"/>
          <w:sz w:val="24"/>
          <w:szCs w:val="24"/>
        </w:rPr>
        <w:t>, биологически активных веществ, защитная роль. Изменения при патологии.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Белки острой фазы. Характеристика отдельных белков. Механизм развития </w:t>
      </w:r>
      <w:proofErr w:type="spellStart"/>
      <w:r w:rsidRPr="00BE071A">
        <w:rPr>
          <w:rFonts w:ascii="Times New Roman" w:hAnsi="Times New Roman"/>
          <w:sz w:val="24"/>
          <w:szCs w:val="24"/>
        </w:rPr>
        <w:t>острофазного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ответа.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α-</w:t>
      </w:r>
      <w:proofErr w:type="spellStart"/>
      <w:r w:rsidRPr="00BE071A">
        <w:rPr>
          <w:rFonts w:ascii="Times New Roman" w:hAnsi="Times New Roman"/>
          <w:sz w:val="24"/>
          <w:szCs w:val="24"/>
        </w:rPr>
        <w:t>антитрипсин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содержание, биологическая роль. Ювенильный цирроз печени и эмфизема легких - как проявления дефицита </w:t>
      </w:r>
      <w:proofErr w:type="spellStart"/>
      <w:r w:rsidRPr="00BE071A">
        <w:rPr>
          <w:rFonts w:ascii="Times New Roman" w:hAnsi="Times New Roman"/>
          <w:sz w:val="24"/>
          <w:szCs w:val="24"/>
        </w:rPr>
        <w:t>антитрипсина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Макроглобулины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содержание, биологическая роль. </w:t>
      </w:r>
      <w:proofErr w:type="spellStart"/>
      <w:r w:rsidRPr="00BE071A">
        <w:rPr>
          <w:rFonts w:ascii="Times New Roman" w:hAnsi="Times New Roman"/>
          <w:sz w:val="24"/>
          <w:szCs w:val="24"/>
        </w:rPr>
        <w:t>Макроглобулины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как маркеры злокачественных новообразований.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Гаптоглобин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содержание, биологическая роль. Участие </w:t>
      </w:r>
      <w:proofErr w:type="spellStart"/>
      <w:r w:rsidRPr="00BE071A">
        <w:rPr>
          <w:rFonts w:ascii="Times New Roman" w:hAnsi="Times New Roman"/>
          <w:sz w:val="24"/>
          <w:szCs w:val="24"/>
        </w:rPr>
        <w:t>гаптоглобина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 транспорте гемоглобина.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Орозомукоид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содержание, биологическая роль. Участие </w:t>
      </w:r>
      <w:proofErr w:type="spellStart"/>
      <w:r w:rsidRPr="00BE071A">
        <w:rPr>
          <w:rFonts w:ascii="Times New Roman" w:hAnsi="Times New Roman"/>
          <w:sz w:val="24"/>
          <w:szCs w:val="24"/>
        </w:rPr>
        <w:t>орозомукоида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E071A">
        <w:rPr>
          <w:rFonts w:ascii="Times New Roman" w:hAnsi="Times New Roman"/>
          <w:sz w:val="24"/>
          <w:szCs w:val="24"/>
        </w:rPr>
        <w:t>острофазном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ответе у детей первого года жизни.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Система комплемента. Отдельные белки, биологическая роль.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Церулоплазмин</w:t>
      </w:r>
      <w:proofErr w:type="spellEnd"/>
      <w:r w:rsidRPr="00BE071A">
        <w:rPr>
          <w:rFonts w:ascii="Times New Roman" w:hAnsi="Times New Roman"/>
          <w:sz w:val="24"/>
          <w:szCs w:val="24"/>
        </w:rPr>
        <w:t>, содержание, биологическая роль.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071A">
        <w:rPr>
          <w:rFonts w:ascii="Times New Roman" w:hAnsi="Times New Roman"/>
          <w:sz w:val="24"/>
          <w:szCs w:val="24"/>
        </w:rPr>
        <w:t>С-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реактивный белок, биологическая роль.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Диагностическое значение определения содержания белков острой фазы при некоторых патологических состояниях (инфаркт миокарда, коллагенозы, бактериальная инфекция у детей первого года жизни, вирусный гепатит).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4.2.2. Клинико-диагностическое значение и информативность определения ферментов в сыворотке крови: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lastRenderedPageBreak/>
        <w:t>а) секреторные ферменты, место синтеза, представители, роль в процессах свертывания крови;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б) экскреторные, синтез, биологическая роль, условия появления в крови;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в) индикаторные, определение активности ферментов крови с диагностической целью; органоспецифические ферменты.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4.2.3. Минеральный обмен. Биологическая роль минеральных веществ в организме.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Натрий, источники, содержание в норме и патологии, биологическая роль натрия, участие в поддержании осмотического давления, сохранении кислотно-щелочного равновесия, в процессах передачи импульса по нервному волокну, нервно-мышечной возбудимости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Регуляция.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Гипо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-и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гипернатриемия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Калий, источники, содержание в норме и патологии. Биологическая роль калия в поддержании осмотического давления, кислотно-щелочного состояния.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</w:t>
      </w:r>
      <w:proofErr w:type="gramStart"/>
      <w:r w:rsidRPr="00BE071A">
        <w:rPr>
          <w:rFonts w:ascii="Times New Roman" w:hAnsi="Times New Roman"/>
          <w:sz w:val="24"/>
          <w:szCs w:val="24"/>
        </w:rPr>
        <w:t>о</w:t>
      </w:r>
      <w:proofErr w:type="spellEnd"/>
      <w:r w:rsidRPr="00BE071A">
        <w:rPr>
          <w:rFonts w:ascii="Times New Roman" w:hAnsi="Times New Roman"/>
          <w:sz w:val="24"/>
          <w:szCs w:val="24"/>
        </w:rPr>
        <w:t>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гиперкалиемия</w:t>
      </w:r>
      <w:proofErr w:type="spellEnd"/>
      <w:r w:rsidRPr="00BE071A">
        <w:rPr>
          <w:rFonts w:ascii="Times New Roman" w:hAnsi="Times New Roman"/>
          <w:sz w:val="24"/>
          <w:szCs w:val="24"/>
        </w:rPr>
        <w:t>, причины, проявления.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Железо, источники, содержание в норме и патологии. Биологическая роль железа, участие в тканевом дыхании, в процессах биосинтеза белка и ДНК, в переносе кислорода.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Кальций, источники, содержание в норме и патологии. Биологическая роль кальция как внутриклеточного посредника в передаче гормонального сигнала, участие в механизме свертывания крови, процессах мышечного сокращения и расслабления, структурная функция кальция.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Фосфор, источники, содержание в норме и патологии. Биологическая роль фосфора как компонента в составе 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фосфопротеинов</w:t>
      </w:r>
      <w:proofErr w:type="spellEnd"/>
      <w:r w:rsidRPr="00BE071A">
        <w:rPr>
          <w:rFonts w:ascii="Times New Roman" w:hAnsi="Times New Roman"/>
          <w:sz w:val="24"/>
          <w:szCs w:val="24"/>
        </w:rPr>
        <w:t>, фосфолипидов, коферментов, свободных нуклеотидов, нуклеиновых кислот.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Селен, источники, содержание в норме и патологии. Биологическая роль.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Клинико-биохимическая диагностика нарушений минерального обмена. Трактовка результатов.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4.3. Альтернативные биологические жидкости.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4.3.1. Биохимия ротовой жидкости.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Биологическая роль и физико-химические параметры ротовой жидкости. Слюна как структурированная система. Роль слюны в поддержании постоянства состава зуба. Белки ротовой жидкости. Содержание, функции. Ферменты (гидролитические,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протеиназы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ингибиторы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протеиназ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оксидоредуктазы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Прооксидантные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антиоксидантные системы ротовой жидкости. Защитная роль слюны. Биологически активные вещества ротовой жидкости, источники, представители, роль</w:t>
      </w:r>
      <w:proofErr w:type="gramStart"/>
      <w:r w:rsidRPr="00BE071A">
        <w:rPr>
          <w:rFonts w:ascii="Times New Roman" w:hAnsi="Times New Roman"/>
          <w:sz w:val="24"/>
          <w:szCs w:val="24"/>
        </w:rPr>
        <w:t>.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071A">
        <w:rPr>
          <w:rFonts w:ascii="Times New Roman" w:hAnsi="Times New Roman"/>
          <w:sz w:val="24"/>
          <w:szCs w:val="24"/>
        </w:rPr>
        <w:t>м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инеральные вещества ротовой жидкости: макро- и микроэлементы. Диагностическая и прогностическая ценность исследования слюны как альтернативной жидкости 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4.3.2. Биохимия слезной жидкости в норме и патологии.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Биологические функции. Состав слезной жидкости в норме и патологии. Органические и минеральные компоненты. Белки, ферменты слезы. Клинико-диагностическое значение анализа слезы как альтернативной </w:t>
      </w:r>
      <w:proofErr w:type="spellStart"/>
      <w:r w:rsidRPr="00BE071A">
        <w:rPr>
          <w:rFonts w:ascii="Times New Roman" w:hAnsi="Times New Roman"/>
          <w:sz w:val="24"/>
          <w:szCs w:val="24"/>
        </w:rPr>
        <w:t>биосреды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Обоснование целесообразности и информативности исследования слезы - способа </w:t>
      </w:r>
      <w:proofErr w:type="spellStart"/>
      <w:r w:rsidRPr="00BE071A">
        <w:rPr>
          <w:rFonts w:ascii="Times New Roman" w:hAnsi="Times New Roman"/>
          <w:sz w:val="24"/>
          <w:szCs w:val="24"/>
        </w:rPr>
        <w:t>неинвазивной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диагностики.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4.3.3. Биохимия спинномозговой жидкости в норме и патологии.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4.3.4. Биохимия лимфы в норме и патологии.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4.3.5. Биохимия </w:t>
      </w:r>
      <w:proofErr w:type="spellStart"/>
      <w:r w:rsidRPr="00BE071A">
        <w:rPr>
          <w:rFonts w:ascii="Times New Roman" w:hAnsi="Times New Roman"/>
          <w:sz w:val="24"/>
          <w:szCs w:val="24"/>
        </w:rPr>
        <w:t>спермальной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жидкости.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Физико-химическая характеристика </w:t>
      </w:r>
      <w:proofErr w:type="spellStart"/>
      <w:r w:rsidRPr="00BE071A">
        <w:rPr>
          <w:rFonts w:ascii="Times New Roman" w:hAnsi="Times New Roman"/>
          <w:sz w:val="24"/>
          <w:szCs w:val="24"/>
        </w:rPr>
        <w:t>эякулята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фертильных и </w:t>
      </w:r>
      <w:proofErr w:type="spellStart"/>
      <w:r w:rsidRPr="00BE071A">
        <w:rPr>
          <w:rFonts w:ascii="Times New Roman" w:hAnsi="Times New Roman"/>
          <w:sz w:val="24"/>
          <w:szCs w:val="24"/>
        </w:rPr>
        <w:t>инфертильных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мужчин. </w:t>
      </w:r>
      <w:proofErr w:type="spellStart"/>
      <w:r w:rsidRPr="00BE071A">
        <w:rPr>
          <w:rFonts w:ascii="Times New Roman" w:hAnsi="Times New Roman"/>
          <w:sz w:val="24"/>
          <w:szCs w:val="24"/>
        </w:rPr>
        <w:t>Сперматограмма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характеристика ее компонентов. Этапы сперматогенеза и гормональная </w:t>
      </w:r>
      <w:r w:rsidRPr="00BE071A">
        <w:rPr>
          <w:rFonts w:ascii="Times New Roman" w:hAnsi="Times New Roman"/>
          <w:sz w:val="24"/>
          <w:szCs w:val="24"/>
        </w:rPr>
        <w:lastRenderedPageBreak/>
        <w:t xml:space="preserve">регуляция процесса. Белковый спектр </w:t>
      </w:r>
      <w:proofErr w:type="spellStart"/>
      <w:r w:rsidRPr="00BE071A">
        <w:rPr>
          <w:rFonts w:ascii="Times New Roman" w:hAnsi="Times New Roman"/>
          <w:sz w:val="24"/>
          <w:szCs w:val="24"/>
        </w:rPr>
        <w:t>спермальной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жидкости. Особенности. Специфика обмена углеводов в </w:t>
      </w:r>
      <w:proofErr w:type="spellStart"/>
      <w:r w:rsidRPr="00BE071A">
        <w:rPr>
          <w:rFonts w:ascii="Times New Roman" w:hAnsi="Times New Roman"/>
          <w:sz w:val="24"/>
          <w:szCs w:val="24"/>
        </w:rPr>
        <w:t>спермоплазме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Минеральные вещества, их функции. Обеспечение моторной функции сперматозоидов. Диагностическая ценность исследования </w:t>
      </w:r>
      <w:proofErr w:type="spellStart"/>
      <w:r w:rsidRPr="00BE071A">
        <w:rPr>
          <w:rFonts w:ascii="Times New Roman" w:hAnsi="Times New Roman"/>
          <w:sz w:val="24"/>
          <w:szCs w:val="24"/>
        </w:rPr>
        <w:t>спермальной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жидкости.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4.4. </w:t>
      </w:r>
      <w:proofErr w:type="spellStart"/>
      <w:r w:rsidRPr="00BE071A">
        <w:rPr>
          <w:rFonts w:ascii="Times New Roman" w:hAnsi="Times New Roman"/>
          <w:sz w:val="24"/>
          <w:szCs w:val="24"/>
        </w:rPr>
        <w:t>Патохимия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заболеваний желудочно-кишечного тракта.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4.4.1. Адекватное питание. Роль пищи как источника макр</w:t>
      </w:r>
      <w:proofErr w:type="gramStart"/>
      <w:r w:rsidRPr="00BE071A">
        <w:rPr>
          <w:rFonts w:ascii="Times New Roman" w:hAnsi="Times New Roman"/>
          <w:sz w:val="24"/>
          <w:szCs w:val="24"/>
        </w:rPr>
        <w:t>о-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и микронутриентов, структурно-пластического, энергетического материала, биологически активных веществ, естественного регулятора пищеварения. Продукты животного и растительного происхождения - поставщики экотоксикантов, мутагенов,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прооксидантов</w:t>
      </w:r>
      <w:proofErr w:type="spellEnd"/>
      <w:r w:rsidRPr="00BE071A">
        <w:rPr>
          <w:rFonts w:ascii="Times New Roman" w:hAnsi="Times New Roman"/>
          <w:sz w:val="24"/>
          <w:szCs w:val="24"/>
        </w:rPr>
        <w:t>, продуктов антропогенного загрязнения окружающей среды. Значение сбалансированного питания для защиты организма от их повреждающего действия. Потребность в нутриентах, обеспеченность витаминами в зависимости от состояния организма.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4.4.2. Роль пищеварительного тракта в гомеостазе. Пищеварительный тракт — система жизнеобеспечения нутриентами и защиты от информационных чужеродных макромолекул.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Ротовая полость — зона первичного взаимодействия с компонентами пищи. Измельчение, переваривание. Ферменты гидролиза, белковая, ферментативная защита слизистой ротовой полости от повреждения. Информационная функция начального этапа пищеварительной системы.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Процессы переваривания в желудке. Желудочная секреция. </w:t>
      </w:r>
      <w:proofErr w:type="spellStart"/>
      <w:r w:rsidRPr="00BE071A">
        <w:rPr>
          <w:rFonts w:ascii="Times New Roman" w:hAnsi="Times New Roman"/>
          <w:sz w:val="24"/>
          <w:szCs w:val="24"/>
        </w:rPr>
        <w:t>Ферментообразующая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функция желудка. Кислотность желудочного содержимого. Клинико-диагностическое значение исследования желудочного содержимого. Защитная роль гликопротеинов. Витамин В</w:t>
      </w:r>
      <w:r w:rsidRPr="00BE071A">
        <w:rPr>
          <w:rFonts w:ascii="Times New Roman" w:hAnsi="Times New Roman"/>
          <w:sz w:val="24"/>
          <w:szCs w:val="24"/>
          <w:vertAlign w:val="subscript"/>
        </w:rPr>
        <w:t>12</w:t>
      </w:r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Пищеварение в тонком кишечнике. Источники ферментов. Всасывание. Активный и пассивный транспорт. Эндокринная функция пищеварительного тракта. Система гормональной регуляции в ритмичности работы пищеварительного тракта, преемственности этапов пищеварения; молекулярные механизмы информации организма о составе пищи. </w:t>
      </w:r>
      <w:proofErr w:type="spellStart"/>
      <w:r w:rsidRPr="00BE071A">
        <w:rPr>
          <w:rFonts w:ascii="Times New Roman" w:hAnsi="Times New Roman"/>
          <w:sz w:val="24"/>
          <w:szCs w:val="24"/>
        </w:rPr>
        <w:t>Интестинальные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гормоны - средство взаимосвязи пищеварительной системы и желез внутренней секреции.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4.4.3. Основные клинические синдромы при заболеваниях желудочно-кишечного тракта.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Синдром недостаточности пищеварения. Врожденные и приобретенные энзимопатии. Алиментарная ферментопатия. Нарушение полостного, пристеночного, внутриклеточного пищеварения, диспепсии. </w:t>
      </w:r>
      <w:proofErr w:type="spellStart"/>
      <w:r w:rsidRPr="00BE071A">
        <w:rPr>
          <w:rFonts w:ascii="Times New Roman" w:hAnsi="Times New Roman"/>
          <w:sz w:val="24"/>
          <w:szCs w:val="24"/>
        </w:rPr>
        <w:t>Дисахаридазная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недостаточность.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Синдром недостаточности кишечного всасывания. Первичный и вторичный синдром нарушения всасывания, причины, нарушения кишечной абсорбции. </w:t>
      </w:r>
      <w:proofErr w:type="spellStart"/>
      <w:r w:rsidRPr="00BE071A">
        <w:rPr>
          <w:rFonts w:ascii="Times New Roman" w:hAnsi="Times New Roman"/>
          <w:sz w:val="24"/>
          <w:szCs w:val="24"/>
        </w:rPr>
        <w:t>Генерализованное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нарушение всасывания; нарушения всасывания отдельных веществ. Причины, патогенез. Последствия </w:t>
      </w:r>
      <w:proofErr w:type="spellStart"/>
      <w:r w:rsidRPr="00BE071A">
        <w:rPr>
          <w:rFonts w:ascii="Times New Roman" w:hAnsi="Times New Roman"/>
          <w:sz w:val="24"/>
          <w:szCs w:val="24"/>
        </w:rPr>
        <w:t>малабсорбции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E071A">
        <w:rPr>
          <w:rFonts w:ascii="Times New Roman" w:hAnsi="Times New Roman"/>
          <w:sz w:val="24"/>
          <w:szCs w:val="24"/>
        </w:rPr>
        <w:t>полигиповитаминоз</w:t>
      </w:r>
      <w:proofErr w:type="spellEnd"/>
      <w:r w:rsidRPr="00BE071A">
        <w:rPr>
          <w:rFonts w:ascii="Times New Roman" w:hAnsi="Times New Roman"/>
          <w:sz w:val="24"/>
          <w:szCs w:val="24"/>
        </w:rPr>
        <w:t>, нарушения электролитного баланса. Молекулярные основы многообразной клинической симптоматики при нарушении всасывания.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4.4.4. Стратегия обследования больных. Клиническая лабораторная диагностика недостаточности пищеварения и всасывания, трактовка полученных результатов.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Схемы обследования при заболеваниях желудка. Способы оценки кислотообразующей функции желудка: </w:t>
      </w:r>
      <w:proofErr w:type="spellStart"/>
      <w:r w:rsidRPr="00BE071A">
        <w:rPr>
          <w:rFonts w:ascii="Times New Roman" w:hAnsi="Times New Roman"/>
          <w:sz w:val="24"/>
          <w:szCs w:val="24"/>
        </w:rPr>
        <w:t>беззондовые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энтеральные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парэнтеральные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стимуляторы, рН-метрия, фармакологическая стимуляция секреции, оценка активности пепсина.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Схемы обследования при заболеваниях поджелудочной железы.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Оценка нарушений секреторной функции (ферменты крови и мочи), копрологические проявления (Р-</w:t>
      </w:r>
      <w:proofErr w:type="spellStart"/>
      <w:r w:rsidRPr="00BE071A">
        <w:rPr>
          <w:rFonts w:ascii="Times New Roman" w:hAnsi="Times New Roman"/>
          <w:sz w:val="24"/>
          <w:szCs w:val="24"/>
        </w:rPr>
        <w:t>изоамилаза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). Анализ дуоденального содержимого. Дуоденальное содержимое, клинико-диагностическое значение. 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Оценка количества желчи, цвета, </w:t>
      </w:r>
      <w:r w:rsidRPr="00BE071A">
        <w:rPr>
          <w:rFonts w:ascii="Times New Roman" w:hAnsi="Times New Roman"/>
          <w:sz w:val="24"/>
          <w:szCs w:val="24"/>
        </w:rPr>
        <w:lastRenderedPageBreak/>
        <w:t>прозрачности, реакции среды, плотности, наличия увеличения содержания белка, билирубина, желчных кислот, холестерина, результатов микроскопического исследования желчи.</w:t>
      </w:r>
      <w:proofErr w:type="gramEnd"/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4.5. Проблема адаптации и </w:t>
      </w:r>
      <w:proofErr w:type="spellStart"/>
      <w:r w:rsidRPr="00BE071A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4.5.1. Последовательность и взаимосвязь гормональных реакций. Роль энергетических резервов в обеспечении адаптационных механизмов. Кратковременная и долговременная адаптация. Формирование молекулярного следа, метаболическая цена адаптации.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4.5.2. Роль печени в компенсаторно-приспособительных реакциях.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Функции по экспорту в органы и ткани структурно-пластического и энергетического материала. Обеспечение углеводами, липидами, белками различного назначения.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Детоксикационная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функция в стрессовых ситуациях. Обезвреживание </w:t>
      </w:r>
      <w:proofErr w:type="spellStart"/>
      <w:r w:rsidRPr="00BE071A">
        <w:rPr>
          <w:rFonts w:ascii="Times New Roman" w:hAnsi="Times New Roman"/>
          <w:sz w:val="24"/>
          <w:szCs w:val="24"/>
        </w:rPr>
        <w:t>ксенобиотиков</w:t>
      </w:r>
      <w:proofErr w:type="spellEnd"/>
      <w:r w:rsidRPr="00BE071A">
        <w:rPr>
          <w:rFonts w:ascii="Times New Roman" w:hAnsi="Times New Roman"/>
          <w:sz w:val="24"/>
          <w:szCs w:val="24"/>
        </w:rPr>
        <w:t>, эндогенных биологически активных соединений.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Взаимосвязь печени и основных защитных систем, направленная на сохранение гомеостаза. Уровни защиты организма от токсических факторов среды.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Кожа, легкие, пищеварительный тракт, кровь, печень, </w:t>
      </w:r>
      <w:proofErr w:type="spellStart"/>
      <w:proofErr w:type="gramStart"/>
      <w:r w:rsidRPr="00BE071A">
        <w:rPr>
          <w:rFonts w:ascii="Times New Roman" w:hAnsi="Times New Roman"/>
          <w:sz w:val="24"/>
          <w:szCs w:val="24"/>
        </w:rPr>
        <w:t>экскре</w:t>
      </w:r>
      <w:proofErr w:type="spellEnd"/>
      <w:r w:rsidRPr="00BE071A">
        <w:rPr>
          <w:rFonts w:ascii="Times New Roman" w:hAnsi="Times New Roman"/>
          <w:sz w:val="24"/>
          <w:szCs w:val="24"/>
        </w:rPr>
        <w:t>-торная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система. Молекулярные и надмолекулярные механизмы защиты.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4.5.3. Клинико-биохимическая оценка состояния адаптации. Трактовка данных лабораторного анализа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4.6. Биохимия печени.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4.6.1. </w:t>
      </w:r>
      <w:proofErr w:type="spellStart"/>
      <w:r w:rsidRPr="00BE071A">
        <w:rPr>
          <w:rFonts w:ascii="Times New Roman" w:hAnsi="Times New Roman"/>
          <w:sz w:val="24"/>
          <w:szCs w:val="24"/>
        </w:rPr>
        <w:t>Регуляторно</w:t>
      </w:r>
      <w:proofErr w:type="spellEnd"/>
      <w:r w:rsidRPr="00BE071A">
        <w:rPr>
          <w:rFonts w:ascii="Times New Roman" w:hAnsi="Times New Roman"/>
          <w:sz w:val="24"/>
          <w:szCs w:val="24"/>
        </w:rPr>
        <w:t>-гомеостатическая функция печени.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Регуляция углеводного обмена. Обеспечение постоянства глюкозы крови. Резервирование и мобилизация углеводных ресурсов. Динамичность процессов глюконеогенеза в зависимости от потребностей организма.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Роль печени в липидном обмене. Образование и взаимопревращение липопротеинов. Холестерин, образование, регуляция, биологическая роль.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Гиперхолестеринемии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Атерогенные и антиатерогенные липопротеины, индекс </w:t>
      </w:r>
      <w:proofErr w:type="spellStart"/>
      <w:r w:rsidRPr="00BE071A">
        <w:rPr>
          <w:rFonts w:ascii="Times New Roman" w:hAnsi="Times New Roman"/>
          <w:sz w:val="24"/>
          <w:szCs w:val="24"/>
        </w:rPr>
        <w:t>атерогенности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Фосфолипиды, роль в структурном обеспечении мембран, резервировании субстратов синтеза биологически активных веществ. </w:t>
      </w:r>
      <w:proofErr w:type="spellStart"/>
      <w:r w:rsidRPr="00BE071A">
        <w:rPr>
          <w:rFonts w:ascii="Times New Roman" w:hAnsi="Times New Roman"/>
          <w:sz w:val="24"/>
          <w:szCs w:val="24"/>
        </w:rPr>
        <w:t>Арахидонат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Фосфолипазы</w:t>
      </w:r>
      <w:proofErr w:type="spellEnd"/>
      <w:r w:rsidRPr="00BE071A">
        <w:rPr>
          <w:rFonts w:ascii="Times New Roman" w:hAnsi="Times New Roman"/>
          <w:sz w:val="24"/>
          <w:szCs w:val="24"/>
        </w:rPr>
        <w:t>. Простагландины.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Регуляция обмена белков печенью. Печень - белковый резерв в экстремальных ситуациях. Функции на экспорт. Биосинтез белков плазмы крови, факторов свертывания.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Роль печени в обмене микронутриентов. Обмен и депонирование витаминов, трансформация в </w:t>
      </w:r>
      <w:proofErr w:type="spellStart"/>
      <w:r w:rsidRPr="00BE071A">
        <w:rPr>
          <w:rFonts w:ascii="Times New Roman" w:hAnsi="Times New Roman"/>
          <w:sz w:val="24"/>
          <w:szCs w:val="24"/>
        </w:rPr>
        <w:t>коферментные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формы. Роль печени в обмене и резервировании минеральных ионов. Внутрипеченочная защита от повреждающего действия металлов (медь, железо).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Детоксикационная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функция печени. Механизмы </w:t>
      </w:r>
      <w:proofErr w:type="spellStart"/>
      <w:r w:rsidRPr="00BE071A">
        <w:rPr>
          <w:rFonts w:ascii="Times New Roman" w:hAnsi="Times New Roman"/>
          <w:sz w:val="24"/>
          <w:szCs w:val="24"/>
        </w:rPr>
        <w:t>гидрофилизации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эндогенных </w:t>
      </w:r>
      <w:proofErr w:type="spellStart"/>
      <w:r w:rsidRPr="00BE071A">
        <w:rPr>
          <w:rFonts w:ascii="Times New Roman" w:hAnsi="Times New Roman"/>
          <w:sz w:val="24"/>
          <w:szCs w:val="24"/>
        </w:rPr>
        <w:t>водонерастворимых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биологически активных соединений. </w:t>
      </w:r>
      <w:proofErr w:type="spellStart"/>
      <w:r w:rsidRPr="00BE071A">
        <w:rPr>
          <w:rFonts w:ascii="Times New Roman" w:hAnsi="Times New Roman"/>
          <w:sz w:val="24"/>
          <w:szCs w:val="24"/>
        </w:rPr>
        <w:t>Монооксигеназная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окислительная система, реакции </w:t>
      </w:r>
      <w:proofErr w:type="spellStart"/>
      <w:r w:rsidRPr="00BE071A">
        <w:rPr>
          <w:rFonts w:ascii="Times New Roman" w:hAnsi="Times New Roman"/>
          <w:sz w:val="24"/>
          <w:szCs w:val="24"/>
        </w:rPr>
        <w:t>конъюгирования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071A">
        <w:rPr>
          <w:rFonts w:ascii="Times New Roman" w:hAnsi="Times New Roman"/>
          <w:sz w:val="24"/>
          <w:szCs w:val="24"/>
        </w:rPr>
        <w:t>Инактивация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гормонов, биогенных аминов. Обезвреживание экотоксикантов, </w:t>
      </w:r>
      <w:proofErr w:type="spellStart"/>
      <w:r w:rsidRPr="00BE071A">
        <w:rPr>
          <w:rFonts w:ascii="Times New Roman" w:hAnsi="Times New Roman"/>
          <w:sz w:val="24"/>
          <w:szCs w:val="24"/>
        </w:rPr>
        <w:t>ксенобиотиков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Обезвреживание аммиака. </w:t>
      </w:r>
      <w:proofErr w:type="spellStart"/>
      <w:r w:rsidRPr="00BE071A">
        <w:rPr>
          <w:rFonts w:ascii="Times New Roman" w:hAnsi="Times New Roman"/>
          <w:sz w:val="24"/>
          <w:szCs w:val="24"/>
        </w:rPr>
        <w:t>Мочевинообразовательная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функция. Локализация процессов, роль в поддержании гомеостаза.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Обезвреживание природных продуктов обмена. Билирубин. Виды.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Экскреторная, желчеобразовательная функции.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Экскреция холестерина, желчных кислот, </w:t>
      </w:r>
      <w:proofErr w:type="spellStart"/>
      <w:r w:rsidRPr="00BE071A">
        <w:rPr>
          <w:rFonts w:ascii="Times New Roman" w:hAnsi="Times New Roman"/>
          <w:sz w:val="24"/>
          <w:szCs w:val="24"/>
        </w:rPr>
        <w:t>конъюгатов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стероидных гормонов, лекарственных препаратов. Факторы, обеспечивающие эффективность экскреции, адекватное функционирование клеток печени, нормальный кровоток (приток в печень и отток от печени крови), проходимость желчных протоков.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lastRenderedPageBreak/>
        <w:t>4.6.2. Биохимические тесты в оценке состояния ткани печени при повреждениях различного генеза.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Неспецифические (универсально распространенные) и органоспецифические ферменты. Секреторные ферменты. Цитоплазматические и </w:t>
      </w:r>
      <w:proofErr w:type="spellStart"/>
      <w:r w:rsidRPr="00BE071A">
        <w:rPr>
          <w:rFonts w:ascii="Times New Roman" w:hAnsi="Times New Roman"/>
          <w:sz w:val="24"/>
          <w:szCs w:val="24"/>
        </w:rPr>
        <w:t>митохондриальные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ферменты (</w:t>
      </w:r>
      <w:proofErr w:type="spellStart"/>
      <w:r w:rsidRPr="00BE071A">
        <w:rPr>
          <w:rFonts w:ascii="Times New Roman" w:hAnsi="Times New Roman"/>
          <w:sz w:val="24"/>
          <w:szCs w:val="24"/>
        </w:rPr>
        <w:t>дегидрогеназы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трансаминазы</w:t>
      </w:r>
      <w:proofErr w:type="spellEnd"/>
      <w:r w:rsidRPr="00BE071A">
        <w:rPr>
          <w:rFonts w:ascii="Times New Roman" w:hAnsi="Times New Roman"/>
          <w:sz w:val="24"/>
          <w:szCs w:val="24"/>
        </w:rPr>
        <w:t>). Экскреторные ферменты (</w:t>
      </w:r>
      <w:proofErr w:type="spellStart"/>
      <w:r w:rsidRPr="00BE071A">
        <w:rPr>
          <w:rFonts w:ascii="Times New Roman" w:hAnsi="Times New Roman"/>
          <w:sz w:val="24"/>
          <w:szCs w:val="24"/>
        </w:rPr>
        <w:t>лизосомальные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). Органоспецифические ферменты (аргиназа, фруктозо-1-фосфатальдолаза, </w:t>
      </w:r>
      <w:proofErr w:type="spellStart"/>
      <w:r w:rsidRPr="00BE071A">
        <w:rPr>
          <w:rFonts w:ascii="Times New Roman" w:hAnsi="Times New Roman"/>
          <w:sz w:val="24"/>
          <w:szCs w:val="24"/>
        </w:rPr>
        <w:t>орнитинкарбомоилтрансаминаза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сорбитолдегидрогеназа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др.).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Гиперферментемия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органеллоспецифических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ферментов в оценке состояния печеночной ткани. Маркеры цитолиза и </w:t>
      </w:r>
      <w:proofErr w:type="spellStart"/>
      <w:r w:rsidRPr="00BE071A">
        <w:rPr>
          <w:rFonts w:ascii="Times New Roman" w:hAnsi="Times New Roman"/>
          <w:sz w:val="24"/>
          <w:szCs w:val="24"/>
        </w:rPr>
        <w:t>печеночноклеточных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некрозов.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Субстратно</w:t>
      </w:r>
      <w:proofErr w:type="spellEnd"/>
      <w:r w:rsidRPr="00BE071A">
        <w:rPr>
          <w:rFonts w:ascii="Times New Roman" w:hAnsi="Times New Roman"/>
          <w:sz w:val="24"/>
          <w:szCs w:val="24"/>
        </w:rPr>
        <w:t>-энергетический дефицит в организме при повреждениях печени различного генеза.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4.6.3.Основные синдромы при заболеваниях </w:t>
      </w:r>
      <w:proofErr w:type="spellStart"/>
      <w:r w:rsidRPr="00BE071A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системы.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Синдром цитолиза. Последствия цитолиза. Молекулярная основа многообразной клинической симптоматики при цитолизе.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Клинико-биохимическая диагностика. Трактовка полученных результатов. Оценка динамики активности ферментов, содержания общего билирубина и фракций, содержания железа, витамина В</w:t>
      </w:r>
      <w:r w:rsidRPr="00BE071A">
        <w:rPr>
          <w:rFonts w:ascii="Times New Roman" w:hAnsi="Times New Roman"/>
          <w:sz w:val="24"/>
          <w:szCs w:val="24"/>
          <w:vertAlign w:val="subscript"/>
        </w:rPr>
        <w:t>12</w:t>
      </w:r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BE071A">
        <w:rPr>
          <w:rFonts w:ascii="Times New Roman" w:hAnsi="Times New Roman"/>
          <w:sz w:val="24"/>
          <w:szCs w:val="24"/>
        </w:rPr>
        <w:t>холестаза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Клинико-биохимическая диагностика. Причины и последствия </w:t>
      </w:r>
      <w:proofErr w:type="spellStart"/>
      <w:r w:rsidRPr="00BE071A">
        <w:rPr>
          <w:rFonts w:ascii="Times New Roman" w:hAnsi="Times New Roman"/>
          <w:sz w:val="24"/>
          <w:szCs w:val="24"/>
        </w:rPr>
        <w:t>холестаза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Биохимические маркеры </w:t>
      </w:r>
      <w:proofErr w:type="spellStart"/>
      <w:r w:rsidRPr="00BE071A">
        <w:rPr>
          <w:rFonts w:ascii="Times New Roman" w:hAnsi="Times New Roman"/>
          <w:sz w:val="24"/>
          <w:szCs w:val="24"/>
        </w:rPr>
        <w:t>холестаза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Щелочная фосфатаза, 5"-нуклеотидаза, </w:t>
      </w:r>
      <w:proofErr w:type="spellStart"/>
      <w:r w:rsidRPr="00BE071A">
        <w:rPr>
          <w:rFonts w:ascii="Times New Roman" w:hAnsi="Times New Roman"/>
          <w:sz w:val="24"/>
          <w:szCs w:val="24"/>
        </w:rPr>
        <w:t>лейцинаминопептидаза</w:t>
      </w:r>
      <w:proofErr w:type="spellEnd"/>
      <w:r w:rsidRPr="00BE071A">
        <w:rPr>
          <w:rFonts w:ascii="Times New Roman" w:hAnsi="Times New Roman"/>
          <w:sz w:val="24"/>
          <w:szCs w:val="24"/>
        </w:rPr>
        <w:t>, g -</w:t>
      </w:r>
      <w:proofErr w:type="spellStart"/>
      <w:r w:rsidRPr="00BE071A">
        <w:rPr>
          <w:rFonts w:ascii="Times New Roman" w:hAnsi="Times New Roman"/>
          <w:sz w:val="24"/>
          <w:szCs w:val="24"/>
        </w:rPr>
        <w:t>глутамилтранспептидаза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Синдром печеночно-клеточной недостаточности.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Общеметаболические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нарушения многопрофильной гомеостатической функции печени - основа для нарушения жизнедеятельности организма.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Оценка динамики содержания общего белка, альбуминов, факторов гемостаза (II, V, VII), холестерина, активности </w:t>
      </w:r>
      <w:proofErr w:type="spellStart"/>
      <w:r w:rsidRPr="00BE071A">
        <w:rPr>
          <w:rFonts w:ascii="Times New Roman" w:hAnsi="Times New Roman"/>
          <w:sz w:val="24"/>
          <w:szCs w:val="24"/>
        </w:rPr>
        <w:t>холинэстеразы</w:t>
      </w:r>
      <w:proofErr w:type="spellEnd"/>
      <w:r w:rsidRPr="00BE071A">
        <w:rPr>
          <w:rFonts w:ascii="Times New Roman" w:hAnsi="Times New Roman"/>
          <w:sz w:val="24"/>
          <w:szCs w:val="24"/>
        </w:rPr>
        <w:t>, аммиака, фенолов, аминокислот сыворотки крови с диагностической целью.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Иммуновоспалительный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синдром. Критерии оценки сыворотки. Анализ глобулинов, </w:t>
      </w:r>
      <w:proofErr w:type="spellStart"/>
      <w:r w:rsidRPr="00BE071A">
        <w:rPr>
          <w:rFonts w:ascii="Times New Roman" w:hAnsi="Times New Roman"/>
          <w:sz w:val="24"/>
          <w:szCs w:val="24"/>
        </w:rPr>
        <w:t>белково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-осадочных проб, </w:t>
      </w:r>
      <w:proofErr w:type="spellStart"/>
      <w:r w:rsidRPr="00BE071A">
        <w:rPr>
          <w:rFonts w:ascii="Times New Roman" w:hAnsi="Times New Roman"/>
          <w:sz w:val="24"/>
          <w:szCs w:val="24"/>
        </w:rPr>
        <w:t>Ig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G, 1g М, 1g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сыворотки крови.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4.6.4. Тактика биохимического исследования при болезнях печени.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Место биохимических лабораторных тестов в диагностике. Возможности оценки функционального состояния органа, подтверждения повреждения печени, степени тяжести процесса.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Функциональные пробы печени и их диагностическая ценность.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Обезвреживающая функция. </w:t>
      </w:r>
      <w:proofErr w:type="spellStart"/>
      <w:r w:rsidRPr="00BE071A">
        <w:rPr>
          <w:rFonts w:ascii="Times New Roman" w:hAnsi="Times New Roman"/>
          <w:sz w:val="24"/>
          <w:szCs w:val="24"/>
        </w:rPr>
        <w:t>Биотрансформация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органических анионов. Оценка содержания общего, конъюгированного и свободного билирубина. Пробы с использованием красителей (</w:t>
      </w:r>
      <w:proofErr w:type="spellStart"/>
      <w:r w:rsidRPr="00BE071A">
        <w:rPr>
          <w:rFonts w:ascii="Times New Roman" w:hAnsi="Times New Roman"/>
          <w:sz w:val="24"/>
          <w:szCs w:val="24"/>
        </w:rPr>
        <w:t>бромсульфалеиновая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индоциановая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BE071A">
        <w:rPr>
          <w:rFonts w:ascii="Times New Roman" w:hAnsi="Times New Roman"/>
          <w:sz w:val="24"/>
          <w:szCs w:val="24"/>
        </w:rPr>
        <w:t>Антипириновая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проба (лекарственный метаболизм). </w:t>
      </w:r>
      <w:proofErr w:type="spellStart"/>
      <w:r w:rsidRPr="00BE071A">
        <w:rPr>
          <w:rFonts w:ascii="Times New Roman" w:hAnsi="Times New Roman"/>
          <w:sz w:val="24"/>
          <w:szCs w:val="24"/>
        </w:rPr>
        <w:t>Галактозная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проба. Оценка содержания аммиака, фенолов в сыворотке. Диагностическая ценность тестов.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Биосинтетическая функция печени. Белки сыворотки крови. Общий белок, содержание альбуминов, глобулинов. Зависимость от тяжести, характера и длительности болезни. Факторы свертывания крови. Нагрузочные пробы с витамином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в дифференциальной диагностике заболеваний печени.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4.7. Биохимия </w:t>
      </w:r>
      <w:proofErr w:type="gramStart"/>
      <w:r w:rsidRPr="00BE071A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системы. Болезни сердца и сосудов. 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4.7.1. Особенности обмена сердечной мышцы в норме и при ишемии.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Метаболизм глюкозы. Основные положения. </w:t>
      </w:r>
      <w:proofErr w:type="spellStart"/>
      <w:r w:rsidRPr="00BE071A">
        <w:rPr>
          <w:rFonts w:ascii="Times New Roman" w:hAnsi="Times New Roman"/>
          <w:sz w:val="24"/>
          <w:szCs w:val="24"/>
        </w:rPr>
        <w:t>Лактат</w:t>
      </w:r>
      <w:proofErr w:type="spellEnd"/>
      <w:r w:rsidRPr="00BE071A">
        <w:rPr>
          <w:rFonts w:ascii="Times New Roman" w:hAnsi="Times New Roman"/>
          <w:sz w:val="24"/>
          <w:szCs w:val="24"/>
        </w:rPr>
        <w:t>, пути использования. Соотношение аэробного и анаэробного окисления в норме и в условиях ишемии. Биосинтез и распад гликогена. Функция гликогена в миокарде.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lastRenderedPageBreak/>
        <w:t xml:space="preserve">Роль высших жирных кислот в обеспечении функций миокарда, их источники. </w:t>
      </w:r>
      <w:proofErr w:type="spellStart"/>
      <w:r w:rsidRPr="00BE071A">
        <w:rPr>
          <w:rFonts w:ascii="Times New Roman" w:hAnsi="Times New Roman"/>
          <w:sz w:val="24"/>
          <w:szCs w:val="24"/>
        </w:rPr>
        <w:t>Липолиз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 миокарде. </w:t>
      </w:r>
      <w:proofErr w:type="spellStart"/>
      <w:r w:rsidRPr="00BE071A">
        <w:rPr>
          <w:rFonts w:ascii="Times New Roman" w:hAnsi="Times New Roman"/>
          <w:sz w:val="24"/>
          <w:szCs w:val="24"/>
        </w:rPr>
        <w:t>цАМ</w:t>
      </w:r>
      <w:proofErr w:type="gramStart"/>
      <w:r w:rsidRPr="00BE071A">
        <w:rPr>
          <w:rFonts w:ascii="Times New Roman" w:hAnsi="Times New Roman"/>
          <w:sz w:val="24"/>
          <w:szCs w:val="24"/>
        </w:rPr>
        <w:t>Ф</w:t>
      </w:r>
      <w:proofErr w:type="spellEnd"/>
      <w:r w:rsidRPr="00BE071A">
        <w:rPr>
          <w:rFonts w:ascii="Times New Roman" w:hAnsi="Times New Roman"/>
          <w:sz w:val="24"/>
          <w:szCs w:val="24"/>
        </w:rPr>
        <w:t>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зависимые липазы, </w:t>
      </w:r>
      <w:proofErr w:type="spellStart"/>
      <w:r w:rsidRPr="00BE071A">
        <w:rPr>
          <w:rFonts w:ascii="Times New Roman" w:hAnsi="Times New Roman"/>
          <w:sz w:val="24"/>
          <w:szCs w:val="24"/>
        </w:rPr>
        <w:t>дозозависимость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процесса от катехоламинов. Влияние избытка высших жирных кислот на сократимость и проводимость сердечной мышцы. Обмен при ишемии.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Энергообеспечение сердечной мышцы. Энергетика сердца в норме. Источники восстановительных эквивалентов. </w:t>
      </w:r>
      <w:proofErr w:type="gramStart"/>
      <w:r w:rsidRPr="00BE071A">
        <w:rPr>
          <w:rFonts w:ascii="Times New Roman" w:hAnsi="Times New Roman"/>
          <w:sz w:val="24"/>
          <w:szCs w:val="24"/>
        </w:rPr>
        <w:t>Окислительное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фосфорилирование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креатинфосфокиназный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механизм. Влияние усиления нагрузок на сердце на использование субстратов. АТФ и ишемическое повреждение.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Белки сердечной мышцы. Сократительные и саркоплазматические белки. Миозин, актин, </w:t>
      </w:r>
      <w:proofErr w:type="spellStart"/>
      <w:r w:rsidRPr="00BE071A">
        <w:rPr>
          <w:rFonts w:ascii="Times New Roman" w:hAnsi="Times New Roman"/>
          <w:sz w:val="24"/>
          <w:szCs w:val="24"/>
        </w:rPr>
        <w:t>тропомиозин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тропонин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Фосфорилирование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белков. Регуляция системы сокращения.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Роль кальция в регуляции процессов обмена и сокращения сердечной мышцы. Кальций - </w:t>
      </w:r>
      <w:proofErr w:type="spellStart"/>
      <w:r w:rsidRPr="00BE071A">
        <w:rPr>
          <w:rFonts w:ascii="Times New Roman" w:hAnsi="Times New Roman"/>
          <w:sz w:val="24"/>
          <w:szCs w:val="24"/>
        </w:rPr>
        <w:t>кальмодулин</w:t>
      </w:r>
      <w:proofErr w:type="spellEnd"/>
      <w:r w:rsidRPr="00BE071A">
        <w:rPr>
          <w:rFonts w:ascii="Times New Roman" w:hAnsi="Times New Roman"/>
          <w:sz w:val="24"/>
          <w:szCs w:val="24"/>
        </w:rPr>
        <w:t>. Кальций - посредник в реализации гормональных стимулов, регулятор обменных превращений в миокарде. Кальций и ишемия миокарда. Пути поступления, последствия перегрузки.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4.7.2. Инфаркт миокарда.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Патобиохимия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инфаркта миокарда. Динамика процессов повреждения, репарации, компенсаторных сдвигов в сердечной мышце. Молекулярные механизмы обеспечения этих процессов.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Стратегия клинико-биохимического обследования. Ферменты плазмы крови. Изоферменты в диагностике инфаркта миокарда. Миоглобин. Информативность и специфичность тестов.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4.7.3. Особенности обмена сосудистой стенки. Уровень и характер окислительных и гидролитических процессов. Энергообеспечение. Сократительная активность. Биосинтетическая </w:t>
      </w:r>
      <w:proofErr w:type="spellStart"/>
      <w:r w:rsidRPr="00BE071A">
        <w:rPr>
          <w:rFonts w:ascii="Times New Roman" w:hAnsi="Times New Roman"/>
          <w:sz w:val="24"/>
          <w:szCs w:val="24"/>
        </w:rPr>
        <w:t>мультипотентность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4.7.4. Атеросклероз. Патогенез. Ключевые биохимические нарушения. Клинико-биохимическая диагностика.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4.8. Биохимия легких.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4.8.1. Легкие, функции. Легкие, как орган газообмена. Гипоксемия. Гиперкапния. Метаболическая функция легких: участие в обмене вазоактивных веществ, гормонов, простагландинов. Особенности метаболизма легочной ткани.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4.8.2. Пневмонии и абсцесс легкого. Фазовый характер изменения обменных процессов. Биохимическая характеристика внутрилегочной деструкции. Основные лабораторные синдромы, отражающие глубинку структурных нарушений. Диагностическое значение исследования мокроты и промывных вод бронхов, конденсата выдыхаемого воздуха.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4.8.3. Бронхиальная астма. Морфологический субстрат - десквамативный бронхит. Четыре компонента обструкции: острый </w:t>
      </w:r>
      <w:proofErr w:type="spellStart"/>
      <w:r w:rsidRPr="00BE071A">
        <w:rPr>
          <w:rFonts w:ascii="Times New Roman" w:hAnsi="Times New Roman"/>
          <w:sz w:val="24"/>
          <w:szCs w:val="24"/>
        </w:rPr>
        <w:t>бронхоспазм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подострый отек слизистой оболочки бронхов, хроническое воспаление, склероз стенки бронхов. </w:t>
      </w:r>
      <w:proofErr w:type="spellStart"/>
      <w:r w:rsidRPr="00BE071A">
        <w:rPr>
          <w:rFonts w:ascii="Times New Roman" w:hAnsi="Times New Roman"/>
          <w:sz w:val="24"/>
          <w:szCs w:val="24"/>
        </w:rPr>
        <w:t>Ig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E - главный стимул аллергического воспаления. Метаболиты </w:t>
      </w:r>
      <w:proofErr w:type="spellStart"/>
      <w:r w:rsidRPr="00BE071A">
        <w:rPr>
          <w:rFonts w:ascii="Times New Roman" w:hAnsi="Times New Roman"/>
          <w:sz w:val="24"/>
          <w:szCs w:val="24"/>
        </w:rPr>
        <w:t>арахидоновой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кислоты как участники </w:t>
      </w:r>
      <w:proofErr w:type="spellStart"/>
      <w:r w:rsidRPr="00BE071A">
        <w:rPr>
          <w:rFonts w:ascii="Times New Roman" w:hAnsi="Times New Roman"/>
          <w:sz w:val="24"/>
          <w:szCs w:val="24"/>
        </w:rPr>
        <w:t>бронхоспазма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Роль тучных клеток, эозинофилов и их медиаторов в воспалении. Нарушение равновесия в системах перекисного окисления липидов,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протеазн</w:t>
      </w:r>
      <w:proofErr w:type="gramStart"/>
      <w:r w:rsidRPr="00BE071A">
        <w:rPr>
          <w:rFonts w:ascii="Times New Roman" w:hAnsi="Times New Roman"/>
          <w:sz w:val="24"/>
          <w:szCs w:val="24"/>
        </w:rPr>
        <w:t>о</w:t>
      </w:r>
      <w:proofErr w:type="spellEnd"/>
      <w:r w:rsidRPr="00BE071A">
        <w:rPr>
          <w:rFonts w:ascii="Times New Roman" w:hAnsi="Times New Roman"/>
          <w:sz w:val="24"/>
          <w:szCs w:val="24"/>
        </w:rPr>
        <w:t>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антипротеазной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систем, </w:t>
      </w:r>
      <w:proofErr w:type="spellStart"/>
      <w:r w:rsidRPr="00BE071A">
        <w:rPr>
          <w:rFonts w:ascii="Times New Roman" w:hAnsi="Times New Roman"/>
          <w:sz w:val="24"/>
          <w:szCs w:val="24"/>
        </w:rPr>
        <w:t>каллекреин-кининовой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системы - одно из звеньев патогенеза </w:t>
      </w:r>
      <w:proofErr w:type="spellStart"/>
      <w:r w:rsidRPr="00BE071A">
        <w:rPr>
          <w:rFonts w:ascii="Times New Roman" w:hAnsi="Times New Roman"/>
          <w:sz w:val="24"/>
          <w:szCs w:val="24"/>
        </w:rPr>
        <w:t>бронхоспазма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Методы лабораторной диагностики для дифференциации различных форм бронхиальной астмы и для контроля эффективности терапии (экскреция </w:t>
      </w:r>
      <w:proofErr w:type="spellStart"/>
      <w:r w:rsidRPr="00BE071A">
        <w:rPr>
          <w:rFonts w:ascii="Times New Roman" w:hAnsi="Times New Roman"/>
          <w:sz w:val="24"/>
          <w:szCs w:val="24"/>
        </w:rPr>
        <w:t>метилгистамина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 моче, эозинофильные белки, иммуноглобулин E).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Знание молекулярных нарушений — основа выбора оптимальной патогенетической и корригирующей терапии.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4.8.4. Врожденные ошибки метаболизма.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Дефицит α</w:t>
      </w:r>
      <w:r w:rsidRPr="00BE071A">
        <w:rPr>
          <w:rFonts w:ascii="Times New Roman" w:hAnsi="Times New Roman"/>
          <w:sz w:val="24"/>
          <w:szCs w:val="24"/>
          <w:vertAlign w:val="subscript"/>
        </w:rPr>
        <w:t>1</w:t>
      </w:r>
      <w:r w:rsidRPr="00BE071A">
        <w:rPr>
          <w:rFonts w:ascii="Times New Roman" w:hAnsi="Times New Roman"/>
          <w:sz w:val="24"/>
          <w:szCs w:val="24"/>
        </w:rPr>
        <w:t xml:space="preserve">-антитрипсина - семейная </w:t>
      </w:r>
      <w:proofErr w:type="spellStart"/>
      <w:r w:rsidRPr="00BE071A">
        <w:rPr>
          <w:rFonts w:ascii="Times New Roman" w:hAnsi="Times New Roman"/>
          <w:sz w:val="24"/>
          <w:szCs w:val="24"/>
        </w:rPr>
        <w:t>панацинарная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эмфизема.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Лизосомальные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болезни накопления (болезнь Гоше, болезнь </w:t>
      </w:r>
      <w:proofErr w:type="spellStart"/>
      <w:r w:rsidRPr="00BE071A">
        <w:rPr>
          <w:rFonts w:ascii="Times New Roman" w:hAnsi="Times New Roman"/>
          <w:sz w:val="24"/>
          <w:szCs w:val="24"/>
        </w:rPr>
        <w:t>Гирке</w:t>
      </w:r>
      <w:proofErr w:type="spellEnd"/>
      <w:r w:rsidRPr="00BE071A">
        <w:rPr>
          <w:rFonts w:ascii="Times New Roman" w:hAnsi="Times New Roman"/>
          <w:sz w:val="24"/>
          <w:szCs w:val="24"/>
        </w:rPr>
        <w:t>, болезнь Пика).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Болезнь </w:t>
      </w:r>
      <w:proofErr w:type="spellStart"/>
      <w:r w:rsidRPr="00BE071A">
        <w:rPr>
          <w:rFonts w:ascii="Times New Roman" w:hAnsi="Times New Roman"/>
          <w:sz w:val="24"/>
          <w:szCs w:val="24"/>
        </w:rPr>
        <w:t>Абдельгальдена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- Кауфмана - </w:t>
      </w:r>
      <w:proofErr w:type="spellStart"/>
      <w:r w:rsidRPr="00BE071A">
        <w:rPr>
          <w:rFonts w:ascii="Times New Roman" w:hAnsi="Times New Roman"/>
          <w:sz w:val="24"/>
          <w:szCs w:val="24"/>
        </w:rPr>
        <w:t>цистиноз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- ферментативный блок обмена </w:t>
      </w:r>
      <w:proofErr w:type="spellStart"/>
      <w:r w:rsidRPr="00BE071A">
        <w:rPr>
          <w:rFonts w:ascii="Times New Roman" w:hAnsi="Times New Roman"/>
          <w:sz w:val="24"/>
          <w:szCs w:val="24"/>
        </w:rPr>
        <w:t>цистина</w:t>
      </w:r>
      <w:proofErr w:type="spellEnd"/>
      <w:r w:rsidRPr="00BE071A">
        <w:rPr>
          <w:rFonts w:ascii="Times New Roman" w:hAnsi="Times New Roman"/>
          <w:sz w:val="24"/>
          <w:szCs w:val="24"/>
        </w:rPr>
        <w:t>. Фиброз легких.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BE071A">
        <w:rPr>
          <w:rFonts w:ascii="Times New Roman" w:hAnsi="Times New Roman"/>
          <w:sz w:val="24"/>
          <w:szCs w:val="24"/>
        </w:rPr>
        <w:t>Роулея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- Розенберга - нарушение </w:t>
      </w:r>
      <w:proofErr w:type="spellStart"/>
      <w:r w:rsidRPr="00BE071A">
        <w:rPr>
          <w:rFonts w:ascii="Times New Roman" w:hAnsi="Times New Roman"/>
          <w:sz w:val="24"/>
          <w:szCs w:val="24"/>
        </w:rPr>
        <w:t>канальцевой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реабсорбции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аминокислот.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BE071A">
        <w:rPr>
          <w:rFonts w:ascii="Times New Roman" w:hAnsi="Times New Roman"/>
          <w:sz w:val="24"/>
          <w:szCs w:val="24"/>
        </w:rPr>
        <w:t>Марфана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- порок развития соединительной ткани, связанный с наследственной патологией структурного белка.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4.8.5. Респираторный </w:t>
      </w:r>
      <w:proofErr w:type="spellStart"/>
      <w:r w:rsidRPr="00BE071A">
        <w:rPr>
          <w:rFonts w:ascii="Times New Roman" w:hAnsi="Times New Roman"/>
          <w:sz w:val="24"/>
          <w:szCs w:val="24"/>
        </w:rPr>
        <w:t>дистресс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— синдром взрослых. Острая дыхательная недостаточность. Повышение проницаемости альвеолярно-капиллярной мембраны, роль противовоспалительных медиаторов. Артериальная гипоксемия, ее последствия, коррекция. Осложнения: левожелудочковая недостаточность, ДВС-синдром, обструкция главного бронха.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4.8.6. </w:t>
      </w:r>
      <w:proofErr w:type="spellStart"/>
      <w:r w:rsidRPr="00BE071A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Патологическое влияние составных частей табачного дыма на организм (канцерогенное, раздражающее, токсическое действие на мерцательный эпителий бронхов, ухудшает транспорт кислорода и его утилизацию). Токсическое действие никотина, окиси углерода. Курение как фактор риска развития хронических </w:t>
      </w:r>
      <w:proofErr w:type="spellStart"/>
      <w:r w:rsidRPr="00BE071A">
        <w:rPr>
          <w:rFonts w:ascii="Times New Roman" w:hAnsi="Times New Roman"/>
          <w:sz w:val="24"/>
          <w:szCs w:val="24"/>
        </w:rPr>
        <w:t>обструктивных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заболеваний легких, ишемической болезни сердца, рака, частых респираторных заболеваний.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4.9. Биохимия соединительной ткани.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4.9.1. Структурно-функциональные особенности соединительной ткани. Клеточные элементы, биологическая роль. Межклеточное вещество: </w:t>
      </w:r>
      <w:proofErr w:type="spellStart"/>
      <w:r w:rsidRPr="00BE071A">
        <w:rPr>
          <w:rFonts w:ascii="Times New Roman" w:hAnsi="Times New Roman"/>
          <w:sz w:val="24"/>
          <w:szCs w:val="24"/>
        </w:rPr>
        <w:t>гликозаминогликаны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протеогликаны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Полярность. Функции в организме. Волокна соединительной ткани. Коллаген, виды, особенности строения и структуры, биомеханические свойства. Разновидности соединительной ткани. </w:t>
      </w:r>
      <w:proofErr w:type="spellStart"/>
      <w:r w:rsidRPr="00BE071A">
        <w:rPr>
          <w:rFonts w:ascii="Times New Roman" w:hAnsi="Times New Roman"/>
          <w:sz w:val="24"/>
          <w:szCs w:val="24"/>
        </w:rPr>
        <w:t>Общеметаболические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специфические функции.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4.9.2. Диффузные болезни соединительной ткани.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Ревматоидный артрит. Патогенез. Роль иммунного ответа. Суставные и внесуставные проявления. Обоснования патогенетической и симптоматической терапии. Клинико-лабораторная диагностика.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Системная красная волчанка, патогенез. Повреждение кожи, сердца, сосудов, почек, желудочно-кишечного тракта, нервной системы. Общие и специфические проявления. Биохимические нарушения. Лабораторная диагностика в дифференциальной диагностике и постановке диагноза. Интерпретация результатов.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4.10. Биохимия почек.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4.10.1. Почки, функции: </w:t>
      </w:r>
      <w:proofErr w:type="spellStart"/>
      <w:r w:rsidRPr="00BE071A">
        <w:rPr>
          <w:rFonts w:ascii="Times New Roman" w:hAnsi="Times New Roman"/>
          <w:sz w:val="24"/>
          <w:szCs w:val="24"/>
        </w:rPr>
        <w:t>регуляторно</w:t>
      </w:r>
      <w:proofErr w:type="spellEnd"/>
      <w:r w:rsidRPr="00BE071A">
        <w:rPr>
          <w:rFonts w:ascii="Times New Roman" w:hAnsi="Times New Roman"/>
          <w:sz w:val="24"/>
          <w:szCs w:val="24"/>
        </w:rPr>
        <w:t>-гомеостатическая, обезвреживающая, экскреторная, внутрисекреторная, поддержания кислотно-щелочного равновесия.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4.10.2. Основные синдромы при заболеваниях почек.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Нефротический. Массивная протеинурия,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гипоальбумиемия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гиперлипидемия</w:t>
      </w:r>
      <w:proofErr w:type="spellEnd"/>
      <w:r w:rsidRPr="00BE071A">
        <w:rPr>
          <w:rFonts w:ascii="Times New Roman" w:hAnsi="Times New Roman"/>
          <w:sz w:val="24"/>
          <w:szCs w:val="24"/>
        </w:rPr>
        <w:t>, отеки. Нарушения функции почечных канальцев. Сдвиги водного и электролитного баланса. Метаболический ацидоз.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Артериальная гипертензия. Роль ренин-</w:t>
      </w:r>
      <w:proofErr w:type="spellStart"/>
      <w:r w:rsidRPr="00BE071A">
        <w:rPr>
          <w:rFonts w:ascii="Times New Roman" w:hAnsi="Times New Roman"/>
          <w:sz w:val="24"/>
          <w:szCs w:val="24"/>
        </w:rPr>
        <w:t>ангиотензин</w:t>
      </w:r>
      <w:proofErr w:type="spellEnd"/>
      <w:r w:rsidRPr="00BE071A">
        <w:rPr>
          <w:rFonts w:ascii="Times New Roman" w:hAnsi="Times New Roman"/>
          <w:sz w:val="24"/>
          <w:szCs w:val="24"/>
        </w:rPr>
        <w:t>-альдостерон системы.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Хроническая почечная недостаточность. Причины развития. Биохимия уремии, ее влияние на функции клеток и обмен веществ. </w:t>
      </w:r>
      <w:proofErr w:type="spellStart"/>
      <w:r w:rsidRPr="00BE071A">
        <w:rPr>
          <w:rFonts w:ascii="Times New Roman" w:hAnsi="Times New Roman"/>
          <w:sz w:val="24"/>
          <w:szCs w:val="24"/>
        </w:rPr>
        <w:t>Азотемический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псевдодиабет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белковая </w:t>
      </w:r>
      <w:proofErr w:type="spellStart"/>
      <w:r w:rsidRPr="00BE071A">
        <w:rPr>
          <w:rFonts w:ascii="Times New Roman" w:hAnsi="Times New Roman"/>
          <w:sz w:val="24"/>
          <w:szCs w:val="24"/>
        </w:rPr>
        <w:lastRenderedPageBreak/>
        <w:t>интолерантность</w:t>
      </w:r>
      <w:proofErr w:type="spellEnd"/>
      <w:r w:rsidRPr="00BE071A">
        <w:rPr>
          <w:rFonts w:ascii="Times New Roman" w:hAnsi="Times New Roman"/>
          <w:sz w:val="24"/>
          <w:szCs w:val="24"/>
        </w:rPr>
        <w:t>. Гомеостаз ионов натрия, калия, фосфора, кальция. Метаболический ацидоз. Стратегия клинико-биохимического исследования при патологии почек.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4.10.3. Нефролитиаз. Причины образования. Типы камней.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5. Экологические аспекты биохимии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Техногенное загрязнение окружающей среды. Природные и техногенные источники неорганических </w:t>
      </w:r>
      <w:proofErr w:type="spellStart"/>
      <w:r w:rsidRPr="00BE071A">
        <w:rPr>
          <w:rFonts w:ascii="Times New Roman" w:hAnsi="Times New Roman"/>
          <w:sz w:val="24"/>
          <w:szCs w:val="24"/>
        </w:rPr>
        <w:t>биоцидов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их </w:t>
      </w:r>
      <w:proofErr w:type="spellStart"/>
      <w:r w:rsidRPr="00BE071A">
        <w:rPr>
          <w:rFonts w:ascii="Times New Roman" w:hAnsi="Times New Roman"/>
          <w:sz w:val="24"/>
          <w:szCs w:val="24"/>
        </w:rPr>
        <w:t>биоаккумуляция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 системах биогеоценозов. Многофакторное влияние на организм. Механизмы повреждающего действия </w:t>
      </w:r>
      <w:proofErr w:type="spellStart"/>
      <w:r w:rsidRPr="00BE071A">
        <w:rPr>
          <w:rFonts w:ascii="Times New Roman" w:hAnsi="Times New Roman"/>
          <w:sz w:val="24"/>
          <w:szCs w:val="24"/>
        </w:rPr>
        <w:t>ксенобиотиков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071A">
        <w:rPr>
          <w:rFonts w:ascii="Times New Roman" w:hAnsi="Times New Roman"/>
          <w:sz w:val="24"/>
          <w:szCs w:val="24"/>
        </w:rPr>
        <w:t>Экотоксиканты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распространение, общебиологические и специфические эффекты. </w:t>
      </w:r>
      <w:proofErr w:type="spellStart"/>
      <w:r w:rsidRPr="00BE071A">
        <w:rPr>
          <w:rFonts w:ascii="Times New Roman" w:hAnsi="Times New Roman"/>
          <w:sz w:val="24"/>
          <w:szCs w:val="24"/>
        </w:rPr>
        <w:t>Биоразрушающее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действие </w:t>
      </w:r>
      <w:proofErr w:type="gramStart"/>
      <w:r w:rsidRPr="00BE071A">
        <w:rPr>
          <w:rFonts w:ascii="Times New Roman" w:hAnsi="Times New Roman"/>
          <w:sz w:val="24"/>
          <w:szCs w:val="24"/>
        </w:rPr>
        <w:t>органических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биоцидов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Роль химических факторов загрязнения окружающей среды в формировании экологически зависимых патологических состояний. Заболеваемость населения, зависимость от характера техногенной нагрузки. Обезвреживание и </w:t>
      </w:r>
      <w:proofErr w:type="spellStart"/>
      <w:r w:rsidRPr="00BE071A">
        <w:rPr>
          <w:rFonts w:ascii="Times New Roman" w:hAnsi="Times New Roman"/>
          <w:sz w:val="24"/>
          <w:szCs w:val="24"/>
        </w:rPr>
        <w:t>токсификация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ксенобиотиков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 организме человека: характеристика путей </w:t>
      </w:r>
      <w:proofErr w:type="spellStart"/>
      <w:r w:rsidRPr="00BE071A">
        <w:rPr>
          <w:rFonts w:ascii="Times New Roman" w:hAnsi="Times New Roman"/>
          <w:sz w:val="24"/>
          <w:szCs w:val="24"/>
        </w:rPr>
        <w:t>биотрансформации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Объективные сведения о потенциале опасности экотоксикантов в обеспечении своевременной защиты здоровья. Реакции </w:t>
      </w:r>
      <w:proofErr w:type="spellStart"/>
      <w:r w:rsidRPr="00BE071A">
        <w:rPr>
          <w:rFonts w:ascii="Times New Roman" w:hAnsi="Times New Roman"/>
          <w:sz w:val="24"/>
          <w:szCs w:val="24"/>
        </w:rPr>
        <w:t>свободнорадикального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окисления и система антиоксидантной защиты организма. Активные формы кислорода как естественные метаболиты и повреждающие агенты. Роль </w:t>
      </w:r>
      <w:proofErr w:type="spellStart"/>
      <w:r w:rsidRPr="00BE071A">
        <w:rPr>
          <w:rFonts w:ascii="Times New Roman" w:hAnsi="Times New Roman"/>
          <w:sz w:val="24"/>
          <w:szCs w:val="24"/>
        </w:rPr>
        <w:t>супероксиддисмутазы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 общей системе антиоксидантной защиты организма. Метаболические особенности растений, почвы - возможность и реальная перспектива использования для защиты от химической агрессии. Характеристика отклика среды на действие </w:t>
      </w:r>
      <w:proofErr w:type="spellStart"/>
      <w:r w:rsidRPr="00BE071A">
        <w:rPr>
          <w:rFonts w:ascii="Times New Roman" w:hAnsi="Times New Roman"/>
          <w:sz w:val="24"/>
          <w:szCs w:val="24"/>
        </w:rPr>
        <w:t>токсикантов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Биологическая роль фенольных соединений в растениях и почве. Методы изучения влияния </w:t>
      </w:r>
      <w:proofErr w:type="gramStart"/>
      <w:r w:rsidRPr="00BE071A">
        <w:rPr>
          <w:rFonts w:ascii="Times New Roman" w:hAnsi="Times New Roman"/>
          <w:sz w:val="24"/>
          <w:szCs w:val="24"/>
        </w:rPr>
        <w:t>отдельных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ксенобиотиков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на жизнедеятельность животного и растительного организма. Влияние антропогенного загрязнения окружающей среды на здоровье беременных женщин и детей. Параметры крови в оценке адаптивных реакций и патологических изменений в организме при неблагоприятной экологической обстановке.</w:t>
      </w:r>
    </w:p>
    <w:p w:rsidR="00367A04" w:rsidRPr="00BE071A" w:rsidRDefault="00367A04" w:rsidP="00367A04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4EF4" w:rsidRPr="00BE071A" w:rsidRDefault="00164EF4" w:rsidP="00273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Программа разработана в соответствии с федеральными государственными требованиями</w:t>
      </w:r>
    </w:p>
    <w:p w:rsidR="00164EF4" w:rsidRPr="00BE071A" w:rsidRDefault="00164EF4" w:rsidP="002736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4EF4" w:rsidRPr="00BE071A" w:rsidRDefault="00164EF4" w:rsidP="00273606">
      <w:pPr>
        <w:spacing w:line="240" w:lineRule="auto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164EF4" w:rsidRPr="00BE071A" w:rsidRDefault="00CC7546" w:rsidP="00273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Никоноров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А.А.</w:t>
      </w:r>
      <w:r w:rsidR="00164EF4" w:rsidRPr="00BE071A">
        <w:rPr>
          <w:rFonts w:ascii="Times New Roman" w:hAnsi="Times New Roman"/>
          <w:sz w:val="24"/>
          <w:szCs w:val="24"/>
        </w:rPr>
        <w:t xml:space="preserve"> – д.м.н., профессор, заведующий кафедрой </w:t>
      </w:r>
      <w:r w:rsidRPr="00BE071A">
        <w:rPr>
          <w:rFonts w:ascii="Times New Roman" w:hAnsi="Times New Roman"/>
          <w:sz w:val="24"/>
          <w:szCs w:val="24"/>
        </w:rPr>
        <w:t>биохимии</w:t>
      </w:r>
    </w:p>
    <w:p w:rsidR="00164EF4" w:rsidRPr="00BE071A" w:rsidRDefault="00164EF4" w:rsidP="00273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4EF4" w:rsidRPr="00BE071A" w:rsidRDefault="00164EF4" w:rsidP="00B6742A">
      <w:pPr>
        <w:numPr>
          <w:ilvl w:val="12"/>
          <w:numId w:val="0"/>
        </w:numPr>
        <w:ind w:left="1873" w:firstLine="2096"/>
        <w:rPr>
          <w:rFonts w:ascii="Times New Roman" w:hAnsi="Times New Roman"/>
          <w:sz w:val="24"/>
          <w:szCs w:val="24"/>
        </w:rPr>
      </w:pPr>
    </w:p>
    <w:p w:rsidR="00164EF4" w:rsidRPr="00BE071A" w:rsidRDefault="00164EF4" w:rsidP="00B6742A">
      <w:pPr>
        <w:numPr>
          <w:ilvl w:val="12"/>
          <w:numId w:val="0"/>
        </w:numPr>
        <w:ind w:left="1873" w:firstLine="2096"/>
        <w:rPr>
          <w:rFonts w:ascii="Times New Roman" w:hAnsi="Times New Roman"/>
          <w:sz w:val="24"/>
          <w:szCs w:val="24"/>
        </w:rPr>
      </w:pPr>
    </w:p>
    <w:p w:rsidR="00164EF4" w:rsidRPr="00BE071A" w:rsidRDefault="00164EF4" w:rsidP="00B6742A">
      <w:pPr>
        <w:numPr>
          <w:ilvl w:val="12"/>
          <w:numId w:val="0"/>
        </w:numPr>
        <w:ind w:left="1873" w:firstLine="2096"/>
        <w:rPr>
          <w:rFonts w:ascii="Times New Roman" w:hAnsi="Times New Roman"/>
          <w:sz w:val="24"/>
          <w:szCs w:val="24"/>
        </w:rPr>
      </w:pPr>
    </w:p>
    <w:p w:rsidR="00164EF4" w:rsidRPr="00BE071A" w:rsidRDefault="00164EF4" w:rsidP="00B6742A">
      <w:pPr>
        <w:numPr>
          <w:ilvl w:val="12"/>
          <w:numId w:val="0"/>
        </w:numPr>
        <w:ind w:left="1873" w:firstLine="2096"/>
        <w:rPr>
          <w:rFonts w:ascii="Times New Roman" w:hAnsi="Times New Roman"/>
          <w:sz w:val="24"/>
          <w:szCs w:val="24"/>
        </w:rPr>
      </w:pPr>
    </w:p>
    <w:p w:rsidR="00164EF4" w:rsidRDefault="00164EF4" w:rsidP="00B6742A">
      <w:pPr>
        <w:numPr>
          <w:ilvl w:val="12"/>
          <w:numId w:val="0"/>
        </w:numPr>
        <w:ind w:left="1873" w:firstLine="2096"/>
        <w:rPr>
          <w:rFonts w:ascii="Times New Roman" w:hAnsi="Times New Roman"/>
          <w:sz w:val="24"/>
          <w:szCs w:val="24"/>
        </w:rPr>
      </w:pPr>
    </w:p>
    <w:p w:rsidR="00BE071A" w:rsidRDefault="00BE071A" w:rsidP="00B6742A">
      <w:pPr>
        <w:numPr>
          <w:ilvl w:val="12"/>
          <w:numId w:val="0"/>
        </w:numPr>
        <w:ind w:left="1873" w:firstLine="2096"/>
        <w:rPr>
          <w:rFonts w:ascii="Times New Roman" w:hAnsi="Times New Roman"/>
          <w:sz w:val="24"/>
          <w:szCs w:val="24"/>
        </w:rPr>
      </w:pPr>
    </w:p>
    <w:p w:rsidR="00BE071A" w:rsidRDefault="00BE071A" w:rsidP="00B6742A">
      <w:pPr>
        <w:numPr>
          <w:ilvl w:val="12"/>
          <w:numId w:val="0"/>
        </w:numPr>
        <w:ind w:left="1873" w:firstLine="2096"/>
        <w:rPr>
          <w:rFonts w:ascii="Times New Roman" w:hAnsi="Times New Roman"/>
          <w:sz w:val="24"/>
          <w:szCs w:val="24"/>
        </w:rPr>
      </w:pPr>
    </w:p>
    <w:p w:rsidR="00BE071A" w:rsidRDefault="00BE071A" w:rsidP="00B6742A">
      <w:pPr>
        <w:numPr>
          <w:ilvl w:val="12"/>
          <w:numId w:val="0"/>
        </w:numPr>
        <w:ind w:left="1873" w:firstLine="2096"/>
        <w:rPr>
          <w:rFonts w:ascii="Times New Roman" w:hAnsi="Times New Roman"/>
          <w:sz w:val="24"/>
          <w:szCs w:val="24"/>
        </w:rPr>
      </w:pPr>
    </w:p>
    <w:p w:rsidR="00BE071A" w:rsidRPr="00BE071A" w:rsidRDefault="00BE071A" w:rsidP="00B6742A">
      <w:pPr>
        <w:numPr>
          <w:ilvl w:val="12"/>
          <w:numId w:val="0"/>
        </w:numPr>
        <w:ind w:left="1873" w:firstLine="2096"/>
        <w:rPr>
          <w:rFonts w:ascii="Times New Roman" w:hAnsi="Times New Roman"/>
          <w:sz w:val="24"/>
          <w:szCs w:val="24"/>
        </w:rPr>
      </w:pPr>
    </w:p>
    <w:p w:rsidR="00164EF4" w:rsidRPr="00BE071A" w:rsidRDefault="00164EF4" w:rsidP="00B6742A">
      <w:pPr>
        <w:numPr>
          <w:ilvl w:val="12"/>
          <w:numId w:val="0"/>
        </w:numPr>
        <w:ind w:left="1873" w:firstLine="2096"/>
        <w:rPr>
          <w:rFonts w:ascii="Times New Roman" w:hAnsi="Times New Roman"/>
          <w:sz w:val="24"/>
          <w:szCs w:val="24"/>
        </w:rPr>
      </w:pPr>
    </w:p>
    <w:p w:rsidR="00164EF4" w:rsidRPr="00BE071A" w:rsidRDefault="00164EF4" w:rsidP="00B6742A">
      <w:pPr>
        <w:numPr>
          <w:ilvl w:val="12"/>
          <w:numId w:val="0"/>
        </w:numPr>
        <w:ind w:left="1873" w:firstLine="2096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lastRenderedPageBreak/>
        <w:t>«УТВЕРЖДАЮ»</w:t>
      </w:r>
    </w:p>
    <w:p w:rsidR="00164EF4" w:rsidRPr="00BE071A" w:rsidRDefault="00164EF4" w:rsidP="001E4E11">
      <w:pPr>
        <w:numPr>
          <w:ilvl w:val="12"/>
          <w:numId w:val="0"/>
        </w:numPr>
        <w:spacing w:line="240" w:lineRule="auto"/>
        <w:ind w:left="1873" w:firstLine="2096"/>
        <w:rPr>
          <w:rFonts w:ascii="Times New Roman" w:hAnsi="Times New Roman"/>
          <w:sz w:val="28"/>
          <w:szCs w:val="28"/>
        </w:rPr>
      </w:pPr>
      <w:r w:rsidRPr="00BE071A">
        <w:rPr>
          <w:rFonts w:ascii="Times New Roman" w:hAnsi="Times New Roman"/>
          <w:sz w:val="28"/>
          <w:szCs w:val="28"/>
        </w:rPr>
        <w:t xml:space="preserve">Проректор по </w:t>
      </w:r>
      <w:proofErr w:type="gramStart"/>
      <w:r w:rsidRPr="00BE071A">
        <w:rPr>
          <w:rFonts w:ascii="Times New Roman" w:hAnsi="Times New Roman"/>
          <w:sz w:val="28"/>
          <w:szCs w:val="28"/>
        </w:rPr>
        <w:t>научной</w:t>
      </w:r>
      <w:proofErr w:type="gramEnd"/>
      <w:r w:rsidRPr="00BE071A">
        <w:rPr>
          <w:rFonts w:ascii="Times New Roman" w:hAnsi="Times New Roman"/>
          <w:sz w:val="28"/>
          <w:szCs w:val="28"/>
        </w:rPr>
        <w:t xml:space="preserve"> и </w:t>
      </w:r>
      <w:r w:rsidR="000C7E96">
        <w:rPr>
          <w:rFonts w:ascii="Times New Roman" w:hAnsi="Times New Roman"/>
          <w:sz w:val="28"/>
          <w:szCs w:val="28"/>
        </w:rPr>
        <w:t>клинической</w:t>
      </w:r>
    </w:p>
    <w:p w:rsidR="00164EF4" w:rsidRPr="00BE071A" w:rsidRDefault="000C7E96" w:rsidP="001E4E11">
      <w:pPr>
        <w:numPr>
          <w:ilvl w:val="12"/>
          <w:numId w:val="0"/>
        </w:numPr>
        <w:spacing w:line="240" w:lineRule="auto"/>
        <w:ind w:left="1873" w:firstLine="2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работе, профессор ___________</w:t>
      </w:r>
      <w:r w:rsidRPr="00BE071A">
        <w:rPr>
          <w:rFonts w:ascii="Times New Roman" w:hAnsi="Times New Roman"/>
          <w:sz w:val="28"/>
          <w:szCs w:val="28"/>
        </w:rPr>
        <w:t>Н.П.</w:t>
      </w:r>
      <w:r w:rsidR="00164EF4" w:rsidRPr="00BE07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4EF4" w:rsidRPr="00BE071A">
        <w:rPr>
          <w:rFonts w:ascii="Times New Roman" w:hAnsi="Times New Roman"/>
          <w:sz w:val="28"/>
          <w:szCs w:val="28"/>
        </w:rPr>
        <w:t>Сетко</w:t>
      </w:r>
      <w:proofErr w:type="spellEnd"/>
      <w:r w:rsidR="00164EF4" w:rsidRPr="00BE071A">
        <w:rPr>
          <w:rFonts w:ascii="Times New Roman" w:hAnsi="Times New Roman"/>
          <w:sz w:val="28"/>
          <w:szCs w:val="28"/>
        </w:rPr>
        <w:t xml:space="preserve"> </w:t>
      </w:r>
    </w:p>
    <w:p w:rsidR="00164EF4" w:rsidRPr="00BE071A" w:rsidRDefault="00164EF4" w:rsidP="001E4E11">
      <w:pPr>
        <w:numPr>
          <w:ilvl w:val="12"/>
          <w:numId w:val="0"/>
        </w:numPr>
        <w:spacing w:line="240" w:lineRule="auto"/>
        <w:ind w:left="1873" w:hanging="283"/>
        <w:rPr>
          <w:rFonts w:ascii="Times New Roman" w:hAnsi="Times New Roman"/>
          <w:sz w:val="28"/>
          <w:szCs w:val="28"/>
        </w:rPr>
      </w:pPr>
    </w:p>
    <w:p w:rsidR="00CC7546" w:rsidRPr="00BE071A" w:rsidRDefault="00CC7546" w:rsidP="00CC7546">
      <w:pPr>
        <w:shd w:val="clear" w:color="auto" w:fill="FFFFFF"/>
        <w:jc w:val="right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CC7546" w:rsidRPr="00BE071A" w:rsidRDefault="00CC7546" w:rsidP="00B014B0">
      <w:pPr>
        <w:shd w:val="clear" w:color="auto" w:fill="FFFFFF"/>
        <w:jc w:val="center"/>
        <w:rPr>
          <w:rFonts w:ascii="Times New Roman" w:hAnsi="Times New Roman"/>
          <w:snapToGrid w:val="0"/>
          <w:sz w:val="24"/>
          <w:szCs w:val="24"/>
        </w:rPr>
      </w:pPr>
      <w:r w:rsidRPr="00BE071A">
        <w:rPr>
          <w:rFonts w:ascii="Times New Roman" w:hAnsi="Times New Roman"/>
          <w:b/>
          <w:snapToGrid w:val="0"/>
          <w:color w:val="000000"/>
          <w:sz w:val="24"/>
          <w:szCs w:val="24"/>
        </w:rPr>
        <w:t>Вопросы для аспирантов и соискателей к экзамену в объеме кандидатского минимума по специальности 03.01.04 -  би</w:t>
      </w:r>
      <w:r w:rsidR="007E5E89">
        <w:rPr>
          <w:rFonts w:ascii="Times New Roman" w:hAnsi="Times New Roman"/>
          <w:b/>
          <w:snapToGrid w:val="0"/>
          <w:color w:val="000000"/>
          <w:sz w:val="24"/>
          <w:szCs w:val="24"/>
        </w:rPr>
        <w:t>о</w:t>
      </w:r>
      <w:bookmarkStart w:id="0" w:name="_GoBack"/>
      <w:bookmarkEnd w:id="0"/>
      <w:r w:rsidRPr="00BE071A">
        <w:rPr>
          <w:rFonts w:ascii="Times New Roman" w:hAnsi="Times New Roman"/>
          <w:b/>
          <w:snapToGrid w:val="0"/>
          <w:color w:val="000000"/>
          <w:sz w:val="24"/>
          <w:szCs w:val="24"/>
        </w:rPr>
        <w:t>химия</w:t>
      </w:r>
    </w:p>
    <w:p w:rsidR="00CC7546" w:rsidRPr="00BE071A" w:rsidRDefault="00CC7546" w:rsidP="00CC7546">
      <w:pPr>
        <w:autoSpaceDE w:val="0"/>
        <w:autoSpaceDN w:val="0"/>
        <w:adjustRightInd w:val="0"/>
        <w:ind w:left="317" w:hanging="215"/>
        <w:jc w:val="both"/>
        <w:rPr>
          <w:rFonts w:ascii="Times New Roman" w:hAnsi="Times New Roman"/>
          <w:sz w:val="24"/>
          <w:szCs w:val="24"/>
        </w:rPr>
      </w:pPr>
    </w:p>
    <w:p w:rsidR="00CC7546" w:rsidRPr="00BE071A" w:rsidRDefault="00CC7546" w:rsidP="00CC7546">
      <w:pPr>
        <w:autoSpaceDE w:val="0"/>
        <w:autoSpaceDN w:val="0"/>
        <w:adjustRightInd w:val="0"/>
        <w:ind w:left="317" w:hanging="21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1. Предмет и задачи биологической химии. Место биохимии среди биологических дисциплин. Основные разделы и направления в биохимии: динамическая и функциональная биохимия, медицинская биохимия.</w:t>
      </w:r>
    </w:p>
    <w:p w:rsidR="00CC7546" w:rsidRPr="00BE071A" w:rsidRDefault="00CC7546" w:rsidP="00CC7546">
      <w:pPr>
        <w:autoSpaceDE w:val="0"/>
        <w:autoSpaceDN w:val="0"/>
        <w:adjustRightInd w:val="0"/>
        <w:ind w:left="317" w:hanging="21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2. Белки: классификация, функции  в организме. Физико-химические свойства белков: ионизация в растворе, </w:t>
      </w:r>
      <w:proofErr w:type="spellStart"/>
      <w:r w:rsidRPr="00BE071A">
        <w:rPr>
          <w:rFonts w:ascii="Times New Roman" w:hAnsi="Times New Roman"/>
          <w:sz w:val="24"/>
          <w:szCs w:val="24"/>
        </w:rPr>
        <w:t>полиэлектролитные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свойства. Электрофорез белков и его практическое применение в биологии и медицине; гидратация и растворимость, осаждение белков из растворов. Виды осаждения белков (обратимое и необратимое осаждение). Механизм, факторы, вызывающие обратимое осаждение белков. </w:t>
      </w:r>
      <w:proofErr w:type="spellStart"/>
      <w:r w:rsidRPr="00BE071A">
        <w:rPr>
          <w:rFonts w:ascii="Times New Roman" w:hAnsi="Times New Roman"/>
          <w:sz w:val="24"/>
          <w:szCs w:val="24"/>
        </w:rPr>
        <w:t>Высаливание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белков. Практическое использование реакции обратимого осаждения белков из растворов.</w:t>
      </w:r>
    </w:p>
    <w:p w:rsidR="00CC7546" w:rsidRPr="00BE071A" w:rsidRDefault="00CC7546" w:rsidP="00CC7546">
      <w:pPr>
        <w:autoSpaceDE w:val="0"/>
        <w:autoSpaceDN w:val="0"/>
        <w:adjustRightInd w:val="0"/>
        <w:ind w:left="317" w:hanging="21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3. Нуклеопротеиды: общая характеристика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простетической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группы, связь ее с </w:t>
      </w:r>
      <w:proofErr w:type="spellStart"/>
      <w:r w:rsidRPr="00BE071A">
        <w:rPr>
          <w:rFonts w:ascii="Times New Roman" w:hAnsi="Times New Roman"/>
          <w:sz w:val="24"/>
          <w:szCs w:val="24"/>
        </w:rPr>
        <w:t>апо</w:t>
      </w:r>
      <w:proofErr w:type="spellEnd"/>
      <w:r w:rsidRPr="00BE071A">
        <w:rPr>
          <w:rFonts w:ascii="Times New Roman" w:hAnsi="Times New Roman"/>
          <w:sz w:val="24"/>
          <w:szCs w:val="24"/>
        </w:rPr>
        <w:t>-протеином. Биологическая роль нуклеопротеидов.</w:t>
      </w:r>
    </w:p>
    <w:p w:rsidR="00CC7546" w:rsidRPr="00BE071A" w:rsidRDefault="00CC7546" w:rsidP="00CC7546">
      <w:pPr>
        <w:autoSpaceDE w:val="0"/>
        <w:autoSpaceDN w:val="0"/>
        <w:adjustRightInd w:val="0"/>
        <w:ind w:left="317" w:hanging="21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Дезоксирибонуклеиновые кислоты (ДНК): состав, строение, свойства, распределение в клетке, биологическая роль. </w:t>
      </w:r>
      <w:proofErr w:type="gramEnd"/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5. Биосинтез ДНК (репликация генов): общий принцип матричного синтеза, сущность полуконсервативного механизма репликации: условия, необходимые для репликации ДНК, ферменты репликации ДНК, представления о молекулярном механизме биосинтеза ДНК.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6. Строение и функции различных типов РНК (т-РНК, р-РНК, м-РНК).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7. Биосинтез белков: основные компоненты белоксинтезирующей системы. Роль м-РНК, т-РНК, и рибосом в биосинтезе белков. Активация аминокислот и образование </w:t>
      </w:r>
      <w:proofErr w:type="spellStart"/>
      <w:r w:rsidRPr="00BE071A">
        <w:rPr>
          <w:rFonts w:ascii="Times New Roman" w:hAnsi="Times New Roman"/>
          <w:sz w:val="24"/>
          <w:szCs w:val="24"/>
        </w:rPr>
        <w:t>аминоацил</w:t>
      </w:r>
      <w:proofErr w:type="spellEnd"/>
      <w:r w:rsidRPr="00BE071A">
        <w:rPr>
          <w:rFonts w:ascii="Times New Roman" w:hAnsi="Times New Roman"/>
          <w:sz w:val="24"/>
          <w:szCs w:val="24"/>
        </w:rPr>
        <w:t>-т-РНК. Характеристика АРС-азы, т-РНК. Антикодоны.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8. Регуляция биосинтеза белков на уровне транскрипции (представление об индукции и репрессии транскрипции). 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9. Химическая природа ферментов. Проферменты, изоферменты, </w:t>
      </w:r>
      <w:proofErr w:type="spellStart"/>
      <w:r w:rsidRPr="00BE071A">
        <w:rPr>
          <w:rFonts w:ascii="Times New Roman" w:hAnsi="Times New Roman"/>
          <w:sz w:val="24"/>
          <w:szCs w:val="24"/>
        </w:rPr>
        <w:t>мультиферментные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комплексы (</w:t>
      </w:r>
      <w:proofErr w:type="spellStart"/>
      <w:r w:rsidRPr="00BE071A">
        <w:rPr>
          <w:rFonts w:ascii="Times New Roman" w:hAnsi="Times New Roman"/>
          <w:sz w:val="24"/>
          <w:szCs w:val="24"/>
        </w:rPr>
        <w:t>метаболоны</w:t>
      </w:r>
      <w:proofErr w:type="spellEnd"/>
      <w:r w:rsidRPr="00BE071A">
        <w:rPr>
          <w:rFonts w:ascii="Times New Roman" w:hAnsi="Times New Roman"/>
          <w:sz w:val="24"/>
          <w:szCs w:val="24"/>
        </w:rPr>
        <w:t>).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BE071A">
        <w:rPr>
          <w:rFonts w:ascii="Times New Roman" w:hAnsi="Times New Roman"/>
          <w:sz w:val="24"/>
          <w:szCs w:val="24"/>
        </w:rPr>
        <w:t>Холоферменты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: определение понятия, строение. </w:t>
      </w:r>
      <w:proofErr w:type="spellStart"/>
      <w:r w:rsidRPr="00BE071A">
        <w:rPr>
          <w:rFonts w:ascii="Times New Roman" w:hAnsi="Times New Roman"/>
          <w:sz w:val="24"/>
          <w:szCs w:val="24"/>
        </w:rPr>
        <w:t>Кофакторы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ферментов: химическая природа, роль в биологическом катализе. Роль витаминов в построении кофакторов. Коферменты и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простетические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группы.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lastRenderedPageBreak/>
        <w:t>11. Зависимость активности ферментов от реакции среды и температуры: биологическое и медицинское значение этих свойств ферментов.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12. Активаторы и ингибиторы ферментов: химическая природа, виды активирования и торможения активности ферментов, биологическое и медицинское значение активаторов и ингибиторов ферментов.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13. Специфичность действия ферментов. Виды специфичности ферментов, биологическое значение специфичности действия ферментов.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14. Определение активности ферментов в диагностике заболеваний. Применение ферментов как лекарственных препаратов.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15. Витамины. Классификация и номенклатура витаминов. Роль витаминов в обмене веществ, связь с ферментами.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Гипо</w:t>
      </w:r>
      <w:proofErr w:type="spellEnd"/>
      <w:r w:rsidRPr="00BE071A">
        <w:rPr>
          <w:rFonts w:ascii="Times New Roman" w:hAnsi="Times New Roman"/>
          <w:sz w:val="24"/>
          <w:szCs w:val="24"/>
        </w:rPr>
        <w:t>- и гипервитаминозы, авитаминозы.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16. Витамин В</w:t>
      </w:r>
      <w:r w:rsidRPr="00BE071A">
        <w:rPr>
          <w:rFonts w:ascii="Times New Roman" w:hAnsi="Times New Roman"/>
          <w:position w:val="-5"/>
          <w:sz w:val="24"/>
          <w:szCs w:val="24"/>
        </w:rPr>
        <w:t>1</w:t>
      </w:r>
      <w:r w:rsidRPr="00BE071A">
        <w:rPr>
          <w:rFonts w:ascii="Times New Roman" w:hAnsi="Times New Roman"/>
          <w:sz w:val="24"/>
          <w:szCs w:val="24"/>
        </w:rPr>
        <w:t xml:space="preserve"> (тиамин, </w:t>
      </w:r>
      <w:proofErr w:type="spellStart"/>
      <w:r w:rsidRPr="00BE071A">
        <w:rPr>
          <w:rFonts w:ascii="Times New Roman" w:hAnsi="Times New Roman"/>
          <w:sz w:val="24"/>
          <w:szCs w:val="24"/>
        </w:rPr>
        <w:t>антиневритный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): химическая природа, свойства, признаки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</w:t>
      </w:r>
      <w:proofErr w:type="gramStart"/>
      <w:r w:rsidRPr="00BE071A">
        <w:rPr>
          <w:rFonts w:ascii="Times New Roman" w:hAnsi="Times New Roman"/>
          <w:sz w:val="24"/>
          <w:szCs w:val="24"/>
        </w:rPr>
        <w:t>о</w:t>
      </w:r>
      <w:proofErr w:type="spellEnd"/>
      <w:r w:rsidRPr="00BE071A">
        <w:rPr>
          <w:rFonts w:ascii="Times New Roman" w:hAnsi="Times New Roman"/>
          <w:sz w:val="24"/>
          <w:szCs w:val="24"/>
        </w:rPr>
        <w:t>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и авитаминоза, механизм биологического действия. </w:t>
      </w:r>
      <w:proofErr w:type="spellStart"/>
      <w:r w:rsidRPr="00BE071A">
        <w:rPr>
          <w:rFonts w:ascii="Times New Roman" w:hAnsi="Times New Roman"/>
          <w:sz w:val="24"/>
          <w:szCs w:val="24"/>
        </w:rPr>
        <w:t>Тиаминдифосфат</w:t>
      </w:r>
      <w:proofErr w:type="spellEnd"/>
      <w:r w:rsidRPr="00BE071A">
        <w:rPr>
          <w:rFonts w:ascii="Times New Roman" w:hAnsi="Times New Roman"/>
          <w:sz w:val="24"/>
          <w:szCs w:val="24"/>
        </w:rPr>
        <w:t>: источники, потребность.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17. Витамин В</w:t>
      </w:r>
      <w:proofErr w:type="gramStart"/>
      <w:r w:rsidRPr="00BE071A">
        <w:rPr>
          <w:rFonts w:ascii="Times New Roman" w:hAnsi="Times New Roman"/>
          <w:position w:val="-5"/>
          <w:sz w:val="24"/>
          <w:szCs w:val="24"/>
        </w:rPr>
        <w:t>2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(рибофлавин): химическая природа, свойства, признаки гиповитаминоза, механизм биологического действия. ФМН и ФАД. Источники, потребность.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18. Витамин РР (ниацин, антипеллагрический): химическая природа, признаки гиповитаминоза, механизм биологического действия, НАД+, НАДФ+, источники, потребность.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19. Витамин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071A">
        <w:rPr>
          <w:rFonts w:ascii="Times New Roman" w:hAnsi="Times New Roman"/>
          <w:sz w:val="24"/>
          <w:szCs w:val="24"/>
        </w:rPr>
        <w:t>, (аскорбиновая кислота, антицинготный): химическое строение, признаки гиповитаминоза, механизм биологического действия, источники, потребность.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20. Витамин В</w:t>
      </w:r>
      <w:proofErr w:type="gramStart"/>
      <w:r w:rsidRPr="00BE071A">
        <w:rPr>
          <w:rFonts w:ascii="Times New Roman" w:hAnsi="Times New Roman"/>
          <w:position w:val="-5"/>
          <w:sz w:val="24"/>
          <w:szCs w:val="24"/>
        </w:rPr>
        <w:t>6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, (пиридоксин, </w:t>
      </w:r>
      <w:proofErr w:type="spellStart"/>
      <w:r w:rsidRPr="00BE071A">
        <w:rPr>
          <w:rFonts w:ascii="Times New Roman" w:hAnsi="Times New Roman"/>
          <w:sz w:val="24"/>
          <w:szCs w:val="24"/>
        </w:rPr>
        <w:t>антидерматитный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): химическая природа, признаки гиповитаминоза, механизм биологического действия. 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Фосфопиридоксаль</w:t>
      </w:r>
      <w:proofErr w:type="spellEnd"/>
      <w:r w:rsidRPr="00BE071A">
        <w:rPr>
          <w:rFonts w:ascii="Times New Roman" w:hAnsi="Times New Roman"/>
          <w:sz w:val="24"/>
          <w:szCs w:val="24"/>
        </w:rPr>
        <w:t>. Источники, потребность.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21. Витамин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E071A">
        <w:rPr>
          <w:rFonts w:ascii="Times New Roman" w:hAnsi="Times New Roman"/>
          <w:sz w:val="24"/>
          <w:szCs w:val="24"/>
        </w:rPr>
        <w:t>, (</w:t>
      </w:r>
      <w:proofErr w:type="spellStart"/>
      <w:r w:rsidRPr="00BE071A">
        <w:rPr>
          <w:rFonts w:ascii="Times New Roman" w:hAnsi="Times New Roman"/>
          <w:sz w:val="24"/>
          <w:szCs w:val="24"/>
        </w:rPr>
        <w:t>ретинол</w:t>
      </w:r>
      <w:proofErr w:type="spellEnd"/>
      <w:r w:rsidRPr="00BE071A">
        <w:rPr>
          <w:rFonts w:ascii="Times New Roman" w:hAnsi="Times New Roman"/>
          <w:sz w:val="24"/>
          <w:szCs w:val="24"/>
        </w:rPr>
        <w:t>, антиксерофтальмический): химическая природа, признаки гиповитаминоза, источники, потребность. Участие витамина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в процессе </w:t>
      </w:r>
      <w:proofErr w:type="spellStart"/>
      <w:r w:rsidRPr="00BE071A">
        <w:rPr>
          <w:rFonts w:ascii="Times New Roman" w:hAnsi="Times New Roman"/>
          <w:sz w:val="24"/>
          <w:szCs w:val="24"/>
        </w:rPr>
        <w:t>светоощущения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22. Витамин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(кальциферолы, антирахитический витамин). Химическое строение, источники, механизм действия, потребность. Признаки гиповитаминоза, рахит.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23. Обмен веществ и энергии. Анаболизм и катаболизм. Понятие о метаболизме, метаболических путях. Общие и специфические метаболические пути. Роль АТФ в жизнедеятельности клеток.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24. Понятие о биологическом окислении. Фазы биологического окисления, их общая характеристика. Тканевое дыхание - терминальный этап биологического окисления. Роль кислорода в процессе тканевого дыхания.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25. Ферменты биологического окисления. Классификация по химической природе и характеру действия.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26. </w:t>
      </w:r>
      <w:proofErr w:type="spellStart"/>
      <w:r w:rsidRPr="00BE071A">
        <w:rPr>
          <w:rFonts w:ascii="Times New Roman" w:hAnsi="Times New Roman"/>
          <w:sz w:val="24"/>
          <w:szCs w:val="24"/>
        </w:rPr>
        <w:t>Пиридинзависимые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дегидрогеназы</w:t>
      </w:r>
      <w:proofErr w:type="spellEnd"/>
      <w:r w:rsidRPr="00BE071A">
        <w:rPr>
          <w:rFonts w:ascii="Times New Roman" w:hAnsi="Times New Roman"/>
          <w:sz w:val="24"/>
          <w:szCs w:val="24"/>
        </w:rPr>
        <w:t>: строение, функции, структура коферментов. Механизм каталитического действия, представители.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lastRenderedPageBreak/>
        <w:t xml:space="preserve">27. </w:t>
      </w:r>
      <w:proofErr w:type="spellStart"/>
      <w:r w:rsidRPr="00BE071A">
        <w:rPr>
          <w:rFonts w:ascii="Times New Roman" w:hAnsi="Times New Roman"/>
          <w:sz w:val="24"/>
          <w:szCs w:val="24"/>
        </w:rPr>
        <w:t>Флавопротеидные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ферменты (первичные и вторичные, аэробные и анаэробные </w:t>
      </w:r>
      <w:proofErr w:type="spellStart"/>
      <w:r w:rsidRPr="00BE071A">
        <w:rPr>
          <w:rFonts w:ascii="Times New Roman" w:hAnsi="Times New Roman"/>
          <w:sz w:val="24"/>
          <w:szCs w:val="24"/>
        </w:rPr>
        <w:t>дегидрогеназы</w:t>
      </w:r>
      <w:proofErr w:type="spellEnd"/>
      <w:r w:rsidRPr="00BE071A">
        <w:rPr>
          <w:rFonts w:ascii="Times New Roman" w:hAnsi="Times New Roman"/>
          <w:sz w:val="24"/>
          <w:szCs w:val="24"/>
        </w:rPr>
        <w:t>). Химическая природа коферментов, функции, механизм действия, представители.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28. Характеристика </w:t>
      </w:r>
      <w:proofErr w:type="spellStart"/>
      <w:r w:rsidRPr="00BE071A">
        <w:rPr>
          <w:rFonts w:ascii="Times New Roman" w:hAnsi="Times New Roman"/>
          <w:sz w:val="24"/>
          <w:szCs w:val="24"/>
        </w:rPr>
        <w:t>цитохромов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: химическая природа коферментов, функции, представители. </w:t>
      </w:r>
      <w:proofErr w:type="spellStart"/>
      <w:r w:rsidRPr="00BE071A">
        <w:rPr>
          <w:rFonts w:ascii="Times New Roman" w:hAnsi="Times New Roman"/>
          <w:sz w:val="24"/>
          <w:szCs w:val="24"/>
        </w:rPr>
        <w:t>Цитохромоксидаза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29. Полное и неполное восстановление кислорода. Образование свободно-радикальных форм кислорода: </w:t>
      </w:r>
      <w:proofErr w:type="spellStart"/>
      <w:r w:rsidRPr="00BE071A">
        <w:rPr>
          <w:rFonts w:ascii="Times New Roman" w:hAnsi="Times New Roman"/>
          <w:sz w:val="24"/>
          <w:szCs w:val="24"/>
        </w:rPr>
        <w:t>супероксиданинов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пероксиданинов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их биологическая роль. Представление о перекисном окислении липидов (ПОЛ) и механизмы антиоксидантной защиты организма (СОД, каталаза, </w:t>
      </w:r>
      <w:proofErr w:type="spellStart"/>
      <w:r w:rsidRPr="00BE071A">
        <w:rPr>
          <w:rFonts w:ascii="Times New Roman" w:hAnsi="Times New Roman"/>
          <w:sz w:val="24"/>
          <w:szCs w:val="24"/>
        </w:rPr>
        <w:t>глютатионпероксидаза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). Понятие о естественных </w:t>
      </w:r>
      <w:proofErr w:type="spellStart"/>
      <w:r w:rsidRPr="00BE071A">
        <w:rPr>
          <w:rFonts w:ascii="Times New Roman" w:hAnsi="Times New Roman"/>
          <w:sz w:val="24"/>
          <w:szCs w:val="24"/>
        </w:rPr>
        <w:t>биоантиоксидантах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(витаминах</w:t>
      </w:r>
      <w:proofErr w:type="gramStart"/>
      <w:r w:rsidRPr="00BE071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071A">
        <w:rPr>
          <w:rFonts w:ascii="Times New Roman" w:hAnsi="Times New Roman"/>
          <w:sz w:val="24"/>
          <w:szCs w:val="24"/>
        </w:rPr>
        <w:t>, А, Е).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30. Физиологическая роль углеводов. Потребности и источники углеводов для человека. Переваривание и всасывание продуктов переваривания в желудочно-кишечном тракте.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31. Пути использования глюкозы в организме: общая схема </w:t>
      </w:r>
      <w:proofErr w:type="spellStart"/>
      <w:proofErr w:type="gramStart"/>
      <w:r w:rsidRPr="00BE071A"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тупления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глюкозы в кровь и утилизация глюкозы в тканях. Нейрогуморальная регуляция уровня глюкозы в крови.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Гипо</w:t>
      </w:r>
      <w:proofErr w:type="spellEnd"/>
      <w:r w:rsidRPr="00BE071A">
        <w:rPr>
          <w:rFonts w:ascii="Times New Roman" w:hAnsi="Times New Roman"/>
          <w:sz w:val="24"/>
          <w:szCs w:val="24"/>
        </w:rPr>
        <w:t>- и гипергликемия, виды, причины.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32. Пути использования глюкозы в организме: общая схема поступления глюкозы в кровь и утилизации ее в тканях. Нейрогуморальная регуляция уровня глюкозы в крови.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Гипо</w:t>
      </w:r>
      <w:proofErr w:type="spellEnd"/>
      <w:r w:rsidRPr="00BE071A">
        <w:rPr>
          <w:rFonts w:ascii="Times New Roman" w:hAnsi="Times New Roman"/>
          <w:sz w:val="24"/>
          <w:szCs w:val="24"/>
        </w:rPr>
        <w:t>- и гипергликемия, виды и причины этих состояний.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33. Роль печени в обмене углеводов: </w:t>
      </w:r>
      <w:proofErr w:type="spellStart"/>
      <w:r w:rsidRPr="00BE071A">
        <w:rPr>
          <w:rFonts w:ascii="Times New Roman" w:hAnsi="Times New Roman"/>
          <w:sz w:val="24"/>
          <w:szCs w:val="24"/>
        </w:rPr>
        <w:t>глюкостатическая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функция печени. Механизм биосинтеза гликогена (роль </w:t>
      </w:r>
      <w:proofErr w:type="spellStart"/>
      <w:r w:rsidRPr="00BE071A">
        <w:rPr>
          <w:rFonts w:ascii="Times New Roman" w:hAnsi="Times New Roman"/>
          <w:sz w:val="24"/>
          <w:szCs w:val="24"/>
        </w:rPr>
        <w:t>гликогенсинтетазы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УДФ-глюкозы, </w:t>
      </w:r>
      <w:proofErr w:type="spellStart"/>
      <w:r w:rsidRPr="00BE071A">
        <w:rPr>
          <w:rFonts w:ascii="Times New Roman" w:hAnsi="Times New Roman"/>
          <w:sz w:val="24"/>
          <w:szCs w:val="24"/>
        </w:rPr>
        <w:t>глюкозо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1, 4-1, 6-трансгликозидазы). Регуляция биосинтеза гликогена. Роль инсулина в анаболизме гликогена.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34. Роль печени в обмене углеводов: механизм 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фосфоролиза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- основного пути мобилизации гликогена печени. Роль 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фосфорилазы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глюкозо-6-фосфатазы в образовании свободной глюкозы. Регуляция 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фосфоролиза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гликогена (глюкагон, адреналин).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35. Общая характеристика внутриклеточного окисления глюкозы: пути распада глюкозы в тканях (дихотомическое и </w:t>
      </w:r>
      <w:proofErr w:type="spellStart"/>
      <w:r w:rsidRPr="00BE071A">
        <w:rPr>
          <w:rFonts w:ascii="Times New Roman" w:hAnsi="Times New Roman"/>
          <w:sz w:val="24"/>
          <w:szCs w:val="24"/>
        </w:rPr>
        <w:t>апотомическое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расщепление).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36. Гликолиз: определение, этапы гликолиза, химизм основных реакций, биологическое значение и энергетический баланс гликолитического окисления углеводов в анаэробных условиях.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37. Аэробное окисление глюкозы. Фазы. Энергетический эффект окисления глюкозы до конечных продуктов. Биологическая роль этого процесса.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38. </w:t>
      </w:r>
      <w:proofErr w:type="spellStart"/>
      <w:r w:rsidRPr="00BE071A">
        <w:rPr>
          <w:rFonts w:ascii="Times New Roman" w:hAnsi="Times New Roman"/>
          <w:sz w:val="24"/>
          <w:szCs w:val="24"/>
        </w:rPr>
        <w:t>Глюконеогенез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: определение, субстраты глюконеогенеза. Обходные пути глюконеогенеза, физиологическая роль, регуляция (концентрацией АДФ, АТФ, </w:t>
      </w:r>
      <w:proofErr w:type="spellStart"/>
      <w:r w:rsidRPr="00BE071A">
        <w:rPr>
          <w:rFonts w:ascii="Times New Roman" w:hAnsi="Times New Roman"/>
          <w:sz w:val="24"/>
          <w:szCs w:val="24"/>
        </w:rPr>
        <w:t>глюкокортикоидами</w:t>
      </w:r>
      <w:proofErr w:type="spellEnd"/>
      <w:r w:rsidRPr="00BE071A">
        <w:rPr>
          <w:rFonts w:ascii="Times New Roman" w:hAnsi="Times New Roman"/>
          <w:sz w:val="24"/>
          <w:szCs w:val="24"/>
        </w:rPr>
        <w:t>). Биотин. Метаболические функции, признаки авитаминоза.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39. Взаимосвязь гликолиза и глюконеогенеза (цикл Кори). Роль скелетной мускулатуры в образовании и печени в утилизации </w:t>
      </w:r>
      <w:proofErr w:type="spellStart"/>
      <w:r w:rsidRPr="00BE071A">
        <w:rPr>
          <w:rFonts w:ascii="Times New Roman" w:hAnsi="Times New Roman"/>
          <w:sz w:val="24"/>
          <w:szCs w:val="24"/>
        </w:rPr>
        <w:t>лактата</w:t>
      </w:r>
      <w:proofErr w:type="spellEnd"/>
      <w:r w:rsidRPr="00BE071A">
        <w:rPr>
          <w:rFonts w:ascii="Times New Roman" w:hAnsi="Times New Roman"/>
          <w:sz w:val="24"/>
          <w:szCs w:val="24"/>
        </w:rPr>
        <w:t>. Аллостерические механизмы регуляции гликолиза и глюконеогенеза.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lastRenderedPageBreak/>
        <w:t>40. Понятие о пентозофосфатном (</w:t>
      </w:r>
      <w:proofErr w:type="spellStart"/>
      <w:r w:rsidRPr="00BE071A">
        <w:rPr>
          <w:rFonts w:ascii="Times New Roman" w:hAnsi="Times New Roman"/>
          <w:sz w:val="24"/>
          <w:szCs w:val="24"/>
        </w:rPr>
        <w:t>апотомическом</w:t>
      </w:r>
      <w:proofErr w:type="spellEnd"/>
      <w:r w:rsidRPr="00BE071A">
        <w:rPr>
          <w:rFonts w:ascii="Times New Roman" w:hAnsi="Times New Roman"/>
          <w:sz w:val="24"/>
          <w:szCs w:val="24"/>
        </w:rPr>
        <w:t>) пути окисления глюкозы, последовательность реакций окислительной фазы. Роль метаболитов пентозофосфатного пути - пентоз, НАДФН</w:t>
      </w:r>
      <w:proofErr w:type="gramStart"/>
      <w:r w:rsidRPr="00BE071A">
        <w:rPr>
          <w:rFonts w:ascii="Times New Roman" w:hAnsi="Times New Roman"/>
          <w:sz w:val="24"/>
          <w:szCs w:val="24"/>
        </w:rPr>
        <w:t>.Н</w:t>
      </w:r>
      <w:proofErr w:type="gramEnd"/>
      <w:r w:rsidRPr="00BE071A">
        <w:rPr>
          <w:rFonts w:ascii="Times New Roman" w:hAnsi="Times New Roman"/>
          <w:sz w:val="24"/>
          <w:szCs w:val="24"/>
        </w:rPr>
        <w:t>+ в обмене веществ.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41. Взаимные превращения моносахаридов (галактозы, фруктозы в глюкозу). Врожденные нарушения обмена углеводов (</w:t>
      </w:r>
      <w:proofErr w:type="spellStart"/>
      <w:r w:rsidRPr="00BE071A">
        <w:rPr>
          <w:rFonts w:ascii="Times New Roman" w:hAnsi="Times New Roman"/>
          <w:sz w:val="24"/>
          <w:szCs w:val="24"/>
        </w:rPr>
        <w:t>галактоземия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фруктоземия</w:t>
      </w:r>
      <w:proofErr w:type="spellEnd"/>
      <w:r w:rsidRPr="00BE071A">
        <w:rPr>
          <w:rFonts w:ascii="Times New Roman" w:hAnsi="Times New Roman"/>
          <w:sz w:val="24"/>
          <w:szCs w:val="24"/>
        </w:rPr>
        <w:t>).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42. Сахарный диабет, причины и нарушения обмена углеводов при этом заболевании.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43. Физиологическая роль липидов в организме. Суточная норма липидов в организме. Источники. Условия, необходимые для переваривания липидов. Переваривание липидов в желудочно-кишечном тракте.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44. Желчные кислоты, их строение и свойства, классификация. Роль желчных кислот в пищеварении липидов.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45. Транспорт липидов кровью. Липопротеиды: химический состав, структура, классификация: Хиломикроны, ЛПОНП, ЛПНП, ЛПВП, биологическая роль. </w:t>
      </w:r>
      <w:proofErr w:type="spellStart"/>
      <w:r w:rsidRPr="00BE071A">
        <w:rPr>
          <w:rFonts w:ascii="Times New Roman" w:hAnsi="Times New Roman"/>
          <w:sz w:val="24"/>
          <w:szCs w:val="24"/>
        </w:rPr>
        <w:t>Липопротеидлипаза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сыворотки крови и ее значение.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46. Две фазы окисления жирных кислот. I фаза </w:t>
      </w:r>
      <w:proofErr w:type="gramStart"/>
      <w:r w:rsidRPr="00BE071A">
        <w:rPr>
          <w:rFonts w:ascii="Times New Roman" w:hAnsi="Times New Roman"/>
          <w:sz w:val="24"/>
          <w:szCs w:val="24"/>
        </w:rPr>
        <w:t>β-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окисление, </w:t>
      </w:r>
      <w:r w:rsidRPr="00BE071A">
        <w:rPr>
          <w:rFonts w:ascii="Times New Roman" w:hAnsi="Times New Roman"/>
          <w:sz w:val="24"/>
          <w:szCs w:val="24"/>
          <w:lang w:val="en-US"/>
        </w:rPr>
        <w:t>II</w:t>
      </w:r>
      <w:r w:rsidRPr="00BE071A">
        <w:rPr>
          <w:rFonts w:ascii="Times New Roman" w:hAnsi="Times New Roman"/>
          <w:sz w:val="24"/>
          <w:szCs w:val="24"/>
        </w:rPr>
        <w:t xml:space="preserve"> -  ЦТК. Взаимосвязь окисления жирных кислот с процессами тканевого дыхания.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47. Биосинтез липидов. Синтез высших жирных кислот. Локализация процесса: условия биосинтеза. Роль цитратного челночного механизма в биосинтезе жирных кислот. Образование </w:t>
      </w:r>
      <w:proofErr w:type="spellStart"/>
      <w:r w:rsidRPr="00BE071A">
        <w:rPr>
          <w:rFonts w:ascii="Times New Roman" w:hAnsi="Times New Roman"/>
          <w:sz w:val="24"/>
          <w:szCs w:val="24"/>
        </w:rPr>
        <w:t>малонил-КоА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Характеристика </w:t>
      </w:r>
      <w:proofErr w:type="spellStart"/>
      <w:r w:rsidRPr="00BE071A">
        <w:rPr>
          <w:rFonts w:ascii="Times New Roman" w:hAnsi="Times New Roman"/>
          <w:sz w:val="24"/>
          <w:szCs w:val="24"/>
        </w:rPr>
        <w:t>синтазной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системы высших жирных кислот.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48. Биосинтез </w:t>
      </w:r>
      <w:proofErr w:type="spellStart"/>
      <w:r w:rsidRPr="00BE071A">
        <w:rPr>
          <w:rFonts w:ascii="Times New Roman" w:hAnsi="Times New Roman"/>
          <w:sz w:val="24"/>
          <w:szCs w:val="24"/>
        </w:rPr>
        <w:t>триацилглицеринов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фосфолипидов. 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49. Пути использования ацетил-</w:t>
      </w:r>
      <w:proofErr w:type="spellStart"/>
      <w:r w:rsidRPr="00BE071A">
        <w:rPr>
          <w:rFonts w:ascii="Times New Roman" w:hAnsi="Times New Roman"/>
          <w:sz w:val="24"/>
          <w:szCs w:val="24"/>
        </w:rPr>
        <w:t>КоА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 клетке. Синтез ацетоуксусной кислоты в печени. </w:t>
      </w:r>
      <w:proofErr w:type="spellStart"/>
      <w:r w:rsidRPr="00BE071A">
        <w:rPr>
          <w:rFonts w:ascii="Times New Roman" w:hAnsi="Times New Roman"/>
          <w:sz w:val="24"/>
          <w:szCs w:val="24"/>
        </w:rPr>
        <w:t>Ацетоацетат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- основное </w:t>
      </w:r>
      <w:proofErr w:type="spellStart"/>
      <w:r w:rsidRPr="00BE071A">
        <w:rPr>
          <w:rFonts w:ascii="Times New Roman" w:hAnsi="Times New Roman"/>
          <w:sz w:val="24"/>
          <w:szCs w:val="24"/>
        </w:rPr>
        <w:t>биотопливо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некоторых тканей (катаболизм </w:t>
      </w:r>
      <w:proofErr w:type="spellStart"/>
      <w:r w:rsidRPr="00BE071A">
        <w:rPr>
          <w:rFonts w:ascii="Times New Roman" w:hAnsi="Times New Roman"/>
          <w:sz w:val="24"/>
          <w:szCs w:val="24"/>
        </w:rPr>
        <w:t>ацетоацетата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). Причины и условия возникновения </w:t>
      </w:r>
      <w:proofErr w:type="spellStart"/>
      <w:r w:rsidRPr="00BE071A">
        <w:rPr>
          <w:rFonts w:ascii="Times New Roman" w:hAnsi="Times New Roman"/>
          <w:sz w:val="24"/>
          <w:szCs w:val="24"/>
        </w:rPr>
        <w:t>кетоза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50. Биологическая роль холестерола. Современные представления о биосинтезе и транспорте холестерола кровью. Роль ЛПНП, ЛПВП и ЛХАТ в этом процессе. Нарушения обмена холестерола.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51. Биохимия атеросклероза. Механизм образования атеросклеротических бляшек.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как фактор риска ишемической болезни сердца (ИБС), другие факторы риска и биохимические основы профилактики и лечения атеросклероза.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52. Значение белка в питании и жизнедеятельности организма. Суточная норма и источники белков. Биологическая ценность различных белков. Заменимые и незаменимые аминокислоты. Понятие об азотистом балансе: азотистое равновесие, положительный и отрицательный баланс (характеристика и биологическое значение).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53.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Протеолиз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 желудке (химический состав желудочного сока, ферментные системы, роль соляной кислоты в переваривании белков). </w:t>
      </w:r>
      <w:proofErr w:type="spellStart"/>
      <w:r w:rsidRPr="00BE071A">
        <w:rPr>
          <w:rFonts w:ascii="Times New Roman" w:hAnsi="Times New Roman"/>
          <w:sz w:val="24"/>
          <w:szCs w:val="24"/>
        </w:rPr>
        <w:t>Гастрины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54.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Протеолиз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 кишечник. Роль поджелудочной железы в переваривании белков (химический состав панкреатического и кишечного соков, ферментные системы, субстраты, продукты гидролитического расщепления). Секретин, </w:t>
      </w:r>
      <w:proofErr w:type="spellStart"/>
      <w:r w:rsidRPr="00BE071A">
        <w:rPr>
          <w:rFonts w:ascii="Times New Roman" w:hAnsi="Times New Roman"/>
          <w:sz w:val="24"/>
          <w:szCs w:val="24"/>
        </w:rPr>
        <w:t>холецистокинин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lastRenderedPageBreak/>
        <w:t>55. Гниение аминокислот в кишечнике. Продукты гниения (фенол, индол, скатол). Роль печени в обезвреживании и выведении продуктов гниения аминокислот (на примере аминокислоты триптофана). Роль ФАФС и УДФ-</w:t>
      </w:r>
      <w:proofErr w:type="spellStart"/>
      <w:r w:rsidRPr="00BE071A">
        <w:rPr>
          <w:rFonts w:ascii="Times New Roman" w:hAnsi="Times New Roman"/>
          <w:sz w:val="24"/>
          <w:szCs w:val="24"/>
        </w:rPr>
        <w:t>глюкуроновой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кислоты.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56. Всасывание аминокислот. Аминокислотный фонд (пул) в живой клетке. Основные пути использования аминокислот в организме. Общие пути превращения аминокислот.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57. Дезаминирование аминокислот. </w:t>
      </w:r>
      <w:proofErr w:type="gramStart"/>
      <w:r w:rsidRPr="00BE071A">
        <w:rPr>
          <w:rFonts w:ascii="Times New Roman" w:hAnsi="Times New Roman"/>
          <w:sz w:val="24"/>
          <w:szCs w:val="24"/>
        </w:rPr>
        <w:t>Окислительное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(прямое) дезаминирование </w:t>
      </w:r>
      <w:proofErr w:type="spellStart"/>
      <w:r w:rsidRPr="00BE071A">
        <w:rPr>
          <w:rFonts w:ascii="Times New Roman" w:hAnsi="Times New Roman"/>
          <w:sz w:val="24"/>
          <w:szCs w:val="24"/>
        </w:rPr>
        <w:t>глутаминовой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аминокислоты. </w:t>
      </w:r>
      <w:proofErr w:type="spellStart"/>
      <w:r w:rsidRPr="00BE071A">
        <w:rPr>
          <w:rFonts w:ascii="Times New Roman" w:hAnsi="Times New Roman"/>
          <w:sz w:val="24"/>
          <w:szCs w:val="24"/>
        </w:rPr>
        <w:t>Глутаматдегидрогеназа</w:t>
      </w:r>
      <w:proofErr w:type="spellEnd"/>
      <w:r w:rsidRPr="00BE071A">
        <w:rPr>
          <w:rFonts w:ascii="Times New Roman" w:hAnsi="Times New Roman"/>
          <w:sz w:val="24"/>
          <w:szCs w:val="24"/>
        </w:rPr>
        <w:t>, химическая природа, механизм действия.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58. </w:t>
      </w:r>
      <w:proofErr w:type="spellStart"/>
      <w:r w:rsidRPr="00BE071A">
        <w:rPr>
          <w:rFonts w:ascii="Times New Roman" w:hAnsi="Times New Roman"/>
          <w:sz w:val="24"/>
          <w:szCs w:val="24"/>
        </w:rPr>
        <w:t>Трансаминирование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071A">
        <w:rPr>
          <w:rFonts w:ascii="Times New Roman" w:hAnsi="Times New Roman"/>
          <w:sz w:val="24"/>
          <w:szCs w:val="24"/>
        </w:rPr>
        <w:t>переаминирование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 аминокислот (понятие, ферментные системы, химическое строение, </w:t>
      </w:r>
      <w:proofErr w:type="spellStart"/>
      <w:r w:rsidRPr="00BE071A">
        <w:rPr>
          <w:rFonts w:ascii="Times New Roman" w:hAnsi="Times New Roman"/>
          <w:sz w:val="24"/>
          <w:szCs w:val="24"/>
        </w:rPr>
        <w:t>коферментные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функции витамина В</w:t>
      </w:r>
      <w:proofErr w:type="gramStart"/>
      <w:r w:rsidRPr="00BE071A">
        <w:rPr>
          <w:rFonts w:ascii="Times New Roman" w:hAnsi="Times New Roman"/>
          <w:position w:val="-5"/>
          <w:sz w:val="24"/>
          <w:szCs w:val="24"/>
        </w:rPr>
        <w:t>6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, механизм действия). Биологическая роль </w:t>
      </w:r>
      <w:proofErr w:type="gramStart"/>
      <w:r w:rsidRPr="00BE071A">
        <w:rPr>
          <w:rFonts w:ascii="Times New Roman" w:hAnsi="Times New Roman"/>
          <w:sz w:val="24"/>
          <w:szCs w:val="24"/>
        </w:rPr>
        <w:t>α-</w:t>
      </w:r>
      <w:proofErr w:type="gramEnd"/>
      <w:r w:rsidRPr="00BE071A">
        <w:rPr>
          <w:rFonts w:ascii="Times New Roman" w:hAnsi="Times New Roman"/>
          <w:sz w:val="24"/>
          <w:szCs w:val="24"/>
        </w:rPr>
        <w:t>кетоглутаровой кислоты в процессах трансаминирования.</w:t>
      </w:r>
    </w:p>
    <w:p w:rsidR="00CC7546" w:rsidRPr="00BE071A" w:rsidRDefault="00CC7546" w:rsidP="00CC7546">
      <w:pPr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59. Судьба аммиака, образующегося в организме при </w:t>
      </w:r>
      <w:proofErr w:type="spellStart"/>
      <w:r w:rsidRPr="00BE071A">
        <w:rPr>
          <w:rFonts w:ascii="Times New Roman" w:hAnsi="Times New Roman"/>
          <w:sz w:val="24"/>
          <w:szCs w:val="24"/>
        </w:rPr>
        <w:t>дезаминировании</w:t>
      </w:r>
      <w:proofErr w:type="spellEnd"/>
      <w:r w:rsidRPr="00BE071A">
        <w:rPr>
          <w:rFonts w:ascii="Times New Roman" w:hAnsi="Times New Roman"/>
          <w:sz w:val="24"/>
          <w:szCs w:val="24"/>
        </w:rPr>
        <w:t>. Пути обезвреживания NH</w:t>
      </w:r>
      <w:r w:rsidRPr="00BE071A">
        <w:rPr>
          <w:rFonts w:ascii="Times New Roman" w:hAnsi="Times New Roman"/>
          <w:position w:val="-5"/>
          <w:sz w:val="24"/>
          <w:szCs w:val="24"/>
        </w:rPr>
        <w:t>3</w:t>
      </w:r>
      <w:r w:rsidRPr="00BE071A">
        <w:rPr>
          <w:rFonts w:ascii="Times New Roman" w:hAnsi="Times New Roman"/>
          <w:sz w:val="24"/>
          <w:szCs w:val="24"/>
        </w:rPr>
        <w:t xml:space="preserve">, роль </w:t>
      </w:r>
      <w:proofErr w:type="spellStart"/>
      <w:r w:rsidRPr="00BE071A">
        <w:rPr>
          <w:rFonts w:ascii="Times New Roman" w:hAnsi="Times New Roman"/>
          <w:sz w:val="24"/>
          <w:szCs w:val="24"/>
        </w:rPr>
        <w:t>глутаминовой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BE071A">
        <w:rPr>
          <w:rFonts w:ascii="Times New Roman" w:hAnsi="Times New Roman"/>
          <w:sz w:val="24"/>
          <w:szCs w:val="24"/>
        </w:rPr>
        <w:t>аспарагиновой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аминокислот в процессе обезвреживания.</w:t>
      </w:r>
    </w:p>
    <w:p w:rsidR="00CC7546" w:rsidRPr="00BE071A" w:rsidRDefault="00CC7546" w:rsidP="00CC7546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60. Роль печени в процессе обезвреживания NH</w:t>
      </w:r>
      <w:r w:rsidRPr="00BE071A">
        <w:rPr>
          <w:rFonts w:ascii="Times New Roman" w:hAnsi="Times New Roman"/>
          <w:position w:val="-5"/>
          <w:sz w:val="24"/>
          <w:szCs w:val="24"/>
        </w:rPr>
        <w:t>3</w:t>
      </w:r>
      <w:r w:rsidRPr="00BE07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071A">
        <w:rPr>
          <w:rFonts w:ascii="Times New Roman" w:hAnsi="Times New Roman"/>
          <w:sz w:val="24"/>
          <w:szCs w:val="24"/>
        </w:rPr>
        <w:t>Орнитиновый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цикл Кребса-</w:t>
      </w:r>
      <w:proofErr w:type="spellStart"/>
      <w:r w:rsidRPr="00BE071A">
        <w:rPr>
          <w:rFonts w:ascii="Times New Roman" w:hAnsi="Times New Roman"/>
          <w:sz w:val="24"/>
          <w:szCs w:val="24"/>
        </w:rPr>
        <w:t>Хензелайта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биосинтеза мочевины. Роль аспарагиновой аминокислоты в этом процессе (происхождение атомов азота в мочевине).</w:t>
      </w:r>
    </w:p>
    <w:p w:rsidR="00CC7546" w:rsidRPr="00BE071A" w:rsidRDefault="00CC7546" w:rsidP="00CC7546">
      <w:pPr>
        <w:autoSpaceDE w:val="0"/>
        <w:autoSpaceDN w:val="0"/>
        <w:adjustRightInd w:val="0"/>
        <w:ind w:left="471" w:hanging="357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61. Биологическое значение и взаимосвязь цикла </w:t>
      </w:r>
      <w:proofErr w:type="spellStart"/>
      <w:r w:rsidRPr="00BE071A">
        <w:rPr>
          <w:rFonts w:ascii="Times New Roman" w:hAnsi="Times New Roman"/>
          <w:sz w:val="24"/>
          <w:szCs w:val="24"/>
        </w:rPr>
        <w:t>мочевинообразования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 ЦТК. Нарушение биосинтеза мочевины.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Гипераммониемия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CC7546" w:rsidRPr="00BE071A" w:rsidRDefault="00CC7546" w:rsidP="00CC7546">
      <w:pPr>
        <w:autoSpaceDE w:val="0"/>
        <w:autoSpaceDN w:val="0"/>
        <w:adjustRightInd w:val="0"/>
        <w:ind w:left="471" w:hanging="357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62. </w:t>
      </w:r>
      <w:proofErr w:type="spellStart"/>
      <w:r w:rsidRPr="00BE071A">
        <w:rPr>
          <w:rFonts w:ascii="Times New Roman" w:hAnsi="Times New Roman"/>
          <w:sz w:val="24"/>
          <w:szCs w:val="24"/>
        </w:rPr>
        <w:t>Декарбоксилирование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аминокислот. Характеристика биогенных аминов: серотонина, гистамина, дофамина, </w:t>
      </w:r>
      <w:proofErr w:type="gramStart"/>
      <w:r w:rsidRPr="00BE071A">
        <w:rPr>
          <w:rFonts w:ascii="Times New Roman" w:hAnsi="Times New Roman"/>
          <w:sz w:val="24"/>
          <w:szCs w:val="24"/>
        </w:rPr>
        <w:t>гамма-аминомасляной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кислоты. Катаболизм биогенных аминов (</w:t>
      </w:r>
      <w:proofErr w:type="spellStart"/>
      <w:r w:rsidRPr="00BE071A">
        <w:rPr>
          <w:rFonts w:ascii="Times New Roman" w:hAnsi="Times New Roman"/>
          <w:sz w:val="24"/>
          <w:szCs w:val="24"/>
        </w:rPr>
        <w:t>моноамин</w:t>
      </w:r>
      <w:proofErr w:type="gramStart"/>
      <w:r w:rsidRPr="00BE071A">
        <w:rPr>
          <w:rFonts w:ascii="Times New Roman" w:hAnsi="Times New Roman"/>
          <w:sz w:val="24"/>
          <w:szCs w:val="24"/>
        </w:rPr>
        <w:t>о</w:t>
      </w:r>
      <w:proofErr w:type="spellEnd"/>
      <w:r w:rsidRPr="00BE071A">
        <w:rPr>
          <w:rFonts w:ascii="Times New Roman" w:hAnsi="Times New Roman"/>
          <w:sz w:val="24"/>
          <w:szCs w:val="24"/>
        </w:rPr>
        <w:t>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диаминомонооксидазы</w:t>
      </w:r>
      <w:proofErr w:type="spellEnd"/>
      <w:r w:rsidRPr="00BE071A">
        <w:rPr>
          <w:rFonts w:ascii="Times New Roman" w:hAnsi="Times New Roman"/>
          <w:sz w:val="24"/>
          <w:szCs w:val="24"/>
        </w:rPr>
        <w:t>).</w:t>
      </w:r>
    </w:p>
    <w:p w:rsidR="00CC7546" w:rsidRPr="00BE071A" w:rsidRDefault="00CC7546" w:rsidP="00CC7546">
      <w:pPr>
        <w:autoSpaceDE w:val="0"/>
        <w:autoSpaceDN w:val="0"/>
        <w:adjustRightInd w:val="0"/>
        <w:ind w:left="471" w:hanging="357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63. Трансметилирование. Роль S-</w:t>
      </w:r>
      <w:proofErr w:type="spellStart"/>
      <w:r w:rsidRPr="00BE071A">
        <w:rPr>
          <w:rFonts w:ascii="Times New Roman" w:hAnsi="Times New Roman"/>
          <w:sz w:val="24"/>
          <w:szCs w:val="24"/>
        </w:rPr>
        <w:t>аденозилметионина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пути его использования в организме (схематично). Синтез креатина.</w:t>
      </w:r>
    </w:p>
    <w:p w:rsidR="00CC7546" w:rsidRPr="00BE071A" w:rsidRDefault="00CC7546" w:rsidP="00CC7546">
      <w:pPr>
        <w:autoSpaceDE w:val="0"/>
        <w:autoSpaceDN w:val="0"/>
        <w:adjustRightInd w:val="0"/>
        <w:ind w:left="471" w:hanging="357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64. Обмен </w:t>
      </w:r>
      <w:proofErr w:type="spellStart"/>
      <w:r w:rsidRPr="00BE071A">
        <w:rPr>
          <w:rFonts w:ascii="Times New Roman" w:hAnsi="Times New Roman"/>
          <w:sz w:val="24"/>
          <w:szCs w:val="24"/>
        </w:rPr>
        <w:t>фенилаланина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тирозина. Нарушения обмена </w:t>
      </w:r>
      <w:proofErr w:type="spellStart"/>
      <w:r w:rsidRPr="00BE071A">
        <w:rPr>
          <w:rFonts w:ascii="Times New Roman" w:hAnsi="Times New Roman"/>
          <w:sz w:val="24"/>
          <w:szCs w:val="24"/>
        </w:rPr>
        <w:t>фенилаланина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тирозина (</w:t>
      </w:r>
      <w:proofErr w:type="spellStart"/>
      <w:r w:rsidRPr="00BE071A">
        <w:rPr>
          <w:rFonts w:ascii="Times New Roman" w:hAnsi="Times New Roman"/>
          <w:sz w:val="24"/>
          <w:szCs w:val="24"/>
        </w:rPr>
        <w:t>фенилкетонурия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алкаптонурия</w:t>
      </w:r>
      <w:proofErr w:type="spellEnd"/>
      <w:r w:rsidRPr="00BE071A">
        <w:rPr>
          <w:rFonts w:ascii="Times New Roman" w:hAnsi="Times New Roman"/>
          <w:sz w:val="24"/>
          <w:szCs w:val="24"/>
        </w:rPr>
        <w:t>, альбинизм). Нарушения синтеза дофамина при паркинсонизме.</w:t>
      </w:r>
    </w:p>
    <w:p w:rsidR="00CC7546" w:rsidRPr="00BE071A" w:rsidRDefault="00CC7546" w:rsidP="00CC7546">
      <w:pPr>
        <w:autoSpaceDE w:val="0"/>
        <w:autoSpaceDN w:val="0"/>
        <w:adjustRightInd w:val="0"/>
        <w:ind w:left="471" w:hanging="357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65. Взаимосвязь обмена веществ: основные предпосылки и условия. Взаимосвязь обмена углеводов и аминокислот (</w:t>
      </w:r>
      <w:proofErr w:type="spellStart"/>
      <w:r w:rsidRPr="00BE071A">
        <w:rPr>
          <w:rFonts w:ascii="Times New Roman" w:hAnsi="Times New Roman"/>
          <w:sz w:val="24"/>
          <w:szCs w:val="24"/>
        </w:rPr>
        <w:t>глюконеогенез</w:t>
      </w:r>
      <w:proofErr w:type="spellEnd"/>
      <w:r w:rsidRPr="00BE071A">
        <w:rPr>
          <w:rFonts w:ascii="Times New Roman" w:hAnsi="Times New Roman"/>
          <w:sz w:val="24"/>
          <w:szCs w:val="24"/>
        </w:rPr>
        <w:t>, биосинтез аминокислот из углеводов). Взаимосвязь обмена углеводов и липидов.</w:t>
      </w:r>
    </w:p>
    <w:p w:rsidR="00CC7546" w:rsidRPr="00BE071A" w:rsidRDefault="00CC7546" w:rsidP="00CC7546">
      <w:pPr>
        <w:autoSpaceDE w:val="0"/>
        <w:autoSpaceDN w:val="0"/>
        <w:adjustRightInd w:val="0"/>
        <w:ind w:left="471" w:hanging="357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66. Внутриклеточный распад нуклеопротеидов (белков и нуклеиновых кислот). Тканевые нуклеазы. Внутриклеточный распад пуриновых нуклеотидов. Нарушение обмена нуклеотидов (подагра, применение </w:t>
      </w:r>
      <w:proofErr w:type="spellStart"/>
      <w:r w:rsidRPr="00BE071A">
        <w:rPr>
          <w:rFonts w:ascii="Times New Roman" w:hAnsi="Times New Roman"/>
          <w:sz w:val="24"/>
          <w:szCs w:val="24"/>
        </w:rPr>
        <w:t>аллопуринола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для лечения подагры). </w:t>
      </w:r>
      <w:proofErr w:type="spellStart"/>
      <w:r w:rsidRPr="00BE071A">
        <w:rPr>
          <w:rFonts w:ascii="Times New Roman" w:hAnsi="Times New Roman"/>
          <w:sz w:val="24"/>
          <w:szCs w:val="24"/>
        </w:rPr>
        <w:t>Ксантинурия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CC7546" w:rsidRPr="00BE071A" w:rsidRDefault="00CC7546" w:rsidP="00CC7546">
      <w:pPr>
        <w:autoSpaceDE w:val="0"/>
        <w:autoSpaceDN w:val="0"/>
        <w:adjustRightInd w:val="0"/>
        <w:ind w:left="471" w:hanging="357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67. Внутриклеточный распад и биосинтез пиримидиновых нуклеотидов. Особенности синтеза </w:t>
      </w:r>
      <w:proofErr w:type="spellStart"/>
      <w:r w:rsidRPr="00BE071A">
        <w:rPr>
          <w:rFonts w:ascii="Times New Roman" w:hAnsi="Times New Roman"/>
          <w:sz w:val="24"/>
          <w:szCs w:val="24"/>
        </w:rPr>
        <w:t>дезоксирибонуклеотидов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CC7546" w:rsidRPr="00BE071A" w:rsidRDefault="00CC7546" w:rsidP="00CC7546">
      <w:pPr>
        <w:autoSpaceDE w:val="0"/>
        <w:autoSpaceDN w:val="0"/>
        <w:adjustRightInd w:val="0"/>
        <w:ind w:left="471" w:hanging="357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68. Представление о биосинтезе пуриновых нуклеотидов. </w:t>
      </w:r>
      <w:proofErr w:type="spellStart"/>
      <w:r w:rsidRPr="00BE071A">
        <w:rPr>
          <w:rFonts w:ascii="Times New Roman" w:hAnsi="Times New Roman"/>
          <w:sz w:val="24"/>
          <w:szCs w:val="24"/>
        </w:rPr>
        <w:t>Инозиновая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кислота как предшественник </w:t>
      </w:r>
      <w:proofErr w:type="spellStart"/>
      <w:r w:rsidRPr="00BE071A">
        <w:rPr>
          <w:rFonts w:ascii="Times New Roman" w:hAnsi="Times New Roman"/>
          <w:sz w:val="24"/>
          <w:szCs w:val="24"/>
        </w:rPr>
        <w:t>адениловой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гуаниловой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кислот.</w:t>
      </w:r>
    </w:p>
    <w:p w:rsidR="00CC7546" w:rsidRPr="00BE071A" w:rsidRDefault="00CC7546" w:rsidP="00CC7546">
      <w:pPr>
        <w:autoSpaceDE w:val="0"/>
        <w:autoSpaceDN w:val="0"/>
        <w:adjustRightInd w:val="0"/>
        <w:ind w:left="471" w:hanging="357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lastRenderedPageBreak/>
        <w:t xml:space="preserve">69. Эндокринная система и ее роль в процессах регуляции: общее понятие о гормонах. Химическая природа гормонов, физико-химические свойства гормонов. Классификация. </w:t>
      </w:r>
      <w:proofErr w:type="spellStart"/>
      <w:r w:rsidRPr="00BE071A">
        <w:rPr>
          <w:rFonts w:ascii="Times New Roman" w:hAnsi="Times New Roman"/>
          <w:sz w:val="24"/>
          <w:szCs w:val="24"/>
        </w:rPr>
        <w:t>Либерины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статины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тропные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гормоны.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70. Основные механизмы регуляции метаболизма. Гормональная регуляция как механизм межклеточной и </w:t>
      </w:r>
      <w:proofErr w:type="spellStart"/>
      <w:r w:rsidRPr="00BE071A">
        <w:rPr>
          <w:rFonts w:ascii="Times New Roman" w:hAnsi="Times New Roman"/>
          <w:sz w:val="24"/>
          <w:szCs w:val="24"/>
        </w:rPr>
        <w:t>межорганной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координации обмена веществ. Клетки-мишени, клеточные рецепторы гормонов.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71. Механизм действия гормонов. Мембранно-внутриклеточный механизм. </w:t>
      </w:r>
      <w:proofErr w:type="spellStart"/>
      <w:r w:rsidRPr="00BE071A">
        <w:rPr>
          <w:rFonts w:ascii="Times New Roman" w:hAnsi="Times New Roman"/>
          <w:sz w:val="24"/>
          <w:szCs w:val="24"/>
        </w:rPr>
        <w:t>Аденилатциклазная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система, ее биологическая роль. Циклические нуклеотиды (ц-АМФ, ц-ГМФ) как вторичные посредники между гормонами и внутриклеточными механизмами регуляции (примеры).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72. Механизм действия гормонов. </w:t>
      </w:r>
      <w:proofErr w:type="spellStart"/>
      <w:r w:rsidRPr="00BE071A">
        <w:rPr>
          <w:rFonts w:ascii="Times New Roman" w:hAnsi="Times New Roman"/>
          <w:sz w:val="24"/>
          <w:szCs w:val="24"/>
        </w:rPr>
        <w:t>Цитозольный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механизм действия. Изменения количества ферментов в клетке (индукция или репрессия синтеза). Примеры.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73. Гормоны щитовидной железы: строение, биосинтез, метаболические эффекты. Изменения обмена веще</w:t>
      </w:r>
      <w:proofErr w:type="gramStart"/>
      <w:r w:rsidRPr="00BE071A">
        <w:rPr>
          <w:rFonts w:ascii="Times New Roman" w:hAnsi="Times New Roman"/>
          <w:sz w:val="24"/>
          <w:szCs w:val="24"/>
        </w:rPr>
        <w:t>ств пр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гипо</w:t>
      </w:r>
      <w:proofErr w:type="spellEnd"/>
      <w:r w:rsidRPr="00BE071A">
        <w:rPr>
          <w:rFonts w:ascii="Times New Roman" w:hAnsi="Times New Roman"/>
          <w:sz w:val="24"/>
          <w:szCs w:val="24"/>
        </w:rPr>
        <w:t>- и гипертиреозе. Эндемический зоб и его профилактика.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74. Гормоны мозгового слоя надпочечников: адреналин, </w:t>
      </w:r>
      <w:proofErr w:type="spellStart"/>
      <w:proofErr w:type="gramStart"/>
      <w:r w:rsidRPr="00BE071A">
        <w:rPr>
          <w:rFonts w:ascii="Times New Roman" w:hAnsi="Times New Roman"/>
          <w:sz w:val="24"/>
          <w:szCs w:val="24"/>
        </w:rPr>
        <w:t>норадре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налин</w:t>
      </w:r>
      <w:proofErr w:type="spellEnd"/>
      <w:proofErr w:type="gramEnd"/>
      <w:r w:rsidRPr="00BE071A">
        <w:rPr>
          <w:rFonts w:ascii="Times New Roman" w:hAnsi="Times New Roman"/>
          <w:sz w:val="24"/>
          <w:szCs w:val="24"/>
        </w:rPr>
        <w:t>. Строение, биосинтез, катаболизм. Влияние на обмен веществ.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75. Гормоны коры надпочечников: строение, влияние на обмен веществ (</w:t>
      </w:r>
      <w:proofErr w:type="spellStart"/>
      <w:r w:rsidRPr="00BE071A">
        <w:rPr>
          <w:rFonts w:ascii="Times New Roman" w:hAnsi="Times New Roman"/>
          <w:sz w:val="24"/>
          <w:szCs w:val="24"/>
        </w:rPr>
        <w:t>глюкокортикоиды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минералкортикоиды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). Кортикотропин. Нарушения обмена веществ при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</w:t>
      </w:r>
      <w:proofErr w:type="gramStart"/>
      <w:r w:rsidRPr="00BE071A">
        <w:rPr>
          <w:rFonts w:ascii="Times New Roman" w:hAnsi="Times New Roman"/>
          <w:sz w:val="24"/>
          <w:szCs w:val="24"/>
        </w:rPr>
        <w:t>о</w:t>
      </w:r>
      <w:proofErr w:type="spellEnd"/>
      <w:r w:rsidRPr="00BE071A">
        <w:rPr>
          <w:rFonts w:ascii="Times New Roman" w:hAnsi="Times New Roman"/>
          <w:sz w:val="24"/>
          <w:szCs w:val="24"/>
        </w:rPr>
        <w:t>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гиперкортицизме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76. Гормоны поджелудочной железы. Инсулин: биосинтез, роль в регуляции обмена углеводов, липидов, и белков. Сахарный диабет. Нарушения метаболизма при этом заболевании.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77. Поджелудочная железа. Глюкагон: химическая природа, влияние на обмен углеводов и липидов.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78. Кровь, ее функции. Физико-химические свойства крови (вязкость, осмотическая концентрация, осмотическое и </w:t>
      </w:r>
      <w:proofErr w:type="spellStart"/>
      <w:r w:rsidRPr="00BE071A">
        <w:rPr>
          <w:rFonts w:ascii="Times New Roman" w:hAnsi="Times New Roman"/>
          <w:sz w:val="24"/>
          <w:szCs w:val="24"/>
        </w:rPr>
        <w:t>онкотическое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давление)</w:t>
      </w:r>
      <w:proofErr w:type="gramStart"/>
      <w:r w:rsidRPr="00BE071A">
        <w:rPr>
          <w:rFonts w:ascii="Times New Roman" w:hAnsi="Times New Roman"/>
          <w:sz w:val="24"/>
          <w:szCs w:val="24"/>
        </w:rPr>
        <w:t>.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071A">
        <w:rPr>
          <w:rFonts w:ascii="Times New Roman" w:hAnsi="Times New Roman"/>
          <w:sz w:val="24"/>
          <w:szCs w:val="24"/>
        </w:rPr>
        <w:t>р</w:t>
      </w:r>
      <w:proofErr w:type="gramEnd"/>
      <w:r w:rsidRPr="00BE071A">
        <w:rPr>
          <w:rFonts w:ascii="Times New Roman" w:hAnsi="Times New Roman"/>
          <w:sz w:val="24"/>
          <w:szCs w:val="24"/>
        </w:rPr>
        <w:t>Н крови, роль буферных систем крови в регуляции рН (гемоглобиновый буфер).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79. Белки плазмы крови: общий белок, белковые фракции, белковый коэффициент. Биологическая роль белков плазмы.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80.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</w:t>
      </w:r>
      <w:proofErr w:type="gramStart"/>
      <w:r w:rsidRPr="00BE071A">
        <w:rPr>
          <w:rFonts w:ascii="Times New Roman" w:hAnsi="Times New Roman"/>
          <w:sz w:val="24"/>
          <w:szCs w:val="24"/>
        </w:rPr>
        <w:t>о</w:t>
      </w:r>
      <w:proofErr w:type="spellEnd"/>
      <w:r w:rsidRPr="00BE071A">
        <w:rPr>
          <w:rFonts w:ascii="Times New Roman" w:hAnsi="Times New Roman"/>
          <w:sz w:val="24"/>
          <w:szCs w:val="24"/>
        </w:rPr>
        <w:t>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гиперпротеинемии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071A">
        <w:rPr>
          <w:rFonts w:ascii="Times New Roman" w:hAnsi="Times New Roman"/>
          <w:sz w:val="24"/>
          <w:szCs w:val="24"/>
        </w:rPr>
        <w:t>Парапротеинемия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071A">
        <w:rPr>
          <w:rFonts w:ascii="Times New Roman" w:hAnsi="Times New Roman"/>
          <w:sz w:val="24"/>
          <w:szCs w:val="24"/>
        </w:rPr>
        <w:t>Диспротеинемия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071A">
        <w:rPr>
          <w:rFonts w:ascii="Times New Roman" w:hAnsi="Times New Roman"/>
          <w:sz w:val="24"/>
          <w:szCs w:val="24"/>
        </w:rPr>
        <w:t>Агаммаглобулинемия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81. Небелковые азотсодержащие вещества крови в норме и при патологии. Остаточный азот крови. Азотемия, ее виды (</w:t>
      </w:r>
      <w:proofErr w:type="spellStart"/>
      <w:r w:rsidRPr="00BE071A">
        <w:rPr>
          <w:rFonts w:ascii="Times New Roman" w:hAnsi="Times New Roman"/>
          <w:sz w:val="24"/>
          <w:szCs w:val="24"/>
        </w:rPr>
        <w:t>ретенционная</w:t>
      </w:r>
      <w:proofErr w:type="spellEnd"/>
      <w:r w:rsidRPr="00BE071A">
        <w:rPr>
          <w:rFonts w:ascii="Times New Roman" w:hAnsi="Times New Roman"/>
          <w:sz w:val="24"/>
          <w:szCs w:val="24"/>
        </w:rPr>
        <w:t>, продукционная).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82. Ферменты крови, классификация, физиологическая роль. Клиническое значение биохимического анализа крови (с помощью </w:t>
      </w:r>
      <w:proofErr w:type="spellStart"/>
      <w:r w:rsidRPr="00BE071A">
        <w:rPr>
          <w:rFonts w:ascii="Times New Roman" w:hAnsi="Times New Roman"/>
          <w:sz w:val="24"/>
          <w:szCs w:val="24"/>
        </w:rPr>
        <w:t>анализного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листа лаборатории).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83. Метаболизм эритроцита. Гемоглобин, биологическая роль (карбоксигемоглобин, оксигемоглобин, метгемоглобин, </w:t>
      </w:r>
      <w:proofErr w:type="spellStart"/>
      <w:r w:rsidRPr="00BE071A">
        <w:rPr>
          <w:rFonts w:ascii="Times New Roman" w:hAnsi="Times New Roman"/>
          <w:sz w:val="24"/>
          <w:szCs w:val="24"/>
        </w:rPr>
        <w:t>карбгемоглобин</w:t>
      </w:r>
      <w:proofErr w:type="spellEnd"/>
      <w:r w:rsidRPr="00BE071A">
        <w:rPr>
          <w:rFonts w:ascii="Times New Roman" w:hAnsi="Times New Roman"/>
          <w:sz w:val="24"/>
          <w:szCs w:val="24"/>
        </w:rPr>
        <w:t>). Роль гемоглобина в регуляции рН крови.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lastRenderedPageBreak/>
        <w:t xml:space="preserve">84. Представление о биосинтезе гемоглобина: биосинтез </w:t>
      </w:r>
      <w:proofErr w:type="spellStart"/>
      <w:r w:rsidRPr="00BE071A">
        <w:rPr>
          <w:rFonts w:ascii="Times New Roman" w:hAnsi="Times New Roman"/>
          <w:sz w:val="24"/>
          <w:szCs w:val="24"/>
        </w:rPr>
        <w:t>гема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Обмен железа: </w:t>
      </w:r>
      <w:proofErr w:type="spellStart"/>
      <w:r w:rsidRPr="00BE071A">
        <w:rPr>
          <w:rFonts w:ascii="Times New Roman" w:hAnsi="Times New Roman"/>
          <w:sz w:val="24"/>
          <w:szCs w:val="24"/>
        </w:rPr>
        <w:t>трансферрин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ферритин</w:t>
      </w:r>
      <w:proofErr w:type="spellEnd"/>
      <w:r w:rsidRPr="00BE071A">
        <w:rPr>
          <w:rFonts w:ascii="Times New Roman" w:hAnsi="Times New Roman"/>
          <w:sz w:val="24"/>
          <w:szCs w:val="24"/>
        </w:rPr>
        <w:t>. Железодефицитные анемии.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85. Внутриклеточный распад гемоглобина в клетках ретикуло-эндотелиальной системы. Промежуточные продукты катаболизма гемоглобина. Образование, транспорт, обезвреживание и выведение билирубина. Химическая характеристика и свойства </w:t>
      </w:r>
      <w:proofErr w:type="spellStart"/>
      <w:r w:rsidRPr="00BE071A">
        <w:rPr>
          <w:rFonts w:ascii="Times New Roman" w:hAnsi="Times New Roman"/>
          <w:sz w:val="24"/>
          <w:szCs w:val="24"/>
        </w:rPr>
        <w:t>неконъюгированного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конъюгированного билирубина.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86. Нарушения обмена билирубина при различных формах </w:t>
      </w:r>
      <w:proofErr w:type="spellStart"/>
      <w:r w:rsidRPr="00BE071A">
        <w:rPr>
          <w:rFonts w:ascii="Times New Roman" w:hAnsi="Times New Roman"/>
          <w:sz w:val="24"/>
          <w:szCs w:val="24"/>
        </w:rPr>
        <w:t>желтух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(гемолитической, печеночно-клеточной, </w:t>
      </w:r>
      <w:proofErr w:type="spellStart"/>
      <w:r w:rsidRPr="00BE071A">
        <w:rPr>
          <w:rFonts w:ascii="Times New Roman" w:hAnsi="Times New Roman"/>
          <w:sz w:val="24"/>
          <w:szCs w:val="24"/>
        </w:rPr>
        <w:t>обтурационной</w:t>
      </w:r>
      <w:proofErr w:type="spellEnd"/>
      <w:r w:rsidRPr="00BE071A">
        <w:rPr>
          <w:rFonts w:ascii="Times New Roman" w:hAnsi="Times New Roman"/>
          <w:sz w:val="24"/>
          <w:szCs w:val="24"/>
        </w:rPr>
        <w:t>). Диагностическое значение определения билирубина в крови и моче.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87. Физиологическая роль и распределение воды в организме. Состояние воды в тканях. Электролитный состав внутриклеточной и внеклеточной жидкостей.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88. Регуляция осмотического давления и обмена циркулирующей крови. Роль эндокринной системы и выделительных органов. Ренин. </w:t>
      </w:r>
      <w:proofErr w:type="spellStart"/>
      <w:r w:rsidRPr="00BE071A">
        <w:rPr>
          <w:rFonts w:ascii="Times New Roman" w:hAnsi="Times New Roman"/>
          <w:sz w:val="24"/>
          <w:szCs w:val="24"/>
        </w:rPr>
        <w:t>Ангиотензин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Альдостерон. Вазопрессин. Значение механизма </w:t>
      </w:r>
      <w:proofErr w:type="spellStart"/>
      <w:r w:rsidRPr="00BE071A">
        <w:rPr>
          <w:rFonts w:ascii="Times New Roman" w:hAnsi="Times New Roman"/>
          <w:sz w:val="24"/>
          <w:szCs w:val="24"/>
        </w:rPr>
        <w:t>реабсорбции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E071A">
        <w:rPr>
          <w:rFonts w:ascii="Times New Roman" w:hAnsi="Times New Roman"/>
          <w:sz w:val="24"/>
          <w:szCs w:val="24"/>
        </w:rPr>
        <w:t>N</w:t>
      </w:r>
      <w:proofErr w:type="gramEnd"/>
      <w:r w:rsidRPr="00BE071A">
        <w:rPr>
          <w:rFonts w:ascii="Times New Roman" w:hAnsi="Times New Roman"/>
          <w:sz w:val="24"/>
          <w:szCs w:val="24"/>
        </w:rPr>
        <w:t>а</w:t>
      </w:r>
      <w:proofErr w:type="spellEnd"/>
      <w:r w:rsidRPr="00BE071A">
        <w:rPr>
          <w:rFonts w:ascii="Times New Roman" w:hAnsi="Times New Roman"/>
          <w:sz w:val="24"/>
          <w:szCs w:val="24"/>
        </w:rPr>
        <w:t>+ и воды в почках.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89. Биологическая роль минеральных солей (кальций и фосфор). Регуляция фосфорно-кальциевого обмена (</w:t>
      </w:r>
      <w:proofErr w:type="spellStart"/>
      <w:r w:rsidRPr="00BE071A">
        <w:rPr>
          <w:rFonts w:ascii="Times New Roman" w:hAnsi="Times New Roman"/>
          <w:sz w:val="24"/>
          <w:szCs w:val="24"/>
        </w:rPr>
        <w:t>кальцитонин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паратирин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кальцитриол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). Нарушения фосфорно-кальциевого обмена: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</w:t>
      </w:r>
      <w:proofErr w:type="gramStart"/>
      <w:r w:rsidRPr="00BE071A">
        <w:rPr>
          <w:rFonts w:ascii="Times New Roman" w:hAnsi="Times New Roman"/>
          <w:sz w:val="24"/>
          <w:szCs w:val="24"/>
        </w:rPr>
        <w:t>о</w:t>
      </w:r>
      <w:proofErr w:type="spellEnd"/>
      <w:r w:rsidRPr="00BE071A">
        <w:rPr>
          <w:rFonts w:ascii="Times New Roman" w:hAnsi="Times New Roman"/>
          <w:sz w:val="24"/>
          <w:szCs w:val="24"/>
        </w:rPr>
        <w:t>-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гиперкальциемия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90. Химический состав мышечной ткани: важнейшие белки миофибрилл (миозин, актин, </w:t>
      </w:r>
      <w:proofErr w:type="spellStart"/>
      <w:r w:rsidRPr="00BE071A">
        <w:rPr>
          <w:rFonts w:ascii="Times New Roman" w:hAnsi="Times New Roman"/>
          <w:sz w:val="24"/>
          <w:szCs w:val="24"/>
        </w:rPr>
        <w:t>актиномиозин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тропомиозин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тропонин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). Саркоплазматические белки мышц: миоглобин (строение, функции). Экстрактивные вещества мышц: креатин, </w:t>
      </w:r>
      <w:proofErr w:type="spellStart"/>
      <w:r w:rsidRPr="00BE071A">
        <w:rPr>
          <w:rFonts w:ascii="Times New Roman" w:hAnsi="Times New Roman"/>
          <w:sz w:val="24"/>
          <w:szCs w:val="24"/>
        </w:rPr>
        <w:t>креатинфосфат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карнозин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71A">
        <w:rPr>
          <w:rFonts w:ascii="Times New Roman" w:hAnsi="Times New Roman"/>
          <w:sz w:val="24"/>
          <w:szCs w:val="24"/>
        </w:rPr>
        <w:t>ансерин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91. Особенности энергетического, углеводного и белкового обмена в скелетных мышцах. Роль </w:t>
      </w:r>
      <w:proofErr w:type="spellStart"/>
      <w:r w:rsidRPr="00BE071A">
        <w:rPr>
          <w:rFonts w:ascii="Times New Roman" w:hAnsi="Times New Roman"/>
          <w:sz w:val="24"/>
          <w:szCs w:val="24"/>
        </w:rPr>
        <w:t>креатинфосфата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 энергетике мышечного сокращения.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92. Химический состав нервной ткани. </w:t>
      </w:r>
      <w:proofErr w:type="spellStart"/>
      <w:r w:rsidRPr="00BE071A">
        <w:rPr>
          <w:rFonts w:ascii="Times New Roman" w:hAnsi="Times New Roman"/>
          <w:sz w:val="24"/>
          <w:szCs w:val="24"/>
        </w:rPr>
        <w:t>Нейромедиаторы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: ацетилхолин, катехоламины, серотонин, ГАМК, </w:t>
      </w:r>
      <w:proofErr w:type="spellStart"/>
      <w:r w:rsidRPr="00BE071A">
        <w:rPr>
          <w:rFonts w:ascii="Times New Roman" w:hAnsi="Times New Roman"/>
          <w:sz w:val="24"/>
          <w:szCs w:val="24"/>
        </w:rPr>
        <w:t>глутаминовая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кислота, гистамин (синтез, физиологическая роль). Особенности метаболизма в нервной ткани.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93. Физико-химические свойства и состав мочи в норме и патологии. Диагностическое значение химического исследования мочи.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94. Коллаген, представление о биосинтезе, особенности аминокислотного состава, первичной и пространственной структуры. Роль аскорбиновой кислоты в </w:t>
      </w:r>
      <w:proofErr w:type="spellStart"/>
      <w:r w:rsidRPr="00BE071A">
        <w:rPr>
          <w:rFonts w:ascii="Times New Roman" w:hAnsi="Times New Roman"/>
          <w:sz w:val="24"/>
          <w:szCs w:val="24"/>
        </w:rPr>
        <w:t>гидроксилировании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пролина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лизина.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95. Особенности строения и функции эластина. 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96. Биохимия межклеточного матрикса. </w:t>
      </w:r>
      <w:proofErr w:type="spellStart"/>
      <w:r w:rsidRPr="00BE071A">
        <w:rPr>
          <w:rFonts w:ascii="Times New Roman" w:hAnsi="Times New Roman"/>
          <w:sz w:val="24"/>
          <w:szCs w:val="24"/>
        </w:rPr>
        <w:t>Гликозаминагликаны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071A">
        <w:rPr>
          <w:rFonts w:ascii="Times New Roman" w:hAnsi="Times New Roman"/>
          <w:sz w:val="24"/>
          <w:szCs w:val="24"/>
        </w:rPr>
        <w:t>протеоглюкаины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содинительной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ткани.</w:t>
      </w:r>
    </w:p>
    <w:p w:rsidR="00CC7546" w:rsidRPr="00BE071A" w:rsidRDefault="00CC7546" w:rsidP="00CC7546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97. Изменения соединительной ткани при старении, коллагенозах, заживлении ран. </w:t>
      </w:r>
      <w:proofErr w:type="spellStart"/>
      <w:r w:rsidRPr="00BE071A">
        <w:rPr>
          <w:rFonts w:ascii="Times New Roman" w:hAnsi="Times New Roman"/>
          <w:sz w:val="24"/>
          <w:szCs w:val="24"/>
        </w:rPr>
        <w:t>Оксипролинурия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при коллагенозах.</w:t>
      </w:r>
    </w:p>
    <w:p w:rsidR="00164EF4" w:rsidRPr="00BE071A" w:rsidRDefault="00164EF4" w:rsidP="00CC754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4EF4" w:rsidRPr="00BE071A" w:rsidRDefault="00BE071A" w:rsidP="00D541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Зав. каф</w:t>
      </w:r>
      <w:proofErr w:type="gramStart"/>
      <w:r w:rsidRPr="00BE071A">
        <w:rPr>
          <w:rFonts w:ascii="Times New Roman" w:hAnsi="Times New Roman"/>
          <w:sz w:val="24"/>
          <w:szCs w:val="24"/>
        </w:rPr>
        <w:t>.</w:t>
      </w:r>
      <w:proofErr w:type="gram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071A">
        <w:rPr>
          <w:rFonts w:ascii="Times New Roman" w:hAnsi="Times New Roman"/>
          <w:sz w:val="24"/>
          <w:szCs w:val="24"/>
        </w:rPr>
        <w:t>б</w:t>
      </w:r>
      <w:proofErr w:type="gramEnd"/>
      <w:r w:rsidRPr="00BE071A">
        <w:rPr>
          <w:rFonts w:ascii="Times New Roman" w:hAnsi="Times New Roman"/>
          <w:sz w:val="24"/>
          <w:szCs w:val="24"/>
        </w:rPr>
        <w:t>иохимии</w:t>
      </w:r>
    </w:p>
    <w:p w:rsidR="00BE071A" w:rsidRPr="00BE071A" w:rsidRDefault="00BE071A" w:rsidP="00D541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Д.м.н., профессор                                                                                             </w:t>
      </w:r>
      <w:proofErr w:type="spellStart"/>
      <w:r w:rsidRPr="00BE071A">
        <w:rPr>
          <w:rFonts w:ascii="Times New Roman" w:hAnsi="Times New Roman"/>
          <w:sz w:val="24"/>
          <w:szCs w:val="24"/>
        </w:rPr>
        <w:t>А.А.Никоноров</w:t>
      </w:r>
      <w:proofErr w:type="spellEnd"/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E96">
        <w:rPr>
          <w:rFonts w:ascii="Times New Roman" w:hAnsi="Times New Roman"/>
          <w:sz w:val="28"/>
          <w:szCs w:val="28"/>
        </w:rPr>
        <w:lastRenderedPageBreak/>
        <w:t>МИНИСТЕРСТВО  ЗДРАВООХРАНЕНИЯ РОССИЙСКОЙ ФЕДЕРАЦИИ</w:t>
      </w: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E96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E96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E96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E9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EF4" w:rsidRPr="000C7E96" w:rsidRDefault="00164EF4" w:rsidP="000C7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E96">
        <w:rPr>
          <w:rFonts w:ascii="Times New Roman" w:hAnsi="Times New Roman"/>
          <w:sz w:val="28"/>
          <w:szCs w:val="28"/>
        </w:rPr>
        <w:t xml:space="preserve">Кафедра </w:t>
      </w:r>
      <w:r w:rsidR="000C7E96">
        <w:rPr>
          <w:rFonts w:ascii="Times New Roman" w:hAnsi="Times New Roman"/>
          <w:sz w:val="28"/>
          <w:szCs w:val="28"/>
        </w:rPr>
        <w:t>биохимии</w:t>
      </w:r>
    </w:p>
    <w:p w:rsidR="00164EF4" w:rsidRPr="000C7E96" w:rsidRDefault="00164EF4" w:rsidP="00FF5C50">
      <w:pPr>
        <w:jc w:val="both"/>
        <w:rPr>
          <w:rFonts w:ascii="Times New Roman" w:hAnsi="Times New Roman"/>
          <w:sz w:val="28"/>
          <w:szCs w:val="28"/>
        </w:rPr>
      </w:pPr>
    </w:p>
    <w:p w:rsidR="00164EF4" w:rsidRPr="000C7E96" w:rsidRDefault="00164EF4" w:rsidP="00FF5C50">
      <w:pPr>
        <w:jc w:val="both"/>
        <w:rPr>
          <w:rFonts w:ascii="Times New Roman" w:hAnsi="Times New Roman"/>
          <w:sz w:val="28"/>
          <w:szCs w:val="28"/>
        </w:rPr>
      </w:pPr>
    </w:p>
    <w:p w:rsidR="00164EF4" w:rsidRPr="000C7E96" w:rsidRDefault="00164EF4" w:rsidP="00E94B2D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0C7E96">
        <w:rPr>
          <w:rFonts w:ascii="Times New Roman" w:hAnsi="Times New Roman"/>
          <w:sz w:val="28"/>
          <w:szCs w:val="28"/>
        </w:rPr>
        <w:t>«Утверждаю»</w:t>
      </w:r>
    </w:p>
    <w:p w:rsidR="00164EF4" w:rsidRPr="000C7E96" w:rsidRDefault="00164EF4" w:rsidP="00E94B2D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0C7E96">
        <w:rPr>
          <w:rFonts w:ascii="Times New Roman" w:hAnsi="Times New Roman"/>
          <w:sz w:val="28"/>
          <w:szCs w:val="28"/>
        </w:rPr>
        <w:t xml:space="preserve">проректор по </w:t>
      </w:r>
      <w:proofErr w:type="gramStart"/>
      <w:r w:rsidRPr="000C7E96">
        <w:rPr>
          <w:rFonts w:ascii="Times New Roman" w:hAnsi="Times New Roman"/>
          <w:sz w:val="28"/>
          <w:szCs w:val="28"/>
        </w:rPr>
        <w:t>научной</w:t>
      </w:r>
      <w:proofErr w:type="gramEnd"/>
    </w:p>
    <w:p w:rsidR="00164EF4" w:rsidRPr="000C7E96" w:rsidRDefault="00164EF4" w:rsidP="00E94B2D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0C7E96">
        <w:rPr>
          <w:rFonts w:ascii="Times New Roman" w:hAnsi="Times New Roman"/>
          <w:sz w:val="28"/>
          <w:szCs w:val="28"/>
        </w:rPr>
        <w:t>и  клинической работе</w:t>
      </w:r>
    </w:p>
    <w:p w:rsidR="00164EF4" w:rsidRPr="000C7E96" w:rsidRDefault="00164EF4" w:rsidP="00E94B2D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0C7E96">
        <w:rPr>
          <w:rFonts w:ascii="Times New Roman" w:hAnsi="Times New Roman"/>
          <w:sz w:val="28"/>
          <w:szCs w:val="28"/>
        </w:rPr>
        <w:t xml:space="preserve">профессор __________ Н.П. </w:t>
      </w:r>
      <w:proofErr w:type="spellStart"/>
      <w:r w:rsidRPr="000C7E96">
        <w:rPr>
          <w:rFonts w:ascii="Times New Roman" w:hAnsi="Times New Roman"/>
          <w:sz w:val="28"/>
          <w:szCs w:val="28"/>
        </w:rPr>
        <w:t>Сетко</w:t>
      </w:r>
      <w:proofErr w:type="spellEnd"/>
    </w:p>
    <w:p w:rsidR="00164EF4" w:rsidRPr="000C7E96" w:rsidRDefault="00164EF4" w:rsidP="00E94B2D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0C7E96">
        <w:rPr>
          <w:rFonts w:ascii="Times New Roman" w:hAnsi="Times New Roman"/>
          <w:sz w:val="28"/>
          <w:szCs w:val="28"/>
        </w:rPr>
        <w:t>«       » ____________20____ г.</w:t>
      </w:r>
    </w:p>
    <w:p w:rsidR="00164EF4" w:rsidRPr="000C7E96" w:rsidRDefault="00164EF4" w:rsidP="00E94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E96">
        <w:rPr>
          <w:rFonts w:ascii="Times New Roman" w:hAnsi="Times New Roman"/>
          <w:b/>
          <w:sz w:val="28"/>
          <w:szCs w:val="28"/>
        </w:rPr>
        <w:t>ДОПОЛНИТЕЛЬНАЯ ПРОГРАММА</w:t>
      </w: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E96">
        <w:rPr>
          <w:rFonts w:ascii="Times New Roman" w:hAnsi="Times New Roman"/>
          <w:b/>
          <w:sz w:val="28"/>
          <w:szCs w:val="28"/>
        </w:rPr>
        <w:t>ДЛЯ СДАЧИ ЭКЗАМЕНОВ</w:t>
      </w: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E96">
        <w:rPr>
          <w:rFonts w:ascii="Times New Roman" w:hAnsi="Times New Roman"/>
          <w:b/>
          <w:sz w:val="28"/>
          <w:szCs w:val="28"/>
        </w:rPr>
        <w:t>В ОБЪЕМЕ КАНДИДАТСКОГО МИНИМУМА</w:t>
      </w: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E96">
        <w:rPr>
          <w:rFonts w:ascii="Times New Roman" w:hAnsi="Times New Roman"/>
          <w:b/>
          <w:sz w:val="28"/>
          <w:szCs w:val="28"/>
        </w:rPr>
        <w:t>К основной образовательной программе</w:t>
      </w:r>
    </w:p>
    <w:p w:rsidR="00164EF4" w:rsidRPr="000C7E96" w:rsidRDefault="00BE071A" w:rsidP="00E94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E96">
        <w:rPr>
          <w:rFonts w:ascii="Times New Roman" w:hAnsi="Times New Roman"/>
          <w:b/>
          <w:sz w:val="28"/>
          <w:szCs w:val="28"/>
        </w:rPr>
        <w:t>п</w:t>
      </w:r>
      <w:r w:rsidR="00164EF4" w:rsidRPr="000C7E96">
        <w:rPr>
          <w:rFonts w:ascii="Times New Roman" w:hAnsi="Times New Roman"/>
          <w:b/>
          <w:sz w:val="28"/>
          <w:szCs w:val="28"/>
        </w:rPr>
        <w:t>оследипломного профессионального образования (аспирантура)</w:t>
      </w: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E96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BE071A" w:rsidRPr="000C7E96">
        <w:rPr>
          <w:rFonts w:ascii="Times New Roman" w:hAnsi="Times New Roman"/>
          <w:b/>
          <w:sz w:val="28"/>
          <w:szCs w:val="28"/>
        </w:rPr>
        <w:t>03</w:t>
      </w:r>
      <w:r w:rsidRPr="000C7E96">
        <w:rPr>
          <w:rFonts w:ascii="Times New Roman" w:hAnsi="Times New Roman"/>
          <w:b/>
          <w:sz w:val="28"/>
          <w:szCs w:val="28"/>
        </w:rPr>
        <w:t>.0</w:t>
      </w:r>
      <w:r w:rsidR="00BE071A" w:rsidRPr="000C7E96">
        <w:rPr>
          <w:rFonts w:ascii="Times New Roman" w:hAnsi="Times New Roman"/>
          <w:b/>
          <w:sz w:val="28"/>
          <w:szCs w:val="28"/>
        </w:rPr>
        <w:t>1</w:t>
      </w:r>
      <w:r w:rsidRPr="000C7E96">
        <w:rPr>
          <w:rFonts w:ascii="Times New Roman" w:hAnsi="Times New Roman"/>
          <w:b/>
          <w:sz w:val="28"/>
          <w:szCs w:val="28"/>
        </w:rPr>
        <w:t>.0</w:t>
      </w:r>
      <w:r w:rsidR="00BE071A" w:rsidRPr="000C7E96">
        <w:rPr>
          <w:rFonts w:ascii="Times New Roman" w:hAnsi="Times New Roman"/>
          <w:b/>
          <w:sz w:val="28"/>
          <w:szCs w:val="28"/>
        </w:rPr>
        <w:t>4</w:t>
      </w:r>
      <w:r w:rsidRPr="000C7E96">
        <w:rPr>
          <w:rFonts w:ascii="Times New Roman" w:hAnsi="Times New Roman"/>
          <w:b/>
          <w:sz w:val="28"/>
          <w:szCs w:val="28"/>
        </w:rPr>
        <w:t xml:space="preserve"> «</w:t>
      </w:r>
      <w:r w:rsidR="00BE071A" w:rsidRPr="000C7E96">
        <w:rPr>
          <w:rFonts w:ascii="Times New Roman" w:hAnsi="Times New Roman"/>
          <w:b/>
          <w:sz w:val="28"/>
          <w:szCs w:val="28"/>
        </w:rPr>
        <w:t>биохимия</w:t>
      </w:r>
      <w:r w:rsidRPr="000C7E96">
        <w:rPr>
          <w:rFonts w:ascii="Times New Roman" w:hAnsi="Times New Roman"/>
          <w:b/>
          <w:sz w:val="28"/>
          <w:szCs w:val="28"/>
        </w:rPr>
        <w:t>»</w:t>
      </w: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EF4" w:rsidRPr="000C7E96" w:rsidRDefault="00164EF4" w:rsidP="00E94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EF4" w:rsidRPr="000C7E96" w:rsidRDefault="00164EF4" w:rsidP="00E94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EF4" w:rsidRPr="000C7E96" w:rsidRDefault="00164EF4" w:rsidP="00FF5C50">
      <w:pPr>
        <w:jc w:val="both"/>
        <w:rPr>
          <w:rFonts w:ascii="Times New Roman" w:hAnsi="Times New Roman"/>
          <w:sz w:val="28"/>
          <w:szCs w:val="28"/>
        </w:rPr>
      </w:pPr>
    </w:p>
    <w:p w:rsidR="00164EF4" w:rsidRPr="000C7E96" w:rsidRDefault="00164EF4" w:rsidP="00FF5C50">
      <w:pPr>
        <w:jc w:val="both"/>
        <w:rPr>
          <w:rFonts w:ascii="Times New Roman" w:hAnsi="Times New Roman"/>
          <w:sz w:val="28"/>
          <w:szCs w:val="28"/>
        </w:rPr>
      </w:pPr>
    </w:p>
    <w:p w:rsidR="00164EF4" w:rsidRPr="000C7E96" w:rsidRDefault="00164EF4" w:rsidP="00FF5C50">
      <w:pPr>
        <w:jc w:val="both"/>
        <w:rPr>
          <w:rFonts w:ascii="Times New Roman" w:hAnsi="Times New Roman"/>
          <w:sz w:val="28"/>
          <w:szCs w:val="28"/>
        </w:rPr>
      </w:pPr>
    </w:p>
    <w:p w:rsidR="00164EF4" w:rsidRPr="000C7E96" w:rsidRDefault="00164EF4" w:rsidP="00FF5C50">
      <w:pPr>
        <w:jc w:val="both"/>
        <w:rPr>
          <w:rFonts w:ascii="Times New Roman" w:hAnsi="Times New Roman"/>
          <w:sz w:val="28"/>
          <w:szCs w:val="28"/>
        </w:rPr>
      </w:pPr>
    </w:p>
    <w:p w:rsidR="00164EF4" w:rsidRPr="000C7E96" w:rsidRDefault="00164EF4" w:rsidP="00FF5C50">
      <w:pPr>
        <w:jc w:val="both"/>
        <w:rPr>
          <w:rFonts w:ascii="Times New Roman" w:hAnsi="Times New Roman"/>
          <w:sz w:val="28"/>
          <w:szCs w:val="28"/>
        </w:rPr>
      </w:pPr>
    </w:p>
    <w:p w:rsidR="00164EF4" w:rsidRDefault="00164EF4" w:rsidP="00FF5C50">
      <w:pPr>
        <w:jc w:val="both"/>
        <w:rPr>
          <w:rFonts w:ascii="Times New Roman" w:hAnsi="Times New Roman"/>
          <w:sz w:val="28"/>
          <w:szCs w:val="28"/>
        </w:rPr>
      </w:pPr>
    </w:p>
    <w:p w:rsidR="000C7E96" w:rsidRPr="000C7E96" w:rsidRDefault="000C7E96" w:rsidP="00FF5C50">
      <w:pPr>
        <w:jc w:val="both"/>
        <w:rPr>
          <w:rFonts w:ascii="Times New Roman" w:hAnsi="Times New Roman"/>
          <w:sz w:val="28"/>
          <w:szCs w:val="28"/>
        </w:rPr>
      </w:pPr>
    </w:p>
    <w:p w:rsidR="00164EF4" w:rsidRPr="000C7E96" w:rsidRDefault="00164EF4" w:rsidP="00E94B2D">
      <w:pPr>
        <w:jc w:val="center"/>
        <w:rPr>
          <w:rFonts w:ascii="Times New Roman" w:hAnsi="Times New Roman"/>
          <w:sz w:val="28"/>
          <w:szCs w:val="28"/>
        </w:rPr>
      </w:pPr>
      <w:r w:rsidRPr="000C7E96">
        <w:rPr>
          <w:rFonts w:ascii="Times New Roman" w:hAnsi="Times New Roman"/>
          <w:sz w:val="28"/>
          <w:szCs w:val="28"/>
        </w:rPr>
        <w:t>Оренбург</w:t>
      </w:r>
      <w:r w:rsidR="000C7E96">
        <w:rPr>
          <w:rFonts w:ascii="Times New Roman" w:hAnsi="Times New Roman"/>
          <w:sz w:val="28"/>
          <w:szCs w:val="28"/>
        </w:rPr>
        <w:t>-</w:t>
      </w:r>
      <w:r w:rsidRPr="000C7E96">
        <w:rPr>
          <w:rFonts w:ascii="Times New Roman" w:hAnsi="Times New Roman"/>
          <w:sz w:val="28"/>
          <w:szCs w:val="28"/>
        </w:rPr>
        <w:t>2012</w:t>
      </w:r>
    </w:p>
    <w:p w:rsidR="00164EF4" w:rsidRPr="00BE071A" w:rsidRDefault="00164EF4" w:rsidP="009A6355">
      <w:pPr>
        <w:jc w:val="both"/>
        <w:rPr>
          <w:rFonts w:ascii="Times New Roman" w:hAnsi="Times New Roman"/>
          <w:sz w:val="24"/>
          <w:szCs w:val="24"/>
        </w:rPr>
      </w:pPr>
    </w:p>
    <w:p w:rsidR="00164EF4" w:rsidRPr="00BE071A" w:rsidRDefault="00164EF4" w:rsidP="009A6355">
      <w:pPr>
        <w:jc w:val="both"/>
        <w:rPr>
          <w:rFonts w:ascii="Times New Roman" w:hAnsi="Times New Roman"/>
          <w:sz w:val="24"/>
          <w:szCs w:val="24"/>
        </w:rPr>
      </w:pPr>
    </w:p>
    <w:p w:rsidR="00164EF4" w:rsidRPr="00BE071A" w:rsidRDefault="00164EF4" w:rsidP="00E94B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071A">
        <w:rPr>
          <w:rFonts w:ascii="Times New Roman" w:hAnsi="Times New Roman"/>
          <w:b/>
          <w:sz w:val="24"/>
          <w:szCs w:val="24"/>
        </w:rPr>
        <w:t>ДОПОЛНИТЕЛЬНАЯ ПРОГРАММА</w:t>
      </w:r>
    </w:p>
    <w:p w:rsidR="00164EF4" w:rsidRPr="00BE071A" w:rsidRDefault="00164EF4" w:rsidP="00E94B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071A">
        <w:rPr>
          <w:rFonts w:ascii="Times New Roman" w:hAnsi="Times New Roman"/>
          <w:b/>
          <w:sz w:val="24"/>
          <w:szCs w:val="24"/>
        </w:rPr>
        <w:t>ДЛЯ СДАЧИ ЭКЗАМЕНОВ</w:t>
      </w:r>
    </w:p>
    <w:p w:rsidR="00164EF4" w:rsidRPr="00BE071A" w:rsidRDefault="00164EF4" w:rsidP="00E94B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071A">
        <w:rPr>
          <w:rFonts w:ascii="Times New Roman" w:hAnsi="Times New Roman"/>
          <w:b/>
          <w:sz w:val="24"/>
          <w:szCs w:val="24"/>
        </w:rPr>
        <w:t>В ОБЪЕМЕ КАНДИДАТСКОГО МИНИМУМА</w:t>
      </w:r>
    </w:p>
    <w:p w:rsidR="00164EF4" w:rsidRPr="00BE071A" w:rsidRDefault="00164EF4" w:rsidP="00E94B2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E071A">
        <w:rPr>
          <w:rFonts w:ascii="Times New Roman" w:hAnsi="Times New Roman"/>
          <w:b/>
          <w:caps/>
          <w:sz w:val="24"/>
          <w:szCs w:val="24"/>
        </w:rPr>
        <w:t>К основной образовательной программе</w:t>
      </w:r>
    </w:p>
    <w:p w:rsidR="00164EF4" w:rsidRPr="00BE071A" w:rsidRDefault="00164EF4" w:rsidP="00E94B2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E071A">
        <w:rPr>
          <w:rFonts w:ascii="Times New Roman" w:hAnsi="Times New Roman"/>
          <w:b/>
          <w:caps/>
          <w:sz w:val="24"/>
          <w:szCs w:val="24"/>
        </w:rPr>
        <w:t>Последипломного профессионального образования</w:t>
      </w:r>
    </w:p>
    <w:p w:rsidR="00164EF4" w:rsidRPr="00BE071A" w:rsidRDefault="00164EF4" w:rsidP="00E94B2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E071A">
        <w:rPr>
          <w:rFonts w:ascii="Times New Roman" w:hAnsi="Times New Roman"/>
          <w:b/>
          <w:caps/>
          <w:sz w:val="24"/>
          <w:szCs w:val="24"/>
        </w:rPr>
        <w:t xml:space="preserve"> (аспирантура)</w:t>
      </w:r>
    </w:p>
    <w:p w:rsidR="00164EF4" w:rsidRPr="00BE071A" w:rsidRDefault="00164EF4" w:rsidP="00E94B2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E071A">
        <w:rPr>
          <w:rFonts w:ascii="Times New Roman" w:hAnsi="Times New Roman"/>
          <w:b/>
          <w:caps/>
          <w:sz w:val="24"/>
          <w:szCs w:val="24"/>
        </w:rPr>
        <w:t xml:space="preserve">по специальности </w:t>
      </w:r>
      <w:r w:rsidR="00BE071A" w:rsidRPr="00BE071A">
        <w:rPr>
          <w:rFonts w:ascii="Times New Roman" w:hAnsi="Times New Roman"/>
          <w:b/>
          <w:caps/>
          <w:sz w:val="24"/>
          <w:szCs w:val="24"/>
        </w:rPr>
        <w:t>03</w:t>
      </w:r>
      <w:r w:rsidRPr="00BE071A">
        <w:rPr>
          <w:rFonts w:ascii="Times New Roman" w:hAnsi="Times New Roman"/>
          <w:b/>
          <w:caps/>
          <w:sz w:val="24"/>
          <w:szCs w:val="24"/>
        </w:rPr>
        <w:t>.0</w:t>
      </w:r>
      <w:r w:rsidR="00BE071A" w:rsidRPr="00BE071A">
        <w:rPr>
          <w:rFonts w:ascii="Times New Roman" w:hAnsi="Times New Roman"/>
          <w:b/>
          <w:caps/>
          <w:sz w:val="24"/>
          <w:szCs w:val="24"/>
        </w:rPr>
        <w:t>1</w:t>
      </w:r>
      <w:r w:rsidRPr="00BE071A">
        <w:rPr>
          <w:rFonts w:ascii="Times New Roman" w:hAnsi="Times New Roman"/>
          <w:b/>
          <w:caps/>
          <w:sz w:val="24"/>
          <w:szCs w:val="24"/>
        </w:rPr>
        <w:t>.0</w:t>
      </w:r>
      <w:r w:rsidR="00BE071A" w:rsidRPr="00BE071A">
        <w:rPr>
          <w:rFonts w:ascii="Times New Roman" w:hAnsi="Times New Roman"/>
          <w:b/>
          <w:caps/>
          <w:sz w:val="24"/>
          <w:szCs w:val="24"/>
        </w:rPr>
        <w:t>4</w:t>
      </w:r>
      <w:r w:rsidRPr="00BE071A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="00BE071A" w:rsidRPr="00BE071A">
        <w:rPr>
          <w:rFonts w:ascii="Times New Roman" w:hAnsi="Times New Roman"/>
          <w:b/>
          <w:caps/>
          <w:sz w:val="24"/>
          <w:szCs w:val="24"/>
        </w:rPr>
        <w:t>биохимия</w:t>
      </w:r>
      <w:r w:rsidRPr="00BE071A">
        <w:rPr>
          <w:rFonts w:ascii="Times New Roman" w:hAnsi="Times New Roman"/>
          <w:b/>
          <w:caps/>
          <w:sz w:val="24"/>
          <w:szCs w:val="24"/>
        </w:rPr>
        <w:t>»</w:t>
      </w:r>
    </w:p>
    <w:p w:rsidR="00164EF4" w:rsidRPr="00BE071A" w:rsidRDefault="00164EF4" w:rsidP="00E94B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4EF4" w:rsidRPr="00BE071A" w:rsidRDefault="00164EF4" w:rsidP="00E94B2D">
      <w:pPr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Программа составлена в соответствии с Федеральными государственными требованиями и включает перечень вопросов, связанных с научными разработками кафедр</w:t>
      </w:r>
      <w:r w:rsidR="00BE071A" w:rsidRPr="00BE071A">
        <w:rPr>
          <w:rFonts w:ascii="Times New Roman" w:hAnsi="Times New Roman"/>
          <w:sz w:val="24"/>
          <w:szCs w:val="24"/>
        </w:rPr>
        <w:t>ы</w:t>
      </w:r>
      <w:r w:rsidRPr="00BE071A">
        <w:rPr>
          <w:rFonts w:ascii="Times New Roman" w:hAnsi="Times New Roman"/>
          <w:sz w:val="24"/>
          <w:szCs w:val="24"/>
        </w:rPr>
        <w:t xml:space="preserve"> </w:t>
      </w:r>
      <w:r w:rsidR="00BE071A" w:rsidRPr="00BE071A">
        <w:rPr>
          <w:rFonts w:ascii="Times New Roman" w:hAnsi="Times New Roman"/>
          <w:sz w:val="24"/>
          <w:szCs w:val="24"/>
        </w:rPr>
        <w:t>биохимии</w:t>
      </w:r>
      <w:r w:rsidRPr="00BE071A">
        <w:rPr>
          <w:rFonts w:ascii="Times New Roman" w:hAnsi="Times New Roman"/>
          <w:sz w:val="24"/>
          <w:szCs w:val="24"/>
        </w:rPr>
        <w:t>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Принципы контроля метаболизма на уровне биохимической регуляции и </w:t>
      </w:r>
      <w:proofErr w:type="spellStart"/>
      <w:r w:rsidRPr="00BE071A">
        <w:rPr>
          <w:rFonts w:ascii="Times New Roman" w:hAnsi="Times New Roman"/>
          <w:sz w:val="24"/>
          <w:szCs w:val="24"/>
        </w:rPr>
        <w:t>компартментализации</w:t>
      </w:r>
      <w:proofErr w:type="spellEnd"/>
      <w:r w:rsidRPr="00BE071A">
        <w:rPr>
          <w:rFonts w:ascii="Times New Roman" w:hAnsi="Times New Roman"/>
          <w:sz w:val="24"/>
          <w:szCs w:val="24"/>
        </w:rPr>
        <w:t>. Комплексность и биохимическое единство обмена веществ.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Роль пространственной изоляции обменных процессов в регуляции метаболизма. Мембранные структуры в обеспечении гомеостаза организма.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Источники, формы и пути аккумуляции и использования энергии. Интеграция различных видов обмена.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Универсальные и специфические метаболические нарушения в формировании органной и системной патологии (энергетика, перекисное окисление липидов, мембранный барьер, мембранные ферменты).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Активные формы кислорода как естественные метаболиты и повреждающие агенты.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Реакции свободно-радикального окисления и система антиоксидантной защиты организма. Роль </w:t>
      </w:r>
      <w:proofErr w:type="spellStart"/>
      <w:r w:rsidRPr="00BE071A">
        <w:rPr>
          <w:rFonts w:ascii="Times New Roman" w:hAnsi="Times New Roman"/>
          <w:sz w:val="24"/>
          <w:szCs w:val="24"/>
        </w:rPr>
        <w:t>супероксиддисмутазы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(СОД), каталазы и системы </w:t>
      </w:r>
      <w:proofErr w:type="spellStart"/>
      <w:r w:rsidRPr="00BE071A">
        <w:rPr>
          <w:rFonts w:ascii="Times New Roman" w:hAnsi="Times New Roman"/>
          <w:sz w:val="24"/>
          <w:szCs w:val="24"/>
        </w:rPr>
        <w:t>глутатиона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в общей системе антиоксидантной защиты организма.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Роль структурных антиоксидантов в норме и патологии.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Пероксидная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модификация белков. Роль в норме и патологии.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Активные формы кислорода в регуляции клеточных функций и развитии </w:t>
      </w:r>
      <w:proofErr w:type="spellStart"/>
      <w:r w:rsidRPr="00BE071A">
        <w:rPr>
          <w:rFonts w:ascii="Times New Roman" w:hAnsi="Times New Roman"/>
          <w:sz w:val="24"/>
          <w:szCs w:val="24"/>
        </w:rPr>
        <w:t>дисрегуляционных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процессов.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Свободно-радикальное окисление и структурно-функциональное состояние </w:t>
      </w:r>
      <w:proofErr w:type="spellStart"/>
      <w:r w:rsidRPr="00BE071A">
        <w:rPr>
          <w:rFonts w:ascii="Times New Roman" w:hAnsi="Times New Roman"/>
          <w:sz w:val="24"/>
          <w:szCs w:val="24"/>
        </w:rPr>
        <w:t>биомембран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Роль свободно-радикального окисления в формировании </w:t>
      </w:r>
      <w:proofErr w:type="spellStart"/>
      <w:r w:rsidRPr="00BE071A">
        <w:rPr>
          <w:rFonts w:ascii="Times New Roman" w:hAnsi="Times New Roman"/>
          <w:sz w:val="24"/>
          <w:szCs w:val="24"/>
        </w:rPr>
        <w:t>дислипопротеинемий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повышения «</w:t>
      </w:r>
      <w:proofErr w:type="spellStart"/>
      <w:r w:rsidRPr="00BE071A">
        <w:rPr>
          <w:rFonts w:ascii="Times New Roman" w:hAnsi="Times New Roman"/>
          <w:sz w:val="24"/>
          <w:szCs w:val="24"/>
        </w:rPr>
        <w:t>микровязкости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BE071A">
        <w:rPr>
          <w:rFonts w:ascii="Times New Roman" w:hAnsi="Times New Roman"/>
          <w:sz w:val="24"/>
          <w:szCs w:val="24"/>
        </w:rPr>
        <w:t>биомембран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Структурно-функциональные особенности соединительной ткани. Клеточные элементы, биологическая роль.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Разновидности соединительной ткани. </w:t>
      </w:r>
      <w:proofErr w:type="spellStart"/>
      <w:r w:rsidRPr="00BE071A">
        <w:rPr>
          <w:rFonts w:ascii="Times New Roman" w:hAnsi="Times New Roman"/>
          <w:sz w:val="24"/>
          <w:szCs w:val="24"/>
        </w:rPr>
        <w:t>Общеметаболические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и специфические функции.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Биохимия крови. Плазма крови. Белки плазмы в норме и патологии.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Клинико-диагностическое значение и информативность определения ферментов в сыворотке крови.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lastRenderedPageBreak/>
        <w:t>Минеральный обмен. Биологическая роль минеральных веществ в организме.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Кальций, источники, содержание в норме и патологии.</w:t>
      </w:r>
    </w:p>
    <w:p w:rsidR="00BE071A" w:rsidRPr="00BE071A" w:rsidRDefault="00BE071A" w:rsidP="00BE071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Биологическая роль кальция как внутриклеточного посредника в передаче гормонального сигнала, участие в механизме свертывания крови, процессах мышечного сокращения и расслабления, структурная функция кальция.</w:t>
      </w:r>
    </w:p>
    <w:p w:rsidR="00BE071A" w:rsidRPr="00BE071A" w:rsidRDefault="00BE071A" w:rsidP="00BE071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Фосфор, источники, содержание в норме и патологии, регуляция фосфорно-кальциевого обмена. Биологическая роль фосфора как компонента в составе </w:t>
      </w:r>
      <w:proofErr w:type="spellStart"/>
      <w:r w:rsidRPr="00BE071A">
        <w:rPr>
          <w:rFonts w:ascii="Times New Roman" w:hAnsi="Times New Roman"/>
          <w:sz w:val="24"/>
          <w:szCs w:val="24"/>
        </w:rPr>
        <w:t>фосфопротеинов</w:t>
      </w:r>
      <w:proofErr w:type="spellEnd"/>
      <w:r w:rsidRPr="00BE071A">
        <w:rPr>
          <w:rFonts w:ascii="Times New Roman" w:hAnsi="Times New Roman"/>
          <w:sz w:val="24"/>
          <w:szCs w:val="24"/>
        </w:rPr>
        <w:t>, фосфолипидов, коферментов, свободных нуклеотидов, нуклеиновых кислот.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Биохимия костной ткани: клеточный состав, органические компоненты, минеральная фаза.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71A">
        <w:rPr>
          <w:rFonts w:ascii="Times New Roman" w:hAnsi="Times New Roman"/>
          <w:sz w:val="24"/>
          <w:szCs w:val="24"/>
        </w:rPr>
        <w:t>Ремоделирование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кости. Дисбаланс процессов </w:t>
      </w:r>
      <w:proofErr w:type="spellStart"/>
      <w:r w:rsidRPr="00BE071A">
        <w:rPr>
          <w:rFonts w:ascii="Times New Roman" w:hAnsi="Times New Roman"/>
          <w:sz w:val="24"/>
          <w:szCs w:val="24"/>
        </w:rPr>
        <w:t>ремоделирования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Гормональная регуляция </w:t>
      </w:r>
      <w:proofErr w:type="spellStart"/>
      <w:r w:rsidRPr="00BE071A">
        <w:rPr>
          <w:rFonts w:ascii="Times New Roman" w:hAnsi="Times New Roman"/>
          <w:sz w:val="24"/>
          <w:szCs w:val="24"/>
        </w:rPr>
        <w:t>остеогенеза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BE071A" w:rsidRPr="00BE071A" w:rsidRDefault="00BE071A" w:rsidP="00BE071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Лечебные эффекты </w:t>
      </w:r>
      <w:proofErr w:type="spellStart"/>
      <w:r w:rsidRPr="00BE071A">
        <w:rPr>
          <w:rFonts w:ascii="Times New Roman" w:hAnsi="Times New Roman"/>
          <w:sz w:val="24"/>
          <w:szCs w:val="24"/>
        </w:rPr>
        <w:t>бисфосфонатов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. Биохимические основы индукции </w:t>
      </w:r>
      <w:proofErr w:type="spellStart"/>
      <w:r w:rsidRPr="00BE071A">
        <w:rPr>
          <w:rFonts w:ascii="Times New Roman" w:hAnsi="Times New Roman"/>
          <w:sz w:val="24"/>
          <w:szCs w:val="24"/>
        </w:rPr>
        <w:t>репаративного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71A">
        <w:rPr>
          <w:rFonts w:ascii="Times New Roman" w:hAnsi="Times New Roman"/>
          <w:sz w:val="24"/>
          <w:szCs w:val="24"/>
        </w:rPr>
        <w:t>остеогенеза</w:t>
      </w:r>
      <w:proofErr w:type="spellEnd"/>
      <w:r w:rsidRPr="00BE071A">
        <w:rPr>
          <w:rFonts w:ascii="Times New Roman" w:hAnsi="Times New Roman"/>
          <w:sz w:val="24"/>
          <w:szCs w:val="24"/>
        </w:rPr>
        <w:t>.</w:t>
      </w:r>
    </w:p>
    <w:p w:rsidR="00164EF4" w:rsidRPr="00BE071A" w:rsidRDefault="00164EF4" w:rsidP="00A6048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br w:type="page"/>
      </w:r>
      <w:r w:rsidRPr="00BE071A">
        <w:rPr>
          <w:rFonts w:ascii="Times New Roman" w:hAnsi="Times New Roman"/>
          <w:bCs/>
          <w:color w:val="000000"/>
          <w:sz w:val="24"/>
          <w:szCs w:val="24"/>
        </w:rPr>
        <w:lastRenderedPageBreak/>
        <w:t>МИНИСТЕРСТВО ЗДРАВООХРАНЕНИЯ РОССИЙСКОЙ ФЕДЕРАЦИИ</w:t>
      </w:r>
    </w:p>
    <w:p w:rsidR="00164EF4" w:rsidRPr="00BE071A" w:rsidRDefault="00164EF4" w:rsidP="00A6048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64EF4" w:rsidRPr="00BE071A" w:rsidRDefault="00164EF4" w:rsidP="00A6048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E071A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Государственное бюджетное образовательное учреждение </w:t>
      </w:r>
    </w:p>
    <w:p w:rsidR="00164EF4" w:rsidRPr="00BE071A" w:rsidRDefault="00164EF4" w:rsidP="00A6048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E071A">
        <w:rPr>
          <w:rFonts w:ascii="Times New Roman" w:hAnsi="Times New Roman"/>
          <w:bCs/>
          <w:color w:val="000000"/>
          <w:sz w:val="24"/>
          <w:szCs w:val="24"/>
        </w:rPr>
        <w:t xml:space="preserve">высшего профессионального образования </w:t>
      </w:r>
    </w:p>
    <w:p w:rsidR="00164EF4" w:rsidRPr="00BE071A" w:rsidRDefault="00164EF4" w:rsidP="00A6048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E071A">
        <w:rPr>
          <w:rFonts w:ascii="Times New Roman" w:hAnsi="Times New Roman"/>
          <w:bCs/>
          <w:color w:val="000000"/>
          <w:sz w:val="24"/>
          <w:szCs w:val="24"/>
        </w:rPr>
        <w:t xml:space="preserve">«Оренбургская государственная медицинская академия» </w:t>
      </w:r>
    </w:p>
    <w:p w:rsidR="00164EF4" w:rsidRPr="00BE071A" w:rsidRDefault="00164EF4" w:rsidP="00A6048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E071A">
        <w:rPr>
          <w:rFonts w:ascii="Times New Roman" w:hAnsi="Times New Roman"/>
          <w:bCs/>
          <w:color w:val="000000"/>
          <w:sz w:val="24"/>
          <w:szCs w:val="24"/>
        </w:rPr>
        <w:t>Министерства здравоохранения  Российской Федерации</w:t>
      </w:r>
    </w:p>
    <w:p w:rsidR="00164EF4" w:rsidRPr="00BE071A" w:rsidRDefault="00164EF4" w:rsidP="00A6048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EF4" w:rsidRPr="00BE071A" w:rsidRDefault="00164EF4" w:rsidP="00A6048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EF4" w:rsidRPr="00BE071A" w:rsidRDefault="00164EF4" w:rsidP="00A6048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EF4" w:rsidRPr="00BE071A" w:rsidRDefault="00164EF4" w:rsidP="00A6048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71A">
        <w:rPr>
          <w:rFonts w:ascii="Times New Roman" w:hAnsi="Times New Roman"/>
          <w:b/>
          <w:sz w:val="24"/>
          <w:szCs w:val="24"/>
        </w:rPr>
        <w:t>ЛИСТ РЕГИСТРАЦИИ ВНЕСЕНИЙ ИЗМЕНЕНИЙ</w:t>
      </w:r>
    </w:p>
    <w:p w:rsidR="00164EF4" w:rsidRPr="00BE071A" w:rsidRDefault="00164EF4" w:rsidP="00A6048C">
      <w:pPr>
        <w:pStyle w:val="Default"/>
        <w:widowControl w:val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5"/>
        <w:gridCol w:w="826"/>
        <w:gridCol w:w="6540"/>
      </w:tblGrid>
      <w:tr w:rsidR="00164EF4" w:rsidRPr="00BE071A" w:rsidTr="00384BED">
        <w:trPr>
          <w:trHeight w:val="952"/>
        </w:trPr>
        <w:tc>
          <w:tcPr>
            <w:tcW w:w="2448" w:type="dxa"/>
          </w:tcPr>
          <w:p w:rsidR="00164EF4" w:rsidRPr="00BE071A" w:rsidRDefault="00164EF4" w:rsidP="00384B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64EF4" w:rsidRPr="00BE071A" w:rsidRDefault="00164EF4" w:rsidP="00384B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164EF4" w:rsidRPr="00BE071A" w:rsidRDefault="00164EF4" w:rsidP="00BE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 xml:space="preserve">Утверждено на совещании кафедры  </w:t>
            </w:r>
            <w:r w:rsidR="00BE071A" w:rsidRPr="00BE071A">
              <w:rPr>
                <w:rFonts w:ascii="Times New Roman" w:hAnsi="Times New Roman"/>
                <w:sz w:val="24"/>
                <w:szCs w:val="24"/>
              </w:rPr>
              <w:t>биохимии</w:t>
            </w:r>
          </w:p>
        </w:tc>
      </w:tr>
      <w:tr w:rsidR="00164EF4" w:rsidRPr="00BE071A" w:rsidTr="00384BED">
        <w:tc>
          <w:tcPr>
            <w:tcW w:w="2448" w:type="dxa"/>
          </w:tcPr>
          <w:p w:rsidR="00164EF4" w:rsidRPr="00BE071A" w:rsidRDefault="00164EF4" w:rsidP="00384B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64EF4" w:rsidRPr="00BE071A" w:rsidRDefault="00164EF4" w:rsidP="00384B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164EF4" w:rsidRPr="00BE071A" w:rsidRDefault="00164EF4" w:rsidP="00384B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 xml:space="preserve">Протокол №_____ от </w:t>
            </w:r>
            <w:r w:rsidRPr="00BE071A">
              <w:rPr>
                <w:rFonts w:ascii="Times New Roman" w:hAnsi="Times New Roman"/>
                <w:color w:val="000000"/>
                <w:sz w:val="24"/>
                <w:szCs w:val="24"/>
              </w:rPr>
              <w:t>«___»___________20__ г.</w:t>
            </w:r>
          </w:p>
        </w:tc>
      </w:tr>
      <w:tr w:rsidR="00164EF4" w:rsidRPr="00BE071A" w:rsidTr="00384BED">
        <w:tc>
          <w:tcPr>
            <w:tcW w:w="2448" w:type="dxa"/>
          </w:tcPr>
          <w:p w:rsidR="00164EF4" w:rsidRPr="00BE071A" w:rsidRDefault="00164EF4" w:rsidP="00384B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64EF4" w:rsidRPr="00BE071A" w:rsidRDefault="00164EF4" w:rsidP="00384B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164EF4" w:rsidRPr="00BE071A" w:rsidRDefault="00164EF4" w:rsidP="00384B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4EF4" w:rsidRPr="00BE071A" w:rsidTr="00384BED">
        <w:tc>
          <w:tcPr>
            <w:tcW w:w="2448" w:type="dxa"/>
          </w:tcPr>
          <w:p w:rsidR="00164EF4" w:rsidRPr="00BE071A" w:rsidRDefault="00164EF4" w:rsidP="00384B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64EF4" w:rsidRPr="00BE071A" w:rsidRDefault="00164EF4" w:rsidP="00384B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164EF4" w:rsidRPr="00BE071A" w:rsidRDefault="00164EF4" w:rsidP="00BE071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Зав. кафедрой  д.м.н., проф. </w:t>
            </w:r>
            <w:proofErr w:type="spellStart"/>
            <w:r w:rsidR="00BE071A" w:rsidRPr="00BE071A">
              <w:rPr>
                <w:rFonts w:ascii="Times New Roman" w:hAnsi="Times New Roman"/>
                <w:color w:val="000000"/>
                <w:sz w:val="24"/>
                <w:szCs w:val="24"/>
              </w:rPr>
              <w:t>А.А.Никоноров</w:t>
            </w:r>
            <w:proofErr w:type="spellEnd"/>
            <w:r w:rsidR="00BE071A" w:rsidRPr="00BE0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</w:t>
            </w:r>
          </w:p>
        </w:tc>
      </w:tr>
    </w:tbl>
    <w:p w:rsidR="00164EF4" w:rsidRPr="00BE071A" w:rsidRDefault="00164EF4" w:rsidP="00A6048C">
      <w:pPr>
        <w:pStyle w:val="Default"/>
        <w:widowControl w:val="0"/>
        <w:jc w:val="center"/>
        <w:rPr>
          <w:b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008"/>
        <w:gridCol w:w="3054"/>
        <w:gridCol w:w="1572"/>
        <w:gridCol w:w="1572"/>
        <w:gridCol w:w="1342"/>
      </w:tblGrid>
      <w:tr w:rsidR="00164EF4" w:rsidRPr="00BE071A" w:rsidTr="00384BED">
        <w:trPr>
          <w:trHeight w:val="574"/>
        </w:trPr>
        <w:tc>
          <w:tcPr>
            <w:tcW w:w="739" w:type="dxa"/>
          </w:tcPr>
          <w:p w:rsidR="00164EF4" w:rsidRPr="00BE071A" w:rsidRDefault="00164EF4" w:rsidP="00384B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13" w:type="dxa"/>
          </w:tcPr>
          <w:p w:rsidR="00164EF4" w:rsidRPr="00BE071A" w:rsidRDefault="00164EF4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 xml:space="preserve">Раздел УМКД </w:t>
            </w:r>
          </w:p>
        </w:tc>
        <w:tc>
          <w:tcPr>
            <w:tcW w:w="3073" w:type="dxa"/>
          </w:tcPr>
          <w:p w:rsidR="00164EF4" w:rsidRPr="00BE071A" w:rsidRDefault="00164EF4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>Наименование пункта УМКД дисциплины</w:t>
            </w:r>
          </w:p>
        </w:tc>
        <w:tc>
          <w:tcPr>
            <w:tcW w:w="1581" w:type="dxa"/>
          </w:tcPr>
          <w:p w:rsidR="00164EF4" w:rsidRPr="00BE071A" w:rsidRDefault="00164EF4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 xml:space="preserve">Дата введения изменений </w:t>
            </w:r>
            <w:proofErr w:type="gramStart"/>
            <w:r w:rsidRPr="00BE07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E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EF4" w:rsidRPr="00BE071A" w:rsidRDefault="00164EF4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1581" w:type="dxa"/>
          </w:tcPr>
          <w:p w:rsidR="00164EF4" w:rsidRPr="00BE071A" w:rsidRDefault="00164EF4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164EF4" w:rsidRPr="00BE071A" w:rsidRDefault="00164EF4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  <w:tc>
          <w:tcPr>
            <w:tcW w:w="1349" w:type="dxa"/>
          </w:tcPr>
          <w:p w:rsidR="00164EF4" w:rsidRPr="00BE071A" w:rsidRDefault="00164EF4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 xml:space="preserve">Подпись зав. </w:t>
            </w:r>
          </w:p>
          <w:p w:rsidR="00164EF4" w:rsidRPr="00BE071A" w:rsidRDefault="00164EF4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>кафедрой</w:t>
            </w:r>
          </w:p>
        </w:tc>
      </w:tr>
      <w:tr w:rsidR="00164EF4" w:rsidRPr="00BE071A" w:rsidTr="00384BED">
        <w:tc>
          <w:tcPr>
            <w:tcW w:w="739" w:type="dxa"/>
            <w:vAlign w:val="center"/>
          </w:tcPr>
          <w:p w:rsidR="00164EF4" w:rsidRPr="00BE071A" w:rsidRDefault="00164EF4" w:rsidP="00384B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64EF4" w:rsidRPr="00BE071A" w:rsidRDefault="00164EF4" w:rsidP="00384BE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4EF4" w:rsidRPr="00BE071A" w:rsidTr="00384BED">
        <w:tc>
          <w:tcPr>
            <w:tcW w:w="739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64EF4" w:rsidRPr="00BE071A" w:rsidRDefault="00164EF4" w:rsidP="00384BE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F4" w:rsidRPr="00BE071A" w:rsidTr="00384BED">
        <w:tc>
          <w:tcPr>
            <w:tcW w:w="739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64EF4" w:rsidRPr="00BE071A" w:rsidRDefault="00164EF4" w:rsidP="00384BE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F4" w:rsidRPr="00BE071A" w:rsidTr="00384BED">
        <w:tc>
          <w:tcPr>
            <w:tcW w:w="739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64EF4" w:rsidRPr="00BE071A" w:rsidRDefault="00164EF4" w:rsidP="00384BE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EF4" w:rsidRPr="00BE071A" w:rsidRDefault="00164EF4" w:rsidP="00A6048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333"/>
        <w:gridCol w:w="5813"/>
        <w:gridCol w:w="1399"/>
      </w:tblGrid>
      <w:tr w:rsidR="00164EF4" w:rsidRPr="00BE071A" w:rsidTr="00384BED">
        <w:trPr>
          <w:trHeight w:val="574"/>
        </w:trPr>
        <w:tc>
          <w:tcPr>
            <w:tcW w:w="742" w:type="dxa"/>
          </w:tcPr>
          <w:p w:rsidR="00164EF4" w:rsidRPr="00BE071A" w:rsidRDefault="00164EF4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</w:tcPr>
          <w:p w:rsidR="00164EF4" w:rsidRPr="00BE071A" w:rsidRDefault="00164EF4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>Раздел, пункт УМКД</w:t>
            </w:r>
          </w:p>
        </w:tc>
        <w:tc>
          <w:tcPr>
            <w:tcW w:w="5848" w:type="dxa"/>
          </w:tcPr>
          <w:p w:rsidR="00164EF4" w:rsidRPr="00BE071A" w:rsidRDefault="00164EF4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 xml:space="preserve">Содержание внесенных изменений </w:t>
            </w:r>
          </w:p>
        </w:tc>
        <w:tc>
          <w:tcPr>
            <w:tcW w:w="1406" w:type="dxa"/>
          </w:tcPr>
          <w:p w:rsidR="00164EF4" w:rsidRPr="00BE071A" w:rsidRDefault="00164EF4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 xml:space="preserve">Подпись зав. </w:t>
            </w:r>
          </w:p>
          <w:p w:rsidR="00164EF4" w:rsidRPr="00BE071A" w:rsidRDefault="00164EF4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1A">
              <w:rPr>
                <w:rFonts w:ascii="Times New Roman" w:hAnsi="Times New Roman"/>
                <w:sz w:val="24"/>
                <w:szCs w:val="24"/>
              </w:rPr>
              <w:t>кафедрой</w:t>
            </w:r>
          </w:p>
        </w:tc>
      </w:tr>
      <w:tr w:rsidR="00164EF4" w:rsidRPr="00BE071A" w:rsidTr="00384BED">
        <w:tc>
          <w:tcPr>
            <w:tcW w:w="742" w:type="dxa"/>
            <w:vAlign w:val="center"/>
          </w:tcPr>
          <w:p w:rsidR="00164EF4" w:rsidRPr="00BE071A" w:rsidRDefault="00164EF4" w:rsidP="00384B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4EF4" w:rsidRPr="00BE071A" w:rsidTr="00384BED">
        <w:tc>
          <w:tcPr>
            <w:tcW w:w="742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F4" w:rsidRPr="00BE071A" w:rsidTr="00384BED">
        <w:tc>
          <w:tcPr>
            <w:tcW w:w="742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F4" w:rsidRPr="00BE071A" w:rsidTr="00384BED">
        <w:tc>
          <w:tcPr>
            <w:tcW w:w="742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164EF4" w:rsidRPr="00BE071A" w:rsidRDefault="00164EF4" w:rsidP="00384B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EF4" w:rsidRPr="00BE071A" w:rsidRDefault="00164EF4" w:rsidP="00A6048C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br w:type="page"/>
      </w:r>
      <w:r w:rsidRPr="00BE071A">
        <w:rPr>
          <w:rFonts w:ascii="Times New Roman" w:eastAsia="HiddenHorzOCR" w:hAnsi="Times New Roman"/>
          <w:sz w:val="24"/>
          <w:szCs w:val="24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</w:t>
      </w:r>
      <w:proofErr w:type="spellStart"/>
      <w:r w:rsidRPr="00BE071A">
        <w:rPr>
          <w:rFonts w:ascii="Times New Roman" w:eastAsia="HiddenHorzOCR" w:hAnsi="Times New Roman"/>
          <w:sz w:val="24"/>
          <w:szCs w:val="24"/>
        </w:rPr>
        <w:t>Минобрнауки</w:t>
      </w:r>
      <w:proofErr w:type="spellEnd"/>
      <w:r w:rsidRPr="00BE071A">
        <w:rPr>
          <w:rFonts w:ascii="Times New Roman" w:eastAsia="HiddenHorzOCR" w:hAnsi="Times New Roman"/>
          <w:sz w:val="24"/>
          <w:szCs w:val="24"/>
        </w:rPr>
        <w:t xml:space="preserve"> России 16.03.2011  № 1365.</w:t>
      </w:r>
    </w:p>
    <w:p w:rsidR="00164EF4" w:rsidRPr="00BE071A" w:rsidRDefault="00164EF4" w:rsidP="00A6048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4EF4" w:rsidRPr="00BE071A" w:rsidRDefault="00164EF4" w:rsidP="00A604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071A">
        <w:rPr>
          <w:rFonts w:ascii="Times New Roman" w:hAnsi="Times New Roman"/>
          <w:color w:val="000000"/>
          <w:sz w:val="24"/>
          <w:szCs w:val="24"/>
        </w:rPr>
        <w:t xml:space="preserve">Разработчики: </w:t>
      </w:r>
    </w:p>
    <w:p w:rsidR="00164EF4" w:rsidRPr="00BE071A" w:rsidRDefault="00164EF4" w:rsidP="00A604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EF4" w:rsidRPr="00BE071A" w:rsidRDefault="00164EF4" w:rsidP="00A60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Профессор, д. м. н., заведующий </w:t>
      </w:r>
    </w:p>
    <w:p w:rsidR="00164EF4" w:rsidRPr="00BE071A" w:rsidRDefault="00164EF4" w:rsidP="00A6048C">
      <w:pPr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кафедрой </w:t>
      </w:r>
      <w:r w:rsidR="00BE071A" w:rsidRPr="00BE071A">
        <w:rPr>
          <w:rFonts w:ascii="Times New Roman" w:hAnsi="Times New Roman"/>
          <w:sz w:val="24"/>
          <w:szCs w:val="24"/>
        </w:rPr>
        <w:t>биохимии</w:t>
      </w:r>
      <w:r w:rsidRPr="00BE071A">
        <w:rPr>
          <w:rFonts w:ascii="Times New Roman" w:hAnsi="Times New Roman"/>
          <w:sz w:val="24"/>
          <w:szCs w:val="24"/>
        </w:rPr>
        <w:t xml:space="preserve"> _________«___» _______ 20___</w:t>
      </w:r>
      <w:r w:rsidR="00BE071A" w:rsidRPr="00BE071A">
        <w:rPr>
          <w:rFonts w:ascii="Times New Roman" w:hAnsi="Times New Roman"/>
          <w:sz w:val="24"/>
          <w:szCs w:val="24"/>
        </w:rPr>
        <w:t xml:space="preserve">г. </w:t>
      </w:r>
      <w:r w:rsidRPr="00BE071A">
        <w:rPr>
          <w:rFonts w:ascii="Times New Roman" w:hAnsi="Times New Roman"/>
          <w:sz w:val="24"/>
          <w:szCs w:val="24"/>
        </w:rPr>
        <w:t xml:space="preserve"> </w:t>
      </w:r>
      <w:r w:rsidR="00BE071A" w:rsidRPr="00BE071A">
        <w:rPr>
          <w:rFonts w:ascii="Times New Roman" w:eastAsia="HiddenHorzOCR" w:hAnsi="Times New Roman"/>
          <w:sz w:val="24"/>
          <w:szCs w:val="24"/>
        </w:rPr>
        <w:t>А.А.</w:t>
      </w:r>
      <w:r w:rsidR="000C7E96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BE071A" w:rsidRPr="00BE071A">
        <w:rPr>
          <w:rFonts w:ascii="Times New Roman" w:eastAsia="HiddenHorzOCR" w:hAnsi="Times New Roman"/>
          <w:sz w:val="24"/>
          <w:szCs w:val="24"/>
        </w:rPr>
        <w:t>Никоноров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</w:t>
      </w:r>
    </w:p>
    <w:p w:rsidR="00164EF4" w:rsidRPr="00BE071A" w:rsidRDefault="00164EF4" w:rsidP="00A6048C">
      <w:pPr>
        <w:spacing w:after="0" w:line="240" w:lineRule="auto"/>
        <w:rPr>
          <w:rFonts w:ascii="Times New Roman" w:eastAsia="HiddenHorzOCR" w:hAnsi="Times New Roman"/>
          <w:i/>
          <w:sz w:val="24"/>
          <w:szCs w:val="24"/>
        </w:rPr>
      </w:pPr>
      <w:r w:rsidRPr="00BE071A">
        <w:rPr>
          <w:rFonts w:ascii="Times New Roman" w:eastAsia="HiddenHorzOCR" w:hAnsi="Times New Roman"/>
          <w:i/>
          <w:sz w:val="24"/>
          <w:szCs w:val="24"/>
        </w:rPr>
        <w:t xml:space="preserve">                                                                                          </w:t>
      </w:r>
    </w:p>
    <w:p w:rsidR="00164EF4" w:rsidRPr="00BE071A" w:rsidRDefault="00164EF4" w:rsidP="00A604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071A">
        <w:rPr>
          <w:rFonts w:ascii="Times New Roman" w:hAnsi="Times New Roman"/>
          <w:color w:val="000000"/>
          <w:sz w:val="24"/>
          <w:szCs w:val="24"/>
        </w:rPr>
        <w:tab/>
      </w:r>
      <w:r w:rsidRPr="00BE071A">
        <w:rPr>
          <w:rFonts w:ascii="Times New Roman" w:hAnsi="Times New Roman"/>
          <w:color w:val="000000"/>
          <w:sz w:val="24"/>
          <w:szCs w:val="24"/>
        </w:rPr>
        <w:tab/>
      </w:r>
      <w:r w:rsidRPr="00BE071A">
        <w:rPr>
          <w:rFonts w:ascii="Times New Roman" w:hAnsi="Times New Roman"/>
          <w:color w:val="000000"/>
          <w:sz w:val="24"/>
          <w:szCs w:val="24"/>
        </w:rPr>
        <w:tab/>
      </w:r>
    </w:p>
    <w:p w:rsidR="00164EF4" w:rsidRPr="00BE071A" w:rsidRDefault="00164EF4" w:rsidP="00A6048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4EF4" w:rsidRPr="00BE071A" w:rsidRDefault="00164EF4" w:rsidP="00A6048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E071A">
        <w:rPr>
          <w:rFonts w:ascii="Times New Roman" w:hAnsi="Times New Roman"/>
          <w:color w:val="000000"/>
          <w:sz w:val="24"/>
          <w:szCs w:val="24"/>
        </w:rPr>
        <w:t xml:space="preserve">Программа одобрена на заседании кафедры </w:t>
      </w:r>
      <w:r w:rsidR="00BE071A" w:rsidRPr="00BE071A">
        <w:rPr>
          <w:rFonts w:ascii="Times New Roman" w:hAnsi="Times New Roman"/>
          <w:sz w:val="24"/>
          <w:szCs w:val="24"/>
        </w:rPr>
        <w:t>биохимии</w:t>
      </w:r>
      <w:r w:rsidRPr="00BE071A">
        <w:rPr>
          <w:rFonts w:ascii="Times New Roman" w:hAnsi="Times New Roman"/>
          <w:sz w:val="24"/>
          <w:szCs w:val="24"/>
        </w:rPr>
        <w:t xml:space="preserve"> </w:t>
      </w:r>
      <w:r w:rsidR="00952DAD">
        <w:rPr>
          <w:rFonts w:ascii="Times New Roman" w:hAnsi="Times New Roman"/>
          <w:color w:val="000000"/>
          <w:sz w:val="24"/>
          <w:szCs w:val="24"/>
        </w:rPr>
        <w:t xml:space="preserve">  протокол № 16 </w:t>
      </w:r>
      <w:r w:rsidRPr="00BE071A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Pr="00BE071A">
        <w:rPr>
          <w:rFonts w:ascii="Times New Roman" w:eastAsia="HiddenHorzOCR" w:hAnsi="Times New Roman"/>
          <w:sz w:val="24"/>
          <w:szCs w:val="24"/>
        </w:rPr>
        <w:t>«</w:t>
      </w:r>
      <w:r w:rsidR="00952DAD">
        <w:rPr>
          <w:rFonts w:ascii="Times New Roman" w:eastAsia="HiddenHorzOCR" w:hAnsi="Times New Roman"/>
          <w:sz w:val="24"/>
          <w:szCs w:val="24"/>
        </w:rPr>
        <w:t>14</w:t>
      </w:r>
      <w:r w:rsidRPr="00BE071A">
        <w:rPr>
          <w:rFonts w:ascii="Times New Roman" w:eastAsia="HiddenHorzOCR" w:hAnsi="Times New Roman"/>
          <w:sz w:val="24"/>
          <w:szCs w:val="24"/>
        </w:rPr>
        <w:t xml:space="preserve">» </w:t>
      </w:r>
      <w:r w:rsidR="00952DAD">
        <w:rPr>
          <w:rFonts w:ascii="Times New Roman" w:eastAsia="HiddenHorzOCR" w:hAnsi="Times New Roman"/>
          <w:sz w:val="24"/>
          <w:szCs w:val="24"/>
        </w:rPr>
        <w:t xml:space="preserve">апреля </w:t>
      </w:r>
      <w:r w:rsidRPr="00BE071A">
        <w:rPr>
          <w:rFonts w:ascii="Times New Roman" w:eastAsia="HiddenHorzOCR" w:hAnsi="Times New Roman"/>
          <w:sz w:val="24"/>
          <w:szCs w:val="24"/>
        </w:rPr>
        <w:t>20</w:t>
      </w:r>
      <w:r w:rsidR="00952DAD">
        <w:rPr>
          <w:rFonts w:ascii="Times New Roman" w:eastAsia="HiddenHorzOCR" w:hAnsi="Times New Roman"/>
          <w:sz w:val="24"/>
          <w:szCs w:val="24"/>
        </w:rPr>
        <w:t>12</w:t>
      </w:r>
      <w:r w:rsidRPr="00BE071A">
        <w:rPr>
          <w:rFonts w:ascii="Times New Roman" w:eastAsia="HiddenHorzOCR" w:hAnsi="Times New Roman"/>
          <w:sz w:val="24"/>
          <w:szCs w:val="24"/>
        </w:rPr>
        <w:t>г.</w:t>
      </w:r>
    </w:p>
    <w:p w:rsidR="00164EF4" w:rsidRPr="00BE071A" w:rsidRDefault="00164EF4" w:rsidP="00A6048C">
      <w:pPr>
        <w:autoSpaceDE w:val="0"/>
        <w:autoSpaceDN w:val="0"/>
        <w:adjustRightInd w:val="0"/>
        <w:rPr>
          <w:rFonts w:ascii="Times New Roman" w:eastAsia="HiddenHorzOCR" w:hAnsi="Times New Roman"/>
          <w:sz w:val="24"/>
          <w:szCs w:val="24"/>
        </w:rPr>
      </w:pPr>
      <w:r w:rsidRPr="00BE071A">
        <w:rPr>
          <w:rFonts w:ascii="Times New Roman" w:eastAsia="HiddenHorzOCR" w:hAnsi="Times New Roman"/>
          <w:sz w:val="24"/>
          <w:szCs w:val="24"/>
        </w:rPr>
        <w:t>Программа рассмотрена и одобрена на заседании методического совета по аспирантуре    от  «</w:t>
      </w:r>
      <w:r w:rsidRPr="00BE071A">
        <w:rPr>
          <w:rFonts w:ascii="Times New Roman" w:eastAsia="HiddenHorzOCR" w:hAnsi="Times New Roman"/>
          <w:sz w:val="24"/>
          <w:szCs w:val="24"/>
          <w:u w:val="single"/>
        </w:rPr>
        <w:t xml:space="preserve">15»мая  2012 </w:t>
      </w:r>
      <w:r w:rsidRPr="00BE071A">
        <w:rPr>
          <w:rFonts w:ascii="Times New Roman" w:eastAsia="HiddenHorzOCR" w:hAnsi="Times New Roman"/>
          <w:sz w:val="24"/>
          <w:szCs w:val="24"/>
        </w:rPr>
        <w:t xml:space="preserve">года, протокол  </w:t>
      </w:r>
      <w:r w:rsidRPr="00BE071A">
        <w:rPr>
          <w:rFonts w:ascii="Times New Roman" w:eastAsia="HiddenHorzOCR" w:hAnsi="Times New Roman"/>
          <w:sz w:val="24"/>
          <w:szCs w:val="24"/>
          <w:u w:val="single"/>
        </w:rPr>
        <w:t>№ 2.</w:t>
      </w:r>
    </w:p>
    <w:p w:rsidR="00164EF4" w:rsidRPr="00BE071A" w:rsidRDefault="00164EF4" w:rsidP="00A6048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</w:p>
    <w:p w:rsidR="00164EF4" w:rsidRPr="00BE071A" w:rsidRDefault="00164EF4" w:rsidP="00A60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BE071A">
        <w:rPr>
          <w:rFonts w:ascii="Times New Roman" w:eastAsia="HiddenHorzOCR" w:hAnsi="Times New Roman"/>
          <w:sz w:val="24"/>
          <w:szCs w:val="24"/>
        </w:rPr>
        <w:t>СОГЛАСОВАНО:</w:t>
      </w:r>
    </w:p>
    <w:p w:rsidR="00164EF4" w:rsidRPr="00BE071A" w:rsidRDefault="00164EF4" w:rsidP="00A6048C">
      <w:pPr>
        <w:suppressAutoHyphens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</w:p>
    <w:p w:rsidR="00164EF4" w:rsidRPr="00BE071A" w:rsidRDefault="00164EF4" w:rsidP="00A60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Председатель</w:t>
      </w:r>
    </w:p>
    <w:p w:rsidR="00164EF4" w:rsidRPr="00BE071A" w:rsidRDefault="00164EF4" w:rsidP="00A60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методического совета по аспирантуре</w:t>
      </w:r>
    </w:p>
    <w:p w:rsidR="00164EF4" w:rsidRPr="00BE071A" w:rsidRDefault="00164EF4" w:rsidP="00A604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д.м.н. профессор</w:t>
      </w:r>
      <w:r w:rsidRPr="00BE071A">
        <w:rPr>
          <w:rFonts w:ascii="Times New Roman" w:hAnsi="Times New Roman"/>
          <w:color w:val="000000"/>
          <w:sz w:val="24"/>
          <w:szCs w:val="24"/>
        </w:rPr>
        <w:t xml:space="preserve">              _____</w:t>
      </w:r>
      <w:r w:rsidRPr="00BE071A">
        <w:rPr>
          <w:rFonts w:ascii="Times New Roman" w:eastAsia="HiddenHorzOCR" w:hAnsi="Times New Roman"/>
          <w:sz w:val="24"/>
          <w:szCs w:val="24"/>
        </w:rPr>
        <w:t xml:space="preserve">_______«__» _____20___ г. </w:t>
      </w:r>
      <w:r w:rsidRPr="00BE071A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BE071A">
        <w:rPr>
          <w:rFonts w:ascii="Times New Roman" w:hAnsi="Times New Roman"/>
          <w:sz w:val="24"/>
          <w:szCs w:val="24"/>
        </w:rPr>
        <w:t>Вялкова</w:t>
      </w:r>
      <w:proofErr w:type="spellEnd"/>
      <w:r w:rsidRPr="00BE071A">
        <w:rPr>
          <w:rFonts w:ascii="Times New Roman" w:hAnsi="Times New Roman"/>
          <w:sz w:val="24"/>
          <w:szCs w:val="24"/>
        </w:rPr>
        <w:t xml:space="preserve">      </w:t>
      </w:r>
    </w:p>
    <w:p w:rsidR="00164EF4" w:rsidRPr="00BE071A" w:rsidRDefault="00164EF4" w:rsidP="00A604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EF4" w:rsidRPr="00BE071A" w:rsidRDefault="00164EF4" w:rsidP="00A604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Начальник отдела</w:t>
      </w:r>
    </w:p>
    <w:p w:rsidR="00164EF4" w:rsidRPr="00BE071A" w:rsidRDefault="00164EF4" w:rsidP="00A60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>аспирантуры, докторантуры и организации</w:t>
      </w:r>
    </w:p>
    <w:p w:rsidR="00164EF4" w:rsidRPr="00BE071A" w:rsidRDefault="00164EF4" w:rsidP="00A60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1A">
        <w:rPr>
          <w:rFonts w:ascii="Times New Roman" w:hAnsi="Times New Roman"/>
          <w:sz w:val="24"/>
          <w:szCs w:val="24"/>
        </w:rPr>
        <w:t xml:space="preserve">научных исследований </w:t>
      </w:r>
      <w:r w:rsidRPr="00BE071A">
        <w:rPr>
          <w:rFonts w:ascii="Times New Roman" w:hAnsi="Times New Roman"/>
          <w:color w:val="000000"/>
          <w:sz w:val="24"/>
          <w:szCs w:val="24"/>
        </w:rPr>
        <w:t xml:space="preserve">       _____</w:t>
      </w:r>
      <w:r w:rsidRPr="00BE071A">
        <w:rPr>
          <w:rFonts w:ascii="Times New Roman" w:eastAsia="HiddenHorzOCR" w:hAnsi="Times New Roman"/>
          <w:sz w:val="24"/>
          <w:szCs w:val="24"/>
        </w:rPr>
        <w:t xml:space="preserve">_______«__» _____20___ </w:t>
      </w:r>
      <w:r w:rsidRPr="00BE071A">
        <w:rPr>
          <w:rFonts w:ascii="Times New Roman" w:hAnsi="Times New Roman"/>
          <w:sz w:val="24"/>
          <w:szCs w:val="24"/>
        </w:rPr>
        <w:t xml:space="preserve"> М.В. Фомина</w:t>
      </w:r>
    </w:p>
    <w:p w:rsidR="00164EF4" w:rsidRPr="00BE071A" w:rsidRDefault="00164EF4" w:rsidP="00E94B2D">
      <w:pPr>
        <w:rPr>
          <w:rFonts w:ascii="Times New Roman" w:hAnsi="Times New Roman"/>
          <w:sz w:val="24"/>
          <w:szCs w:val="24"/>
        </w:rPr>
      </w:pPr>
    </w:p>
    <w:sectPr w:rsidR="00164EF4" w:rsidRPr="00BE071A" w:rsidSect="009A635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E22"/>
    <w:multiLevelType w:val="multilevel"/>
    <w:tmpl w:val="B5F60FF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9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6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32C0C51"/>
    <w:multiLevelType w:val="hybridMultilevel"/>
    <w:tmpl w:val="3EF00D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C537E6F"/>
    <w:multiLevelType w:val="hybridMultilevel"/>
    <w:tmpl w:val="54F82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924AE"/>
    <w:multiLevelType w:val="hybridMultilevel"/>
    <w:tmpl w:val="E47858D4"/>
    <w:lvl w:ilvl="0" w:tplc="A15CE4E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6E9229D5"/>
    <w:multiLevelType w:val="singleLevel"/>
    <w:tmpl w:val="F0269B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9"/>
    </w:lvlOverride>
    <w:lvlOverride w:ilvl="5">
      <w:startOverride w:val="12"/>
    </w:lvlOverride>
    <w:lvlOverride w:ilvl="6">
      <w:startOverride w:val="29"/>
    </w:lvlOverride>
    <w:lvlOverride w:ilvl="7">
      <w:startOverride w:val="36"/>
    </w:lvlOverride>
    <w:lvlOverride w:ilvl="8">
      <w:startOverride w:val="7"/>
    </w:lvlOverride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55"/>
    <w:rsid w:val="000C7E96"/>
    <w:rsid w:val="00164EF4"/>
    <w:rsid w:val="00167479"/>
    <w:rsid w:val="001E4E11"/>
    <w:rsid w:val="00213CE7"/>
    <w:rsid w:val="00273606"/>
    <w:rsid w:val="00367A04"/>
    <w:rsid w:val="00376EE1"/>
    <w:rsid w:val="00384BED"/>
    <w:rsid w:val="0039564F"/>
    <w:rsid w:val="00425BFF"/>
    <w:rsid w:val="00485E27"/>
    <w:rsid w:val="00493460"/>
    <w:rsid w:val="004E7706"/>
    <w:rsid w:val="005045C4"/>
    <w:rsid w:val="0052428A"/>
    <w:rsid w:val="00531B64"/>
    <w:rsid w:val="00731A88"/>
    <w:rsid w:val="007E5E89"/>
    <w:rsid w:val="00952DAD"/>
    <w:rsid w:val="009660F3"/>
    <w:rsid w:val="009A6355"/>
    <w:rsid w:val="00A412F2"/>
    <w:rsid w:val="00A6048C"/>
    <w:rsid w:val="00B014B0"/>
    <w:rsid w:val="00B6742A"/>
    <w:rsid w:val="00BE071A"/>
    <w:rsid w:val="00CC7546"/>
    <w:rsid w:val="00CD1266"/>
    <w:rsid w:val="00D5416E"/>
    <w:rsid w:val="00E94B2D"/>
    <w:rsid w:val="00EF6A2B"/>
    <w:rsid w:val="00F70E4A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45C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A635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6355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A6355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A6355"/>
    <w:pPr>
      <w:keepNext/>
      <w:spacing w:after="0" w:line="240" w:lineRule="auto"/>
      <w:outlineLvl w:val="3"/>
    </w:pPr>
    <w:rPr>
      <w:rFonts w:ascii="Times New Roman" w:hAnsi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9A6355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9A6355"/>
    <w:rPr>
      <w:rFonts w:ascii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9A6355"/>
    <w:rPr>
      <w:rFonts w:ascii="Times New Roman" w:hAnsi="Times New Roman" w:cs="Times New Roman"/>
      <w:sz w:val="24"/>
      <w:szCs w:val="24"/>
      <w:u w:val="single"/>
    </w:rPr>
  </w:style>
  <w:style w:type="paragraph" w:styleId="a3">
    <w:name w:val="Title"/>
    <w:basedOn w:val="a"/>
    <w:link w:val="a4"/>
    <w:uiPriority w:val="99"/>
    <w:qFormat/>
    <w:rsid w:val="009A635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9A6355"/>
    <w:pPr>
      <w:spacing w:after="0" w:line="240" w:lineRule="auto"/>
    </w:pPr>
    <w:rPr>
      <w:rFonts w:ascii="Times New Roman" w:hAnsi="Times New Roman"/>
      <w:sz w:val="28"/>
      <w:szCs w:val="24"/>
      <w:u w:val="single"/>
    </w:rPr>
  </w:style>
  <w:style w:type="character" w:customStyle="1" w:styleId="a6">
    <w:name w:val="Основной текст Знак"/>
    <w:basedOn w:val="a0"/>
    <w:link w:val="a5"/>
    <w:uiPriority w:val="99"/>
    <w:locked/>
    <w:rsid w:val="009A6355"/>
    <w:rPr>
      <w:rFonts w:ascii="Times New Roman" w:hAnsi="Times New Roman" w:cs="Times New Roman"/>
      <w:sz w:val="24"/>
      <w:szCs w:val="24"/>
      <w:u w:val="single"/>
    </w:rPr>
  </w:style>
  <w:style w:type="paragraph" w:styleId="a7">
    <w:name w:val="Balloon Text"/>
    <w:basedOn w:val="a"/>
    <w:link w:val="a8"/>
    <w:uiPriority w:val="99"/>
    <w:semiHidden/>
    <w:rsid w:val="009A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63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A635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9A6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9A6355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9A63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9A63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9A63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styleId="af0">
    <w:name w:val="caption"/>
    <w:basedOn w:val="a"/>
    <w:uiPriority w:val="99"/>
    <w:qFormat/>
    <w:rsid w:val="009A635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список с точками"/>
    <w:basedOn w:val="a"/>
    <w:uiPriority w:val="99"/>
    <w:rsid w:val="009A635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Для таблиц"/>
    <w:basedOn w:val="a"/>
    <w:uiPriority w:val="99"/>
    <w:rsid w:val="009A635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A635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f3">
    <w:name w:val="page number"/>
    <w:basedOn w:val="a0"/>
    <w:uiPriority w:val="99"/>
    <w:rsid w:val="009A6355"/>
    <w:rPr>
      <w:rFonts w:cs="Times New Roman"/>
    </w:rPr>
  </w:style>
  <w:style w:type="paragraph" w:styleId="af4">
    <w:name w:val="List Paragraph"/>
    <w:basedOn w:val="a"/>
    <w:uiPriority w:val="34"/>
    <w:qFormat/>
    <w:rsid w:val="009A63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_"/>
    <w:basedOn w:val="a0"/>
    <w:link w:val="31"/>
    <w:uiPriority w:val="99"/>
    <w:locked/>
    <w:rsid w:val="009A6355"/>
    <w:rPr>
      <w:rFonts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9A6355"/>
    <w:pPr>
      <w:shd w:val="clear" w:color="auto" w:fill="FFFFFF"/>
      <w:spacing w:before="60" w:after="2580" w:line="226" w:lineRule="exact"/>
      <w:ind w:hanging="560"/>
    </w:pPr>
    <w:rPr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locked/>
    <w:rsid w:val="009A6355"/>
    <w:rPr>
      <w:rFonts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A6355"/>
    <w:pPr>
      <w:shd w:val="clear" w:color="auto" w:fill="FFFFFF"/>
      <w:spacing w:before="660" w:after="0" w:line="274" w:lineRule="exact"/>
      <w:ind w:hanging="560"/>
    </w:pPr>
    <w:rPr>
      <w:sz w:val="19"/>
      <w:szCs w:val="19"/>
    </w:rPr>
  </w:style>
  <w:style w:type="paragraph" w:styleId="af6">
    <w:name w:val="Plain Text"/>
    <w:basedOn w:val="a"/>
    <w:link w:val="af7"/>
    <w:uiPriority w:val="99"/>
    <w:rsid w:val="009A635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9A6355"/>
    <w:rPr>
      <w:rFonts w:ascii="Courier New" w:hAnsi="Courier New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A635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9A6355"/>
    <w:pPr>
      <w:spacing w:after="120"/>
    </w:pPr>
    <w:rPr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9A6355"/>
    <w:rPr>
      <w:rFonts w:ascii="Calibri" w:hAnsi="Calibri" w:cs="Times New Roman"/>
      <w:sz w:val="16"/>
      <w:szCs w:val="16"/>
      <w:lang w:eastAsia="en-US"/>
    </w:rPr>
  </w:style>
  <w:style w:type="paragraph" w:styleId="af8">
    <w:name w:val="List"/>
    <w:basedOn w:val="a"/>
    <w:link w:val="af9"/>
    <w:uiPriority w:val="99"/>
    <w:rsid w:val="009A6355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9">
    <w:name w:val="Список Знак"/>
    <w:basedOn w:val="a0"/>
    <w:link w:val="af8"/>
    <w:uiPriority w:val="99"/>
    <w:locked/>
    <w:rsid w:val="009A6355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A635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9A635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9A6355"/>
    <w:rPr>
      <w:rFonts w:ascii="Times New Roman" w:hAnsi="Times New Roman" w:cs="Times New Roman"/>
      <w:sz w:val="16"/>
      <w:szCs w:val="16"/>
    </w:rPr>
  </w:style>
  <w:style w:type="paragraph" w:customStyle="1" w:styleId="afa">
    <w:name w:val="текст"/>
    <w:basedOn w:val="a"/>
    <w:uiPriority w:val="99"/>
    <w:rsid w:val="009A6355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afb">
    <w:name w:val="т_маркер"/>
    <w:basedOn w:val="afa"/>
    <w:uiPriority w:val="99"/>
    <w:rsid w:val="009A6355"/>
    <w:pPr>
      <w:tabs>
        <w:tab w:val="num" w:pos="720"/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"/>
    <w:link w:val="HTML0"/>
    <w:uiPriority w:val="99"/>
    <w:rsid w:val="009A6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A6355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rsid w:val="009A63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locked/>
    <w:rsid w:val="009A6355"/>
    <w:rPr>
      <w:rFonts w:ascii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rsid w:val="009A635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9A63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">
    <w:name w:val="Body Text Indent"/>
    <w:basedOn w:val="a"/>
    <w:link w:val="aff0"/>
    <w:uiPriority w:val="99"/>
    <w:rsid w:val="009A635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A63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9A6355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 w:cs="Arial"/>
      <w:sz w:val="24"/>
      <w:szCs w:val="28"/>
    </w:rPr>
  </w:style>
  <w:style w:type="character" w:styleId="aff1">
    <w:name w:val="FollowedHyperlink"/>
    <w:basedOn w:val="a0"/>
    <w:uiPriority w:val="99"/>
    <w:semiHidden/>
    <w:rsid w:val="009A635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45C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A635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6355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A6355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A6355"/>
    <w:pPr>
      <w:keepNext/>
      <w:spacing w:after="0" w:line="240" w:lineRule="auto"/>
      <w:outlineLvl w:val="3"/>
    </w:pPr>
    <w:rPr>
      <w:rFonts w:ascii="Times New Roman" w:hAnsi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9A6355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9A6355"/>
    <w:rPr>
      <w:rFonts w:ascii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9A6355"/>
    <w:rPr>
      <w:rFonts w:ascii="Times New Roman" w:hAnsi="Times New Roman" w:cs="Times New Roman"/>
      <w:sz w:val="24"/>
      <w:szCs w:val="24"/>
      <w:u w:val="single"/>
    </w:rPr>
  </w:style>
  <w:style w:type="paragraph" w:styleId="a3">
    <w:name w:val="Title"/>
    <w:basedOn w:val="a"/>
    <w:link w:val="a4"/>
    <w:uiPriority w:val="99"/>
    <w:qFormat/>
    <w:rsid w:val="009A635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9A6355"/>
    <w:pPr>
      <w:spacing w:after="0" w:line="240" w:lineRule="auto"/>
    </w:pPr>
    <w:rPr>
      <w:rFonts w:ascii="Times New Roman" w:hAnsi="Times New Roman"/>
      <w:sz w:val="28"/>
      <w:szCs w:val="24"/>
      <w:u w:val="single"/>
    </w:rPr>
  </w:style>
  <w:style w:type="character" w:customStyle="1" w:styleId="a6">
    <w:name w:val="Основной текст Знак"/>
    <w:basedOn w:val="a0"/>
    <w:link w:val="a5"/>
    <w:uiPriority w:val="99"/>
    <w:locked/>
    <w:rsid w:val="009A6355"/>
    <w:rPr>
      <w:rFonts w:ascii="Times New Roman" w:hAnsi="Times New Roman" w:cs="Times New Roman"/>
      <w:sz w:val="24"/>
      <w:szCs w:val="24"/>
      <w:u w:val="single"/>
    </w:rPr>
  </w:style>
  <w:style w:type="paragraph" w:styleId="a7">
    <w:name w:val="Balloon Text"/>
    <w:basedOn w:val="a"/>
    <w:link w:val="a8"/>
    <w:uiPriority w:val="99"/>
    <w:semiHidden/>
    <w:rsid w:val="009A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63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A635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9A6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9A6355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9A63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9A63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9A63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styleId="af0">
    <w:name w:val="caption"/>
    <w:basedOn w:val="a"/>
    <w:uiPriority w:val="99"/>
    <w:qFormat/>
    <w:rsid w:val="009A635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список с точками"/>
    <w:basedOn w:val="a"/>
    <w:uiPriority w:val="99"/>
    <w:rsid w:val="009A635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Для таблиц"/>
    <w:basedOn w:val="a"/>
    <w:uiPriority w:val="99"/>
    <w:rsid w:val="009A635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A635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f3">
    <w:name w:val="page number"/>
    <w:basedOn w:val="a0"/>
    <w:uiPriority w:val="99"/>
    <w:rsid w:val="009A6355"/>
    <w:rPr>
      <w:rFonts w:cs="Times New Roman"/>
    </w:rPr>
  </w:style>
  <w:style w:type="paragraph" w:styleId="af4">
    <w:name w:val="List Paragraph"/>
    <w:basedOn w:val="a"/>
    <w:uiPriority w:val="34"/>
    <w:qFormat/>
    <w:rsid w:val="009A63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_"/>
    <w:basedOn w:val="a0"/>
    <w:link w:val="31"/>
    <w:uiPriority w:val="99"/>
    <w:locked/>
    <w:rsid w:val="009A6355"/>
    <w:rPr>
      <w:rFonts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9A6355"/>
    <w:pPr>
      <w:shd w:val="clear" w:color="auto" w:fill="FFFFFF"/>
      <w:spacing w:before="60" w:after="2580" w:line="226" w:lineRule="exact"/>
      <w:ind w:hanging="560"/>
    </w:pPr>
    <w:rPr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locked/>
    <w:rsid w:val="009A6355"/>
    <w:rPr>
      <w:rFonts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A6355"/>
    <w:pPr>
      <w:shd w:val="clear" w:color="auto" w:fill="FFFFFF"/>
      <w:spacing w:before="660" w:after="0" w:line="274" w:lineRule="exact"/>
      <w:ind w:hanging="560"/>
    </w:pPr>
    <w:rPr>
      <w:sz w:val="19"/>
      <w:szCs w:val="19"/>
    </w:rPr>
  </w:style>
  <w:style w:type="paragraph" w:styleId="af6">
    <w:name w:val="Plain Text"/>
    <w:basedOn w:val="a"/>
    <w:link w:val="af7"/>
    <w:uiPriority w:val="99"/>
    <w:rsid w:val="009A635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9A6355"/>
    <w:rPr>
      <w:rFonts w:ascii="Courier New" w:hAnsi="Courier New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A635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9A6355"/>
    <w:pPr>
      <w:spacing w:after="120"/>
    </w:pPr>
    <w:rPr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9A6355"/>
    <w:rPr>
      <w:rFonts w:ascii="Calibri" w:hAnsi="Calibri" w:cs="Times New Roman"/>
      <w:sz w:val="16"/>
      <w:szCs w:val="16"/>
      <w:lang w:eastAsia="en-US"/>
    </w:rPr>
  </w:style>
  <w:style w:type="paragraph" w:styleId="af8">
    <w:name w:val="List"/>
    <w:basedOn w:val="a"/>
    <w:link w:val="af9"/>
    <w:uiPriority w:val="99"/>
    <w:rsid w:val="009A6355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9">
    <w:name w:val="Список Знак"/>
    <w:basedOn w:val="a0"/>
    <w:link w:val="af8"/>
    <w:uiPriority w:val="99"/>
    <w:locked/>
    <w:rsid w:val="009A6355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A635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9A635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9A6355"/>
    <w:rPr>
      <w:rFonts w:ascii="Times New Roman" w:hAnsi="Times New Roman" w:cs="Times New Roman"/>
      <w:sz w:val="16"/>
      <w:szCs w:val="16"/>
    </w:rPr>
  </w:style>
  <w:style w:type="paragraph" w:customStyle="1" w:styleId="afa">
    <w:name w:val="текст"/>
    <w:basedOn w:val="a"/>
    <w:uiPriority w:val="99"/>
    <w:rsid w:val="009A6355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afb">
    <w:name w:val="т_маркер"/>
    <w:basedOn w:val="afa"/>
    <w:uiPriority w:val="99"/>
    <w:rsid w:val="009A6355"/>
    <w:pPr>
      <w:tabs>
        <w:tab w:val="num" w:pos="720"/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"/>
    <w:link w:val="HTML0"/>
    <w:uiPriority w:val="99"/>
    <w:rsid w:val="009A6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A6355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rsid w:val="009A63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locked/>
    <w:rsid w:val="009A6355"/>
    <w:rPr>
      <w:rFonts w:ascii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rsid w:val="009A635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9A63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">
    <w:name w:val="Body Text Indent"/>
    <w:basedOn w:val="a"/>
    <w:link w:val="aff0"/>
    <w:uiPriority w:val="99"/>
    <w:rsid w:val="009A635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A63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9A6355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 w:cs="Arial"/>
      <w:sz w:val="24"/>
      <w:szCs w:val="28"/>
    </w:rPr>
  </w:style>
  <w:style w:type="character" w:styleId="aff1">
    <w:name w:val="FollowedHyperlink"/>
    <w:basedOn w:val="a0"/>
    <w:uiPriority w:val="99"/>
    <w:semiHidden/>
    <w:rsid w:val="009A635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8098</Words>
  <Characters>69018</Characters>
  <Application>Microsoft Office Word</Application>
  <DocSecurity>0</DocSecurity>
  <Lines>575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ОрГМА</cp:lastModifiedBy>
  <cp:revision>5</cp:revision>
  <cp:lastPrinted>2014-11-21T10:53:00Z</cp:lastPrinted>
  <dcterms:created xsi:type="dcterms:W3CDTF">2014-10-08T13:02:00Z</dcterms:created>
  <dcterms:modified xsi:type="dcterms:W3CDTF">2014-12-16T07:52:00Z</dcterms:modified>
</cp:coreProperties>
</file>