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6" w:rsidRPr="00876069" w:rsidRDefault="007D5926" w:rsidP="00876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D5926" w:rsidRPr="00876069" w:rsidRDefault="007D5926" w:rsidP="00876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D5926" w:rsidRPr="00876069" w:rsidRDefault="007D5926" w:rsidP="00876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069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  <w:r w:rsidRPr="00876069">
        <w:rPr>
          <w:rFonts w:ascii="Times New Roman" w:hAnsi="Times New Roman" w:cs="Times New Roman"/>
          <w:b/>
          <w:sz w:val="28"/>
          <w:szCs w:val="28"/>
        </w:rPr>
        <w:t>»</w:t>
      </w:r>
    </w:p>
    <w:p w:rsidR="007D5926" w:rsidRPr="00876069" w:rsidRDefault="007D5926" w:rsidP="0087606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76069">
        <w:rPr>
          <w:sz w:val="28"/>
          <w:szCs w:val="28"/>
        </w:rPr>
        <w:t>Целью обучения в ординатуре по специальности  «</w:t>
      </w:r>
      <w:proofErr w:type="spellStart"/>
      <w:r w:rsidRPr="00876069">
        <w:rPr>
          <w:sz w:val="28"/>
          <w:szCs w:val="28"/>
        </w:rPr>
        <w:t>дерматовенерология</w:t>
      </w:r>
      <w:proofErr w:type="spellEnd"/>
      <w:r w:rsidRPr="00876069">
        <w:rPr>
          <w:sz w:val="28"/>
          <w:szCs w:val="28"/>
        </w:rPr>
        <w:t>» является формирование</w:t>
      </w:r>
      <w:r w:rsidRPr="00876069">
        <w:rPr>
          <w:i/>
          <w:sz w:val="28"/>
          <w:szCs w:val="28"/>
        </w:rPr>
        <w:t xml:space="preserve"> </w:t>
      </w:r>
      <w:r w:rsidRPr="00876069">
        <w:rPr>
          <w:rStyle w:val="FontStyle52"/>
          <w:sz w:val="28"/>
          <w:szCs w:val="28"/>
        </w:rPr>
        <w:t xml:space="preserve">углубленных теоретических знаний и повышение практической подготовки выпускников медицинских институтов, академий, университетов и факультетов на базе знаний и умений по дерматовенерологии, приобретенных в процессе обучения в ВУЗе до уровня, необходимого для их самостоятельной работы в качестве </w:t>
      </w:r>
      <w:proofErr w:type="spellStart"/>
      <w:r w:rsidRPr="00876069">
        <w:rPr>
          <w:rStyle w:val="FontStyle52"/>
          <w:sz w:val="28"/>
          <w:szCs w:val="28"/>
        </w:rPr>
        <w:t>врачей-дерматовенерологов</w:t>
      </w:r>
      <w:proofErr w:type="spellEnd"/>
      <w:r w:rsidRPr="00876069">
        <w:rPr>
          <w:rStyle w:val="FontStyle52"/>
          <w:sz w:val="28"/>
          <w:szCs w:val="28"/>
        </w:rPr>
        <w:t xml:space="preserve"> диспансеров и </w:t>
      </w:r>
      <w:proofErr w:type="gramStart"/>
      <w:r w:rsidRPr="00876069">
        <w:rPr>
          <w:rStyle w:val="FontStyle52"/>
          <w:sz w:val="28"/>
          <w:szCs w:val="28"/>
        </w:rPr>
        <w:t>стационаров</w:t>
      </w:r>
      <w:proofErr w:type="gramEnd"/>
      <w:r w:rsidRPr="00876069">
        <w:rPr>
          <w:sz w:val="28"/>
          <w:szCs w:val="28"/>
        </w:rPr>
        <w:t xml:space="preserve"> необходимых для эффективной практической профессиональной деятельности.</w:t>
      </w:r>
    </w:p>
    <w:p w:rsidR="007D5926" w:rsidRPr="00876069" w:rsidRDefault="007D5926" w:rsidP="008760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Задачами обучения в ординатуре по специальности  «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» являются овладение способами </w:t>
      </w:r>
      <w:r w:rsidRPr="00876069">
        <w:rPr>
          <w:rStyle w:val="FontStyle52"/>
          <w:sz w:val="28"/>
          <w:szCs w:val="28"/>
        </w:rPr>
        <w:t>диагностики, дифференциальной диагностикой, лечением и профилактикой кожных и венерических заболеваний</w:t>
      </w:r>
      <w:r w:rsidR="00876069" w:rsidRPr="00876069">
        <w:rPr>
          <w:rStyle w:val="FontStyle52"/>
          <w:sz w:val="28"/>
          <w:szCs w:val="28"/>
        </w:rPr>
        <w:t>; освоение общих и специальных знаний и умений</w:t>
      </w:r>
      <w:r w:rsidRPr="00876069">
        <w:rPr>
          <w:rStyle w:val="FontStyle52"/>
          <w:sz w:val="28"/>
          <w:szCs w:val="28"/>
        </w:rPr>
        <w:t xml:space="preserve"> в объеме требований квалификационной характеристики специалиста </w:t>
      </w:r>
      <w:proofErr w:type="spellStart"/>
      <w:r w:rsidRPr="00876069">
        <w:rPr>
          <w:rStyle w:val="FontStyle52"/>
          <w:sz w:val="28"/>
          <w:szCs w:val="28"/>
        </w:rPr>
        <w:t>врача-дерматовенеролога</w:t>
      </w:r>
      <w:proofErr w:type="spellEnd"/>
      <w:r w:rsidRPr="00876069">
        <w:rPr>
          <w:rStyle w:val="FontStyle52"/>
          <w:sz w:val="28"/>
          <w:szCs w:val="28"/>
        </w:rPr>
        <w:t xml:space="preserve"> </w:t>
      </w:r>
      <w:r w:rsidRPr="00876069">
        <w:rPr>
          <w:rFonts w:ascii="Times New Roman" w:hAnsi="Times New Roman" w:cs="Times New Roman"/>
          <w:sz w:val="28"/>
          <w:szCs w:val="28"/>
        </w:rPr>
        <w:t>в различных областях здравоохранения</w:t>
      </w:r>
      <w:r w:rsidR="00876069" w:rsidRPr="00876069">
        <w:rPr>
          <w:rFonts w:ascii="Times New Roman" w:hAnsi="Times New Roman" w:cs="Times New Roman"/>
          <w:sz w:val="28"/>
          <w:szCs w:val="28"/>
        </w:rPr>
        <w:t>; обеспечение</w:t>
      </w:r>
      <w:r w:rsidRPr="0087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069">
        <w:rPr>
          <w:rFonts w:ascii="Times New Roman" w:hAnsi="Times New Roman" w:cs="Times New Roman"/>
          <w:sz w:val="28"/>
          <w:szCs w:val="28"/>
        </w:rPr>
        <w:t>личностно-профессиональн</w:t>
      </w:r>
      <w:r w:rsidR="00876069" w:rsidRPr="00876069">
        <w:rPr>
          <w:rFonts w:ascii="Times New Roman" w:hAnsi="Times New Roman" w:cs="Times New Roman"/>
          <w:sz w:val="28"/>
          <w:szCs w:val="28"/>
        </w:rPr>
        <w:t xml:space="preserve">ого роста </w:t>
      </w:r>
      <w:r w:rsidRPr="00876069">
        <w:rPr>
          <w:rFonts w:ascii="Times New Roman" w:hAnsi="Times New Roman" w:cs="Times New Roman"/>
          <w:sz w:val="28"/>
          <w:szCs w:val="28"/>
        </w:rPr>
        <w:t>обучающегося, необходим</w:t>
      </w:r>
      <w:r w:rsidR="00876069" w:rsidRPr="00876069">
        <w:rPr>
          <w:rFonts w:ascii="Times New Roman" w:hAnsi="Times New Roman" w:cs="Times New Roman"/>
          <w:sz w:val="28"/>
          <w:szCs w:val="28"/>
        </w:rPr>
        <w:t xml:space="preserve">ого </w:t>
      </w:r>
      <w:r w:rsidRPr="00876069">
        <w:rPr>
          <w:rFonts w:ascii="Times New Roman" w:hAnsi="Times New Roman" w:cs="Times New Roman"/>
          <w:sz w:val="28"/>
          <w:szCs w:val="28"/>
        </w:rPr>
        <w:t>для его самореализации как специалиста.</w:t>
      </w:r>
    </w:p>
    <w:p w:rsidR="007D5926" w:rsidRPr="00876069" w:rsidRDefault="007D5926" w:rsidP="0087606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76069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</w:t>
      </w:r>
      <w:proofErr w:type="spellStart"/>
      <w:r w:rsidR="00876069" w:rsidRPr="00876069">
        <w:rPr>
          <w:sz w:val="28"/>
          <w:szCs w:val="28"/>
        </w:rPr>
        <w:t>врачей-</w:t>
      </w:r>
      <w:r w:rsidRPr="00876069">
        <w:rPr>
          <w:sz w:val="28"/>
          <w:szCs w:val="28"/>
        </w:rPr>
        <w:t>дерматовенерологов</w:t>
      </w:r>
      <w:proofErr w:type="spellEnd"/>
      <w:r w:rsidRPr="00876069">
        <w:rPr>
          <w:sz w:val="28"/>
          <w:szCs w:val="28"/>
        </w:rPr>
        <w:t xml:space="preserve">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является обязательным в полном объёме (12 з</w:t>
      </w:r>
      <w:r w:rsidR="00876069" w:rsidRPr="00876069">
        <w:rPr>
          <w:sz w:val="28"/>
          <w:szCs w:val="28"/>
        </w:rPr>
        <w:t>ачетных единиц</w:t>
      </w:r>
      <w:r w:rsidRPr="00876069">
        <w:rPr>
          <w:sz w:val="28"/>
          <w:szCs w:val="28"/>
        </w:rPr>
        <w:t>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7D5926" w:rsidRPr="00876069" w:rsidRDefault="007D5926" w:rsidP="008760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926" w:rsidRPr="00876069" w:rsidRDefault="007D5926" w:rsidP="008760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 (разделов) </w:t>
      </w:r>
      <w:r w:rsidR="00E9294C">
        <w:rPr>
          <w:rFonts w:ascii="Times New Roman" w:hAnsi="Times New Roman" w:cs="Times New Roman"/>
          <w:sz w:val="28"/>
          <w:szCs w:val="28"/>
        </w:rPr>
        <w:t>ординатор</w:t>
      </w:r>
      <w:r w:rsidRPr="0087606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76069" w:rsidRPr="00876069">
        <w:rPr>
          <w:rFonts w:ascii="Times New Roman" w:hAnsi="Times New Roman" w:cs="Times New Roman"/>
          <w:sz w:val="28"/>
          <w:szCs w:val="28"/>
        </w:rPr>
        <w:t xml:space="preserve"> знать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дерматология. Неинфекционные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 удельном весе и социальной значимости кожных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кожных болезней;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дерматологических заболеваний, встречающихся практическому врачу в его работе;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патогистологические процессы, происходящие в коже при кожной патологии или кожных проявлениях внутренних болезней; 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объем и полноту обязательного и дополнительного обследования при кожных заболеваниях;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действующие стандарты оказания медицинской помощи больным с кожными заболеваниями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 удельном весе и социальной значимости заразных кожных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заразных кожных болезней;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заразных дерматологических заболеваний, встречающихся практическому врачу в его работе;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 xml:space="preserve">- патогистологические процессы, происходящие в коже при заразной кожной патологии. 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объем и полноту обязательного и дополнительного обследования при инфекционных заболеваниях кожи;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действующие стандарты оказания медицинской помощи больным с инфекционными заболеваниями кожи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 удельном весе и социальной значимости венерических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венерических болезней;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венерических заболеваний, встречающихся практическому врачу в его работе;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патогистологические процессы, происходящие в коже при венерической патологии.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26" w:rsidRPr="00876069" w:rsidRDefault="007D5926" w:rsidP="008760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7D5926" w:rsidRPr="00876069" w:rsidRDefault="007D5926" w:rsidP="008760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дерматология. Неинфекционные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6069">
        <w:rPr>
          <w:rFonts w:ascii="Times New Roman" w:hAnsi="Times New Roman" w:cs="Times New Roman"/>
          <w:sz w:val="28"/>
          <w:szCs w:val="28"/>
        </w:rPr>
        <w:t>об</w:t>
      </w:r>
      <w:r w:rsidR="00876069" w:rsidRPr="00876069">
        <w:rPr>
          <w:rFonts w:ascii="Times New Roman" w:hAnsi="Times New Roman" w:cs="Times New Roman"/>
          <w:sz w:val="28"/>
          <w:szCs w:val="28"/>
        </w:rPr>
        <w:t>и</w:t>
      </w:r>
      <w:r w:rsidRPr="00876069">
        <w:rPr>
          <w:rFonts w:ascii="Times New Roman" w:hAnsi="Times New Roman" w:cs="Times New Roman"/>
          <w:sz w:val="28"/>
          <w:szCs w:val="28"/>
        </w:rPr>
        <w:t>рать анамнез у больного кожным заболеванием;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4. Определять по вторичным морфологическим элементам предшествовавшие им первичные морфологические элементы;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дерматозами, при которых врач должен восстанавливать здоровье пациента или оказать ему первую помощь;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дерматозах;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Интернет для профессиональной деятельности.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12. Оценивать биодозу УФО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анамнез у больного заразным кожным заболеванием;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4. Определять по вторичным морфологическим элементам предшествовавшие им первичные морфологические элементы;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дерматозами, при которых врач должен восстанавливать здоровье пациента или оказать ему первую помощь;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дерматозах;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Интернет для профессиональной деятельности.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анамнез у больного венерическим заболеванием;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губ, половые органы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4. Определять по вторичным морфологическим элементам предшествовавшие им первичные морфологические элементы;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венерическими болезнями, при которых врач должен восстанавливать здоровье пациента или оказать ему первую помощь;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венерических болезнях;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Интернет для профессиональной деятельности.</w:t>
      </w:r>
    </w:p>
    <w:p w:rsidR="007D5926" w:rsidRPr="00876069" w:rsidRDefault="007D5926" w:rsidP="008760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7D5926" w:rsidRPr="00876069" w:rsidRDefault="007D5926" w:rsidP="008760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  дерматология. Неинфекционные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 постановки и оценки кожных проб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диагностического поскабливания (вызывать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псориатические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феномены), диаскопии, определения сетки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оценки изоморфной реакции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Кебнера</w:t>
      </w:r>
      <w:proofErr w:type="spellEnd"/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приготовления мазков-отпечатков и распознавания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акантолитических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определения основных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патогномоничных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симптомов при дерматозах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определения дермографизма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пользования лампой Вуда для диагностики красной волчанки и красного плоского лишая на красной кайме губ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выписывания прописей сложных лекарственных форм</w:t>
      </w:r>
    </w:p>
    <w:p w:rsidR="007D5926" w:rsidRPr="00876069" w:rsidRDefault="007D5926" w:rsidP="0087606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диагностического поскабливания, диаскопии 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диагностики заразных кожных заболеваний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забора материала для выявления чесоточного клеща, патогенных грибов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пользования лампой Вуда для диагностики микроспории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взятия патологического материала для выявления дрожжевых грибов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заполнения экстренных извещений на больных с заразными кожными заболеваниями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удаления элементов контагиозного моллюска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пробы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Бальцера</w:t>
      </w:r>
      <w:proofErr w:type="spellEnd"/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проведения дезинфекцию рук и инструментов при работе с больными заразными кожными и венерическими заболеваниями.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- навыками выписывания прописей сложных лекарственных форм</w:t>
      </w:r>
    </w:p>
    <w:p w:rsidR="007D5926" w:rsidRPr="00876069" w:rsidRDefault="007D5926" w:rsidP="008760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забора материала для выявления чесоточного клеща;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удаления элементов заразительного (контагиозного) моллюска; 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взятия патологического материала для выявления гонококка,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хламидий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>, трихомонад, дрожжевых грибов;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профилактики гонорейных заболеваний глаз у новорожденных;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заполнения экстренных извещений на больных с венерическими заболеваниями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исследования мочи с помощью стаканных проб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проведения дезинфекцию рук и инструментов при работе с больными заразными кожными и венерическими заболеваниями.</w:t>
      </w:r>
    </w:p>
    <w:p w:rsidR="007D5926" w:rsidRPr="00876069" w:rsidRDefault="007D5926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выписывания прописей сложных лекарственных форм</w:t>
      </w:r>
    </w:p>
    <w:p w:rsidR="007D5926" w:rsidRPr="00876069" w:rsidRDefault="007D5926" w:rsidP="008760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926" w:rsidRPr="00876069" w:rsidRDefault="007D5926" w:rsidP="008760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31A" w:rsidRPr="00876069" w:rsidRDefault="00D7331A" w:rsidP="00876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31A" w:rsidRPr="00876069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26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751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5926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6069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4C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D592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D59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2014-02-05T05:26:00Z</dcterms:created>
  <dcterms:modified xsi:type="dcterms:W3CDTF">2014-02-05T05:58:00Z</dcterms:modified>
</cp:coreProperties>
</file>