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21069" w:rsidRDefault="00020E10" w:rsidP="00020E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ДИСЦИПЛИНЕ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АМБУЛАТОРНАЯ ХИРУРГИЯ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020E10" w:rsidRPr="00CF7355" w:rsidRDefault="00020E10" w:rsidP="00020E1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E10" w:rsidRPr="00AC424E" w:rsidRDefault="00020E10" w:rsidP="00020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C424E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020E10" w:rsidRPr="001C249B" w:rsidRDefault="00020E10" w:rsidP="00020E1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020E10" w:rsidRPr="001C249B" w:rsidRDefault="00020E10" w:rsidP="00020E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020E10" w:rsidRPr="00E836D2" w:rsidRDefault="00020E10" w:rsidP="00020E10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Pr="00020E10">
        <w:rPr>
          <w:rFonts w:ascii="Times New Roman" w:hAnsi="Times New Roman"/>
          <w:color w:val="000000"/>
          <w:sz w:val="28"/>
          <w:szCs w:val="28"/>
        </w:rPr>
        <w:t>форме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</w:t>
      </w:r>
      <w:bookmarkStart w:id="1" w:name="_GoBack"/>
      <w:bookmarkEnd w:id="1"/>
      <w:r w:rsidRPr="00E836D2">
        <w:rPr>
          <w:rFonts w:ascii="Times New Roman" w:hAnsi="Times New Roman"/>
          <w:color w:val="000000"/>
          <w:sz w:val="28"/>
          <w:szCs w:val="28"/>
        </w:rPr>
        <w:t>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020E10" w:rsidRDefault="00020E10" w:rsidP="00020E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020E10" w:rsidRPr="00020E10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0E1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7D51EC">
        <w:rPr>
          <w:rFonts w:ascii="Times New Roman" w:hAnsi="Times New Roman"/>
          <w:color w:val="000000"/>
          <w:sz w:val="28"/>
          <w:szCs w:val="28"/>
        </w:rPr>
        <w:t>ОПК-3 способность</w:t>
      </w:r>
      <w:r w:rsidRPr="00020E10">
        <w:rPr>
          <w:rFonts w:ascii="Times New Roman" w:hAnsi="Times New Roman"/>
          <w:color w:val="000000"/>
          <w:sz w:val="28"/>
          <w:szCs w:val="28"/>
        </w:rPr>
        <w:t xml:space="preserve"> использовать основы экономических и правовых знаний в профессиональной деятельности</w:t>
      </w:r>
    </w:p>
    <w:p w:rsidR="00020E10" w:rsidRPr="00020E10" w:rsidRDefault="007D51EC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ОПК-6 готовность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ведению медицинской документации</w:t>
      </w:r>
    </w:p>
    <w:p w:rsidR="00020E10" w:rsidRPr="00020E10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0E1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ОПК-8</w:t>
      </w:r>
      <w:r w:rsidRPr="00020E10">
        <w:rPr>
          <w:rFonts w:ascii="Times New Roman" w:hAnsi="Times New Roman"/>
          <w:color w:val="000000"/>
          <w:sz w:val="28"/>
          <w:szCs w:val="28"/>
        </w:rPr>
        <w:t xml:space="preserve"> готовность к медицинскому применению лекарственных препаратов и иных веществ и их комбинаций при решении профессиональных задач</w:t>
      </w:r>
    </w:p>
    <w:p w:rsidR="007D51EC" w:rsidRDefault="00020E10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0E1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ПК-1</w:t>
      </w:r>
      <w:r w:rsidR="007D51EC">
        <w:rPr>
          <w:rFonts w:ascii="Times New Roman" w:hAnsi="Times New Roman"/>
          <w:color w:val="000000"/>
          <w:sz w:val="28"/>
          <w:szCs w:val="28"/>
        </w:rPr>
        <w:t xml:space="preserve"> способность и готовность</w:t>
      </w:r>
      <w:r w:rsidRPr="00020E10">
        <w:rPr>
          <w:rFonts w:ascii="Times New Roman" w:hAnsi="Times New Roman"/>
          <w:color w:val="000000"/>
          <w:sz w:val="28"/>
          <w:szCs w:val="28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20E10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020E10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ПК-2 способность и готовность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проведению профилактических медицинских осмотров, диспансеризации и осуществлению диспансерного наблюдения</w:t>
      </w:r>
    </w:p>
    <w:p w:rsidR="007D51EC" w:rsidRDefault="00020E10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0E10">
        <w:rPr>
          <w:rFonts w:ascii="Times New Roman" w:hAnsi="Times New Roman"/>
          <w:color w:val="000000"/>
          <w:sz w:val="28"/>
          <w:szCs w:val="28"/>
        </w:rPr>
        <w:t>- ПК-5</w:t>
      </w:r>
      <w:r w:rsidR="007D51EC">
        <w:rPr>
          <w:rFonts w:ascii="Times New Roman" w:hAnsi="Times New Roman"/>
          <w:color w:val="000000"/>
          <w:sz w:val="28"/>
          <w:szCs w:val="28"/>
        </w:rPr>
        <w:t xml:space="preserve"> готовность</w:t>
      </w:r>
      <w:r w:rsidRPr="00020E10">
        <w:rPr>
          <w:rFonts w:ascii="Times New Roman" w:hAnsi="Times New Roman"/>
          <w:color w:val="000000"/>
          <w:sz w:val="28"/>
          <w:szCs w:val="28"/>
        </w:rPr>
        <w:t xml:space="preserve">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020E10">
        <w:rPr>
          <w:rFonts w:ascii="Times New Roman" w:hAnsi="Times New Roman"/>
          <w:color w:val="000000"/>
          <w:sz w:val="28"/>
          <w:szCs w:val="28"/>
        </w:rPr>
        <w:t>патолого-анатомических</w:t>
      </w:r>
      <w:proofErr w:type="spellEnd"/>
      <w:proofErr w:type="gramEnd"/>
      <w:r w:rsidRPr="00020E10">
        <w:rPr>
          <w:rFonts w:ascii="Times New Roman" w:hAnsi="Times New Roman"/>
          <w:color w:val="000000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ПК-6 способность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ПК-7 готовность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ПК-9 готовность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ведению и лечению пациентов с различными 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lastRenderedPageBreak/>
        <w:t>нозологическими формами в амбулаторных условиях и условиях дневного стационара</w:t>
      </w:r>
    </w:p>
    <w:p w:rsidR="002A1D29" w:rsidRDefault="007D51EC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ПК-11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готов</w:t>
      </w:r>
      <w:r>
        <w:rPr>
          <w:rFonts w:ascii="Times New Roman" w:hAnsi="Times New Roman"/>
          <w:color w:val="000000"/>
          <w:sz w:val="28"/>
          <w:szCs w:val="28"/>
        </w:rPr>
        <w:t>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участию в оказании скорой медицинской помощи при состояниях, требующих срочного медицинского вмешательства</w:t>
      </w:r>
    </w:p>
    <w:p w:rsidR="002A1D29" w:rsidRDefault="002A1D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D51EC" w:rsidRPr="00E836D2" w:rsidRDefault="007D51EC" w:rsidP="007D51EC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1: «Амбулаторная хирургия»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2ED7">
        <w:rPr>
          <w:rFonts w:ascii="Times New Roman" w:hAnsi="Times New Roman"/>
          <w:sz w:val="28"/>
          <w:szCs w:val="28"/>
        </w:rPr>
        <w:t>Организация работы хирургического отделения поликлиники</w:t>
      </w:r>
      <w:r>
        <w:rPr>
          <w:rFonts w:ascii="Times New Roman" w:hAnsi="Times New Roman"/>
          <w:sz w:val="28"/>
          <w:szCs w:val="28"/>
        </w:rPr>
        <w:t>»</w:t>
      </w:r>
    </w:p>
    <w:p w:rsidR="007D51EC" w:rsidRDefault="007D51EC" w:rsidP="00F74E30">
      <w:pPr>
        <w:spacing w:after="0"/>
        <w:ind w:right="-293" w:firstLine="709"/>
        <w:rPr>
          <w:rFonts w:ascii="Times New Roman" w:hAnsi="Times New Roman" w:cs="Times New Roman"/>
          <w:sz w:val="24"/>
          <w:szCs w:val="24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gramStart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</w:t>
      </w:r>
      <w:r w:rsidR="00970CAC">
        <w:rPr>
          <w:rFonts w:ascii="Times New Roman" w:hAnsi="Times New Roman" w:cs="Times New Roman"/>
          <w:sz w:val="28"/>
          <w:szCs w:val="28"/>
        </w:rPr>
        <w:t>воения профессионального модуля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 оформление перечня нормативных документов по специальности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-доклад</w:t>
      </w:r>
    </w:p>
    <w:p w:rsid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-собеседование</w:t>
      </w:r>
    </w:p>
    <w:p w:rsidR="007B2FF4" w:rsidRPr="007B2FF4" w:rsidRDefault="007B2FF4" w:rsidP="007B2FF4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B2FF4">
        <w:rPr>
          <w:rFonts w:ascii="Times New Roman" w:hAnsi="Times New Roman" w:cs="Times New Roman"/>
          <w:sz w:val="28"/>
          <w:szCs w:val="28"/>
        </w:rPr>
        <w:t>-ситуационные задачи</w:t>
      </w:r>
    </w:p>
    <w:p w:rsidR="007B2FF4" w:rsidRPr="007B2FF4" w:rsidRDefault="007B2FF4" w:rsidP="007B2FF4">
      <w:pPr>
        <w:spacing w:after="0"/>
        <w:ind w:right="-293" w:firstLine="3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F4">
        <w:rPr>
          <w:rFonts w:ascii="Times New Roman" w:hAnsi="Times New Roman" w:cs="Times New Roman"/>
          <w:sz w:val="28"/>
          <w:szCs w:val="28"/>
        </w:rPr>
        <w:t>-тестирование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4E30" w:rsidRPr="00736AAC" w:rsidRDefault="00F74E30" w:rsidP="00F74E30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устного опроса и собеседования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74E30">
        <w:rPr>
          <w:rFonts w:ascii="Times New Roman" w:hAnsi="Times New Roman"/>
          <w:color w:val="000000"/>
          <w:sz w:val="28"/>
          <w:szCs w:val="28"/>
        </w:rPr>
        <w:t>Стационарозамещающие</w:t>
      </w:r>
      <w:proofErr w:type="spellEnd"/>
      <w:r w:rsidRPr="00F74E30">
        <w:rPr>
          <w:rFonts w:ascii="Times New Roman" w:hAnsi="Times New Roman"/>
          <w:color w:val="000000"/>
          <w:sz w:val="28"/>
          <w:szCs w:val="28"/>
        </w:rPr>
        <w:t xml:space="preserve"> технологии, актуальность вопроса, сущность организации, перспектива развития. Формы </w:t>
      </w:r>
      <w:proofErr w:type="spellStart"/>
      <w:r w:rsidRPr="00F74E30">
        <w:rPr>
          <w:rFonts w:ascii="Times New Roman" w:hAnsi="Times New Roman"/>
          <w:color w:val="000000"/>
          <w:sz w:val="28"/>
          <w:szCs w:val="28"/>
        </w:rPr>
        <w:t>стационарозамещающей</w:t>
      </w:r>
      <w:proofErr w:type="spellEnd"/>
      <w:r w:rsidRPr="00F74E30">
        <w:rPr>
          <w:rFonts w:ascii="Times New Roman" w:hAnsi="Times New Roman"/>
          <w:color w:val="000000"/>
          <w:sz w:val="28"/>
          <w:szCs w:val="28"/>
        </w:rPr>
        <w:t xml:space="preserve"> хирургической помощи. Центр амбулаторной хирургии.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Устройство, структура и организация работы хирургического отделения поликлиники. Приказы, регламентирующие  работу хирурга.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Оснащение хирургических кабинетов, перевязочных и операционных в поликлинике, организация их работы.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Документация хирургического кабинета поликлиники.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Диспансеризация хирургических больных с заболеваниями периферических артерий и вен, осложнениями язвенной болезни, грыжами, ЖКБ и др. Диспансерные группы. Документация.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 xml:space="preserve">Профилактические осмотры, участие хирурга поликлиники. 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mallCaps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 xml:space="preserve">Экспертиза временной и стойкой  нетрудоспособности. Оформление листка нетрудоспособности, справки учащегося. Электронный листок нетрудоспособности. Приказ </w:t>
      </w:r>
      <w:proofErr w:type="spellStart"/>
      <w:r w:rsidRPr="00F74E3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74E30">
        <w:rPr>
          <w:rFonts w:ascii="Times New Roman" w:hAnsi="Times New Roman"/>
          <w:sz w:val="28"/>
          <w:szCs w:val="28"/>
        </w:rPr>
        <w:t xml:space="preserve"> России от 29.06.2011 N 624н (ред. от 24.01.2012 № 31н)  "Об утверждении Порядка выдачи листков нетрудоспособности". ФЗ 86 от 01.05.17 "О внесении изменений в статью 13 Федерального закона "Об обязательном социальном страховании на случай временной нетрудоспособности в связи с материнством»</w:t>
      </w:r>
    </w:p>
    <w:p w:rsid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left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Порядок оформления больных на МСЭ, форма 088</w:t>
      </w:r>
    </w:p>
    <w:p w:rsidR="00970CAC" w:rsidRPr="00970CAC" w:rsidRDefault="00970CAC" w:rsidP="00970CAC">
      <w:pPr>
        <w:rPr>
          <w:rFonts w:ascii="Times New Roman" w:hAnsi="Times New Roman"/>
          <w:sz w:val="28"/>
          <w:szCs w:val="28"/>
        </w:rPr>
      </w:pPr>
    </w:p>
    <w:p w:rsidR="00F74E30" w:rsidRPr="00736AAC" w:rsidRDefault="00F74E30" w:rsidP="00970CAC">
      <w:pPr>
        <w:pStyle w:val="a3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Тестовые задания</w:t>
      </w:r>
    </w:p>
    <w:p w:rsidR="00F74E30" w:rsidRPr="00F74E30" w:rsidRDefault="00F74E30" w:rsidP="00F74E30">
      <w:pPr>
        <w:shd w:val="clear" w:color="auto" w:fill="FFFFFF"/>
        <w:tabs>
          <w:tab w:val="left" w:pos="509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F74E30">
        <w:rPr>
          <w:rFonts w:ascii="Times New Roman" w:hAnsi="Times New Roman" w:cs="Times New Roman"/>
          <w:bCs/>
          <w:i/>
          <w:caps/>
          <w:sz w:val="28"/>
          <w:szCs w:val="28"/>
          <w:lang w:eastAsia="en-US"/>
        </w:rPr>
        <w:t>В</w:t>
      </w:r>
      <w:r w:rsidRPr="00F74E30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ыберите один или несколько правильных ответов.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1. </w:t>
      </w:r>
      <w:r w:rsidRPr="00F74E30">
        <w:rPr>
          <w:rFonts w:ascii="Times New Roman" w:hAnsi="Times New Roman" w:cs="Times New Roman"/>
          <w:caps/>
          <w:sz w:val="28"/>
          <w:szCs w:val="28"/>
        </w:rPr>
        <w:t>Функции листа нетрудоспособности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юридическая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статистическая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финансовая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административная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caps/>
          <w:sz w:val="28"/>
          <w:szCs w:val="28"/>
        </w:rPr>
        <w:t>2. При очевидном неблагоприятном клиническом и трудовом прогнозе по заключению врачебной комиссии граждане направляются на медико-социальную экспертизу НЕ ПОЗДНЕЕ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4 месяцев от даты начала временной нетрудоспособности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6 месяцев от даты начала временной нетрудоспособности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 месяцев от даты начала временной нетрудоспособности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12 месяцев от даты начала временной нетрудоспособности</w:t>
      </w:r>
    </w:p>
    <w:p w:rsidR="00F74E30" w:rsidRPr="00F74E30" w:rsidRDefault="00F74E30" w:rsidP="00F74E30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3. 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Листок нетрудоспособности выдается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лицам, работающим по трудовым договорам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учащимся образовательных учреждений высшего профессионального образования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учащимся учреждений послевузовского профессионального образования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4. ХИРУРГ ПОЛИКЛИНИКИ ВЫДАЕТ </w:t>
      </w:r>
      <w:r w:rsidRPr="00F74E30">
        <w:rPr>
          <w:rFonts w:ascii="Times New Roman" w:hAnsi="Times New Roman" w:cs="Times New Roman"/>
          <w:caps/>
          <w:sz w:val="28"/>
          <w:szCs w:val="28"/>
        </w:rPr>
        <w:t>несколько листков нетрудоспособности по каждому месту работы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всегда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если гражданин на момент наступления временной нетрудоспособности, занят у нескольких работодателей и в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два предшествующие календарные года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до выдачи листка нетрудоспособности был занят у тех же работодателей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 и в течение 1 предшествующего календарного года до выдачи листка нетрудоспособности был занят у тех же работодателей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5. 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При амбулаторном лечении заболеваний (травм) лечащий врач единолично выдает гражданам листки нетрудоспособности сроком </w:t>
      </w:r>
      <w:proofErr w:type="gramStart"/>
      <w:r w:rsidRPr="00F74E30">
        <w:rPr>
          <w:rFonts w:ascii="Times New Roman" w:hAnsi="Times New Roman" w:cs="Times New Roman"/>
          <w:caps/>
          <w:sz w:val="28"/>
          <w:szCs w:val="28"/>
        </w:rPr>
        <w:t>ДО</w:t>
      </w:r>
      <w:proofErr w:type="gramEnd"/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7 дней</w:t>
      </w:r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 дней</w:t>
      </w:r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15 дней</w:t>
      </w:r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30 дней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6. При сроках временной нетрудоспособности, превышающих 15 календарных дней, листок </w:t>
      </w:r>
      <w:r w:rsidRPr="00F74E30">
        <w:rPr>
          <w:rFonts w:ascii="Times New Roman" w:hAnsi="Times New Roman" w:cs="Times New Roman"/>
          <w:caps/>
          <w:sz w:val="28"/>
          <w:szCs w:val="28"/>
        </w:rPr>
        <w:lastRenderedPageBreak/>
        <w:t>нетрудоспособности выдается и продлевается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лечащим врачом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заведующим отделением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по решению врачебной комиссии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МСЭК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7. 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По решению врачебной комиссии при благоприятном клиническом и трудовом прогнозе листок нетрудоспособности может быть выдан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 дня восстановления 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 дня восстановления трудоспособности, но на срок не более 10 месяцев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отдельных случаях (травмы, состояния после реконструктивных операций) - на срок не более 12 месяцев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 периодичностью продления по решению врачебной комиссии не реже чем через 15 календарных дней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8. 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выдача и продление листка нетрудоспособности за прошедшие дни, когда гражданин не был освидетельствован медицинским работником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лечащим врачом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заведующим отделением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по решению врачебной комиссии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9. 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Выдача и продление листка нетрудоспособности за прошедшее время при обращении гражданина в медицинскую организацию или посещении его медицинским работником на дому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лечащим врачом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заведующим отделением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по решению врачебной комиссии</w:t>
      </w:r>
    </w:p>
    <w:p w:rsidR="00F74E30" w:rsidRPr="00F74E30" w:rsidRDefault="00F74E30" w:rsidP="00F74E30">
      <w:pPr>
        <w:pStyle w:val="ConsPlusNormal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Записи в листке нетрудоспособности выполняются на русском языке печатными заглавными буквами чернилами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черного цвета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синего цвета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красного цвета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фиолетового цвета</w:t>
      </w:r>
    </w:p>
    <w:p w:rsidR="00F74E30" w:rsidRPr="00F74E30" w:rsidRDefault="00F74E30" w:rsidP="00F74E30">
      <w:pPr>
        <w:pStyle w:val="ConsPlusNormal"/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11. 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Записи в листке нетрудоспособности выполняются с применением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печатающих устройств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E3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F74E30">
        <w:rPr>
          <w:rFonts w:ascii="Times New Roman" w:hAnsi="Times New Roman" w:cs="Times New Roman"/>
          <w:sz w:val="28"/>
          <w:szCs w:val="28"/>
        </w:rPr>
        <w:t xml:space="preserve"> ручки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капиллярной или перьевой ручки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шариковой ручки</w:t>
      </w:r>
    </w:p>
    <w:p w:rsidR="00F74E30" w:rsidRPr="00F74E30" w:rsidRDefault="00F74E30" w:rsidP="00F74E30">
      <w:pPr>
        <w:spacing w:after="0"/>
        <w:ind w:left="567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12. 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заполнении листка нетрудоспособности медицинскими работниками ошибки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допускаются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допускается не более 1 исправления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допускается не более 2 исправлений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исправления допускаются, при этом заверяются печатью лечащего врача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13. 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наличии ошибок в заполнении листка нетрудоспособности он считается испорченным и взамен него оформляется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повторный листок нетрудоспособности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продолжение листка нетрудоспособности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дубликат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первичный листок нетрудоспособности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14. 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направлении больного на медико-социальную экспертизу хирург поликлиники оформляет форму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025/у-04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030/у-04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070/у-04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088/у-06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15. ОДНА ДОЛЖНОСТЬ АМБУЛАТОРНОГО ВРАЧА-ХИРУРГА УСТАНАВЛИВАЕТСЯ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1 000 человек населения</w:t>
      </w:r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5 000 человек населения</w:t>
      </w:r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10 000 человек населения</w:t>
      </w:r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20 000 человек населения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16. </w:t>
      </w:r>
      <w:r w:rsidRPr="00F74E30">
        <w:rPr>
          <w:rFonts w:ascii="Times New Roman" w:hAnsi="Times New Roman" w:cs="Times New Roman"/>
          <w:caps/>
          <w:sz w:val="28"/>
          <w:szCs w:val="28"/>
        </w:rPr>
        <w:t>Функции амбулаторного хирургического отделения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больным хирургическими заболеваниями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развития хирургических заболеваний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экстренных оперативных вмешатель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>и абдоминальной патологии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 больных хирургическими заболеваниями</w:t>
      </w:r>
    </w:p>
    <w:p w:rsidR="00F74E30" w:rsidRPr="00F74E30" w:rsidRDefault="00F74E30" w:rsidP="00F74E30">
      <w:pPr>
        <w:pStyle w:val="ConsPlusNormal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17. 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На больных, взятых под диспансерное наблюдение, хирург поликлиники заполняется учетную форму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025/у-04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030/у-04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070/у-04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088/у-06</w:t>
      </w:r>
    </w:p>
    <w:p w:rsidR="00F74E30" w:rsidRPr="00F74E30" w:rsidRDefault="00F74E30" w:rsidP="00F7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18. 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386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>N 030/у-04</w:t>
        </w:r>
      </w:hyperlink>
      <w:r w:rsidRPr="00F74E30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19. 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115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>N 025/у-04</w:t>
        </w:r>
      </w:hyperlink>
      <w:r w:rsidRPr="00F74E30">
        <w:rPr>
          <w:rFonts w:ascii="Times New Roman" w:hAnsi="Times New Roman" w:cs="Times New Roman"/>
          <w:caps/>
          <w:sz w:val="28"/>
          <w:szCs w:val="28"/>
        </w:rPr>
        <w:t xml:space="preserve"> это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20. 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115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 xml:space="preserve">N </w:t>
        </w:r>
        <w:r w:rsidRPr="00F74E30">
          <w:rPr>
            <w:rFonts w:ascii="Times New Roman" w:hAnsi="Times New Roman" w:cs="Times New Roman"/>
            <w:sz w:val="28"/>
            <w:szCs w:val="28"/>
          </w:rPr>
          <w:t>088/у-06</w:t>
        </w:r>
      </w:hyperlink>
      <w:r w:rsidRPr="00F74E30">
        <w:rPr>
          <w:rFonts w:ascii="Times New Roman" w:hAnsi="Times New Roman" w:cs="Times New Roman"/>
          <w:caps/>
          <w:sz w:val="28"/>
          <w:szCs w:val="28"/>
        </w:rPr>
        <w:t xml:space="preserve"> это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E576D" w:rsidRPr="00736AAC" w:rsidRDefault="00970CAC" w:rsidP="00AE576D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III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. </w:t>
      </w:r>
      <w:r w:rsidR="00AE576D"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доклада.</w:t>
      </w:r>
    </w:p>
    <w:p w:rsidR="00AE576D" w:rsidRDefault="00AE576D" w:rsidP="00AE57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Правила оформления электронного листка нетрудоспособности</w:t>
      </w:r>
    </w:p>
    <w:p w:rsidR="00AE576D" w:rsidRDefault="00AE576D" w:rsidP="00AE57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Диспансеризация хирургических больных</w:t>
      </w:r>
    </w:p>
    <w:p w:rsidR="00970CAC" w:rsidRDefault="00970CAC" w:rsidP="00970CAC">
      <w:pPr>
        <w:rPr>
          <w:rFonts w:ascii="Times New Roman" w:hAnsi="Times New Roman"/>
          <w:color w:val="000000"/>
          <w:sz w:val="28"/>
          <w:szCs w:val="28"/>
        </w:rPr>
      </w:pPr>
    </w:p>
    <w:p w:rsidR="00AE576D" w:rsidRPr="00736AAC" w:rsidRDefault="00970CAC" w:rsidP="00AE576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IV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AE576D"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документов, предлагаемых студентам для письменного оформления: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Медицинская карта пациента, получающего амбулаторную помощь. 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Талон пациента, получающего амбулаторную помощь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Листок нетрудоспособности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на госпитализацию, консультацию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диспансерного учета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стационарного больного (для пациентов дневного стационара)</w:t>
      </w:r>
    </w:p>
    <w:p w:rsidR="00970CAC" w:rsidRDefault="00970CAC" w:rsidP="00AE576D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Default="00970CAC" w:rsidP="00970CA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970CA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№1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в понедельник обратился больной К., 25 лет с жалобами на боль, кровоподтеки, припухлость в области лица. Накануне, в выходной день был избит неизвестными на улице. Обратился к дежурному нейрохирургу приемного отделения травматологической больницы, который установил диагноз «ушиб мягких тканей лица», оказал помощь</w:t>
      </w:r>
      <w:r w:rsidRPr="00970CAC">
        <w:rPr>
          <w:rFonts w:ascii="Times New Roman" w:hAnsi="Times New Roman"/>
          <w:color w:val="230490"/>
          <w:sz w:val="28"/>
          <w:szCs w:val="28"/>
        </w:rPr>
        <w:t xml:space="preserve"> </w:t>
      </w:r>
      <w:r w:rsidRPr="00970CAC">
        <w:rPr>
          <w:rFonts w:ascii="Times New Roman" w:hAnsi="Times New Roman"/>
          <w:sz w:val="28"/>
          <w:szCs w:val="28"/>
        </w:rPr>
        <w:t xml:space="preserve">больному и </w:t>
      </w:r>
      <w:r w:rsidRPr="00970CAC">
        <w:rPr>
          <w:rFonts w:ascii="Times New Roman" w:hAnsi="Times New Roman"/>
          <w:sz w:val="28"/>
          <w:szCs w:val="28"/>
        </w:rPr>
        <w:lastRenderedPageBreak/>
        <w:t>выдал справку с указанием даты и времени обращения, диагноза, проведенных обследований, оказанной медицинской помощи, признал больного нетрудоспособным и рекомендовал дальнейшее лечение у хирурга по месту жительства. Пациент в воскресенье выйти на работу не смог.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Как правильно оформить листок нетрудоспособности хирургу поликлиники?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2 (тема ЭВН)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Больной Сидорков И.И., работает на стройке, обратился к хирургу поликлиники 02.02.2016 с жалобами на боли и отек в области правого коленного сустава, в анамнезе отмечает травму несколько лет назад. Врач осмотрел больного и поставил диагноз «посттравматический артрит правого коленного сустава», назначил </w:t>
      </w:r>
      <w:r w:rsidRPr="00970CAC">
        <w:rPr>
          <w:rFonts w:ascii="Times New Roman" w:hAnsi="Times New Roman"/>
          <w:sz w:val="28"/>
          <w:szCs w:val="28"/>
          <w:lang w:val="en-US"/>
        </w:rPr>
        <w:t>R</w:t>
      </w:r>
      <w:r w:rsidRPr="00970CAC">
        <w:rPr>
          <w:rFonts w:ascii="Times New Roman" w:hAnsi="Times New Roman"/>
          <w:sz w:val="28"/>
          <w:szCs w:val="28"/>
        </w:rPr>
        <w:t>-графию, консервативное лечение и признал больного нетрудоспособным с 02.02.2016 по 12.02.2016. Выписывая лист нетрудоспособности синими чернилами, врач указал фамилию пациента – Сидоров И.И., обнаружил свою неточность и подписал сверху букву «к».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</w:t>
      </w:r>
      <w:r w:rsidRPr="00970CAC">
        <w:rPr>
          <w:rFonts w:ascii="Times New Roman" w:hAnsi="Times New Roman"/>
          <w:caps/>
          <w:sz w:val="28"/>
          <w:szCs w:val="28"/>
        </w:rPr>
        <w:t>.</w:t>
      </w:r>
    </w:p>
    <w:p w:rsidR="00970CAC" w:rsidRPr="00970CAC" w:rsidRDefault="00970CAC" w:rsidP="00970CAC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2)</w:t>
      </w:r>
      <w:r w:rsidRPr="00970CAC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 в данной ситуации</w:t>
      </w:r>
      <w:r w:rsidRPr="00970CAC">
        <w:rPr>
          <w:rFonts w:ascii="Times New Roman" w:hAnsi="Times New Roman"/>
          <w:caps/>
          <w:sz w:val="28"/>
          <w:szCs w:val="28"/>
        </w:rPr>
        <w:t>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3 (тема ЭВН)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К хирургу поликлиники 15.03 2016 обратился больной с жалобами на рану в области правого бедра, кровоподтеки, ссадины правой голени и предплечья. Отмечает, что травму получил в быту накануне, самостоятельно обработал </w:t>
      </w:r>
      <w:proofErr w:type="spellStart"/>
      <w:r w:rsidRPr="00970CAC">
        <w:rPr>
          <w:rFonts w:ascii="Times New Roman" w:hAnsi="Times New Roman"/>
          <w:sz w:val="28"/>
          <w:szCs w:val="28"/>
        </w:rPr>
        <w:t>велтосептом</w:t>
      </w:r>
      <w:proofErr w:type="spellEnd"/>
      <w:r w:rsidRPr="00970CAC">
        <w:rPr>
          <w:rFonts w:ascii="Times New Roman" w:hAnsi="Times New Roman"/>
          <w:sz w:val="28"/>
          <w:szCs w:val="28"/>
        </w:rPr>
        <w:t xml:space="preserve"> и раствором перекиси водорода 3%, к врачам в этот день обратиться не смог, плохо себя чувствовал, на работу не пошел и пропустил рабочую смену. Врач осмотрел больного, провел первичную хирургическую обработку раны под местной анестезией и признал пациента нетрудоспособным на неделю.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нетрудоспособности, если больной получил травму накануне, а в медицинское учреждение обратился на следующий день.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2)</w:t>
      </w:r>
      <w:r w:rsidRPr="00970CAC">
        <w:rPr>
          <w:rFonts w:ascii="Times New Roman" w:hAnsi="Times New Roman"/>
          <w:caps/>
          <w:sz w:val="28"/>
          <w:szCs w:val="28"/>
        </w:rPr>
        <w:tab/>
        <w:t>Н</w:t>
      </w:r>
      <w:r w:rsidRPr="00970CAC">
        <w:rPr>
          <w:rFonts w:ascii="Times New Roman" w:hAnsi="Times New Roman"/>
          <w:sz w:val="28"/>
          <w:szCs w:val="28"/>
        </w:rPr>
        <w:t>азовите даты нетрудоспособности больного.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4 (тема ЭВН)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К хирургу поликлиники обратилась больная с жалобами на наличие округлого безболезненного образования на спине </w:t>
      </w:r>
      <w:proofErr w:type="spellStart"/>
      <w:r w:rsidRPr="00970CAC">
        <w:rPr>
          <w:rFonts w:ascii="Times New Roman" w:hAnsi="Times New Roman"/>
          <w:sz w:val="28"/>
          <w:szCs w:val="28"/>
        </w:rPr>
        <w:t>плотно-тестоватой</w:t>
      </w:r>
      <w:proofErr w:type="spellEnd"/>
      <w:r w:rsidRPr="00970CAC">
        <w:rPr>
          <w:rFonts w:ascii="Times New Roman" w:hAnsi="Times New Roman"/>
          <w:sz w:val="28"/>
          <w:szCs w:val="28"/>
        </w:rPr>
        <w:t xml:space="preserve"> консистенции размерами 1,5х</w:t>
      </w:r>
      <w:proofErr w:type="gramStart"/>
      <w:r w:rsidRPr="00970CAC">
        <w:rPr>
          <w:rFonts w:ascii="Times New Roman" w:hAnsi="Times New Roman"/>
          <w:sz w:val="28"/>
          <w:szCs w:val="28"/>
        </w:rPr>
        <w:t>1</w:t>
      </w:r>
      <w:proofErr w:type="gramEnd"/>
      <w:r w:rsidRPr="00970CAC">
        <w:rPr>
          <w:rFonts w:ascii="Times New Roman" w:hAnsi="Times New Roman"/>
          <w:sz w:val="28"/>
          <w:szCs w:val="28"/>
        </w:rPr>
        <w:t>,5 см, спаянное с дермой и смещаемое относительно подлежащих тканей. Врач осмотрел больную, поставил диагноз и рекомендовал плановое оперативное лечение в условиях поликлиники. Но пациентка начала сомневаться в необходимости оперативного лечения, мотивируя тем, что она работает в двух учреждениях и много теряет в заработной плате по месту работы по совместительству, где работает в течение года.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lastRenderedPageBreak/>
        <w:t>1)</w:t>
      </w:r>
      <w:r w:rsidRPr="00970CAC">
        <w:rPr>
          <w:rFonts w:ascii="Times New Roman" w:hAnsi="Times New Roman"/>
          <w:sz w:val="28"/>
          <w:szCs w:val="28"/>
        </w:rPr>
        <w:tab/>
        <w:t>Как выписать лист нетрудоспособности в данной ситуации</w:t>
      </w:r>
      <w:r w:rsidRPr="00970CAC">
        <w:rPr>
          <w:rFonts w:ascii="Times New Roman" w:hAnsi="Times New Roman"/>
          <w:caps/>
          <w:sz w:val="28"/>
          <w:szCs w:val="28"/>
        </w:rPr>
        <w:t>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5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К хирургу поликлиники 10.01.2017 г. обратился больной М., 35 л. с жалобами на боли, припухлость, покраснение левой голени, </w:t>
      </w:r>
      <w:r w:rsidRPr="00970CAC">
        <w:rPr>
          <w:rFonts w:ascii="Times New Roman" w:hAnsi="Times New Roman"/>
          <w:sz w:val="28"/>
          <w:szCs w:val="28"/>
          <w:lang w:val="en-US"/>
        </w:rPr>
        <w:t>t</w:t>
      </w:r>
      <w:r w:rsidRPr="00970CAC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6х6см. с четкими границами, болезненный при пальпации, кожа над ним гиперемирована, горячая на ощупь, определяется флюктуация.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Врач признал больного нетрудоспособным и выписал листок нетрудоспособности с 10.01.2017 по 17.01.2017, затем ввиду необходимости лечения продлил листок нетрудоспособности с 18.01.2017 по 25.01.2017.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Ваш предположительный диагноз?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2)</w:t>
      </w:r>
      <w:r w:rsidRPr="00970CAC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нетрудоспособности.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 6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обратился больной М., 30 лет с жалобами на боль в области раны верхней трети правого бедра. Из анамнеза: 1 час назад случайно в быту порезался стеклом. Объективно: в верхней трети правого бедра определяется рана 5х3 см., зияет, кровоточит. Врач выполнил ПХО раны, мероприятия по профилактике столбняка. При оформлении листка нетрудоспособности выяснилось, что пациент работает в течение 1 года по основному месту работы преподавателем медицинского ВУЗа, на условиях внешнего совместительства на 0,25 ставки в течение 3 лет врачом-терапевтом в больнице и на 0,25 ставки в течение 1,5 лет преподавателем медицинского колледжа.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ЗАДАНИЕ: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Как правильно хирургу поликлиники осуществить экспертизу временной нетрудоспособности пациента?</w:t>
      </w:r>
    </w:p>
    <w:p w:rsidR="00970CAC" w:rsidRDefault="00970CAC" w:rsidP="00970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87C" w:rsidRDefault="00DC28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D51EC" w:rsidRDefault="007D51EC" w:rsidP="002A1D29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7D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270F7">
        <w:rPr>
          <w:rFonts w:ascii="Times New Roman" w:hAnsi="Times New Roman"/>
          <w:sz w:val="28"/>
          <w:szCs w:val="28"/>
        </w:rPr>
        <w:t>Лечение больных в условиях дневного хирургического стационара</w:t>
      </w:r>
      <w:r>
        <w:rPr>
          <w:rFonts w:ascii="Times New Roman" w:hAnsi="Times New Roman"/>
          <w:sz w:val="28"/>
          <w:szCs w:val="28"/>
        </w:rPr>
        <w:t>»</w:t>
      </w:r>
    </w:p>
    <w:p w:rsidR="00F74E30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gramStart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 творческое задание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</w:t>
      </w:r>
      <w:r w:rsidR="00970CAC" w:rsidRPr="00736AAC">
        <w:rPr>
          <w:rFonts w:ascii="Times New Roman" w:hAnsi="Times New Roman" w:cs="Times New Roman"/>
          <w:sz w:val="28"/>
          <w:szCs w:val="28"/>
        </w:rPr>
        <w:t xml:space="preserve"> </w:t>
      </w:r>
      <w:r w:rsidRPr="00736AAC">
        <w:rPr>
          <w:rFonts w:ascii="Times New Roman" w:hAnsi="Times New Roman" w:cs="Times New Roman"/>
          <w:sz w:val="28"/>
          <w:szCs w:val="28"/>
        </w:rPr>
        <w:t>УИРС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</w:t>
      </w:r>
      <w:r w:rsidR="00970CAC" w:rsidRPr="00736AAC">
        <w:rPr>
          <w:rFonts w:ascii="Times New Roman" w:hAnsi="Times New Roman" w:cs="Times New Roman"/>
          <w:sz w:val="28"/>
          <w:szCs w:val="28"/>
        </w:rPr>
        <w:t xml:space="preserve"> </w:t>
      </w:r>
      <w:r w:rsidRPr="00736AAC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736AAC" w:rsidRDefault="007D51E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-собеседование</w:t>
      </w:r>
    </w:p>
    <w:p w:rsidR="00970CAC" w:rsidRPr="00736AAC" w:rsidRDefault="00970CA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-ситуационные задачи</w:t>
      </w:r>
    </w:p>
    <w:p w:rsidR="00970CAC" w:rsidRPr="00736AAC" w:rsidRDefault="00970CA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-тестирование</w:t>
      </w:r>
    </w:p>
    <w:p w:rsidR="00970CAC" w:rsidRPr="00736AAC" w:rsidRDefault="00970CA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-демонстрация алгоритма выполнения практического навыка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736AAC" w:rsidRPr="00736AAC" w:rsidRDefault="00736AAC" w:rsidP="00736AAC">
      <w:pPr>
        <w:pStyle w:val="a3"/>
        <w:ind w:left="1429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Документация дневного хирургического стационара. Порядок оказания помощи в дневном хирургическом стационаре. Приказ N 438 от 09.12.1999г. "Об организации деятельности дневных стационаров в лечебно-профилактических учреждениях",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 xml:space="preserve">Клиника, диагностика и лечение хронической артериальной  недостаточности. </w:t>
      </w:r>
      <w:proofErr w:type="spellStart"/>
      <w:r w:rsidRPr="00196AF7">
        <w:rPr>
          <w:rFonts w:ascii="Times New Roman" w:hAnsi="Times New Roman"/>
          <w:sz w:val="28"/>
          <w:szCs w:val="28"/>
        </w:rPr>
        <w:t>Облитерирующий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 атеросклероз, эндартериит сосудов нижних конечностей. Клиника, диагностика и лечение больных с синдромом диабетической стопы. Классификация СДС.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 xml:space="preserve">Клиника, диагностика и лечение хронической венозной  недостаточности. Варикозное расширение вен нижних конечностей, поверхностный и глубокий тромбофлебит, ПТФБ. Техника операций: </w:t>
      </w:r>
      <w:proofErr w:type="spellStart"/>
      <w:r w:rsidRPr="00196AF7">
        <w:rPr>
          <w:rFonts w:ascii="Times New Roman" w:hAnsi="Times New Roman"/>
          <w:sz w:val="28"/>
          <w:szCs w:val="28"/>
        </w:rPr>
        <w:t>флебэктомия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AF7">
        <w:rPr>
          <w:rFonts w:ascii="Times New Roman" w:hAnsi="Times New Roman"/>
          <w:sz w:val="28"/>
          <w:szCs w:val="28"/>
        </w:rPr>
        <w:t>склеротерапия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, ЭВЛО, </w:t>
      </w:r>
      <w:proofErr w:type="spellStart"/>
      <w:r w:rsidRPr="00196AF7">
        <w:rPr>
          <w:rFonts w:ascii="Times New Roman" w:hAnsi="Times New Roman"/>
          <w:sz w:val="28"/>
          <w:szCs w:val="28"/>
        </w:rPr>
        <w:t>криостриппинг</w:t>
      </w:r>
      <w:proofErr w:type="spellEnd"/>
      <w:r w:rsidRPr="00196AF7">
        <w:rPr>
          <w:rFonts w:ascii="Times New Roman" w:hAnsi="Times New Roman"/>
          <w:sz w:val="28"/>
          <w:szCs w:val="28"/>
        </w:rPr>
        <w:t>,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Клиника, диагностика и консервативное лечение больных с ПХЭС.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Предоперационная  подготовка больных к плановому  оперативному лечению  в условиях ЦАХ, дневного  стационара.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 xml:space="preserve">Подготовка хирурга к операции. Уровни </w:t>
      </w:r>
      <w:proofErr w:type="spellStart"/>
      <w:r w:rsidRPr="00196AF7">
        <w:rPr>
          <w:rFonts w:ascii="Times New Roman" w:hAnsi="Times New Roman"/>
          <w:sz w:val="28"/>
          <w:szCs w:val="28"/>
        </w:rPr>
        <w:t>деконтаминации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 рук. Техника мытья рук.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 xml:space="preserve">Техника операций: </w:t>
      </w:r>
      <w:proofErr w:type="spellStart"/>
      <w:r w:rsidRPr="00196AF7">
        <w:rPr>
          <w:rFonts w:ascii="Times New Roman" w:hAnsi="Times New Roman"/>
          <w:sz w:val="28"/>
          <w:szCs w:val="28"/>
        </w:rPr>
        <w:t>грыжесечение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 при паховой, пупочной, грыжи белой линии живота, удаление липомы, атеромы, папилломы, </w:t>
      </w:r>
      <w:proofErr w:type="spellStart"/>
      <w:r w:rsidRPr="00196AF7">
        <w:rPr>
          <w:rFonts w:ascii="Times New Roman" w:hAnsi="Times New Roman"/>
          <w:sz w:val="28"/>
          <w:szCs w:val="28"/>
        </w:rPr>
        <w:t>гигромы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, фиброаденомы. 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Послеоперационный период, осложнения и их профилактика.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proofErr w:type="spellStart"/>
      <w:r w:rsidRPr="00196AF7">
        <w:rPr>
          <w:rFonts w:ascii="Times New Roman" w:hAnsi="Times New Roman"/>
          <w:sz w:val="28"/>
          <w:szCs w:val="28"/>
        </w:rPr>
        <w:t>Вич-аварийные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 ситуации, алгоритм действий при них. </w:t>
      </w:r>
      <w:proofErr w:type="spellStart"/>
      <w:r w:rsidRPr="00196AF7">
        <w:rPr>
          <w:rFonts w:ascii="Times New Roman" w:hAnsi="Times New Roman"/>
          <w:sz w:val="28"/>
          <w:szCs w:val="28"/>
        </w:rPr>
        <w:t>СанПин</w:t>
      </w:r>
      <w:proofErr w:type="spellEnd"/>
      <w:r w:rsidRPr="00196AF7">
        <w:rPr>
          <w:rFonts w:ascii="Times New Roman" w:hAnsi="Times New Roman"/>
          <w:sz w:val="28"/>
          <w:szCs w:val="28"/>
        </w:rPr>
        <w:t xml:space="preserve"> </w:t>
      </w:r>
      <w:r w:rsidRPr="00196AF7">
        <w:rPr>
          <w:rFonts w:ascii="Times New Roman" w:hAnsi="Times New Roman"/>
          <w:bCs/>
          <w:sz w:val="28"/>
          <w:szCs w:val="28"/>
        </w:rPr>
        <w:lastRenderedPageBreak/>
        <w:t>3.1.5.2826-10 "Профилактика ВИЧ-инфекции»</w:t>
      </w:r>
    </w:p>
    <w:p w:rsidR="00196AF7" w:rsidRPr="00970CAC" w:rsidRDefault="00196AF7" w:rsidP="00196AF7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196AF7" w:rsidRDefault="00196AF7" w:rsidP="008F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F7" w:rsidRDefault="00196AF7" w:rsidP="00196AF7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1. При </w:t>
      </w:r>
      <w:proofErr w:type="spellStart"/>
      <w:r>
        <w:rPr>
          <w:rFonts w:ascii="Times New Roman" w:hAnsi="Times New Roman"/>
          <w:sz w:val="28"/>
          <w:szCs w:val="28"/>
        </w:rPr>
        <w:t>облитерирующим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атеросклерозе сосудов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аторвастатин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 xml:space="preserve">2. Больному с синдромом </w:t>
      </w:r>
      <w:proofErr w:type="spellStart"/>
      <w:r>
        <w:rPr>
          <w:rFonts w:ascii="Times New Roman" w:hAnsi="Times New Roman"/>
          <w:sz w:val="28"/>
          <w:szCs w:val="28"/>
        </w:rPr>
        <w:t>Лериша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аторвастатин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Аторвастатин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под контролем: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АлАТ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АсАТ</w:t>
      </w:r>
      <w:proofErr w:type="spellEnd"/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2. МНО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3. глюкозы крови</w:t>
      </w:r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4. СРБ</w:t>
      </w:r>
    </w:p>
    <w:p w:rsidR="00196AF7" w:rsidRDefault="00196AF7" w:rsidP="00196AF7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3. Больному с атеросклерозом сосудов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пентоксифиллин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a"/>
        <w:ind w:left="1080"/>
        <w:jc w:val="both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 xml:space="preserve">4. Больному с тромбозом глубоких вен </w:t>
      </w:r>
      <w:proofErr w:type="spellStart"/>
      <w:r>
        <w:rPr>
          <w:rFonts w:ascii="Times New Roman" w:hAnsi="Times New Roman"/>
          <w:sz w:val="28"/>
          <w:szCs w:val="28"/>
        </w:rPr>
        <w:t>варфарин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2,5- 5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20 мг в день</w:t>
      </w:r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5. Больному с варикозным расширением вен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клопидогрель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 xml:space="preserve">6. Больному с </w:t>
      </w:r>
      <w:proofErr w:type="gramStart"/>
      <w:r>
        <w:rPr>
          <w:rFonts w:ascii="Times New Roman" w:hAnsi="Times New Roman"/>
          <w:sz w:val="28"/>
          <w:szCs w:val="28"/>
        </w:rPr>
        <w:t>варикозным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расширение вен  нижних конечностей аспирин назначат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75-150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 xml:space="preserve">7. Пациенту с патологией сосудов нижних конечностей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статин</w:t>
      </w:r>
      <w:proofErr w:type="spellEnd"/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lastRenderedPageBreak/>
        <w:t xml:space="preserve">8. Больному с варикозным расширением вен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75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600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10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при: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1. хронической артериальной недостаточности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2. хронической венозной недостаточности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3. острой артериальной недостаточности</w:t>
      </w:r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4. сердечной недостаточности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при: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атеросклерозе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сосудов нижних конечностей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2. абсцесс бедра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3. панариций</w:t>
      </w:r>
    </w:p>
    <w:p w:rsidR="008F5BA2" w:rsidRDefault="00196AF7" w:rsidP="008F5BA2">
      <w:pPr>
        <w:pStyle w:val="aa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варикозном </w:t>
      </w:r>
      <w:proofErr w:type="gramStart"/>
      <w:r>
        <w:rPr>
          <w:rFonts w:ascii="Times New Roman" w:hAnsi="Times New Roman"/>
          <w:sz w:val="28"/>
          <w:szCs w:val="28"/>
        </w:rPr>
        <w:t>расширении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вен конечностей</w:t>
      </w:r>
    </w:p>
    <w:p w:rsidR="008F5BA2" w:rsidRDefault="008F5BA2" w:rsidP="008F5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11.Факторы риска в развитии хронической венозной недостаточности: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 аспирина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контрацептивов</w:t>
      </w:r>
      <w:proofErr w:type="spellEnd"/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диосмина</w:t>
      </w:r>
      <w:proofErr w:type="spellEnd"/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пентоксифиллина</w:t>
      </w:r>
      <w:proofErr w:type="spellEnd"/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5E2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прием к хирургу поликлиники обратилась пациентка,  чья наследственность отягощена по риску развития варикозного расширения вен нижних конечностей. Работает продавцом. Какой класс компрессионного трикотажа вы порекомендуете для профилактики развития ХВН: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29A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женщина 25 лет, беременность 20 недель, отмечает тяжесть в ногах к концу дня. Какой класс компрессионного трикотажа вы порекомендуете для профилактики развития  симптомов хронической венозной недостаточности.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6AC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пациентка 50 лет, планирует оперативное вмешательство на матке. Видимых изменений со стороны вен нижних конечностей не выявлено. Какой класс компрессионного трикотажа на нижние конечности вы порекомендуете с целью профилактики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тромбообразования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операции под наркозом: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6AC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пациентка, после обследования врач установил диагноз: «Варикозное расширение вен нижних конечностей. ХВН С2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Какой класс компрессионного трикотажа вы порекомендуете для прогрессирования симптомов ХВН: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494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женщина 25 лет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жалуется на тяжесть в ногах к концу дня, отеки. Принимает оральные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контрацептивы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осмотре врач выявил венозный рисунок на голенях.</w:t>
      </w:r>
      <w:r w:rsidRPr="0002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класс компрессионного трикотажа вы порекомендуете: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Какой вид спорта противопоказан пациентам с варикозным расширением вен нижних конечностей.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плавание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велоспорт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спортивная ходьба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тяжелая атлетика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Во время длительных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авиаперелетов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профилактики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тромбообразования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венах нижних конечностей вы порекомендуете: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прием жидкости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упражнения на сокращение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голени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апирина</w:t>
      </w:r>
      <w:proofErr w:type="spellEnd"/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прием жидкости, упражнения на сокращение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голени, прием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апирина</w:t>
      </w:r>
      <w:proofErr w:type="spellEnd"/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Пациенту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облитерирующим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атеросклерозом сосудов нижних конечностей вы рекомендуете ЗОЖ -  тренировочную ходьбу. Для чего?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улучшает работу мышечной помпы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улучшает работу клапанного аппарата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улучшает развитие коллатералей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замедляет формирование бляшки</w:t>
      </w:r>
    </w:p>
    <w:p w:rsidR="008F5BA2" w:rsidRPr="008F5BA2" w:rsidRDefault="008F5BA2" w:rsidP="008F5BA2">
      <w:pPr>
        <w:spacing w:after="0"/>
        <w:rPr>
          <w:rFonts w:ascii="Times New Roman" w:hAnsi="Times New Roman"/>
          <w:caps/>
          <w:sz w:val="28"/>
          <w:szCs w:val="28"/>
        </w:rPr>
      </w:pPr>
      <w:r w:rsidRPr="008F5BA2">
        <w:rPr>
          <w:rFonts w:ascii="Times New Roman" w:hAnsi="Times New Roman"/>
          <w:sz w:val="28"/>
          <w:szCs w:val="28"/>
        </w:rPr>
        <w:t>20</w:t>
      </w:r>
      <w:r w:rsidRPr="008F5BA2">
        <w:rPr>
          <w:rFonts w:ascii="Times New Roman" w:hAnsi="Times New Roman"/>
          <w:caps/>
          <w:sz w:val="28"/>
          <w:szCs w:val="28"/>
        </w:rPr>
        <w:t>. ВЫ  - ВРАЧ ХИРУРГ ПОЛИКЛИНИКИ. ВАМ НЕОБХОДИМО НАПРАВИТЬ ПАЦИЕНТА НА ГОСПИТАЛИЗАЦИЮ В ДНЕВНОЙ СТАЦИОНАР. ВЫ ЗАПОЛНИТЕ ФОРМУ:</w:t>
      </w:r>
    </w:p>
    <w:p w:rsidR="008F5BA2" w:rsidRPr="008F06F0" w:rsidRDefault="008F5BA2" w:rsidP="008F5BA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025/у-04</w:t>
      </w:r>
    </w:p>
    <w:p w:rsidR="008F5BA2" w:rsidRPr="008F06F0" w:rsidRDefault="008F5BA2" w:rsidP="008F5BA2">
      <w:pPr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030/у-04</w:t>
      </w:r>
    </w:p>
    <w:p w:rsidR="008F5BA2" w:rsidRPr="008F06F0" w:rsidRDefault="008F5BA2" w:rsidP="008F5BA2">
      <w:pPr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057</w:t>
      </w:r>
      <w:r w:rsidRPr="008F06F0">
        <w:rPr>
          <w:rFonts w:ascii="Times New Roman" w:hAnsi="Times New Roman" w:cs="Times New Roman"/>
          <w:sz w:val="28"/>
          <w:szCs w:val="28"/>
        </w:rPr>
        <w:t>/у-04</w:t>
      </w:r>
    </w:p>
    <w:p w:rsidR="008F5BA2" w:rsidRDefault="008F5BA2" w:rsidP="008F5BA2">
      <w:pPr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088/у-06</w:t>
      </w:r>
    </w:p>
    <w:p w:rsidR="008F5BA2" w:rsidRDefault="008F5BA2" w:rsidP="008F5BA2">
      <w:pPr>
        <w:pStyle w:val="aa"/>
        <w:rPr>
          <w:rFonts w:ascii="Times New Roman" w:hAnsi="Times New Roman"/>
          <w:sz w:val="28"/>
          <w:szCs w:val="28"/>
        </w:rPr>
      </w:pPr>
    </w:p>
    <w:p w:rsidR="008F5BA2" w:rsidRPr="00196AF7" w:rsidRDefault="008F5BA2" w:rsidP="00196AF7">
      <w:pPr>
        <w:pStyle w:val="aa"/>
        <w:ind w:left="1080"/>
      </w:pPr>
    </w:p>
    <w:p w:rsidR="00196AF7" w:rsidRPr="00970CAC" w:rsidRDefault="00196AF7" w:rsidP="00196AF7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8F5BA2" w:rsidRDefault="008F5BA2" w:rsidP="008F5BA2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Антикоагулянты и антиагреганты в лечении больных с заболеваниями периферических сосудов нижних конечностей.</w:t>
      </w:r>
    </w:p>
    <w:p w:rsidR="008F5BA2" w:rsidRPr="008F5BA2" w:rsidRDefault="008F5BA2" w:rsidP="008F5BA2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Синдром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Лериша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5BA2" w:rsidRDefault="008F5BA2" w:rsidP="008F5BA2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Творческое задание</w:t>
      </w:r>
    </w:p>
    <w:p w:rsidR="008F5BA2" w:rsidRPr="008F5BA2" w:rsidRDefault="008F5BA2" w:rsidP="008F5BA2">
      <w:pPr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Составление раздаточного материала по тематике занятия</w:t>
      </w: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8F5BA2" w:rsidRDefault="008F5BA2" w:rsidP="008F5BA2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Лечение трофических язв в амбулаторных условиях</w:t>
      </w:r>
    </w:p>
    <w:p w:rsidR="008F5BA2" w:rsidRDefault="008F5BA2" w:rsidP="008F5BA2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Лечение больных с заболеваниями периферических сосудов в амбулаторных условиях</w:t>
      </w:r>
    </w:p>
    <w:p w:rsidR="008F5BA2" w:rsidRDefault="008F5BA2" w:rsidP="008F5BA2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8F5BA2" w:rsidRDefault="008F5BA2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Профилактика ХВН</w:t>
      </w:r>
      <w:r w:rsidR="005E7FB1">
        <w:rPr>
          <w:rFonts w:ascii="Times New Roman" w:hAnsi="Times New Roman"/>
          <w:color w:val="000000"/>
          <w:sz w:val="28"/>
          <w:szCs w:val="28"/>
        </w:rPr>
        <w:t>.</w:t>
      </w:r>
    </w:p>
    <w:p w:rsidR="005E7FB1" w:rsidRDefault="005E7FB1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Синдром диабетической стопы</w:t>
      </w:r>
    </w:p>
    <w:p w:rsidR="005E7FB1" w:rsidRDefault="005E7FB1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E7FB1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Функциональные пробы при хронической артериальной недостаточности</w:t>
      </w:r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Функциональные пробы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хронической венозной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недостаточнчости</w:t>
      </w:r>
      <w:proofErr w:type="spellEnd"/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3). Измерение ЛПИ.</w:t>
      </w:r>
    </w:p>
    <w:p w:rsidR="005E7FB1" w:rsidRP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E7FB1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1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3"/>
      <w:bookmarkStart w:id="4" w:name="OLE_LINK4"/>
      <w:r w:rsidRPr="005E7FB1">
        <w:rPr>
          <w:rFonts w:ascii="Times New Roman" w:hAnsi="Times New Roman"/>
          <w:sz w:val="28"/>
          <w:szCs w:val="28"/>
        </w:rPr>
        <w:t>В дневной хирургический стационар поступил больной</w:t>
      </w:r>
      <w:proofErr w:type="gramStart"/>
      <w:r w:rsidRPr="005E7FB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E7FB1">
        <w:rPr>
          <w:rFonts w:ascii="Times New Roman" w:hAnsi="Times New Roman"/>
          <w:sz w:val="28"/>
          <w:szCs w:val="28"/>
        </w:rPr>
        <w:t xml:space="preserve"> 70 лет с жалобами на боли в ногах, возникающие при ходьбе на расстоянии 400  метров, от которых вынужден останавливаться и отдыхать, зябкость ног. Много курит.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</w:t>
      </w:r>
      <w:proofErr w:type="gramStart"/>
      <w:r w:rsidRPr="005E7FB1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5E7FB1">
        <w:rPr>
          <w:rFonts w:ascii="Times New Roman" w:hAnsi="Times New Roman"/>
          <w:sz w:val="28"/>
          <w:szCs w:val="28"/>
        </w:rPr>
        <w:t>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волосяной покров обеднен,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и а.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tibialis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posterior</w:t>
      </w:r>
      <w:r w:rsidRPr="005E7FB1">
        <w:rPr>
          <w:rFonts w:ascii="Times New Roman" w:hAnsi="Times New Roman"/>
          <w:sz w:val="28"/>
          <w:szCs w:val="28"/>
        </w:rPr>
        <w:t xml:space="preserve"> снижена.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bookmarkEnd w:id="3"/>
    <w:bookmarkEnd w:id="4"/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2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поступила больная М 60 лет с жалобами на боли в правой нижней конечности, отеки на голени и стопе, возникающих  к концу дня, судороги по ночам. 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Из анамнеза известно, что 1 год назад лечилась по поводу острых болей и выраженного отека в правой нижней конечности.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78 в минуту. Живот мягкий, безболезненный. Мочеиспускание, стул не </w:t>
      </w:r>
      <w:proofErr w:type="gramStart"/>
      <w:r w:rsidRPr="005E7FB1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5E7FB1">
        <w:rPr>
          <w:rFonts w:ascii="Times New Roman" w:hAnsi="Times New Roman"/>
          <w:sz w:val="28"/>
          <w:szCs w:val="28"/>
        </w:rPr>
        <w:t>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5E7FB1">
        <w:rPr>
          <w:rFonts w:ascii="Times New Roman" w:hAnsi="Times New Roman"/>
          <w:sz w:val="28"/>
          <w:szCs w:val="28"/>
        </w:rPr>
        <w:t>: правая нижняя конечность увеличена в объеме + 2 см по сравнению с левой, в нижней трети правой голени по медиальной поверхности определяется язвенный дефект размерами 3х2 см, с налетом фибрина, отделяемое серозное.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3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М., 65 лет с жалобами на боли в икроножных мышцах, возникающие при ходьбе на расстоянии 230 метров, от которых вынужден останавливаться и отдыхать, </w:t>
      </w:r>
      <w:proofErr w:type="spellStart"/>
      <w:r w:rsidRPr="005E7FB1">
        <w:rPr>
          <w:rFonts w:ascii="Times New Roman" w:hAnsi="Times New Roman"/>
          <w:sz w:val="28"/>
          <w:szCs w:val="28"/>
        </w:rPr>
        <w:t>парастезии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, зябкость стоп. Страдает в течение 5 лет СД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типа.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</w:t>
      </w:r>
      <w:proofErr w:type="gramStart"/>
      <w:r w:rsidRPr="005E7FB1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5E7FB1">
        <w:rPr>
          <w:rFonts w:ascii="Times New Roman" w:hAnsi="Times New Roman"/>
          <w:sz w:val="28"/>
          <w:szCs w:val="28"/>
        </w:rPr>
        <w:t>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кожа истончена,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и а.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tibialis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posterior</w:t>
      </w:r>
      <w:r w:rsidRPr="005E7FB1">
        <w:rPr>
          <w:rFonts w:ascii="Times New Roman" w:hAnsi="Times New Roman"/>
          <w:sz w:val="28"/>
          <w:szCs w:val="28"/>
        </w:rPr>
        <w:t xml:space="preserve"> снижена. На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пальце правой стопы по боковой поверхности определяется поверхностный язвенный дефект 1х1 см в переделах кожи, на дне его – налет фибрина.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Выполните перевязку данному пациенту.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4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Н., 30 лет с жалобами боли в ногах, возникающие при ходьбе на расстоянии 150 метров, от которых вынужден останавливаться и отдыхать. Ранее отмечал  в холодное время года, при длительной ходьбе, появление ощущения похолодания в </w:t>
      </w:r>
      <w:r w:rsidRPr="005E7FB1">
        <w:rPr>
          <w:rFonts w:ascii="Times New Roman" w:hAnsi="Times New Roman"/>
          <w:sz w:val="28"/>
          <w:szCs w:val="28"/>
          <w:lang w:val="en-US"/>
        </w:rPr>
        <w:t>I</w:t>
      </w:r>
      <w:r w:rsidRPr="005E7FB1">
        <w:rPr>
          <w:rFonts w:ascii="Times New Roman" w:hAnsi="Times New Roman"/>
          <w:sz w:val="28"/>
          <w:szCs w:val="28"/>
        </w:rPr>
        <w:t xml:space="preserve"> пальце стопы. Работает бурильщиком в условиях Крайнего Севера, курит до 15 сигарет в день.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Мочеиспускание, стул не </w:t>
      </w:r>
      <w:proofErr w:type="gramStart"/>
      <w:r w:rsidRPr="005E7FB1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5E7FB1">
        <w:rPr>
          <w:rFonts w:ascii="Times New Roman" w:hAnsi="Times New Roman"/>
          <w:sz w:val="28"/>
          <w:szCs w:val="28"/>
        </w:rPr>
        <w:t>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сухие, волосяной покров на передней поверхности голеней обеднен, ногтевые пластины ломкие, с участками </w:t>
      </w:r>
      <w:proofErr w:type="spellStart"/>
      <w:r w:rsidRPr="005E7FB1">
        <w:rPr>
          <w:rFonts w:ascii="Times New Roman" w:hAnsi="Times New Roman"/>
          <w:sz w:val="28"/>
          <w:szCs w:val="28"/>
        </w:rPr>
        <w:t>онихомикоза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практически не определяется. 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5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поступила больная К., 55 лет с жалобами на периодические боли в правом подреберье после приема жирной пищи. Из анамнеза: 5 лет назад пациентке </w:t>
      </w:r>
      <w:proofErr w:type="gramStart"/>
      <w:r w:rsidRPr="005E7FB1">
        <w:rPr>
          <w:rFonts w:ascii="Times New Roman" w:hAnsi="Times New Roman"/>
          <w:sz w:val="28"/>
          <w:szCs w:val="28"/>
        </w:rPr>
        <w:t>выполнена</w:t>
      </w:r>
      <w:proofErr w:type="gramEnd"/>
      <w:r w:rsidRPr="005E7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FB1">
        <w:rPr>
          <w:rFonts w:ascii="Times New Roman" w:hAnsi="Times New Roman"/>
          <w:sz w:val="28"/>
          <w:szCs w:val="28"/>
        </w:rPr>
        <w:t>холецистэктомия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по поводу острого </w:t>
      </w:r>
      <w:proofErr w:type="spellStart"/>
      <w:r w:rsidRPr="005E7FB1">
        <w:rPr>
          <w:rFonts w:ascii="Times New Roman" w:hAnsi="Times New Roman"/>
          <w:sz w:val="28"/>
          <w:szCs w:val="28"/>
        </w:rPr>
        <w:t>калькулезного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холецистита.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72 в минуту. Живот мягкий, слабо безболезненный в правом подреберье. Симптомов раздражения брюшины нет. Мочеиспускание, стул не </w:t>
      </w:r>
      <w:proofErr w:type="gramStart"/>
      <w:r w:rsidRPr="005E7FB1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5E7FB1">
        <w:rPr>
          <w:rFonts w:ascii="Times New Roman" w:hAnsi="Times New Roman"/>
          <w:sz w:val="28"/>
          <w:szCs w:val="28"/>
        </w:rPr>
        <w:t>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</w:t>
      </w:r>
      <w:proofErr w:type="gramStart"/>
      <w:r w:rsidRPr="005E7FB1">
        <w:rPr>
          <w:rFonts w:ascii="Times New Roman" w:hAnsi="Times New Roman"/>
          <w:sz w:val="28"/>
          <w:szCs w:val="28"/>
        </w:rPr>
        <w:t>болезни</w:t>
      </w:r>
      <w:proofErr w:type="gramEnd"/>
      <w:r w:rsidRPr="005E7FB1">
        <w:rPr>
          <w:rFonts w:ascii="Times New Roman" w:hAnsi="Times New Roman"/>
          <w:sz w:val="28"/>
          <w:szCs w:val="28"/>
        </w:rPr>
        <w:t xml:space="preserve"> данной пациентке.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больной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6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В дневном хирургическом стационаре на лечении находится пациент с диагнозом «</w:t>
      </w:r>
      <w:proofErr w:type="spellStart"/>
      <w:r w:rsidRPr="005E7FB1">
        <w:rPr>
          <w:rFonts w:ascii="Times New Roman" w:hAnsi="Times New Roman"/>
          <w:sz w:val="28"/>
          <w:szCs w:val="28"/>
        </w:rPr>
        <w:t>Облитерирующий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атеросклероз сосудов нижних конечностей. ХАН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А </w:t>
      </w:r>
      <w:proofErr w:type="spellStart"/>
      <w:proofErr w:type="gramStart"/>
      <w:r w:rsidRPr="005E7FB1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5E7FB1">
        <w:rPr>
          <w:rFonts w:ascii="Times New Roman" w:hAnsi="Times New Roman"/>
          <w:sz w:val="28"/>
          <w:szCs w:val="28"/>
        </w:rPr>
        <w:t xml:space="preserve">». Больному назначено </w:t>
      </w:r>
      <w:proofErr w:type="gramStart"/>
      <w:r w:rsidRPr="005E7FB1">
        <w:rPr>
          <w:rFonts w:ascii="Times New Roman" w:hAnsi="Times New Roman"/>
          <w:sz w:val="28"/>
          <w:szCs w:val="28"/>
        </w:rPr>
        <w:t>в</w:t>
      </w:r>
      <w:proofErr w:type="gramEnd"/>
      <w:r w:rsidRPr="005E7FB1">
        <w:rPr>
          <w:rFonts w:ascii="Times New Roman" w:hAnsi="Times New Roman"/>
          <w:sz w:val="28"/>
          <w:szCs w:val="28"/>
        </w:rPr>
        <w:t>/</w:t>
      </w:r>
      <w:proofErr w:type="gramStart"/>
      <w:r w:rsidRPr="005E7FB1">
        <w:rPr>
          <w:rFonts w:ascii="Times New Roman" w:hAnsi="Times New Roman"/>
          <w:sz w:val="28"/>
          <w:szCs w:val="28"/>
        </w:rPr>
        <w:t>в</w:t>
      </w:r>
      <w:proofErr w:type="gramEnd"/>
      <w:r w:rsidRPr="005E7FB1">
        <w:rPr>
          <w:rFonts w:ascii="Times New Roman" w:hAnsi="Times New Roman"/>
          <w:sz w:val="28"/>
          <w:szCs w:val="28"/>
        </w:rPr>
        <w:t xml:space="preserve"> капельное введение </w:t>
      </w:r>
      <w:proofErr w:type="spellStart"/>
      <w:r w:rsidRPr="005E7FB1">
        <w:rPr>
          <w:rFonts w:ascii="Times New Roman" w:hAnsi="Times New Roman"/>
          <w:sz w:val="28"/>
          <w:szCs w:val="28"/>
        </w:rPr>
        <w:t>сулодексида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, через 5 минут от начала введения препарата, пациент начал жаловаться на затрудненное дыхание, резкую слабость и головокружение. Процедурная медицинская сестра обратила внимание на бледность кожных покровов больного, измерила АД – 80/50 </w:t>
      </w:r>
      <w:proofErr w:type="spellStart"/>
      <w:r w:rsidRPr="005E7FB1">
        <w:rPr>
          <w:rFonts w:ascii="Times New Roman" w:hAnsi="Times New Roman"/>
          <w:sz w:val="28"/>
          <w:szCs w:val="28"/>
        </w:rPr>
        <w:t>мм</w:t>
      </w:r>
      <w:proofErr w:type="gramStart"/>
      <w:r w:rsidRPr="005E7FB1">
        <w:rPr>
          <w:rFonts w:ascii="Times New Roman" w:hAnsi="Times New Roman"/>
          <w:sz w:val="28"/>
          <w:szCs w:val="28"/>
        </w:rPr>
        <w:t>.р</w:t>
      </w:r>
      <w:proofErr w:type="gramEnd"/>
      <w:r w:rsidRPr="005E7FB1">
        <w:rPr>
          <w:rFonts w:ascii="Times New Roman" w:hAnsi="Times New Roman"/>
          <w:sz w:val="28"/>
          <w:szCs w:val="28"/>
        </w:rPr>
        <w:t>т.ст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110 в минуту и пригласила врача.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Определите состояние пациента.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   2. Составьте алгоритм оказания неотложной помощи.</w:t>
      </w:r>
    </w:p>
    <w:p w:rsidR="00DC287C" w:rsidRDefault="00DC287C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br w:type="page"/>
      </w:r>
    </w:p>
    <w:p w:rsidR="007D51EC" w:rsidRDefault="007D51EC" w:rsidP="007D5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 </w:t>
      </w:r>
      <w:r w:rsidRPr="0022234E">
        <w:rPr>
          <w:rFonts w:ascii="Times New Roman" w:hAnsi="Times New Roman"/>
          <w:sz w:val="28"/>
          <w:szCs w:val="28"/>
        </w:rPr>
        <w:t>«Лечение ран и острой гнойной инфекции мягких тканей, кисти и пальцев в условиях поликлиники».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7D51EC" w:rsidRPr="00321A77" w:rsidRDefault="007D51EC" w:rsidP="007D5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E7FB1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gramStart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5E7FB1" w:rsidRPr="00DC30FB" w:rsidRDefault="005E7FB1" w:rsidP="005E7FB1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5E7FB1" w:rsidRPr="00DC30FB" w:rsidRDefault="005E7FB1" w:rsidP="005E7FB1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Pr="00736AAC" w:rsidRDefault="00970CAC" w:rsidP="00970CAC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736AAC" w:rsidRDefault="00736AAC" w:rsidP="00736AAC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Оперативное лечение больных с острой гнойной хирургической инфекцией. Способы обезболивания в амбулаторной хирургии.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Консервативное лечение больных с острой гнойной хирургической инфекцией в условиях поликлиники.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Лечение гнойных ран по фазам раневого процесса.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proofErr w:type="gramStart"/>
      <w:r w:rsidRPr="00CD645F">
        <w:rPr>
          <w:rFonts w:ascii="Times New Roman" w:hAnsi="Times New Roman"/>
          <w:sz w:val="28"/>
          <w:szCs w:val="28"/>
        </w:rPr>
        <w:t xml:space="preserve">Клиника, диагностика и лечение хирургической инфекции мягких тканей </w:t>
      </w:r>
      <w:r w:rsidRPr="00CD645F">
        <w:rPr>
          <w:rFonts w:ascii="Times New Roman" w:hAnsi="Times New Roman"/>
          <w:sz w:val="28"/>
          <w:szCs w:val="28"/>
          <w:lang w:val="en-US"/>
        </w:rPr>
        <w:t>I</w:t>
      </w:r>
      <w:r w:rsidRPr="00CD645F">
        <w:rPr>
          <w:rFonts w:ascii="Times New Roman" w:hAnsi="Times New Roman"/>
          <w:sz w:val="28"/>
          <w:szCs w:val="28"/>
        </w:rPr>
        <w:t xml:space="preserve"> и </w:t>
      </w:r>
      <w:r w:rsidRPr="00CD645F">
        <w:rPr>
          <w:rFonts w:ascii="Times New Roman" w:hAnsi="Times New Roman"/>
          <w:sz w:val="28"/>
          <w:szCs w:val="28"/>
          <w:lang w:val="en-US"/>
        </w:rPr>
        <w:t>II</w:t>
      </w:r>
      <w:r w:rsidRPr="00CD645F">
        <w:rPr>
          <w:rFonts w:ascii="Times New Roman" w:hAnsi="Times New Roman"/>
          <w:sz w:val="28"/>
          <w:szCs w:val="28"/>
        </w:rPr>
        <w:t xml:space="preserve"> уровня (</w:t>
      </w:r>
      <w:r w:rsidRPr="00CD645F">
        <w:rPr>
          <w:rFonts w:ascii="Times New Roman" w:hAnsi="Times New Roman"/>
          <w:sz w:val="28"/>
          <w:szCs w:val="28"/>
          <w:lang w:val="en-US"/>
        </w:rPr>
        <w:t>D</w:t>
      </w:r>
      <w:r w:rsidRPr="00CD645F">
        <w:rPr>
          <w:rFonts w:ascii="Times New Roman" w:hAnsi="Times New Roman"/>
          <w:sz w:val="28"/>
          <w:szCs w:val="28"/>
        </w:rPr>
        <w:t>.</w:t>
      </w:r>
      <w:r w:rsidRPr="00CD645F">
        <w:rPr>
          <w:rFonts w:ascii="Times New Roman" w:hAnsi="Times New Roman"/>
          <w:sz w:val="28"/>
          <w:szCs w:val="28"/>
          <w:lang w:val="en-US"/>
        </w:rPr>
        <w:t>H</w:t>
      </w:r>
      <w:r w:rsidRPr="00CD645F">
        <w:rPr>
          <w:rFonts w:ascii="Times New Roman" w:hAnsi="Times New Roman"/>
          <w:sz w:val="28"/>
          <w:szCs w:val="28"/>
        </w:rPr>
        <w:t>.</w:t>
      </w:r>
      <w:proofErr w:type="gramEnd"/>
      <w:r w:rsidRPr="00CD6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45F">
        <w:rPr>
          <w:rFonts w:ascii="Times New Roman" w:hAnsi="Times New Roman"/>
          <w:sz w:val="28"/>
          <w:szCs w:val="28"/>
          <w:lang w:val="en-US"/>
        </w:rPr>
        <w:t>Ahrenholz</w:t>
      </w:r>
      <w:proofErr w:type="spellEnd"/>
      <w:r w:rsidRPr="00CD645F">
        <w:rPr>
          <w:rFonts w:ascii="Times New Roman" w:hAnsi="Times New Roman"/>
          <w:sz w:val="28"/>
          <w:szCs w:val="28"/>
        </w:rPr>
        <w:t xml:space="preserve">, 1991) – фурункула, карбункула, гидраденита, рожистого воспаления, </w:t>
      </w:r>
      <w:proofErr w:type="spellStart"/>
      <w:r w:rsidRPr="00CD645F">
        <w:rPr>
          <w:rFonts w:ascii="Times New Roman" w:hAnsi="Times New Roman"/>
          <w:sz w:val="28"/>
          <w:szCs w:val="28"/>
        </w:rPr>
        <w:t>эризипелоида</w:t>
      </w:r>
      <w:proofErr w:type="spellEnd"/>
      <w:r w:rsidRPr="00CD645F">
        <w:rPr>
          <w:rFonts w:ascii="Times New Roman" w:hAnsi="Times New Roman"/>
          <w:sz w:val="28"/>
          <w:szCs w:val="28"/>
        </w:rPr>
        <w:t>, абсцесса, флегмоны.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Клиника, диагностика и лечение лимфангиита, лимфаденита. Тактика хирурга поликлиники.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Клиника, диагностика и лечение различных форм панариция в условиях поликлиники. Анатомия кисти.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ПХО ран, показания, ход операции.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Экстренная профилактика столбняка. Приказ N 174 от 17.05.1999 "О мерах по дальнейшему совершенствованию профилактики столбняка".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 xml:space="preserve">Классификация, этиология, патогенез пролежней. Лечение пролежней. Профилактика пролежней. </w:t>
      </w:r>
    </w:p>
    <w:p w:rsidR="005E7FB1" w:rsidRP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Трофические язвы нижних конечностей. Патогенез трофических язв. Лечение трофических язв.</w:t>
      </w:r>
    </w:p>
    <w:p w:rsidR="005E7FB1" w:rsidRPr="005E7FB1" w:rsidRDefault="005E7FB1" w:rsidP="005E7FB1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736AAC" w:rsidRDefault="00736AAC" w:rsidP="00736AAC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 xml:space="preserve">1. Больному после вскрытия абсцесса бедра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lastRenderedPageBreak/>
        <w:t xml:space="preserve">1. антигистаминный препарат 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 xml:space="preserve">2. Больному после вскрытия флегмоны кисти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 xml:space="preserve">3. Больному после вскрытия подкожного панариция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азитромицин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азитромицин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 xml:space="preserve">4. Больному после вскрытия флегмоны бедра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1. 1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2. 2,5 мг в день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3. 10 мг в день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4. 100 мг дважды в день</w:t>
      </w:r>
    </w:p>
    <w:p w:rsidR="00CD645F" w:rsidRDefault="00CD645F" w:rsidP="00CD645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симптоматической терапии после операции по поводу хирургической инфекции мягких тканей больному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мелоксикам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мелоксикам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4. НПВС</w:t>
      </w:r>
    </w:p>
    <w:p w:rsidR="00CD645F" w:rsidRDefault="00CD645F" w:rsidP="00CD645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6.Для симптоматической терапии после операции по поводу хирургической инфекции мягких тканей больному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>1. антигистаминный препарат</w:t>
      </w:r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>4. НПВС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 xml:space="preserve">7. </w:t>
      </w:r>
      <w:r>
        <w:rPr>
          <w:b w:val="0"/>
          <w:sz w:val="28"/>
          <w:szCs w:val="28"/>
        </w:rPr>
        <w:t xml:space="preserve">Пациент жалуется на боль, припухлость, покраснение околоногтевого валика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пальца правой кисти. Диагноз?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панариций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>
        <w:rPr>
          <w:b w:val="0"/>
          <w:sz w:val="28"/>
          <w:szCs w:val="28"/>
        </w:rPr>
        <w:t>паранихий</w:t>
      </w:r>
      <w:proofErr w:type="spellEnd"/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пандактилит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флегмона пальца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8.Пациент жалуется на боль, припухлость, покраснение на дистальной фаланге ладонной поверхности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пальца левой кисти. </w:t>
      </w:r>
      <w:proofErr w:type="gramStart"/>
      <w:r>
        <w:rPr>
          <w:b w:val="0"/>
          <w:sz w:val="28"/>
          <w:szCs w:val="28"/>
        </w:rPr>
        <w:t>Болен</w:t>
      </w:r>
      <w:proofErr w:type="gramEnd"/>
      <w:r>
        <w:rPr>
          <w:b w:val="0"/>
          <w:sz w:val="28"/>
          <w:szCs w:val="28"/>
        </w:rPr>
        <w:t xml:space="preserve"> в течение 4 дней. Диагноз?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панариций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proofErr w:type="spellStart"/>
      <w:r>
        <w:rPr>
          <w:b w:val="0"/>
          <w:sz w:val="28"/>
          <w:szCs w:val="28"/>
        </w:rPr>
        <w:t>паранихий</w:t>
      </w:r>
      <w:proofErr w:type="spellEnd"/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пандактилит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флегмона пальца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39</w:t>
      </w:r>
      <w:proofErr w:type="gramStart"/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температура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35</w:t>
      </w:r>
      <w:proofErr w:type="gramStart"/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брадикардия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60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брадикардия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50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тахикардия 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/>
          <w:sz w:val="28"/>
          <w:szCs w:val="28"/>
        </w:rPr>
        <w:t>80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тахикардия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90 в минуту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16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18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20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22 в минуту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лейкоцитоз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10*10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F1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лейкопения &lt;3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F1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лейкоцитоз &gt;</w:t>
      </w:r>
      <w:r>
        <w:rPr>
          <w:rFonts w:ascii="Times New Roman" w:hAnsi="Times New Roman"/>
          <w:sz w:val="28"/>
          <w:szCs w:val="28"/>
        </w:rPr>
        <w:t>12*10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7C3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 и лейкопения &lt;4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7C3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лейкопения &lt;2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CD64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</w:pPr>
      <w:r>
        <w:rPr>
          <w:rFonts w:ascii="Times New Roman" w:hAnsi="Times New Roman" w:cs="Times New Roman"/>
          <w:sz w:val="28"/>
          <w:szCs w:val="28"/>
        </w:rPr>
        <w:t>1</w:t>
      </w:r>
      <w:r w:rsidRPr="005F63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Пациент получил инфицированную рану. Полный курс профилактических прививок от столбняка проведен менее 5 лет назад. Как проведут экстренную профилактику от столбняка?</w:t>
      </w:r>
    </w:p>
    <w:p w:rsidR="00CD645F" w:rsidRDefault="00CD645F" w:rsidP="00CD645F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CD645F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CD645F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 xml:space="preserve">4. Пациент получил инфицированную рану. Полный курс профилактических прививок от столбняка проведен более 5, но менее 10 лет </w:t>
      </w:r>
      <w:proofErr w:type="spellStart"/>
      <w:proofErr w:type="gramStart"/>
      <w:r w:rsidR="00CD645F">
        <w:rPr>
          <w:rFonts w:ascii="Times New Roman" w:hAnsi="Times New Roman"/>
          <w:sz w:val="28"/>
          <w:szCs w:val="28"/>
        </w:rPr>
        <w:t>лет</w:t>
      </w:r>
      <w:proofErr w:type="spellEnd"/>
      <w:proofErr w:type="gramEnd"/>
      <w:r w:rsidR="00CD645F">
        <w:rPr>
          <w:rFonts w:ascii="Times New Roman" w:hAnsi="Times New Roman"/>
          <w:sz w:val="28"/>
          <w:szCs w:val="28"/>
        </w:rPr>
        <w:t xml:space="preserve"> назад. Как проведут экстренную профилактику от столбняка?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 xml:space="preserve">5. Пациент получил инфицированную рану. Полный курс профилактических прививок от столбняка проведен более 10 лет </w:t>
      </w:r>
      <w:proofErr w:type="spellStart"/>
      <w:proofErr w:type="gramStart"/>
      <w:r w:rsidR="00CD645F">
        <w:rPr>
          <w:rFonts w:ascii="Times New Roman" w:hAnsi="Times New Roman"/>
          <w:sz w:val="28"/>
          <w:szCs w:val="28"/>
        </w:rPr>
        <w:t>лет</w:t>
      </w:r>
      <w:proofErr w:type="spellEnd"/>
      <w:proofErr w:type="gramEnd"/>
      <w:r w:rsidR="00CD645F">
        <w:rPr>
          <w:rFonts w:ascii="Times New Roman" w:hAnsi="Times New Roman"/>
          <w:sz w:val="28"/>
          <w:szCs w:val="28"/>
        </w:rPr>
        <w:t xml:space="preserve"> назад. Как проведут экстренную профилактику от столбняка?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</w:pPr>
      <w:r>
        <w:rPr>
          <w:rFonts w:ascii="Times New Roman" w:hAnsi="Times New Roman" w:cs="Times New Roman"/>
          <w:sz w:val="28"/>
          <w:szCs w:val="28"/>
        </w:rPr>
        <w:t>1</w:t>
      </w:r>
      <w:r w:rsidR="00CD645F" w:rsidRPr="00017377">
        <w:rPr>
          <w:rFonts w:ascii="Times New Roman" w:hAnsi="Times New Roman" w:cs="Times New Roman"/>
          <w:sz w:val="28"/>
          <w:szCs w:val="28"/>
        </w:rPr>
        <w:t>6.</w:t>
      </w:r>
      <w:r w:rsidR="00CD645F">
        <w:rPr>
          <w:rFonts w:ascii="Times New Roman" w:hAnsi="Times New Roman" w:cs="Times New Roman"/>
          <w:sz w:val="28"/>
          <w:szCs w:val="28"/>
        </w:rPr>
        <w:t xml:space="preserve"> Военнослужащий </w:t>
      </w:r>
      <w:r w:rsidR="00CD645F">
        <w:rPr>
          <w:rFonts w:ascii="Times New Roman" w:hAnsi="Times New Roman"/>
          <w:sz w:val="28"/>
          <w:szCs w:val="28"/>
        </w:rPr>
        <w:t xml:space="preserve">получил инфицированную рану. Сведений о прививках </w:t>
      </w:r>
      <w:r w:rsidR="00CD645F">
        <w:rPr>
          <w:rFonts w:ascii="Times New Roman" w:hAnsi="Times New Roman"/>
          <w:sz w:val="28"/>
          <w:szCs w:val="28"/>
        </w:rPr>
        <w:lastRenderedPageBreak/>
        <w:t>от столбняка нет. Как проведут экстренную профилактику от столбняка?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>7. При вскрытии внутрикожного панариция используют следующий метод анестезии: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 xml:space="preserve">2. по </w:t>
      </w:r>
      <w:proofErr w:type="spellStart"/>
      <w:r>
        <w:rPr>
          <w:rFonts w:ascii="Times New Roman" w:hAnsi="Times New Roman"/>
          <w:sz w:val="28"/>
          <w:szCs w:val="28"/>
        </w:rPr>
        <w:t>Лукашевичу-Оберсту</w:t>
      </w:r>
      <w:proofErr w:type="spellEnd"/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CD645F" w:rsidRDefault="00E24B55" w:rsidP="00CD645F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>8. При вскрытии подкожного панариция используют следующий вид анестезии: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 xml:space="preserve">2. по </w:t>
      </w:r>
      <w:proofErr w:type="spellStart"/>
      <w:r>
        <w:rPr>
          <w:rFonts w:ascii="Times New Roman" w:hAnsi="Times New Roman"/>
          <w:sz w:val="28"/>
          <w:szCs w:val="28"/>
        </w:rPr>
        <w:t>Лукашевичу-Оберсту</w:t>
      </w:r>
      <w:proofErr w:type="spellEnd"/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CD645F" w:rsidRDefault="00E24B55" w:rsidP="00CD645F">
      <w:pPr>
        <w:pStyle w:val="aa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 xml:space="preserve">9. При вскрытии </w:t>
      </w:r>
      <w:proofErr w:type="spellStart"/>
      <w:r w:rsidR="00CD645F">
        <w:rPr>
          <w:rFonts w:ascii="Times New Roman" w:hAnsi="Times New Roman"/>
          <w:sz w:val="28"/>
          <w:szCs w:val="28"/>
        </w:rPr>
        <w:t>паранихии</w:t>
      </w:r>
      <w:proofErr w:type="spellEnd"/>
      <w:r w:rsidR="00CD645F">
        <w:rPr>
          <w:rFonts w:ascii="Times New Roman" w:hAnsi="Times New Roman"/>
          <w:sz w:val="28"/>
          <w:szCs w:val="28"/>
        </w:rPr>
        <w:t xml:space="preserve"> используют следующий вид анестезии: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 xml:space="preserve">2. по </w:t>
      </w:r>
      <w:proofErr w:type="spellStart"/>
      <w:r>
        <w:rPr>
          <w:rFonts w:ascii="Times New Roman" w:hAnsi="Times New Roman"/>
          <w:sz w:val="28"/>
          <w:szCs w:val="28"/>
        </w:rPr>
        <w:t>Лукашевичу-Оберсту</w:t>
      </w:r>
      <w:proofErr w:type="spellEnd"/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CD645F" w:rsidRDefault="00E24B55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645F">
        <w:rPr>
          <w:rFonts w:ascii="Times New Roman" w:hAnsi="Times New Roman" w:cs="Times New Roman"/>
          <w:sz w:val="28"/>
          <w:szCs w:val="28"/>
        </w:rPr>
        <w:t>. Пациенту вскрыли абсцесс правого бедра. Установили п</w:t>
      </w:r>
      <w:r w:rsidR="00CD645F">
        <w:rPr>
          <w:rFonts w:ascii="Times New Roman" w:hAnsi="Times New Roman"/>
          <w:sz w:val="28"/>
          <w:szCs w:val="28"/>
        </w:rPr>
        <w:t>ассивный дренаж. Выберите, что относят к пассивному дренажу.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марлевая турунда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резиновая полоска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ирригационная система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вакуум-аспирационная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система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</w:p>
    <w:p w:rsidR="00CD645F" w:rsidRPr="00970CAC" w:rsidRDefault="00CD645F" w:rsidP="00CD645F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E24B55" w:rsidRDefault="00E24B55" w:rsidP="00E24B5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Экстренная профилактика столбняка</w:t>
      </w:r>
    </w:p>
    <w:p w:rsidR="00E24B55" w:rsidRDefault="00E24B55" w:rsidP="00E24B5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Метициллинорезистентные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стафилококки в этиологии хирургической инфекции мягких тканей.</w:t>
      </w:r>
    </w:p>
    <w:p w:rsidR="00E24B55" w:rsidRPr="00970CAC" w:rsidRDefault="00E24B55" w:rsidP="00E24B55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E24B55" w:rsidRDefault="00E24B55" w:rsidP="00E24B55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Видовой состав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антибиотикочувствительность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возбудителей панарициев.</w:t>
      </w:r>
    </w:p>
    <w:p w:rsidR="00E24B55" w:rsidRDefault="00E24B55" w:rsidP="00E24B55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Видовой состав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антибиотикочувствительность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возбудителей абсцессов мягких тканей.</w:t>
      </w:r>
    </w:p>
    <w:p w:rsidR="00E24B55" w:rsidRDefault="00E24B55" w:rsidP="00E24B55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E24B55" w:rsidRDefault="00E24B55" w:rsidP="00E24B55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Анаэробная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неклостридиальная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инфекция мягких тканей.</w:t>
      </w:r>
    </w:p>
    <w:p w:rsidR="00E24B55" w:rsidRDefault="00E24B55" w:rsidP="00E24B55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2). Дифференциальная диагностика карбункула мягких тканей.</w:t>
      </w:r>
    </w:p>
    <w:p w:rsidR="00EA7D50" w:rsidRDefault="00EA7D50" w:rsidP="00EA7D50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E24B55" w:rsidRPr="00E24B55" w:rsidRDefault="00E24B55" w:rsidP="00E24B55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Выполнение ПХО на симуляторе.</w:t>
      </w: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1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</w:t>
      </w:r>
      <w:proofErr w:type="spellStart"/>
      <w:proofErr w:type="gramStart"/>
      <w:r w:rsidRPr="00EA7D5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A7D50">
        <w:rPr>
          <w:rFonts w:ascii="Times New Roman" w:hAnsi="Times New Roman"/>
          <w:sz w:val="28"/>
          <w:szCs w:val="28"/>
        </w:rPr>
        <w:t xml:space="preserve"> сентябре 2016г., обратился больной М., 46 л с жалобами на боли, припухлость, покраснение левой голени,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20х6см., болезненный при пальпации, кожа над ним гиперемирована, горячая на ощупь, определяется флюктуация.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Каков объем по профилактике столбняка, если у больного есть сведения о введении следующих прививок: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0,5мл в 1997,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июне 2009г.,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июле 2009г.,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январе 2010г.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2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июне 2016г. обратился больной К., 36 г.  с жалобами на припухлость в области раны  и боль правого плеча,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 37,9º</w:t>
      </w:r>
      <w:r w:rsidRPr="00EA7D50">
        <w:rPr>
          <w:rFonts w:ascii="Times New Roman" w:hAnsi="Times New Roman"/>
          <w:sz w:val="28"/>
          <w:szCs w:val="28"/>
          <w:lang w:val="en-US"/>
        </w:rPr>
        <w:t>C</w:t>
      </w:r>
      <w:r w:rsidRPr="00EA7D50">
        <w:rPr>
          <w:rFonts w:ascii="Times New Roman" w:hAnsi="Times New Roman"/>
          <w:sz w:val="28"/>
          <w:szCs w:val="28"/>
        </w:rPr>
        <w:t xml:space="preserve">. Из анамнеза: 4 дня назад в быту получил рану плеча, лечился самостоятельно. </w:t>
      </w:r>
      <w:proofErr w:type="gramStart"/>
      <w:r w:rsidRPr="00EA7D50">
        <w:rPr>
          <w:rFonts w:ascii="Times New Roman" w:hAnsi="Times New Roman"/>
          <w:sz w:val="28"/>
          <w:szCs w:val="28"/>
        </w:rPr>
        <w:t xml:space="preserve">Объективно: на передней поверхности правого плеча в нижней трети имеется рана 2х2 см, глубиной до </w:t>
      </w:r>
      <w:smartTag w:uri="urn:schemas-microsoft-com:office:smarttags" w:element="metricconverter">
        <w:smartTagPr>
          <w:attr w:name="ProductID" w:val="1 см"/>
        </w:smartTagPr>
        <w:r w:rsidRPr="00EA7D50">
          <w:rPr>
            <w:rFonts w:ascii="Times New Roman" w:hAnsi="Times New Roman"/>
            <w:sz w:val="28"/>
            <w:szCs w:val="28"/>
          </w:rPr>
          <w:t>1 см</w:t>
        </w:r>
      </w:smartTag>
      <w:r w:rsidRPr="00EA7D50">
        <w:rPr>
          <w:rFonts w:ascii="Times New Roman" w:hAnsi="Times New Roman"/>
          <w:sz w:val="28"/>
          <w:szCs w:val="28"/>
        </w:rPr>
        <w:t xml:space="preserve"> с умеренным серозно-гнойным отделяемым, кожа вокруг раны гиперемирована, отечна, горячая на ощупь, </w:t>
      </w:r>
      <w:proofErr w:type="spellStart"/>
      <w:r w:rsidRPr="00EA7D50">
        <w:rPr>
          <w:rFonts w:ascii="Times New Roman" w:hAnsi="Times New Roman"/>
          <w:sz w:val="28"/>
          <w:szCs w:val="28"/>
        </w:rPr>
        <w:t>проксимальнее</w:t>
      </w:r>
      <w:proofErr w:type="spellEnd"/>
      <w:r w:rsidRPr="00EA7D50">
        <w:rPr>
          <w:rFonts w:ascii="Times New Roman" w:hAnsi="Times New Roman"/>
          <w:sz w:val="28"/>
          <w:szCs w:val="28"/>
        </w:rPr>
        <w:t xml:space="preserve"> раны – “дорожка” гиперемии в виде сеточки, подмышечные </w:t>
      </w:r>
      <w:proofErr w:type="spellStart"/>
      <w:r w:rsidRPr="00EA7D50">
        <w:rPr>
          <w:rFonts w:ascii="Times New Roman" w:hAnsi="Times New Roman"/>
          <w:sz w:val="28"/>
          <w:szCs w:val="28"/>
        </w:rPr>
        <w:t>лимфоузлы</w:t>
      </w:r>
      <w:proofErr w:type="spellEnd"/>
      <w:r w:rsidRPr="00EA7D50">
        <w:rPr>
          <w:rFonts w:ascii="Times New Roman" w:hAnsi="Times New Roman"/>
          <w:sz w:val="28"/>
          <w:szCs w:val="28"/>
        </w:rPr>
        <w:t xml:space="preserve"> справа увеличены, болезненны, мягкой консистенции, кожа над ними не изменена.</w:t>
      </w:r>
      <w:proofErr w:type="gramEnd"/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Каков объем мероприятий по профилактике столбняка, если у больного есть сведения о введении следующих прививок: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1996г,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марте 2012г.,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апреле 2012г.,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lastRenderedPageBreak/>
        <w:t>АДС-М 0,5 мл в сентябре 2013г.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3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октябре 2016г., обратился подросток 16 лет с жалобами на сильные боли во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</w:t>
      </w:r>
      <w:proofErr w:type="gramStart"/>
      <w:r w:rsidRPr="00EA7D50">
        <w:rPr>
          <w:rFonts w:ascii="Times New Roman" w:hAnsi="Times New Roman"/>
          <w:sz w:val="28"/>
          <w:szCs w:val="28"/>
        </w:rPr>
        <w:t>0</w:t>
      </w:r>
      <w:proofErr w:type="gramEnd"/>
      <w:r w:rsidRPr="00EA7D50">
        <w:rPr>
          <w:rFonts w:ascii="Times New Roman" w:hAnsi="Times New Roman"/>
          <w:sz w:val="28"/>
          <w:szCs w:val="28"/>
        </w:rPr>
        <w:t>,3 см.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Последняя прививка АДС-М 0,5 мл</w:t>
      </w:r>
      <w:proofErr w:type="gramStart"/>
      <w:r w:rsidRPr="00EA7D50">
        <w:rPr>
          <w:rFonts w:ascii="Times New Roman" w:hAnsi="Times New Roman"/>
          <w:sz w:val="28"/>
          <w:szCs w:val="28"/>
        </w:rPr>
        <w:t>.</w:t>
      </w:r>
      <w:proofErr w:type="gramEnd"/>
      <w:r w:rsidRPr="00EA7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D50">
        <w:rPr>
          <w:rFonts w:ascii="Times New Roman" w:hAnsi="Times New Roman"/>
          <w:sz w:val="28"/>
          <w:szCs w:val="28"/>
        </w:rPr>
        <w:t>б</w:t>
      </w:r>
      <w:proofErr w:type="gramEnd"/>
      <w:r w:rsidRPr="00EA7D50">
        <w:rPr>
          <w:rFonts w:ascii="Times New Roman" w:hAnsi="Times New Roman"/>
          <w:sz w:val="28"/>
          <w:szCs w:val="28"/>
        </w:rPr>
        <w:t>ыла в мае 2006г. Ваши мероприятия по профилактике столбняка?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4 (тема ХИМТ)</w:t>
      </w:r>
    </w:p>
    <w:p w:rsidR="00EA7D50" w:rsidRPr="00EA7D50" w:rsidRDefault="00EA7D50" w:rsidP="00EA7D5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D50">
        <w:rPr>
          <w:rFonts w:ascii="Times New Roman" w:hAnsi="Times New Roman" w:cs="Times New Roman"/>
          <w:sz w:val="28"/>
          <w:szCs w:val="28"/>
        </w:rPr>
        <w:t>Больной К., 41 год обратился в ноябре 2016г., к хирургу поликлиники с жалобами на боль в области резаной раны левого бедра.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Из анамнеза: 1 час назад на улице был ранен ножом неизвестным.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Объективно: в с/3 левого бедра рана 3х2 см с ровными краями, кровоточит.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Задания: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у больного есть сведения о введении следующих прививок: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1991г.,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2001г.,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июне 2012г.,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июле 2012г</w:t>
      </w:r>
      <w:proofErr w:type="gramStart"/>
      <w:r w:rsidRPr="00EA7D50">
        <w:rPr>
          <w:rFonts w:ascii="Times New Roman" w:hAnsi="Times New Roman"/>
          <w:sz w:val="28"/>
          <w:szCs w:val="28"/>
        </w:rPr>
        <w:t>..</w:t>
      </w:r>
      <w:proofErr w:type="gramEnd"/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5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феврале 2016г., обратился больной Н., 39 лет с жалобами на боль, покраснение, припухлость правой голени,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=39ºС. Из анамнеза: неделю назад ушиб правую стопу керамической плиткой на стройке, рану 0,5х</w:t>
      </w:r>
      <w:proofErr w:type="gramStart"/>
      <w:r w:rsidRPr="00EA7D50">
        <w:rPr>
          <w:rFonts w:ascii="Times New Roman" w:hAnsi="Times New Roman"/>
          <w:sz w:val="28"/>
          <w:szCs w:val="28"/>
        </w:rPr>
        <w:t>1</w:t>
      </w:r>
      <w:proofErr w:type="gramEnd"/>
      <w:r w:rsidRPr="00EA7D50">
        <w:rPr>
          <w:rFonts w:ascii="Times New Roman" w:hAnsi="Times New Roman"/>
          <w:sz w:val="28"/>
          <w:szCs w:val="28"/>
        </w:rPr>
        <w:t xml:space="preserve"> см обработал 5% </w:t>
      </w:r>
      <w:proofErr w:type="spellStart"/>
      <w:r w:rsidRPr="00EA7D50">
        <w:rPr>
          <w:rFonts w:ascii="Times New Roman" w:hAnsi="Times New Roman"/>
          <w:sz w:val="28"/>
          <w:szCs w:val="28"/>
        </w:rPr>
        <w:t>иодом</w:t>
      </w:r>
      <w:proofErr w:type="spellEnd"/>
      <w:r w:rsidRPr="00EA7D50">
        <w:rPr>
          <w:rFonts w:ascii="Times New Roman" w:hAnsi="Times New Roman"/>
          <w:sz w:val="28"/>
          <w:szCs w:val="28"/>
        </w:rPr>
        <w:t>, наложил повязку, к врачам не обращался. Объективно: на тыле стопы рана 0,5х</w:t>
      </w:r>
      <w:proofErr w:type="gramStart"/>
      <w:r w:rsidRPr="00EA7D50">
        <w:rPr>
          <w:rFonts w:ascii="Times New Roman" w:hAnsi="Times New Roman"/>
          <w:sz w:val="28"/>
          <w:szCs w:val="28"/>
        </w:rPr>
        <w:t>1</w:t>
      </w:r>
      <w:proofErr w:type="gramEnd"/>
      <w:r w:rsidRPr="00EA7D50">
        <w:rPr>
          <w:rFonts w:ascii="Times New Roman" w:hAnsi="Times New Roman"/>
          <w:sz w:val="28"/>
          <w:szCs w:val="28"/>
        </w:rPr>
        <w:t xml:space="preserve"> см со скудным серозным отделяемым, в средней трети правой голени определяется гиперемия с четкими, неровными краями, как «языки пламени», голень увеличена в объеме, горячая на ощупь, при пальпации - болезненность.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lastRenderedPageBreak/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В чем заключается  профилактика столбняка, если больной получил: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июне 2004г,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январе 2015г.?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6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декабре 2016г. обратился военнослужащий К.,40 лет с жалобами на боль, покраснение вокруг раны левого предплечья, полученную в результате термического ожога 4 дня тому назад. Объективно: в средней трети левого предплечья имеется рана 3х4 см с гнойным отделяемым, кожа вокруг раны на участке 10х8 см гиперемирована, отечна, горячая на ощупь, определяется болезненность при пальпации,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=39,2ºС.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сведений о прививках у больного нет.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C287C" w:rsidRDefault="00DC2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D51EC" w:rsidRPr="00321A77" w:rsidRDefault="007D51EC" w:rsidP="007D5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4 </w:t>
      </w:r>
      <w:r>
        <w:rPr>
          <w:rFonts w:ascii="Times New Roman" w:hAnsi="Times New Roman"/>
          <w:b/>
          <w:sz w:val="24"/>
          <w:szCs w:val="24"/>
        </w:rPr>
        <w:t>«</w:t>
      </w:r>
      <w:r w:rsidRPr="0022234E">
        <w:rPr>
          <w:rFonts w:ascii="Times New Roman" w:hAnsi="Times New Roman"/>
          <w:sz w:val="28"/>
          <w:szCs w:val="28"/>
        </w:rPr>
        <w:t xml:space="preserve">Лечение заболеваний прямой кишки и </w:t>
      </w:r>
      <w:proofErr w:type="spellStart"/>
      <w:r w:rsidRPr="0022234E">
        <w:rPr>
          <w:rFonts w:ascii="Times New Roman" w:hAnsi="Times New Roman"/>
          <w:sz w:val="28"/>
          <w:szCs w:val="28"/>
        </w:rPr>
        <w:t>параректальной</w:t>
      </w:r>
      <w:proofErr w:type="spellEnd"/>
      <w:r w:rsidRPr="0022234E">
        <w:rPr>
          <w:rFonts w:ascii="Times New Roman" w:hAnsi="Times New Roman"/>
          <w:sz w:val="28"/>
          <w:szCs w:val="28"/>
        </w:rPr>
        <w:t xml:space="preserve"> клетчатки в условиях поликлиники</w:t>
      </w:r>
      <w:r w:rsidRPr="00E25ED5">
        <w:rPr>
          <w:rFonts w:ascii="Times New Roman" w:hAnsi="Times New Roman"/>
          <w:b/>
          <w:sz w:val="24"/>
          <w:szCs w:val="24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7D50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gramStart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EA7D50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DC30FB" w:rsidRPr="00DC30FB" w:rsidRDefault="00DC30FB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DC30FB" w:rsidRPr="00DC30FB" w:rsidRDefault="00DC30FB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00F15" w:rsidRDefault="00200F15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Pr="00736AAC" w:rsidRDefault="00970CAC" w:rsidP="00970CAC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736AAC" w:rsidRDefault="00736AAC" w:rsidP="00736AAC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6236" w:rsidRPr="00200F15" w:rsidRDefault="007F6236" w:rsidP="007F6236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 xml:space="preserve">Анатомия прямой кишки, </w:t>
      </w:r>
      <w:proofErr w:type="spellStart"/>
      <w:r w:rsidRPr="00200F15">
        <w:rPr>
          <w:rFonts w:ascii="Times New Roman" w:hAnsi="Times New Roman"/>
          <w:sz w:val="28"/>
          <w:szCs w:val="28"/>
        </w:rPr>
        <w:t>параректальных</w:t>
      </w:r>
      <w:proofErr w:type="spellEnd"/>
      <w:r w:rsidRPr="00200F15">
        <w:rPr>
          <w:rFonts w:ascii="Times New Roman" w:hAnsi="Times New Roman"/>
          <w:sz w:val="28"/>
          <w:szCs w:val="28"/>
        </w:rPr>
        <w:t xml:space="preserve"> клетчаточных пространств.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 xml:space="preserve">Методы диагностики заболеваний прямой кишки и </w:t>
      </w:r>
      <w:proofErr w:type="spellStart"/>
      <w:r w:rsidRPr="00200F15">
        <w:rPr>
          <w:rFonts w:ascii="Times New Roman" w:hAnsi="Times New Roman"/>
          <w:sz w:val="28"/>
          <w:szCs w:val="28"/>
        </w:rPr>
        <w:t>параректальной</w:t>
      </w:r>
      <w:proofErr w:type="spellEnd"/>
      <w:r w:rsidRPr="00200F15">
        <w:rPr>
          <w:rFonts w:ascii="Times New Roman" w:hAnsi="Times New Roman"/>
          <w:sz w:val="28"/>
          <w:szCs w:val="28"/>
        </w:rPr>
        <w:t xml:space="preserve"> клетчатки. Подготовка больных к </w:t>
      </w:r>
      <w:proofErr w:type="spellStart"/>
      <w:r w:rsidRPr="00200F15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20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F15">
        <w:rPr>
          <w:rFonts w:ascii="Times New Roman" w:hAnsi="Times New Roman"/>
          <w:sz w:val="28"/>
          <w:szCs w:val="28"/>
        </w:rPr>
        <w:t>ректороманоскопии</w:t>
      </w:r>
      <w:proofErr w:type="spellEnd"/>
      <w:r w:rsidRPr="0020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F15">
        <w:rPr>
          <w:rFonts w:ascii="Times New Roman" w:hAnsi="Times New Roman"/>
          <w:sz w:val="28"/>
          <w:szCs w:val="28"/>
        </w:rPr>
        <w:t>ирригографии</w:t>
      </w:r>
      <w:proofErr w:type="spellEnd"/>
      <w:r w:rsidRPr="00200F15">
        <w:rPr>
          <w:rFonts w:ascii="Times New Roman" w:hAnsi="Times New Roman"/>
          <w:sz w:val="28"/>
          <w:szCs w:val="28"/>
        </w:rPr>
        <w:t>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Классификация парапроктита. Клиника, диагностика различных видов парапроктита.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Методы лечения острого и хронического парапроктита.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Клиника, диагностика и лечение острого геморроя в условиях поликлиники.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Клиника, диагностика и лечение трещины заднего прохода в условиях поликлиники.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Эпителиальный копчиковый ход. Клиника, диагностика и лечение.</w:t>
      </w:r>
    </w:p>
    <w:p w:rsidR="007F6236" w:rsidRPr="007F6236" w:rsidRDefault="007F6236" w:rsidP="007F6236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7F6236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736AAC" w:rsidRDefault="00736AAC" w:rsidP="00736AAC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6236" w:rsidRPr="00200F15" w:rsidRDefault="007F6236" w:rsidP="00200F15">
      <w:pPr>
        <w:pStyle w:val="a3"/>
        <w:numPr>
          <w:ilvl w:val="1"/>
          <w:numId w:val="31"/>
        </w:numPr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Пациент страдает геморроем. Вы проводите беседу о профилактике обострений. От какой пищи порекомендуете отказаться пациенту?</w:t>
      </w:r>
    </w:p>
    <w:p w:rsidR="00200F15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сладкая</w:t>
      </w:r>
    </w:p>
    <w:p w:rsidR="00200F15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соленая</w:t>
      </w:r>
    </w:p>
    <w:p w:rsidR="00200F15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кислая</w:t>
      </w:r>
    </w:p>
    <w:p w:rsidR="007F6236" w:rsidRPr="007F6236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острая</w:t>
      </w:r>
    </w:p>
    <w:p w:rsidR="007F6236" w:rsidRPr="00200F15" w:rsidRDefault="007F6236" w:rsidP="00200F15">
      <w:pPr>
        <w:pStyle w:val="a3"/>
        <w:numPr>
          <w:ilvl w:val="1"/>
          <w:numId w:val="31"/>
        </w:numPr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Пациент страдает геморроем. Вы проводите беседу о профилактике обострений. Какая пища должна быть в рационе?</w:t>
      </w:r>
    </w:p>
    <w:p w:rsidR="007F6236" w:rsidRP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сладкая</w:t>
      </w:r>
    </w:p>
    <w:p w:rsidR="007F6236" w:rsidRP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соленая</w:t>
      </w:r>
    </w:p>
    <w:p w:rsidR="007F6236" w:rsidRP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0F15">
        <w:rPr>
          <w:rFonts w:ascii="Times New Roman" w:hAnsi="Times New Roman"/>
          <w:color w:val="000000" w:themeColor="text1"/>
          <w:sz w:val="28"/>
          <w:szCs w:val="28"/>
        </w:rPr>
        <w:t>богатая</w:t>
      </w:r>
      <w:proofErr w:type="gramEnd"/>
      <w:r w:rsidRPr="00200F15">
        <w:rPr>
          <w:rFonts w:ascii="Times New Roman" w:hAnsi="Times New Roman"/>
          <w:color w:val="000000" w:themeColor="text1"/>
          <w:sz w:val="28"/>
          <w:szCs w:val="28"/>
        </w:rPr>
        <w:t xml:space="preserve"> клетчаткой</w:t>
      </w:r>
    </w:p>
    <w:p w:rsid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белковая пища</w:t>
      </w:r>
    </w:p>
    <w:p w:rsidR="007F6236" w:rsidRPr="00200F15" w:rsidRDefault="00200F15" w:rsidP="00200F1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lastRenderedPageBreak/>
        <w:t>3</w:t>
      </w:r>
      <w:r w:rsidR="007F6236" w:rsidRPr="00200F15">
        <w:rPr>
          <w:rFonts w:ascii="Times New Roman" w:hAnsi="Times New Roman"/>
          <w:sz w:val="28"/>
          <w:szCs w:val="28"/>
        </w:rPr>
        <w:t xml:space="preserve">. Пациент жалуется на сильные боли при акте дефекации. Отмечает небольшое выделение крови на туалетной бумаге. При </w:t>
      </w:r>
      <w:proofErr w:type="spellStart"/>
      <w:r w:rsidR="007F6236" w:rsidRPr="00200F15">
        <w:rPr>
          <w:rFonts w:ascii="Times New Roman" w:hAnsi="Times New Roman"/>
          <w:sz w:val="28"/>
          <w:szCs w:val="28"/>
        </w:rPr>
        <w:t>аноскопии</w:t>
      </w:r>
      <w:proofErr w:type="spellEnd"/>
      <w:r w:rsidR="007F6236" w:rsidRPr="00200F15">
        <w:rPr>
          <w:rFonts w:ascii="Times New Roman" w:hAnsi="Times New Roman"/>
          <w:sz w:val="28"/>
          <w:szCs w:val="28"/>
        </w:rPr>
        <w:t xml:space="preserve"> выявлен дефект слизистой размерами 1х0,3см. Диагноз?</w:t>
      </w:r>
    </w:p>
    <w:p w:rsidR="007F6236" w:rsidRDefault="007F6236" w:rsidP="00200F1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геморрой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7F6236" w:rsidRDefault="007F6236" w:rsidP="00200F1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анальная трещина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парапроктит</w:t>
      </w:r>
    </w:p>
    <w:p w:rsidR="007F6236" w:rsidRDefault="00200F15" w:rsidP="00200F1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свищ прямой кишки</w:t>
      </w:r>
    </w:p>
    <w:p w:rsidR="007F6236" w:rsidRDefault="00200F15" w:rsidP="00200F1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F6236">
        <w:rPr>
          <w:rFonts w:ascii="Times New Roman" w:hAnsi="Times New Roman"/>
          <w:sz w:val="28"/>
          <w:szCs w:val="28"/>
        </w:rPr>
        <w:t>Пациент жалуется на боли при дефекации, температуру 39</w:t>
      </w:r>
      <w:r w:rsidR="007F6236">
        <w:rPr>
          <w:rFonts w:ascii="Times New Roman" w:hAnsi="Times New Roman" w:cs="Times New Roman"/>
          <w:sz w:val="28"/>
          <w:szCs w:val="28"/>
        </w:rPr>
        <w:t>º</w:t>
      </w:r>
      <w:r w:rsidR="007F6236">
        <w:rPr>
          <w:rFonts w:ascii="Times New Roman" w:hAnsi="Times New Roman"/>
          <w:sz w:val="28"/>
          <w:szCs w:val="28"/>
        </w:rPr>
        <w:t>С. При ректальном пальцевом исследовании выявлены выбухание и резкая болезненность передней стенки. Диагноз?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анальная трещина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свищ прямой кишки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подкожный парапроктит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парапроктит</w:t>
      </w:r>
    </w:p>
    <w:p w:rsidR="007F6236" w:rsidRDefault="00200F15" w:rsidP="007F6236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геморроидальные узлы не определяются.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хронический геморрой, 4 стадия</w:t>
      </w:r>
    </w:p>
    <w:p w:rsidR="007F6236" w:rsidRDefault="00200F15" w:rsidP="007F6236">
      <w:pPr>
        <w:pStyle w:val="aa"/>
      </w:pPr>
      <w:r>
        <w:rPr>
          <w:rFonts w:ascii="Times New Roman" w:hAnsi="Times New Roman"/>
          <w:sz w:val="28"/>
          <w:szCs w:val="28"/>
        </w:rPr>
        <w:t>6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определяются геморроидальные узлы, которые самостоятельно вправляются.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Pr="00200F15" w:rsidRDefault="007F6236" w:rsidP="00200F15">
      <w:pPr>
        <w:pStyle w:val="aa"/>
        <w:ind w:left="709"/>
      </w:pPr>
      <w:bookmarkStart w:id="5" w:name="__DdeLink__127_1488428455"/>
      <w:r>
        <w:rPr>
          <w:rFonts w:ascii="Times New Roman" w:hAnsi="Times New Roman"/>
          <w:sz w:val="28"/>
          <w:szCs w:val="28"/>
        </w:rPr>
        <w:t>4. хронический геморрой, 4 стадия</w:t>
      </w:r>
      <w:bookmarkEnd w:id="5"/>
    </w:p>
    <w:p w:rsidR="007F6236" w:rsidRDefault="00200F15" w:rsidP="007F6236">
      <w:pPr>
        <w:pStyle w:val="aa"/>
      </w:pPr>
      <w:r>
        <w:rPr>
          <w:rFonts w:ascii="Times New Roman" w:hAnsi="Times New Roman"/>
          <w:sz w:val="28"/>
          <w:szCs w:val="28"/>
        </w:rPr>
        <w:t>7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определяются геморроидальные узлы, которые самостоятельно не вправляются, требуют вправление руками.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хронический геморрой, 4 стадия</w:t>
      </w:r>
    </w:p>
    <w:p w:rsidR="007F6236" w:rsidRDefault="00200F15" w:rsidP="007F6236">
      <w:pPr>
        <w:pStyle w:val="aa"/>
      </w:pPr>
      <w:r>
        <w:rPr>
          <w:rFonts w:ascii="Times New Roman" w:hAnsi="Times New Roman"/>
          <w:sz w:val="28"/>
          <w:szCs w:val="28"/>
        </w:rPr>
        <w:t>8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определяются геморроидальные узлы, которые совсем не вправляются.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хронический геморрой, 4 стадия</w:t>
      </w:r>
    </w:p>
    <w:p w:rsidR="00200F15" w:rsidRDefault="00200F15" w:rsidP="00200F1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У больного острый гнойный подкожный парапроктит. Главный принцип </w:t>
      </w:r>
      <w:r>
        <w:rPr>
          <w:rFonts w:ascii="Times New Roman" w:hAnsi="Times New Roman"/>
          <w:sz w:val="28"/>
          <w:szCs w:val="28"/>
        </w:rPr>
        <w:lastRenderedPageBreak/>
        <w:t>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антибиотикотерапия</w:t>
      </w:r>
      <w:proofErr w:type="spellEnd"/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вскрытие парапроктита со стороны кожи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P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</w:pPr>
      <w:r>
        <w:rPr>
          <w:rFonts w:ascii="Times New Roman" w:hAnsi="Times New Roman"/>
          <w:sz w:val="28"/>
          <w:szCs w:val="28"/>
        </w:rPr>
        <w:t xml:space="preserve">10. У больного острый гнойный 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парапроктит. Главный принцип 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антибиотикотерапия</w:t>
      </w:r>
      <w:proofErr w:type="spellEnd"/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вскрытие парапроктита со стороны кожи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</w:pPr>
      <w:r>
        <w:rPr>
          <w:rFonts w:ascii="Times New Roman" w:hAnsi="Times New Roman"/>
          <w:sz w:val="28"/>
          <w:szCs w:val="28"/>
        </w:rPr>
        <w:t>11. У больного острый гнойный ишиоректальный парапроктит. Главный принцип 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антибиотикотерапия</w:t>
      </w:r>
      <w:proofErr w:type="spellEnd"/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вскрытие парапроктита со стороны кожи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P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</w:pPr>
      <w:r>
        <w:rPr>
          <w:rFonts w:ascii="Times New Roman" w:hAnsi="Times New Roman"/>
          <w:sz w:val="28"/>
          <w:szCs w:val="28"/>
        </w:rPr>
        <w:t>12. У больного острый гнойный пельвиоректальный парапроктит. Главный принцип 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антибиотикотерапия</w:t>
      </w:r>
      <w:proofErr w:type="spellEnd"/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2. вскрытие парапроктита со стороны кожи с разведением волокон мышцы, </w:t>
      </w:r>
      <w:proofErr w:type="gramStart"/>
      <w:r>
        <w:rPr>
          <w:rFonts w:ascii="Times New Roman" w:hAnsi="Times New Roman"/>
          <w:sz w:val="28"/>
          <w:szCs w:val="28"/>
        </w:rPr>
        <w:t>поднимающую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анус</w:t>
      </w:r>
      <w:proofErr w:type="spellEnd"/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Default="00200F15" w:rsidP="00200F15">
      <w:pPr>
        <w:pStyle w:val="a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Для симптоматической терапии после операции по поводу острого ишиоректального парапроктита ибупрофен назначают в дозе: 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15 мг 1 раз в день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100 мг 2 раза в день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8 мг 2 раза в день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400 мг 2 раза в день</w:t>
      </w:r>
    </w:p>
    <w:p w:rsidR="00980A7D" w:rsidRDefault="00980A7D" w:rsidP="00980A7D">
      <w:pPr>
        <w:pStyle w:val="aa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 Больному после вскрытия подкожного парапроктита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980A7D" w:rsidRDefault="00980A7D" w:rsidP="00980A7D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15. Больному после вскрытия </w:t>
      </w:r>
      <w:proofErr w:type="spellStart"/>
      <w:r>
        <w:rPr>
          <w:rFonts w:ascii="Times New Roman" w:hAnsi="Times New Roman"/>
          <w:sz w:val="28"/>
          <w:szCs w:val="28"/>
        </w:rPr>
        <w:t>подслизистого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парапроктита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980A7D" w:rsidRDefault="00980A7D" w:rsidP="00980A7D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16. Больному после вскрытия подкожного парапроктита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азитромицин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азитромицин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lastRenderedPageBreak/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980A7D" w:rsidRDefault="00980A7D" w:rsidP="00980A7D">
      <w:pPr>
        <w:pStyle w:val="a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980A7D" w:rsidRDefault="00980A7D" w:rsidP="00980A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Для симптоматической терапии после операции по поводу </w:t>
      </w:r>
      <w:proofErr w:type="spellStart"/>
      <w:r>
        <w:rPr>
          <w:rFonts w:ascii="Times New Roman" w:hAnsi="Times New Roman"/>
          <w:sz w:val="28"/>
          <w:szCs w:val="28"/>
        </w:rPr>
        <w:t>подслизистого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парапроктита больному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нимесулид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нимесулид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4. НПВС</w:t>
      </w:r>
    </w:p>
    <w:p w:rsidR="00980A7D" w:rsidRDefault="00980A7D" w:rsidP="00980A7D">
      <w:pPr>
        <w:pStyle w:val="aa"/>
        <w:rPr>
          <w:rFonts w:ascii="Times New Roman" w:hAnsi="Times New Roman"/>
          <w:sz w:val="28"/>
          <w:szCs w:val="28"/>
        </w:rPr>
      </w:pPr>
    </w:p>
    <w:p w:rsidR="00980A7D" w:rsidRDefault="00980A7D" w:rsidP="00980A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Для симптоматической терапии после операции по поводу подкожного парапроктита больному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1. антигистаминный препарат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НПВС</w:t>
      </w:r>
    </w:p>
    <w:p w:rsidR="00980A7D" w:rsidRDefault="00980A7D" w:rsidP="00980A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Открытая </w:t>
      </w:r>
      <w:proofErr w:type="spellStart"/>
      <w:r>
        <w:rPr>
          <w:rFonts w:ascii="Times New Roman" w:hAnsi="Times New Roman"/>
          <w:sz w:val="28"/>
          <w:szCs w:val="28"/>
        </w:rPr>
        <w:t>геморроидэктомия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операция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Канавелу</w:t>
      </w:r>
      <w:proofErr w:type="spellEnd"/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Фонтейну</w:t>
      </w:r>
      <w:proofErr w:type="spellEnd"/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Миллигану-Моргану</w:t>
      </w:r>
      <w:proofErr w:type="spellEnd"/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Вагнеру</w:t>
      </w:r>
    </w:p>
    <w:p w:rsidR="00980A7D" w:rsidRDefault="00980A7D" w:rsidP="00980A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При геморрое </w:t>
      </w:r>
      <w:r w:rsidR="00FE09E5">
        <w:rPr>
          <w:rFonts w:ascii="Times New Roman" w:hAnsi="Times New Roman"/>
          <w:sz w:val="28"/>
          <w:szCs w:val="28"/>
        </w:rPr>
        <w:t>обосновано назначении препаратов:</w:t>
      </w:r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антибиотики</w:t>
      </w:r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флеботоники</w:t>
      </w:r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бета-блокаторы</w:t>
      </w:r>
      <w:proofErr w:type="spellEnd"/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ноотропы</w:t>
      </w:r>
      <w:proofErr w:type="spellEnd"/>
    </w:p>
    <w:p w:rsidR="007F6236" w:rsidRPr="00200F15" w:rsidRDefault="007F6236" w:rsidP="007F6236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FE09E5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Эпителиальный копчиковый ход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Лекарственные препараты для лечения хронического геморроя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7F6236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FE09E5" w:rsidRDefault="00FE09E5" w:rsidP="00DA21E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</w:t>
      </w:r>
      <w:proofErr w:type="spellStart"/>
      <w:r w:rsidR="00DA21E6">
        <w:rPr>
          <w:rFonts w:ascii="Times New Roman" w:hAnsi="Times New Roman"/>
          <w:color w:val="000000"/>
          <w:sz w:val="28"/>
          <w:szCs w:val="28"/>
        </w:rPr>
        <w:t>Параректальные</w:t>
      </w:r>
      <w:proofErr w:type="spellEnd"/>
      <w:r w:rsidR="00DA21E6">
        <w:rPr>
          <w:rFonts w:ascii="Times New Roman" w:hAnsi="Times New Roman"/>
          <w:color w:val="000000"/>
          <w:sz w:val="28"/>
          <w:szCs w:val="28"/>
        </w:rPr>
        <w:t xml:space="preserve"> свищи</w:t>
      </w:r>
    </w:p>
    <w:p w:rsidR="00DA21E6" w:rsidRDefault="00DA21E6" w:rsidP="00DA21E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Эпителиальная копчиковая киста</w:t>
      </w:r>
    </w:p>
    <w:p w:rsidR="00DA21E6" w:rsidRPr="00FE09E5" w:rsidRDefault="00DA21E6" w:rsidP="00FE09E5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7F6236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DA21E6" w:rsidRPr="00DA21E6" w:rsidRDefault="00DA21E6" w:rsidP="00DA21E6">
      <w:pPr>
        <w:pStyle w:val="a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№ 1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21E6">
        <w:rPr>
          <w:rFonts w:ascii="Times New Roman" w:hAnsi="Times New Roman" w:cs="Times New Roman"/>
          <w:sz w:val="28"/>
          <w:szCs w:val="28"/>
        </w:rPr>
        <w:t>проктологическое</w:t>
      </w:r>
      <w:proofErr w:type="spellEnd"/>
      <w:r w:rsidRPr="00DA21E6">
        <w:rPr>
          <w:rFonts w:ascii="Times New Roman" w:hAnsi="Times New Roman" w:cs="Times New Roman"/>
          <w:sz w:val="28"/>
          <w:szCs w:val="28"/>
        </w:rPr>
        <w:t xml:space="preserve"> отделение поступил больной К., 38 лет с жалобами на запоры, сильные боли при дефекации. При осмотре на 6 часах определяется дефект слизистой оболочки заднего прохода  размерами 1х0,5 </w:t>
      </w:r>
      <w:r w:rsidRPr="00DA21E6">
        <w:rPr>
          <w:rFonts w:ascii="Times New Roman" w:hAnsi="Times New Roman" w:cs="Times New Roman"/>
          <w:sz w:val="28"/>
          <w:szCs w:val="28"/>
        </w:rPr>
        <w:lastRenderedPageBreak/>
        <w:t>см, на каловых массах алая кровь, подобные симптомы отмечает в течени</w:t>
      </w:r>
      <w:proofErr w:type="gramStart"/>
      <w:r w:rsidRPr="00DA21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21E6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Тактика хирурга?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>3) План лечения.</w:t>
      </w:r>
    </w:p>
    <w:p w:rsidR="00DA21E6" w:rsidRPr="00DA21E6" w:rsidRDefault="00DA21E6" w:rsidP="00DA21E6">
      <w:pPr>
        <w:spacing w:after="0"/>
        <w:ind w:left="-11" w:firstLine="11"/>
        <w:jc w:val="center"/>
        <w:rPr>
          <w:rFonts w:ascii="Times New Roman" w:hAnsi="Times New Roman"/>
          <w:b/>
          <w:sz w:val="28"/>
          <w:szCs w:val="28"/>
        </w:rPr>
      </w:pPr>
      <w:r w:rsidRPr="00DA21E6">
        <w:rPr>
          <w:rFonts w:ascii="Times New Roman" w:hAnsi="Times New Roman"/>
          <w:b/>
          <w:sz w:val="28"/>
          <w:szCs w:val="28"/>
        </w:rPr>
        <w:t>Задача № 2</w:t>
      </w:r>
    </w:p>
    <w:p w:rsidR="00DA21E6" w:rsidRPr="00DA21E6" w:rsidRDefault="00DA21E6" w:rsidP="00DA21E6">
      <w:pPr>
        <w:spacing w:after="0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DA21E6">
        <w:rPr>
          <w:rFonts w:ascii="Times New Roman" w:hAnsi="Times New Roman"/>
          <w:sz w:val="28"/>
          <w:szCs w:val="28"/>
        </w:rPr>
        <w:t>К хирургу поликлиники обратилась женщина К., 23 лет, с жалобами на слабость, ломкость ногтей, зуд и жжение в области заднего прохода, запоры, периодически обнаруживает алую кровь на каловых массах. Из анамнеза врач выяснил, что пациентка кормит грудью, ребенку 7 месяцев. При осмотре больная бледная, кожа сухая, отмечается ломкость ногтей.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План  обследования и лечения.</w:t>
      </w:r>
    </w:p>
    <w:p w:rsidR="00DA21E6" w:rsidRPr="00DA21E6" w:rsidRDefault="00DA21E6" w:rsidP="00DA21E6">
      <w:pPr>
        <w:spacing w:after="0"/>
        <w:ind w:left="-11" w:firstLine="11"/>
        <w:jc w:val="center"/>
        <w:rPr>
          <w:rFonts w:ascii="Times New Roman" w:hAnsi="Times New Roman"/>
          <w:b/>
          <w:sz w:val="28"/>
          <w:szCs w:val="28"/>
        </w:rPr>
      </w:pPr>
      <w:r w:rsidRPr="00DA21E6">
        <w:rPr>
          <w:rFonts w:ascii="Times New Roman" w:hAnsi="Times New Roman"/>
          <w:b/>
          <w:sz w:val="28"/>
          <w:szCs w:val="28"/>
        </w:rPr>
        <w:t>Задача № 3</w:t>
      </w:r>
    </w:p>
    <w:p w:rsidR="00DA21E6" w:rsidRPr="00DA21E6" w:rsidRDefault="00DA21E6" w:rsidP="00DA21E6">
      <w:pPr>
        <w:spacing w:after="0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DA21E6">
        <w:rPr>
          <w:rFonts w:ascii="Times New Roman" w:hAnsi="Times New Roman"/>
          <w:sz w:val="28"/>
          <w:szCs w:val="28"/>
        </w:rPr>
        <w:t xml:space="preserve">В хирургическое отделение поступила больная К., 40 лет с жалобами на боли в нижних отделах живота, </w:t>
      </w:r>
      <w:r w:rsidRPr="00DA21E6">
        <w:rPr>
          <w:rFonts w:ascii="Times New Roman" w:hAnsi="Times New Roman"/>
          <w:sz w:val="28"/>
          <w:szCs w:val="28"/>
          <w:lang w:val="en-US"/>
        </w:rPr>
        <w:t>t</w:t>
      </w:r>
      <w:r w:rsidRPr="00DA21E6">
        <w:rPr>
          <w:rFonts w:ascii="Times New Roman" w:hAnsi="Times New Roman"/>
          <w:sz w:val="28"/>
          <w:szCs w:val="28"/>
        </w:rPr>
        <w:t>=39°С, недомогание, боли при дефекации. При общении медсестра выяснила, что больная с целью очищения кишечника ставит самостоятельно клизмы. При ректальном осмотре определяется резкая болезненность и нависание передней стенки прямой кишки.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 xml:space="preserve">Задания: </w:t>
      </w:r>
      <w:r w:rsidRPr="00DA21E6">
        <w:rPr>
          <w:rFonts w:ascii="Times New Roman" w:hAnsi="Times New Roman" w:cs="Times New Roman"/>
          <w:sz w:val="28"/>
          <w:szCs w:val="28"/>
        </w:rPr>
        <w:t>1) Ваш предположительный диагноз? 2) План  обследования и лечения.</w:t>
      </w:r>
    </w:p>
    <w:p w:rsidR="00DA21E6" w:rsidRPr="00DA21E6" w:rsidRDefault="00DA21E6" w:rsidP="00DA21E6">
      <w:pPr>
        <w:pStyle w:val="ab"/>
        <w:spacing w:after="0"/>
        <w:ind w:left="-1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E6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У больного 39 лет, страдающего запорами, в течение последнего месяца стали появляться сильные боли после дефекации, кожный зуд в анальной области. При осмотре анальной патологии не обнаружено. При </w:t>
      </w:r>
      <w:proofErr w:type="spellStart"/>
      <w:r w:rsidRPr="00DA21E6">
        <w:rPr>
          <w:rFonts w:ascii="Times New Roman" w:hAnsi="Times New Roman" w:cs="Times New Roman"/>
          <w:sz w:val="28"/>
          <w:szCs w:val="28"/>
        </w:rPr>
        <w:t>анаскопии</w:t>
      </w:r>
      <w:proofErr w:type="spellEnd"/>
      <w:r w:rsidRPr="00DA21E6">
        <w:rPr>
          <w:rFonts w:ascii="Times New Roman" w:hAnsi="Times New Roman" w:cs="Times New Roman"/>
          <w:sz w:val="28"/>
          <w:szCs w:val="28"/>
        </w:rPr>
        <w:t xml:space="preserve"> и ректоскопии, произвести которые удалось только после </w:t>
      </w:r>
      <w:proofErr w:type="spellStart"/>
      <w:r w:rsidRPr="00DA21E6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DA21E6">
        <w:rPr>
          <w:rFonts w:ascii="Times New Roman" w:hAnsi="Times New Roman" w:cs="Times New Roman"/>
          <w:sz w:val="28"/>
          <w:szCs w:val="28"/>
        </w:rPr>
        <w:t xml:space="preserve"> новокаиновой блокады, на задней стенке анального канала выявлена поверхностная рана 1,0х</w:t>
      </w:r>
      <w:proofErr w:type="gramStart"/>
      <w:r w:rsidRPr="00DA21E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A21E6">
        <w:rPr>
          <w:rFonts w:ascii="Times New Roman" w:hAnsi="Times New Roman" w:cs="Times New Roman"/>
          <w:sz w:val="28"/>
          <w:szCs w:val="28"/>
        </w:rPr>
        <w:t>,8 см., покрытая пленкой фибрина.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План  лечения.</w:t>
      </w:r>
    </w:p>
    <w:p w:rsidR="00DA21E6" w:rsidRPr="00DA21E6" w:rsidRDefault="00DA21E6" w:rsidP="00DA21E6">
      <w:pPr>
        <w:pStyle w:val="ab"/>
        <w:spacing w:after="0"/>
        <w:ind w:left="-1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E6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Больной 42 лет поступил с жалобами на резкие боли в заднем проходе, которые усиливаются при ходьбе, акте дефекации. Боли возникли 3 суток назад. Ранее периодически отмечал небольшие кровотечения алой кровью из прямой кишки. Состояние больного удовлетворительное. Пульс 92  ударов в минуту, температура нормальная. Кожные покровы анальной области </w:t>
      </w:r>
      <w:proofErr w:type="spellStart"/>
      <w:r w:rsidRPr="00DA21E6">
        <w:rPr>
          <w:rFonts w:ascii="Times New Roman" w:hAnsi="Times New Roman" w:cs="Times New Roman"/>
          <w:sz w:val="28"/>
          <w:szCs w:val="28"/>
        </w:rPr>
        <w:t>гиперемированы</w:t>
      </w:r>
      <w:proofErr w:type="spellEnd"/>
      <w:r w:rsidRPr="00DA21E6">
        <w:rPr>
          <w:rFonts w:ascii="Times New Roman" w:hAnsi="Times New Roman" w:cs="Times New Roman"/>
          <w:sz w:val="28"/>
          <w:szCs w:val="28"/>
        </w:rPr>
        <w:t>, по всей окружности анального отверстия выступают крупные, размерами до 3х2 см геморроидальные узлы, багрово-синюшного цвета. Узлы напряжены, плотные на ощупь, резко болезненные.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2)Какие инструментальные методы исследования Вы предложите больному? 3) План  лечения.</w:t>
      </w:r>
    </w:p>
    <w:p w:rsidR="00DA21E6" w:rsidRPr="00DA21E6" w:rsidRDefault="00DA21E6" w:rsidP="00DA21E6">
      <w:pPr>
        <w:pStyle w:val="ab"/>
        <w:spacing w:after="0"/>
        <w:ind w:left="-1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E6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Больной 44 лет жалуется на периодические кровотечения из прямой кишки в конце акта </w:t>
      </w:r>
      <w:proofErr w:type="spellStart"/>
      <w:r w:rsidRPr="00DA21E6">
        <w:rPr>
          <w:rFonts w:ascii="Times New Roman" w:hAnsi="Times New Roman" w:cs="Times New Roman"/>
          <w:sz w:val="28"/>
          <w:szCs w:val="28"/>
        </w:rPr>
        <w:t>лефекации</w:t>
      </w:r>
      <w:proofErr w:type="spellEnd"/>
      <w:r w:rsidRPr="00DA21E6">
        <w:rPr>
          <w:rFonts w:ascii="Times New Roman" w:hAnsi="Times New Roman" w:cs="Times New Roman"/>
          <w:sz w:val="28"/>
          <w:szCs w:val="28"/>
        </w:rPr>
        <w:t xml:space="preserve">, которые наблюдаются в течение 7 лет. Состояние больного удовлетворительное. Кожные покровы бледноватые. При исследовании брюшной полости патологии не выявлено. При осмотре анальной области и пальцевом исследовании каких-либо образований не обнаружено. При </w:t>
      </w:r>
      <w:proofErr w:type="spellStart"/>
      <w:r w:rsidRPr="00DA21E6">
        <w:rPr>
          <w:rFonts w:ascii="Times New Roman" w:hAnsi="Times New Roman" w:cs="Times New Roman"/>
          <w:sz w:val="28"/>
          <w:szCs w:val="28"/>
        </w:rPr>
        <w:t>аноскопии</w:t>
      </w:r>
      <w:proofErr w:type="spellEnd"/>
      <w:r w:rsidRPr="00DA21E6">
        <w:rPr>
          <w:rFonts w:ascii="Times New Roman" w:hAnsi="Times New Roman" w:cs="Times New Roman"/>
          <w:sz w:val="28"/>
          <w:szCs w:val="28"/>
        </w:rPr>
        <w:t xml:space="preserve"> выше гребешковой линии на 3,7 и 11 часах выявлены геморроидальные узлы, спадающиеся, с </w:t>
      </w:r>
      <w:proofErr w:type="spellStart"/>
      <w:r w:rsidRPr="00DA21E6">
        <w:rPr>
          <w:rFonts w:ascii="Times New Roman" w:hAnsi="Times New Roman" w:cs="Times New Roman"/>
          <w:sz w:val="28"/>
          <w:szCs w:val="28"/>
        </w:rPr>
        <w:t>гиперемированной</w:t>
      </w:r>
      <w:proofErr w:type="spellEnd"/>
      <w:r w:rsidRPr="00DA21E6">
        <w:rPr>
          <w:rFonts w:ascii="Times New Roman" w:hAnsi="Times New Roman" w:cs="Times New Roman"/>
          <w:sz w:val="28"/>
          <w:szCs w:val="28"/>
        </w:rPr>
        <w:t xml:space="preserve"> и отечной слизистой над ними. Гемоглобин 107 г/л.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2)Какие инструментальные методы исследования Вы предложите больному? 3) План  лечения.</w:t>
      </w:r>
    </w:p>
    <w:p w:rsidR="00DC287C" w:rsidRDefault="00DC287C">
      <w:pPr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br w:type="page"/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 </w:t>
      </w:r>
      <w:r>
        <w:rPr>
          <w:rFonts w:ascii="Times New Roman" w:hAnsi="Times New Roman"/>
          <w:b/>
          <w:sz w:val="24"/>
          <w:szCs w:val="24"/>
        </w:rPr>
        <w:t>«</w:t>
      </w:r>
      <w:r w:rsidRPr="00CE7E58">
        <w:rPr>
          <w:rFonts w:ascii="Times New Roman" w:hAnsi="Times New Roman"/>
          <w:sz w:val="28"/>
          <w:szCs w:val="28"/>
        </w:rPr>
        <w:t>Амбулаторное лечение воспалительных и дегенеративных хирургических заболеваний стопы и мягких тканей опорно-двигательного аппарата</w:t>
      </w:r>
      <w:r>
        <w:rPr>
          <w:rFonts w:ascii="Times New Roman" w:hAnsi="Times New Roman"/>
          <w:sz w:val="28"/>
          <w:szCs w:val="28"/>
        </w:rPr>
        <w:t>»</w:t>
      </w:r>
    </w:p>
    <w:p w:rsidR="007B3185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gramStart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7B3185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7B3185" w:rsidRPr="00DC30FB" w:rsidRDefault="007B3185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7B3185" w:rsidRPr="00DC30FB" w:rsidRDefault="007B3185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 xml:space="preserve">- </w:t>
      </w:r>
      <w:r w:rsidR="00DC30FB"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 xml:space="preserve">Клиника, диагностика и лечение </w:t>
      </w:r>
      <w:proofErr w:type="spellStart"/>
      <w:r w:rsidRPr="00234936">
        <w:rPr>
          <w:rFonts w:ascii="Times New Roman" w:hAnsi="Times New Roman"/>
          <w:color w:val="000000"/>
          <w:sz w:val="28"/>
          <w:szCs w:val="28"/>
        </w:rPr>
        <w:t>эпикондилита</w:t>
      </w:r>
      <w:proofErr w:type="spellEnd"/>
      <w:r w:rsidRPr="00234936">
        <w:rPr>
          <w:rFonts w:ascii="Times New Roman" w:hAnsi="Times New Roman"/>
          <w:color w:val="000000"/>
          <w:sz w:val="28"/>
          <w:szCs w:val="28"/>
        </w:rPr>
        <w:t>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серозного и гнойного бурсита.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периартрита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кисты Бейкера.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остеофита пяточной кости.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 xml:space="preserve">Клиника, диагностика и лечение </w:t>
      </w:r>
      <w:proofErr w:type="spellStart"/>
      <w:r w:rsidRPr="00234936">
        <w:rPr>
          <w:rFonts w:ascii="Times New Roman" w:hAnsi="Times New Roman"/>
          <w:color w:val="000000"/>
          <w:sz w:val="28"/>
          <w:szCs w:val="28"/>
        </w:rPr>
        <w:t>остеоартрозов</w:t>
      </w:r>
      <w:proofErr w:type="spellEnd"/>
      <w:r w:rsidRPr="00234936">
        <w:rPr>
          <w:rFonts w:ascii="Times New Roman" w:hAnsi="Times New Roman"/>
          <w:color w:val="000000"/>
          <w:sz w:val="28"/>
          <w:szCs w:val="28"/>
        </w:rPr>
        <w:t xml:space="preserve"> крупных суставов. Показания для </w:t>
      </w:r>
      <w:proofErr w:type="spellStart"/>
      <w:r w:rsidRPr="00234936">
        <w:rPr>
          <w:rFonts w:ascii="Times New Roman" w:hAnsi="Times New Roman"/>
          <w:color w:val="000000"/>
          <w:sz w:val="28"/>
          <w:szCs w:val="28"/>
        </w:rPr>
        <w:t>эндопротезирования</w:t>
      </w:r>
      <w:proofErr w:type="spellEnd"/>
      <w:r w:rsidRPr="00234936">
        <w:rPr>
          <w:rFonts w:ascii="Times New Roman" w:hAnsi="Times New Roman"/>
          <w:color w:val="000000"/>
          <w:sz w:val="28"/>
          <w:szCs w:val="28"/>
        </w:rPr>
        <w:t xml:space="preserve"> суставов. Техника пункции суставов.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 xml:space="preserve">Клиника, диагностика и лечение контрактуры </w:t>
      </w:r>
      <w:proofErr w:type="spellStart"/>
      <w:r w:rsidRPr="00234936">
        <w:rPr>
          <w:rFonts w:ascii="Times New Roman" w:hAnsi="Times New Roman"/>
          <w:color w:val="000000"/>
          <w:sz w:val="28"/>
          <w:szCs w:val="28"/>
        </w:rPr>
        <w:t>Дюпюитрена</w:t>
      </w:r>
      <w:proofErr w:type="spellEnd"/>
      <w:r w:rsidRPr="00234936">
        <w:rPr>
          <w:rFonts w:ascii="Times New Roman" w:hAnsi="Times New Roman"/>
          <w:color w:val="000000"/>
          <w:sz w:val="28"/>
          <w:szCs w:val="28"/>
        </w:rPr>
        <w:t>, болезни</w:t>
      </w:r>
      <w:proofErr w:type="gramStart"/>
      <w:r w:rsidRPr="00234936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234936"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r w:rsidRPr="00234936">
        <w:rPr>
          <w:rFonts w:ascii="Times New Roman" w:hAnsi="Times New Roman"/>
          <w:color w:val="000000"/>
          <w:sz w:val="28"/>
          <w:szCs w:val="28"/>
        </w:rPr>
        <w:t>Кервена</w:t>
      </w:r>
      <w:proofErr w:type="spellEnd"/>
      <w:r w:rsidRPr="0023493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34936">
        <w:rPr>
          <w:rFonts w:ascii="Times New Roman" w:hAnsi="Times New Roman"/>
          <w:color w:val="000000"/>
          <w:sz w:val="28"/>
          <w:szCs w:val="28"/>
        </w:rPr>
        <w:t>Остеохондропатии</w:t>
      </w:r>
      <w:proofErr w:type="spellEnd"/>
      <w:r w:rsidRPr="00234936">
        <w:rPr>
          <w:rFonts w:ascii="Times New Roman" w:hAnsi="Times New Roman"/>
          <w:color w:val="000000"/>
          <w:sz w:val="28"/>
          <w:szCs w:val="28"/>
        </w:rPr>
        <w:t>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вросшего ногтя.</w:t>
      </w:r>
    </w:p>
    <w:p w:rsidR="00736AAC" w:rsidRPr="00234936" w:rsidRDefault="00736AAC" w:rsidP="00234936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234936" w:rsidRDefault="00234936" w:rsidP="00234936">
      <w:pPr>
        <w:pStyle w:val="aa"/>
        <w:ind w:left="2138"/>
        <w:rPr>
          <w:rFonts w:ascii="Times New Roman" w:hAnsi="Times New Roman"/>
          <w:sz w:val="28"/>
          <w:szCs w:val="28"/>
        </w:rPr>
      </w:pPr>
    </w:p>
    <w:p w:rsidR="00234936" w:rsidRDefault="000B17A0" w:rsidP="00234936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234936">
        <w:rPr>
          <w:rFonts w:ascii="Times New Roman" w:hAnsi="Times New Roman"/>
          <w:sz w:val="28"/>
          <w:szCs w:val="28"/>
        </w:rPr>
        <w:t xml:space="preserve">. Больному с </w:t>
      </w:r>
      <w:proofErr w:type="gramStart"/>
      <w:r w:rsidR="00234936">
        <w:rPr>
          <w:rFonts w:ascii="Times New Roman" w:hAnsi="Times New Roman"/>
          <w:sz w:val="28"/>
          <w:szCs w:val="28"/>
        </w:rPr>
        <w:t>посттравматическим</w:t>
      </w:r>
      <w:proofErr w:type="gramEnd"/>
      <w:r w:rsidR="00234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936">
        <w:rPr>
          <w:rFonts w:ascii="Times New Roman" w:hAnsi="Times New Roman"/>
          <w:sz w:val="28"/>
          <w:szCs w:val="28"/>
        </w:rPr>
        <w:t>остеоартрозом</w:t>
      </w:r>
      <w:proofErr w:type="spellEnd"/>
      <w:r w:rsidR="00234936">
        <w:rPr>
          <w:rFonts w:ascii="Times New Roman" w:hAnsi="Times New Roman"/>
          <w:sz w:val="28"/>
          <w:szCs w:val="28"/>
        </w:rPr>
        <w:t xml:space="preserve"> коленного сустава </w:t>
      </w:r>
      <w:proofErr w:type="spellStart"/>
      <w:r w:rsidR="00234936">
        <w:rPr>
          <w:rFonts w:ascii="Times New Roman" w:hAnsi="Times New Roman"/>
          <w:sz w:val="28"/>
          <w:szCs w:val="28"/>
        </w:rPr>
        <w:t>мелоксикам</w:t>
      </w:r>
      <w:proofErr w:type="spellEnd"/>
      <w:r w:rsidR="00234936"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234936" w:rsidRDefault="00234936" w:rsidP="000B17A0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1. 15 мг 1 раз в день</w:t>
      </w:r>
    </w:p>
    <w:p w:rsidR="00234936" w:rsidRDefault="00234936" w:rsidP="000B17A0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2. 100 мг 2 раза в день</w:t>
      </w:r>
    </w:p>
    <w:p w:rsidR="00234936" w:rsidRDefault="00234936" w:rsidP="000B17A0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3. 8 мг 2 раза в день</w:t>
      </w:r>
    </w:p>
    <w:p w:rsidR="00234936" w:rsidRDefault="00234936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400 мг 2 раза в день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Основной метод лечения гнойного </w:t>
      </w:r>
      <w:proofErr w:type="spellStart"/>
      <w:r>
        <w:rPr>
          <w:rFonts w:ascii="Times New Roman" w:hAnsi="Times New Roman"/>
          <w:sz w:val="28"/>
          <w:szCs w:val="28"/>
        </w:rPr>
        <w:t>препателлярного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бурсита: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анттибиотикотерапия</w:t>
      </w:r>
      <w:proofErr w:type="spellEnd"/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пункция сумки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вскрытие, дренирование сумки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метод лечения серозного бурсита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атибиотикотерапия</w:t>
      </w:r>
      <w:proofErr w:type="spellEnd"/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пункция сумки, введение в полость </w:t>
      </w:r>
      <w:proofErr w:type="spellStart"/>
      <w:r>
        <w:rPr>
          <w:rFonts w:ascii="Times New Roman" w:hAnsi="Times New Roman"/>
          <w:sz w:val="28"/>
          <w:szCs w:val="28"/>
        </w:rPr>
        <w:t>бетаметазона</w:t>
      </w:r>
      <w:proofErr w:type="spellEnd"/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вскрытие, дренирование сумки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Киста Бейкера локализуется: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подколенной ямке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яичниках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головном мозге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области локтевого сустава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Показаниями для </w:t>
      </w:r>
      <w:proofErr w:type="spellStart"/>
      <w:r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суставов является:</w:t>
      </w:r>
    </w:p>
    <w:p w:rsidR="000B17A0" w:rsidRDefault="000B17A0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остеоартроз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4047">
        <w:rPr>
          <w:rFonts w:ascii="Times New Roman" w:hAnsi="Times New Roman"/>
          <w:sz w:val="28"/>
          <w:szCs w:val="28"/>
          <w:lang w:val="en-US"/>
        </w:rPr>
        <w:t>I</w:t>
      </w:r>
      <w:r w:rsidR="00554047" w:rsidRPr="005540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404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554047">
        <w:rPr>
          <w:rFonts w:ascii="Times New Roman" w:hAnsi="Times New Roman"/>
          <w:sz w:val="28"/>
          <w:szCs w:val="28"/>
        </w:rPr>
        <w:t>т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остеоартроз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остеоартроз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остеоартроз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540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554047" w:rsidRDefault="00554047" w:rsidP="0055404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Пациенту с периартритом коленного сустава назначен ибупрофен. К какой группе препаратов относят ибупрофен?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антикоагулянт</w:t>
      </w:r>
    </w:p>
    <w:p w:rsidR="00554047" w:rsidRDefault="00554047" w:rsidP="0055404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Пациенту с </w:t>
      </w:r>
      <w:proofErr w:type="spellStart"/>
      <w:r>
        <w:rPr>
          <w:rFonts w:ascii="Times New Roman" w:hAnsi="Times New Roman"/>
          <w:sz w:val="28"/>
          <w:szCs w:val="28"/>
        </w:rPr>
        <w:t>эпикондилитом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 ибупрофен, его суточная доза составляет?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2,5-5 мг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1200 мг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400 мг 2 раза</w:t>
      </w:r>
    </w:p>
    <w:p w:rsidR="00554047" w:rsidRP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100 мг 2 раза</w:t>
      </w:r>
    </w:p>
    <w:p w:rsidR="00554047" w:rsidRDefault="00554047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A5024">
        <w:rPr>
          <w:rFonts w:ascii="Times New Roman" w:hAnsi="Times New Roman"/>
          <w:sz w:val="28"/>
          <w:szCs w:val="28"/>
        </w:rPr>
        <w:t xml:space="preserve"> Пациенту с серозным бурситом </w:t>
      </w:r>
      <w:proofErr w:type="gramStart"/>
      <w:r w:rsidR="00BA5024">
        <w:rPr>
          <w:rFonts w:ascii="Times New Roman" w:hAnsi="Times New Roman"/>
          <w:sz w:val="28"/>
          <w:szCs w:val="28"/>
        </w:rPr>
        <w:t>назначен</w:t>
      </w:r>
      <w:proofErr w:type="gramEnd"/>
      <w:r w:rsidR="00BA5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024">
        <w:rPr>
          <w:rFonts w:ascii="Times New Roman" w:hAnsi="Times New Roman"/>
          <w:sz w:val="28"/>
          <w:szCs w:val="28"/>
        </w:rPr>
        <w:t>ацеклофенак</w:t>
      </w:r>
      <w:proofErr w:type="spellEnd"/>
      <w:r w:rsidR="00BA5024"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 w:rsidR="00BA5024">
        <w:rPr>
          <w:rFonts w:ascii="Times New Roman" w:hAnsi="Times New Roman"/>
          <w:sz w:val="28"/>
          <w:szCs w:val="28"/>
        </w:rPr>
        <w:t>ацеклофенак</w:t>
      </w:r>
      <w:proofErr w:type="spellEnd"/>
      <w:r w:rsidR="00BA5024">
        <w:rPr>
          <w:rFonts w:ascii="Times New Roman" w:hAnsi="Times New Roman"/>
          <w:sz w:val="28"/>
          <w:szCs w:val="28"/>
        </w:rPr>
        <w:t>?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антикоагулянт</w:t>
      </w:r>
    </w:p>
    <w:p w:rsidR="00BA5024" w:rsidRDefault="00BA5024" w:rsidP="00BA502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Пациенту с серозным бурситом назначен </w:t>
      </w:r>
      <w:proofErr w:type="spellStart"/>
      <w:r>
        <w:rPr>
          <w:rFonts w:ascii="Times New Roman" w:hAnsi="Times New Roman"/>
          <w:sz w:val="28"/>
          <w:szCs w:val="28"/>
        </w:rPr>
        <w:t>ацеклофенак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A5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суточная доза составляет?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2,5-5 мг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1200 мг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400 мг 2 раза</w:t>
      </w:r>
    </w:p>
    <w:p w:rsidR="00BA5024" w:rsidRPr="00554047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100 мг 2 раза</w:t>
      </w:r>
    </w:p>
    <w:p w:rsidR="00BA5024" w:rsidRDefault="00CD472D" w:rsidP="00BA502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Пациент с </w:t>
      </w:r>
      <w:proofErr w:type="spellStart"/>
      <w:r>
        <w:rPr>
          <w:rFonts w:ascii="Times New Roman" w:hAnsi="Times New Roman"/>
          <w:sz w:val="28"/>
          <w:szCs w:val="28"/>
        </w:rPr>
        <w:t>остеоартрозом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направляется на оперативное лечение. Какую учетную форму заполнит хирург для направления на госпитализацию?</w:t>
      </w:r>
    </w:p>
    <w:p w:rsidR="00CD472D" w:rsidRPr="00D85AB0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1. 025</w:t>
      </w:r>
      <w:r w:rsidR="00D85AB0" w:rsidRPr="00D85AB0">
        <w:rPr>
          <w:rFonts w:ascii="Times New Roman" w:hAnsi="Times New Roman"/>
          <w:sz w:val="28"/>
          <w:szCs w:val="28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CD472D" w:rsidRPr="00D85AB0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2. 030</w:t>
      </w:r>
      <w:r w:rsidR="00D85AB0" w:rsidRPr="004463A2">
        <w:rPr>
          <w:rFonts w:ascii="Times New Roman" w:hAnsi="Times New Roman"/>
          <w:sz w:val="28"/>
          <w:szCs w:val="28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CD472D" w:rsidRPr="00D85AB0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3. 057</w:t>
      </w:r>
      <w:r w:rsidR="00D85AB0">
        <w:rPr>
          <w:rFonts w:ascii="Times New Roman" w:hAnsi="Times New Roman"/>
          <w:sz w:val="28"/>
          <w:szCs w:val="28"/>
          <w:lang w:val="en-US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CD472D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4. 027</w:t>
      </w:r>
      <w:r w:rsidR="00D85AB0">
        <w:rPr>
          <w:rFonts w:ascii="Times New Roman" w:hAnsi="Times New Roman"/>
          <w:sz w:val="28"/>
          <w:szCs w:val="28"/>
          <w:lang w:val="en-US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D85AB0" w:rsidRDefault="00D85AB0" w:rsidP="00BA502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Пациенту трудоспособного возраста с </w:t>
      </w:r>
      <w:proofErr w:type="spellStart"/>
      <w:r>
        <w:rPr>
          <w:rFonts w:ascii="Times New Roman" w:hAnsi="Times New Roman"/>
          <w:sz w:val="28"/>
          <w:szCs w:val="28"/>
        </w:rPr>
        <w:t>остеоартрозом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ст. выполнили </w:t>
      </w:r>
      <w:proofErr w:type="spellStart"/>
      <w:r>
        <w:rPr>
          <w:rFonts w:ascii="Times New Roman" w:hAnsi="Times New Roman"/>
          <w:sz w:val="28"/>
          <w:szCs w:val="28"/>
        </w:rPr>
        <w:t>эндопротезирование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правого тазобедренного сустава. Трудовой прогноз его – благоприятный. Пациент будет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листке нетрудоспособности: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15 дней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 месяца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 месяца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 месяцев</w:t>
      </w:r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Пациенту с серозным бурситом выполнили пункцию бурсы с аспирацией содержимого и в полость сумки ввели </w:t>
      </w:r>
      <w:proofErr w:type="spellStart"/>
      <w:r>
        <w:rPr>
          <w:rFonts w:ascii="Times New Roman" w:hAnsi="Times New Roman"/>
          <w:sz w:val="28"/>
          <w:szCs w:val="28"/>
        </w:rPr>
        <w:t>бетаметазон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бетаметазон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глюкокортикостероид</w:t>
      </w:r>
      <w:proofErr w:type="spellEnd"/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Пациенту с </w:t>
      </w:r>
      <w:proofErr w:type="spellStart"/>
      <w:r>
        <w:rPr>
          <w:rFonts w:ascii="Times New Roman" w:hAnsi="Times New Roman"/>
          <w:sz w:val="28"/>
          <w:szCs w:val="28"/>
        </w:rPr>
        <w:t>эпикондилиом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правого локтевого сустава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лорноксикам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лорноксикам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антикоагулянт</w:t>
      </w:r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FC5C39">
        <w:rPr>
          <w:rFonts w:ascii="Times New Roman" w:hAnsi="Times New Roman"/>
          <w:sz w:val="28"/>
          <w:szCs w:val="28"/>
        </w:rPr>
        <w:t xml:space="preserve">Пациенту с </w:t>
      </w:r>
      <w:proofErr w:type="spellStart"/>
      <w:r w:rsidR="00FC5C39">
        <w:rPr>
          <w:rFonts w:ascii="Times New Roman" w:hAnsi="Times New Roman"/>
          <w:sz w:val="28"/>
          <w:szCs w:val="28"/>
        </w:rPr>
        <w:t>остеоартрозом</w:t>
      </w:r>
      <w:proofErr w:type="spellEnd"/>
      <w:r w:rsidR="00FC5C39">
        <w:rPr>
          <w:rFonts w:ascii="Times New Roman" w:hAnsi="Times New Roman"/>
          <w:sz w:val="28"/>
          <w:szCs w:val="28"/>
        </w:rPr>
        <w:t xml:space="preserve"> коленного сустава </w:t>
      </w:r>
      <w:proofErr w:type="gramStart"/>
      <w:r w:rsidR="00FC5C39">
        <w:rPr>
          <w:rFonts w:ascii="Times New Roman" w:hAnsi="Times New Roman"/>
          <w:sz w:val="28"/>
          <w:szCs w:val="28"/>
        </w:rPr>
        <w:t>назначен</w:t>
      </w:r>
      <w:proofErr w:type="gramEnd"/>
      <w:r w:rsidR="00FC5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C39">
        <w:rPr>
          <w:rFonts w:ascii="Times New Roman" w:hAnsi="Times New Roman"/>
          <w:sz w:val="28"/>
          <w:szCs w:val="28"/>
        </w:rPr>
        <w:t>лорноксикам</w:t>
      </w:r>
      <w:proofErr w:type="spellEnd"/>
      <w:r w:rsidR="00FC5C39">
        <w:rPr>
          <w:rFonts w:ascii="Times New Roman" w:hAnsi="Times New Roman"/>
          <w:sz w:val="28"/>
          <w:szCs w:val="28"/>
        </w:rPr>
        <w:t xml:space="preserve">. В какой суточной дозе назначают </w:t>
      </w:r>
      <w:proofErr w:type="spellStart"/>
      <w:r w:rsidR="00FC5C39">
        <w:rPr>
          <w:rFonts w:ascii="Times New Roman" w:hAnsi="Times New Roman"/>
          <w:sz w:val="28"/>
          <w:szCs w:val="28"/>
        </w:rPr>
        <w:t>лорноксикам</w:t>
      </w:r>
      <w:proofErr w:type="spellEnd"/>
      <w:r w:rsidR="00FC5C39">
        <w:rPr>
          <w:rFonts w:ascii="Times New Roman" w:hAnsi="Times New Roman"/>
          <w:sz w:val="28"/>
          <w:szCs w:val="28"/>
        </w:rPr>
        <w:t>?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2,5-5 мг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8 мг 2 раза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100 мг 2 раза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1200 мг </w:t>
      </w:r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15. Больному после вскрытия гнойного бурсита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17. Больному после вскрытия гнойного бурсита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18. Больному после вскрытия гнойного бурсита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азитромицин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азитромицин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3. антибиотик группы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бета-лактамов</w:t>
      </w:r>
      <w:proofErr w:type="spellEnd"/>
      <w:proofErr w:type="gramEnd"/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19. Больному после вскрытия гнойного бурсита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1. 1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2. 2,5 мг в день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lastRenderedPageBreak/>
        <w:t>3. 10 мг в день</w:t>
      </w:r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100 мг дважды в день</w:t>
      </w:r>
    </w:p>
    <w:p w:rsidR="00FC5C39" w:rsidRDefault="00FC5C39" w:rsidP="00FC5C3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 больного вросший ноготь, хирург планирует выполнить удаление ногтевой пластины. Какой метод анестезии используют?</w:t>
      </w:r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инфильтрационная</w:t>
      </w:r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</w:t>
      </w:r>
      <w:proofErr w:type="spellStart"/>
      <w:r>
        <w:rPr>
          <w:rFonts w:ascii="Times New Roman" w:hAnsi="Times New Roman"/>
          <w:sz w:val="28"/>
          <w:szCs w:val="28"/>
        </w:rPr>
        <w:t>Оберсту-Лукашевичу</w:t>
      </w:r>
      <w:proofErr w:type="spellEnd"/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спинальная анестезия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4. наркоз</w:t>
      </w:r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FC5C39" w:rsidRDefault="00FC5C39" w:rsidP="00FC5C39">
      <w:pPr>
        <w:pStyle w:val="a3"/>
        <w:ind w:left="2138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FC5C39" w:rsidRDefault="00FC5C39" w:rsidP="00FC5C39">
      <w:pPr>
        <w:pStyle w:val="a3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Пертеса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5C39" w:rsidRDefault="00FC5C39" w:rsidP="00FC5C39">
      <w:pPr>
        <w:pStyle w:val="a3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Осгут-Шлаттера</w:t>
      </w:r>
      <w:proofErr w:type="spellEnd"/>
    </w:p>
    <w:p w:rsidR="00FC5C39" w:rsidRPr="00FC5C39" w:rsidRDefault="00FC5C39" w:rsidP="00FC5C39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703692" w:rsidRDefault="00703692" w:rsidP="00703692">
      <w:pPr>
        <w:pStyle w:val="a3"/>
        <w:ind w:left="2138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703692" w:rsidRDefault="00703692" w:rsidP="00703692">
      <w:pPr>
        <w:pStyle w:val="a3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Эндопротезирование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коленного сустава.</w:t>
      </w:r>
    </w:p>
    <w:p w:rsidR="00703692" w:rsidRDefault="00703692" w:rsidP="00703692">
      <w:pPr>
        <w:pStyle w:val="a3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Эндопротезирование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тазобедренного сустава</w:t>
      </w:r>
    </w:p>
    <w:p w:rsidR="00703692" w:rsidRPr="00703692" w:rsidRDefault="00703692" w:rsidP="00703692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7D51EC" w:rsidRPr="00736AAC" w:rsidRDefault="007D51EC" w:rsidP="007D51EC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1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К хирургу поликлиники обратился больной М., с жалобами на припухлость в области правого локтевого сустава. 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2A1D29">
        <w:rPr>
          <w:rFonts w:ascii="Times New Roman" w:hAnsi="Times New Roman"/>
          <w:sz w:val="28"/>
          <w:szCs w:val="28"/>
        </w:rPr>
        <w:t>рт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2A1D29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2A1D29">
        <w:rPr>
          <w:rFonts w:ascii="Times New Roman" w:hAnsi="Times New Roman"/>
          <w:sz w:val="28"/>
          <w:szCs w:val="28"/>
        </w:rPr>
        <w:t>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proofErr w:type="spellStart"/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: по задней поверхности правого локтевого сустава определяется припухлость размерами 4х4 см, с жидкостным компонентом, кожа над ним не изменена. 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 № 2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К хирургу поликлиники обратился больной М., 26 лет с жалобами на боли в области правого локтевого сустава. Из анамнеза известно, что занимается спортом, накануне посещал тренажерный зал.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</w:t>
      </w:r>
      <w:proofErr w:type="spellStart"/>
      <w:r w:rsidRPr="002A1D29">
        <w:rPr>
          <w:rFonts w:ascii="Times New Roman" w:hAnsi="Times New Roman"/>
          <w:sz w:val="28"/>
          <w:szCs w:val="28"/>
        </w:rPr>
        <w:t>рт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2A1D29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2A1D29">
        <w:rPr>
          <w:rFonts w:ascii="Times New Roman" w:hAnsi="Times New Roman"/>
          <w:sz w:val="28"/>
          <w:szCs w:val="28"/>
        </w:rPr>
        <w:t>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lastRenderedPageBreak/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proofErr w:type="spellStart"/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: по задней поверхности правого локтевого </w:t>
      </w:r>
      <w:proofErr w:type="gramStart"/>
      <w:r w:rsidRPr="002A1D29">
        <w:rPr>
          <w:rFonts w:ascii="Times New Roman" w:hAnsi="Times New Roman"/>
          <w:sz w:val="28"/>
          <w:szCs w:val="28"/>
        </w:rPr>
        <w:t>сустава  в</w:t>
      </w:r>
      <w:proofErr w:type="gramEnd"/>
      <w:r w:rsidRPr="002A1D29">
        <w:rPr>
          <w:rFonts w:ascii="Times New Roman" w:hAnsi="Times New Roman"/>
          <w:sz w:val="28"/>
          <w:szCs w:val="28"/>
        </w:rPr>
        <w:t xml:space="preserve"> области </w:t>
      </w:r>
      <w:proofErr w:type="spellStart"/>
      <w:r w:rsidRPr="002A1D29">
        <w:rPr>
          <w:rFonts w:ascii="Times New Roman" w:hAnsi="Times New Roman"/>
          <w:sz w:val="28"/>
          <w:szCs w:val="28"/>
        </w:rPr>
        <w:t>надмыщелка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при пальпации определяется болезненность, кожа не изменена. 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Лечение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3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К хирургу поликлиники обратилась больная М., 53 лет с жалобами на боли в левой пяточной области.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2A1D29">
        <w:rPr>
          <w:rFonts w:ascii="Times New Roman" w:hAnsi="Times New Roman"/>
          <w:sz w:val="28"/>
          <w:szCs w:val="28"/>
        </w:rPr>
        <w:t>рт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2A1D29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2A1D29">
        <w:rPr>
          <w:rFonts w:ascii="Times New Roman" w:hAnsi="Times New Roman"/>
          <w:sz w:val="28"/>
          <w:szCs w:val="28"/>
        </w:rPr>
        <w:t>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proofErr w:type="spellStart"/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: при пальпации левой пяточной области определяется </w:t>
      </w:r>
      <w:proofErr w:type="gramStart"/>
      <w:r w:rsidRPr="002A1D29">
        <w:rPr>
          <w:rFonts w:ascii="Times New Roman" w:hAnsi="Times New Roman"/>
          <w:sz w:val="28"/>
          <w:szCs w:val="28"/>
        </w:rPr>
        <w:t>болезненность.,</w:t>
      </w:r>
      <w:proofErr w:type="gramEnd"/>
      <w:r w:rsidRPr="002A1D29">
        <w:rPr>
          <w:rFonts w:ascii="Times New Roman" w:hAnsi="Times New Roman"/>
          <w:sz w:val="28"/>
          <w:szCs w:val="28"/>
        </w:rPr>
        <w:t xml:space="preserve"> кожа не изменена..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Лечение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4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К хирургу поликлиники обратился больной К., 45 лет с жалобами на боль, припухлость в области левого локтевого сустава, </w:t>
      </w:r>
      <w:r w:rsidRPr="002A1D29">
        <w:rPr>
          <w:rFonts w:ascii="Times New Roman" w:hAnsi="Times New Roman"/>
          <w:sz w:val="28"/>
          <w:szCs w:val="28"/>
          <w:lang w:val="en-US"/>
        </w:rPr>
        <w:t>t</w:t>
      </w:r>
      <w:r w:rsidRPr="002A1D29">
        <w:rPr>
          <w:rFonts w:ascii="Times New Roman" w:hAnsi="Times New Roman"/>
          <w:sz w:val="28"/>
          <w:szCs w:val="28"/>
        </w:rPr>
        <w:t>=37,8С.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2A1D29">
        <w:rPr>
          <w:rFonts w:ascii="Times New Roman" w:hAnsi="Times New Roman"/>
          <w:sz w:val="28"/>
          <w:szCs w:val="28"/>
        </w:rPr>
        <w:t>рт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2A1D29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2A1D29">
        <w:rPr>
          <w:rFonts w:ascii="Times New Roman" w:hAnsi="Times New Roman"/>
          <w:sz w:val="28"/>
          <w:szCs w:val="28"/>
        </w:rPr>
        <w:t>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proofErr w:type="spellStart"/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: по задней поверхности левого локтевого сустава определяется участок гиперемии 5х5 см, отечный, горячий и болезненный при пальпации, определяется флюктуация. 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5</w:t>
      </w:r>
    </w:p>
    <w:p w:rsidR="00703692" w:rsidRPr="002A1D29" w:rsidRDefault="00703692" w:rsidP="00703692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К хирургу поликлиники обратилась больная М., 60 лет с жалобами на боли к области правого коленного сустава, хруст при движениях, несколько лет назад отмечала травму правого коленного сустава.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2A1D29">
        <w:rPr>
          <w:rFonts w:ascii="Times New Roman" w:hAnsi="Times New Roman"/>
          <w:sz w:val="28"/>
          <w:szCs w:val="28"/>
        </w:rPr>
        <w:t>рт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2A1D29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2A1D29">
        <w:rPr>
          <w:rFonts w:ascii="Times New Roman" w:hAnsi="Times New Roman"/>
          <w:sz w:val="28"/>
          <w:szCs w:val="28"/>
        </w:rPr>
        <w:t>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lastRenderedPageBreak/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proofErr w:type="spellStart"/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2A1D29">
        <w:rPr>
          <w:rFonts w:ascii="Times New Roman" w:hAnsi="Times New Roman"/>
          <w:sz w:val="28"/>
          <w:szCs w:val="28"/>
        </w:rPr>
        <w:t>: область правого коленного сустава деформирована, движения ограничены, при пальпации и движении – резкая болезненность, отека мягких тканей не определяется.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6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К хирургу поликлиники обратился больной М., 35 лет с жалобами на боль в </w:t>
      </w:r>
      <w:r w:rsidRPr="002A1D29">
        <w:rPr>
          <w:rFonts w:ascii="Times New Roman" w:hAnsi="Times New Roman"/>
          <w:sz w:val="28"/>
          <w:szCs w:val="28"/>
          <w:lang w:val="en-US"/>
        </w:rPr>
        <w:t>I</w:t>
      </w:r>
      <w:r w:rsidRPr="002A1D29">
        <w:rPr>
          <w:rFonts w:ascii="Times New Roman" w:hAnsi="Times New Roman"/>
          <w:sz w:val="28"/>
          <w:szCs w:val="28"/>
        </w:rPr>
        <w:t xml:space="preserve"> пальце правой стопы.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</w:t>
      </w:r>
      <w:proofErr w:type="spellStart"/>
      <w:r w:rsidRPr="002A1D29">
        <w:rPr>
          <w:rFonts w:ascii="Times New Roman" w:hAnsi="Times New Roman"/>
          <w:sz w:val="28"/>
          <w:szCs w:val="28"/>
        </w:rPr>
        <w:t>больнго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удовлетворительное, дыхание везикулярное, АД 120/70 мм </w:t>
      </w:r>
      <w:proofErr w:type="spellStart"/>
      <w:r w:rsidRPr="002A1D29">
        <w:rPr>
          <w:rFonts w:ascii="Times New Roman" w:hAnsi="Times New Roman"/>
          <w:sz w:val="28"/>
          <w:szCs w:val="28"/>
        </w:rPr>
        <w:t>рт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2A1D29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2A1D29">
        <w:rPr>
          <w:rFonts w:ascii="Times New Roman" w:hAnsi="Times New Roman"/>
          <w:sz w:val="28"/>
          <w:szCs w:val="28"/>
        </w:rPr>
        <w:t>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proofErr w:type="spellStart"/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r w:rsidRPr="002A1D29">
        <w:rPr>
          <w:rFonts w:ascii="Times New Roman" w:hAnsi="Times New Roman"/>
          <w:sz w:val="28"/>
          <w:szCs w:val="28"/>
        </w:rPr>
        <w:t xml:space="preserve">: в области медиального валика </w:t>
      </w:r>
      <w:r w:rsidRPr="002A1D29">
        <w:rPr>
          <w:rFonts w:ascii="Times New Roman" w:hAnsi="Times New Roman"/>
          <w:sz w:val="28"/>
          <w:szCs w:val="28"/>
          <w:lang w:val="en-US"/>
        </w:rPr>
        <w:t>I</w:t>
      </w:r>
      <w:r w:rsidRPr="002A1D29">
        <w:rPr>
          <w:rFonts w:ascii="Times New Roman" w:hAnsi="Times New Roman"/>
          <w:sz w:val="28"/>
          <w:szCs w:val="28"/>
        </w:rPr>
        <w:t xml:space="preserve"> пальца правой стопы определяется припухлость, покраснение болезненность при пальпации, флюктуации нет, ногтевая пластина вплотную прилегает к ногтевому валику, где определяется раневой дефект, отделяемое скудное, серозное.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C287C" w:rsidRDefault="00DC2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B2FF4" w:rsidRPr="007B2FF4" w:rsidRDefault="007B2FF4" w:rsidP="007B2FF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B2FF4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7B2FF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4"/>
        <w:tblW w:w="9634" w:type="dxa"/>
        <w:tblLook w:val="04A0"/>
      </w:tblPr>
      <w:tblGrid>
        <w:gridCol w:w="3256"/>
        <w:gridCol w:w="6378"/>
      </w:tblGrid>
      <w:tr w:rsidR="007B2FF4" w:rsidRPr="007B2FF4" w:rsidTr="007B2FF4">
        <w:tc>
          <w:tcPr>
            <w:tcW w:w="3256" w:type="dxa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2FF4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Pr="007B2FF4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7B2FF4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7B2FF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B2FF4">
              <w:rPr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B2FF4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7B2FF4">
              <w:rPr>
                <w:sz w:val="28"/>
                <w:szCs w:val="28"/>
              </w:rPr>
              <w:lastRenderedPageBreak/>
              <w:t>вопросы верные, четкие.</w:t>
            </w:r>
            <w:proofErr w:type="gramEnd"/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7B2FF4">
              <w:rPr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B2F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B2FF4">
              <w:rPr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B2F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B2FF4">
              <w:rPr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B2F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</w:t>
            </w:r>
            <w:r w:rsidRPr="007B2FF4">
              <w:rPr>
                <w:color w:val="000000"/>
                <w:sz w:val="28"/>
                <w:szCs w:val="28"/>
              </w:rPr>
              <w:lastRenderedPageBreak/>
              <w:t>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B2FF4" w:rsidRPr="00E836D2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E836D2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8D252D" w:rsidRPr="002A1D29" w:rsidRDefault="008D252D" w:rsidP="002A1D2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Default="008D252D" w:rsidP="008D252D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6"/>
    </w:p>
    <w:p w:rsidR="008D252D" w:rsidRPr="002F1CA2" w:rsidRDefault="008D252D" w:rsidP="008D252D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</w:t>
      </w:r>
      <w:r>
        <w:rPr>
          <w:rFonts w:ascii="Times New Roman" w:hAnsi="Times New Roman"/>
          <w:color w:val="000000"/>
          <w:sz w:val="28"/>
          <w:szCs w:val="28"/>
        </w:rPr>
        <w:t xml:space="preserve">плине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по зачетным билетам, в устной форме          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252D">
        <w:rPr>
          <w:rFonts w:ascii="Times New Roman" w:hAnsi="Times New Roman"/>
          <w:sz w:val="28"/>
          <w:szCs w:val="28"/>
        </w:rPr>
        <w:t xml:space="preserve">  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8D252D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8D252D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8D252D">
        <w:rPr>
          <w:rFonts w:ascii="Times New Roman" w:hAnsi="Times New Roman"/>
          <w:i/>
          <w:sz w:val="28"/>
          <w:szCs w:val="28"/>
        </w:rPr>
        <w:t>,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дисциплине– </w:t>
      </w:r>
      <w:proofErr w:type="gramStart"/>
      <w:r w:rsidRPr="008D252D">
        <w:rPr>
          <w:rFonts w:ascii="Times New Roman" w:hAnsi="Times New Roman"/>
          <w:i/>
          <w:sz w:val="28"/>
          <w:szCs w:val="28"/>
        </w:rPr>
        <w:t>эк</w:t>
      </w:r>
      <w:proofErr w:type="gramEnd"/>
      <w:r w:rsidRPr="008D252D">
        <w:rPr>
          <w:rFonts w:ascii="Times New Roman" w:hAnsi="Times New Roman"/>
          <w:i/>
          <w:sz w:val="28"/>
          <w:szCs w:val="28"/>
        </w:rPr>
        <w:t xml:space="preserve">замен: </w:t>
      </w:r>
      <w:proofErr w:type="spellStart"/>
      <w:r w:rsidRPr="008D252D">
        <w:rPr>
          <w:rFonts w:ascii="Times New Roman" w:hAnsi="Times New Roman"/>
          <w:i/>
          <w:sz w:val="28"/>
          <w:szCs w:val="28"/>
        </w:rPr>
        <w:t>Рд=Рт+Рб+Рэ</w:t>
      </w:r>
      <w:proofErr w:type="spellEnd"/>
      <w:r w:rsidRPr="008D252D">
        <w:rPr>
          <w:rFonts w:ascii="Times New Roman" w:hAnsi="Times New Roman"/>
          <w:i/>
          <w:sz w:val="28"/>
          <w:szCs w:val="28"/>
        </w:rPr>
        <w:t>, где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D252D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8D252D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D252D">
        <w:rPr>
          <w:rFonts w:ascii="Times New Roman" w:hAnsi="Times New Roman"/>
          <w:b/>
          <w:i/>
          <w:sz w:val="28"/>
          <w:szCs w:val="28"/>
        </w:rPr>
        <w:t>-</w:t>
      </w:r>
      <w:r w:rsidRPr="008D252D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8D252D">
        <w:rPr>
          <w:rFonts w:ascii="Times New Roman" w:hAnsi="Times New Roman"/>
          <w:i/>
          <w:sz w:val="28"/>
          <w:szCs w:val="28"/>
        </w:rPr>
        <w:t>екущий рейтинг;</w:t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8D252D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  <w:proofErr w:type="gramEnd"/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252D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D252D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</w:p>
    <w:p w:rsidR="008D252D" w:rsidRPr="008D252D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</w:t>
      </w:r>
      <w:r w:rsidRPr="008D252D">
        <w:rPr>
          <w:rFonts w:ascii="Times New Roman" w:hAnsi="Times New Roman"/>
          <w:color w:val="000000"/>
          <w:sz w:val="28"/>
          <w:szCs w:val="28"/>
        </w:rPr>
        <w:lastRenderedPageBreak/>
        <w:t>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8D252D" w:rsidRPr="008D252D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8D252D" w:rsidRPr="008D252D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8D252D" w:rsidRPr="00E836D2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BCE">
        <w:rPr>
          <w:rFonts w:ascii="Times New Roman" w:hAnsi="Times New Roman"/>
          <w:color w:val="000000"/>
          <w:sz w:val="28"/>
          <w:szCs w:val="28"/>
        </w:rPr>
        <w:t>Стационарозамещающие</w:t>
      </w:r>
      <w:proofErr w:type="spellEnd"/>
      <w:r w:rsidRPr="006B7BCE">
        <w:rPr>
          <w:rFonts w:ascii="Times New Roman" w:hAnsi="Times New Roman"/>
          <w:color w:val="000000"/>
          <w:sz w:val="28"/>
          <w:szCs w:val="28"/>
        </w:rPr>
        <w:t xml:space="preserve"> технологии, актуальность вопроса, сущность организации, перспектива развития. Формы </w:t>
      </w:r>
      <w:proofErr w:type="spellStart"/>
      <w:r w:rsidRPr="006B7BCE">
        <w:rPr>
          <w:rFonts w:ascii="Times New Roman" w:hAnsi="Times New Roman"/>
          <w:color w:val="000000"/>
          <w:sz w:val="28"/>
          <w:szCs w:val="28"/>
        </w:rPr>
        <w:t>стационарозамещающей</w:t>
      </w:r>
      <w:proofErr w:type="spellEnd"/>
      <w:r w:rsidRPr="006B7BCE">
        <w:rPr>
          <w:rFonts w:ascii="Times New Roman" w:hAnsi="Times New Roman"/>
          <w:color w:val="000000"/>
          <w:sz w:val="28"/>
          <w:szCs w:val="28"/>
        </w:rPr>
        <w:t xml:space="preserve"> хирургической помощи. Центр амбулаторной </w:t>
      </w:r>
      <w:proofErr w:type="spellStart"/>
      <w:r w:rsidRPr="006B7BCE">
        <w:rPr>
          <w:rFonts w:ascii="Times New Roman" w:hAnsi="Times New Roman"/>
          <w:color w:val="000000"/>
          <w:sz w:val="28"/>
          <w:szCs w:val="28"/>
        </w:rPr>
        <w:t>хирургии</w:t>
      </w:r>
      <w:proofErr w:type="gramStart"/>
      <w:r w:rsidRPr="006B7BCE">
        <w:rPr>
          <w:rFonts w:ascii="Times New Roman" w:hAnsi="Times New Roman"/>
          <w:color w:val="000000"/>
          <w:sz w:val="28"/>
          <w:szCs w:val="28"/>
        </w:rPr>
        <w:t>.</w:t>
      </w:r>
      <w:r w:rsidR="0005463A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05463A">
        <w:rPr>
          <w:rFonts w:ascii="Times New Roman" w:hAnsi="Times New Roman"/>
          <w:color w:val="000000"/>
          <w:sz w:val="28"/>
          <w:szCs w:val="28"/>
        </w:rPr>
        <w:t>окументация</w:t>
      </w:r>
      <w:proofErr w:type="spellEnd"/>
      <w:r w:rsidR="0005463A">
        <w:rPr>
          <w:rFonts w:ascii="Times New Roman" w:hAnsi="Times New Roman"/>
          <w:color w:val="000000"/>
          <w:sz w:val="28"/>
          <w:szCs w:val="28"/>
        </w:rPr>
        <w:t>.</w:t>
      </w:r>
    </w:p>
    <w:p w:rsidR="0005463A" w:rsidRPr="0005463A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463A">
        <w:rPr>
          <w:rFonts w:ascii="Times New Roman" w:hAnsi="Times New Roman"/>
          <w:sz w:val="28"/>
          <w:szCs w:val="28"/>
        </w:rPr>
        <w:t>Устройство, структура и организация работы хирургического отделения поликлиники. Приказы, регламентирующие  работу хирурга.</w:t>
      </w:r>
    </w:p>
    <w:p w:rsidR="008D252D" w:rsidRPr="0005463A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463A">
        <w:rPr>
          <w:rFonts w:ascii="Times New Roman" w:hAnsi="Times New Roman"/>
          <w:sz w:val="28"/>
          <w:szCs w:val="28"/>
        </w:rPr>
        <w:t>Оснащение хирургических кабинетов, перевязочных и операционных в поликлинике, организация их работы.</w:t>
      </w:r>
      <w:r w:rsidR="0005463A">
        <w:rPr>
          <w:rFonts w:ascii="Times New Roman" w:hAnsi="Times New Roman"/>
          <w:sz w:val="28"/>
          <w:szCs w:val="28"/>
        </w:rPr>
        <w:t xml:space="preserve"> Документация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Документация хирургического кабинета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Диспансеризация хирургических больных с заболеваниями периферических артерий и вен, осложнениями язвенной болезни, грыжами, ЖКБ и др. Диспансерные группы. Документация.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Профилактические осмотры, участие хирурга поликлиники. </w:t>
      </w:r>
      <w:r w:rsidR="00A468A0">
        <w:rPr>
          <w:rFonts w:ascii="Times New Roman" w:hAnsi="Times New Roman"/>
          <w:sz w:val="28"/>
          <w:szCs w:val="28"/>
        </w:rPr>
        <w:t xml:space="preserve">Приказы, регламентирующие проведение </w:t>
      </w:r>
      <w:proofErr w:type="spellStart"/>
      <w:r w:rsidR="00A468A0">
        <w:rPr>
          <w:rFonts w:ascii="Times New Roman" w:hAnsi="Times New Roman"/>
          <w:sz w:val="28"/>
          <w:szCs w:val="28"/>
        </w:rPr>
        <w:t>профосмотров</w:t>
      </w:r>
      <w:proofErr w:type="spellEnd"/>
      <w:r w:rsidR="00A468A0">
        <w:rPr>
          <w:rFonts w:ascii="Times New Roman" w:hAnsi="Times New Roman"/>
          <w:sz w:val="28"/>
          <w:szCs w:val="28"/>
        </w:rPr>
        <w:t>.</w:t>
      </w:r>
    </w:p>
    <w:p w:rsidR="008D252D" w:rsidRPr="006B7BCE" w:rsidRDefault="008D252D" w:rsidP="00703692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lastRenderedPageBreak/>
        <w:t xml:space="preserve">Экспертиза временной и стойкой  нетрудоспособности. Оформление листка нетрудоспособности, справки учащегося. </w:t>
      </w:r>
      <w:r w:rsidR="00A468A0">
        <w:rPr>
          <w:rFonts w:ascii="Times New Roman" w:hAnsi="Times New Roman"/>
          <w:sz w:val="28"/>
          <w:szCs w:val="28"/>
        </w:rPr>
        <w:t>Приказы, регламентирующие проведение экспертизы нетрудоспособности.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Порядок оформления больных на МСЭ.</w:t>
      </w:r>
      <w:r w:rsidR="00A468A0">
        <w:rPr>
          <w:rFonts w:ascii="Times New Roman" w:hAnsi="Times New Roman"/>
          <w:sz w:val="28"/>
          <w:szCs w:val="28"/>
        </w:rPr>
        <w:t xml:space="preserve">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Предоперационный период, этапы. Предоперационное обследование плановых больных. Виды предоперационной подготовки больного, препараты для </w:t>
      </w:r>
      <w:proofErr w:type="spellStart"/>
      <w:r w:rsidRPr="006B7BCE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. </w:t>
      </w:r>
      <w:r w:rsidR="0005463A">
        <w:rPr>
          <w:rFonts w:ascii="Times New Roman" w:hAnsi="Times New Roman"/>
          <w:sz w:val="28"/>
          <w:szCs w:val="28"/>
        </w:rPr>
        <w:t>Оформление документации при направлении на оперативное лечение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Подготовка хирурга к операции. Уровни </w:t>
      </w:r>
      <w:proofErr w:type="spellStart"/>
      <w:r w:rsidRPr="006B7BCE">
        <w:rPr>
          <w:rFonts w:ascii="Times New Roman" w:hAnsi="Times New Roman"/>
          <w:sz w:val="28"/>
          <w:szCs w:val="28"/>
        </w:rPr>
        <w:t>деконтаминации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рук. Техника мытья рук.</w:t>
      </w:r>
      <w:r w:rsidR="0005463A">
        <w:rPr>
          <w:rFonts w:ascii="Times New Roman" w:hAnsi="Times New Roman"/>
          <w:sz w:val="28"/>
          <w:szCs w:val="28"/>
        </w:rPr>
        <w:t xml:space="preserve"> Использование кожных антисептиков.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паховой, пупочной, грыжи белой линии живота, удаление липомы, атеромы, папилломы, </w:t>
      </w:r>
      <w:proofErr w:type="spellStart"/>
      <w:r w:rsidRPr="006B7BCE">
        <w:rPr>
          <w:rFonts w:ascii="Times New Roman" w:hAnsi="Times New Roman"/>
          <w:sz w:val="28"/>
          <w:szCs w:val="28"/>
        </w:rPr>
        <w:t>гигромы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фиброаденомы. Техника операций: </w:t>
      </w:r>
      <w:proofErr w:type="spellStart"/>
      <w:r w:rsidRPr="006B7BCE">
        <w:rPr>
          <w:rFonts w:ascii="Times New Roman" w:hAnsi="Times New Roman"/>
          <w:sz w:val="28"/>
          <w:szCs w:val="28"/>
        </w:rPr>
        <w:t>флебэктомия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BCE">
        <w:rPr>
          <w:rFonts w:ascii="Times New Roman" w:hAnsi="Times New Roman"/>
          <w:sz w:val="28"/>
          <w:szCs w:val="28"/>
        </w:rPr>
        <w:t>склеротерапия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ЭВЛО, </w:t>
      </w:r>
      <w:proofErr w:type="spellStart"/>
      <w:r w:rsidRPr="006B7BCE">
        <w:rPr>
          <w:rFonts w:ascii="Times New Roman" w:hAnsi="Times New Roman"/>
          <w:sz w:val="28"/>
          <w:szCs w:val="28"/>
        </w:rPr>
        <w:t>криостриппинг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BCE">
        <w:rPr>
          <w:rFonts w:ascii="Times New Roman" w:hAnsi="Times New Roman"/>
          <w:sz w:val="28"/>
          <w:szCs w:val="28"/>
        </w:rPr>
        <w:t>грыжесечение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при паховой, пупочной, грыжи белой линии живота, удаление липомы, атеромы, папилломы, </w:t>
      </w:r>
      <w:proofErr w:type="spellStart"/>
      <w:r w:rsidRPr="006B7BCE">
        <w:rPr>
          <w:rFonts w:ascii="Times New Roman" w:hAnsi="Times New Roman"/>
          <w:sz w:val="28"/>
          <w:szCs w:val="28"/>
        </w:rPr>
        <w:t>гигромы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фиброаденомы.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Послеоперационный период, осложнения и их профилактика.</w:t>
      </w:r>
      <w:r w:rsidR="0005463A">
        <w:rPr>
          <w:rFonts w:ascii="Times New Roman" w:hAnsi="Times New Roman"/>
          <w:sz w:val="28"/>
          <w:szCs w:val="28"/>
        </w:rPr>
        <w:t xml:space="preserve"> Использование препаратов для симптоматической терапии в послеоперационном периоде.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BCE">
        <w:rPr>
          <w:rFonts w:ascii="Times New Roman" w:hAnsi="Times New Roman"/>
          <w:sz w:val="28"/>
          <w:szCs w:val="28"/>
        </w:rPr>
        <w:t>Вич-аварийные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ситуа</w:t>
      </w:r>
      <w:r w:rsidR="009A4A48">
        <w:rPr>
          <w:rFonts w:ascii="Times New Roman" w:hAnsi="Times New Roman"/>
          <w:sz w:val="28"/>
          <w:szCs w:val="28"/>
        </w:rPr>
        <w:t>ции, алгоритм действий при них.</w:t>
      </w:r>
      <w:r w:rsidR="00574400">
        <w:rPr>
          <w:rFonts w:ascii="Times New Roman" w:hAnsi="Times New Roman"/>
          <w:sz w:val="28"/>
          <w:szCs w:val="28"/>
        </w:rPr>
        <w:t xml:space="preserve"> Препараты укладки для экстренной профилактики парентеральных инфекций.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Порядок оказания помощи в дневном хирургическом стационаре. Документация дневного хирургического стационара.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Синдром «перемежающейся хромоты» Классификация ХАН по </w:t>
      </w:r>
      <w:proofErr w:type="spellStart"/>
      <w:r w:rsidRPr="006B7BCE">
        <w:rPr>
          <w:rFonts w:ascii="Times New Roman" w:hAnsi="Times New Roman"/>
          <w:sz w:val="28"/>
          <w:szCs w:val="28"/>
        </w:rPr>
        <w:t>Фонтейну-Покровскому</w:t>
      </w:r>
      <w:proofErr w:type="spellEnd"/>
      <w:r w:rsidRPr="006B7BCE">
        <w:rPr>
          <w:rFonts w:ascii="Times New Roman" w:hAnsi="Times New Roman"/>
          <w:sz w:val="28"/>
          <w:szCs w:val="28"/>
        </w:rPr>
        <w:t>. Диагностика. Функциональные пробы, ЛПИ.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</w:t>
      </w:r>
      <w:proofErr w:type="spellStart"/>
      <w:r w:rsidRPr="006B7BCE">
        <w:rPr>
          <w:rFonts w:ascii="Times New Roman" w:hAnsi="Times New Roman"/>
          <w:sz w:val="28"/>
          <w:szCs w:val="28"/>
        </w:rPr>
        <w:t>облитерирующего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атеросклероза сосудов нижних конечностей. Диспансеризация. Профилактика.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</w:t>
      </w:r>
      <w:proofErr w:type="spellStart"/>
      <w:r w:rsidRPr="006B7BCE">
        <w:rPr>
          <w:rFonts w:ascii="Times New Roman" w:hAnsi="Times New Roman"/>
          <w:sz w:val="28"/>
          <w:szCs w:val="28"/>
        </w:rPr>
        <w:t>облитерирующего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эндартериита сосудов нижних конечностей. Диспансеризация. Профилактика.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болезни </w:t>
      </w:r>
      <w:proofErr w:type="spellStart"/>
      <w:r w:rsidRPr="006B7BCE">
        <w:rPr>
          <w:rFonts w:ascii="Times New Roman" w:hAnsi="Times New Roman"/>
          <w:sz w:val="28"/>
          <w:szCs w:val="28"/>
        </w:rPr>
        <w:t>Рейно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. Диспансеризация.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больных с синдромом диабетической стопы. Классификация СДС по </w:t>
      </w:r>
      <w:r w:rsidRPr="006B7BCE">
        <w:rPr>
          <w:rFonts w:ascii="Times New Roman" w:hAnsi="Times New Roman"/>
          <w:sz w:val="28"/>
          <w:szCs w:val="28"/>
          <w:lang w:val="en-US"/>
        </w:rPr>
        <w:t>Wagner</w:t>
      </w:r>
      <w:r w:rsidRPr="006B7BCE">
        <w:rPr>
          <w:rFonts w:ascii="Times New Roman" w:hAnsi="Times New Roman"/>
          <w:sz w:val="28"/>
          <w:szCs w:val="28"/>
        </w:rPr>
        <w:t>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ХВН. Этиология, патогенез, классификация ХВН по СЕАР. Функциональные пробы.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варикозного расширения вен нижних конечностей. Диспансеризация. Профилактика.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острого поверхностного тромбофлебита нижних конечностей. Тактика хирурга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острого глубокого тромбофлебита нижних конечностей. Тактика хирурга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ПТФБ.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консервативное лечение больных с ПХЭС.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lastRenderedPageBreak/>
        <w:t xml:space="preserve">Этиология, патогенез острой гнойной хирургической инфекции мягких тканей. ССВО, критерии.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Оперативное лечение больных с острой гнойной хирургической инфекцией. Способы обезболивания в амбулаторной хирургии.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Консервативное лечение больных с острой гнойной хирургической инфекцией в условиях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Лечение гнойных ран по фазам раневого процесса.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фурункула.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карбункула мягких тканей.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гидраденита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рожистого воспаления, </w:t>
      </w:r>
      <w:proofErr w:type="spellStart"/>
      <w:r w:rsidRPr="006B7BCE">
        <w:rPr>
          <w:rFonts w:ascii="Times New Roman" w:hAnsi="Times New Roman"/>
          <w:sz w:val="28"/>
          <w:szCs w:val="28"/>
        </w:rPr>
        <w:t>эризипелоида</w:t>
      </w:r>
      <w:proofErr w:type="spellEnd"/>
      <w:r w:rsidRPr="006B7BCE">
        <w:rPr>
          <w:rFonts w:ascii="Times New Roman" w:hAnsi="Times New Roman"/>
          <w:sz w:val="28"/>
          <w:szCs w:val="28"/>
        </w:rPr>
        <w:t>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абсцесса, флегмоны.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лимфангиита, лимфаденита. Тактика хирурга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различных форм панариция в условиях поликлиники. Анатомия кисти. Флегмоны кисти.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ПХО ран, показания, ход операции.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Экстренная профилактика столбняка. Показания, схемы.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Порядок работы стационара на дому, функции стационара на дому.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Классификация, этиология, патогенез пролежней. Лечение пролежней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Профилактика пролежней.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Трофические язвы нижних конечностей. Патогенез трофических язв. Лечение трофических язв.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Асцит, этиология, патогенез, клиника. Техника лапароцентеза при асците.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Методы диагностики заболеваний прямой кишки и </w:t>
      </w:r>
      <w:proofErr w:type="spellStart"/>
      <w:r w:rsidRPr="006B7BCE">
        <w:rPr>
          <w:rFonts w:ascii="Times New Roman" w:hAnsi="Times New Roman"/>
          <w:sz w:val="28"/>
          <w:szCs w:val="28"/>
        </w:rPr>
        <w:t>параректальной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клетчатки. Подготовка больных к </w:t>
      </w:r>
      <w:proofErr w:type="spellStart"/>
      <w:r w:rsidRPr="006B7BCE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BCE">
        <w:rPr>
          <w:rFonts w:ascii="Times New Roman" w:hAnsi="Times New Roman"/>
          <w:sz w:val="28"/>
          <w:szCs w:val="28"/>
        </w:rPr>
        <w:t>ректороманоскопии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BCE">
        <w:rPr>
          <w:rFonts w:ascii="Times New Roman" w:hAnsi="Times New Roman"/>
          <w:sz w:val="28"/>
          <w:szCs w:val="28"/>
        </w:rPr>
        <w:t>ирригографии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подкожн</w:t>
      </w:r>
      <w:r w:rsidR="009A4A48">
        <w:rPr>
          <w:rFonts w:ascii="Times New Roman" w:hAnsi="Times New Roman"/>
          <w:sz w:val="28"/>
          <w:szCs w:val="28"/>
        </w:rPr>
        <w:t xml:space="preserve">ого, </w:t>
      </w:r>
      <w:proofErr w:type="spellStart"/>
      <w:r w:rsidR="009A4A48">
        <w:rPr>
          <w:rFonts w:ascii="Times New Roman" w:hAnsi="Times New Roman"/>
          <w:sz w:val="28"/>
          <w:szCs w:val="28"/>
        </w:rPr>
        <w:t>подслизистого</w:t>
      </w:r>
      <w:proofErr w:type="spellEnd"/>
      <w:r w:rsidR="009A4A48">
        <w:rPr>
          <w:rFonts w:ascii="Times New Roman" w:hAnsi="Times New Roman"/>
          <w:sz w:val="28"/>
          <w:szCs w:val="28"/>
        </w:rPr>
        <w:t>, ишиоректальн</w:t>
      </w:r>
      <w:r w:rsidRPr="006B7BCE">
        <w:rPr>
          <w:rFonts w:ascii="Times New Roman" w:hAnsi="Times New Roman"/>
          <w:sz w:val="28"/>
          <w:szCs w:val="28"/>
        </w:rPr>
        <w:t>ого, пельвиоректального парапроктита.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острого геморроя в условиях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трещины заднего прохода в условиях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Эпителиальный копчиковый ход. Клиника, диагностика и лечение.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</w:t>
      </w:r>
      <w:proofErr w:type="spellStart"/>
      <w:r w:rsidRPr="006B7BCE">
        <w:rPr>
          <w:rFonts w:ascii="Times New Roman" w:hAnsi="Times New Roman"/>
          <w:sz w:val="28"/>
          <w:szCs w:val="28"/>
        </w:rPr>
        <w:t>эпикондилита</w:t>
      </w:r>
      <w:proofErr w:type="spellEnd"/>
      <w:r w:rsidRPr="006B7BCE">
        <w:rPr>
          <w:rFonts w:ascii="Times New Roman" w:hAnsi="Times New Roman"/>
          <w:sz w:val="28"/>
          <w:szCs w:val="28"/>
        </w:rPr>
        <w:t>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серозного и гнойного бурсита.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периартрита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кисты Бейкера.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остеофита пяточной кости.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</w:t>
      </w:r>
      <w:proofErr w:type="spellStart"/>
      <w:r w:rsidRPr="006B7BCE">
        <w:rPr>
          <w:rFonts w:ascii="Times New Roman" w:hAnsi="Times New Roman"/>
          <w:sz w:val="28"/>
          <w:szCs w:val="28"/>
        </w:rPr>
        <w:t>остеоартрозов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крупных суставов. Показания для </w:t>
      </w:r>
      <w:proofErr w:type="spellStart"/>
      <w:r w:rsidRPr="006B7BCE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 суставов. Техника пункции суставов.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контрактуры </w:t>
      </w:r>
      <w:proofErr w:type="spellStart"/>
      <w:r w:rsidRPr="006B7BCE">
        <w:rPr>
          <w:rFonts w:ascii="Times New Roman" w:hAnsi="Times New Roman"/>
          <w:sz w:val="28"/>
          <w:szCs w:val="28"/>
        </w:rPr>
        <w:t>Дюпюитрена</w:t>
      </w:r>
      <w:proofErr w:type="spellEnd"/>
      <w:r w:rsidRPr="006B7BCE">
        <w:rPr>
          <w:rFonts w:ascii="Times New Roman" w:hAnsi="Times New Roman"/>
          <w:sz w:val="28"/>
          <w:szCs w:val="28"/>
        </w:rPr>
        <w:t>, болезни</w:t>
      </w:r>
      <w:proofErr w:type="gramStart"/>
      <w:r w:rsidRPr="006B7BC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B7BCE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6B7BCE">
        <w:rPr>
          <w:rFonts w:ascii="Times New Roman" w:hAnsi="Times New Roman"/>
          <w:sz w:val="28"/>
          <w:szCs w:val="28"/>
        </w:rPr>
        <w:t>Кервена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7BCE">
        <w:rPr>
          <w:rFonts w:ascii="Times New Roman" w:hAnsi="Times New Roman"/>
          <w:sz w:val="28"/>
          <w:szCs w:val="28"/>
        </w:rPr>
        <w:t>Остеохондропатии</w:t>
      </w:r>
      <w:proofErr w:type="spellEnd"/>
      <w:r w:rsidRPr="006B7BCE">
        <w:rPr>
          <w:rFonts w:ascii="Times New Roman" w:hAnsi="Times New Roman"/>
          <w:sz w:val="28"/>
          <w:szCs w:val="28"/>
        </w:rPr>
        <w:t>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вросшего ногтя.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lastRenderedPageBreak/>
        <w:t>Клиника, диагностика (авторские симптомы) и тактика при о</w:t>
      </w:r>
      <w:proofErr w:type="gramStart"/>
      <w:r w:rsidRPr="006B7BCE">
        <w:rPr>
          <w:rFonts w:ascii="Times New Roman" w:hAnsi="Times New Roman"/>
          <w:sz w:val="28"/>
          <w:szCs w:val="28"/>
        </w:rPr>
        <w:t>.а</w:t>
      </w:r>
      <w:proofErr w:type="gramEnd"/>
      <w:r w:rsidRPr="006B7BCE">
        <w:rPr>
          <w:rFonts w:ascii="Times New Roman" w:hAnsi="Times New Roman"/>
          <w:sz w:val="28"/>
          <w:szCs w:val="28"/>
        </w:rPr>
        <w:t xml:space="preserve">ппендиците, о.холецистите, о.панкреатите, осложнениях язвенной болезни, ущемленной грыжи, о.кишечной непроходимости, </w:t>
      </w:r>
      <w:proofErr w:type="spellStart"/>
      <w:r w:rsidRPr="006B7BCE">
        <w:rPr>
          <w:rFonts w:ascii="Times New Roman" w:hAnsi="Times New Roman"/>
          <w:sz w:val="28"/>
          <w:szCs w:val="28"/>
        </w:rPr>
        <w:t>гемоперитонеуме</w:t>
      </w:r>
      <w:proofErr w:type="spellEnd"/>
      <w:r w:rsidRPr="006B7BCE">
        <w:rPr>
          <w:rFonts w:ascii="Times New Roman" w:hAnsi="Times New Roman"/>
          <w:sz w:val="28"/>
          <w:szCs w:val="28"/>
        </w:rPr>
        <w:t>, перитоните.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Оказание неотложной помощи при состояниях: анафилактический шок, коллапс, обморок, отек </w:t>
      </w:r>
      <w:proofErr w:type="spellStart"/>
      <w:r w:rsidRPr="006B7BCE">
        <w:rPr>
          <w:rFonts w:ascii="Times New Roman" w:hAnsi="Times New Roman"/>
          <w:sz w:val="28"/>
          <w:szCs w:val="28"/>
        </w:rPr>
        <w:t>Квинке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BCE">
        <w:rPr>
          <w:rFonts w:ascii="Times New Roman" w:hAnsi="Times New Roman"/>
          <w:sz w:val="28"/>
          <w:szCs w:val="28"/>
        </w:rPr>
        <w:t>гипо</w:t>
      </w:r>
      <w:proofErr w:type="spellEnd"/>
      <w:r w:rsidRPr="006B7BCE">
        <w:rPr>
          <w:rFonts w:ascii="Times New Roman" w:hAnsi="Times New Roman"/>
          <w:sz w:val="28"/>
          <w:szCs w:val="28"/>
        </w:rPr>
        <w:t xml:space="preserve">- и гипергликемическая кома, гипертонический криз, </w:t>
      </w:r>
      <w:proofErr w:type="spellStart"/>
      <w:r w:rsidRPr="006B7BCE">
        <w:rPr>
          <w:rFonts w:ascii="Times New Roman" w:hAnsi="Times New Roman"/>
          <w:sz w:val="28"/>
          <w:szCs w:val="28"/>
        </w:rPr>
        <w:t>эпиприступ</w:t>
      </w:r>
      <w:proofErr w:type="spellEnd"/>
      <w:r w:rsidRPr="006B7BCE">
        <w:rPr>
          <w:rFonts w:ascii="Times New Roman" w:hAnsi="Times New Roman"/>
          <w:sz w:val="28"/>
          <w:szCs w:val="28"/>
        </w:rPr>
        <w:t>, кровотечение, клиническая смерть.</w:t>
      </w:r>
    </w:p>
    <w:p w:rsidR="00DC287C" w:rsidRDefault="00D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52D" w:rsidRDefault="008D252D" w:rsidP="008D252D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D22FA2" w:rsidRPr="00E836D2" w:rsidRDefault="00D22FA2" w:rsidP="008D252D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Pr="00343DF2" w:rsidRDefault="008D252D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 1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хирургу поликлиники обрати</w:t>
      </w:r>
      <w:r w:rsidR="00794F26">
        <w:rPr>
          <w:rFonts w:ascii="Times New Roman" w:hAnsi="Times New Roman" w:cs="Times New Roman"/>
          <w:sz w:val="28"/>
          <w:szCs w:val="28"/>
        </w:rPr>
        <w:t>лась больная К., 5</w:t>
      </w:r>
      <w:r w:rsidRPr="00343DF2">
        <w:rPr>
          <w:rFonts w:ascii="Times New Roman" w:hAnsi="Times New Roman" w:cs="Times New Roman"/>
          <w:sz w:val="28"/>
          <w:szCs w:val="28"/>
        </w:rPr>
        <w:t>0 лет, с жалобами на тяжесть в нога</w:t>
      </w:r>
      <w:r w:rsidR="00794F26">
        <w:rPr>
          <w:rFonts w:ascii="Times New Roman" w:hAnsi="Times New Roman" w:cs="Times New Roman"/>
          <w:sz w:val="28"/>
          <w:szCs w:val="28"/>
        </w:rPr>
        <w:t>х, отеки, периодически судороги</w:t>
      </w:r>
      <w:r w:rsidRPr="0034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удовлетворительное, дыхание везикулярное, АД 130/80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., пульс 70 в минуту, живот мягкий, безболезненный, мочеиспускание, стул не нарушены.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: по медиальной поверхности правой голени и бедра определяются «извитые шнуры», пастозность голеней, трофических нарушений нет, кожа не изменена, пульсация на артериях стопы отчетливая.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8D252D" w:rsidRPr="00343DF2" w:rsidRDefault="008D252D" w:rsidP="00343DF2">
      <w:pPr>
        <w:numPr>
          <w:ilvl w:val="1"/>
          <w:numId w:val="2"/>
        </w:numPr>
        <w:tabs>
          <w:tab w:val="clear" w:pos="1440"/>
          <w:tab w:val="num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План обследования.</w:t>
      </w:r>
    </w:p>
    <w:p w:rsidR="008D252D" w:rsidRDefault="008D252D" w:rsidP="00343DF2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Лечение, профилактика, диспансеризация.</w:t>
      </w:r>
    </w:p>
    <w:p w:rsidR="000B14B9" w:rsidRPr="00343DF2" w:rsidRDefault="000B14B9" w:rsidP="00343DF2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рекомендации по профилактике прогрессирования заболевания.</w:t>
      </w:r>
    </w:p>
    <w:p w:rsidR="004463A2" w:rsidRPr="00343DF2" w:rsidRDefault="008D252D" w:rsidP="0034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129B" w:rsidRPr="00343DF2" w:rsidRDefault="00AC129B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4463A2" w:rsidRPr="00343DF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C129B" w:rsidRPr="00343DF2" w:rsidRDefault="00AC129B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</w:t>
      </w:r>
      <w:r w:rsidR="00794F26">
        <w:rPr>
          <w:rFonts w:ascii="Times New Roman" w:hAnsi="Times New Roman" w:cs="Times New Roman"/>
          <w:sz w:val="28"/>
          <w:szCs w:val="28"/>
        </w:rPr>
        <w:t>у поликлиники обратилась больной К., 32</w:t>
      </w:r>
      <w:r w:rsidRPr="00343DF2">
        <w:rPr>
          <w:rFonts w:ascii="Times New Roman" w:hAnsi="Times New Roman" w:cs="Times New Roman"/>
          <w:sz w:val="28"/>
          <w:szCs w:val="28"/>
        </w:rPr>
        <w:t xml:space="preserve">  лет с жалобами на боль, припухлость в правой подмышечной области, беспокоит в течение 5 дней.</w:t>
      </w:r>
    </w:p>
    <w:p w:rsidR="00AC129B" w:rsidRPr="00343DF2" w:rsidRDefault="00AC129B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больной удовлетворитель</w:t>
      </w:r>
      <w:r w:rsidR="00794F26">
        <w:rPr>
          <w:rFonts w:ascii="Times New Roman" w:hAnsi="Times New Roman" w:cs="Times New Roman"/>
          <w:sz w:val="28"/>
          <w:szCs w:val="28"/>
        </w:rPr>
        <w:t>ное, дыхание везикулярное, АД 12</w:t>
      </w:r>
      <w:r w:rsidRPr="00343DF2">
        <w:rPr>
          <w:rFonts w:ascii="Times New Roman" w:hAnsi="Times New Roman" w:cs="Times New Roman"/>
          <w:sz w:val="28"/>
          <w:szCs w:val="28"/>
        </w:rPr>
        <w:t xml:space="preserve">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794F26">
        <w:rPr>
          <w:rFonts w:ascii="Times New Roman" w:hAnsi="Times New Roman" w:cs="Times New Roman"/>
          <w:sz w:val="28"/>
          <w:szCs w:val="28"/>
        </w:rPr>
        <w:t xml:space="preserve"> 8</w:t>
      </w:r>
      <w:r w:rsidRPr="00343DF2">
        <w:rPr>
          <w:rFonts w:ascii="Times New Roman" w:hAnsi="Times New Roman" w:cs="Times New Roman"/>
          <w:sz w:val="28"/>
          <w:szCs w:val="28"/>
        </w:rPr>
        <w:t xml:space="preserve">8 в минуту. Живот мягкий, безболезненный. Симптомов раздражения брюшины нет. Мочеиспускание стул,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AC129B" w:rsidRPr="00343DF2" w:rsidRDefault="00AC129B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="00794F26">
        <w:rPr>
          <w:rFonts w:ascii="Times New Roman" w:hAnsi="Times New Roman" w:cs="Times New Roman"/>
          <w:sz w:val="28"/>
          <w:szCs w:val="28"/>
        </w:rPr>
        <w:t>: в ле</w:t>
      </w:r>
      <w:r w:rsidRPr="00343DF2">
        <w:rPr>
          <w:rFonts w:ascii="Times New Roman" w:hAnsi="Times New Roman" w:cs="Times New Roman"/>
          <w:sz w:val="28"/>
          <w:szCs w:val="28"/>
        </w:rPr>
        <w:t xml:space="preserve">вой подмышечной области определяется участок гиперемии 3х3 см, болезненный при пальпации, отечный, кожа горячая на ощупь, определяется размягчение тканей.  </w:t>
      </w:r>
    </w:p>
    <w:p w:rsidR="00AC129B" w:rsidRPr="00343DF2" w:rsidRDefault="00AC129B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AC129B" w:rsidRPr="00343DF2" w:rsidRDefault="00AC129B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AC129B" w:rsidRPr="00343DF2" w:rsidRDefault="00AC129B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907213" w:rsidRPr="00343DF2" w:rsidRDefault="00907213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343DF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Хирурга стационара на д</w:t>
      </w:r>
      <w:r w:rsidR="00794F26">
        <w:rPr>
          <w:rFonts w:ascii="Times New Roman" w:hAnsi="Times New Roman" w:cs="Times New Roman"/>
          <w:sz w:val="28"/>
          <w:szCs w:val="28"/>
        </w:rPr>
        <w:t>ому пригласили к пациенту М., 80</w:t>
      </w:r>
      <w:r w:rsidRPr="00343DF2">
        <w:rPr>
          <w:rFonts w:ascii="Times New Roman" w:hAnsi="Times New Roman" w:cs="Times New Roman"/>
          <w:sz w:val="28"/>
          <w:szCs w:val="28"/>
        </w:rPr>
        <w:t xml:space="preserve"> лет, с жалобами на наличие раны в области правой лопатки, больной находится на постоянном постельном режиме.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: в области правой лопатк</w:t>
      </w:r>
      <w:r w:rsidR="00794F26">
        <w:rPr>
          <w:rFonts w:ascii="Times New Roman" w:hAnsi="Times New Roman" w:cs="Times New Roman"/>
          <w:sz w:val="28"/>
          <w:szCs w:val="28"/>
        </w:rPr>
        <w:t>и определяется язвенный дефект 7х7</w:t>
      </w:r>
      <w:r w:rsidRPr="00343DF2">
        <w:rPr>
          <w:rFonts w:ascii="Times New Roman" w:hAnsi="Times New Roman" w:cs="Times New Roman"/>
          <w:sz w:val="28"/>
          <w:szCs w:val="28"/>
        </w:rPr>
        <w:t xml:space="preserve"> см, на всю тол</w:t>
      </w:r>
      <w:r w:rsidR="00794F26">
        <w:rPr>
          <w:rFonts w:ascii="Times New Roman" w:hAnsi="Times New Roman" w:cs="Times New Roman"/>
          <w:sz w:val="28"/>
          <w:szCs w:val="28"/>
        </w:rPr>
        <w:t>щу подкожно-жировой клетчатки с вовлечением</w:t>
      </w:r>
      <w:r w:rsidRPr="00343DF2">
        <w:rPr>
          <w:rFonts w:ascii="Times New Roman" w:hAnsi="Times New Roman" w:cs="Times New Roman"/>
          <w:sz w:val="28"/>
          <w:szCs w:val="28"/>
        </w:rPr>
        <w:t xml:space="preserve"> фасции, отделяемое серозно-гнойное, по краям дефекта ткани тусклые, темно-серого цвета, местами с линией демаркации.</w:t>
      </w:r>
    </w:p>
    <w:p w:rsidR="004463A2" w:rsidRPr="00343DF2" w:rsidRDefault="004463A2" w:rsidP="00343D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3) Лечение, профилактика.</w:t>
      </w:r>
    </w:p>
    <w:p w:rsidR="00343DF2" w:rsidRDefault="00343DF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обратилась больная К., 35 лет с жалобами на боли в области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правой кис</w:t>
      </w:r>
      <w:r w:rsidR="00794F26">
        <w:rPr>
          <w:rFonts w:ascii="Times New Roman" w:hAnsi="Times New Roman" w:cs="Times New Roman"/>
          <w:sz w:val="28"/>
          <w:szCs w:val="28"/>
        </w:rPr>
        <w:t>ти, беспокоят в течение 3 дней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больной удовлетворитель</w:t>
      </w:r>
      <w:r w:rsidR="00794F26">
        <w:rPr>
          <w:rFonts w:ascii="Times New Roman" w:hAnsi="Times New Roman" w:cs="Times New Roman"/>
          <w:sz w:val="28"/>
          <w:szCs w:val="28"/>
        </w:rPr>
        <w:t>ное, дыхание везикулярное, АД 13</w:t>
      </w:r>
      <w:r w:rsidRPr="00343DF2">
        <w:rPr>
          <w:rFonts w:ascii="Times New Roman" w:hAnsi="Times New Roman" w:cs="Times New Roman"/>
          <w:sz w:val="28"/>
          <w:szCs w:val="28"/>
        </w:rPr>
        <w:t xml:space="preserve">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: в области латерального ногтевого валика </w:t>
      </w:r>
      <w:r w:rsidR="00794F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правой кисти определяется участок гиперемии 1х0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 xml:space="preserve"> см, болезненный при пальпации, кожа горячая н</w:t>
      </w:r>
      <w:r w:rsidR="00794F26">
        <w:rPr>
          <w:rFonts w:ascii="Times New Roman" w:hAnsi="Times New Roman" w:cs="Times New Roman"/>
          <w:sz w:val="28"/>
          <w:szCs w:val="28"/>
        </w:rPr>
        <w:t>а ощупь, определяется размягчение тканей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3) Лечение.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343DF2" w:rsidP="0034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463A2" w:rsidRPr="00343DF2" w:rsidRDefault="00973574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3DF2">
        <w:rPr>
          <w:rFonts w:ascii="Times New Roman" w:hAnsi="Times New Roman" w:cs="Times New Roman"/>
          <w:sz w:val="28"/>
          <w:szCs w:val="28"/>
        </w:rPr>
        <w:t xml:space="preserve">ольной М., 45 лет обратился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63A2" w:rsidRPr="00343DF2">
        <w:rPr>
          <w:rFonts w:ascii="Times New Roman" w:hAnsi="Times New Roman" w:cs="Times New Roman"/>
          <w:sz w:val="28"/>
          <w:szCs w:val="28"/>
        </w:rPr>
        <w:t xml:space="preserve"> хирургу поликлиники с жалобами на сильные боли при дефекации, запоры.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</w:t>
      </w:r>
      <w:r w:rsidR="00794F26">
        <w:rPr>
          <w:rFonts w:ascii="Times New Roman" w:hAnsi="Times New Roman" w:cs="Times New Roman"/>
          <w:sz w:val="28"/>
          <w:szCs w:val="28"/>
        </w:rPr>
        <w:t>о</w:t>
      </w:r>
      <w:r w:rsidRPr="00343DF2">
        <w:rPr>
          <w:rFonts w:ascii="Times New Roman" w:hAnsi="Times New Roman" w:cs="Times New Roman"/>
          <w:sz w:val="28"/>
          <w:szCs w:val="28"/>
        </w:rPr>
        <w:t xml:space="preserve">го удовлетворительное, дыхание везикулярное, АД 130/80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: в анальной области определяется дефект слизистой оболочки 1х0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 xml:space="preserve"> см, под фибрином, отделяемое серозное. 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2) План обследования больного.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3) Лечение.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обратилась больной Н., 38 лет с жалобами на боль, покраснение, припухлость правой голени,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hAnsi="Times New Roman" w:cs="Times New Roman"/>
          <w:sz w:val="28"/>
          <w:szCs w:val="28"/>
        </w:rPr>
        <w:t>=39ºС. Из анамнеза: месяц назад ушиб правую стопу керамической плиткой на стройке, рану 0,5х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 xml:space="preserve"> см обработал 5%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, наложил повязку, к врачам не обращался.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: на тыле стопы рана 0,5х1 см со скудным серозным отделяемым, в средней трети правой голени определяется гиперемия с четкими, неровными краями, как «языки пламени», голень увеличена в объеме, горячая на ощупь, при пальпации - болезненность.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lastRenderedPageBreak/>
        <w:t xml:space="preserve">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  3) Лечение.</w:t>
      </w:r>
    </w:p>
    <w:p w:rsidR="00973574" w:rsidRDefault="00973574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обратился больной М., 28 л. с жалобами на боли, припухлость, покраснение левой голени,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hAnsi="Times New Roman" w:cs="Times New Roman"/>
          <w:sz w:val="28"/>
          <w:szCs w:val="28"/>
        </w:rPr>
        <w:t xml:space="preserve">=38ºС. Из анамнеза: 4 дня назад поранил голень проволокой во время работы на даче. Объективно: в средней трети левой голени определяется </w:t>
      </w:r>
      <w:r w:rsidR="00973574">
        <w:rPr>
          <w:rFonts w:ascii="Times New Roman" w:hAnsi="Times New Roman" w:cs="Times New Roman"/>
          <w:sz w:val="28"/>
          <w:szCs w:val="28"/>
        </w:rPr>
        <w:t>участок гиперемии</w:t>
      </w:r>
      <w:r w:rsidRPr="00343DF2">
        <w:rPr>
          <w:rFonts w:ascii="Times New Roman" w:hAnsi="Times New Roman" w:cs="Times New Roman"/>
          <w:sz w:val="28"/>
          <w:szCs w:val="28"/>
        </w:rPr>
        <w:t xml:space="preserve"> </w:t>
      </w:r>
      <w:r w:rsidR="00973574">
        <w:rPr>
          <w:rFonts w:ascii="Times New Roman" w:hAnsi="Times New Roman" w:cs="Times New Roman"/>
          <w:sz w:val="28"/>
          <w:szCs w:val="28"/>
        </w:rPr>
        <w:t>5х5см.,</w:t>
      </w:r>
      <w:r w:rsidRPr="00343DF2">
        <w:rPr>
          <w:rFonts w:ascii="Times New Roman" w:hAnsi="Times New Roman" w:cs="Times New Roman"/>
          <w:sz w:val="28"/>
          <w:szCs w:val="28"/>
        </w:rPr>
        <w:t xml:space="preserve"> болезненный при пальпации, кожа над ним горячая н</w:t>
      </w:r>
      <w:r w:rsidR="00973574">
        <w:rPr>
          <w:rFonts w:ascii="Times New Roman" w:hAnsi="Times New Roman" w:cs="Times New Roman"/>
          <w:sz w:val="28"/>
          <w:szCs w:val="28"/>
        </w:rPr>
        <w:t>а ощупь, определяется размягчение тканей</w:t>
      </w:r>
      <w:r w:rsidRPr="0034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При оформлении листка нетрудоспособности выяснилось, что пациент работает в течение 1 года по основному месту работы водителем и в течение 1,5 лет совмещает преподавателем в автошколе.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2) Как правильно хирургу поликлиники осуществить экспертизу  временной нетрудоспособности пациента?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хирургу</w:t>
      </w:r>
      <w:r w:rsidR="00973574">
        <w:rPr>
          <w:rFonts w:ascii="Times New Roman" w:hAnsi="Times New Roman" w:cs="Times New Roman"/>
          <w:sz w:val="28"/>
          <w:szCs w:val="28"/>
        </w:rPr>
        <w:t xml:space="preserve"> поликлиники 10.01.2019</w:t>
      </w:r>
      <w:r w:rsidRPr="00343DF2">
        <w:rPr>
          <w:rFonts w:ascii="Times New Roman" w:hAnsi="Times New Roman" w:cs="Times New Roman"/>
          <w:sz w:val="28"/>
          <w:szCs w:val="28"/>
        </w:rPr>
        <w:t xml:space="preserve"> г. обратился больной М., 35 л. с жалобами на боли, припухлость, покраснение левой голени. Объективно: в средней трети левой голени определяется участок гиперемии 5х5см., болезненный при пальпации, кожа над ним гиперемирована, горячая на ощупь, в центре определяется флюктуация.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Врач признал больного нетрудоспособным и выписал листок</w:t>
      </w:r>
      <w:r w:rsidR="00973574">
        <w:rPr>
          <w:rFonts w:ascii="Times New Roman" w:hAnsi="Times New Roman" w:cs="Times New Roman"/>
          <w:sz w:val="28"/>
          <w:szCs w:val="28"/>
        </w:rPr>
        <w:t xml:space="preserve"> нетрудоспособности с 10.01.2019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по 25.01.201</w:t>
      </w:r>
      <w:r w:rsidR="00973574">
        <w:rPr>
          <w:rFonts w:ascii="Times New Roman" w:hAnsi="Times New Roman" w:cs="Times New Roman"/>
          <w:sz w:val="28"/>
          <w:szCs w:val="28"/>
        </w:rPr>
        <w:t>9</w:t>
      </w:r>
      <w:r w:rsidRPr="00343DF2">
        <w:rPr>
          <w:rFonts w:ascii="Times New Roman" w:hAnsi="Times New Roman" w:cs="Times New Roman"/>
          <w:sz w:val="28"/>
          <w:szCs w:val="28"/>
        </w:rPr>
        <w:t>, затем ввиду необходимости долечивания через ВК продлил листок нетру</w:t>
      </w:r>
      <w:r w:rsidR="00973574">
        <w:rPr>
          <w:rFonts w:ascii="Times New Roman" w:hAnsi="Times New Roman" w:cs="Times New Roman"/>
          <w:sz w:val="28"/>
          <w:szCs w:val="28"/>
        </w:rPr>
        <w:t>доспособности с 26.01.2019 по 29.01.2019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pStyle w:val="a7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  <w:u w:val="single"/>
        </w:rPr>
        <w:t>Задание</w:t>
      </w:r>
      <w:r w:rsidRPr="00343DF2">
        <w:rPr>
          <w:rFonts w:ascii="Times New Roman" w:hAnsi="Times New Roman"/>
          <w:sz w:val="28"/>
          <w:szCs w:val="28"/>
        </w:rPr>
        <w:t>: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1)</w:t>
      </w:r>
      <w:r w:rsidRPr="00343DF2">
        <w:rPr>
          <w:rFonts w:ascii="Times New Roman" w:hAnsi="Times New Roman"/>
          <w:sz w:val="28"/>
          <w:szCs w:val="28"/>
        </w:rPr>
        <w:tab/>
        <w:t>Ваш предположительный диагноз?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2)</w:t>
      </w:r>
      <w:r w:rsidRPr="00343DF2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нетрудоспособности.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4463A2" w:rsidRPr="00343DF2" w:rsidRDefault="004463A2" w:rsidP="00343DF2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343DF2">
        <w:rPr>
          <w:sz w:val="28"/>
          <w:szCs w:val="28"/>
        </w:rPr>
        <w:t xml:space="preserve">К хирургу поликлиники обратился больной К., 37 лет с жалобами на отек левой нижней конечности, наличие трофической язвы левой голени. Из анамнеза известно, что 3 года назад после </w:t>
      </w:r>
      <w:proofErr w:type="spellStart"/>
      <w:r w:rsidRPr="00343DF2">
        <w:rPr>
          <w:sz w:val="28"/>
          <w:szCs w:val="28"/>
        </w:rPr>
        <w:t>грыжесечения</w:t>
      </w:r>
      <w:proofErr w:type="spellEnd"/>
      <w:r w:rsidRPr="00343DF2">
        <w:rPr>
          <w:sz w:val="28"/>
          <w:szCs w:val="28"/>
        </w:rPr>
        <w:t xml:space="preserve"> развился отек и цианоз левой нижней  конечности, боли в левой паховой области. Постепенно отек уменьшился, однако появились </w:t>
      </w:r>
      <w:proofErr w:type="spellStart"/>
      <w:r w:rsidRPr="00343DF2">
        <w:rPr>
          <w:sz w:val="28"/>
          <w:szCs w:val="28"/>
        </w:rPr>
        <w:t>варикозно-расширенные</w:t>
      </w:r>
      <w:proofErr w:type="spellEnd"/>
      <w:r w:rsidRPr="00343DF2">
        <w:rPr>
          <w:sz w:val="28"/>
          <w:szCs w:val="28"/>
        </w:rPr>
        <w:t xml:space="preserve"> поверхностные вены в левой паховой области и нижней части живота. Год назад на медиальной поверхности голени открылась трофическая язва. Несмотря на проводимое консервативное лечение, язва постоянно рецидивирует. Пробы </w:t>
      </w:r>
      <w:proofErr w:type="spellStart"/>
      <w:r w:rsidRPr="00343DF2">
        <w:rPr>
          <w:sz w:val="28"/>
          <w:szCs w:val="28"/>
        </w:rPr>
        <w:t>Дельбе-Пертеса</w:t>
      </w:r>
      <w:proofErr w:type="spellEnd"/>
      <w:r w:rsidRPr="00343DF2">
        <w:rPr>
          <w:sz w:val="28"/>
          <w:szCs w:val="28"/>
        </w:rPr>
        <w:t xml:space="preserve">, </w:t>
      </w:r>
      <w:proofErr w:type="spellStart"/>
      <w:r w:rsidRPr="00343DF2">
        <w:rPr>
          <w:sz w:val="28"/>
          <w:szCs w:val="28"/>
        </w:rPr>
        <w:t>Пратта</w:t>
      </w:r>
      <w:proofErr w:type="spellEnd"/>
      <w:r w:rsidRPr="00343DF2">
        <w:rPr>
          <w:sz w:val="28"/>
          <w:szCs w:val="28"/>
        </w:rPr>
        <w:t>-</w:t>
      </w:r>
      <w:proofErr w:type="gramStart"/>
      <w:r w:rsidRPr="00343DF2">
        <w:rPr>
          <w:sz w:val="28"/>
          <w:szCs w:val="28"/>
          <w:lang w:val="en-US"/>
        </w:rPr>
        <w:t>I</w:t>
      </w:r>
      <w:proofErr w:type="gramEnd"/>
      <w:r w:rsidRPr="00343DF2">
        <w:rPr>
          <w:sz w:val="28"/>
          <w:szCs w:val="28"/>
        </w:rPr>
        <w:t xml:space="preserve"> отрицательные.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181B95" w:rsidRDefault="00181B95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lastRenderedPageBreak/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4463A2" w:rsidRPr="00343DF2" w:rsidRDefault="00973574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хирургу поликлиники 20.03.19г. обратилась больная М.,  5</w:t>
      </w:r>
      <w:r w:rsidR="004463A2" w:rsidRPr="00343DF2">
        <w:rPr>
          <w:rFonts w:ascii="Times New Roman" w:hAnsi="Times New Roman" w:cs="Times New Roman"/>
          <w:sz w:val="28"/>
          <w:szCs w:val="28"/>
        </w:rPr>
        <w:t xml:space="preserve">0 лет с жалобами на боли, припухлость, покраснение левой голени.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И</w:t>
      </w:r>
      <w:r w:rsidR="00973574">
        <w:rPr>
          <w:rFonts w:ascii="Times New Roman" w:hAnsi="Times New Roman" w:cs="Times New Roman"/>
          <w:sz w:val="28"/>
          <w:szCs w:val="28"/>
        </w:rPr>
        <w:t>з анамнеза известно, что с 10.03.19  по 21.03.19</w:t>
      </w:r>
      <w:r w:rsidRPr="00343DF2">
        <w:rPr>
          <w:rFonts w:ascii="Times New Roman" w:hAnsi="Times New Roman" w:cs="Times New Roman"/>
          <w:sz w:val="28"/>
          <w:szCs w:val="28"/>
        </w:rPr>
        <w:t xml:space="preserve"> открыт листок нетрудоспособности у терапевта по поводу </w:t>
      </w:r>
      <w:r w:rsidR="00973574">
        <w:rPr>
          <w:rFonts w:ascii="Times New Roman" w:hAnsi="Times New Roman" w:cs="Times New Roman"/>
          <w:sz w:val="28"/>
          <w:szCs w:val="28"/>
        </w:rPr>
        <w:t>гипертонической болезни</w:t>
      </w:r>
      <w:r w:rsidRPr="00343DF2">
        <w:rPr>
          <w:rFonts w:ascii="Times New Roman" w:hAnsi="Times New Roman" w:cs="Times New Roman"/>
          <w:sz w:val="28"/>
          <w:szCs w:val="28"/>
        </w:rPr>
        <w:t>, динамика положительная. Больной передан для дальнейшего лечения хирургу.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больной удовлетворительное, дыхание везикулярное, хрипов нет, АД 1</w:t>
      </w:r>
      <w:r w:rsidR="00973574">
        <w:rPr>
          <w:rFonts w:ascii="Times New Roman" w:hAnsi="Times New Roman" w:cs="Times New Roman"/>
          <w:sz w:val="28"/>
          <w:szCs w:val="28"/>
        </w:rPr>
        <w:t>4</w:t>
      </w:r>
      <w:r w:rsidRPr="00343DF2">
        <w:rPr>
          <w:rFonts w:ascii="Times New Roman" w:hAnsi="Times New Roman" w:cs="Times New Roman"/>
          <w:sz w:val="28"/>
          <w:szCs w:val="28"/>
        </w:rPr>
        <w:t xml:space="preserve">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: в средней трети левой голени определяется участок гиперемии 1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,5х1,5см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., болезненный при пальпации, кожа над ним гиперемирована, горячая на ощупь, в центре определяется флюктуация.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 2). Проведите экспертизу временной нетрудоспособности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3574">
        <w:rPr>
          <w:rFonts w:ascii="Times New Roman" w:hAnsi="Times New Roman" w:cs="Times New Roman"/>
          <w:sz w:val="28"/>
          <w:szCs w:val="28"/>
        </w:rPr>
        <w:t xml:space="preserve">              пациентки до 30.03.19</w:t>
      </w:r>
      <w:r w:rsidRPr="00343DF2">
        <w:rPr>
          <w:rFonts w:ascii="Times New Roman" w:hAnsi="Times New Roman" w:cs="Times New Roman"/>
          <w:sz w:val="28"/>
          <w:szCs w:val="28"/>
        </w:rPr>
        <w:t>г.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1638A3" w:rsidP="00163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4463A2" w:rsidRPr="00343DF2" w:rsidRDefault="00973574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3DF2">
        <w:rPr>
          <w:rFonts w:ascii="Times New Roman" w:hAnsi="Times New Roman" w:cs="Times New Roman"/>
          <w:sz w:val="28"/>
          <w:szCs w:val="28"/>
        </w:rPr>
        <w:t xml:space="preserve">ольная М.,  30 лет обратилась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63A2" w:rsidRPr="00343DF2">
        <w:rPr>
          <w:rFonts w:ascii="Times New Roman" w:hAnsi="Times New Roman" w:cs="Times New Roman"/>
          <w:sz w:val="28"/>
          <w:szCs w:val="28"/>
        </w:rPr>
        <w:t xml:space="preserve"> хирургу поликлиники с жалобами на боли, припухлость, покраснение левой голени, беспокоит в течение 5 суток.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хрипов нет, АД 130/80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: в средней трети левой голени определяется участок гиперемии 1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,5х1,5см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., болезненный при пальпации, кожа над ним гиперемирована, горячая на ощупь, в центре определяется флюктуация.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181B95" w:rsidRDefault="00181B95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4463A2" w:rsidRPr="00343DF2" w:rsidRDefault="001638A3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Хирурга стационара на </w:t>
      </w:r>
      <w:r w:rsidR="00BC3109">
        <w:rPr>
          <w:rFonts w:ascii="Times New Roman" w:hAnsi="Times New Roman" w:cs="Times New Roman"/>
          <w:sz w:val="28"/>
          <w:szCs w:val="28"/>
        </w:rPr>
        <w:t>дому пригласили к пациенту М., 8</w:t>
      </w:r>
      <w:r w:rsidRPr="00343DF2">
        <w:rPr>
          <w:rFonts w:ascii="Times New Roman" w:hAnsi="Times New Roman" w:cs="Times New Roman"/>
          <w:sz w:val="28"/>
          <w:szCs w:val="28"/>
        </w:rPr>
        <w:t xml:space="preserve">4 лет, с жалобами на наличие раны в левой </w:t>
      </w:r>
      <w:r w:rsidR="004463A2" w:rsidRPr="00343DF2">
        <w:rPr>
          <w:rFonts w:ascii="Times New Roman" w:hAnsi="Times New Roman" w:cs="Times New Roman"/>
          <w:sz w:val="28"/>
          <w:szCs w:val="28"/>
        </w:rPr>
        <w:t>пяточной области. Из анамнеза известно, что 2 года назад больной перенес ишемический инсульт, парализована левая рука и нога, находится на постельном режиме.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16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>: в левой пяточной области определяется язвенный дефект 3х3 см, на всю толщ</w:t>
      </w:r>
      <w:r w:rsidR="00BC3109">
        <w:rPr>
          <w:rFonts w:ascii="Times New Roman" w:hAnsi="Times New Roman" w:cs="Times New Roman"/>
          <w:sz w:val="28"/>
          <w:szCs w:val="28"/>
        </w:rPr>
        <w:t>у подкожно-жировой клетчатки с вовлечением</w:t>
      </w:r>
      <w:r w:rsidRPr="00343DF2">
        <w:rPr>
          <w:rFonts w:ascii="Times New Roman" w:hAnsi="Times New Roman" w:cs="Times New Roman"/>
          <w:sz w:val="28"/>
          <w:szCs w:val="28"/>
        </w:rPr>
        <w:t xml:space="preserve"> фасции, отделяемое серозно-гнойное, по краям дефекта ткани тусклые, темно-серо</w:t>
      </w:r>
      <w:r w:rsidR="001638A3">
        <w:rPr>
          <w:rFonts w:ascii="Times New Roman" w:hAnsi="Times New Roman" w:cs="Times New Roman"/>
          <w:sz w:val="28"/>
          <w:szCs w:val="28"/>
        </w:rPr>
        <w:t>го цвета, местами с линией дема</w:t>
      </w:r>
      <w:r w:rsidRPr="00343DF2">
        <w:rPr>
          <w:rFonts w:ascii="Times New Roman" w:hAnsi="Times New Roman" w:cs="Times New Roman"/>
          <w:sz w:val="28"/>
          <w:szCs w:val="28"/>
        </w:rPr>
        <w:t>ркации.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в марте 2016г., обратился больной М., 41 лет с жалобами на сильные боли во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,3см.</w:t>
      </w:r>
    </w:p>
    <w:p w:rsidR="004463A2" w:rsidRPr="00343DF2" w:rsidRDefault="004463A2" w:rsidP="0034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Тактика хирурга </w:t>
      </w:r>
    </w:p>
    <w:p w:rsidR="004463A2" w:rsidRPr="00343DF2" w:rsidRDefault="004463A2" w:rsidP="0034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3) Необходимо ли провести профилактику столбняка, если у больного есть сведения о введении следующих прививок:</w:t>
      </w:r>
    </w:p>
    <w:p w:rsidR="004463A2" w:rsidRPr="00343DF2" w:rsidRDefault="004463A2" w:rsidP="0034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АДС-М 0,5 мл в 1992г</w:t>
      </w:r>
    </w:p>
    <w:p w:rsidR="004463A2" w:rsidRPr="00343DF2" w:rsidRDefault="004463A2" w:rsidP="0034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АДС-М 0,5 мл в 2002г.,</w:t>
      </w:r>
    </w:p>
    <w:p w:rsidR="004463A2" w:rsidRPr="00343DF2" w:rsidRDefault="004463A2" w:rsidP="0034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АДС-М 0,5 мл в октябре 2013г.?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1638A3" w:rsidP="00343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14</w:t>
      </w:r>
    </w:p>
    <w:p w:rsidR="004463A2" w:rsidRPr="00343DF2" w:rsidRDefault="00BC3109" w:rsidP="00343DF2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Петров А.И.</w:t>
      </w:r>
      <w:r w:rsidR="004463A2" w:rsidRPr="00343DF2">
        <w:rPr>
          <w:rFonts w:ascii="Times New Roman" w:hAnsi="Times New Roman"/>
          <w:sz w:val="28"/>
          <w:szCs w:val="28"/>
        </w:rPr>
        <w:t xml:space="preserve">., работает на стройке, обратился </w:t>
      </w:r>
      <w:r>
        <w:rPr>
          <w:rFonts w:ascii="Times New Roman" w:hAnsi="Times New Roman"/>
          <w:sz w:val="28"/>
          <w:szCs w:val="28"/>
        </w:rPr>
        <w:t>к хирургу поликлиники 02.02.2019</w:t>
      </w:r>
      <w:r w:rsidR="004463A2" w:rsidRPr="00343DF2">
        <w:rPr>
          <w:rFonts w:ascii="Times New Roman" w:hAnsi="Times New Roman"/>
          <w:sz w:val="28"/>
          <w:szCs w:val="28"/>
        </w:rPr>
        <w:t xml:space="preserve"> с жалобами на боли и отек в области правого коленного сустава, в анамнезе отмечает травму несколько лет назад. Врач осмотрел больного и поставил диагноз «посттравматический артрит правого коленного сустава», назначил </w:t>
      </w:r>
      <w:r w:rsidR="004463A2" w:rsidRPr="00343DF2">
        <w:rPr>
          <w:rFonts w:ascii="Times New Roman" w:hAnsi="Times New Roman"/>
          <w:sz w:val="28"/>
          <w:szCs w:val="28"/>
          <w:lang w:val="en-US"/>
        </w:rPr>
        <w:t>R</w:t>
      </w:r>
      <w:r w:rsidR="004463A2" w:rsidRPr="00343DF2">
        <w:rPr>
          <w:rFonts w:ascii="Times New Roman" w:hAnsi="Times New Roman"/>
          <w:sz w:val="28"/>
          <w:szCs w:val="28"/>
        </w:rPr>
        <w:t>-графию, консервативное лечение и признал больного нетрудоспособным с 02.02.201</w:t>
      </w:r>
      <w:r>
        <w:rPr>
          <w:rFonts w:ascii="Times New Roman" w:hAnsi="Times New Roman"/>
          <w:sz w:val="28"/>
          <w:szCs w:val="28"/>
        </w:rPr>
        <w:t>9 по 16.02.2019</w:t>
      </w:r>
      <w:r w:rsidR="004463A2" w:rsidRPr="00343DF2">
        <w:rPr>
          <w:rFonts w:ascii="Times New Roman" w:hAnsi="Times New Roman"/>
          <w:sz w:val="28"/>
          <w:szCs w:val="28"/>
        </w:rPr>
        <w:t>. Выписывая лист нетрудоспособности синими чернилами, врач указа</w:t>
      </w:r>
      <w:r>
        <w:rPr>
          <w:rFonts w:ascii="Times New Roman" w:hAnsi="Times New Roman"/>
          <w:sz w:val="28"/>
          <w:szCs w:val="28"/>
        </w:rPr>
        <w:t>л фамилию пациента – Петеров</w:t>
      </w:r>
      <w:r w:rsidR="004463A2" w:rsidRPr="00343DF2">
        <w:rPr>
          <w:rFonts w:ascii="Times New Roman" w:hAnsi="Times New Roman"/>
          <w:sz w:val="28"/>
          <w:szCs w:val="28"/>
        </w:rPr>
        <w:t>, обнаружил свою неточность</w:t>
      </w:r>
      <w:r>
        <w:rPr>
          <w:rFonts w:ascii="Times New Roman" w:hAnsi="Times New Roman"/>
          <w:sz w:val="28"/>
          <w:szCs w:val="28"/>
        </w:rPr>
        <w:t>, зачеркнул букву «е</w:t>
      </w:r>
      <w:r w:rsidR="004463A2" w:rsidRPr="00343DF2">
        <w:rPr>
          <w:rFonts w:ascii="Times New Roman" w:hAnsi="Times New Roman"/>
          <w:sz w:val="28"/>
          <w:szCs w:val="28"/>
        </w:rPr>
        <w:t>».</w:t>
      </w:r>
    </w:p>
    <w:p w:rsidR="004463A2" w:rsidRPr="00343DF2" w:rsidRDefault="004463A2" w:rsidP="00343DF2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caps/>
          <w:sz w:val="28"/>
          <w:szCs w:val="28"/>
        </w:rPr>
        <w:t>ЗаданиЕ:</w:t>
      </w:r>
    </w:p>
    <w:p w:rsidR="004463A2" w:rsidRPr="00343DF2" w:rsidRDefault="004463A2" w:rsidP="00343DF2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1)</w:t>
      </w:r>
      <w:r w:rsidRPr="00343DF2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</w:t>
      </w:r>
      <w:r w:rsidRPr="00343DF2">
        <w:rPr>
          <w:rFonts w:ascii="Times New Roman" w:hAnsi="Times New Roman"/>
          <w:caps/>
          <w:sz w:val="28"/>
          <w:szCs w:val="28"/>
        </w:rPr>
        <w:t>.</w:t>
      </w:r>
    </w:p>
    <w:p w:rsidR="004463A2" w:rsidRPr="00343DF2" w:rsidRDefault="004463A2" w:rsidP="00343DF2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2)</w:t>
      </w:r>
      <w:r w:rsidRPr="00343DF2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 в данной ситуации</w:t>
      </w:r>
      <w:r w:rsidRPr="00343DF2">
        <w:rPr>
          <w:rFonts w:ascii="Times New Roman" w:hAnsi="Times New Roman"/>
          <w:caps/>
          <w:sz w:val="28"/>
          <w:szCs w:val="28"/>
        </w:rPr>
        <w:t>?</w:t>
      </w:r>
    </w:p>
    <w:p w:rsidR="004463A2" w:rsidRPr="00343DF2" w:rsidRDefault="001638A3" w:rsidP="00343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4463A2" w:rsidRPr="00343DF2" w:rsidRDefault="00BC3109" w:rsidP="00343DF2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хирургу поликлиники 15.03 2019</w:t>
      </w:r>
      <w:r w:rsidR="004463A2" w:rsidRPr="00343DF2">
        <w:rPr>
          <w:rFonts w:ascii="Times New Roman" w:hAnsi="Times New Roman"/>
          <w:sz w:val="28"/>
          <w:szCs w:val="28"/>
        </w:rPr>
        <w:t xml:space="preserve">обратился больной с жалобами на рану в области правого бедра, кровоподтеки, ссадины правой голени и предплечья. Отмечает, что травму получил в быту накануне, самостоятельно обработал </w:t>
      </w:r>
      <w:proofErr w:type="spellStart"/>
      <w:r w:rsidR="004463A2" w:rsidRPr="00343DF2">
        <w:rPr>
          <w:rFonts w:ascii="Times New Roman" w:hAnsi="Times New Roman"/>
          <w:sz w:val="28"/>
          <w:szCs w:val="28"/>
        </w:rPr>
        <w:t>велтосептом</w:t>
      </w:r>
      <w:proofErr w:type="spellEnd"/>
      <w:r w:rsidR="004463A2" w:rsidRPr="00343DF2">
        <w:rPr>
          <w:rFonts w:ascii="Times New Roman" w:hAnsi="Times New Roman"/>
          <w:sz w:val="28"/>
          <w:szCs w:val="28"/>
        </w:rPr>
        <w:t xml:space="preserve"> и раствором перекиси водорода 3%, к врачам в этот день обратиться не смог, плохо себя чувствовал, на работу не пошел и пропустил рабочую смену. Врач осмотрел больного, провел первичную хирургическую обработку раны под местной анестезией и признал пациента нетрудоспособным на неделю.</w:t>
      </w:r>
    </w:p>
    <w:p w:rsidR="004463A2" w:rsidRPr="00343DF2" w:rsidRDefault="004463A2" w:rsidP="00343DF2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caps/>
          <w:sz w:val="28"/>
          <w:szCs w:val="28"/>
        </w:rPr>
        <w:t>ЗаданиЕ: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lastRenderedPageBreak/>
        <w:t>1)</w:t>
      </w:r>
      <w:r w:rsidRPr="00343DF2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нетрудоспособности, если больной получил травму накануне, а в медицинское учреждение обратился на следующий день.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caps/>
          <w:sz w:val="28"/>
          <w:szCs w:val="28"/>
        </w:rPr>
        <w:t>2)</w:t>
      </w:r>
      <w:r w:rsidRPr="00343DF2">
        <w:rPr>
          <w:rFonts w:ascii="Times New Roman" w:hAnsi="Times New Roman"/>
          <w:caps/>
          <w:sz w:val="28"/>
          <w:szCs w:val="28"/>
        </w:rPr>
        <w:tab/>
        <w:t>Н</w:t>
      </w:r>
      <w:r w:rsidRPr="00343DF2">
        <w:rPr>
          <w:rFonts w:ascii="Times New Roman" w:hAnsi="Times New Roman"/>
          <w:sz w:val="28"/>
          <w:szCs w:val="28"/>
        </w:rPr>
        <w:t>азовите даты нетрудоспособности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1638A3" w:rsidP="00343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хирургу поликлиники обратился больной М., 30 лет с жалобами на боль в области раны верхней трети правого бедра. Из анамнеза: 1 час назад случайно в быту порезался стеклом. Объективно: в верхней трети правого бедра определяется рана 5х3 см., зияет, кровоточит. Врач выполнил ПХО раны, мероприятия по профилактике столбняка. При оформлении листка нетрудоспособности выяснилось, что пациент работает в течение 1 года по основному месту работы преподавателем медицинского ВУЗа, на условиях внешнего совместительства на 0,25 ставки в течение 3 лет врачом-терапевтом в больнице и на 0,25 ставки в течение 1,5 лет преподавателем медицинского колледжа.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ЗАДАНИЕ: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Как правильно хирургу поликлиники осуществить экспертизу временной нетрудоспособности пациента?</w:t>
      </w:r>
    </w:p>
    <w:p w:rsidR="00181B95" w:rsidRDefault="00181B95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95" w:rsidRDefault="00181B95" w:rsidP="00181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В ЦАХ на плановое оперативное лечение поступила пациентка М, 45 лет с жалобами на тяжесть в ногах, отеки к вечеру на голенях и стопах, судороги по ночам. 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: на медиальной поверхности правой голени и бедра определяется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варикозно-расширенные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вены, пастозность голеней.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3.</w:t>
      </w:r>
      <w:r w:rsidR="00BC3109">
        <w:rPr>
          <w:rFonts w:ascii="Times New Roman" w:hAnsi="Times New Roman" w:cs="Times New Roman"/>
          <w:sz w:val="28"/>
          <w:szCs w:val="28"/>
        </w:rPr>
        <w:t xml:space="preserve"> Расскажите ход </w:t>
      </w:r>
      <w:r w:rsidRPr="00343DF2">
        <w:rPr>
          <w:rFonts w:ascii="Times New Roman" w:hAnsi="Times New Roman" w:cs="Times New Roman"/>
          <w:sz w:val="28"/>
          <w:szCs w:val="28"/>
        </w:rPr>
        <w:t>операции, проведенной данной пациентке.</w:t>
      </w:r>
    </w:p>
    <w:p w:rsidR="00BC3109" w:rsidRDefault="00BC3109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В ЦАХ на плановое оперативное лечение поступил пациент Н, 40 лет с жалобами на наличие опухолевидного образования в правой паховой области, беспокоит в течени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 xml:space="preserve"> 1 года, возникло после подъема тяжестей.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</w:t>
      </w:r>
      <w:proofErr w:type="gramStart"/>
      <w:r w:rsidRPr="00343DF2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: в правой паховой области определяется опухолевидное образование 3х3см, </w:t>
      </w:r>
      <w:proofErr w:type="spellStart"/>
      <w:r w:rsidRPr="00343DF2">
        <w:rPr>
          <w:rFonts w:ascii="Times New Roman" w:hAnsi="Times New Roman" w:cs="Times New Roman"/>
          <w:sz w:val="28"/>
          <w:szCs w:val="28"/>
        </w:rPr>
        <w:t>мягкоэластической</w:t>
      </w:r>
      <w:proofErr w:type="spellEnd"/>
      <w:r w:rsidRPr="00343DF2">
        <w:rPr>
          <w:rFonts w:ascii="Times New Roman" w:hAnsi="Times New Roman" w:cs="Times New Roman"/>
          <w:sz w:val="28"/>
          <w:szCs w:val="28"/>
        </w:rPr>
        <w:t xml:space="preserve"> консистенции, вправляющееся в брюшную полость, кашлевой толчок передается, дефект апоневроза 2,5см.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3.</w:t>
      </w:r>
      <w:r w:rsidR="00BC3109" w:rsidRPr="00BC3109">
        <w:rPr>
          <w:rFonts w:ascii="Times New Roman" w:hAnsi="Times New Roman" w:cs="Times New Roman"/>
          <w:sz w:val="28"/>
          <w:szCs w:val="28"/>
        </w:rPr>
        <w:t xml:space="preserve"> </w:t>
      </w:r>
      <w:r w:rsidR="00BC3109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C3109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hAnsi="Times New Roman" w:cs="Times New Roman"/>
          <w:sz w:val="28"/>
          <w:szCs w:val="28"/>
        </w:rPr>
        <w:t>, проведенной данному пациенту.</w:t>
      </w:r>
    </w:p>
    <w:p w:rsidR="00BC3109" w:rsidRDefault="00BC3109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К хирургу поликлиники на плановое оперативное лечение поступил пациент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, 35 лет с жалобами на наличие опухолевидного образования в средней трети правого бедра, беспокоит в течении 10 лет, постепенно увеличивалось в размерах.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в средней трети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правого  бедра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образование 2х2 см, мягко-эластической консистенции, подвижное, безболезненное, кожа над ним не изменена.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3.</w:t>
      </w:r>
      <w:r w:rsidR="00BC3109" w:rsidRPr="00BC3109">
        <w:rPr>
          <w:rFonts w:ascii="Times New Roman" w:hAnsi="Times New Roman" w:cs="Times New Roman"/>
          <w:sz w:val="28"/>
          <w:szCs w:val="28"/>
        </w:rPr>
        <w:t xml:space="preserve"> </w:t>
      </w:r>
      <w:r w:rsidR="00BC3109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C3109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проведенной данному пациенту.</w:t>
      </w:r>
    </w:p>
    <w:p w:rsidR="00BC3109" w:rsidRDefault="00BC3109" w:rsidP="001638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В ЦАХ на плановое оперативное лечение поступила больная К., 26 лет с жалобами на наличие опухолевидного образования в правой молочной железе, обследована в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онкодиспансере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– при гистологическом исследовании выявлен доброкачественный характер патологии.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в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нижненаружном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квадранте правой молочной железы определяется образование 2х2 см, плотной консистенции, подвижное, не спаяно с кожей, безболезненное, кожа над ним не изменена, регионарные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лимфоузлы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не пальпируются.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больной.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3.</w:t>
      </w:r>
      <w:r w:rsidR="00BC3109" w:rsidRPr="00BC3109">
        <w:rPr>
          <w:rFonts w:ascii="Times New Roman" w:hAnsi="Times New Roman" w:cs="Times New Roman"/>
          <w:sz w:val="28"/>
          <w:szCs w:val="28"/>
        </w:rPr>
        <w:t xml:space="preserve"> </w:t>
      </w:r>
      <w:r w:rsidR="00BC3109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C3109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проведенной данной пациентке.</w:t>
      </w:r>
    </w:p>
    <w:p w:rsidR="00B262DC" w:rsidRDefault="00B262DC" w:rsidP="0016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ЦАХ на плановое оперативное лечение поступил пациент М, 50 лет с жалобами на наличие опухолевидного образования в пупочной области, беспокоит в течени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3 месяцев, возникло после подъема тяжестей.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в пупочной области определяется опухолевидное образование 3х3см,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мягкоэластической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консистенции, вправляющееся в брюшную полость, кашлевой толчок передается, дефект апоневроза 2,5см.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3.</w:t>
      </w:r>
      <w:r w:rsidR="00B262DC" w:rsidRPr="00B262DC">
        <w:rPr>
          <w:rFonts w:ascii="Times New Roman" w:hAnsi="Times New Roman" w:cs="Times New Roman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262DC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проведенной данному пациенту.</w:t>
      </w:r>
    </w:p>
    <w:p w:rsidR="00343DF2" w:rsidRPr="00343DF2" w:rsidRDefault="00343DF2" w:rsidP="001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В ЦАХ во время планового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грыжесечения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разреза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подкожножировой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клетчатки, хирургу в глаз струей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ab/>
        <w:t xml:space="preserve"> попала кровь больного, при этом он случайно порезался скальпелем. Хирург снял перчатку, выдавил кровь из ранки, обработал 70% спиртом,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одел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стерильную перчатку и продолжил оперативное вмешательство.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Оцените действия хирурга.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2. Ваши действия.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дневной хирургический стационар поступил больной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262DC">
        <w:rPr>
          <w:rFonts w:ascii="Times New Roman" w:hAnsi="Times New Roman" w:cs="Times New Roman"/>
          <w:sz w:val="28"/>
          <w:szCs w:val="28"/>
        </w:rPr>
        <w:t xml:space="preserve"> 6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0 лет с жалобами на боли в ногах, возникаю</w:t>
      </w:r>
      <w:r w:rsidR="00B262DC">
        <w:rPr>
          <w:rFonts w:ascii="Times New Roman" w:hAnsi="Times New Roman" w:cs="Times New Roman"/>
          <w:sz w:val="28"/>
          <w:szCs w:val="28"/>
        </w:rPr>
        <w:t>щие при ходьбе на расстоянии 3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00  метров, от которых вынужден останавливаться и отдыхать, зябкость ног. Много курит.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кожные покровы нижних конечностей бледные, сухие, волосяной покров обеднен,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и а.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tibialis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posterior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снижена.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Дайте рекомендац</w:t>
      </w:r>
      <w:r w:rsidR="00AF412F">
        <w:rPr>
          <w:rFonts w:ascii="Times New Roman" w:eastAsia="Times New Roman" w:hAnsi="Times New Roman" w:cs="Times New Roman"/>
          <w:sz w:val="28"/>
          <w:szCs w:val="28"/>
        </w:rPr>
        <w:t xml:space="preserve">ии больному после выписки из ДС по профилактике прогрессирования </w:t>
      </w:r>
      <w:proofErr w:type="spellStart"/>
      <w:r w:rsidR="00AF412F">
        <w:rPr>
          <w:rFonts w:ascii="Times New Roman" w:eastAsia="Times New Roman" w:hAnsi="Times New Roman" w:cs="Times New Roman"/>
          <w:sz w:val="28"/>
          <w:szCs w:val="28"/>
        </w:rPr>
        <w:t>заболевавния</w:t>
      </w:r>
      <w:proofErr w:type="spellEnd"/>
      <w:r w:rsidR="00AF4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24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В дневной хирургический стационар поступила больная М 60 лет с жалобами на боли в правой нижней конечности, отеки на голени и стопе, возникающих  к концу дня, судороги по ночам. 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Из анамнеза известно, что 1 год назад лечилась по поводу острых болей и выраженного отека в правой нижней конечности.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78 в минуту. Живот мягкий, безболезненный.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163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: правая нижняя конечность увеличена в объеме + 2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см по сравнению с левой, в нижней трети правой голени по медиальной поверхности определяется язвенный дефект размерами 3х2 см, с налетом фибрина, отделяемое серозное.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25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дневной хирургический стационар поступил больной М., 65 лет с жалобами на боли в икроножных мышцах, возникающие при ходьбе на ра</w:t>
      </w:r>
      <w:r w:rsidR="00B262DC">
        <w:rPr>
          <w:rFonts w:ascii="Times New Roman" w:hAnsi="Times New Roman" w:cs="Times New Roman"/>
          <w:sz w:val="28"/>
          <w:szCs w:val="28"/>
        </w:rPr>
        <w:t>сстоянии 40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метров, от которых вынужден останавливаться и отдыхать,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парастезии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, зябкость стоп. Страдает в течение 5 лет СД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типа.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кожные покровы нижних конечностей бледные, сухие, кожа истончена,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и а.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tibialis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posterior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снижена.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пальце правой стопы по боковой поверхности определяется </w:t>
      </w:r>
      <w:r w:rsidR="00B262DC">
        <w:rPr>
          <w:rFonts w:ascii="Times New Roman" w:hAnsi="Times New Roman" w:cs="Times New Roman"/>
          <w:sz w:val="28"/>
          <w:szCs w:val="28"/>
        </w:rPr>
        <w:t>глубокий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язвенный дефект 1х1 см </w:t>
      </w:r>
      <w:r w:rsidR="00B262DC">
        <w:rPr>
          <w:rFonts w:ascii="Times New Roman" w:hAnsi="Times New Roman" w:cs="Times New Roman"/>
          <w:sz w:val="28"/>
          <w:szCs w:val="28"/>
        </w:rPr>
        <w:t>без вовлечения кости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на дне его – налет фибрина.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Выполните перевязку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1638A3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дневной хирургический стационар поступил больной Н., 30 лет с жалобами боли в ногах, возникаю</w:t>
      </w:r>
      <w:r w:rsidR="003F09F4">
        <w:rPr>
          <w:rFonts w:ascii="Times New Roman" w:hAnsi="Times New Roman" w:cs="Times New Roman"/>
          <w:sz w:val="28"/>
          <w:szCs w:val="28"/>
        </w:rPr>
        <w:t xml:space="preserve">щие при ходьбе на расстоянии 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50 метров, от которых вынужден останавливаться и отдыхать. Ранее отмечал  в холодное время года, при длительной ходьбе, появление ощущения похолодания в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пальце стопы. Работает бурильщиком в условиях Крайнего Севера, курит до 15 сигарет в день.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163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кожные покровы нижних конечностей сухие, волосяной покров на передней поверхности голеней обеднен, ногтевые пластины ломкие, с участками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онихомикоза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определяется.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3. Заполните лист назначений в истории болезни данному пациенту.</w:t>
      </w:r>
    </w:p>
    <w:p w:rsid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26507F" w:rsidRPr="00343DF2" w:rsidRDefault="0026507F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Какие факторы риска могли привести к данному заболеванию?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27</w:t>
      </w:r>
    </w:p>
    <w:p w:rsidR="00343DF2" w:rsidRPr="00343DF2" w:rsidRDefault="00343DF2" w:rsidP="00163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дневном хирургическом стационаре на лечении находится пациент с диагнозом «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Облитерирующий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атеросклероз сосудов нижних конечностей. ХАН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». Больному назначено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3F09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09F4">
        <w:rPr>
          <w:rFonts w:ascii="Times New Roman" w:hAnsi="Times New Roman" w:cs="Times New Roman"/>
          <w:sz w:val="28"/>
          <w:szCs w:val="28"/>
        </w:rPr>
        <w:t xml:space="preserve"> капельное введение </w:t>
      </w:r>
      <w:proofErr w:type="spellStart"/>
      <w:r w:rsidR="003F09F4">
        <w:rPr>
          <w:rFonts w:ascii="Times New Roman" w:hAnsi="Times New Roman" w:cs="Times New Roman"/>
          <w:sz w:val="28"/>
          <w:szCs w:val="28"/>
        </w:rPr>
        <w:t>пентоксифиллина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, через 5 минут от начала введения препарата, пациент начал жаловаться на затрудненное дыхание, резкую слабость и головокружение. Процедурная медицинская сестра обратила внимание на бледность кожных покровов больного, измерила АД – 80/50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т.ст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110 в минуту и пригласила врача.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Определите состояние пациента.</w:t>
      </w:r>
    </w:p>
    <w:p w:rsidR="00343DF2" w:rsidRPr="003F09F4" w:rsidRDefault="003F09F4" w:rsidP="003F09F4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3DF2" w:rsidRPr="003F09F4">
        <w:rPr>
          <w:rFonts w:ascii="Times New Roman" w:hAnsi="Times New Roman"/>
          <w:sz w:val="28"/>
          <w:szCs w:val="28"/>
        </w:rPr>
        <w:t>Составьте алгоритм оказания неотложной помощи</w:t>
      </w:r>
    </w:p>
    <w:p w:rsidR="00343DF2" w:rsidRPr="00343DF2" w:rsidRDefault="00343DF2" w:rsidP="00343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28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</w:t>
      </w:r>
      <w:proofErr w:type="spellStart"/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сентябре 2016г., обратился больной М., 46 л с жалобами на боли, припухлость, покраснение левой голени,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20х6см., болезненный при пальпации, кожа над ним гиперемирована, горячая на ощупь, определяется флюктуация.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3) Каков объем по профилактике столбняка, если у больного есть сведения о введении следующих прививок: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0,5мл в 1997,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июне 2009г.,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июле 2009г.,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январе 2010г.</w:t>
      </w:r>
    </w:p>
    <w:p w:rsidR="00343DF2" w:rsidRPr="00343DF2" w:rsidRDefault="00343DF2" w:rsidP="00163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DF2" w:rsidRPr="00343DF2" w:rsidRDefault="00343DF2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29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июне 2016г. обратился больной К., 36 г.  с жалобами на припухлость в области раны  и боль правого плеча,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 37,9º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Из анамнеза: 4 дня назад в быту получил рану плеча, лечился самостоятельно.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на передней поверхности правого плеча в нижней трети имеется рана 2х2 см, глубиной до </w:t>
      </w:r>
      <w:smartTag w:uri="urn:schemas-microsoft-com:office:smarttags" w:element="metricconverter">
        <w:smartTagPr>
          <w:attr w:name="ProductID" w:val="1 см"/>
        </w:smartTagPr>
        <w:r w:rsidRPr="00343DF2">
          <w:rPr>
            <w:rFonts w:ascii="Times New Roman" w:eastAsia="Times New Roman" w:hAnsi="Times New Roman" w:cs="Times New Roman"/>
            <w:sz w:val="28"/>
            <w:szCs w:val="28"/>
          </w:rPr>
          <w:t>1 см</w:t>
        </w:r>
      </w:smartTag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 умеренным серозно-гнойным отделяемым, кожа вокруг раны гиперемирована, отечна, горячая на ощупь,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проксимальнее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раны – “дорожка” гиперемии в виде сеточки, подмышечные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лимфоузлы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справа увеличены, болезненны, мягкой консистенции, кожа над ними не изменена.</w:t>
      </w:r>
      <w:proofErr w:type="gramEnd"/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3) Каков объем мероприятий по профилактике столбняка, если у больного есть сведения о введении следующих прививок: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1996г,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марте 2012г.,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апреле 2012г.,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сентябре 2013г.</w:t>
      </w:r>
    </w:p>
    <w:p w:rsidR="00343DF2" w:rsidRPr="00343DF2" w:rsidRDefault="00343DF2" w:rsidP="0034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8A3" w:rsidRDefault="001638A3" w:rsidP="0016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343DF2" w:rsidRPr="00343DF2" w:rsidRDefault="00343DF2" w:rsidP="001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октябре 2016г., обратился подросток 16 лет с жалобами на сильные боли во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,3 см.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3) Последняя прививка АДС-М 0,5 мл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ыла в мае 2006г. Ваши мероприятия по профилактике столбняка?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31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октябре 2016г., обратился больной К., 34 лет с жалобами на боль, припухлость, почернение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правой стопы. Из анамнеза: страдает сахарным диабетом 5 лет,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коррегирует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гликемию инсулином. Объективно: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правой стопы багрово-синюшного цвета, на ногтевой фаланге – трофическая язва 1х1см с гнойным отделяемым с неприятным запахом, на дне – некротические ткани,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tibialis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posterior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3) Необходимо ли проводить профилактику столбняка, если  больной  получил: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0,5мл в 1998г.,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феврале 2009г.,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марте 2009г.?</w:t>
      </w:r>
    </w:p>
    <w:p w:rsidR="00343DF2" w:rsidRPr="00343DF2" w:rsidRDefault="00343DF2" w:rsidP="00343D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32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хирургу поликлиники в марте 2016г., обратился больной М., 41 лет с жалобами на боли и припухлость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=38*С.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Из анамнеза: 4 дня назад больного укусила своя собака за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левой кисти, к врачам не обращался, рану самостоятельно обработал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иодом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на проксимальной фаланге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 рана 0,5х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,5 см с гнойным отделяемым.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гиперемирован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, отечен, находится в полусогнутом положении.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При внимательном осмотре врач обнаружил, что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левой кости тоже несколько отечен, слегка согнут, движения болезненные, в области тенора и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гипотенора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– гиперемия кожи, болезненность при пальпации.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Задания: 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1) Ваш предположительный диагноз? Какое осложнение                        возникло у пациента?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2) Тактика хирурга?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3) Необходимо ли провести профилактику столбняка, если у больного есть сведения о введении следующих прививок: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2002г.,</w:t>
      </w:r>
    </w:p>
    <w:p w:rsidR="001638A3" w:rsidRDefault="001638A3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8A3" w:rsidRDefault="001638A3" w:rsidP="001638A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Хирурга стационара на дому пригласили к пациенту К., 84 лет, с жалобами на наличие, незаживающего в течение 3 месяцев, язвенного дефекта по медиальной поверхности левой голени. Из анамнеза известно, что 5 лет назад больной перенес тромбофлебит глубоких вен левой голени.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150/100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: левая голень + 2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см по сравнению с правой, по медиальной поверхности левой голени определяется язвенный дефект 5х5 см, отделяемое серозно-гнойное, на дне – фибрин, местами вялые грануляции.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Выполните перевязку больному.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34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Хирурга стационара на дому пригласили к пациенту Н., 80 лет, которому выполнена ампутация правой нижней конечности на уровне в/3 бедра по поводу гангрены правой стопы на фоне 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облитерирующего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атеросклероза сосудов нижних конечностей. Пациент находится на постельном режиме, подвижность его ограничена, аппетит плохой, родственники переживают, что у пациента могут возникнуть пролежни. Пациент курит по 10 сигарет в день.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Объективно: телосложение пациента ниже среднего, кожные покровы сухие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ыхание везикулярное, АД 140/80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Мочеиспускание самостоятельное, стул не нарушен.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Задание: 1. Оцените риск развития пролежней по шкале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Ватерлоу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. (шкала прилагается)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Дайте рекомендации родственникам по профилактике пролежней у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Наметьте план мероприятий по диспансеризации больного. 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343DF2" w:rsidRPr="00343DF2" w:rsidRDefault="00343DF2" w:rsidP="0016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Хирурга стационара на дому пригласили к пациенту М., 78 лет, с жалобами на боль, припухлость в с/3 правого бедра, беспокоит в течение 5 суток. Из анамнеза известно, что пациент в течение 20 лет страдает СД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типа.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: в области с/3 правого бедра определяется участок гиперемии 2х2 см, с гнойным стержнем в центре, кожа вокруг отечна, болезненна при пальпации, горячая на ощупь, определяется размягчении тканей.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Хирурга стационара на дому пригласили к пациенту М., 80 лет, с жалобами на увеличение живота. Из анамнеза известно, что пациент страдает циррозом печени, 3 месяца назад находился на стационарном лечении, тогда отмечал наличие черного стула.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АД 130/80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увеличен в объеме,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перкуторно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– свободная жидкость в брюшной полости. Печень + 4 см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края реберной дуги. Симптомов раздражения брюшины нет.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37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Хирурга стационара на дому пригласили к пациенту К., 78 лет, ранее выписан из сосудистого отделения, где находился с жалобами на боль, 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припухлость, уплотнение в виде шнура по медиальной поверхности левой голени.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: в области с/3 левой голени определяется участок 3х0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см плотной консистенции, практически безболезненный, кожа на этом участке слегка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гиперпигментирована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, гиперемии, отека нет.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38</w:t>
      </w:r>
    </w:p>
    <w:p w:rsidR="00343DF2" w:rsidRPr="00343DF2" w:rsidRDefault="00343DF2" w:rsidP="0034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В хирургическое отделение поступила больная К., 40 лет с жалобами на боли в нижних отделах живота,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=39°С, недомогание, боли при дефекации. При общении медсестра выяснила, что больная с целью очищения кишечника ставит самостоятельно клизмы. При ректальном осмотре определяется резкая болезненность и нависание передней стенки прямой кишки.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Задания: 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1) Ваш предположительный диагноз? 2) План  обследования и лечения.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pStyle w:val="ab"/>
        <w:spacing w:after="0" w:line="240" w:lineRule="auto"/>
        <w:ind w:left="0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39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Больной 42 лет поступил с жалобами на резкие боли в заднем проходе, которые усиливаются при ходьбе, акте дефекации. Боли возникли 3 суток назад. Ранее периодически отмечал небольшие кровотечения алой кровью из прямой кишки. Состояние больного удовлетворительное. Пульс 92  ударов в минуту, температура нормальная. Кожные покровы анальной области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гиперемированы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>, по всей окружности анального отверстия выступают крупные, размерами до 3х2 см геморроидальные узлы, багрово-синюшного цвета. Узлы напряжены, плотные на ощупь, резко болезненные.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2)Какие инструментальные методы исследования Вы предложите больному? 3) План  лечения.</w:t>
      </w: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40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обратился больной М., с жалобами на припухлость в области правого локтевого сустава.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по задней поверхности правого локтевого сустава определяется припухлость размерами 4х4 см, с жидкостным компонентом, кожа над ним не изменена.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2. План обследования.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41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К хирургу поликлиники обратился больной М., 26 лет с жалобами на боли в области правого локтевого сустава. Из анамнеза известно, что занимается спортом, накануне посещал тренажерный зал.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по задней поверхности правого локтевого </w:t>
      </w:r>
      <w:proofErr w:type="gramStart"/>
      <w:r w:rsidRPr="00343DF2">
        <w:rPr>
          <w:rFonts w:ascii="Times New Roman" w:eastAsia="Times New Roman" w:hAnsi="Times New Roman" w:cs="Times New Roman"/>
          <w:sz w:val="28"/>
          <w:szCs w:val="28"/>
        </w:rPr>
        <w:t>сустава  в</w:t>
      </w:r>
      <w:proofErr w:type="gram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343DF2">
        <w:rPr>
          <w:rFonts w:ascii="Times New Roman" w:eastAsia="Times New Roman" w:hAnsi="Times New Roman" w:cs="Times New Roman"/>
          <w:sz w:val="28"/>
          <w:szCs w:val="28"/>
        </w:rPr>
        <w:t>надмыщелка</w:t>
      </w:r>
      <w:proofErr w:type="spellEnd"/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при пальпации определяется болезненность, кожа не изменена. 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План обследования.</w:t>
      </w:r>
    </w:p>
    <w:p w:rsidR="00343DF2" w:rsidRDefault="00343DF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Лечение больного.</w:t>
      </w:r>
    </w:p>
    <w:p w:rsidR="00181B95" w:rsidRDefault="00181B95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B95" w:rsidRPr="00343DF2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181B95" w:rsidRDefault="00181B95" w:rsidP="00181B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95">
        <w:rPr>
          <w:rFonts w:ascii="Times New Roman" w:hAnsi="Times New Roman" w:cs="Times New Roman"/>
          <w:b/>
          <w:sz w:val="28"/>
          <w:szCs w:val="28"/>
        </w:rPr>
        <w:t>Ситуационная задача 42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К хирургу поликлиники обратилась больная М., 43 года</w:t>
      </w:r>
      <w:proofErr w:type="gramStart"/>
      <w:r w:rsidRPr="00181B95">
        <w:rPr>
          <w:sz w:val="28"/>
          <w:szCs w:val="28"/>
        </w:rPr>
        <w:t xml:space="preserve">., </w:t>
      </w:r>
      <w:proofErr w:type="gramEnd"/>
      <w:r w:rsidRPr="00181B95">
        <w:rPr>
          <w:sz w:val="28"/>
          <w:szCs w:val="28"/>
        </w:rPr>
        <w:t xml:space="preserve">с жалобами на боль, покраснение, уплотнение на медиальной поверхности левой голени и бедра, </w:t>
      </w:r>
      <w:r w:rsidRPr="00181B95">
        <w:rPr>
          <w:sz w:val="28"/>
          <w:szCs w:val="28"/>
          <w:lang w:val="en-US"/>
        </w:rPr>
        <w:t>t</w:t>
      </w:r>
      <w:r w:rsidRPr="00181B95">
        <w:rPr>
          <w:sz w:val="28"/>
          <w:szCs w:val="28"/>
        </w:rPr>
        <w:t>=38,6ºС.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Объективно: состояние больной удовлетворительное, дыхание везикулярное, АД 130/80 мм </w:t>
      </w:r>
      <w:proofErr w:type="spellStart"/>
      <w:r w:rsidRPr="00181B95">
        <w:rPr>
          <w:sz w:val="28"/>
          <w:szCs w:val="28"/>
        </w:rPr>
        <w:t>рт</w:t>
      </w:r>
      <w:proofErr w:type="spellEnd"/>
      <w:r w:rsidRPr="00181B95">
        <w:rPr>
          <w:sz w:val="28"/>
          <w:szCs w:val="28"/>
        </w:rPr>
        <w:t xml:space="preserve"> ст., </w:t>
      </w:r>
      <w:r w:rsidRPr="00181B95">
        <w:rPr>
          <w:sz w:val="28"/>
          <w:szCs w:val="28"/>
          <w:lang w:val="en-US"/>
        </w:rPr>
        <w:t>PS</w:t>
      </w:r>
      <w:r w:rsidRPr="00181B95">
        <w:rPr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 не </w:t>
      </w:r>
      <w:proofErr w:type="gramStart"/>
      <w:r w:rsidRPr="00181B95">
        <w:rPr>
          <w:sz w:val="28"/>
          <w:szCs w:val="28"/>
        </w:rPr>
        <w:t>нарушены</w:t>
      </w:r>
      <w:proofErr w:type="gramEnd"/>
      <w:r w:rsidRPr="00181B95">
        <w:rPr>
          <w:sz w:val="28"/>
          <w:szCs w:val="28"/>
        </w:rPr>
        <w:t>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: на медиальной </w:t>
      </w:r>
      <w:proofErr w:type="gramStart"/>
      <w:r w:rsidRPr="00181B95">
        <w:rPr>
          <w:rFonts w:ascii="Times New Roman" w:eastAsia="Times New Roman" w:hAnsi="Times New Roman" w:cs="Times New Roman"/>
          <w:sz w:val="28"/>
          <w:szCs w:val="28"/>
        </w:rPr>
        <w:t>поверхности  левой</w:t>
      </w:r>
      <w:proofErr w:type="gram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голени и средней трети бедра  по ходу 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</w:rPr>
        <w:t>варикозно-расширенных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поверхностных вен определяется гиперемия, пальпируется болезненный  плотный тяж.</w:t>
      </w:r>
    </w:p>
    <w:p w:rsidR="00181B95" w:rsidRPr="00181B95" w:rsidRDefault="00181B95" w:rsidP="00181B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2) План обследования больного.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3) Лечение.</w:t>
      </w:r>
    </w:p>
    <w:p w:rsidR="00181B95" w:rsidRDefault="00181B95" w:rsidP="0018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Хирурга поликлиники вызвали на дом к больной М., 73 лет, накануне выписанной из стационара после проведенной аппендэктомии. Жалуется на боли в правой голени.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Объективно: состояние удовлетворительное, живот мягкий, безболезненный, послеоперационный рубец без признаков воспаления. Левая нижняя конечность не изменена. Кожные покровы правой нижней конечности – обычной окраски, отмечается отек стопы и </w:t>
      </w:r>
      <w:proofErr w:type="spellStart"/>
      <w:r w:rsidRPr="00181B95">
        <w:rPr>
          <w:sz w:val="28"/>
          <w:szCs w:val="28"/>
        </w:rPr>
        <w:t>окололодыжечной</w:t>
      </w:r>
      <w:proofErr w:type="spellEnd"/>
      <w:r w:rsidRPr="00181B95">
        <w:rPr>
          <w:sz w:val="28"/>
          <w:szCs w:val="28"/>
        </w:rPr>
        <w:t xml:space="preserve"> области. Движения в суставах конечности сохранены, чувствительность не нарушена. Артериальная пульсация на всем протяжении конечности отчетливая. При тыльном сгибании стопы отмечается появление резких болей в икроножных мышцах.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2) План обследования и лечения. Тактика хирурга поликлиники. 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обратился больной М., с жалобами на припухлость в области левого локтевого сустава. 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</w:t>
      </w:r>
      <w:proofErr w:type="gramStart"/>
      <w:r w:rsidRPr="00181B95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181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: по задней поверхности левого локтевого сустава определяется припухлость размерами 5х5 см, с жидкостным компонентом, кожа над ним не изменена. </w:t>
      </w:r>
    </w:p>
    <w:p w:rsidR="00181B95" w:rsidRPr="00181B95" w:rsidRDefault="00181B95" w:rsidP="00181B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>К хирургу поликлиники обратилась женщина К., 30 лет, с жалобами на слабость, ломкость ногтей, зуд и жжение в области заднего прохода, запоры, периодически обнаруживает алую кровь на каловых массах. При осмотре больная бледная, кожа сухая, отмечается ломкость ногтей.</w:t>
      </w:r>
    </w:p>
    <w:p w:rsidR="00181B95" w:rsidRPr="00181B95" w:rsidRDefault="00181B95" w:rsidP="00181B95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2) План  обследования и лечения.</w:t>
      </w:r>
      <w:r w:rsidR="006B4EBB">
        <w:rPr>
          <w:rFonts w:ascii="Times New Roman" w:eastAsia="Times New Roman" w:hAnsi="Times New Roman" w:cs="Times New Roman"/>
          <w:sz w:val="28"/>
          <w:szCs w:val="28"/>
        </w:rPr>
        <w:t xml:space="preserve"> 3) Дайте рекомендации по профилактике прогрессирования заболевания. 4) Заполните карту диспансерного наблюдения.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C45965" w:rsidP="00C4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181B95" w:rsidRPr="00181B95" w:rsidRDefault="003F09F4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хирургу поликлиники 18.02.19</w:t>
      </w:r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 xml:space="preserve">г. обратилась больная М.,  30 лет с жалобами на боли в послеоперационной ране правой подвздошной области. </w:t>
      </w:r>
    </w:p>
    <w:p w:rsidR="00181B95" w:rsidRPr="00181B95" w:rsidRDefault="003F09F4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анамнеза: 07.02.19 - 16.02.19</w:t>
      </w:r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>– стационарное лечение, 07.02.1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proofErr w:type="gramEnd"/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 xml:space="preserve"> аппендэктомия. 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130/80 мм 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78 в минуту. Живот мягкий, умеренно болезненный в правой подвздошной области, где определяется послеоперационная рана длиной 7 см, без признаков воспаления</w:t>
      </w:r>
      <w:proofErr w:type="gramStart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Симптомов раздражения брюшины нет. Мочеиспускание, стул не </w:t>
      </w:r>
      <w:proofErr w:type="gramStart"/>
      <w:r w:rsidRPr="00181B95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gramEnd"/>
      <w:r w:rsidRPr="00181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>Пациент находится на лист</w:t>
      </w:r>
      <w:r w:rsidR="003F09F4">
        <w:rPr>
          <w:rFonts w:ascii="Times New Roman" w:hAnsi="Times New Roman" w:cs="Times New Roman"/>
          <w:sz w:val="28"/>
          <w:szCs w:val="28"/>
        </w:rPr>
        <w:t>ке нетрудоспособности с 07.02.19 по 18.02.19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: 1). Проведите экспертизу временно</w:t>
      </w:r>
      <w:r w:rsidR="003F09F4">
        <w:rPr>
          <w:rFonts w:ascii="Times New Roman" w:hAnsi="Times New Roman" w:cs="Times New Roman"/>
          <w:sz w:val="28"/>
          <w:szCs w:val="28"/>
        </w:rPr>
        <w:t>й нетрудоспособности до 28.02.19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г. включительно.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 w:rsidR="00C45965"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181B95" w:rsidRPr="00181B95" w:rsidRDefault="00181B95" w:rsidP="00181B9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95">
        <w:rPr>
          <w:rFonts w:ascii="Times New Roman" w:hAnsi="Times New Roman" w:cs="Times New Roman"/>
          <w:sz w:val="28"/>
          <w:szCs w:val="28"/>
        </w:rPr>
        <w:t>К хирургу поликлиники обратился больной К., 54 лет с жалобами на боли в ногах, возникающие</w:t>
      </w:r>
      <w:r w:rsidR="003F09F4">
        <w:rPr>
          <w:rFonts w:ascii="Times New Roman" w:hAnsi="Times New Roman" w:cs="Times New Roman"/>
          <w:sz w:val="28"/>
          <w:szCs w:val="28"/>
        </w:rPr>
        <w:t xml:space="preserve"> при ходьбе на расстоянии 18</w:t>
      </w:r>
      <w:r w:rsidRPr="00181B95">
        <w:rPr>
          <w:rFonts w:ascii="Times New Roman" w:hAnsi="Times New Roman" w:cs="Times New Roman"/>
          <w:sz w:val="28"/>
          <w:szCs w:val="28"/>
        </w:rPr>
        <w:t xml:space="preserve">0 метров, в </w:t>
      </w:r>
      <w:r w:rsidRPr="00181B95">
        <w:rPr>
          <w:rFonts w:ascii="Times New Roman" w:hAnsi="Times New Roman" w:cs="Times New Roman"/>
          <w:sz w:val="28"/>
          <w:szCs w:val="28"/>
        </w:rPr>
        <w:lastRenderedPageBreak/>
        <w:t>результате которых вынужден останавливаться и отдыхать, больной курит по 15 сигарет в день. При осмотре – нижние конечности уменьшены в объеме, облысение в нижней трети правой голени. Кожа стоп и голеней сухая, шелушится, на подошвенной поверхности - гиперкератоз. Ногти утолщены, ломкие, тусклые. Пульсация на артериях стоп не определяется.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  <w:u w:val="single"/>
        </w:rPr>
      </w:pP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  <w:u w:val="single"/>
        </w:rPr>
        <w:t>Задания</w:t>
      </w:r>
      <w:r w:rsidRPr="00181B95">
        <w:rPr>
          <w:sz w:val="28"/>
          <w:szCs w:val="28"/>
        </w:rPr>
        <w:t xml:space="preserve">: 1) Ваш предположительный диагноз?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       2) План обследования и лечения.          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 w:rsidR="00C45965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К хирургу поликлиники обратился больной К., 24 г., последние 5 лет отмечает боли в левой стопе и голени при ходьбе, может пройти без остановки лишь 50-60 м. Кожные покровы левой стопы и голени до средней трети бледные, на ощупь холоднее симметричных участков правой нижней конечности. Активные движения в суставах в полном объеме, </w:t>
      </w:r>
      <w:proofErr w:type="spellStart"/>
      <w:r w:rsidRPr="00181B95">
        <w:rPr>
          <w:sz w:val="28"/>
          <w:szCs w:val="28"/>
        </w:rPr>
        <w:t>гипостезия</w:t>
      </w:r>
      <w:proofErr w:type="spellEnd"/>
      <w:r w:rsidRPr="00181B95">
        <w:rPr>
          <w:sz w:val="28"/>
          <w:szCs w:val="28"/>
        </w:rPr>
        <w:t xml:space="preserve"> на стопе. Пульсация бедренной и подколенной артерии – четкая, на артериях стопы не определяется. Отмечается ослабление пульсации на правой стопе.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  <w:u w:val="single"/>
        </w:rPr>
        <w:t>Задания</w:t>
      </w:r>
      <w:r w:rsidRPr="00181B95">
        <w:rPr>
          <w:sz w:val="28"/>
          <w:szCs w:val="28"/>
        </w:rPr>
        <w:t xml:space="preserve">: 1) Ваш предположительный диагноз? </w:t>
      </w:r>
    </w:p>
    <w:p w:rsidR="00C4596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       2) План обследования и лечения.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</w:t>
      </w:r>
    </w:p>
    <w:p w:rsidR="00181B95" w:rsidRPr="00181B95" w:rsidRDefault="00C45965" w:rsidP="00C4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К хирургу поликлиники обратился больной Н., 50 лет в течение 4 лет отмечается высокая перемежающаяся хромота, боли в </w:t>
      </w:r>
      <w:proofErr w:type="spellStart"/>
      <w:r w:rsidRPr="00181B95">
        <w:rPr>
          <w:sz w:val="28"/>
          <w:szCs w:val="28"/>
        </w:rPr>
        <w:t>мезогастрии</w:t>
      </w:r>
      <w:proofErr w:type="spellEnd"/>
      <w:r w:rsidRPr="00181B95">
        <w:rPr>
          <w:sz w:val="28"/>
          <w:szCs w:val="28"/>
        </w:rPr>
        <w:t>, усиливающиеся после еды, повышение артериального давления. По поводу болей в животе обследован в стационаре, но проведенные исследования (</w:t>
      </w:r>
      <w:r w:rsidRPr="00181B95">
        <w:rPr>
          <w:sz w:val="28"/>
          <w:szCs w:val="28"/>
          <w:lang w:val="en-US"/>
        </w:rPr>
        <w:t>R</w:t>
      </w:r>
      <w:r w:rsidRPr="00181B95">
        <w:rPr>
          <w:sz w:val="28"/>
          <w:szCs w:val="28"/>
        </w:rPr>
        <w:t>-графия желудка, ФГДС, лапароскопия) патологии не выявили, гипертония 200/120 мм</w:t>
      </w:r>
      <w:proofErr w:type="gramStart"/>
      <w:r w:rsidRPr="00181B95">
        <w:rPr>
          <w:sz w:val="28"/>
          <w:szCs w:val="28"/>
        </w:rPr>
        <w:t>.</w:t>
      </w:r>
      <w:proofErr w:type="gramEnd"/>
      <w:r w:rsidRPr="00181B95">
        <w:rPr>
          <w:sz w:val="28"/>
          <w:szCs w:val="28"/>
        </w:rPr>
        <w:t xml:space="preserve"> </w:t>
      </w:r>
      <w:proofErr w:type="spellStart"/>
      <w:proofErr w:type="gramStart"/>
      <w:r w:rsidRPr="00181B95">
        <w:rPr>
          <w:sz w:val="28"/>
          <w:szCs w:val="28"/>
        </w:rPr>
        <w:t>р</w:t>
      </w:r>
      <w:proofErr w:type="gramEnd"/>
      <w:r w:rsidRPr="00181B95">
        <w:rPr>
          <w:sz w:val="28"/>
          <w:szCs w:val="28"/>
        </w:rPr>
        <w:t>т</w:t>
      </w:r>
      <w:proofErr w:type="spellEnd"/>
      <w:r w:rsidRPr="00181B95">
        <w:rPr>
          <w:sz w:val="28"/>
          <w:szCs w:val="28"/>
        </w:rPr>
        <w:t xml:space="preserve">. ст. практически не поддается коррекции, отмечает </w:t>
      </w:r>
      <w:proofErr w:type="spellStart"/>
      <w:r w:rsidRPr="00181B95">
        <w:rPr>
          <w:sz w:val="28"/>
          <w:szCs w:val="28"/>
        </w:rPr>
        <w:t>эректильную</w:t>
      </w:r>
      <w:proofErr w:type="spellEnd"/>
      <w:r w:rsidRPr="00181B95">
        <w:rPr>
          <w:sz w:val="28"/>
          <w:szCs w:val="28"/>
        </w:rPr>
        <w:t xml:space="preserve"> дисфункцию.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Объективно:  живот мягкий безболезненный, перистальтика отчетливая. Кожные покровы обеих нижних конечностей бледные, прохладные на ощупь. Активные движения в полном объеме. Пульсация артерий не определяется на всем протяжении нижних конечностей.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  <w:u w:val="single"/>
        </w:rPr>
        <w:t>Задания</w:t>
      </w:r>
      <w:r w:rsidRPr="00181B95">
        <w:rPr>
          <w:sz w:val="28"/>
          <w:szCs w:val="28"/>
        </w:rPr>
        <w:t xml:space="preserve">: 1) Ваш предположительный диагноз?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       2) План обследования и лечения.  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 w:rsidR="00C45965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color w:val="333333"/>
          <w:sz w:val="28"/>
          <w:szCs w:val="28"/>
        </w:rPr>
        <w:t>К хирургу поликлиники обратилась больная К., 25 лет с жалобами на косметический дефект, связанный с «синим узлом» по задней поверхности правой голени, который возник после родов 2 года назад, тяжесть в ногах после длительного стояния.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Объективно: по задней поверхности правой голени определяется единичный   венозный узел, отека, пигментации на стопе и голени не определяется. 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Пробы 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</w:rPr>
        <w:t>Троянова-Тренделенбурга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</w:rPr>
        <w:t>Гаккенбруха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1B95">
        <w:rPr>
          <w:rFonts w:ascii="Times New Roman" w:eastAsia="Times New Roman" w:hAnsi="Times New Roman" w:cs="Times New Roman"/>
          <w:sz w:val="28"/>
          <w:szCs w:val="28"/>
        </w:rPr>
        <w:t>Дельбе-Пертеса</w:t>
      </w:r>
      <w:proofErr w:type="spellEnd"/>
      <w:r w:rsidRPr="00181B95">
        <w:rPr>
          <w:rFonts w:ascii="Times New Roman" w:eastAsia="Times New Roman" w:hAnsi="Times New Roman" w:cs="Times New Roman"/>
          <w:sz w:val="28"/>
          <w:szCs w:val="28"/>
        </w:rPr>
        <w:t>, Шейниса отрицательные.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2) План обследования и лечения. </w:t>
      </w:r>
    </w:p>
    <w:p w:rsidR="004463A2" w:rsidRDefault="00181B95" w:rsidP="00C45965">
      <w:pPr>
        <w:spacing w:after="0" w:line="240" w:lineRule="auto"/>
        <w:ind w:firstLine="540"/>
        <w:jc w:val="both"/>
        <w:rPr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3) Какое оперативное вмешательство можно рекомендовать больной?</w:t>
      </w:r>
    </w:p>
    <w:p w:rsidR="00970CAC" w:rsidRDefault="00970CA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07213" w:rsidRDefault="00907213" w:rsidP="00907213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721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07213" w:rsidRDefault="00907213" w:rsidP="00907213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proofErr w:type="spellStart"/>
      <w:r w:rsidRPr="00907213">
        <w:rPr>
          <w:rFonts w:ascii="Times New Roman" w:hAnsi="Times New Roman" w:cs="Times New Roman"/>
          <w:b/>
          <w:sz w:val="28"/>
          <w:szCs w:val="28"/>
        </w:rPr>
        <w:t>ОрГМУ</w:t>
      </w:r>
      <w:proofErr w:type="spellEnd"/>
      <w:r w:rsidRPr="00907213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Кафедра госпитальной хирургии, урологии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Подготовка кадров высшей квалификации – специалист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Специальность: 31.05.01 Лечебное дело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Дисциплина: Амбулаторная хирургия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 зачет</w:t>
      </w:r>
    </w:p>
    <w:p w:rsidR="00907213" w:rsidRDefault="00907213" w:rsidP="00907213">
      <w:pPr>
        <w:tabs>
          <w:tab w:val="num" w:pos="540"/>
        </w:tabs>
        <w:ind w:left="360" w:hanging="360"/>
        <w:jc w:val="center"/>
        <w:rPr>
          <w:b/>
          <w:sz w:val="28"/>
          <w:szCs w:val="28"/>
        </w:rPr>
      </w:pPr>
    </w:p>
    <w:p w:rsidR="00970CAC" w:rsidRPr="006C2CC0" w:rsidRDefault="00970CAC" w:rsidP="00907213">
      <w:pPr>
        <w:tabs>
          <w:tab w:val="num" w:pos="540"/>
        </w:tabs>
        <w:ind w:left="360" w:hanging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1E0"/>
      </w:tblPr>
      <w:tblGrid>
        <w:gridCol w:w="9211"/>
      </w:tblGrid>
      <w:tr w:rsidR="00907213" w:rsidTr="00970CAC">
        <w:trPr>
          <w:trHeight w:val="10479"/>
        </w:trPr>
        <w:tc>
          <w:tcPr>
            <w:tcW w:w="9854" w:type="dxa"/>
          </w:tcPr>
          <w:p w:rsidR="00907213" w:rsidRPr="006C2CC0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C2CC0">
              <w:rPr>
                <w:b/>
                <w:caps/>
                <w:sz w:val="28"/>
                <w:szCs w:val="28"/>
              </w:rPr>
              <w:t xml:space="preserve">Билет </w:t>
            </w:r>
            <w:r w:rsidR="00C45965">
              <w:rPr>
                <w:b/>
                <w:sz w:val="28"/>
                <w:szCs w:val="28"/>
              </w:rPr>
              <w:t>№ ХХХ</w:t>
            </w:r>
          </w:p>
          <w:p w:rsidR="00907213" w:rsidRPr="006C2CC0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>1. Цент амбулаторной хирургии, порядок работы.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>2. Варикозное расширение вен нижних конечностей. Этиология, патогенез, клиника, диагностика и лечение. Диспансеризация. Профилактика.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Ситуационная задача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  <w:u w:val="single"/>
              </w:rPr>
            </w:pPr>
          </w:p>
          <w:p w:rsidR="00907213" w:rsidRPr="006C2CC0" w:rsidRDefault="00907213" w:rsidP="00196AF7">
            <w:pPr>
              <w:spacing w:line="280" w:lineRule="exact"/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>К хирургу поликлиники обратился больной М., 45 лет с жалобами на сильные боли при дефекации, запоры.</w:t>
            </w:r>
          </w:p>
          <w:p w:rsidR="00907213" w:rsidRPr="006C2CC0" w:rsidRDefault="00907213" w:rsidP="00196AF7">
            <w:pPr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Объективно: состояние </w:t>
            </w:r>
            <w:proofErr w:type="spellStart"/>
            <w:r w:rsidRPr="006C2CC0">
              <w:rPr>
                <w:sz w:val="28"/>
                <w:szCs w:val="28"/>
              </w:rPr>
              <w:t>больнго</w:t>
            </w:r>
            <w:proofErr w:type="spellEnd"/>
            <w:r w:rsidRPr="006C2CC0">
              <w:rPr>
                <w:sz w:val="28"/>
                <w:szCs w:val="28"/>
              </w:rPr>
              <w:t xml:space="preserve"> удовлетворительное, дыхание везикулярное, АД 130/80 мм </w:t>
            </w:r>
            <w:proofErr w:type="spellStart"/>
            <w:r w:rsidRPr="006C2CC0">
              <w:rPr>
                <w:sz w:val="28"/>
                <w:szCs w:val="28"/>
              </w:rPr>
              <w:t>рт</w:t>
            </w:r>
            <w:proofErr w:type="spellEnd"/>
            <w:r w:rsidRPr="006C2CC0">
              <w:rPr>
                <w:sz w:val="28"/>
                <w:szCs w:val="28"/>
              </w:rPr>
              <w:t xml:space="preserve"> ст., </w:t>
            </w:r>
            <w:r w:rsidRPr="006C2CC0">
              <w:rPr>
                <w:sz w:val="28"/>
                <w:szCs w:val="28"/>
                <w:lang w:val="en-US"/>
              </w:rPr>
              <w:t>PS</w:t>
            </w:r>
            <w:r w:rsidRPr="006C2CC0">
              <w:rPr>
                <w:sz w:val="28"/>
                <w:szCs w:val="28"/>
              </w:rPr>
              <w:t xml:space="preserve"> 78 в минуту. Живот мягкий, безболезненный. Симптомов раздражения брюшины нет. Мочеиспускание, стул не </w:t>
            </w:r>
            <w:proofErr w:type="gramStart"/>
            <w:r w:rsidRPr="006C2CC0">
              <w:rPr>
                <w:sz w:val="28"/>
                <w:szCs w:val="28"/>
              </w:rPr>
              <w:t>нарушены</w:t>
            </w:r>
            <w:proofErr w:type="gramEnd"/>
            <w:r w:rsidRPr="006C2CC0">
              <w:rPr>
                <w:sz w:val="28"/>
                <w:szCs w:val="28"/>
              </w:rPr>
              <w:t>.</w:t>
            </w:r>
          </w:p>
          <w:p w:rsidR="00907213" w:rsidRPr="006C2CC0" w:rsidRDefault="00907213" w:rsidP="00196AF7">
            <w:pPr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  <w:lang w:val="en-US"/>
              </w:rPr>
              <w:t>St</w:t>
            </w:r>
            <w:r w:rsidRPr="006C2CC0">
              <w:rPr>
                <w:sz w:val="28"/>
                <w:szCs w:val="28"/>
              </w:rPr>
              <w:t>.</w:t>
            </w:r>
            <w:proofErr w:type="spellStart"/>
            <w:r w:rsidRPr="006C2CC0">
              <w:rPr>
                <w:sz w:val="28"/>
                <w:szCs w:val="28"/>
                <w:lang w:val="en-US"/>
              </w:rPr>
              <w:t>localis</w:t>
            </w:r>
            <w:proofErr w:type="spellEnd"/>
            <w:r w:rsidRPr="006C2CC0">
              <w:rPr>
                <w:sz w:val="28"/>
                <w:szCs w:val="28"/>
              </w:rPr>
              <w:t>: в анальной области определяется дефект слизистой оболочки 1х0</w:t>
            </w:r>
            <w:proofErr w:type="gramStart"/>
            <w:r w:rsidRPr="006C2CC0">
              <w:rPr>
                <w:sz w:val="28"/>
                <w:szCs w:val="28"/>
              </w:rPr>
              <w:t>,3</w:t>
            </w:r>
            <w:proofErr w:type="gramEnd"/>
            <w:r w:rsidRPr="006C2CC0">
              <w:rPr>
                <w:sz w:val="28"/>
                <w:szCs w:val="28"/>
              </w:rPr>
              <w:t xml:space="preserve"> см, под фибрином, отделяемое серозное. </w:t>
            </w:r>
          </w:p>
          <w:p w:rsidR="00907213" w:rsidRPr="006C2CC0" w:rsidRDefault="00907213" w:rsidP="00196AF7">
            <w:pPr>
              <w:spacing w:line="280" w:lineRule="exact"/>
              <w:ind w:left="1080"/>
              <w:jc w:val="both"/>
              <w:rPr>
                <w:sz w:val="28"/>
                <w:szCs w:val="28"/>
              </w:rPr>
            </w:pPr>
          </w:p>
          <w:p w:rsidR="00907213" w:rsidRPr="006C2CC0" w:rsidRDefault="00907213" w:rsidP="00196AF7">
            <w:pPr>
              <w:spacing w:line="280" w:lineRule="exact"/>
              <w:ind w:left="108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  <w:u w:val="single"/>
              </w:rPr>
              <w:t>Задания</w:t>
            </w:r>
            <w:r w:rsidRPr="006C2CC0">
              <w:rPr>
                <w:sz w:val="28"/>
                <w:szCs w:val="28"/>
              </w:rPr>
              <w:t xml:space="preserve">: 1). Ваш предположительный диагноз? </w:t>
            </w:r>
          </w:p>
          <w:p w:rsidR="00907213" w:rsidRPr="006C2CC0" w:rsidRDefault="00907213" w:rsidP="00196AF7">
            <w:pPr>
              <w:spacing w:line="280" w:lineRule="exact"/>
              <w:ind w:left="198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 2) План обследования больного.</w:t>
            </w:r>
          </w:p>
          <w:p w:rsidR="00907213" w:rsidRPr="006C2CC0" w:rsidRDefault="00907213" w:rsidP="00196AF7">
            <w:pPr>
              <w:spacing w:line="280" w:lineRule="exact"/>
              <w:ind w:left="198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 3) Лечение.</w:t>
            </w: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5253"/>
              <w:gridCol w:w="3742"/>
            </w:tblGrid>
            <w:tr w:rsidR="00907213" w:rsidRPr="00282A90" w:rsidTr="00970CAC"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кафедрой, д.м.н., профессор</w:t>
                  </w:r>
                </w:p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В.С. </w:t>
                  </w:r>
                  <w:proofErr w:type="spellStart"/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Тарасенко</w:t>
                  </w:r>
                  <w:proofErr w:type="spellEnd"/>
                </w:p>
              </w:tc>
            </w:tr>
            <w:tr w:rsidR="00907213" w:rsidRPr="00282A90" w:rsidTr="00970CAC">
              <w:trPr>
                <w:trHeight w:val="1046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Декан лечебного и стоматологического факультетов, д.м.н., доцент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Д.Н. Лященко</w:t>
                  </w:r>
                </w:p>
              </w:tc>
            </w:tr>
          </w:tbl>
          <w:p w:rsidR="00907213" w:rsidRDefault="00907213" w:rsidP="00196AF7">
            <w:pPr>
              <w:tabs>
                <w:tab w:val="num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7213" w:rsidRPr="00970CAC" w:rsidRDefault="008D252D" w:rsidP="0090721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C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7213" w:rsidRPr="00970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="00907213" w:rsidRPr="00970CAC">
        <w:rPr>
          <w:rFonts w:ascii="Times New Roman" w:hAnsi="Times New Roman" w:cs="Times New Roman"/>
          <w:b/>
          <w:color w:val="000000"/>
          <w:sz w:val="28"/>
          <w:szCs w:val="28"/>
        </w:rPr>
        <w:t>-о</w:t>
      </w:r>
      <w:proofErr w:type="gramEnd"/>
      <w:r w:rsidR="00907213" w:rsidRPr="00970CAC">
        <w:rPr>
          <w:rFonts w:ascii="Times New Roman" w:hAnsi="Times New Roman" w:cs="Times New Roman"/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tbl>
      <w:tblPr>
        <w:tblStyle w:val="a4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545878" w:rsidRPr="00E836D2" w:rsidTr="00DC287C">
        <w:tc>
          <w:tcPr>
            <w:tcW w:w="988" w:type="dxa"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ОПК-3</w:t>
            </w:r>
            <w:r w:rsidRPr="008019FA">
              <w:rPr>
                <w:color w:val="000000"/>
                <w:sz w:val="27"/>
                <w:szCs w:val="27"/>
              </w:rPr>
              <w:t xml:space="preserve"> способностью использовать основы экономических и правовых знаний в профессиональной деятельности</w:t>
            </w: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положения законов РФ в сфере ЗО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2,6,7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применить положения законов РФ и иных нормативно-правовых актов в профессиональной деятельности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№7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использования положений законов РФ в сфере ЗО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7, 8, 15,22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545878" w:rsidRPr="00020E10" w:rsidRDefault="00545878" w:rsidP="00DC287C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ОПК-6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ведению медицинской документации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нормативную документацию, регламентирующую деятельность хирурга поликлиники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1,3,4,7,15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применить нормативную документацию, регламентирующую деятельность хирурга поликлиники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№7,8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оформления медицинской документации, необходимой в работе хирурга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поликлиники – амбулаторной карты, истории болезни пациента дневного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стацицонара</w:t>
            </w:r>
            <w:proofErr w:type="spellEnd"/>
            <w:r>
              <w:rPr>
                <w:color w:val="000000"/>
                <w:sz w:val="28"/>
                <w:szCs w:val="28"/>
              </w:rPr>
              <w:t>, карты диспансерного наблюдения, листка нетрудоспособности, направления на МСЭ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10, 12, 14, 16, 23, 24, 25, 26, 33,  35, 37, 46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vMerge w:val="restart"/>
          </w:tcPr>
          <w:p w:rsidR="00545878" w:rsidRPr="00020E10" w:rsidRDefault="00545878" w:rsidP="00DC287C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ОПК-8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лекарственные препараты для лечения хирургических заболеваний амбулаторных пациентов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9, 11, 17,18, 19, 20, 22,23,24,25,26, 27 ,30, 31, 40, 44,47 48,49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50, 51, 52, 53, 54, 55, 56, 60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применить лекарственные препараты для лечения хирургических заболеваний амбулаторных пациентов 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№1,5, 6, 9, 13,14, 17, 23, 24,25, 26, 27, 28, 33,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навыками оформления рецептов на лекарственные средства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40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ПК-1 способность и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>влияния</w:t>
            </w:r>
            <w:proofErr w:type="gramEnd"/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здоровье человека факторов среды его обитания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 факторы риска и методы профилактики хирургических заболеваний у амбулаторных пациентов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17, 18, 22,40,43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выявлять факторы риска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хирургических </w:t>
            </w:r>
            <w:proofErr w:type="spellStart"/>
            <w:r>
              <w:rPr>
                <w:color w:val="000000"/>
                <w:sz w:val="28"/>
                <w:szCs w:val="28"/>
              </w:rPr>
              <w:t>заолеваний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пациентов амбулаторного звена, проводить разъяснительную и </w:t>
            </w:r>
            <w:proofErr w:type="spellStart"/>
            <w:r>
              <w:rPr>
                <w:color w:val="000000"/>
                <w:sz w:val="28"/>
                <w:szCs w:val="28"/>
              </w:rPr>
              <w:t>ообщеобразовательную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работу среди населения по профилактике хирургических заболеваний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34, 26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  <w:proofErr w:type="spellStart"/>
            <w:r>
              <w:rPr>
                <w:color w:val="000000"/>
                <w:sz w:val="28"/>
                <w:szCs w:val="28"/>
              </w:rPr>
              <w:t>сан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росвет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работы, методами диспансерного наблюдения хирургических больных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23, 1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ПК-2 способность и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проведению профилактических медицинских осмотров, диспансеризации и осуществлению диспансерного наблюдения</w:t>
            </w:r>
          </w:p>
          <w:p w:rsidR="00545878" w:rsidRPr="00E836D2" w:rsidRDefault="00545878" w:rsidP="00DC287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нормативную документацию, регламентирующую проведение профилактических осмотров и диспансеризацию хирургических пациентов, сроки явок больных диспансерных групп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5, 6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провести хирургический профилактический медицинский осмотр пациента, оформить карту диспансерного наблюдения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  <w:r>
              <w:rPr>
                <w:color w:val="000000"/>
                <w:sz w:val="28"/>
                <w:szCs w:val="28"/>
              </w:rPr>
              <w:lastRenderedPageBreak/>
              <w:t>обследования пациентов, методами диспансерного наблюдения хирургических больных, навыками заполнения карты диспансерного наблюдения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1, 45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>- ПК-5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>патолого-анатомических</w:t>
            </w:r>
            <w:proofErr w:type="spellEnd"/>
            <w:proofErr w:type="gramEnd"/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545878" w:rsidRPr="00E836D2" w:rsidRDefault="00545878" w:rsidP="00DC287C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этиология, патогенез, классификацию, принципы диагностики хирургических заболеваний амбулаторных пациентов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12, 16, 17, 18, 19, 20,21, 22, 23, 24,25,26,28,32,33,34,35,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36, ,37,38,42, 44,45, 47,48,49, 50,51,52,53,54,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55,56,57,58,59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определить объем лабораторных и инструментальных исследований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47, 48, 49, 50, 44, 43, 42 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  <w:proofErr w:type="spellStart"/>
            <w:r>
              <w:rPr>
                <w:color w:val="000000"/>
                <w:sz w:val="28"/>
                <w:szCs w:val="28"/>
              </w:rPr>
              <w:t>интерпритации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методов клинической, инструментальной и лабораторной диагностики заболеваний, алгоритмом постановки диагноза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1,2,3,4,5, 6, 9,11,12, 13,14,15,16, 17,18,19,20,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21,23,24,25,26,28, 29,30,31,32, 33,35,36,37,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38,39,40,41 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ПК-6 способность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определению у пациента основных патологических состояний, симптомов, синдромов заболеваний, нозологических форм в 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соответствии с Международной статистической классификацией болезней и проблем, связанных со здоровьем, X пересмотра</w:t>
            </w:r>
          </w:p>
          <w:p w:rsidR="00545878" w:rsidRPr="00E836D2" w:rsidRDefault="00545878" w:rsidP="00DC287C">
            <w:pPr>
              <w:pStyle w:val="a3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 основные симптомы хирургических болезней амбулаторных пациентов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12, 16, 17,18,19,20,22,23,24,25,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26,32,.33,34,35,36,37, 38,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42,44,45, 47,48,49,50,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51,52,53,54,55,56,,57,59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провести клинический осмотр пациента хирургического отделения поликлиники, поставить диагноз заболевания в соответствии с МКБ 10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1,2,3,4,5, 6, 9,11,12, 13,14,15,16, 17,18,19,20,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21,23,24,25,26,28, 29,30,31,32, 33,35,36,37,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38,39,40,41,42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proofErr w:type="spellStart"/>
            <w:r>
              <w:rPr>
                <w:color w:val="000000"/>
                <w:sz w:val="28"/>
                <w:szCs w:val="28"/>
              </w:rPr>
              <w:t>интерпритацией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методов клинического обследования пациентов, алгоритмом постановки диагноза амбулаторным пациентам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№1,2,3,4,5, 6, 9,11,12, 13,14,15,16, 17,18,19,20,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21,23,24,25,26,28, 29,30,31,32, 33,35,36,37,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38,39,40,41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ПК-7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нормативную документацию, регламентирующую проведение экспертизы нетрудоспособности хирургических пациентов в условиях поликлиники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7,8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определять критерии временной и стойкой нетрудоспособности хирургических пациентов в амбулаторных </w:t>
            </w:r>
            <w:r>
              <w:rPr>
                <w:color w:val="000000"/>
                <w:sz w:val="28"/>
                <w:szCs w:val="28"/>
              </w:rPr>
              <w:lastRenderedPageBreak/>
              <w:t>условиях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8, 10, 14, 15, 16, 46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навыками заполнения листка нетрудоспособности пациентам хирургического отделения поликлиники, направления на МСЭ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№8, 10, 14, 15, 16, 46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ПК-9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ведению и лечению пациентов с различными нозологическими формами в амбулаторных условиях и условиях дневного стационара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принципы лечения, реабилитации и диспансеризации пациентов с хирургическими заболеваниями в амбулаторных условиях, и в условиях различных форм </w:t>
            </w:r>
            <w:proofErr w:type="spellStart"/>
            <w:r>
              <w:rPr>
                <w:color w:val="000000"/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технологий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№1, 2,3,4,5,6,7,8,9, 13, 15, 41 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разработать план обследования и лечения амбулаторных пациентов с хирургическими заболеваниями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№№1,2,3,4,5, 6, 9,11,12, 13,14,15,16, 17,18,19,20,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21,23,24,25,26,28, 29,30,31,32, 33,35,36,37,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38,39,40,41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техникой хирургической обработки гнойной раны и дренирования, наложения повязок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№№1,2,3,4,5, 6, 9,11,12, 13,14,15,16, 17,18,19,20,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21,23,24,25,26,28, 29,30,31,32, 33,35,36,37,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38,39,40,41, 47, 48, 49, 50, 44, 43, 42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52" w:type="dxa"/>
            <w:vMerge w:val="restart"/>
          </w:tcPr>
          <w:p w:rsidR="00545878" w:rsidRPr="007D51EC" w:rsidRDefault="00545878" w:rsidP="00DC287C">
            <w:pPr>
              <w:pStyle w:val="a3"/>
              <w:ind w:left="0" w:firstLine="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ПК-11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участию в оказании скорой медицинской помощи при состояниях, требующих срочного медицинского вмешательства</w:t>
            </w:r>
          </w:p>
          <w:p w:rsidR="00545878" w:rsidRDefault="00545878" w:rsidP="00DC287C"/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алгоритмы оказания помощи при неотложных состояниях, которые могут </w:t>
            </w:r>
            <w:proofErr w:type="gramStart"/>
            <w:r>
              <w:rPr>
                <w:color w:val="000000"/>
                <w:sz w:val="28"/>
                <w:szCs w:val="28"/>
              </w:rPr>
              <w:t>встретится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 пациентов хирургического отделения поликлиники – анафилактический шок, коллапс, обморок, отек </w:t>
            </w:r>
            <w:proofErr w:type="spellStart"/>
            <w:r>
              <w:rPr>
                <w:color w:val="000000"/>
                <w:sz w:val="28"/>
                <w:szCs w:val="28"/>
              </w:rPr>
              <w:t>Квинке</w:t>
            </w:r>
            <w:proofErr w:type="spellEnd"/>
            <w:r>
              <w:rPr>
                <w:color w:val="000000"/>
                <w:sz w:val="28"/>
                <w:szCs w:val="28"/>
              </w:rPr>
              <w:t>, гипертонический криз, кровотечений, клиническая смерть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27, 60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применить алгоритмы оказания неотложной помощи пациентам хирургического отделения поликлиники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27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навыками составления алгоритма оказания неотложной помощи пациентам хирургического отделения поликлиники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27</w:t>
            </w:r>
          </w:p>
        </w:tc>
      </w:tr>
    </w:tbl>
    <w:p w:rsidR="004C2F8D" w:rsidRDefault="004C2F8D" w:rsidP="00907213">
      <w:pPr>
        <w:ind w:firstLine="709"/>
        <w:jc w:val="both"/>
        <w:rPr>
          <w:b/>
          <w:color w:val="000000"/>
          <w:sz w:val="28"/>
          <w:szCs w:val="28"/>
        </w:rPr>
      </w:pPr>
    </w:p>
    <w:p w:rsidR="004C2F8D" w:rsidRDefault="004C2F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F710B" w:rsidRPr="008F710B" w:rsidRDefault="008F710B" w:rsidP="008F710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F710B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8F710B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8F710B">
        <w:rPr>
          <w:rFonts w:ascii="Times New Roman" w:hAnsi="Times New Roman"/>
          <w:b/>
          <w:bCs/>
          <w:sz w:val="28"/>
          <w:szCs w:val="28"/>
        </w:rPr>
        <w:t xml:space="preserve"> системы.</w:t>
      </w:r>
      <w:r w:rsidRPr="008F710B">
        <w:rPr>
          <w:rFonts w:ascii="Times New Roman" w:hAnsi="Times New Roman"/>
          <w:sz w:val="28"/>
          <w:szCs w:val="28"/>
        </w:rPr>
        <w:t xml:space="preserve"> </w:t>
      </w:r>
    </w:p>
    <w:p w:rsidR="00BB24CC" w:rsidRPr="004C2F8D" w:rsidRDefault="008D252D" w:rsidP="00BB24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4CC" w:rsidRPr="004C2F8D">
        <w:rPr>
          <w:rFonts w:ascii="Times New Roman" w:hAnsi="Times New Roman" w:cs="Times New Roman"/>
          <w:b/>
          <w:sz w:val="28"/>
          <w:szCs w:val="28"/>
        </w:rPr>
        <w:t xml:space="preserve">I. Цель и задачи 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Цель внедрения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оценки деятельности студентов на кафедре госпитальной хирургии, урологии – повышение качества учебного процесса.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Задачи внедрения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оценки деятельности студентов: 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повышение мотивации студентов к систематической работе по изучению специальных дисциплин;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повышение объективности оценки знаний, умений и навыков за счет дифференциации баллов и выработки четких параметров контроля выполнения учебной работы;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развитие самостоятельности и ответственности будущих специалистов;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интенсификация, активизация работы преподавателей кафедры по обновлению и совершенствованию содержания и методов обучения;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формирование информационного банка данных, отражающего в динамике успеваемость каждого студента.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B24CC">
        <w:rPr>
          <w:rFonts w:ascii="Times New Roman" w:hAnsi="Times New Roman" w:cs="Times New Roman"/>
          <w:sz w:val="28"/>
          <w:szCs w:val="28"/>
        </w:rPr>
        <w:t>Место дисциплины в ООП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Дисциплина «Амбулаторная хирургия»</w:t>
      </w:r>
      <w:r w:rsidRPr="00BB24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 xml:space="preserve">относится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вариативной части профессионального цикла</w:t>
      </w:r>
      <w:r w:rsidRPr="00BB24CC">
        <w:rPr>
          <w:rFonts w:ascii="Times New Roman" w:hAnsi="Times New Roman" w:cs="Times New Roman"/>
          <w:b/>
          <w:sz w:val="28"/>
          <w:szCs w:val="28"/>
        </w:rPr>
        <w:t xml:space="preserve"> (С 3) </w:t>
      </w:r>
      <w:r w:rsidRPr="00BB24CC">
        <w:rPr>
          <w:rFonts w:ascii="Times New Roman" w:hAnsi="Times New Roman" w:cs="Times New Roman"/>
          <w:sz w:val="28"/>
          <w:szCs w:val="28"/>
        </w:rPr>
        <w:t xml:space="preserve">базового учебного плана по специальности «060101.65 Лечебное дело» </w:t>
      </w:r>
      <w:r w:rsidRPr="00BB24CC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медицинского образовани</w:t>
      </w:r>
      <w:r w:rsidRPr="00BB24CC">
        <w:rPr>
          <w:rFonts w:ascii="Times New Roman" w:hAnsi="Times New Roman" w:cs="Times New Roman"/>
          <w:sz w:val="28"/>
          <w:szCs w:val="28"/>
        </w:rPr>
        <w:t>я, изучается в 12 семестре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III. Рейтинговая оценка по дисциплине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системы оценки деятельности студентов на кафедре госпитальной хирургии, урологии используется такой его вид, как рейтинг студента по дисциплине (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Рd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>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3.2 Рейтинговая оценка по дисциплине является интегральным показателем, формируемым на основе комплексной оценки знаний студента: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Pd=Σм</w:t>
      </w:r>
      <w:proofErr w:type="gramStart"/>
      <w:r w:rsidRPr="00BB24CC">
        <w:rPr>
          <w:rFonts w:ascii="Times New Roman" w:hAnsi="Times New Roman" w:cs="Times New Roman"/>
          <w:i/>
          <w:sz w:val="28"/>
          <w:szCs w:val="28"/>
        </w:rPr>
        <w:t xml:space="preserve"> + Б</w:t>
      </w:r>
      <w:proofErr w:type="gramEnd"/>
      <w:r w:rsidRPr="00BB24C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BB24CC">
        <w:rPr>
          <w:rFonts w:ascii="Times New Roman" w:hAnsi="Times New Roman" w:cs="Times New Roman"/>
          <w:i/>
          <w:sz w:val="28"/>
          <w:szCs w:val="28"/>
        </w:rPr>
        <w:t>Рз</w:t>
      </w:r>
      <w:proofErr w:type="spellEnd"/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Pd=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B24CC">
        <w:rPr>
          <w:rFonts w:ascii="Times New Roman" w:hAnsi="Times New Roman" w:cs="Times New Roman"/>
          <w:i/>
          <w:sz w:val="28"/>
          <w:szCs w:val="28"/>
        </w:rPr>
        <w:t>0 +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B24CC">
        <w:rPr>
          <w:rFonts w:ascii="Times New Roman" w:hAnsi="Times New Roman" w:cs="Times New Roman"/>
          <w:i/>
          <w:sz w:val="28"/>
          <w:szCs w:val="28"/>
        </w:rPr>
        <w:t>5+15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Pd</w:t>
      </w:r>
      <w:proofErr w:type="spellEnd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100 баллов.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3.3 Рейтинг по дисциплине складывается из баллов, набранных в результате: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Σм </w:t>
      </w:r>
      <w:r w:rsidRPr="00BB24C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B24CC">
        <w:rPr>
          <w:rFonts w:ascii="Times New Roman" w:hAnsi="Times New Roman" w:cs="Times New Roman"/>
          <w:sz w:val="28"/>
          <w:szCs w:val="28"/>
        </w:rPr>
        <w:t>суммарного мо</w:t>
      </w:r>
      <w:r w:rsidR="00A468A0">
        <w:rPr>
          <w:rFonts w:ascii="Times New Roman" w:hAnsi="Times New Roman" w:cs="Times New Roman"/>
          <w:sz w:val="28"/>
          <w:szCs w:val="28"/>
        </w:rPr>
        <w:t>дульного рейтинга (максимально 7</w:t>
      </w:r>
      <w:r w:rsidRPr="00BB24CC">
        <w:rPr>
          <w:rFonts w:ascii="Times New Roman" w:hAnsi="Times New Roman" w:cs="Times New Roman"/>
          <w:sz w:val="28"/>
          <w:szCs w:val="28"/>
        </w:rPr>
        <w:t xml:space="preserve">0 баллов), включающего: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текущий контроль – успеваемость на каждом занятии;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рубежный контроль – он завершает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каждому модулю;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>– зачетный рейтинг (максимально 15 баллов) – проводится после изучения всей дисциплины;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3)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Pr="00BB24CC">
        <w:rPr>
          <w:rFonts w:ascii="Times New Roman" w:hAnsi="Times New Roman" w:cs="Times New Roman"/>
          <w:sz w:val="28"/>
          <w:szCs w:val="28"/>
        </w:rPr>
        <w:t xml:space="preserve">– бонусные баллы (максимально </w:t>
      </w:r>
      <w:r w:rsidR="00A468A0"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 xml:space="preserve">5 баллов).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IV. Модель </w:t>
      </w:r>
      <w:proofErr w:type="spellStart"/>
      <w:r w:rsidRPr="00BB24CC">
        <w:rPr>
          <w:rFonts w:ascii="Times New Roman" w:hAnsi="Times New Roman" w:cs="Times New Roman"/>
          <w:b/>
          <w:sz w:val="28"/>
          <w:szCs w:val="28"/>
        </w:rPr>
        <w:t>балльно-рейтинговой</w:t>
      </w:r>
      <w:proofErr w:type="spellEnd"/>
      <w:r w:rsidRPr="00BB24CC">
        <w:rPr>
          <w:rFonts w:ascii="Times New Roman" w:hAnsi="Times New Roman" w:cs="Times New Roman"/>
          <w:b/>
          <w:sz w:val="28"/>
          <w:szCs w:val="28"/>
        </w:rPr>
        <w:t xml:space="preserve"> оценки деятельности студента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а кафедре госпитальной хирургии, урологии используется модель среднего балла. Преимущество данной модели в том, что она не требует перестройки учебного процесса, т. к. используется традиционная 5-ти балльная система оценки знаний студентов.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V. Расчет рейтинга дисциплины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Pd</w:t>
      </w:r>
      <w:proofErr w:type="spellEnd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b/>
          <w:sz w:val="28"/>
          <w:szCs w:val="28"/>
        </w:rPr>
        <w:t>с помощью модели среднего балла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5.1 Расчёт рейтинга дисциплины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Рд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по модели «среднего балла» осуществляется по формуле: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 xml:space="preserve">Р </w:t>
      </w:r>
      <w:proofErr w:type="spellStart"/>
      <w:r w:rsidRPr="00BB24CC">
        <w:rPr>
          <w:rFonts w:ascii="Times New Roman" w:hAnsi="Times New Roman" w:cs="Times New Roman"/>
          <w:i/>
          <w:sz w:val="28"/>
          <w:szCs w:val="28"/>
        </w:rPr>
        <w:t>=∑м</w:t>
      </w:r>
      <w:proofErr w:type="gramStart"/>
      <w:r w:rsidRPr="00BB24CC">
        <w:rPr>
          <w:rFonts w:ascii="Times New Roman" w:hAnsi="Times New Roman" w:cs="Times New Roman"/>
          <w:i/>
          <w:sz w:val="28"/>
          <w:szCs w:val="28"/>
        </w:rPr>
        <w:t>+Б</w:t>
      </w:r>
      <w:proofErr w:type="gramEnd"/>
      <w:r w:rsidRPr="00BB24CC">
        <w:rPr>
          <w:rFonts w:ascii="Times New Roman" w:hAnsi="Times New Roman" w:cs="Times New Roman"/>
          <w:i/>
          <w:sz w:val="28"/>
          <w:szCs w:val="28"/>
        </w:rPr>
        <w:t>+Рз</w:t>
      </w:r>
      <w:proofErr w:type="spellEnd"/>
      <w:r w:rsidRPr="00BB24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4CC" w:rsidRPr="00BB24CC" w:rsidRDefault="00A468A0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Рд=7</w:t>
      </w:r>
      <w:r w:rsidR="00BB24CC" w:rsidRPr="00BB24CC">
        <w:rPr>
          <w:rFonts w:ascii="Times New Roman" w:hAnsi="Times New Roman" w:cs="Times New Roman"/>
          <w:i/>
          <w:sz w:val="28"/>
          <w:szCs w:val="28"/>
        </w:rPr>
        <w:t>0+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B24CC" w:rsidRPr="00BB24CC">
        <w:rPr>
          <w:rFonts w:ascii="Times New Roman" w:hAnsi="Times New Roman" w:cs="Times New Roman"/>
          <w:i/>
          <w:sz w:val="28"/>
          <w:szCs w:val="28"/>
        </w:rPr>
        <w:t>5+15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где: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i/>
          <w:sz w:val="28"/>
          <w:szCs w:val="28"/>
        </w:rPr>
        <w:t>∑</w:t>
      </w:r>
      <w:proofErr w:type="gramStart"/>
      <w:r w:rsidRPr="00BB24CC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– суммарный модульный рейтинг (максимально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4CC">
        <w:rPr>
          <w:rFonts w:ascii="Times New Roman" w:hAnsi="Times New Roman" w:cs="Times New Roman"/>
          <w:sz w:val="28"/>
          <w:szCs w:val="28"/>
        </w:rPr>
        <w:t>0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CC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– бонусные баллы (максимально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>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- зачетный рейтинг (максимально 15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Максимально возможное значение –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100 баллов</w:t>
      </w:r>
      <w:r w:rsidRPr="00BB24CC">
        <w:rPr>
          <w:rFonts w:ascii="Times New Roman" w:hAnsi="Times New Roman" w:cs="Times New Roman"/>
          <w:sz w:val="28"/>
          <w:szCs w:val="28"/>
        </w:rPr>
        <w:t>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каждом дисциплинарном модуле на практических занятиях по 5-балльной системе оценивается деятельность студента отдельно по трем направлениям: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(УД);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обязательная самостоятельная (аудиторная и внеаудиторная) деятельность студента (СРС);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зачет (рубежный контроль – РК)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 каждому направлению в конце модуля высчитывается средний балл и на его основе выводится показатель – текущий рейтинг модуля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Рт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>.</w:t>
      </w:r>
    </w:p>
    <w:p w:rsidR="00BB24CC" w:rsidRPr="00BB24CC" w:rsidRDefault="00BB24CC" w:rsidP="00BB24CC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5.2.1. Подсчет текущего рейтинга модуля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 каждому практическому занятию студент получает до 5 баллов включительно (текущий контроль). Эта оценка складывается из </w:t>
      </w: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среднеарифметического значения оценки выполнения всех этапов занятия (от 0 до 3; таблица 1), к которому добавляются 1 балл за отсутствие опоздания и 1 балл – за соблюдение норм медицинской этики и деонтологии. При попытке сорвать занятие студент удаляется с занятия и его рейтинг за занятие обнуляется. По окончанию цикла практических занятий определяется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арифметическая оценок по всем занятиям, включая итоговое тестирование (по пятибалльной системе) и умножается на 10 (максимально – 50). К этой цифре добавляется количество баллов за выполнение лекционного курса (максимально – 10; таблица 1) и за выполнение обязательной самостоятельной внеаудиторной работы (максимально – 10; таблица 2).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Рт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максимально 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70 баллов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5.2.2. Подсчет суммарного модульного рейтинга.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После прохождения всех модулей дисциплины рассчитывается суммарный модульный рейтинг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∑</w:t>
      </w:r>
      <w:proofErr w:type="gramStart"/>
      <w:r w:rsidRPr="00BB24CC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 xml:space="preserve"> как среднеарифметический и переводится в 80-балльную систему по таблице 1.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В конце изучения дисциплины к суммарному модульному рейтингу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∑</w:t>
      </w:r>
      <w:proofErr w:type="gramStart"/>
      <w:r w:rsidRPr="00BB24CC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кафедра добавляет до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15 бонусных баллов. </w:t>
      </w:r>
      <w:r w:rsidRPr="00BB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ачетный рейтинг максимум 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15 баллов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 (5 баллов – удовлетворительно,  10 баллов  – хорошо, 15 баллов - отлично).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5.3 Контрольные точки дисциплины (модуля)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Обязательные контрольные точки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 контрольные мероприятия по дисциплине, предусмотренные учебным планом и рабочей программой,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которые проходят студенты. К контрольным точкам относятся следующие виды контроля: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контроль посещения лекций;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контроль посещения практических занятий;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оценка теоретической и практической подготовки к занятиям, владение практическими навыками и степени готовности их применения в клинической ситуации (оценивается при собеседовании, решении ситуационных задач и тестовых заданий,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больных, работе в перевязочной и операционной, работе с медицинской документацией);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защита амбулаторной карты и истории болезни пациента дневного стационара (исходя из рабочей программы дисциплины);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зачет (собеседование, решение клинических задач).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Необязательные контрольные точки – </w:t>
      </w:r>
      <w:r w:rsidRPr="00BB24CC">
        <w:rPr>
          <w:rFonts w:ascii="Times New Roman" w:hAnsi="Times New Roman" w:cs="Times New Roman"/>
          <w:sz w:val="28"/>
          <w:szCs w:val="28"/>
        </w:rPr>
        <w:t>необязательная самостоятельная работа, которая дает возможность студенту набрать большее количество баллов по дисциплине: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B24CC">
        <w:rPr>
          <w:rFonts w:ascii="Times New Roman" w:hAnsi="Times New Roman" w:cs="Times New Roman"/>
          <w:sz w:val="28"/>
          <w:szCs w:val="28"/>
        </w:rPr>
        <w:t xml:space="preserve"> Подготовка обзора по заданной тематике, поиск научных публикаций и электронных источников информации;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Проведение научно-исследовательской работы;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заседаниях кружка СНО;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создании наглядных учебных пособий;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Разработка обучающих компьютерных программ;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Составление тестовых заданий по изучаемым темам;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Составление проблемно-ситуационных задач;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Создание презентаций;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Создание учебных кинофильмов;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конференциях разного уровня;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Тематические сообщения.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5.4 Самостоятельная работа студентов по дисциплине (модулю).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Самостоятельная работа</w:t>
      </w:r>
      <w:r w:rsidRPr="00BB24CC">
        <w:rPr>
          <w:sz w:val="28"/>
          <w:szCs w:val="28"/>
        </w:rPr>
        <w:t xml:space="preserve"> – это усвоение содержания образования и формирование профессиональных умений и навыков по специальности по темам или разделам тем, определенным рабочей программой учебной дисциплины для самостоятельного изучения.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На кафедре госпитальной хирургии, урологии применяются следующие виды и формы самостоятельной работы студентов: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>- аудиторная;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- внеаудиторная.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Аудиторная самостоятельная работа по дисциплине</w:t>
      </w:r>
      <w:r w:rsidRPr="00BB24CC">
        <w:rPr>
          <w:sz w:val="28"/>
          <w:szCs w:val="28"/>
        </w:rPr>
        <w:t xml:space="preserve"> выполняется на учебных занятиях (лекциях, практических занятиях, консультациях) под руководством преподавателя и по его заданию: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Внеаудиторная самостоятельная работа студентов</w:t>
      </w:r>
      <w:r w:rsidRPr="00BB24CC">
        <w:rPr>
          <w:sz w:val="28"/>
          <w:szCs w:val="28"/>
        </w:rPr>
        <w:t xml:space="preserve"> – планируемая учебная, учебно-исследовательская, научно-исследовательская работа студентов, выполняется во внеаудиторное время по заданию и при методическом руководстве и контроле преподавателя, но без его непосредственного участия.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>Формы самостоятельной работы студентов определяются содержанием учебной дисциплины, степенью подготовленности студентов. Они могут быть тесно связаны с теоретическими курсами и иметь учебный, клинический, исследовательский или комплексный характер. Формы самостоятельной работы студентов представлены в рабочих программах учебных дисциплин.</w:t>
      </w:r>
    </w:p>
    <w:p w:rsidR="00BB24CC" w:rsidRPr="00BB24CC" w:rsidRDefault="00BB24CC" w:rsidP="00BB24CC">
      <w:pPr>
        <w:pStyle w:val="a5"/>
        <w:spacing w:after="0"/>
        <w:ind w:firstLine="540"/>
        <w:rPr>
          <w:color w:val="333333"/>
          <w:sz w:val="28"/>
          <w:szCs w:val="28"/>
        </w:rPr>
      </w:pPr>
      <w:r w:rsidRPr="00BB24CC">
        <w:rPr>
          <w:color w:val="333333"/>
          <w:sz w:val="28"/>
          <w:szCs w:val="28"/>
        </w:rPr>
        <w:t xml:space="preserve"> </w:t>
      </w:r>
    </w:p>
    <w:p w:rsidR="00BB24CC" w:rsidRPr="00BB24CC" w:rsidRDefault="00BB24CC" w:rsidP="00BB24CC">
      <w:pPr>
        <w:pStyle w:val="a5"/>
        <w:spacing w:after="0"/>
        <w:rPr>
          <w:sz w:val="28"/>
          <w:szCs w:val="28"/>
        </w:rPr>
      </w:pPr>
      <w:r w:rsidRPr="00BB24CC"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haracter">
              <wp:posOffset>0</wp:posOffset>
            </wp:positionH>
            <wp:positionV relativeFrom="line">
              <wp:posOffset>50165</wp:posOffset>
            </wp:positionV>
            <wp:extent cx="6172200" cy="1410970"/>
            <wp:effectExtent l="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15AC3" w:rsidRPr="00D15AC3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29pt">
            <v:imagedata croptop="-65520f" cropbottom="65520f"/>
          </v:shape>
        </w:pict>
      </w: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внеаудиторная самостоятельная работа студентов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проводится в рамках часов, отведенных на самостоятельную работу учебным планом. Этот вид самостоятельной работы обязан выполнить каждый студент.</w:t>
      </w:r>
    </w:p>
    <w:p w:rsidR="00BB24CC" w:rsidRPr="00BB24CC" w:rsidRDefault="00BB24CC" w:rsidP="00BB24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Необязательная внеаудиторная самостоятельная работа студентов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является дополнительной (факультативной) и предназначена для студентов, желающих изучить дисциплину глубже, чем предусмотрено ФГОС ВПО и примерной программой дисциплины, а также повысить свой дисциплинарный рейтинг.</w:t>
      </w: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B24CC">
        <w:rPr>
          <w:rFonts w:ascii="Times New Roman" w:hAnsi="Times New Roman" w:cs="Times New Roman"/>
          <w:i/>
          <w:color w:val="333333"/>
          <w:sz w:val="28"/>
          <w:szCs w:val="28"/>
        </w:rPr>
        <w:t>Таблица 1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аудиторная работа</w:t>
      </w:r>
    </w:p>
    <w:tbl>
      <w:tblPr>
        <w:tblStyle w:val="a4"/>
        <w:tblW w:w="5000" w:type="pct"/>
        <w:tblLook w:val="01E0"/>
      </w:tblPr>
      <w:tblGrid>
        <w:gridCol w:w="3556"/>
        <w:gridCol w:w="4275"/>
        <w:gridCol w:w="1740"/>
      </w:tblGrid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работы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7830" w:type="dxa"/>
            <w:gridSpan w:val="2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На лекции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конспекта лекции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Присутствие на лекции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100%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75%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50%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25% лекций</w:t>
            </w:r>
          </w:p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при посещении менее 25% лекций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10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5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</w:tc>
      </w:tr>
      <w:tr w:rsidR="00BB24CC" w:rsidRPr="00BB24CC" w:rsidTr="004463A2">
        <w:tc>
          <w:tcPr>
            <w:tcW w:w="7830" w:type="dxa"/>
            <w:gridSpan w:val="2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На практических занятиях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Выполнение заданий по входному контролю знаний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тестовых заданий, опрос.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Выполнение заданий при обсуждении темы занятия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заданий и задач, опрос, собеседование, дискуссия.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Выполнение заданий по проверке практических навыков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Непосредственный визуальный контроль, оценка отчета о выполнении задания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Решение проблемно-ситуационных задач и ситуаций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 xml:space="preserve">Завершающий контроль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тестовых заданий, опрос.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</w:tbl>
    <w:p w:rsidR="00BB24CC" w:rsidRPr="00BB24CC" w:rsidRDefault="00BB24CC" w:rsidP="00BB2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BB24CC" w:rsidRPr="00BB24CC" w:rsidRDefault="00BB24CC" w:rsidP="00BB24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внеаудиторная самостоятельная работа</w:t>
      </w:r>
    </w:p>
    <w:tbl>
      <w:tblPr>
        <w:tblStyle w:val="a4"/>
        <w:tblW w:w="5000" w:type="pct"/>
        <w:tblLook w:val="01E0"/>
      </w:tblPr>
      <w:tblGrid>
        <w:gridCol w:w="3462"/>
        <w:gridCol w:w="4384"/>
        <w:gridCol w:w="1725"/>
      </w:tblGrid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работы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24CC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BB24CC">
              <w:rPr>
                <w:color w:val="000000"/>
                <w:sz w:val="28"/>
                <w:szCs w:val="28"/>
              </w:rPr>
              <w:t xml:space="preserve"> больного с написанием амбулаторной карты.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Защита амбулаторной карты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24CC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BB24CC">
              <w:rPr>
                <w:color w:val="000000"/>
                <w:sz w:val="28"/>
                <w:szCs w:val="28"/>
              </w:rPr>
              <w:t xml:space="preserve"> больного дневного стационара с написанием истории болезни.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Защита истории болезни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</w:tbl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5.5 Бонусные баллы по дисциплине (модулю)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На кафедре госпитальной хирургии, урологии бонусные баллы начисляются за дополнительную внеаудиторную самостоятельную работу. Количество начисляемых баллов и итоговый бонусный балл согласуется с заведующим кафедрой. </w:t>
      </w: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24CC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Дополнительная внеаудиторная самостоятельная работа</w:t>
      </w:r>
    </w:p>
    <w:tbl>
      <w:tblPr>
        <w:tblStyle w:val="a4"/>
        <w:tblW w:w="5000" w:type="pct"/>
        <w:tblLook w:val="01E0"/>
      </w:tblPr>
      <w:tblGrid>
        <w:gridCol w:w="3956"/>
        <w:gridCol w:w="3873"/>
        <w:gridCol w:w="1742"/>
      </w:tblGrid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10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Создание учебных </w:t>
            </w:r>
            <w:r w:rsidRPr="00BB24CC">
              <w:rPr>
                <w:sz w:val="28"/>
                <w:szCs w:val="28"/>
              </w:rPr>
              <w:lastRenderedPageBreak/>
              <w:t>кинофильмов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>Оценка фильма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>Участие в конференциях разного уровня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5.6. Определение зачетного рейтинга.</w:t>
      </w: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Основные критерии по оценке знаний и умений студентов на зачете.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«отлично»</w:t>
      </w:r>
      <w:r w:rsidRPr="00BB24C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>заслуживает студент, демонстрирующий всестороннее (более 85%), систематическое и глубокое знание материала, предусмотренного примерной Программой по амбулаторной хирургии.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по данному предмету,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Соответственно уровню подготовки студент овладел общекультурными и профессиональными компетенциями, указанными в ФГОС, на уровне «самостоятельное выполнение манипуляций» или «практическое выполнение манипуляций под контролем».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«хорошо»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 xml:space="preserve">заслуживает студент, демонстрирующий достаточно полное (не менее 70%) знание материала предусмотренного примерной Программой.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периодической литературы по 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2-3 недочета. Уровень овладения навыками и приемами оценивается как «практическое выполнение манипуляций под контролем» или «самостоятельное выполнение манипуляций». 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«удовлетворительно»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 xml:space="preserve">заслуживает студент, демонстрирующий не менее 50% знаний основного материала предусмотренного примерной Программой, но не усвоивший его деталей. Изложение материала последовательно,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при этом </w:t>
      </w:r>
      <w:r w:rsidRPr="00BB24CC">
        <w:rPr>
          <w:rFonts w:ascii="Times New Roman" w:hAnsi="Times New Roman" w:cs="Times New Roman"/>
          <w:sz w:val="28"/>
          <w:szCs w:val="28"/>
        </w:rPr>
        <w:lastRenderedPageBreak/>
        <w:t>допускаются 1-2 недочета. Студент владеет практическими навыками и приемами на уровне «участие в выполнении манипуляций».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«неудовлетворительно»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>заслуживает студент, демонстрирующий менее 50% знаний основного материала предусмотренного примерной Программой.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 Уровень овладения практическими навыками и приемами оценивается как «теоретическое знакомство и умение объяснить манипуляцию». Как правило, оценка «неудовлетворительно» ставится студентам, которые не могут продолжить обучение в вузе без дополнительных занятий по хирургии.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Полученная оценка переводится в рейтинговые баллы согласно приведенной таблице 4.</w:t>
      </w: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     </w:t>
      </w:r>
      <w:r w:rsidRPr="00BB24CC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Таблица перевода пятибалльной системы оценок в рейтинговые баллы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для расчета зачетного рейтинга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Оценка по пятибалльной системе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Оценка в рейтинговых баллах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Набранный по итогам модуля балл кафедра сообщает в деканат.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5.7 Организационные аспекты функционирования 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системы на кафедре госпитальной хирургии, урологии.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5.7.1 Общие организационные аспекты.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Про</w:t>
      </w:r>
      <w:r w:rsidR="004927BB">
        <w:rPr>
          <w:rFonts w:ascii="Times New Roman" w:hAnsi="Times New Roman" w:cs="Times New Roman"/>
          <w:sz w:val="28"/>
          <w:szCs w:val="28"/>
        </w:rPr>
        <w:t xml:space="preserve">ходной балл модуля составляет </w:t>
      </w:r>
      <w:r w:rsidR="004927BB" w:rsidRPr="004927BB">
        <w:rPr>
          <w:rFonts w:ascii="Times New Roman" w:hAnsi="Times New Roman" w:cs="Times New Roman"/>
          <w:sz w:val="28"/>
          <w:szCs w:val="28"/>
        </w:rPr>
        <w:t>43</w:t>
      </w:r>
      <w:r w:rsidRPr="00BB24CC">
        <w:rPr>
          <w:rFonts w:ascii="Times New Roman" w:hAnsi="Times New Roman" w:cs="Times New Roman"/>
          <w:sz w:val="28"/>
          <w:szCs w:val="28"/>
        </w:rPr>
        <w:t xml:space="preserve"> баллов (таблица 5). 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В зачетных ведомостях преподавателем выставляется отметка, соответствующая рейтингу дисциплины (</w:t>
      </w:r>
      <w:proofErr w:type="spellStart"/>
      <w:proofErr w:type="gramStart"/>
      <w:r w:rsidRPr="00BB24CC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.), вычисляемому по формуле: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sz w:val="28"/>
          <w:szCs w:val="28"/>
        </w:rPr>
        <w:t>Rдисц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>. = ∑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+Б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>+Рз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∑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– суммарный модульн</w:t>
      </w:r>
      <w:r>
        <w:rPr>
          <w:rFonts w:ascii="Times New Roman" w:hAnsi="Times New Roman" w:cs="Times New Roman"/>
          <w:sz w:val="28"/>
          <w:szCs w:val="28"/>
        </w:rPr>
        <w:t>ый рейтинг (максимально 7</w:t>
      </w:r>
      <w:r w:rsidRPr="00BB24CC">
        <w:rPr>
          <w:rFonts w:ascii="Times New Roman" w:hAnsi="Times New Roman" w:cs="Times New Roman"/>
          <w:sz w:val="28"/>
          <w:szCs w:val="28"/>
        </w:rPr>
        <w:t>0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– бонусные баллы (максимально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>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 - зачетный рейтинг (максимально 15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Максимально возможное значение – 100 баллов.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- Пересчет рейтинга в оценку по традиционной шкале осуществляется в соответствии с приведенной ниже таблицей: 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Таблица 5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Пересчет рейтинга в оценку</w:t>
      </w:r>
    </w:p>
    <w:tbl>
      <w:tblPr>
        <w:tblStyle w:val="a4"/>
        <w:tblW w:w="0" w:type="auto"/>
        <w:tblLook w:val="04A0"/>
      </w:tblPr>
      <w:tblGrid>
        <w:gridCol w:w="3113"/>
        <w:gridCol w:w="3906"/>
        <w:gridCol w:w="2552"/>
      </w:tblGrid>
      <w:tr w:rsidR="004927BB" w:rsidRPr="0000396E" w:rsidTr="00B00D4C">
        <w:tc>
          <w:tcPr>
            <w:tcW w:w="3126" w:type="dxa"/>
            <w:vMerge w:val="restart"/>
          </w:tcPr>
          <w:p w:rsidR="004927BB" w:rsidRDefault="004927BB" w:rsidP="00B0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4927BB" w:rsidRPr="0000396E" w:rsidRDefault="004927BB" w:rsidP="00B00D4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4927BB" w:rsidRPr="0000396E" w:rsidRDefault="004927BB" w:rsidP="00B00D4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 (модулю)</w:t>
            </w:r>
          </w:p>
        </w:tc>
      </w:tr>
      <w:tr w:rsidR="004927BB" w:rsidRPr="0000396E" w:rsidTr="00B00D4C">
        <w:tc>
          <w:tcPr>
            <w:tcW w:w="3126" w:type="dxa"/>
            <w:vMerge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4927BB" w:rsidRPr="0000396E" w:rsidRDefault="004927BB" w:rsidP="00B00D4C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4927BB" w:rsidRPr="0000396E" w:rsidTr="00B00D4C">
        <w:tc>
          <w:tcPr>
            <w:tcW w:w="3126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B00D4C">
        <w:tc>
          <w:tcPr>
            <w:tcW w:w="3126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B00D4C">
        <w:tc>
          <w:tcPr>
            <w:tcW w:w="3126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B00D4C">
        <w:tc>
          <w:tcPr>
            <w:tcW w:w="3126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4927BB" w:rsidRPr="0000396E" w:rsidRDefault="004927BB" w:rsidP="00B00D4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BB24CC" w:rsidRPr="00BB24CC" w:rsidRDefault="00BB24CC" w:rsidP="00BB24C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5.7.2 Схема ликвидации задолженностей.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Практические и лекционные занятия являются обязательной аудиторной работой студента.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Пропуски лекций по уважительной причине не отрабатываются, необходимо переписать конспект лекций и показать преподавателю. За пропущенные лекций по неуважительной причине необходимо добрать баллы на консультациях путем собеседования по теме лекции и показать преподавателю конспект лекций.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CC">
        <w:rPr>
          <w:rFonts w:ascii="Times New Roman" w:hAnsi="Times New Roman" w:cs="Times New Roman"/>
          <w:sz w:val="28"/>
          <w:szCs w:val="28"/>
        </w:rPr>
        <w:t>- Пропуски по практическим занятиям по неуважительной и уважительной (донорская справка, справка о болезни студента, распоряжение ректората и деканата, повестка в военкомат) причинам отрабатываются студентом в течение 4 недель со дня пропуска, но не позднее выхода в сессию (окончания семестра).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За отработку по неуважительной причине студент получает не более 3 баллов. За отработку по уважительной причине студент получает до 5 баллов. Полученные баллы добавляются к рейтингу за текущий модуль. За пропуски по неуважительной причине, отработанные по истечении четырехнедельного срока, баллы не начисляются.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При необходимости студенты могут повышать модульный рейтинг на консультациях путем собеседования по теме или бонусными баллами за творческую работу.</w:t>
      </w: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  <w:r w:rsidRPr="00BB24CC">
        <w:rPr>
          <w:sz w:val="28"/>
          <w:szCs w:val="28"/>
        </w:rPr>
        <w:t xml:space="preserve"> </w:t>
      </w:r>
    </w:p>
    <w:p w:rsidR="00BB24CC" w:rsidRPr="00BB24CC" w:rsidRDefault="00BB24CC" w:rsidP="00BB24CC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BB24CC" w:rsidRPr="00BB24CC" w:rsidRDefault="00BB24CC" w:rsidP="00BB24CC">
      <w:pPr>
        <w:pStyle w:val="a7"/>
        <w:spacing w:before="0" w:beforeAutospacing="0" w:after="0" w:afterAutospacing="0"/>
        <w:ind w:left="180"/>
        <w:rPr>
          <w:rStyle w:val="ad"/>
          <w:rFonts w:ascii="Times New Roman" w:hAnsi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2426"/>
        <w:gridCol w:w="1731"/>
        <w:gridCol w:w="2520"/>
      </w:tblGrid>
      <w:tr w:rsidR="00BB24CC" w:rsidRPr="00BB24CC" w:rsidTr="004463A2">
        <w:trPr>
          <w:trHeight w:val="678"/>
        </w:trPr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Фамилия, инициалы</w:t>
            </w: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Подпись</w:t>
            </w: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Лист регистрации изменений </w:t>
      </w:r>
    </w:p>
    <w:p w:rsidR="00BB24CC" w:rsidRPr="00BB24CC" w:rsidRDefault="00BB24CC" w:rsidP="00BB24CC">
      <w:pPr>
        <w:spacing w:after="0"/>
        <w:ind w:left="18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02"/>
        <w:gridCol w:w="2178"/>
        <w:gridCol w:w="1980"/>
      </w:tblGrid>
      <w:tr w:rsidR="00BB24CC" w:rsidRPr="00BB24CC" w:rsidTr="004463A2">
        <w:trPr>
          <w:trHeight w:val="828"/>
        </w:trPr>
        <w:tc>
          <w:tcPr>
            <w:tcW w:w="1440" w:type="dxa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B24C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менения</w:t>
            </w:r>
          </w:p>
        </w:tc>
        <w:tc>
          <w:tcPr>
            <w:tcW w:w="3402" w:type="dxa"/>
          </w:tcPr>
          <w:p w:rsidR="00BB24CC" w:rsidRPr="00BB24CC" w:rsidRDefault="00BB24CC" w:rsidP="00BB24CC">
            <w:pPr>
              <w:spacing w:after="0"/>
              <w:ind w:left="180" w:right="-108" w:hanging="5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Текст изменения</w:t>
            </w: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right="-108" w:hanging="5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right="-108" w:hanging="289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  <w:p w:rsidR="00BB24CC" w:rsidRPr="00BB24CC" w:rsidRDefault="00BB24CC" w:rsidP="00BB24CC">
            <w:pPr>
              <w:spacing w:after="0"/>
              <w:ind w:left="-109" w:right="-108" w:hanging="5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изменения</w:t>
            </w: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52D" w:rsidRPr="00BB24CC" w:rsidRDefault="008D252D" w:rsidP="00BB24CC">
      <w:pPr>
        <w:rPr>
          <w:rFonts w:ascii="Times New Roman" w:hAnsi="Times New Roman"/>
          <w:sz w:val="28"/>
          <w:szCs w:val="28"/>
        </w:rPr>
      </w:pPr>
      <w:r w:rsidRPr="00BB24CC">
        <w:rPr>
          <w:rFonts w:ascii="Times New Roman" w:hAnsi="Times New Roman"/>
          <w:sz w:val="28"/>
          <w:szCs w:val="28"/>
        </w:rPr>
        <w:t xml:space="preserve"> </w:t>
      </w:r>
    </w:p>
    <w:sectPr w:rsidR="008D252D" w:rsidRPr="00BB24CC" w:rsidSect="00DC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7AF"/>
    <w:multiLevelType w:val="hybridMultilevel"/>
    <w:tmpl w:val="20EC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373"/>
    <w:multiLevelType w:val="hybridMultilevel"/>
    <w:tmpl w:val="750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6DD"/>
    <w:multiLevelType w:val="hybridMultilevel"/>
    <w:tmpl w:val="1BFE3F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37C93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16654"/>
    <w:multiLevelType w:val="hybridMultilevel"/>
    <w:tmpl w:val="E3083490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8A2C04"/>
    <w:multiLevelType w:val="hybridMultilevel"/>
    <w:tmpl w:val="7FDA4F2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C37FE"/>
    <w:multiLevelType w:val="hybridMultilevel"/>
    <w:tmpl w:val="A57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05D4"/>
    <w:multiLevelType w:val="hybridMultilevel"/>
    <w:tmpl w:val="951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ED554C"/>
    <w:multiLevelType w:val="hybridMultilevel"/>
    <w:tmpl w:val="04F0B480"/>
    <w:lvl w:ilvl="0" w:tplc="06CE83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493"/>
    <w:multiLevelType w:val="hybridMultilevel"/>
    <w:tmpl w:val="6A8C0D44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A4BEE"/>
    <w:multiLevelType w:val="hybridMultilevel"/>
    <w:tmpl w:val="7B1C58AE"/>
    <w:lvl w:ilvl="0" w:tplc="0419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353BCE"/>
    <w:multiLevelType w:val="hybridMultilevel"/>
    <w:tmpl w:val="D7F42E16"/>
    <w:lvl w:ilvl="0" w:tplc="0338F5F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610EAA"/>
    <w:multiLevelType w:val="hybridMultilevel"/>
    <w:tmpl w:val="7634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E1433"/>
    <w:multiLevelType w:val="hybridMultilevel"/>
    <w:tmpl w:val="1CCE526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E0C20"/>
    <w:multiLevelType w:val="hybridMultilevel"/>
    <w:tmpl w:val="382A218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112E7A"/>
    <w:multiLevelType w:val="hybridMultilevel"/>
    <w:tmpl w:val="A40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10C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24F51"/>
    <w:multiLevelType w:val="hybridMultilevel"/>
    <w:tmpl w:val="39748F6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156FE"/>
    <w:multiLevelType w:val="hybridMultilevel"/>
    <w:tmpl w:val="D46CC1F8"/>
    <w:lvl w:ilvl="0" w:tplc="A2B81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CE83A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F52279"/>
    <w:multiLevelType w:val="hybridMultilevel"/>
    <w:tmpl w:val="71263C5C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7A111C"/>
    <w:multiLevelType w:val="hybridMultilevel"/>
    <w:tmpl w:val="CBFC154C"/>
    <w:lvl w:ilvl="0" w:tplc="29D09A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2F2E3276"/>
    <w:multiLevelType w:val="hybridMultilevel"/>
    <w:tmpl w:val="77A8C45A"/>
    <w:lvl w:ilvl="0" w:tplc="F506AE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502E81"/>
    <w:multiLevelType w:val="hybridMultilevel"/>
    <w:tmpl w:val="687CB4AC"/>
    <w:lvl w:ilvl="0" w:tplc="5526FD4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C5A15"/>
    <w:multiLevelType w:val="hybridMultilevel"/>
    <w:tmpl w:val="4276043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4C6DC2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B450BA"/>
    <w:multiLevelType w:val="hybridMultilevel"/>
    <w:tmpl w:val="A782BB3E"/>
    <w:lvl w:ilvl="0" w:tplc="19A4FE0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3000DB"/>
    <w:multiLevelType w:val="hybridMultilevel"/>
    <w:tmpl w:val="B394C3E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D59B0"/>
    <w:multiLevelType w:val="hybridMultilevel"/>
    <w:tmpl w:val="E97254B6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8D4079"/>
    <w:multiLevelType w:val="hybridMultilevel"/>
    <w:tmpl w:val="5FAE3246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72A11"/>
    <w:multiLevelType w:val="hybridMultilevel"/>
    <w:tmpl w:val="398407D8"/>
    <w:lvl w:ilvl="0" w:tplc="3F82D6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2D41D5"/>
    <w:multiLevelType w:val="hybridMultilevel"/>
    <w:tmpl w:val="9698B0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CF16BB4"/>
    <w:multiLevelType w:val="hybridMultilevel"/>
    <w:tmpl w:val="E28CC702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80905"/>
    <w:multiLevelType w:val="hybridMultilevel"/>
    <w:tmpl w:val="8E44702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2">
    <w:nsid w:val="563A2C9C"/>
    <w:multiLevelType w:val="hybridMultilevel"/>
    <w:tmpl w:val="3CDAD4FE"/>
    <w:lvl w:ilvl="0" w:tplc="E6E6A9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9AF474D"/>
    <w:multiLevelType w:val="hybridMultilevel"/>
    <w:tmpl w:val="2F8EE238"/>
    <w:lvl w:ilvl="0" w:tplc="456CC3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D5326A"/>
    <w:multiLevelType w:val="hybridMultilevel"/>
    <w:tmpl w:val="3676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B2504"/>
    <w:multiLevelType w:val="hybridMultilevel"/>
    <w:tmpl w:val="7E3A004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8477DC"/>
    <w:multiLevelType w:val="hybridMultilevel"/>
    <w:tmpl w:val="7068C32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FB52B4"/>
    <w:multiLevelType w:val="hybridMultilevel"/>
    <w:tmpl w:val="E0603F34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1D5382"/>
    <w:multiLevelType w:val="hybridMultilevel"/>
    <w:tmpl w:val="D46CE948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D556A"/>
    <w:multiLevelType w:val="hybridMultilevel"/>
    <w:tmpl w:val="FA7E51B0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F632AB"/>
    <w:multiLevelType w:val="hybridMultilevel"/>
    <w:tmpl w:val="BD40DAEC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A67551"/>
    <w:multiLevelType w:val="hybridMultilevel"/>
    <w:tmpl w:val="C616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31"/>
  </w:num>
  <w:num w:numId="4">
    <w:abstractNumId w:val="20"/>
  </w:num>
  <w:num w:numId="5">
    <w:abstractNumId w:val="32"/>
  </w:num>
  <w:num w:numId="6">
    <w:abstractNumId w:val="33"/>
  </w:num>
  <w:num w:numId="7">
    <w:abstractNumId w:val="11"/>
  </w:num>
  <w:num w:numId="8">
    <w:abstractNumId w:val="24"/>
  </w:num>
  <w:num w:numId="9">
    <w:abstractNumId w:val="41"/>
  </w:num>
  <w:num w:numId="10">
    <w:abstractNumId w:val="36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16"/>
  </w:num>
  <w:num w:numId="16">
    <w:abstractNumId w:val="22"/>
  </w:num>
  <w:num w:numId="17">
    <w:abstractNumId w:val="35"/>
  </w:num>
  <w:num w:numId="18">
    <w:abstractNumId w:val="14"/>
  </w:num>
  <w:num w:numId="19">
    <w:abstractNumId w:val="9"/>
  </w:num>
  <w:num w:numId="20">
    <w:abstractNumId w:val="21"/>
  </w:num>
  <w:num w:numId="21">
    <w:abstractNumId w:val="3"/>
  </w:num>
  <w:num w:numId="22">
    <w:abstractNumId w:val="30"/>
  </w:num>
  <w:num w:numId="23">
    <w:abstractNumId w:val="38"/>
  </w:num>
  <w:num w:numId="24">
    <w:abstractNumId w:val="40"/>
  </w:num>
  <w:num w:numId="25">
    <w:abstractNumId w:val="19"/>
  </w:num>
  <w:num w:numId="26">
    <w:abstractNumId w:val="28"/>
  </w:num>
  <w:num w:numId="27">
    <w:abstractNumId w:val="26"/>
  </w:num>
  <w:num w:numId="28">
    <w:abstractNumId w:val="18"/>
  </w:num>
  <w:num w:numId="29">
    <w:abstractNumId w:val="4"/>
  </w:num>
  <w:num w:numId="30">
    <w:abstractNumId w:val="37"/>
  </w:num>
  <w:num w:numId="31">
    <w:abstractNumId w:val="17"/>
  </w:num>
  <w:num w:numId="32">
    <w:abstractNumId w:val="23"/>
  </w:num>
  <w:num w:numId="33">
    <w:abstractNumId w:val="6"/>
  </w:num>
  <w:num w:numId="34">
    <w:abstractNumId w:val="29"/>
  </w:num>
  <w:num w:numId="35">
    <w:abstractNumId w:val="34"/>
  </w:num>
  <w:num w:numId="36">
    <w:abstractNumId w:val="12"/>
  </w:num>
  <w:num w:numId="37">
    <w:abstractNumId w:val="7"/>
  </w:num>
  <w:num w:numId="38">
    <w:abstractNumId w:val="42"/>
  </w:num>
  <w:num w:numId="39">
    <w:abstractNumId w:val="8"/>
  </w:num>
  <w:num w:numId="40">
    <w:abstractNumId w:val="2"/>
  </w:num>
  <w:num w:numId="41">
    <w:abstractNumId w:val="10"/>
  </w:num>
  <w:num w:numId="42">
    <w:abstractNumId w:val="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20E10"/>
    <w:rsid w:val="00020E10"/>
    <w:rsid w:val="0005463A"/>
    <w:rsid w:val="000B14B9"/>
    <w:rsid w:val="000B17A0"/>
    <w:rsid w:val="0012315C"/>
    <w:rsid w:val="001638A3"/>
    <w:rsid w:val="00181B95"/>
    <w:rsid w:val="00190A8D"/>
    <w:rsid w:val="00196AF7"/>
    <w:rsid w:val="001B4486"/>
    <w:rsid w:val="00200F15"/>
    <w:rsid w:val="00234936"/>
    <w:rsid w:val="0026507F"/>
    <w:rsid w:val="002747F6"/>
    <w:rsid w:val="002A1D29"/>
    <w:rsid w:val="002E3F01"/>
    <w:rsid w:val="002F4852"/>
    <w:rsid w:val="00343DF2"/>
    <w:rsid w:val="00362E0E"/>
    <w:rsid w:val="003F09F4"/>
    <w:rsid w:val="00427ED8"/>
    <w:rsid w:val="004463A2"/>
    <w:rsid w:val="004927BB"/>
    <w:rsid w:val="004C2F8D"/>
    <w:rsid w:val="004F7344"/>
    <w:rsid w:val="00534FF2"/>
    <w:rsid w:val="00545878"/>
    <w:rsid w:val="00554047"/>
    <w:rsid w:val="00574400"/>
    <w:rsid w:val="005E7FB1"/>
    <w:rsid w:val="006B4EBB"/>
    <w:rsid w:val="006B7BCE"/>
    <w:rsid w:val="00703692"/>
    <w:rsid w:val="00736AAC"/>
    <w:rsid w:val="00777B6D"/>
    <w:rsid w:val="00794F26"/>
    <w:rsid w:val="007B2FF4"/>
    <w:rsid w:val="007B3185"/>
    <w:rsid w:val="007D51EC"/>
    <w:rsid w:val="007F6236"/>
    <w:rsid w:val="008D252D"/>
    <w:rsid w:val="008F5BA2"/>
    <w:rsid w:val="008F687E"/>
    <w:rsid w:val="008F710B"/>
    <w:rsid w:val="00907213"/>
    <w:rsid w:val="00924651"/>
    <w:rsid w:val="00970CAC"/>
    <w:rsid w:val="00973574"/>
    <w:rsid w:val="00980A7D"/>
    <w:rsid w:val="009A4A48"/>
    <w:rsid w:val="00A468A0"/>
    <w:rsid w:val="00A866F4"/>
    <w:rsid w:val="00AA2F71"/>
    <w:rsid w:val="00AB327A"/>
    <w:rsid w:val="00AC129B"/>
    <w:rsid w:val="00AE576D"/>
    <w:rsid w:val="00AF412F"/>
    <w:rsid w:val="00B25519"/>
    <w:rsid w:val="00B262DC"/>
    <w:rsid w:val="00B51C2B"/>
    <w:rsid w:val="00BA5024"/>
    <w:rsid w:val="00BB24CC"/>
    <w:rsid w:val="00BC3109"/>
    <w:rsid w:val="00BE3555"/>
    <w:rsid w:val="00C45965"/>
    <w:rsid w:val="00CD472D"/>
    <w:rsid w:val="00CD645F"/>
    <w:rsid w:val="00D15AC3"/>
    <w:rsid w:val="00D22FA2"/>
    <w:rsid w:val="00D7471F"/>
    <w:rsid w:val="00D85AB0"/>
    <w:rsid w:val="00DA0B47"/>
    <w:rsid w:val="00DA21E6"/>
    <w:rsid w:val="00DC287C"/>
    <w:rsid w:val="00DC30FB"/>
    <w:rsid w:val="00DC3518"/>
    <w:rsid w:val="00E24B55"/>
    <w:rsid w:val="00E555B9"/>
    <w:rsid w:val="00EA1142"/>
    <w:rsid w:val="00EA7D50"/>
    <w:rsid w:val="00F74E30"/>
    <w:rsid w:val="00FC02CA"/>
    <w:rsid w:val="00FC5C39"/>
    <w:rsid w:val="00FE09E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18"/>
  </w:style>
  <w:style w:type="paragraph" w:styleId="1">
    <w:name w:val="heading 1"/>
    <w:basedOn w:val="a"/>
    <w:link w:val="10"/>
    <w:uiPriority w:val="9"/>
    <w:qFormat/>
    <w:rsid w:val="00CD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E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7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D51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D51E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8D252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8">
    <w:name w:val="Plain Text"/>
    <w:basedOn w:val="a"/>
    <w:link w:val="a9"/>
    <w:rsid w:val="008D25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8D252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Normal">
    <w:name w:val="ConsPlusNormal"/>
    <w:rsid w:val="00F74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Текст в заданном формате"/>
    <w:basedOn w:val="a"/>
    <w:qFormat/>
    <w:rsid w:val="00196AF7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ody Text Indent"/>
    <w:basedOn w:val="a"/>
    <w:link w:val="ac"/>
    <w:uiPriority w:val="99"/>
    <w:semiHidden/>
    <w:unhideWhenUsed/>
    <w:rsid w:val="00EA7D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7D50"/>
  </w:style>
  <w:style w:type="paragraph" w:customStyle="1" w:styleId="11">
    <w:name w:val="Абзац списка1"/>
    <w:basedOn w:val="a"/>
    <w:rsid w:val="00BB24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basedOn w:val="a0"/>
    <w:qFormat/>
    <w:rsid w:val="00BB24CC"/>
    <w:rPr>
      <w:b/>
      <w:bCs/>
    </w:rPr>
  </w:style>
  <w:style w:type="character" w:customStyle="1" w:styleId="apple-converted-space">
    <w:name w:val="apple-converted-space"/>
    <w:basedOn w:val="a0"/>
    <w:rsid w:val="00BB24CC"/>
  </w:style>
  <w:style w:type="paragraph" w:styleId="HTML">
    <w:name w:val="HTML Preformatted"/>
    <w:basedOn w:val="a"/>
    <w:link w:val="HTML0"/>
    <w:rsid w:val="0018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456C29-28BA-4913-8074-9A00E9F312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F954859-D355-4B37-B8B5-FBA1D0DEFB0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Самостоятельная работа студентов (СРС)</a:t>
          </a:r>
          <a:endParaRPr lang="ru-RU" smtClean="0"/>
        </a:p>
      </dgm:t>
    </dgm:pt>
    <dgm:pt modelId="{DB70DD06-4C8F-4202-9FD5-E50508F5469A}" type="parTrans" cxnId="{D2C7BCC6-AF6C-47E5-9FF0-C52C5D64B36E}">
      <dgm:prSet/>
      <dgm:spPr/>
    </dgm:pt>
    <dgm:pt modelId="{BDA2F131-F083-4CF6-BE54-2B7DE5654199}" type="sibTrans" cxnId="{D2C7BCC6-AF6C-47E5-9FF0-C52C5D64B36E}">
      <dgm:prSet/>
      <dgm:spPr/>
    </dgm:pt>
    <dgm:pt modelId="{75F1A030-FE90-491D-8E16-E6AEC25D9A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Аудиторная СРС</a:t>
          </a:r>
          <a:endParaRPr lang="ru-RU" smtClean="0"/>
        </a:p>
      </dgm:t>
    </dgm:pt>
    <dgm:pt modelId="{0D3F9CD4-D010-4D26-AE4C-6A67BADC3FB0}" type="parTrans" cxnId="{46EE9534-9530-4BB3-BC1E-4D55AB9F7411}">
      <dgm:prSet/>
      <dgm:spPr/>
    </dgm:pt>
    <dgm:pt modelId="{700B4FB2-ECA0-4AED-9D30-43EA99067B30}" type="sibTrans" cxnId="{46EE9534-9530-4BB3-BC1E-4D55AB9F7411}">
      <dgm:prSet/>
      <dgm:spPr/>
    </dgm:pt>
    <dgm:pt modelId="{EC695381-B80D-4D61-A63E-DD53783FF09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Внеаудиторная СРС</a:t>
          </a:r>
          <a:endParaRPr lang="ru-RU" smtClean="0"/>
        </a:p>
      </dgm:t>
    </dgm:pt>
    <dgm:pt modelId="{2A923DA9-DF80-49A2-BA17-9AF63C02A43B}" type="parTrans" cxnId="{5840C4AE-0118-4148-8A5B-F67D684FB8E8}">
      <dgm:prSet/>
      <dgm:spPr/>
    </dgm:pt>
    <dgm:pt modelId="{0B610BBC-EF41-4A69-9C26-97223DBB002C}" type="sibTrans" cxnId="{5840C4AE-0118-4148-8A5B-F67D684FB8E8}">
      <dgm:prSet/>
      <dgm:spPr/>
    </dgm:pt>
    <dgm:pt modelId="{F5C941EE-6138-4E42-BFAA-E83384D6714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Обязательная внеаудиторная СРС</a:t>
          </a:r>
          <a:endParaRPr lang="ru-RU" smtClean="0"/>
        </a:p>
      </dgm:t>
    </dgm:pt>
    <dgm:pt modelId="{37805942-D2B8-4226-8256-FD595D1ECDDD}" type="parTrans" cxnId="{28D46EFB-DF90-4070-A801-D44F718C11A2}">
      <dgm:prSet/>
      <dgm:spPr/>
    </dgm:pt>
    <dgm:pt modelId="{1A85D5C1-E6E7-4F56-B6DD-43218068BAE8}" type="sibTrans" cxnId="{28D46EFB-DF90-4070-A801-D44F718C11A2}">
      <dgm:prSet/>
      <dgm:spPr/>
    </dgm:pt>
    <dgm:pt modelId="{37FF3AF5-789F-4D40-B13F-789322CDC90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Необязательная внеаудиторная СРС</a:t>
          </a:r>
          <a:endParaRPr lang="ru-RU" smtClean="0"/>
        </a:p>
      </dgm:t>
    </dgm:pt>
    <dgm:pt modelId="{C9D3C3E5-02C0-4B18-93FB-C81248CC2F99}" type="parTrans" cxnId="{DAFF7C21-2D7D-42F2-9EA7-328E6A0CFE5A}">
      <dgm:prSet/>
      <dgm:spPr/>
    </dgm:pt>
    <dgm:pt modelId="{7318935E-6F62-432C-B788-AD3C2C3CD8F8}" type="sibTrans" cxnId="{DAFF7C21-2D7D-42F2-9EA7-328E6A0CFE5A}">
      <dgm:prSet/>
      <dgm:spPr/>
    </dgm:pt>
    <dgm:pt modelId="{5C85B61F-1FAA-4C7D-8258-BCCE1BB5D8CB}" type="pres">
      <dgm:prSet presAssocID="{F2456C29-28BA-4913-8074-9A00E9F312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83981C-3F43-43EF-9BE8-336AFE5A979E}" type="pres">
      <dgm:prSet presAssocID="{FF954859-D355-4B37-B8B5-FBA1D0DEFB05}" presName="hierRoot1" presStyleCnt="0">
        <dgm:presLayoutVars>
          <dgm:hierBranch/>
        </dgm:presLayoutVars>
      </dgm:prSet>
      <dgm:spPr/>
    </dgm:pt>
    <dgm:pt modelId="{07283157-9210-43FB-8D77-95BEDAD8117E}" type="pres">
      <dgm:prSet presAssocID="{FF954859-D355-4B37-B8B5-FBA1D0DEFB05}" presName="rootComposite1" presStyleCnt="0"/>
      <dgm:spPr/>
    </dgm:pt>
    <dgm:pt modelId="{37006190-F752-4BC7-86EC-5012C46139F1}" type="pres">
      <dgm:prSet presAssocID="{FF954859-D355-4B37-B8B5-FBA1D0DEFB0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BD9BA2-6D0F-453E-8E5B-1FEFD8480026}" type="pres">
      <dgm:prSet presAssocID="{FF954859-D355-4B37-B8B5-FBA1D0DEFB0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AA0528-D730-4715-A3E4-F05CF1184D5A}" type="pres">
      <dgm:prSet presAssocID="{FF954859-D355-4B37-B8B5-FBA1D0DEFB05}" presName="hierChild2" presStyleCnt="0"/>
      <dgm:spPr/>
    </dgm:pt>
    <dgm:pt modelId="{9DF57ADC-3560-400B-9758-5159D2C0BE8E}" type="pres">
      <dgm:prSet presAssocID="{0D3F9CD4-D010-4D26-AE4C-6A67BADC3FB0}" presName="Name35" presStyleLbl="parChTrans1D2" presStyleIdx="0" presStyleCnt="2"/>
      <dgm:spPr/>
    </dgm:pt>
    <dgm:pt modelId="{A22E2EE1-AB07-4851-937F-281E72CC9722}" type="pres">
      <dgm:prSet presAssocID="{75F1A030-FE90-491D-8E16-E6AEC25D9A9F}" presName="hierRoot2" presStyleCnt="0">
        <dgm:presLayoutVars>
          <dgm:hierBranch/>
        </dgm:presLayoutVars>
      </dgm:prSet>
      <dgm:spPr/>
    </dgm:pt>
    <dgm:pt modelId="{411DCEF7-5C24-4A6B-8C95-75FD33F3E01D}" type="pres">
      <dgm:prSet presAssocID="{75F1A030-FE90-491D-8E16-E6AEC25D9A9F}" presName="rootComposite" presStyleCnt="0"/>
      <dgm:spPr/>
    </dgm:pt>
    <dgm:pt modelId="{82F2780F-E72E-4570-925E-18A3541675FC}" type="pres">
      <dgm:prSet presAssocID="{75F1A030-FE90-491D-8E16-E6AEC25D9A9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C6F19A-CFD0-47CE-B1CE-A89765B8B141}" type="pres">
      <dgm:prSet presAssocID="{75F1A030-FE90-491D-8E16-E6AEC25D9A9F}" presName="rootConnector" presStyleLbl="node2" presStyleIdx="0" presStyleCnt="2"/>
      <dgm:spPr/>
      <dgm:t>
        <a:bodyPr/>
        <a:lstStyle/>
        <a:p>
          <a:endParaRPr lang="ru-RU"/>
        </a:p>
      </dgm:t>
    </dgm:pt>
    <dgm:pt modelId="{61157604-EBC4-4E2F-91EF-265C6BD9B4C6}" type="pres">
      <dgm:prSet presAssocID="{75F1A030-FE90-491D-8E16-E6AEC25D9A9F}" presName="hierChild4" presStyleCnt="0"/>
      <dgm:spPr/>
    </dgm:pt>
    <dgm:pt modelId="{487D8081-EC2A-4920-8B7A-FF49642E1D56}" type="pres">
      <dgm:prSet presAssocID="{75F1A030-FE90-491D-8E16-E6AEC25D9A9F}" presName="hierChild5" presStyleCnt="0"/>
      <dgm:spPr/>
    </dgm:pt>
    <dgm:pt modelId="{1E29AD82-7F17-4F76-830D-6AC9F4F2D8EE}" type="pres">
      <dgm:prSet presAssocID="{2A923DA9-DF80-49A2-BA17-9AF63C02A43B}" presName="Name35" presStyleLbl="parChTrans1D2" presStyleIdx="1" presStyleCnt="2"/>
      <dgm:spPr/>
    </dgm:pt>
    <dgm:pt modelId="{A984CA5D-5982-4B25-82CB-A67344368A09}" type="pres">
      <dgm:prSet presAssocID="{EC695381-B80D-4D61-A63E-DD53783FF092}" presName="hierRoot2" presStyleCnt="0">
        <dgm:presLayoutVars>
          <dgm:hierBranch/>
        </dgm:presLayoutVars>
      </dgm:prSet>
      <dgm:spPr/>
    </dgm:pt>
    <dgm:pt modelId="{C932E0F6-1EE2-4729-B976-889AE04D56D9}" type="pres">
      <dgm:prSet presAssocID="{EC695381-B80D-4D61-A63E-DD53783FF092}" presName="rootComposite" presStyleCnt="0"/>
      <dgm:spPr/>
    </dgm:pt>
    <dgm:pt modelId="{048E0BFC-6C2E-42D3-9BD4-DAB8C02BB827}" type="pres">
      <dgm:prSet presAssocID="{EC695381-B80D-4D61-A63E-DD53783FF09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C8A109-A662-41C2-815C-7BA08B3699A7}" type="pres">
      <dgm:prSet presAssocID="{EC695381-B80D-4D61-A63E-DD53783FF092}" presName="rootConnector" presStyleLbl="node2" presStyleIdx="1" presStyleCnt="2"/>
      <dgm:spPr/>
      <dgm:t>
        <a:bodyPr/>
        <a:lstStyle/>
        <a:p>
          <a:endParaRPr lang="ru-RU"/>
        </a:p>
      </dgm:t>
    </dgm:pt>
    <dgm:pt modelId="{0FEA8E87-C069-47F8-9FCC-CD5232DCA160}" type="pres">
      <dgm:prSet presAssocID="{EC695381-B80D-4D61-A63E-DD53783FF092}" presName="hierChild4" presStyleCnt="0"/>
      <dgm:spPr/>
    </dgm:pt>
    <dgm:pt modelId="{736D2368-6220-4B6F-BA5D-19A5292500A0}" type="pres">
      <dgm:prSet presAssocID="{37805942-D2B8-4226-8256-FD595D1ECDDD}" presName="Name35" presStyleLbl="parChTrans1D3" presStyleIdx="0" presStyleCnt="2"/>
      <dgm:spPr/>
    </dgm:pt>
    <dgm:pt modelId="{A2C942F9-553D-4EA1-B833-1057AE72DE78}" type="pres">
      <dgm:prSet presAssocID="{F5C941EE-6138-4E42-BFAA-E83384D6714B}" presName="hierRoot2" presStyleCnt="0">
        <dgm:presLayoutVars>
          <dgm:hierBranch val="r"/>
        </dgm:presLayoutVars>
      </dgm:prSet>
      <dgm:spPr/>
    </dgm:pt>
    <dgm:pt modelId="{E8625B6E-0B96-400E-B8DD-5B01CBC96912}" type="pres">
      <dgm:prSet presAssocID="{F5C941EE-6138-4E42-BFAA-E83384D6714B}" presName="rootComposite" presStyleCnt="0"/>
      <dgm:spPr/>
    </dgm:pt>
    <dgm:pt modelId="{C367707B-433A-47D0-A280-8D93044EAE8A}" type="pres">
      <dgm:prSet presAssocID="{F5C941EE-6138-4E42-BFAA-E83384D6714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530AFD-C17B-46B8-BE34-4EB61A128507}" type="pres">
      <dgm:prSet presAssocID="{F5C941EE-6138-4E42-BFAA-E83384D6714B}" presName="rootConnector" presStyleLbl="node3" presStyleIdx="0" presStyleCnt="2"/>
      <dgm:spPr/>
      <dgm:t>
        <a:bodyPr/>
        <a:lstStyle/>
        <a:p>
          <a:endParaRPr lang="ru-RU"/>
        </a:p>
      </dgm:t>
    </dgm:pt>
    <dgm:pt modelId="{D99A1A3A-AD2F-4274-BE60-D4C153B09C6C}" type="pres">
      <dgm:prSet presAssocID="{F5C941EE-6138-4E42-BFAA-E83384D6714B}" presName="hierChild4" presStyleCnt="0"/>
      <dgm:spPr/>
    </dgm:pt>
    <dgm:pt modelId="{64B3FA26-C0EF-4188-A79E-EEDD9D360B13}" type="pres">
      <dgm:prSet presAssocID="{F5C941EE-6138-4E42-BFAA-E83384D6714B}" presName="hierChild5" presStyleCnt="0"/>
      <dgm:spPr/>
    </dgm:pt>
    <dgm:pt modelId="{2332D565-3D1D-4337-936F-48E2C5A1F6C4}" type="pres">
      <dgm:prSet presAssocID="{C9D3C3E5-02C0-4B18-93FB-C81248CC2F99}" presName="Name35" presStyleLbl="parChTrans1D3" presStyleIdx="1" presStyleCnt="2"/>
      <dgm:spPr/>
    </dgm:pt>
    <dgm:pt modelId="{8F33A7E9-B8B8-422E-A661-E8087A254255}" type="pres">
      <dgm:prSet presAssocID="{37FF3AF5-789F-4D40-B13F-789322CDC90E}" presName="hierRoot2" presStyleCnt="0">
        <dgm:presLayoutVars>
          <dgm:hierBranch val="r"/>
        </dgm:presLayoutVars>
      </dgm:prSet>
      <dgm:spPr/>
    </dgm:pt>
    <dgm:pt modelId="{93E1AFB4-03FB-4B01-8A62-8EE785021FAE}" type="pres">
      <dgm:prSet presAssocID="{37FF3AF5-789F-4D40-B13F-789322CDC90E}" presName="rootComposite" presStyleCnt="0"/>
      <dgm:spPr/>
    </dgm:pt>
    <dgm:pt modelId="{B4B64427-994A-4D3F-8DA9-F261062089A3}" type="pres">
      <dgm:prSet presAssocID="{37FF3AF5-789F-4D40-B13F-789322CDC90E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073C90-D420-42DA-B289-C56A3389E3EF}" type="pres">
      <dgm:prSet presAssocID="{37FF3AF5-789F-4D40-B13F-789322CDC90E}" presName="rootConnector" presStyleLbl="node3" presStyleIdx="1" presStyleCnt="2"/>
      <dgm:spPr/>
      <dgm:t>
        <a:bodyPr/>
        <a:lstStyle/>
        <a:p>
          <a:endParaRPr lang="ru-RU"/>
        </a:p>
      </dgm:t>
    </dgm:pt>
    <dgm:pt modelId="{5E749625-AFC7-4CDA-A290-88F9B0C653B9}" type="pres">
      <dgm:prSet presAssocID="{37FF3AF5-789F-4D40-B13F-789322CDC90E}" presName="hierChild4" presStyleCnt="0"/>
      <dgm:spPr/>
    </dgm:pt>
    <dgm:pt modelId="{2FA6A3E3-971C-4090-835A-C8045F50B74C}" type="pres">
      <dgm:prSet presAssocID="{37FF3AF5-789F-4D40-B13F-789322CDC90E}" presName="hierChild5" presStyleCnt="0"/>
      <dgm:spPr/>
    </dgm:pt>
    <dgm:pt modelId="{C3F8651E-B460-4EBD-9B93-231CAC71E431}" type="pres">
      <dgm:prSet presAssocID="{EC695381-B80D-4D61-A63E-DD53783FF092}" presName="hierChild5" presStyleCnt="0"/>
      <dgm:spPr/>
    </dgm:pt>
    <dgm:pt modelId="{33675486-079D-49DB-9D38-A5D50DD08378}" type="pres">
      <dgm:prSet presAssocID="{FF954859-D355-4B37-B8B5-FBA1D0DEFB05}" presName="hierChild3" presStyleCnt="0"/>
      <dgm:spPr/>
    </dgm:pt>
  </dgm:ptLst>
  <dgm:cxnLst>
    <dgm:cxn modelId="{D53D4F4F-AA8D-42C4-8F52-AD420294D99D}" type="presOf" srcId="{EC695381-B80D-4D61-A63E-DD53783FF092}" destId="{048E0BFC-6C2E-42D3-9BD4-DAB8C02BB827}" srcOrd="0" destOrd="0" presId="urn:microsoft.com/office/officeart/2005/8/layout/orgChart1"/>
    <dgm:cxn modelId="{C892F085-54CE-4048-B0F5-B0FEB0FDF1A3}" type="presOf" srcId="{37FF3AF5-789F-4D40-B13F-789322CDC90E}" destId="{18073C90-D420-42DA-B289-C56A3389E3EF}" srcOrd="1" destOrd="0" presId="urn:microsoft.com/office/officeart/2005/8/layout/orgChart1"/>
    <dgm:cxn modelId="{05F34CB1-E86C-4C16-B9E1-D198EF45782E}" type="presOf" srcId="{EC695381-B80D-4D61-A63E-DD53783FF092}" destId="{C9C8A109-A662-41C2-815C-7BA08B3699A7}" srcOrd="1" destOrd="0" presId="urn:microsoft.com/office/officeart/2005/8/layout/orgChart1"/>
    <dgm:cxn modelId="{206D6875-40B5-4CCE-9BBC-E17B91D79CCB}" type="presOf" srcId="{F2456C29-28BA-4913-8074-9A00E9F312C5}" destId="{5C85B61F-1FAA-4C7D-8258-BCCE1BB5D8CB}" srcOrd="0" destOrd="0" presId="urn:microsoft.com/office/officeart/2005/8/layout/orgChart1"/>
    <dgm:cxn modelId="{1C7E337D-635C-4D7E-9A22-8425D258DE5C}" type="presOf" srcId="{F5C941EE-6138-4E42-BFAA-E83384D6714B}" destId="{AD530AFD-C17B-46B8-BE34-4EB61A128507}" srcOrd="1" destOrd="0" presId="urn:microsoft.com/office/officeart/2005/8/layout/orgChart1"/>
    <dgm:cxn modelId="{945DD8A6-48E6-4C61-8E13-AE24BE8BDE53}" type="presOf" srcId="{F5C941EE-6138-4E42-BFAA-E83384D6714B}" destId="{C367707B-433A-47D0-A280-8D93044EAE8A}" srcOrd="0" destOrd="0" presId="urn:microsoft.com/office/officeart/2005/8/layout/orgChart1"/>
    <dgm:cxn modelId="{46EE9534-9530-4BB3-BC1E-4D55AB9F7411}" srcId="{FF954859-D355-4B37-B8B5-FBA1D0DEFB05}" destId="{75F1A030-FE90-491D-8E16-E6AEC25D9A9F}" srcOrd="0" destOrd="0" parTransId="{0D3F9CD4-D010-4D26-AE4C-6A67BADC3FB0}" sibTransId="{700B4FB2-ECA0-4AED-9D30-43EA99067B30}"/>
    <dgm:cxn modelId="{5840C4AE-0118-4148-8A5B-F67D684FB8E8}" srcId="{FF954859-D355-4B37-B8B5-FBA1D0DEFB05}" destId="{EC695381-B80D-4D61-A63E-DD53783FF092}" srcOrd="1" destOrd="0" parTransId="{2A923DA9-DF80-49A2-BA17-9AF63C02A43B}" sibTransId="{0B610BBC-EF41-4A69-9C26-97223DBB002C}"/>
    <dgm:cxn modelId="{28D46EFB-DF90-4070-A801-D44F718C11A2}" srcId="{EC695381-B80D-4D61-A63E-DD53783FF092}" destId="{F5C941EE-6138-4E42-BFAA-E83384D6714B}" srcOrd="0" destOrd="0" parTransId="{37805942-D2B8-4226-8256-FD595D1ECDDD}" sibTransId="{1A85D5C1-E6E7-4F56-B6DD-43218068BAE8}"/>
    <dgm:cxn modelId="{56CD33CC-DD0C-4A86-9D6C-F4E52BDE1C80}" type="presOf" srcId="{37FF3AF5-789F-4D40-B13F-789322CDC90E}" destId="{B4B64427-994A-4D3F-8DA9-F261062089A3}" srcOrd="0" destOrd="0" presId="urn:microsoft.com/office/officeart/2005/8/layout/orgChart1"/>
    <dgm:cxn modelId="{746EAD56-8835-48AF-8408-F302F17F0CE1}" type="presOf" srcId="{75F1A030-FE90-491D-8E16-E6AEC25D9A9F}" destId="{4FC6F19A-CFD0-47CE-B1CE-A89765B8B141}" srcOrd="1" destOrd="0" presId="urn:microsoft.com/office/officeart/2005/8/layout/orgChart1"/>
    <dgm:cxn modelId="{A55501F8-D226-464A-9B97-DD460B4E3E37}" type="presOf" srcId="{75F1A030-FE90-491D-8E16-E6AEC25D9A9F}" destId="{82F2780F-E72E-4570-925E-18A3541675FC}" srcOrd="0" destOrd="0" presId="urn:microsoft.com/office/officeart/2005/8/layout/orgChart1"/>
    <dgm:cxn modelId="{3CF5371C-272D-4CF6-B968-36EDD8352347}" type="presOf" srcId="{2A923DA9-DF80-49A2-BA17-9AF63C02A43B}" destId="{1E29AD82-7F17-4F76-830D-6AC9F4F2D8EE}" srcOrd="0" destOrd="0" presId="urn:microsoft.com/office/officeart/2005/8/layout/orgChart1"/>
    <dgm:cxn modelId="{CF55B54D-1FF6-46E8-B04F-635B22DC63BB}" type="presOf" srcId="{37805942-D2B8-4226-8256-FD595D1ECDDD}" destId="{736D2368-6220-4B6F-BA5D-19A5292500A0}" srcOrd="0" destOrd="0" presId="urn:microsoft.com/office/officeart/2005/8/layout/orgChart1"/>
    <dgm:cxn modelId="{DAFF7C21-2D7D-42F2-9EA7-328E6A0CFE5A}" srcId="{EC695381-B80D-4D61-A63E-DD53783FF092}" destId="{37FF3AF5-789F-4D40-B13F-789322CDC90E}" srcOrd="1" destOrd="0" parTransId="{C9D3C3E5-02C0-4B18-93FB-C81248CC2F99}" sibTransId="{7318935E-6F62-432C-B788-AD3C2C3CD8F8}"/>
    <dgm:cxn modelId="{C1D975CA-9B65-4594-A688-CF2398FDE96E}" type="presOf" srcId="{C9D3C3E5-02C0-4B18-93FB-C81248CC2F99}" destId="{2332D565-3D1D-4337-936F-48E2C5A1F6C4}" srcOrd="0" destOrd="0" presId="urn:microsoft.com/office/officeart/2005/8/layout/orgChart1"/>
    <dgm:cxn modelId="{D2C7BCC6-AF6C-47E5-9FF0-C52C5D64B36E}" srcId="{F2456C29-28BA-4913-8074-9A00E9F312C5}" destId="{FF954859-D355-4B37-B8B5-FBA1D0DEFB05}" srcOrd="0" destOrd="0" parTransId="{DB70DD06-4C8F-4202-9FD5-E50508F5469A}" sibTransId="{BDA2F131-F083-4CF6-BE54-2B7DE5654199}"/>
    <dgm:cxn modelId="{0825572E-A133-4714-B081-1A1062D8A22E}" type="presOf" srcId="{0D3F9CD4-D010-4D26-AE4C-6A67BADC3FB0}" destId="{9DF57ADC-3560-400B-9758-5159D2C0BE8E}" srcOrd="0" destOrd="0" presId="urn:microsoft.com/office/officeart/2005/8/layout/orgChart1"/>
    <dgm:cxn modelId="{A88DC76D-FCBD-4612-B539-23141AD832D2}" type="presOf" srcId="{FF954859-D355-4B37-B8B5-FBA1D0DEFB05}" destId="{37006190-F752-4BC7-86EC-5012C46139F1}" srcOrd="0" destOrd="0" presId="urn:microsoft.com/office/officeart/2005/8/layout/orgChart1"/>
    <dgm:cxn modelId="{9FE7C9C8-4F7D-4823-A52B-D7C96497212B}" type="presOf" srcId="{FF954859-D355-4B37-B8B5-FBA1D0DEFB05}" destId="{37BD9BA2-6D0F-453E-8E5B-1FEFD8480026}" srcOrd="1" destOrd="0" presId="urn:microsoft.com/office/officeart/2005/8/layout/orgChart1"/>
    <dgm:cxn modelId="{D96B010A-CF0D-464A-9136-FF0606AC1B65}" type="presParOf" srcId="{5C85B61F-1FAA-4C7D-8258-BCCE1BB5D8CB}" destId="{CB83981C-3F43-43EF-9BE8-336AFE5A979E}" srcOrd="0" destOrd="0" presId="urn:microsoft.com/office/officeart/2005/8/layout/orgChart1"/>
    <dgm:cxn modelId="{FC449F61-B397-43DC-AE54-F69DABEDD311}" type="presParOf" srcId="{CB83981C-3F43-43EF-9BE8-336AFE5A979E}" destId="{07283157-9210-43FB-8D77-95BEDAD8117E}" srcOrd="0" destOrd="0" presId="urn:microsoft.com/office/officeart/2005/8/layout/orgChart1"/>
    <dgm:cxn modelId="{9A4CC12B-4A2C-488D-A203-131EF5738DB9}" type="presParOf" srcId="{07283157-9210-43FB-8D77-95BEDAD8117E}" destId="{37006190-F752-4BC7-86EC-5012C46139F1}" srcOrd="0" destOrd="0" presId="urn:microsoft.com/office/officeart/2005/8/layout/orgChart1"/>
    <dgm:cxn modelId="{A43A0B34-F94F-4C97-B34C-E018947D5793}" type="presParOf" srcId="{07283157-9210-43FB-8D77-95BEDAD8117E}" destId="{37BD9BA2-6D0F-453E-8E5B-1FEFD8480026}" srcOrd="1" destOrd="0" presId="urn:microsoft.com/office/officeart/2005/8/layout/orgChart1"/>
    <dgm:cxn modelId="{DB5E7B75-5D42-4CDD-9B7D-E489C59164AE}" type="presParOf" srcId="{CB83981C-3F43-43EF-9BE8-336AFE5A979E}" destId="{26AA0528-D730-4715-A3E4-F05CF1184D5A}" srcOrd="1" destOrd="0" presId="urn:microsoft.com/office/officeart/2005/8/layout/orgChart1"/>
    <dgm:cxn modelId="{9489EB14-D408-4F91-8B90-2C37B22D5B82}" type="presParOf" srcId="{26AA0528-D730-4715-A3E4-F05CF1184D5A}" destId="{9DF57ADC-3560-400B-9758-5159D2C0BE8E}" srcOrd="0" destOrd="0" presId="urn:microsoft.com/office/officeart/2005/8/layout/orgChart1"/>
    <dgm:cxn modelId="{010A1435-6C31-4199-B352-9C1DA5B8809E}" type="presParOf" srcId="{26AA0528-D730-4715-A3E4-F05CF1184D5A}" destId="{A22E2EE1-AB07-4851-937F-281E72CC9722}" srcOrd="1" destOrd="0" presId="urn:microsoft.com/office/officeart/2005/8/layout/orgChart1"/>
    <dgm:cxn modelId="{879FFB54-C4B9-457D-A010-C651B470EE71}" type="presParOf" srcId="{A22E2EE1-AB07-4851-937F-281E72CC9722}" destId="{411DCEF7-5C24-4A6B-8C95-75FD33F3E01D}" srcOrd="0" destOrd="0" presId="urn:microsoft.com/office/officeart/2005/8/layout/orgChart1"/>
    <dgm:cxn modelId="{FE83B03E-3803-4B9A-85C1-658D340A29CF}" type="presParOf" srcId="{411DCEF7-5C24-4A6B-8C95-75FD33F3E01D}" destId="{82F2780F-E72E-4570-925E-18A3541675FC}" srcOrd="0" destOrd="0" presId="urn:microsoft.com/office/officeart/2005/8/layout/orgChart1"/>
    <dgm:cxn modelId="{D8042A67-DB73-4827-8024-92BBD89263E3}" type="presParOf" srcId="{411DCEF7-5C24-4A6B-8C95-75FD33F3E01D}" destId="{4FC6F19A-CFD0-47CE-B1CE-A89765B8B141}" srcOrd="1" destOrd="0" presId="urn:microsoft.com/office/officeart/2005/8/layout/orgChart1"/>
    <dgm:cxn modelId="{A1C9737A-CD31-4520-A5DC-AFA2294D09E9}" type="presParOf" srcId="{A22E2EE1-AB07-4851-937F-281E72CC9722}" destId="{61157604-EBC4-4E2F-91EF-265C6BD9B4C6}" srcOrd="1" destOrd="0" presId="urn:microsoft.com/office/officeart/2005/8/layout/orgChart1"/>
    <dgm:cxn modelId="{37618AC7-359F-40DC-BC51-32B9C58B3E2A}" type="presParOf" srcId="{A22E2EE1-AB07-4851-937F-281E72CC9722}" destId="{487D8081-EC2A-4920-8B7A-FF49642E1D56}" srcOrd="2" destOrd="0" presId="urn:microsoft.com/office/officeart/2005/8/layout/orgChart1"/>
    <dgm:cxn modelId="{A4295BB3-FE8B-47EA-823A-8F0D67F4FD52}" type="presParOf" srcId="{26AA0528-D730-4715-A3E4-F05CF1184D5A}" destId="{1E29AD82-7F17-4F76-830D-6AC9F4F2D8EE}" srcOrd="2" destOrd="0" presId="urn:microsoft.com/office/officeart/2005/8/layout/orgChart1"/>
    <dgm:cxn modelId="{D9FC6ECD-4BC4-4D22-B300-730F601131C2}" type="presParOf" srcId="{26AA0528-D730-4715-A3E4-F05CF1184D5A}" destId="{A984CA5D-5982-4B25-82CB-A67344368A09}" srcOrd="3" destOrd="0" presId="urn:microsoft.com/office/officeart/2005/8/layout/orgChart1"/>
    <dgm:cxn modelId="{D4F74931-9D09-44D3-B7E9-BED9DC496814}" type="presParOf" srcId="{A984CA5D-5982-4B25-82CB-A67344368A09}" destId="{C932E0F6-1EE2-4729-B976-889AE04D56D9}" srcOrd="0" destOrd="0" presId="urn:microsoft.com/office/officeart/2005/8/layout/orgChart1"/>
    <dgm:cxn modelId="{EF1BA4E8-A779-42B8-8652-992BB81D5D79}" type="presParOf" srcId="{C932E0F6-1EE2-4729-B976-889AE04D56D9}" destId="{048E0BFC-6C2E-42D3-9BD4-DAB8C02BB827}" srcOrd="0" destOrd="0" presId="urn:microsoft.com/office/officeart/2005/8/layout/orgChart1"/>
    <dgm:cxn modelId="{16825827-5403-4982-A9E7-014B27E1D3BF}" type="presParOf" srcId="{C932E0F6-1EE2-4729-B976-889AE04D56D9}" destId="{C9C8A109-A662-41C2-815C-7BA08B3699A7}" srcOrd="1" destOrd="0" presId="urn:microsoft.com/office/officeart/2005/8/layout/orgChart1"/>
    <dgm:cxn modelId="{7AD820D1-552E-4E3B-8E74-565CAD2A6211}" type="presParOf" srcId="{A984CA5D-5982-4B25-82CB-A67344368A09}" destId="{0FEA8E87-C069-47F8-9FCC-CD5232DCA160}" srcOrd="1" destOrd="0" presId="urn:microsoft.com/office/officeart/2005/8/layout/orgChart1"/>
    <dgm:cxn modelId="{8729AF94-429A-4F7A-8D4A-59F705281881}" type="presParOf" srcId="{0FEA8E87-C069-47F8-9FCC-CD5232DCA160}" destId="{736D2368-6220-4B6F-BA5D-19A5292500A0}" srcOrd="0" destOrd="0" presId="urn:microsoft.com/office/officeart/2005/8/layout/orgChart1"/>
    <dgm:cxn modelId="{1476C2FD-CCAB-4A1D-9898-7133EF65F91C}" type="presParOf" srcId="{0FEA8E87-C069-47F8-9FCC-CD5232DCA160}" destId="{A2C942F9-553D-4EA1-B833-1057AE72DE78}" srcOrd="1" destOrd="0" presId="urn:microsoft.com/office/officeart/2005/8/layout/orgChart1"/>
    <dgm:cxn modelId="{866F171F-C161-43B5-AB0F-F3E607E16069}" type="presParOf" srcId="{A2C942F9-553D-4EA1-B833-1057AE72DE78}" destId="{E8625B6E-0B96-400E-B8DD-5B01CBC96912}" srcOrd="0" destOrd="0" presId="urn:microsoft.com/office/officeart/2005/8/layout/orgChart1"/>
    <dgm:cxn modelId="{4B98DCF3-C090-4CD1-99C4-52392CF9BB4A}" type="presParOf" srcId="{E8625B6E-0B96-400E-B8DD-5B01CBC96912}" destId="{C367707B-433A-47D0-A280-8D93044EAE8A}" srcOrd="0" destOrd="0" presId="urn:microsoft.com/office/officeart/2005/8/layout/orgChart1"/>
    <dgm:cxn modelId="{6CA92FA2-F95A-4028-98D0-B7B6F5247010}" type="presParOf" srcId="{E8625B6E-0B96-400E-B8DD-5B01CBC96912}" destId="{AD530AFD-C17B-46B8-BE34-4EB61A128507}" srcOrd="1" destOrd="0" presId="urn:microsoft.com/office/officeart/2005/8/layout/orgChart1"/>
    <dgm:cxn modelId="{F03D9271-3246-4F61-B503-AE1731D326F5}" type="presParOf" srcId="{A2C942F9-553D-4EA1-B833-1057AE72DE78}" destId="{D99A1A3A-AD2F-4274-BE60-D4C153B09C6C}" srcOrd="1" destOrd="0" presId="urn:microsoft.com/office/officeart/2005/8/layout/orgChart1"/>
    <dgm:cxn modelId="{6592F0E8-FE5A-41E8-870D-575A778D6845}" type="presParOf" srcId="{A2C942F9-553D-4EA1-B833-1057AE72DE78}" destId="{64B3FA26-C0EF-4188-A79E-EEDD9D360B13}" srcOrd="2" destOrd="0" presId="urn:microsoft.com/office/officeart/2005/8/layout/orgChart1"/>
    <dgm:cxn modelId="{2AC94C9E-840B-4CD2-98BD-FC2D0E02BB82}" type="presParOf" srcId="{0FEA8E87-C069-47F8-9FCC-CD5232DCA160}" destId="{2332D565-3D1D-4337-936F-48E2C5A1F6C4}" srcOrd="2" destOrd="0" presId="urn:microsoft.com/office/officeart/2005/8/layout/orgChart1"/>
    <dgm:cxn modelId="{4A53B8BE-0EC4-4311-9B4F-E4D5D3ED1709}" type="presParOf" srcId="{0FEA8E87-C069-47F8-9FCC-CD5232DCA160}" destId="{8F33A7E9-B8B8-422E-A661-E8087A254255}" srcOrd="3" destOrd="0" presId="urn:microsoft.com/office/officeart/2005/8/layout/orgChart1"/>
    <dgm:cxn modelId="{C6D83548-0C8E-4FFF-A121-3A74214210DB}" type="presParOf" srcId="{8F33A7E9-B8B8-422E-A661-E8087A254255}" destId="{93E1AFB4-03FB-4B01-8A62-8EE785021FAE}" srcOrd="0" destOrd="0" presId="urn:microsoft.com/office/officeart/2005/8/layout/orgChart1"/>
    <dgm:cxn modelId="{EAC6EE16-54D6-4C0A-8A9B-D3179EA9713B}" type="presParOf" srcId="{93E1AFB4-03FB-4B01-8A62-8EE785021FAE}" destId="{B4B64427-994A-4D3F-8DA9-F261062089A3}" srcOrd="0" destOrd="0" presId="urn:microsoft.com/office/officeart/2005/8/layout/orgChart1"/>
    <dgm:cxn modelId="{3A374DB8-AF75-432A-B5E2-0BAEE9BFDC42}" type="presParOf" srcId="{93E1AFB4-03FB-4B01-8A62-8EE785021FAE}" destId="{18073C90-D420-42DA-B289-C56A3389E3EF}" srcOrd="1" destOrd="0" presId="urn:microsoft.com/office/officeart/2005/8/layout/orgChart1"/>
    <dgm:cxn modelId="{E7655EA7-6FB4-4CCC-AE62-B50CD4523BCE}" type="presParOf" srcId="{8F33A7E9-B8B8-422E-A661-E8087A254255}" destId="{5E749625-AFC7-4CDA-A290-88F9B0C653B9}" srcOrd="1" destOrd="0" presId="urn:microsoft.com/office/officeart/2005/8/layout/orgChart1"/>
    <dgm:cxn modelId="{DAC845D0-830F-4C06-9451-22B6199DBF87}" type="presParOf" srcId="{8F33A7E9-B8B8-422E-A661-E8087A254255}" destId="{2FA6A3E3-971C-4090-835A-C8045F50B74C}" srcOrd="2" destOrd="0" presId="urn:microsoft.com/office/officeart/2005/8/layout/orgChart1"/>
    <dgm:cxn modelId="{BECE32B7-172E-4423-AE56-2D6119C12930}" type="presParOf" srcId="{A984CA5D-5982-4B25-82CB-A67344368A09}" destId="{C3F8651E-B460-4EBD-9B93-231CAC71E431}" srcOrd="2" destOrd="0" presId="urn:microsoft.com/office/officeart/2005/8/layout/orgChart1"/>
    <dgm:cxn modelId="{56AE43C4-D3EE-4461-92C5-AD6B8761DD61}" type="presParOf" srcId="{CB83981C-3F43-43EF-9BE8-336AFE5A979E}" destId="{33675486-079D-49DB-9D38-A5D50DD08378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81</Pages>
  <Words>19691</Words>
  <Characters>112241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37</cp:revision>
  <dcterms:created xsi:type="dcterms:W3CDTF">2019-02-16T18:14:00Z</dcterms:created>
  <dcterms:modified xsi:type="dcterms:W3CDTF">2019-03-18T17:27:00Z</dcterms:modified>
</cp:coreProperties>
</file>