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№ 2</w:t>
      </w: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Тема:</w:t>
      </w: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Топография нижней конечности.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топографию нижней конечности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Обучающая – Передать студентам знания об общем плане строения нижней конечности, расположении мышц, сосудов, нервов.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– Углубить знания студентов по анатомии артерий, нервов, мышц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– Добиться понимания студентами важности соблюдения техники безопасности на производствах ввиду сложности хирургического лечения травматических повреждений нижней конечности.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Вопросы для рассмотрения:</w:t>
      </w:r>
      <w:r w:rsidRPr="002364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передней области бедра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задней области бедра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Бедренный канал, понятие о бедренных грыжах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Топография области колена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передней области голени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задней области голени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топография подошвы и тыла стопы </w:t>
      </w: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Основные понятия темы</w:t>
      </w: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ТОПОГРАФИЧЕСКАЯ АНАТОМИЯ - морфологическая наука, изучающая взаимное расположение тканей и органов по областям и их анатомические связи с другими органами и тканями в нормальных и патологических условиях.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ПРОЕКЦИОННАЯ ЛИНИЯ – условная линия на поверхности тела, проводимая между определенными ориентирами, соответствующая положению линейного анатомического образования (кровеносного сосуда, нерва и др.).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ФАСЦИИ - оболочки из плотной волокнистой соединительной ткани, покрывающие мышцы, кровеносные сосуды, нервы, некоторые внутренние органы; образуют их фасциальные ложа и влагалища и выстилают клетчаточные пространства.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ПОВЕРХНОСТНАЯ ФАСЦИЯ (син. подкожная фасция) - тонкая фасция, составляющая поверхностный фасциальный покров тела, тесно связанная с подкожной жировой клетчаткой, образующая остов расположенных в подкожном слое кровеносных сосудов, нервов, лимфатических сосудов и узлов.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ФАСЦИЯ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fascia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плотная фасция, расположенная под поверхностной фасцией, покрывающая мышцы топографоанатомической области и образующая фасциальные ложа для групп мышц.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МЫШЕЧНАЯ ФАСЦИЯ - фасция, покрывающая отдельную мышцу и образующая её фасциальное влагалище.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ФАСЦИАЛЬНОЕ ЛОЖЕ - вместилище для группы мышц, образованное собственной фасцией, её межмышечными и глубокими пластинками.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КОСТНО-ФИБРОЗНОЕ ЛОЖЕ - фасциальное ложе, в образовании которого принимает участие, кроме собственной фасции и её отрогов, надкостница кости.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ФАСЦИАЛЬНОЕ ВЛАГАЛИЩЕ - вместилище для мышцы, сухожилия, сосудисто-нервного пучка, образованное одной или несколькими фасциями.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МЫШЕЧНОЕ ВЛАГАЛИЩЕ - фасциальное влагалище, окружающее  мышцу.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СУХОЖИЛЬНОЕ ВЛАГАЛИЩЕ - фасциальное влагалище, окружающее сухожилие.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СОСУДИСТОЕ ВЛАГАЛИЩЕ - фасциальное влагалище, окружающее магистральный кровеносный сосуд или сосудисто-нервный пучок.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КЛЕТЧАТОЧНОЕ ПРОСТРАНСТВО - объемное скопление клетчатки между фасциями одной или соседних областей.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КЛЕТЧАТОЧНАЯ ЩЕЛЬ - вытянутый в одном направлении или плоский промежуток между фасциями соседних мышц, содержащий рыхлую клетчатку.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СОСУДИСТО-НЕРВНЫЙ ПУЧОК - совокупность магистральной артерии, одной или двух сопутствующих вен, лимфатических сосудов, нерва, имеющих единую топографию, окруженных общим фасциальным влагалищем и кровоснабжающих, дренирующих, иннервирующих, как правило, одну и ту же область или орган.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СИНОВИАЛЬНАЯ ОБОЛОЧКА - оболочка, состоящая из неоформленной волокнистой соединительной ткани, покрытой слоем эндотелиальных клеток, выстилающая суставную полость, сухожильное влагалище, синовиальную сумку. 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СИНОВИАЛЬНАЯ СУМКА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bursa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synovialis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син. слизистая сумка) - щелевидная полость, выстланная синовиальной оболочкой и содержащая синовиальную жидкость; С.с. расположены в местах наибольшего трения под кожей, мышцами, фасциями и сухожилиями.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СИНОВИАЛЬНОЕ ВЛАГАЛИЩЕ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vagina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synovialis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вместилище для сухожилия, образованное синовиальной оболочкой, состоящей из висцерального листка (перитенон), париетального листка (эпитенон) и брыжейки сухожилия (мезотенон); между висцеральным и париетальным листками С.в. имеется щелевидная полость, содержащая синовиальную жидкость.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СУСТАВНАЯ ПОЛОСТЬ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cavum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articulare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) - герметически замкнутое щелевидное пространство между суставными поверхностями костей, образующих сустав, выстланное синовиальной оболочкой и содержащее синовиальную жидкость.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ЯГОДИЧНАЯ ОБЛАСТЬ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glutea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нижней конечности, ограниченная сверху подвздошным гребнем, снизу - ягодичной бороздой, медиально-срединной линией тела, латерально - линией, соединяющей переднюю верхнюю подвздошную ость с большим вертелом.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БЕДРА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области нижней конечности, ограниченные проксимально паховой складкой спереди и ягодичной бороздой сзади, дистально - круговой линией, проведенной на два поперечных пальца выше основания надколенника, и разделенные друг от друга вертикальными линиями с латеральной стороны - между большим вертелом и латеральным надмыщелком, с медиальной стороны - между нижней ветвью лобковой кости и медиальным надмыщелком.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БЕДРЕННЫЙ ТРЕУГОЛЬНИК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trigonum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femorale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верхне-медиальный отдел передней области бедра, ограниченный сверху паховой связкой, снаружи - внутренним краем портняжной мышцы, снутри - краем длинной приводящей мышцы.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КОЛЕНА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regiones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genus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области нижней конечности, ограниченные проксимально круговой линией, проведенной на два поперечных пальца выше основания надколенника, дистально - круговой линией на уровне бугристости большеберцовой кости, разделены друг от друга вертикальными линиями, проведенными через задние края мыщелков бедра.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И ЗАДНЯЯ ОБЛАСТИ ГОЛЕНИ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regiones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cruris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posterior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области нижней конечности, ограниченные проксимально круговой линией на уровне бугристости большеберцовой кости, дистально-круговой линией, проведенной на уровне основания лодыжек; разделяются друг от друга медиально по внутреннему краю большеберцовой кости, латерально - по борозде, разделяющей малоберцовые и камбаловидную мышцы.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ГОЛЕНОСТОПНОГО СУСТАВА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articulation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talocruralis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нижней конечности, ограниченная проксимально круговой линией, проведенной на уровне основания лодыжек, дистально - линией, проведенной на уровне верхушек лодыжек; в области выделяют передний, задний, латеральный и медиальный отделы.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ТЫЛЬНАЯ И ПОДОШВЕННАЯ ОБЛАСТИ СТОПЫ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dorsalis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plantaris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pedis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- области нижней конечности, ограниченные проксимально линией, проходящей через верхушки лодыжек большеберцовой и малоберцовой костей, дистально - основаниями пальцев; разделены друг от друга по латеральному краю линией, проводимой от середины пяточной кости к середине головки У плюсневой кости, по медиальному краю - линией, проводимой от середины пяточной кости к середине головки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плюсневой кости.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ПЯТОЧНАЯ ОБЛАСТЬ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calcanea</w:t>
      </w: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область стопы, отделенная от тыльной и подошвенной областей вертикальной стремяобразной линией, идущей от верхней границы стопы через верхушки обеих лодыжек и подошву.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ПЕРЕДНЕЕ ФАСЦИАЛЬНОЕ ЛОЖЕ БЕДРА - костно-фиброзное ложе передней области бедра, ограниченное спереди широкой фасцией бедра, с боков - латеральной и медиальной межмышечными перегородками, сзади - надкостницей бедренной кости; содержит четырехглавую мышцу бедра.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МЕДИАЛЬНОЕ ФАСЦИАЛЬНОЕ ЛОЖЕ БЕДРА - фасциальное ложе передней области бедра, ограниченное медиально широкой фасцией бедра, спереди - медиальной и сзади - задней межмышечной перегородками; содержит медиальную (приводящую) группу мышц бедра.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ЗАДНЕЕ ФАСЦИАЛЬНОЕ ЛОЖЕ ВЕДРА - костно-фиброзное ложе задней области бедра, ограниченное сзади широкой фасцией бедра, спереди и с боков - латеральной и задней межмышечными перегородками, надкостницей задней поверхности бедренной кости; содержит заднюю группу мышц бедра.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ПЕРЕДНЕЕ ФАСЦИАЛЬНОЕ ЛОЖЕ ГОЛЕНИ - костно-фиброзное ложе передней области голени, ограниченное спереди фасцией голени, медиально - надкостницей большеберцовой кости, латерально - передней межмышечной перегородкой голени, сзади – межкостной перепонкой и надкостницей малоберцовой кости; содержит переднюю группу мышц голени, передние большеберцовые артерию и вены, глубокий малоберцовый нерв.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ЛАТЕРАЛЬНОЕ ФАСЦИАЛЬНОЕ ЛОЖЕ ГОЛЕНИ - костно-фиброзное ложе передней области голени, ограниченное медиально фасцией голени, латерально - надкостницей малоберцовой кости, спереди - передней, сзади - задней межмышечными перегородками голени; содержит длинную и короткую малоберцовые мышцы и поверхностный малоберцовый нерв.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ЗАДНЕЕ ФАСЦИАЛЬНОЕ ЛОЖЕ ГОЛЕНИ - костно-фиброзное ложе задней области голени, ограниченное сзади и с боков фасцией голени, спереди - межкостной перепонкой, надкостницей большеберцовой и малоберцовой костей, задней межмышечной перегородкой голени; содержит заднюю группу мышц</w:t>
      </w:r>
      <w:r w:rsidRPr="00236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голени, задние большеберцовые артерию и вены, малоберцовую артерию, большеберцовый нерв.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МЕДИАЛЬНОЕ ФАСЦИАЛЬНОЕ ЛОЖЕ ПОДОШВЫ - фасциальное ложе подошвенной области стопы, составляющее медиальный отдел подапоневротического пространства стопы, отграниченное от среднего ложа медиальной межмышечной перегородкой; содержит отводящую мышцу большого пальца, короткий сгибатель пальца и сухожилие длинного сгибателя пальца.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СРЕДИННОЕ ФАСЦИАЛЬНОЕ ЛОЖЕ ПОДОШВЫ - фасциальное ложе подошвенной области стоны, расположенное между подошвенным апоневрозом и подошвенной межкостной фасцией; содержит короткий сгибатель пальцев, сухожилия длинного сгибателя, квадратную мышцу подошвы.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ЛАТЕРАЛЬНОЕ ФАСЦИАЛЬНОЕ ЛОЖЕ ПОДОШВЫ - фасциальное ложе подошыенной области стопы, составляющее латеральный отдел подапоневротического пространства стопы, отграниченное от среднего ложа латеральной межмышечной перегородкой; содержит отводящую мышцу, сгибатель и противопоставляющую мышцу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пальца.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ГЛУБОКОЕ ФАСЦИАЛЬНОЕ ЛОЖЕ ПОДОШВЫ - костно-фиброзное ложе подошвенной области стопы, расположенное под глубокой подошвенной фасцией; содержит межкостные мышцы.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ПОДЪЯГОДИЧНОЕ ПРОСТРАНСТВО</w:t>
      </w:r>
      <w:r w:rsidRPr="00236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- клетчаточное пространство ягодичной области, расположенное под большой ягодичной мышцей.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Cs/>
          <w:sz w:val="24"/>
          <w:szCs w:val="24"/>
        </w:rPr>
        <w:t>МЕЖЪЯГОДИЧНОЕ ПРОСТРАНСТВО</w:t>
      </w:r>
      <w:r w:rsidRPr="00236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- глубокое клетчаточное пространство ягодичной области, расположенное между средней и малой ягодичными мышцами.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ПОВЕРХНОСТНОЕ МЫШЕЧНО-ФАСЦИАЛЬНОЕ ПРОСТРАНСТВО БЕДРА – клетчаточное пространство передней области бедра, расположенное между широкой фасцией бедра и четырехглавой мышцей бедра.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ГЛУБОКОЕ МЕЖМЫШЕЧНОЕ ПРОСТРАНСТВО БЕДРА - клетчаточное пространство передней области бедра, расположенное между промежуточной широкой мышцей сзади, медиальной и латеральной широкими мышцами спереди. 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ОКОЛОКОСТНОЕ ПРОСТРАНСТВО БЕДРА – клетчаточное пространство передней области бедра, расположенное в нижней трети области между бедренной кость и широкими мышцами бедра.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МЫШЕЧНАЯ ЛАКУНА –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lacuna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musculorum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– латеральная часть пространства между паховой связкой и тазовой костью, ограниченная спереди паховой связкой, сзади и латерально – тазовой костью, медиально – подвздошно-гребешковой дугой; содержит подвздошно-поясничную мышцу, бедренный нерв, иногда – латеральный кожный нерв бедра.  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СОСУДИСТАЯ ЛАКУНА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lacuna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vasorum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– медиальная часть пространства между паховой связкой и тазовой костью, ограниченная спереди паховой связкой, сзади гребенчатой связкой, латерально - подвздошно-гребешковой дугой, медиально – лакунарной связкой; содержит бедренные артерию и вену, лимфатический узел, клетчатку.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БЕДРЕННЫИ КАНАЛ (с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femoralis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- межфасциальный промежуток в верхне-медиальном отделе передней области бедра, ограниченный спереди верхним рогом серповидного края поверхностного листка широкой фасции бедра, сзади - гребенчатой фасцией, латерально - влагалищем бедренной вены; имеет внутреннее отверстие - бедренное кольцо и наружное - подкожное кольцо; заполнен клетчаткой, лимфатическими узлами; место выхода бедренной грыжи.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ЗАПИРАТЕЛЬНЫЙ 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obturatorius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- костно-фиброзный канал в передне-боковой стенке таза, образованный сверху запирательной бороздой лобковой кости, снизу запирательной мембраной и обеими запирательными мышцами; место прохождения одноименных сосудов и нервов.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Cs/>
          <w:sz w:val="24"/>
          <w:szCs w:val="24"/>
        </w:rPr>
        <w:t>ПРИВОДЯЩИЙ</w:t>
      </w:r>
      <w:r w:rsidRPr="00236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adductorius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, син. - бедренно-подколенный канал, гунтеров канал) - межфасциальный промежуток в нижней трети передней области бедра, ограниченный спереди и латерально - медиальной широкой мышцей, сзади - большой приводящей мышцей и её сухожилием, медиально и спереди –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lamina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vastoadductoria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; имеет верхнее, переднее и нижнее отверстия; содержит бедренную артерию и вену, в верхней части - подкожный нерв.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ПОДКОЛЕННАЯ ЯМКА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fossa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poplitea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) - клетчаточное пространство ромбовидной формы в задней области колена, ограниченное сверху и медиально полусухожильной и полуперепончатой мышцами, сверху и латерально - двуглавой мышцей бедра, снизу - двумя головками икроножной мышцы</w:t>
      </w:r>
      <w:r w:rsidRPr="00236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и подошвенной мышцей, дно составляет подколенная поверхность бедренной кости, капсула коленного сустава, подколенная мышца; содержит жировую клетчатку, подколенную артерию и вену, большеберцовый и общий малоберцовый нервы, подколенные лимфатические узлы.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ВЕРХНИЙ МЫШЕЧНО-МАЛОБЕРЦОВЫЙ 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musculoperoneus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superior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) - костномышечный канал в латеральном ложе передней области голени, расположенный между шейкой малоберцовой кости и головками длинной малоберцовой мышцы; содержит общий малоберцовый нерв и начальные отделы его конечных ветвей: поверхностного и глубокого малоберцовых нервов.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НИЖНИЙ МЫШЕЧНО-МАЛОБЕРЦОВ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Й 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musculoperoneus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inferior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- костномышечный канал в глубоком отделе задней области голени, расположенный между 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малоберцовой костью и длинным сгибателем пальца стопы; содержит малоберцовые артерию и вены.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ГОЛЕНО-ПОДКОЛЕННЫЙ 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cruropopliteus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>) - межмышечный канал в задней области бедра, ограниченный спереди задней большеберцовой мышцей, сзади - глубоким листком фасции голени и камбаловидной мышцей, латерально - длинным сгибателем большого пальца, медиально - длинным сгибателем пальцев; содержит задние большеберцовые артерию и вены, большеберцовый нерв.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ЛОДЫЖКОВЫЙ КАНАЛ (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canalis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malleolaris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) - костно-фасциальный промежуток в медиальном отделе области голеностопного сустава, расположенный между расщепленной пластинкой собственной фасции и медиальной поверхностью пяточной кости; содержит сухожилия сгибателей, задние большеберцовые сосуды и большеберцовый нерв.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ПОВЕРХНОСТНОЕ КЛЕТЧАТОЧНОЕ ПРОСТРАНСТВО ПОДОШВЪI - клетчаточная щель подошненной области стопы, расположенная в среднем ложе между короткими и длинными сгибателями пальцев.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ГЛУБОКОЕ КЛЕТЧАТОЧНОЕ ПРОСТРАНСТВО ПОДОШВЫ - клетчаточная щель подошвенной области стопы, расположенная в среднем ложе между длинным сгибателем пальцев и мышцей, приводящей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палец.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ПЯТОЧНЫЙ КАНАЛ - костно-мышечный промежуток в подошвенной области стопы, составляющий проксимальную часть медиального ложа подошвы, ограниченный пяточной костью латерально и отводящей мышцей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пальца медиально. </w:t>
      </w: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23647D" w:rsidRPr="0023647D" w:rsidRDefault="0023647D" w:rsidP="002364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1. Топографическая анатомия и оперативная хирургия: учебник: в 2 т. / Под ред. И.И. Кагана, И.Д. Кирпатовского. – М.: ГЭОТАР-Медиа, 2012. -  Т.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. – 512 с. </w:t>
      </w:r>
    </w:p>
    <w:p w:rsidR="0023647D" w:rsidRPr="0023647D" w:rsidRDefault="0023647D" w:rsidP="002364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2. Г.Е. Островерхов, Ю.М. Бомаш, Д.Н. Лубоцкий Оперативная хирургия и топографическая анатомия. – М.: Мед. информ. агентство, 2005. – 736 с.  </w:t>
      </w:r>
    </w:p>
    <w:p w:rsidR="0023647D" w:rsidRPr="0023647D" w:rsidRDefault="0023647D" w:rsidP="002364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3. В.В. Кованов, А.А. Травин Хирургическая анатомия конечностей. – М.: Медицина, 1983. – 496 с. </w:t>
      </w:r>
    </w:p>
    <w:p w:rsidR="0023647D" w:rsidRPr="0023647D" w:rsidRDefault="0023647D" w:rsidP="002364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sz w:val="24"/>
          <w:szCs w:val="24"/>
        </w:rPr>
        <w:t>4. Ю.Л. Золотко Атлас  топографической анатомии человека. М. Медицина, т.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. -1964, т.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 - 1967, т. </w:t>
      </w:r>
      <w:r w:rsidRPr="0023647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3647D">
        <w:rPr>
          <w:rFonts w:ascii="Times New Roman" w:eastAsia="Times New Roman" w:hAnsi="Times New Roman" w:cs="Times New Roman"/>
          <w:sz w:val="24"/>
          <w:szCs w:val="24"/>
        </w:rPr>
        <w:t xml:space="preserve">. - 1976.  </w:t>
      </w: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Хронокарта занятия</w:t>
      </w:r>
    </w:p>
    <w:p w:rsidR="0023647D" w:rsidRPr="0023647D" w:rsidRDefault="0023647D" w:rsidP="00236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8"/>
        <w:gridCol w:w="2393"/>
        <w:gridCol w:w="1556"/>
      </w:tblGrid>
      <w:tr w:rsidR="0023647D" w:rsidRPr="0023647D" w:rsidTr="00984120">
        <w:trPr>
          <w:jc w:val="center"/>
        </w:trPr>
        <w:tc>
          <w:tcPr>
            <w:tcW w:w="632" w:type="dxa"/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598" w:type="dxa"/>
            <w:shd w:val="clear" w:color="auto" w:fill="auto"/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 беседа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топографической анатомии ягодичной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топографической анатомии бедра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топографии бедренного и приводящего каналов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топографии голени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647D" w:rsidRPr="0023647D" w:rsidTr="00984120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15 минут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топографической анатомии задней области колена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топографической анатомии стопы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модулю «Топография конечностей»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47D" w:rsidRPr="0023647D" w:rsidTr="00984120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47D" w:rsidRPr="0023647D" w:rsidRDefault="0023647D" w:rsidP="0023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647D" w:rsidRPr="0023647D" w:rsidRDefault="0023647D" w:rsidP="00236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47D" w:rsidRPr="0023647D" w:rsidRDefault="0023647D" w:rsidP="00236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Форма организации занятия</w:t>
      </w: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 семинар (практикум)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компьютерное тестирование (в компьютерном классе)</w:t>
      </w:r>
    </w:p>
    <w:p w:rsidR="0023647D" w:rsidRPr="0023647D" w:rsidRDefault="0023647D" w:rsidP="00236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Средства обучения: 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дидактические: таблицы по теме занятия (см. Рабочую программу)</w:t>
      </w:r>
    </w:p>
    <w:p w:rsidR="0023647D" w:rsidRPr="0023647D" w:rsidRDefault="0023647D" w:rsidP="0023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47D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47D" w:rsidRPr="0023647D" w:rsidRDefault="0023647D" w:rsidP="0023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61C" w:rsidRDefault="005E161C">
      <w:bookmarkStart w:id="0" w:name="_GoBack"/>
      <w:bookmarkEnd w:id="0"/>
    </w:p>
    <w:sectPr w:rsidR="005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B8"/>
    <w:rsid w:val="0023647D"/>
    <w:rsid w:val="005E161C"/>
    <w:rsid w:val="006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B2B07-9B0A-4A0B-9A11-581A7717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2</cp:revision>
  <dcterms:created xsi:type="dcterms:W3CDTF">2018-11-01T07:17:00Z</dcterms:created>
  <dcterms:modified xsi:type="dcterms:W3CDTF">2018-11-01T07:18:00Z</dcterms:modified>
</cp:coreProperties>
</file>