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86" w:rsidRDefault="00B92786" w:rsidP="00B92786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2.4 </w:t>
      </w:r>
      <w:r w:rsidRPr="00B24150">
        <w:rPr>
          <w:b/>
          <w:sz w:val="28"/>
          <w:szCs w:val="28"/>
        </w:rPr>
        <w:t>Общий путь катаболизма</w:t>
      </w:r>
    </w:p>
    <w:bookmarkEnd w:id="0"/>
    <w:p w:rsidR="00B92786" w:rsidRPr="00B24150" w:rsidRDefault="00B92786" w:rsidP="00B92786">
      <w:pPr>
        <w:contextualSpacing/>
        <w:jc w:val="center"/>
        <w:rPr>
          <w:b/>
          <w:sz w:val="28"/>
          <w:szCs w:val="28"/>
        </w:rPr>
      </w:pPr>
    </w:p>
    <w:p w:rsidR="00B92786" w:rsidRPr="00C81C87" w:rsidRDefault="00B92786" w:rsidP="00B92786">
      <w:pPr>
        <w:contextualSpacing/>
        <w:jc w:val="center"/>
        <w:rPr>
          <w:b/>
          <w:i/>
          <w:sz w:val="28"/>
          <w:szCs w:val="28"/>
        </w:rPr>
      </w:pPr>
      <w:r w:rsidRPr="00C81C87">
        <w:rPr>
          <w:b/>
          <w:i/>
          <w:sz w:val="28"/>
          <w:szCs w:val="28"/>
        </w:rPr>
        <w:t>Цель занятия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352475">
        <w:rPr>
          <w:sz w:val="28"/>
          <w:szCs w:val="28"/>
        </w:rPr>
        <w:t>зучить общий путь катаболизма, химизм, биологическую роль и регуляцию этого процесса.</w:t>
      </w:r>
    </w:p>
    <w:p w:rsidR="00B92786" w:rsidRPr="008E743F" w:rsidRDefault="00B92786" w:rsidP="00B92786">
      <w:pPr>
        <w:contextualSpacing/>
        <w:jc w:val="center"/>
        <w:rPr>
          <w:b/>
          <w:i/>
          <w:sz w:val="28"/>
          <w:szCs w:val="28"/>
        </w:rPr>
      </w:pPr>
      <w:r w:rsidRPr="008E743F">
        <w:rPr>
          <w:b/>
          <w:i/>
          <w:sz w:val="28"/>
          <w:szCs w:val="28"/>
        </w:rPr>
        <w:t>Студент должен знать: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-основной механизм образования углекислого газа в клетке - окислительное </w:t>
      </w:r>
      <w:proofErr w:type="spellStart"/>
      <w:r w:rsidRPr="00352475">
        <w:rPr>
          <w:sz w:val="28"/>
          <w:szCs w:val="28"/>
        </w:rPr>
        <w:t>декарбоксилирование</w:t>
      </w:r>
      <w:proofErr w:type="spellEnd"/>
      <w:r w:rsidRPr="00352475">
        <w:rPr>
          <w:sz w:val="28"/>
          <w:szCs w:val="28"/>
        </w:rPr>
        <w:t xml:space="preserve"> </w:t>
      </w:r>
      <w:proofErr w:type="gramStart"/>
      <w:r w:rsidRPr="00352475">
        <w:rPr>
          <w:sz w:val="28"/>
          <w:szCs w:val="28"/>
        </w:rPr>
        <w:sym w:font="Symbol" w:char="F061"/>
      </w:r>
      <w:r w:rsidRPr="00352475">
        <w:rPr>
          <w:sz w:val="28"/>
          <w:szCs w:val="28"/>
        </w:rPr>
        <w:t>-</w:t>
      </w:r>
      <w:proofErr w:type="gramEnd"/>
      <w:r w:rsidRPr="00352475">
        <w:rPr>
          <w:sz w:val="28"/>
          <w:szCs w:val="28"/>
        </w:rPr>
        <w:t>кетокислот</w:t>
      </w:r>
      <w:r>
        <w:rPr>
          <w:sz w:val="28"/>
          <w:szCs w:val="28"/>
        </w:rPr>
        <w:t>;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-характеристику </w:t>
      </w:r>
      <w:proofErr w:type="spellStart"/>
      <w:r>
        <w:rPr>
          <w:sz w:val="28"/>
          <w:szCs w:val="28"/>
        </w:rPr>
        <w:t>пируват</w:t>
      </w:r>
      <w:r w:rsidRPr="00352475">
        <w:rPr>
          <w:sz w:val="28"/>
          <w:szCs w:val="28"/>
        </w:rPr>
        <w:t>дегидрогеназного</w:t>
      </w:r>
      <w:proofErr w:type="spellEnd"/>
      <w:r w:rsidRPr="00352475">
        <w:rPr>
          <w:sz w:val="28"/>
          <w:szCs w:val="28"/>
        </w:rPr>
        <w:t xml:space="preserve"> комплекса и химизм окислител</w:t>
      </w:r>
      <w:r w:rsidRPr="00352475">
        <w:rPr>
          <w:sz w:val="28"/>
          <w:szCs w:val="28"/>
        </w:rPr>
        <w:t>ь</w:t>
      </w:r>
      <w:r w:rsidRPr="00352475">
        <w:rPr>
          <w:sz w:val="28"/>
          <w:szCs w:val="28"/>
        </w:rPr>
        <w:t xml:space="preserve">ного </w:t>
      </w:r>
      <w:proofErr w:type="spellStart"/>
      <w:r w:rsidRPr="00352475">
        <w:rPr>
          <w:sz w:val="28"/>
          <w:szCs w:val="28"/>
        </w:rPr>
        <w:t>декарбоксилирования</w:t>
      </w:r>
      <w:proofErr w:type="spell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пирувата</w:t>
      </w:r>
      <w:proofErr w:type="spellEnd"/>
      <w:r>
        <w:rPr>
          <w:sz w:val="28"/>
          <w:szCs w:val="28"/>
        </w:rPr>
        <w:t>;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- химизм и биологическую роль цикла Кребса.</w:t>
      </w:r>
    </w:p>
    <w:p w:rsidR="00B92786" w:rsidRPr="008E743F" w:rsidRDefault="00B92786" w:rsidP="00B92786">
      <w:pPr>
        <w:contextualSpacing/>
        <w:jc w:val="center"/>
        <w:rPr>
          <w:b/>
          <w:i/>
          <w:sz w:val="28"/>
          <w:szCs w:val="28"/>
        </w:rPr>
      </w:pPr>
      <w:r w:rsidRPr="008E743F">
        <w:rPr>
          <w:b/>
          <w:i/>
          <w:sz w:val="28"/>
          <w:szCs w:val="28"/>
        </w:rPr>
        <w:t>Необходимый исходный уровень: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Из курса органической химии студент должен знать</w:t>
      </w:r>
    </w:p>
    <w:p w:rsidR="00B92786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-  реакции </w:t>
      </w:r>
      <w:proofErr w:type="spellStart"/>
      <w:r w:rsidRPr="00352475">
        <w:rPr>
          <w:sz w:val="28"/>
          <w:szCs w:val="28"/>
        </w:rPr>
        <w:t>декарбоксилирования</w:t>
      </w:r>
      <w:proofErr w:type="spellEnd"/>
      <w:r w:rsidRPr="00352475">
        <w:rPr>
          <w:sz w:val="28"/>
          <w:szCs w:val="28"/>
        </w:rPr>
        <w:t xml:space="preserve"> </w:t>
      </w:r>
      <w:proofErr w:type="gramStart"/>
      <w:r w:rsidRPr="00352475">
        <w:rPr>
          <w:sz w:val="28"/>
          <w:szCs w:val="28"/>
        </w:rPr>
        <w:sym w:font="Symbol" w:char="F061"/>
      </w:r>
      <w:r w:rsidRPr="00352475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кето</w:t>
      </w:r>
      <w:r w:rsidRPr="00352475">
        <w:rPr>
          <w:sz w:val="28"/>
          <w:szCs w:val="28"/>
        </w:rPr>
        <w:t>кислот и других органических кислот.</w:t>
      </w:r>
    </w:p>
    <w:p w:rsidR="00B92786" w:rsidRPr="00DC50D9" w:rsidRDefault="00B92786" w:rsidP="00B92786">
      <w:pPr>
        <w:ind w:left="720"/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самоподготовки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proofErr w:type="gramStart"/>
      <w:r w:rsidRPr="00352475">
        <w:rPr>
          <w:sz w:val="28"/>
          <w:szCs w:val="28"/>
        </w:rPr>
        <w:t xml:space="preserve">1.Окислительное </w:t>
      </w:r>
      <w:proofErr w:type="spellStart"/>
      <w:r w:rsidRPr="00352475">
        <w:rPr>
          <w:sz w:val="28"/>
          <w:szCs w:val="28"/>
        </w:rPr>
        <w:t>декарбоксилирование</w:t>
      </w:r>
      <w:proofErr w:type="spell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пирувата</w:t>
      </w:r>
      <w:proofErr w:type="spellEnd"/>
      <w:r w:rsidRPr="00352475">
        <w:rPr>
          <w:sz w:val="28"/>
          <w:szCs w:val="28"/>
        </w:rPr>
        <w:t xml:space="preserve"> - общий путь образования центрального ключевого метаболита, уравнение окислительного </w:t>
      </w:r>
      <w:proofErr w:type="spellStart"/>
      <w:r w:rsidRPr="00352475">
        <w:rPr>
          <w:sz w:val="28"/>
          <w:szCs w:val="28"/>
        </w:rPr>
        <w:t>декарбокс</w:t>
      </w:r>
      <w:r w:rsidRPr="00352475">
        <w:rPr>
          <w:sz w:val="28"/>
          <w:szCs w:val="28"/>
        </w:rPr>
        <w:t>и</w:t>
      </w:r>
      <w:r w:rsidRPr="00352475">
        <w:rPr>
          <w:sz w:val="28"/>
          <w:szCs w:val="28"/>
        </w:rPr>
        <w:t>лирования</w:t>
      </w:r>
      <w:proofErr w:type="spellEnd"/>
      <w:r w:rsidRPr="00352475">
        <w:rPr>
          <w:sz w:val="28"/>
          <w:szCs w:val="28"/>
        </w:rPr>
        <w:t xml:space="preserve"> ПВК в общем виде.</w:t>
      </w:r>
      <w:proofErr w:type="gramEnd"/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2. Характеристика </w:t>
      </w:r>
      <w:proofErr w:type="spellStart"/>
      <w:r w:rsidRPr="00352475">
        <w:rPr>
          <w:sz w:val="28"/>
          <w:szCs w:val="28"/>
        </w:rPr>
        <w:t>пируватдегидрогеназного</w:t>
      </w:r>
      <w:proofErr w:type="spell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мультиферментного</w:t>
      </w:r>
      <w:proofErr w:type="spellEnd"/>
      <w:r w:rsidRPr="00352475">
        <w:rPr>
          <w:sz w:val="28"/>
          <w:szCs w:val="28"/>
        </w:rPr>
        <w:t xml:space="preserve"> комплекса (состав ферментов, коферментов), катализирующего </w:t>
      </w:r>
      <w:proofErr w:type="gramStart"/>
      <w:r w:rsidRPr="00352475">
        <w:rPr>
          <w:sz w:val="28"/>
          <w:szCs w:val="28"/>
        </w:rPr>
        <w:t>окислительное</w:t>
      </w:r>
      <w:proofErr w:type="gram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дека</w:t>
      </w:r>
      <w:r w:rsidRPr="00352475">
        <w:rPr>
          <w:sz w:val="28"/>
          <w:szCs w:val="28"/>
        </w:rPr>
        <w:t>р</w:t>
      </w:r>
      <w:r w:rsidRPr="00352475">
        <w:rPr>
          <w:sz w:val="28"/>
          <w:szCs w:val="28"/>
        </w:rPr>
        <w:t>боксилирование</w:t>
      </w:r>
      <w:proofErr w:type="spellEnd"/>
      <w:r w:rsidRPr="00352475">
        <w:rPr>
          <w:sz w:val="28"/>
          <w:szCs w:val="28"/>
        </w:rPr>
        <w:t xml:space="preserve"> ПВК.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3. Химизм </w:t>
      </w:r>
      <w:proofErr w:type="gramStart"/>
      <w:r w:rsidRPr="00352475">
        <w:rPr>
          <w:sz w:val="28"/>
          <w:szCs w:val="28"/>
        </w:rPr>
        <w:t>окислительного</w:t>
      </w:r>
      <w:proofErr w:type="gram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декарбоксилирования</w:t>
      </w:r>
      <w:proofErr w:type="spellEnd"/>
      <w:r w:rsidRPr="00352475">
        <w:rPr>
          <w:sz w:val="28"/>
          <w:szCs w:val="28"/>
        </w:rPr>
        <w:t xml:space="preserve"> ПВК (написать схему ура</w:t>
      </w:r>
      <w:r w:rsidRPr="00352475">
        <w:rPr>
          <w:sz w:val="28"/>
          <w:szCs w:val="28"/>
        </w:rPr>
        <w:t>в</w:t>
      </w:r>
      <w:r w:rsidRPr="00352475">
        <w:rPr>
          <w:sz w:val="28"/>
          <w:szCs w:val="28"/>
        </w:rPr>
        <w:t>нений реакций по стадиям).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4. Биологическое значение </w:t>
      </w:r>
      <w:proofErr w:type="gramStart"/>
      <w:r w:rsidRPr="00352475">
        <w:rPr>
          <w:sz w:val="28"/>
          <w:szCs w:val="28"/>
        </w:rPr>
        <w:t>окислительного</w:t>
      </w:r>
      <w:proofErr w:type="gramEnd"/>
      <w:r w:rsidRPr="00352475">
        <w:rPr>
          <w:sz w:val="28"/>
          <w:szCs w:val="28"/>
        </w:rPr>
        <w:t xml:space="preserve"> </w:t>
      </w:r>
      <w:proofErr w:type="spellStart"/>
      <w:r w:rsidRPr="00352475">
        <w:rPr>
          <w:sz w:val="28"/>
          <w:szCs w:val="28"/>
        </w:rPr>
        <w:t>декарбоксилирования</w:t>
      </w:r>
      <w:proofErr w:type="spellEnd"/>
      <w:r w:rsidRPr="00352475">
        <w:rPr>
          <w:sz w:val="28"/>
          <w:szCs w:val="28"/>
        </w:rPr>
        <w:t xml:space="preserve"> ПВК. Энергетическая це</w:t>
      </w:r>
      <w:r w:rsidRPr="00352475">
        <w:rPr>
          <w:sz w:val="28"/>
          <w:szCs w:val="28"/>
        </w:rPr>
        <w:t>н</w:t>
      </w:r>
      <w:r w:rsidRPr="00352475">
        <w:rPr>
          <w:sz w:val="28"/>
          <w:szCs w:val="28"/>
        </w:rPr>
        <w:t>ность процесса.</w:t>
      </w:r>
    </w:p>
    <w:p w:rsidR="00B92786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5. ЦТК – цикл Кребса (лимоннокислый цикл), химизм реакций (субстраты, ферменты, кофе</w:t>
      </w:r>
      <w:r w:rsidRPr="00352475">
        <w:rPr>
          <w:sz w:val="28"/>
          <w:szCs w:val="28"/>
        </w:rPr>
        <w:t>р</w:t>
      </w:r>
      <w:r w:rsidRPr="00352475">
        <w:rPr>
          <w:sz w:val="28"/>
          <w:szCs w:val="28"/>
        </w:rPr>
        <w:t>менты, продукты реакций).</w:t>
      </w:r>
    </w:p>
    <w:p w:rsidR="00B92786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 xml:space="preserve">6.Взаимосвязь ЦТК с терминальной стадией биологического окисления - тканевым дыханием (ЦТЭ </w:t>
      </w:r>
      <w:r w:rsidRPr="00352475">
        <w:rPr>
          <w:sz w:val="28"/>
          <w:szCs w:val="28"/>
          <w:lang w:val="en-US"/>
        </w:rPr>
        <w:t>I</w:t>
      </w:r>
      <w:r w:rsidRPr="00352475">
        <w:rPr>
          <w:sz w:val="28"/>
          <w:szCs w:val="28"/>
        </w:rPr>
        <w:t xml:space="preserve"> и </w:t>
      </w:r>
      <w:r w:rsidRPr="00352475">
        <w:rPr>
          <w:sz w:val="28"/>
          <w:szCs w:val="28"/>
          <w:lang w:val="en-US"/>
        </w:rPr>
        <w:t>II</w:t>
      </w:r>
      <w:r w:rsidRPr="00352475">
        <w:rPr>
          <w:sz w:val="28"/>
          <w:szCs w:val="28"/>
        </w:rPr>
        <w:t xml:space="preserve"> типа).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7. Биологическое значение ЦТК -  общего циклического универсального механизма катабол</w:t>
      </w:r>
      <w:r w:rsidRPr="00352475">
        <w:rPr>
          <w:sz w:val="28"/>
          <w:szCs w:val="28"/>
        </w:rPr>
        <w:t>и</w:t>
      </w:r>
      <w:r w:rsidRPr="00352475">
        <w:rPr>
          <w:sz w:val="28"/>
          <w:szCs w:val="28"/>
        </w:rPr>
        <w:t>ческих превращений всех групп веществ.</w:t>
      </w:r>
    </w:p>
    <w:p w:rsidR="00B92786" w:rsidRPr="00DC50D9" w:rsidRDefault="00B92786" w:rsidP="00B92786">
      <w:pPr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самоконтроля</w:t>
      </w:r>
    </w:p>
    <w:p w:rsidR="00B92786" w:rsidRPr="00352475" w:rsidRDefault="00B92786" w:rsidP="00B92786">
      <w:pPr>
        <w:contextualSpacing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1.</w:t>
      </w:r>
      <w:r w:rsidRPr="00352475">
        <w:rPr>
          <w:sz w:val="28"/>
          <w:szCs w:val="28"/>
        </w:rPr>
        <w:t>Повторить строение, свойства, биологическую роль и механизм действия витамина В</w:t>
      </w:r>
      <w:proofErr w:type="gramStart"/>
      <w:r w:rsidRPr="00352475">
        <w:rPr>
          <w:sz w:val="28"/>
          <w:szCs w:val="28"/>
          <w:vertAlign w:val="subscript"/>
        </w:rPr>
        <w:t>1</w:t>
      </w:r>
      <w:proofErr w:type="gramEnd"/>
    </w:p>
    <w:p w:rsidR="00B92786" w:rsidRPr="00352475" w:rsidRDefault="00B92786" w:rsidP="00B92786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Написать последовательность реакций превращения ацетил-</w:t>
      </w:r>
      <w:proofErr w:type="spellStart"/>
      <w:r w:rsidRPr="00352475">
        <w:rPr>
          <w:sz w:val="28"/>
          <w:szCs w:val="28"/>
        </w:rPr>
        <w:t>КоА</w:t>
      </w:r>
      <w:proofErr w:type="spellEnd"/>
      <w:r w:rsidRPr="00352475">
        <w:rPr>
          <w:sz w:val="28"/>
          <w:szCs w:val="28"/>
        </w:rPr>
        <w:t xml:space="preserve"> в </w:t>
      </w:r>
      <w:proofErr w:type="gramStart"/>
      <w:r w:rsidRPr="00352475">
        <w:rPr>
          <w:sz w:val="28"/>
          <w:szCs w:val="28"/>
        </w:rPr>
        <w:sym w:font="Symbol" w:char="F061"/>
      </w:r>
      <w:r w:rsidRPr="00352475">
        <w:rPr>
          <w:sz w:val="28"/>
          <w:szCs w:val="28"/>
        </w:rPr>
        <w:t>-</w:t>
      </w:r>
      <w:proofErr w:type="gramEnd"/>
      <w:r w:rsidRPr="00352475">
        <w:rPr>
          <w:sz w:val="28"/>
          <w:szCs w:val="28"/>
        </w:rPr>
        <w:t>кетоглутаровую кислоту. Назвать ферменты.</w:t>
      </w:r>
    </w:p>
    <w:p w:rsidR="00B92786" w:rsidRPr="00352475" w:rsidRDefault="00B92786" w:rsidP="00B92786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Выписать реакции дегидрирования из цикла Кребса. Показать в виде сх</w:t>
      </w:r>
      <w:r w:rsidRPr="00352475">
        <w:rPr>
          <w:sz w:val="28"/>
          <w:szCs w:val="28"/>
        </w:rPr>
        <w:t>е</w:t>
      </w:r>
      <w:r w:rsidRPr="00352475">
        <w:rPr>
          <w:sz w:val="28"/>
          <w:szCs w:val="28"/>
        </w:rPr>
        <w:t xml:space="preserve">мы цепи переноса электронов - путь водорода от </w:t>
      </w:r>
      <w:proofErr w:type="spellStart"/>
      <w:r w:rsidRPr="00352475">
        <w:rPr>
          <w:sz w:val="28"/>
          <w:szCs w:val="28"/>
        </w:rPr>
        <w:t>дегидрируемого</w:t>
      </w:r>
      <w:proofErr w:type="spellEnd"/>
      <w:r w:rsidRPr="00352475">
        <w:rPr>
          <w:sz w:val="28"/>
          <w:szCs w:val="28"/>
        </w:rPr>
        <w:t xml:space="preserve"> субстрата к кислороду. Подсчитать энергетический эффект реакций дегидрирования </w:t>
      </w:r>
    </w:p>
    <w:p w:rsidR="00B92786" w:rsidRPr="00352475" w:rsidRDefault="00B92786" w:rsidP="00B92786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52475">
        <w:rPr>
          <w:sz w:val="28"/>
          <w:szCs w:val="28"/>
        </w:rPr>
        <w:t>Дать ответ на вопрос: почему работа цикла Кребса зависит от наличия кислорода, хотя ни в одной из реакции этого цикла кислород непосредстве</w:t>
      </w:r>
      <w:r w:rsidRPr="00352475">
        <w:rPr>
          <w:sz w:val="28"/>
          <w:szCs w:val="28"/>
        </w:rPr>
        <w:t>н</w:t>
      </w:r>
      <w:r w:rsidRPr="00352475">
        <w:rPr>
          <w:sz w:val="28"/>
          <w:szCs w:val="28"/>
        </w:rPr>
        <w:t>но  участия не принимает.</w:t>
      </w:r>
    </w:p>
    <w:p w:rsidR="00B92786" w:rsidRPr="00AA5A96" w:rsidRDefault="00B92786" w:rsidP="00B9278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B92786" w:rsidRPr="00B304A3" w:rsidRDefault="00B92786" w:rsidP="00B92786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lastRenderedPageBreak/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B92786" w:rsidRPr="00AA5A96" w:rsidRDefault="00B92786" w:rsidP="00B92786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</w:t>
      </w:r>
      <w:r w:rsidRPr="00AA5A96">
        <w:rPr>
          <w:b/>
          <w:i/>
          <w:color w:val="000000"/>
          <w:sz w:val="28"/>
          <w:szCs w:val="28"/>
        </w:rPr>
        <w:t>полнительная литература</w:t>
      </w:r>
    </w:p>
    <w:p w:rsidR="00B92786" w:rsidRPr="009947D0" w:rsidRDefault="00B92786" w:rsidP="00B92786">
      <w:pPr>
        <w:numPr>
          <w:ilvl w:val="0"/>
          <w:numId w:val="2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B92786" w:rsidRDefault="00B92786" w:rsidP="00B92786">
      <w:pPr>
        <w:numPr>
          <w:ilvl w:val="0"/>
          <w:numId w:val="2"/>
        </w:numPr>
        <w:tabs>
          <w:tab w:val="left" w:pos="360"/>
        </w:tabs>
        <w:ind w:left="426" w:hanging="426"/>
        <w:contextualSpacing/>
        <w:jc w:val="both"/>
        <w:rPr>
          <w:sz w:val="28"/>
          <w:szCs w:val="28"/>
        </w:rPr>
      </w:pPr>
      <w:r w:rsidRPr="00BD1882">
        <w:rPr>
          <w:sz w:val="28"/>
          <w:szCs w:val="28"/>
        </w:rPr>
        <w:t>Нельсон, Д. Основы би</w:t>
      </w:r>
      <w:r>
        <w:rPr>
          <w:sz w:val="28"/>
          <w:szCs w:val="28"/>
        </w:rPr>
        <w:t xml:space="preserve">охимии </w:t>
      </w:r>
      <w:proofErr w:type="spellStart"/>
      <w:r>
        <w:rPr>
          <w:sz w:val="28"/>
          <w:szCs w:val="28"/>
        </w:rPr>
        <w:t>Ленинджера</w:t>
      </w:r>
      <w:proofErr w:type="spellEnd"/>
      <w:r>
        <w:rPr>
          <w:sz w:val="28"/>
          <w:szCs w:val="28"/>
        </w:rPr>
        <w:t xml:space="preserve">. В 3 т. Т.2: Биоэнергетика и метаболизм / </w:t>
      </w:r>
      <w:proofErr w:type="spellStart"/>
      <w:r>
        <w:rPr>
          <w:sz w:val="28"/>
          <w:szCs w:val="28"/>
        </w:rPr>
        <w:t>Д.Нельсон</w:t>
      </w:r>
      <w:proofErr w:type="spellEnd"/>
      <w:r>
        <w:rPr>
          <w:sz w:val="28"/>
          <w:szCs w:val="28"/>
        </w:rPr>
        <w:t xml:space="preserve">, М Кокс; пер. с </w:t>
      </w:r>
      <w:proofErr w:type="spellStart"/>
      <w:r>
        <w:rPr>
          <w:sz w:val="28"/>
          <w:szCs w:val="28"/>
        </w:rPr>
        <w:t>анг</w:t>
      </w:r>
      <w:proofErr w:type="spellEnd"/>
      <w:r>
        <w:rPr>
          <w:sz w:val="28"/>
          <w:szCs w:val="28"/>
        </w:rPr>
        <w:t>.</w:t>
      </w:r>
      <w:r w:rsidRPr="00BD1882">
        <w:rPr>
          <w:sz w:val="28"/>
          <w:szCs w:val="28"/>
        </w:rPr>
        <w:t xml:space="preserve"> </w:t>
      </w:r>
      <w:proofErr w:type="gramStart"/>
      <w:r w:rsidRPr="00BD1882">
        <w:rPr>
          <w:sz w:val="28"/>
          <w:szCs w:val="28"/>
        </w:rPr>
        <w:t>-М</w:t>
      </w:r>
      <w:proofErr w:type="gramEnd"/>
      <w:r w:rsidRPr="00BD1882">
        <w:rPr>
          <w:sz w:val="28"/>
          <w:szCs w:val="28"/>
        </w:rPr>
        <w:t xml:space="preserve">.: </w:t>
      </w:r>
      <w:r>
        <w:rPr>
          <w:sz w:val="28"/>
          <w:szCs w:val="28"/>
        </w:rPr>
        <w:t>Бином. Лабораторные знания, 2014.</w:t>
      </w:r>
      <w:r w:rsidRPr="00BD1882">
        <w:rPr>
          <w:sz w:val="28"/>
          <w:szCs w:val="28"/>
        </w:rPr>
        <w:t xml:space="preserve"> -6</w:t>
      </w:r>
      <w:r>
        <w:rPr>
          <w:sz w:val="28"/>
          <w:szCs w:val="28"/>
        </w:rPr>
        <w:t>36</w:t>
      </w:r>
      <w:r w:rsidRPr="00BD1882">
        <w:rPr>
          <w:sz w:val="28"/>
          <w:szCs w:val="28"/>
        </w:rPr>
        <w:t>с.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456C"/>
    <w:multiLevelType w:val="multilevel"/>
    <w:tmpl w:val="37C608D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70EC50E3"/>
    <w:multiLevelType w:val="hybridMultilevel"/>
    <w:tmpl w:val="9D20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0"/>
    <w:rsid w:val="00431E82"/>
    <w:rsid w:val="00991BA0"/>
    <w:rsid w:val="00B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2022-02-01T10:23:00Z</dcterms:created>
  <dcterms:modified xsi:type="dcterms:W3CDTF">2022-02-01T10:23:00Z</dcterms:modified>
</cp:coreProperties>
</file>