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CD7C9C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</w:p>
    <w:p w:rsidR="004B2C94" w:rsidRPr="004B2C94" w:rsidRDefault="00CD7C9C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ДЛЯ ДИСЦИПЛИНЫ «БОТАНИКА»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7B65F4" w:rsidRDefault="007B65F4" w:rsidP="007B65F4">
      <w:pPr>
        <w:jc w:val="center"/>
        <w:rPr>
          <w:sz w:val="28"/>
        </w:rPr>
      </w:pPr>
      <w:r>
        <w:rPr>
          <w:sz w:val="28"/>
        </w:rPr>
        <w:t xml:space="preserve">по специальности </w:t>
      </w:r>
    </w:p>
    <w:p w:rsidR="00F56CB8" w:rsidRDefault="00F56CB8" w:rsidP="00F56CB8">
      <w:pPr>
        <w:jc w:val="center"/>
        <w:rPr>
          <w:b/>
          <w:sz w:val="28"/>
        </w:rPr>
      </w:pPr>
    </w:p>
    <w:p w:rsidR="00F56CB8" w:rsidRDefault="00F56CB8" w:rsidP="00F56CB8">
      <w:pPr>
        <w:jc w:val="center"/>
        <w:rPr>
          <w:b/>
          <w:sz w:val="28"/>
        </w:rPr>
      </w:pPr>
      <w:bookmarkStart w:id="0" w:name="_GoBack"/>
      <w:bookmarkEnd w:id="0"/>
    </w:p>
    <w:p w:rsidR="007B65F4" w:rsidRPr="001C249B" w:rsidRDefault="007B65F4" w:rsidP="007B65F4">
      <w:pPr>
        <w:jc w:val="center"/>
        <w:rPr>
          <w:b/>
          <w:i/>
          <w:color w:val="000000"/>
          <w:sz w:val="28"/>
          <w:szCs w:val="28"/>
        </w:rPr>
      </w:pPr>
      <w:r w:rsidRPr="001C249B">
        <w:rPr>
          <w:i/>
          <w:color w:val="000000"/>
          <w:sz w:val="28"/>
          <w:szCs w:val="28"/>
        </w:rPr>
        <w:t>33.05.01 Фармация</w:t>
      </w: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b/>
          <w:color w:val="000000"/>
          <w:sz w:val="28"/>
          <w:szCs w:val="28"/>
        </w:rPr>
      </w:pPr>
    </w:p>
    <w:p w:rsidR="007B65F4" w:rsidRPr="001C249B" w:rsidRDefault="007B65F4" w:rsidP="007B65F4">
      <w:pPr>
        <w:jc w:val="right"/>
        <w:rPr>
          <w:color w:val="000000"/>
          <w:sz w:val="28"/>
          <w:szCs w:val="28"/>
        </w:rPr>
      </w:pPr>
    </w:p>
    <w:p w:rsidR="007B65F4" w:rsidRPr="001C249B" w:rsidRDefault="007B65F4" w:rsidP="007B65F4">
      <w:pPr>
        <w:ind w:firstLine="709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1C249B">
        <w:rPr>
          <w:color w:val="000000"/>
          <w:sz w:val="24"/>
          <w:szCs w:val="24"/>
        </w:rPr>
        <w:t>а</w:t>
      </w:r>
      <w:r w:rsidRPr="001C249B">
        <w:rPr>
          <w:color w:val="000000"/>
          <w:sz w:val="24"/>
          <w:szCs w:val="24"/>
        </w:rPr>
        <w:t xml:space="preserve">зования по направлению подготовки (специальности) </w:t>
      </w:r>
      <w:r w:rsidRPr="001C249B">
        <w:rPr>
          <w:i/>
          <w:color w:val="000000"/>
          <w:sz w:val="24"/>
          <w:szCs w:val="24"/>
        </w:rPr>
        <w:t>33.05.01 Фармация</w:t>
      </w:r>
      <w:r w:rsidRPr="001C249B">
        <w:rPr>
          <w:color w:val="000000"/>
          <w:sz w:val="24"/>
          <w:szCs w:val="24"/>
        </w:rPr>
        <w:t xml:space="preserve">, утвержденной ученым советом ФГБОУ ВО </w:t>
      </w:r>
      <w:proofErr w:type="spellStart"/>
      <w:r w:rsidRPr="001C249B">
        <w:rPr>
          <w:color w:val="000000"/>
          <w:sz w:val="24"/>
          <w:szCs w:val="24"/>
        </w:rPr>
        <w:t>ОрГМУ</w:t>
      </w:r>
      <w:proofErr w:type="spellEnd"/>
      <w:r w:rsidRPr="001C249B">
        <w:rPr>
          <w:color w:val="000000"/>
          <w:sz w:val="24"/>
          <w:szCs w:val="24"/>
        </w:rPr>
        <w:t xml:space="preserve"> Минздрава России</w:t>
      </w:r>
    </w:p>
    <w:p w:rsidR="007B65F4" w:rsidRPr="001C249B" w:rsidRDefault="007B65F4" w:rsidP="007B65F4">
      <w:pPr>
        <w:jc w:val="both"/>
        <w:rPr>
          <w:color w:val="000000"/>
          <w:sz w:val="24"/>
          <w:szCs w:val="24"/>
        </w:rPr>
      </w:pPr>
    </w:p>
    <w:p w:rsidR="007B65F4" w:rsidRPr="001C249B" w:rsidRDefault="007B65F4" w:rsidP="007B65F4">
      <w:pPr>
        <w:jc w:val="center"/>
        <w:rPr>
          <w:color w:val="000000"/>
          <w:sz w:val="24"/>
          <w:szCs w:val="24"/>
        </w:rPr>
      </w:pPr>
      <w:r w:rsidRPr="001C249B">
        <w:rPr>
          <w:color w:val="000000"/>
          <w:sz w:val="24"/>
          <w:szCs w:val="24"/>
        </w:rPr>
        <w:t xml:space="preserve">протокол № 11  от « 22 » июня 2018 года  </w:t>
      </w:r>
    </w:p>
    <w:p w:rsidR="00F56CB8" w:rsidRPr="00CF7355" w:rsidRDefault="00F56CB8" w:rsidP="00F56CB8">
      <w:pPr>
        <w:jc w:val="center"/>
        <w:rPr>
          <w:sz w:val="28"/>
        </w:rPr>
      </w:pPr>
    </w:p>
    <w:p w:rsidR="00F56CB8" w:rsidRDefault="00F56CB8" w:rsidP="00F56CB8">
      <w:pPr>
        <w:ind w:firstLine="709"/>
        <w:jc w:val="center"/>
        <w:rPr>
          <w:sz w:val="28"/>
        </w:rPr>
      </w:pPr>
    </w:p>
    <w:p w:rsidR="00F56CB8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</w:p>
    <w:p w:rsidR="00F56CB8" w:rsidRPr="00CF7355" w:rsidRDefault="00F56CB8" w:rsidP="00F56CB8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CD0BAC">
        <w:rPr>
          <w:b/>
          <w:sz w:val="28"/>
        </w:rPr>
        <w:t>В результате выполнения самостоятельной работы по дисци</w:t>
      </w:r>
      <w:r>
        <w:rPr>
          <w:b/>
          <w:sz w:val="28"/>
        </w:rPr>
        <w:t>плине</w:t>
      </w:r>
      <w:r w:rsidRPr="00CD0BAC">
        <w:rPr>
          <w:b/>
          <w:sz w:val="28"/>
        </w:rPr>
        <w:t xml:space="preserve"> «</w:t>
      </w:r>
      <w:r>
        <w:rPr>
          <w:b/>
          <w:sz w:val="28"/>
        </w:rPr>
        <w:t>Би</w:t>
      </w:r>
      <w:r>
        <w:rPr>
          <w:b/>
          <w:sz w:val="28"/>
        </w:rPr>
        <w:t>о</w:t>
      </w:r>
      <w:r>
        <w:rPr>
          <w:b/>
          <w:sz w:val="28"/>
        </w:rPr>
        <w:t>логия</w:t>
      </w:r>
      <w:r w:rsidRPr="00CD0BAC">
        <w:rPr>
          <w:b/>
          <w:sz w:val="28"/>
        </w:rPr>
        <w:t xml:space="preserve">» </w:t>
      </w:r>
      <w:proofErr w:type="gramStart"/>
      <w:r w:rsidRPr="00CD0BAC">
        <w:rPr>
          <w:b/>
          <w:sz w:val="28"/>
        </w:rPr>
        <w:t>обучающийся</w:t>
      </w:r>
      <w:proofErr w:type="gramEnd"/>
      <w:r w:rsidRPr="00CD0BAC">
        <w:rPr>
          <w:b/>
          <w:sz w:val="28"/>
        </w:rPr>
        <w:t xml:space="preserve"> должен</w:t>
      </w:r>
      <w:r>
        <w:rPr>
          <w:sz w:val="28"/>
        </w:rPr>
        <w:t>: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сформировать умения выявлять основные понятия и категории </w:t>
      </w:r>
      <w:r w:rsidRPr="0088144B">
        <w:rPr>
          <w:sz w:val="28"/>
          <w:szCs w:val="28"/>
        </w:rPr>
        <w:t>многоуровн</w:t>
      </w:r>
      <w:r w:rsidRPr="0088144B">
        <w:rPr>
          <w:sz w:val="28"/>
          <w:szCs w:val="28"/>
        </w:rPr>
        <w:t>е</w:t>
      </w:r>
      <w:r w:rsidRPr="0088144B">
        <w:rPr>
          <w:sz w:val="28"/>
          <w:szCs w:val="28"/>
        </w:rPr>
        <w:t>в</w:t>
      </w:r>
      <w:r>
        <w:rPr>
          <w:sz w:val="28"/>
          <w:szCs w:val="28"/>
        </w:rPr>
        <w:t>ой</w:t>
      </w:r>
      <w:r w:rsidRPr="0088144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биологических систем, и их функционирования; закономерност</w:t>
      </w:r>
      <w:r>
        <w:rPr>
          <w:sz w:val="28"/>
          <w:szCs w:val="28"/>
        </w:rPr>
        <w:t>ей</w:t>
      </w:r>
      <w:r w:rsidRPr="0088144B">
        <w:rPr>
          <w:sz w:val="28"/>
          <w:szCs w:val="28"/>
        </w:rPr>
        <w:t xml:space="preserve"> эволюции органического мира, биосоциальной природы человека, его подчиненн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>ст</w:t>
      </w:r>
      <w:r>
        <w:rPr>
          <w:sz w:val="28"/>
          <w:szCs w:val="28"/>
        </w:rPr>
        <w:t>и</w:t>
      </w:r>
      <w:r w:rsidRPr="0088144B">
        <w:rPr>
          <w:sz w:val="28"/>
          <w:szCs w:val="28"/>
        </w:rPr>
        <w:t xml:space="preserve"> общебиологическим законам развития</w:t>
      </w:r>
      <w:r>
        <w:rPr>
          <w:sz w:val="28"/>
          <w:szCs w:val="28"/>
        </w:rPr>
        <w:t>;</w:t>
      </w:r>
    </w:p>
    <w:p w:rsidR="00F56CB8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углубить знания основных биологических законов;  </w:t>
      </w:r>
    </w:p>
    <w:p w:rsidR="00F56CB8" w:rsidRDefault="00F56CB8" w:rsidP="00F56CB8">
      <w:pPr>
        <w:ind w:firstLine="709"/>
        <w:jc w:val="both"/>
        <w:rPr>
          <w:color w:val="000000"/>
          <w:sz w:val="28"/>
          <w:szCs w:val="28"/>
        </w:rPr>
      </w:pPr>
      <w:r w:rsidRPr="00316796">
        <w:rPr>
          <w:sz w:val="28"/>
          <w:szCs w:val="28"/>
        </w:rPr>
        <w:t xml:space="preserve">- </w:t>
      </w:r>
      <w:r w:rsidRPr="00316796">
        <w:rPr>
          <w:color w:val="000000"/>
          <w:sz w:val="28"/>
          <w:szCs w:val="28"/>
        </w:rPr>
        <w:t>овладеть умениями анализа, синтеза и обобщения разнообразных теоретич</w:t>
      </w:r>
      <w:r w:rsidRPr="00316796">
        <w:rPr>
          <w:color w:val="000000"/>
          <w:sz w:val="28"/>
          <w:szCs w:val="28"/>
        </w:rPr>
        <w:t>е</w:t>
      </w:r>
      <w:r w:rsidRPr="00316796">
        <w:rPr>
          <w:color w:val="000000"/>
          <w:sz w:val="28"/>
          <w:szCs w:val="28"/>
        </w:rPr>
        <w:t>ских фактов и положений</w:t>
      </w:r>
      <w:r>
        <w:rPr>
          <w:color w:val="000000"/>
          <w:sz w:val="28"/>
          <w:szCs w:val="28"/>
        </w:rPr>
        <w:t xml:space="preserve"> биологической науки;</w:t>
      </w:r>
    </w:p>
    <w:p w:rsidR="00F56CB8" w:rsidRDefault="00F56CB8" w:rsidP="00F56CB8">
      <w:pPr>
        <w:ind w:firstLine="709"/>
        <w:jc w:val="both"/>
        <w:rPr>
          <w:sz w:val="28"/>
        </w:rPr>
      </w:pPr>
      <w:r w:rsidRPr="00316796">
        <w:rPr>
          <w:sz w:val="28"/>
          <w:szCs w:val="28"/>
        </w:rPr>
        <w:t>- сформировать</w:t>
      </w:r>
      <w:r>
        <w:rPr>
          <w:sz w:val="28"/>
        </w:rPr>
        <w:t xml:space="preserve"> умения применять теоретические знания по цитологии клетки, генетике, паразитологии, антропологии, экологии для объяснения биологических особенностей живого организма (человека).</w:t>
      </w:r>
    </w:p>
    <w:p w:rsidR="00F56CB8" w:rsidRPr="0088144B" w:rsidRDefault="00F56CB8" w:rsidP="00F56CB8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88144B">
        <w:rPr>
          <w:sz w:val="28"/>
          <w:szCs w:val="28"/>
        </w:rPr>
        <w:t xml:space="preserve">овладение практическими умениями  </w:t>
      </w:r>
      <w:r>
        <w:rPr>
          <w:sz w:val="28"/>
          <w:szCs w:val="28"/>
        </w:rPr>
        <w:t>(</w:t>
      </w:r>
      <w:r w:rsidRPr="0088144B">
        <w:rPr>
          <w:sz w:val="28"/>
          <w:szCs w:val="28"/>
        </w:rPr>
        <w:t>анализ наследственности и изменчив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 xml:space="preserve">сти, </w:t>
      </w:r>
      <w:r>
        <w:rPr>
          <w:sz w:val="28"/>
          <w:szCs w:val="28"/>
        </w:rPr>
        <w:t xml:space="preserve">анализ </w:t>
      </w:r>
      <w:r w:rsidRPr="0088144B">
        <w:rPr>
          <w:sz w:val="28"/>
          <w:szCs w:val="28"/>
        </w:rPr>
        <w:t xml:space="preserve">кариотипов, построение и анализ родословных, </w:t>
      </w:r>
      <w:r>
        <w:rPr>
          <w:sz w:val="28"/>
          <w:szCs w:val="28"/>
        </w:rPr>
        <w:t>морфология</w:t>
      </w:r>
      <w:r w:rsidRPr="0088144B">
        <w:rPr>
          <w:sz w:val="28"/>
          <w:szCs w:val="28"/>
        </w:rPr>
        <w:t xml:space="preserve"> </w:t>
      </w:r>
      <w:proofErr w:type="spellStart"/>
      <w:r w:rsidRPr="0088144B">
        <w:rPr>
          <w:sz w:val="28"/>
          <w:szCs w:val="28"/>
        </w:rPr>
        <w:t>паразитол</w:t>
      </w:r>
      <w:r w:rsidRPr="0088144B">
        <w:rPr>
          <w:sz w:val="28"/>
          <w:szCs w:val="28"/>
        </w:rPr>
        <w:t>о</w:t>
      </w:r>
      <w:r w:rsidRPr="0088144B">
        <w:rPr>
          <w:sz w:val="28"/>
          <w:szCs w:val="28"/>
        </w:rPr>
        <w:t>гических</w:t>
      </w:r>
      <w:proofErr w:type="spellEnd"/>
      <w:r w:rsidRPr="0088144B">
        <w:rPr>
          <w:sz w:val="28"/>
          <w:szCs w:val="28"/>
        </w:rPr>
        <w:t xml:space="preserve"> препаратов и анализ результатов)</w:t>
      </w:r>
      <w:r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6CB8" w:rsidRDefault="00F56CB8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758"/>
        <w:gridCol w:w="551"/>
        <w:gridCol w:w="1700"/>
        <w:gridCol w:w="551"/>
        <w:gridCol w:w="1700"/>
        <w:gridCol w:w="551"/>
        <w:gridCol w:w="2236"/>
      </w:tblGrid>
      <w:tr w:rsidR="006F14A4" w:rsidRPr="00033367" w:rsidTr="00C62B2C">
        <w:tc>
          <w:tcPr>
            <w:tcW w:w="55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№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6CB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6CB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62B2C">
        <w:tc>
          <w:tcPr>
            <w:tcW w:w="551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36" w:type="dxa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62B2C">
        <w:tc>
          <w:tcPr>
            <w:tcW w:w="10598" w:type="dxa"/>
            <w:gridSpan w:val="8"/>
            <w:shd w:val="clear" w:color="auto" w:fill="auto"/>
          </w:tcPr>
          <w:p w:rsidR="00F56CB8" w:rsidRPr="003A6E03" w:rsidRDefault="00F56CB8" w:rsidP="00F56CB8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1</w:t>
            </w:r>
          </w:p>
          <w:p w:rsidR="009978D9" w:rsidRPr="009978D9" w:rsidRDefault="00F56CB8" w:rsidP="007204A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3A6E03">
              <w:rPr>
                <w:i/>
                <w:sz w:val="28"/>
              </w:rPr>
              <w:t>«</w:t>
            </w:r>
            <w:r w:rsidR="007204A9" w:rsidRPr="007204A9">
              <w:rPr>
                <w:i/>
                <w:sz w:val="28"/>
              </w:rPr>
              <w:t>Систематика грибов, водорослей, высших споровых и голосеменных раст</w:t>
            </w:r>
            <w:r w:rsidR="007204A9" w:rsidRPr="007204A9">
              <w:rPr>
                <w:i/>
                <w:sz w:val="28"/>
              </w:rPr>
              <w:t>е</w:t>
            </w:r>
            <w:r w:rsidR="007204A9" w:rsidRPr="007204A9">
              <w:rPr>
                <w:i/>
                <w:sz w:val="28"/>
              </w:rPr>
              <w:t>ний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550B15" w:rsidRPr="00033367" w:rsidTr="00C62B2C">
        <w:tc>
          <w:tcPr>
            <w:tcW w:w="551" w:type="dxa"/>
            <w:shd w:val="clear" w:color="auto" w:fill="auto"/>
          </w:tcPr>
          <w:p w:rsidR="00550B15" w:rsidRPr="00033367" w:rsidRDefault="00550B15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550B15" w:rsidRPr="00240E35" w:rsidRDefault="00550B15" w:rsidP="007204A9">
            <w:pPr>
              <w:jc w:val="both"/>
              <w:rPr>
                <w:sz w:val="28"/>
                <w:szCs w:val="28"/>
              </w:rPr>
            </w:pPr>
            <w:r w:rsidRPr="00240E35">
              <w:rPr>
                <w:sz w:val="28"/>
                <w:szCs w:val="28"/>
              </w:rPr>
              <w:t>Тема</w:t>
            </w:r>
            <w:r w:rsidRPr="00240E35">
              <w:rPr>
                <w:sz w:val="28"/>
                <w:szCs w:val="28"/>
                <w:vertAlign w:val="superscript"/>
              </w:rPr>
              <w:t xml:space="preserve"> </w:t>
            </w:r>
            <w:r w:rsidR="007204A9" w:rsidRPr="007204A9">
              <w:rPr>
                <w:sz w:val="28"/>
                <w:szCs w:val="28"/>
              </w:rPr>
              <w:t>«Введение в сист</w:t>
            </w:r>
            <w:r w:rsidR="007204A9" w:rsidRPr="007204A9">
              <w:rPr>
                <w:sz w:val="28"/>
                <w:szCs w:val="28"/>
              </w:rPr>
              <w:t>е</w:t>
            </w:r>
            <w:r w:rsidR="007204A9" w:rsidRPr="007204A9">
              <w:rPr>
                <w:sz w:val="28"/>
                <w:szCs w:val="28"/>
              </w:rPr>
              <w:t>матику. Формы размн</w:t>
            </w:r>
            <w:r w:rsidR="007204A9" w:rsidRPr="007204A9">
              <w:rPr>
                <w:sz w:val="28"/>
                <w:szCs w:val="28"/>
              </w:rPr>
              <w:t>о</w:t>
            </w:r>
            <w:r w:rsidR="007204A9" w:rsidRPr="007204A9">
              <w:rPr>
                <w:sz w:val="28"/>
                <w:szCs w:val="28"/>
              </w:rPr>
              <w:t>жения растений. Черед</w:t>
            </w:r>
            <w:r w:rsidR="007204A9" w:rsidRPr="007204A9">
              <w:rPr>
                <w:sz w:val="28"/>
                <w:szCs w:val="28"/>
              </w:rPr>
              <w:t>о</w:t>
            </w:r>
            <w:r w:rsidR="007204A9" w:rsidRPr="007204A9">
              <w:rPr>
                <w:sz w:val="28"/>
                <w:szCs w:val="28"/>
              </w:rPr>
              <w:t>вание гаплоидной и д</w:t>
            </w:r>
            <w:r w:rsidR="007204A9" w:rsidRPr="007204A9">
              <w:rPr>
                <w:sz w:val="28"/>
                <w:szCs w:val="28"/>
              </w:rPr>
              <w:t>и</w:t>
            </w:r>
            <w:r w:rsidR="007204A9" w:rsidRPr="007204A9">
              <w:rPr>
                <w:sz w:val="28"/>
                <w:szCs w:val="28"/>
              </w:rPr>
              <w:t>плоидной фаз. Понятие о спорофите и гаметоф</w:t>
            </w:r>
            <w:r w:rsidR="007204A9" w:rsidRPr="007204A9">
              <w:rPr>
                <w:sz w:val="28"/>
                <w:szCs w:val="28"/>
              </w:rPr>
              <w:t>и</w:t>
            </w:r>
            <w:r w:rsidR="007204A9">
              <w:rPr>
                <w:sz w:val="28"/>
                <w:szCs w:val="28"/>
              </w:rPr>
              <w:t>те».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550B15" w:rsidRPr="000610F3" w:rsidRDefault="00550B1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лекции,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литература).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550B15" w:rsidRPr="00033367" w:rsidRDefault="00550B15" w:rsidP="007204A9">
            <w:pPr>
              <w:pStyle w:val="aa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Тестирование, устный опрос,</w:t>
            </w:r>
            <w:r w:rsidR="0085477F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550B15" w:rsidRPr="00033367" w:rsidRDefault="00550B1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Pr="00033367" w:rsidRDefault="00691E8C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691E8C" w:rsidRPr="00691E8C" w:rsidRDefault="00691E8C" w:rsidP="007204A9">
            <w:pPr>
              <w:jc w:val="both"/>
              <w:rPr>
                <w:color w:val="000000"/>
                <w:sz w:val="8"/>
                <w:szCs w:val="24"/>
              </w:rPr>
            </w:pPr>
            <w:r>
              <w:rPr>
                <w:sz w:val="28"/>
              </w:rPr>
              <w:t>Тема «</w:t>
            </w:r>
            <w:r w:rsidR="007204A9" w:rsidRPr="007204A9">
              <w:rPr>
                <w:sz w:val="28"/>
              </w:rPr>
              <w:t xml:space="preserve">Царство Грибы. Отделы: </w:t>
            </w:r>
            <w:proofErr w:type="spellStart"/>
            <w:r w:rsidR="007204A9" w:rsidRPr="007204A9">
              <w:rPr>
                <w:sz w:val="28"/>
              </w:rPr>
              <w:t>Хитридиомик</w:t>
            </w:r>
            <w:r w:rsidR="007204A9" w:rsidRPr="007204A9">
              <w:rPr>
                <w:sz w:val="28"/>
              </w:rPr>
              <w:t>о</w:t>
            </w:r>
            <w:r w:rsidR="007204A9" w:rsidRPr="007204A9">
              <w:rPr>
                <w:sz w:val="28"/>
              </w:rPr>
              <w:t>ты</w:t>
            </w:r>
            <w:proofErr w:type="spellEnd"/>
            <w:r w:rsidR="007204A9" w:rsidRPr="007204A9">
              <w:rPr>
                <w:sz w:val="28"/>
              </w:rPr>
              <w:t xml:space="preserve">, </w:t>
            </w:r>
            <w:proofErr w:type="spellStart"/>
            <w:r w:rsidR="007204A9" w:rsidRPr="007204A9">
              <w:rPr>
                <w:sz w:val="28"/>
              </w:rPr>
              <w:t>Оомикоты</w:t>
            </w:r>
            <w:proofErr w:type="spellEnd"/>
            <w:r w:rsidR="007204A9" w:rsidRPr="007204A9">
              <w:rPr>
                <w:sz w:val="28"/>
              </w:rPr>
              <w:t xml:space="preserve">, </w:t>
            </w:r>
            <w:proofErr w:type="spellStart"/>
            <w:r w:rsidR="007204A9" w:rsidRPr="007204A9">
              <w:rPr>
                <w:sz w:val="28"/>
              </w:rPr>
              <w:t>Зигом</w:t>
            </w:r>
            <w:r w:rsidR="007204A9" w:rsidRPr="007204A9">
              <w:rPr>
                <w:sz w:val="28"/>
              </w:rPr>
              <w:t>и</w:t>
            </w:r>
            <w:r w:rsidR="007204A9" w:rsidRPr="007204A9">
              <w:rPr>
                <w:sz w:val="28"/>
              </w:rPr>
              <w:t>коты</w:t>
            </w:r>
            <w:proofErr w:type="spellEnd"/>
            <w:r w:rsidR="007204A9" w:rsidRPr="007204A9">
              <w:rPr>
                <w:sz w:val="28"/>
              </w:rPr>
              <w:t xml:space="preserve">, </w:t>
            </w:r>
            <w:proofErr w:type="spellStart"/>
            <w:r w:rsidR="007204A9" w:rsidRPr="007204A9">
              <w:rPr>
                <w:sz w:val="28"/>
              </w:rPr>
              <w:t>Аскомикоты</w:t>
            </w:r>
            <w:proofErr w:type="spellEnd"/>
            <w:r w:rsidR="007204A9" w:rsidRPr="007204A9">
              <w:rPr>
                <w:sz w:val="28"/>
              </w:rPr>
              <w:t xml:space="preserve">, </w:t>
            </w:r>
            <w:proofErr w:type="spellStart"/>
            <w:r w:rsidR="007204A9" w:rsidRPr="007204A9">
              <w:rPr>
                <w:sz w:val="28"/>
              </w:rPr>
              <w:t>Баз</w:t>
            </w:r>
            <w:r w:rsidR="007204A9" w:rsidRPr="007204A9">
              <w:rPr>
                <w:sz w:val="28"/>
              </w:rPr>
              <w:t>и</w:t>
            </w:r>
            <w:r w:rsidR="007204A9" w:rsidRPr="007204A9">
              <w:rPr>
                <w:sz w:val="28"/>
              </w:rPr>
              <w:t>диомикоты</w:t>
            </w:r>
            <w:proofErr w:type="spellEnd"/>
            <w:proofErr w:type="gramStart"/>
            <w:r w:rsidR="007204A9" w:rsidRPr="007204A9">
              <w:rPr>
                <w:sz w:val="28"/>
              </w:rPr>
              <w:t xml:space="preserve">,, </w:t>
            </w:r>
            <w:proofErr w:type="spellStart"/>
            <w:proofErr w:type="gramEnd"/>
            <w:r w:rsidR="007204A9" w:rsidRPr="007204A9">
              <w:rPr>
                <w:sz w:val="28"/>
              </w:rPr>
              <w:t>Дейтером</w:t>
            </w:r>
            <w:r w:rsidR="007204A9" w:rsidRPr="007204A9">
              <w:rPr>
                <w:sz w:val="28"/>
              </w:rPr>
              <w:t>и</w:t>
            </w:r>
            <w:r w:rsidR="007204A9" w:rsidRPr="007204A9">
              <w:rPr>
                <w:sz w:val="28"/>
              </w:rPr>
              <w:t>коты</w:t>
            </w:r>
            <w:proofErr w:type="spellEnd"/>
            <w:r w:rsidR="007204A9" w:rsidRPr="007204A9">
              <w:rPr>
                <w:sz w:val="28"/>
              </w:rPr>
              <w:t>. Лишайники</w:t>
            </w:r>
            <w:proofErr w:type="gramStart"/>
            <w:r w:rsidR="007204A9" w:rsidRPr="007204A9">
              <w:rPr>
                <w:sz w:val="28"/>
              </w:rPr>
              <w:t>.</w:t>
            </w:r>
            <w:r>
              <w:rPr>
                <w:color w:val="000000"/>
                <w:sz w:val="28"/>
                <w:szCs w:val="28"/>
              </w:rPr>
              <w:t>».</w:t>
            </w:r>
            <w:proofErr w:type="gramEnd"/>
          </w:p>
        </w:tc>
        <w:tc>
          <w:tcPr>
            <w:tcW w:w="2251" w:type="dxa"/>
            <w:gridSpan w:val="2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91E8C" w:rsidRPr="00033367" w:rsidRDefault="00691E8C" w:rsidP="007204A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691E8C" w:rsidRDefault="00691E8C" w:rsidP="007204A9">
            <w:pPr>
              <w:ind w:hanging="47"/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204A9" w:rsidRPr="007204A9">
              <w:rPr>
                <w:sz w:val="28"/>
              </w:rPr>
              <w:t>Водоросли. Отд</w:t>
            </w:r>
            <w:r w:rsidR="007204A9" w:rsidRPr="007204A9">
              <w:rPr>
                <w:sz w:val="28"/>
              </w:rPr>
              <w:t>е</w:t>
            </w:r>
            <w:r w:rsidR="007204A9" w:rsidRPr="007204A9">
              <w:rPr>
                <w:sz w:val="28"/>
              </w:rPr>
              <w:t>лы: сине-зеленые, зел</w:t>
            </w:r>
            <w:r w:rsidR="007204A9" w:rsidRPr="007204A9">
              <w:rPr>
                <w:sz w:val="28"/>
              </w:rPr>
              <w:t>е</w:t>
            </w:r>
            <w:r w:rsidR="007204A9" w:rsidRPr="007204A9">
              <w:rPr>
                <w:sz w:val="28"/>
              </w:rPr>
              <w:t>ные, бурые, красные, д</w:t>
            </w:r>
            <w:r w:rsidR="007204A9" w:rsidRPr="007204A9">
              <w:rPr>
                <w:sz w:val="28"/>
              </w:rPr>
              <w:t>и</w:t>
            </w:r>
            <w:r w:rsidR="007204A9" w:rsidRPr="007204A9">
              <w:rPr>
                <w:sz w:val="28"/>
              </w:rPr>
              <w:t xml:space="preserve">атомовые, харовые, </w:t>
            </w:r>
            <w:proofErr w:type="spellStart"/>
            <w:r w:rsidR="007204A9" w:rsidRPr="007204A9">
              <w:rPr>
                <w:sz w:val="28"/>
              </w:rPr>
              <w:t>эвгленовые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89322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691E8C" w:rsidRDefault="00691E8C" w:rsidP="007204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204A9" w:rsidRPr="007204A9">
              <w:rPr>
                <w:sz w:val="28"/>
              </w:rPr>
              <w:t>Высшие споровые растения. Отделы Мох</w:t>
            </w:r>
            <w:r w:rsidR="007204A9" w:rsidRPr="007204A9">
              <w:rPr>
                <w:sz w:val="28"/>
              </w:rPr>
              <w:t>о</w:t>
            </w:r>
            <w:r w:rsidR="007204A9" w:rsidRPr="007204A9">
              <w:rPr>
                <w:sz w:val="28"/>
              </w:rPr>
              <w:t>видные, Хвощевидные, Плауновидные, Папоро</w:t>
            </w:r>
            <w:r w:rsidR="007204A9" w:rsidRPr="007204A9">
              <w:rPr>
                <w:sz w:val="28"/>
              </w:rPr>
              <w:t>т</w:t>
            </w:r>
            <w:r w:rsidR="007204A9" w:rsidRPr="007204A9">
              <w:rPr>
                <w:sz w:val="28"/>
              </w:rPr>
              <w:t>никовидные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416C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91E8C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  <w:p w:rsidR="00691E8C" w:rsidRDefault="00691E8C" w:rsidP="003C7AB4">
            <w:pPr>
              <w:jc w:val="both"/>
              <w:rPr>
                <w:sz w:val="28"/>
                <w:szCs w:val="28"/>
              </w:rPr>
            </w:pPr>
          </w:p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91E8C" w:rsidRPr="00033367" w:rsidRDefault="00691E8C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Pr="00033367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691E8C" w:rsidRDefault="00691E8C" w:rsidP="007204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7204A9" w:rsidRPr="007204A9">
              <w:rPr>
                <w:sz w:val="28"/>
              </w:rPr>
              <w:t xml:space="preserve">Отдел </w:t>
            </w:r>
            <w:proofErr w:type="gramStart"/>
            <w:r w:rsidR="007204A9" w:rsidRPr="007204A9">
              <w:rPr>
                <w:sz w:val="28"/>
              </w:rPr>
              <w:t>Голосеме</w:t>
            </w:r>
            <w:r w:rsidR="007204A9" w:rsidRPr="007204A9">
              <w:rPr>
                <w:sz w:val="28"/>
              </w:rPr>
              <w:t>н</w:t>
            </w:r>
            <w:r w:rsidR="007204A9" w:rsidRPr="007204A9">
              <w:rPr>
                <w:sz w:val="28"/>
              </w:rPr>
              <w:t>ные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Pr="00790B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ник, лекция, первоисточник, дополнительная </w:t>
            </w:r>
            <w:r>
              <w:rPr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85477F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устный опрос,</w:t>
            </w:r>
          </w:p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691E8C" w:rsidRDefault="00691E8C" w:rsidP="007204A9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691E8C">
              <w:rPr>
                <w:sz w:val="28"/>
              </w:rPr>
              <w:t>Рубежный ко</w:t>
            </w:r>
            <w:r w:rsidRPr="00691E8C">
              <w:rPr>
                <w:sz w:val="28"/>
              </w:rPr>
              <w:t>н</w:t>
            </w:r>
            <w:r w:rsidRPr="00691E8C">
              <w:rPr>
                <w:sz w:val="28"/>
              </w:rPr>
              <w:t>троль по модулю "</w:t>
            </w:r>
            <w:r w:rsidR="007204A9" w:rsidRPr="007204A9">
              <w:rPr>
                <w:i/>
                <w:sz w:val="28"/>
              </w:rPr>
              <w:t xml:space="preserve"> С</w:t>
            </w:r>
            <w:r w:rsidR="007204A9" w:rsidRPr="007204A9">
              <w:rPr>
                <w:i/>
                <w:sz w:val="28"/>
              </w:rPr>
              <w:t>и</w:t>
            </w:r>
            <w:r w:rsidR="007204A9" w:rsidRPr="007204A9">
              <w:rPr>
                <w:i/>
                <w:sz w:val="28"/>
              </w:rPr>
              <w:t>стематика грибов, вод</w:t>
            </w:r>
            <w:r w:rsidR="007204A9" w:rsidRPr="007204A9">
              <w:rPr>
                <w:i/>
                <w:sz w:val="28"/>
              </w:rPr>
              <w:t>о</w:t>
            </w:r>
            <w:r w:rsidR="007204A9" w:rsidRPr="007204A9">
              <w:rPr>
                <w:i/>
                <w:sz w:val="28"/>
              </w:rPr>
              <w:t>рослей, высших споровых и голосеменных растений</w:t>
            </w:r>
            <w:r w:rsidR="007204A9" w:rsidRPr="00691E8C">
              <w:rPr>
                <w:sz w:val="28"/>
              </w:rPr>
              <w:t xml:space="preserve"> </w:t>
            </w:r>
            <w:r w:rsidRPr="00691E8C">
              <w:rPr>
                <w:sz w:val="28"/>
              </w:rPr>
              <w:t>"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91E8C" w:rsidRDefault="00691E8C" w:rsidP="007204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д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 w:rsidR="007204A9">
              <w:rPr>
                <w:sz w:val="28"/>
              </w:rPr>
              <w:t>, определение растений на ге</w:t>
            </w:r>
            <w:r w:rsidR="007204A9">
              <w:rPr>
                <w:sz w:val="28"/>
              </w:rPr>
              <w:t>р</w:t>
            </w:r>
            <w:r w:rsidR="007204A9">
              <w:rPr>
                <w:sz w:val="28"/>
              </w:rPr>
              <w:t>барных образцах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Аудиторная </w:t>
            </w:r>
          </w:p>
        </w:tc>
      </w:tr>
      <w:tr w:rsidR="00691E8C" w:rsidRPr="00033367" w:rsidTr="00C62B2C">
        <w:tc>
          <w:tcPr>
            <w:tcW w:w="10598" w:type="dxa"/>
            <w:gridSpan w:val="8"/>
            <w:shd w:val="clear" w:color="auto" w:fill="auto"/>
          </w:tcPr>
          <w:p w:rsidR="00691E8C" w:rsidRPr="003A6E03" w:rsidRDefault="00691E8C" w:rsidP="00691E8C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>
              <w:rPr>
                <w:i/>
                <w:sz w:val="28"/>
              </w:rPr>
              <w:t>2</w:t>
            </w:r>
          </w:p>
          <w:p w:rsidR="00691E8C" w:rsidRDefault="00691E8C" w:rsidP="007204A9">
            <w:pPr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7204A9" w:rsidRPr="007204A9">
              <w:rPr>
                <w:i/>
                <w:sz w:val="28"/>
              </w:rPr>
              <w:t xml:space="preserve">Морфология </w:t>
            </w:r>
            <w:proofErr w:type="gramStart"/>
            <w:r w:rsidR="007204A9" w:rsidRPr="007204A9">
              <w:rPr>
                <w:i/>
                <w:sz w:val="28"/>
              </w:rPr>
              <w:t>Покрытосеменных</w:t>
            </w:r>
            <w:proofErr w:type="gramEnd"/>
            <w:r w:rsidR="007204A9" w:rsidRPr="007204A9">
              <w:rPr>
                <w:i/>
                <w:sz w:val="28"/>
              </w:rPr>
              <w:t xml:space="preserve"> </w:t>
            </w:r>
            <w:r w:rsidRPr="003A6E03">
              <w:rPr>
                <w:i/>
                <w:sz w:val="28"/>
              </w:rPr>
              <w:t>»</w:t>
            </w:r>
          </w:p>
        </w:tc>
      </w:tr>
      <w:tr w:rsidR="00691E8C" w:rsidRPr="00033367" w:rsidTr="00C62B2C">
        <w:tc>
          <w:tcPr>
            <w:tcW w:w="551" w:type="dxa"/>
            <w:shd w:val="clear" w:color="auto" w:fill="auto"/>
          </w:tcPr>
          <w:p w:rsidR="00691E8C" w:rsidRDefault="00691E8C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691E8C" w:rsidRDefault="00691E8C" w:rsidP="00691E8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CE0FBF" w:rsidRPr="00CE0FBF">
              <w:rPr>
                <w:sz w:val="28"/>
              </w:rPr>
              <w:t>Морфология л</w:t>
            </w:r>
            <w:r w:rsidR="00CE0FBF" w:rsidRPr="00CE0FBF">
              <w:rPr>
                <w:sz w:val="28"/>
              </w:rPr>
              <w:t>и</w:t>
            </w:r>
            <w:r w:rsidR="00CE0FBF" w:rsidRPr="00CE0FBF">
              <w:rPr>
                <w:sz w:val="28"/>
              </w:rPr>
              <w:t>стьев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D87F19">
              <w:rPr>
                <w:color w:val="000000"/>
                <w:sz w:val="28"/>
                <w:szCs w:val="28"/>
              </w:rPr>
              <w:t>.</w:t>
            </w:r>
          </w:p>
          <w:p w:rsidR="00691E8C" w:rsidRDefault="00691E8C" w:rsidP="00691E8C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691E8C" w:rsidRPr="000610F3" w:rsidRDefault="00691E8C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691E8C" w:rsidRPr="00033367" w:rsidRDefault="00691E8C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691E8C" w:rsidRDefault="00691E8C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691E8C" w:rsidRPr="00033367" w:rsidRDefault="00691E8C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:rsidTr="00C62B2C">
        <w:tc>
          <w:tcPr>
            <w:tcW w:w="551" w:type="dxa"/>
            <w:shd w:val="clear" w:color="auto" w:fill="auto"/>
          </w:tcPr>
          <w:p w:rsidR="00CD6180" w:rsidRDefault="00CD6180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CE0FBF" w:rsidRPr="00CE0FBF">
              <w:rPr>
                <w:sz w:val="28"/>
              </w:rPr>
              <w:t>Морфология сте</w:t>
            </w:r>
            <w:r w:rsidR="00CE0FBF" w:rsidRPr="00CE0FBF">
              <w:rPr>
                <w:sz w:val="28"/>
              </w:rPr>
              <w:t>б</w:t>
            </w:r>
            <w:r w:rsidR="00CE0FBF" w:rsidRPr="00CE0FBF">
              <w:rPr>
                <w:sz w:val="28"/>
              </w:rPr>
              <w:t>ля и корня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0D1086">
              <w:rPr>
                <w:color w:val="000000"/>
                <w:sz w:val="28"/>
                <w:szCs w:val="28"/>
              </w:rPr>
              <w:t>.</w:t>
            </w:r>
          </w:p>
          <w:p w:rsidR="00CD6180" w:rsidRDefault="00CD6180" w:rsidP="00691E8C">
            <w:pPr>
              <w:jc w:val="both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D6180" w:rsidRPr="00033367" w:rsidRDefault="00CD6180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 w:rsidR="0085477F">
              <w:rPr>
                <w:sz w:val="28"/>
              </w:rPr>
              <w:t>реферат,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</w:t>
            </w:r>
            <w:r w:rsidRPr="00006D9C">
              <w:rPr>
                <w:sz w:val="28"/>
                <w:szCs w:val="28"/>
              </w:rPr>
              <w:t>н</w:t>
            </w:r>
            <w:r w:rsidRPr="00006D9C">
              <w:rPr>
                <w:sz w:val="28"/>
                <w:szCs w:val="28"/>
              </w:rPr>
              <w:t>троль выполн</w:t>
            </w:r>
            <w:r w:rsidRPr="00006D9C">
              <w:rPr>
                <w:sz w:val="28"/>
                <w:szCs w:val="28"/>
              </w:rPr>
              <w:t>е</w:t>
            </w:r>
            <w:r w:rsidRPr="00006D9C">
              <w:rPr>
                <w:sz w:val="28"/>
                <w:szCs w:val="28"/>
              </w:rPr>
              <w:t>ния заданий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</w:p>
        </w:tc>
      </w:tr>
      <w:tr w:rsidR="00CD6180" w:rsidRPr="00033367" w:rsidTr="00C62B2C">
        <w:tc>
          <w:tcPr>
            <w:tcW w:w="551" w:type="dxa"/>
            <w:shd w:val="clear" w:color="auto" w:fill="auto"/>
          </w:tcPr>
          <w:p w:rsidR="00CD6180" w:rsidRPr="00033367" w:rsidRDefault="00CD6180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CD6180" w:rsidRDefault="00CD6180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CE0FBF" w:rsidRPr="00CE0FBF">
              <w:rPr>
                <w:sz w:val="28"/>
              </w:rPr>
              <w:t>Морфология цве</w:t>
            </w:r>
            <w:r w:rsidR="00CE0FBF" w:rsidRPr="00CE0FBF">
              <w:rPr>
                <w:sz w:val="28"/>
              </w:rPr>
              <w:t>т</w:t>
            </w:r>
            <w:r w:rsidR="00CE0FBF" w:rsidRPr="00CE0FBF">
              <w:rPr>
                <w:sz w:val="28"/>
              </w:rPr>
              <w:t xml:space="preserve">ка </w:t>
            </w:r>
            <w:proofErr w:type="spellStart"/>
            <w:r w:rsidR="00CE0FBF" w:rsidRPr="00CE0FBF">
              <w:rPr>
                <w:sz w:val="28"/>
              </w:rPr>
              <w:t>исоцветий</w:t>
            </w:r>
            <w:proofErr w:type="spellEnd"/>
            <w:r w:rsidR="00CE0FBF" w:rsidRPr="00CE0FBF">
              <w:rPr>
                <w:sz w:val="28"/>
              </w:rPr>
              <w:t xml:space="preserve">. Биология размножения </w:t>
            </w:r>
            <w:proofErr w:type="gramStart"/>
            <w:r w:rsidR="00CE0FBF" w:rsidRPr="00CE0FBF">
              <w:rPr>
                <w:sz w:val="28"/>
              </w:rPr>
              <w:t>Покрыт</w:t>
            </w:r>
            <w:r w:rsidR="00CE0FBF" w:rsidRPr="00CE0FBF">
              <w:rPr>
                <w:sz w:val="28"/>
              </w:rPr>
              <w:t>о</w:t>
            </w:r>
            <w:r w:rsidR="00CE0FBF" w:rsidRPr="00CE0FBF">
              <w:rPr>
                <w:sz w:val="28"/>
              </w:rPr>
              <w:t>семенных</w:t>
            </w:r>
            <w:proofErr w:type="gramEnd"/>
            <w:r>
              <w:rPr>
                <w:color w:val="000000"/>
                <w:sz w:val="28"/>
                <w:szCs w:val="28"/>
              </w:rPr>
              <w:t>»</w:t>
            </w:r>
            <w:r w:rsidRPr="00B2392D">
              <w:rPr>
                <w:color w:val="000000"/>
                <w:sz w:val="28"/>
                <w:szCs w:val="28"/>
              </w:rPr>
              <w:t>.</w:t>
            </w:r>
          </w:p>
          <w:p w:rsidR="00CD6180" w:rsidRPr="00033367" w:rsidRDefault="00CD6180" w:rsidP="00F55788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CD6180" w:rsidRPr="000610F3" w:rsidRDefault="00CD6180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D6180" w:rsidRPr="00033367" w:rsidRDefault="00CD6180" w:rsidP="0085477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D6180" w:rsidRDefault="00CD6180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D6180" w:rsidRPr="00033367" w:rsidRDefault="00CD6180" w:rsidP="003C7AB4">
            <w:pPr>
              <w:jc w:val="center"/>
              <w:rPr>
                <w:sz w:val="28"/>
              </w:rPr>
            </w:pP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Default="00240E35" w:rsidP="00CE0FB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  <w:r w:rsidRPr="00D87F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CE0FBF" w:rsidRPr="00CE0FBF">
              <w:rPr>
                <w:color w:val="000000"/>
                <w:sz w:val="28"/>
                <w:szCs w:val="28"/>
              </w:rPr>
              <w:t>Морфология пл</w:t>
            </w:r>
            <w:r w:rsidR="00CE0FBF" w:rsidRPr="00CE0FBF">
              <w:rPr>
                <w:color w:val="000000"/>
                <w:sz w:val="28"/>
                <w:szCs w:val="28"/>
              </w:rPr>
              <w:t>о</w:t>
            </w:r>
            <w:r w:rsidR="00CE0FBF">
              <w:rPr>
                <w:color w:val="000000"/>
                <w:sz w:val="28"/>
                <w:szCs w:val="28"/>
              </w:rPr>
              <w:t>дов и семян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0610F3" w:rsidRDefault="00240E35" w:rsidP="00240E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033367" w:rsidRDefault="00240E35" w:rsidP="00240E3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Default="00240E35" w:rsidP="00240E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240E35" w:rsidRPr="00033367" w:rsidRDefault="00240E35" w:rsidP="00240E35">
            <w:pPr>
              <w:jc w:val="center"/>
              <w:rPr>
                <w:sz w:val="28"/>
              </w:rPr>
            </w:pPr>
          </w:p>
        </w:tc>
      </w:tr>
      <w:tr w:rsidR="00240E35" w:rsidRPr="00033367" w:rsidTr="00C62B2C">
        <w:trPr>
          <w:trHeight w:val="2196"/>
        </w:trPr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Pr="00033367" w:rsidRDefault="00240E35" w:rsidP="00BA0D6B">
            <w:pPr>
              <w:rPr>
                <w:sz w:val="28"/>
              </w:rPr>
            </w:pPr>
            <w:r w:rsidRPr="00CD6180">
              <w:rPr>
                <w:sz w:val="28"/>
              </w:rPr>
              <w:t>Рубежный контроль по модулю "</w:t>
            </w:r>
            <w:r w:rsidR="00BA0D6B">
              <w:rPr>
                <w:sz w:val="28"/>
              </w:rPr>
              <w:t xml:space="preserve">Морфология </w:t>
            </w:r>
            <w:proofErr w:type="gramStart"/>
            <w:r w:rsidR="00BA0D6B">
              <w:rPr>
                <w:sz w:val="28"/>
              </w:rPr>
              <w:t>покрытосеменных</w:t>
            </w:r>
            <w:proofErr w:type="gramEnd"/>
            <w:r w:rsidRPr="00CD6180">
              <w:rPr>
                <w:sz w:val="28"/>
              </w:rPr>
              <w:t>"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40E35" w:rsidRDefault="00240E35" w:rsidP="003C7A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Default="00240E35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</w:t>
            </w:r>
          </w:p>
          <w:p w:rsidR="00240E35" w:rsidRDefault="00240E35" w:rsidP="00CD618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CD6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10598" w:type="dxa"/>
            <w:gridSpan w:val="8"/>
            <w:shd w:val="clear" w:color="auto" w:fill="auto"/>
          </w:tcPr>
          <w:p w:rsidR="00240E35" w:rsidRPr="003A6E03" w:rsidRDefault="00240E35" w:rsidP="00CD6180">
            <w:pPr>
              <w:ind w:right="-293"/>
              <w:jc w:val="center"/>
              <w:rPr>
                <w:i/>
                <w:sz w:val="28"/>
              </w:rPr>
            </w:pPr>
            <w:r w:rsidRPr="003A6E03">
              <w:rPr>
                <w:i/>
                <w:sz w:val="28"/>
              </w:rPr>
              <w:t xml:space="preserve">Самостоятельная работа в рамках практических занятий модуля </w:t>
            </w:r>
            <w:r w:rsidR="00BA0D6B">
              <w:rPr>
                <w:i/>
                <w:sz w:val="28"/>
              </w:rPr>
              <w:t>3</w:t>
            </w:r>
          </w:p>
          <w:p w:rsidR="00240E35" w:rsidRPr="00033367" w:rsidRDefault="00240E35" w:rsidP="00BA0D6B">
            <w:pPr>
              <w:ind w:firstLine="709"/>
              <w:jc w:val="center"/>
              <w:rPr>
                <w:sz w:val="28"/>
              </w:rPr>
            </w:pPr>
            <w:r w:rsidRPr="003A6E03">
              <w:rPr>
                <w:i/>
                <w:sz w:val="28"/>
              </w:rPr>
              <w:t>«</w:t>
            </w:r>
            <w:r w:rsidR="00BA0D6B">
              <w:rPr>
                <w:i/>
                <w:sz w:val="28"/>
              </w:rPr>
              <w:t xml:space="preserve">Систематика </w:t>
            </w:r>
            <w:proofErr w:type="gramStart"/>
            <w:r w:rsidR="00BA0D6B">
              <w:rPr>
                <w:i/>
                <w:sz w:val="28"/>
              </w:rPr>
              <w:t>Покрытосеменных</w:t>
            </w:r>
            <w:proofErr w:type="gramEnd"/>
            <w:r w:rsidR="00BA0D6B">
              <w:rPr>
                <w:i/>
                <w:sz w:val="28"/>
              </w:rPr>
              <w:t>»</w:t>
            </w: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Pr="00033367" w:rsidRDefault="00240E35" w:rsidP="00BA0D6B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BA0D6B" w:rsidRPr="00BA0D6B">
              <w:rPr>
                <w:sz w:val="28"/>
              </w:rPr>
              <w:t>Класс Двудол</w:t>
            </w:r>
            <w:r w:rsidR="00BA0D6B" w:rsidRPr="00BA0D6B">
              <w:rPr>
                <w:sz w:val="28"/>
              </w:rPr>
              <w:t>ь</w:t>
            </w:r>
            <w:r w:rsidR="00BA0D6B" w:rsidRPr="00BA0D6B">
              <w:rPr>
                <w:sz w:val="28"/>
              </w:rPr>
              <w:t xml:space="preserve">ные, подклассы: </w:t>
            </w:r>
            <w:proofErr w:type="spellStart"/>
            <w:r w:rsidR="00BA0D6B" w:rsidRPr="00BA0D6B">
              <w:rPr>
                <w:sz w:val="28"/>
              </w:rPr>
              <w:t>Магн</w:t>
            </w:r>
            <w:r w:rsidR="00BA0D6B" w:rsidRPr="00BA0D6B">
              <w:rPr>
                <w:sz w:val="28"/>
              </w:rPr>
              <w:t>о</w:t>
            </w:r>
            <w:r w:rsidR="00BA0D6B" w:rsidRPr="00BA0D6B">
              <w:rPr>
                <w:sz w:val="28"/>
              </w:rPr>
              <w:t>лииды</w:t>
            </w:r>
            <w:proofErr w:type="spellEnd"/>
            <w:r w:rsidR="00BA0D6B" w:rsidRPr="00BA0D6B">
              <w:rPr>
                <w:sz w:val="28"/>
              </w:rPr>
              <w:t xml:space="preserve">, </w:t>
            </w:r>
            <w:proofErr w:type="spellStart"/>
            <w:r w:rsidR="00BA0D6B" w:rsidRPr="00BA0D6B">
              <w:rPr>
                <w:sz w:val="28"/>
              </w:rPr>
              <w:t>Ранункулиды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5B47D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C628FD" w:rsidRDefault="00BA0D6B" w:rsidP="00F42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У</w:t>
            </w:r>
            <w:r w:rsidR="00240E35">
              <w:rPr>
                <w:sz w:val="28"/>
              </w:rPr>
              <w:t>стный опрос,</w:t>
            </w:r>
            <w:r>
              <w:rPr>
                <w:sz w:val="28"/>
              </w:rPr>
              <w:t xml:space="preserve">  определение растений по определителям,</w:t>
            </w:r>
            <w:r w:rsidR="00240E35">
              <w:rPr>
                <w:sz w:val="28"/>
              </w:rPr>
              <w:t xml:space="preserve"> </w:t>
            </w:r>
            <w:r w:rsidR="00240E35">
              <w:rPr>
                <w:sz w:val="28"/>
                <w:szCs w:val="28"/>
              </w:rPr>
              <w:t>к</w:t>
            </w:r>
            <w:r w:rsidR="00240E35" w:rsidRPr="00006D9C">
              <w:rPr>
                <w:sz w:val="28"/>
                <w:szCs w:val="28"/>
              </w:rPr>
              <w:t>онтроль в</w:t>
            </w:r>
            <w:r w:rsidR="00240E35" w:rsidRPr="00006D9C">
              <w:rPr>
                <w:sz w:val="28"/>
                <w:szCs w:val="28"/>
              </w:rPr>
              <w:t>ы</w:t>
            </w:r>
            <w:r w:rsidR="00240E35" w:rsidRPr="00006D9C">
              <w:rPr>
                <w:sz w:val="28"/>
                <w:szCs w:val="28"/>
              </w:rPr>
              <w:t>полнения зад</w:t>
            </w:r>
            <w:r w:rsidR="00240E35" w:rsidRPr="00006D9C">
              <w:rPr>
                <w:sz w:val="28"/>
                <w:szCs w:val="28"/>
              </w:rPr>
              <w:t>а</w:t>
            </w:r>
            <w:r w:rsidR="00240E35"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Default="00240E35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BA0D6B" w:rsidRPr="00BA0D6B">
              <w:rPr>
                <w:sz w:val="28"/>
              </w:rPr>
              <w:t>Класс Двудол</w:t>
            </w:r>
            <w:r w:rsidR="00BA0D6B" w:rsidRPr="00BA0D6B">
              <w:rPr>
                <w:sz w:val="28"/>
              </w:rPr>
              <w:t>ь</w:t>
            </w:r>
            <w:r w:rsidR="00BA0D6B" w:rsidRPr="00BA0D6B">
              <w:rPr>
                <w:sz w:val="28"/>
              </w:rPr>
              <w:t xml:space="preserve">ные, подклассы: </w:t>
            </w:r>
            <w:proofErr w:type="spellStart"/>
            <w:r w:rsidR="00BA0D6B" w:rsidRPr="00BA0D6B">
              <w:rPr>
                <w:sz w:val="28"/>
              </w:rPr>
              <w:t>Кари</w:t>
            </w:r>
            <w:r w:rsidR="00BA0D6B" w:rsidRPr="00BA0D6B">
              <w:rPr>
                <w:sz w:val="28"/>
              </w:rPr>
              <w:t>о</w:t>
            </w:r>
            <w:r w:rsidR="00BA0D6B" w:rsidRPr="00BA0D6B">
              <w:rPr>
                <w:sz w:val="28"/>
              </w:rPr>
              <w:t>филлиды</w:t>
            </w:r>
            <w:proofErr w:type="spellEnd"/>
            <w:r w:rsidR="00BA0D6B" w:rsidRPr="00BA0D6B">
              <w:rPr>
                <w:sz w:val="28"/>
              </w:rPr>
              <w:t>,</w:t>
            </w:r>
            <w:r w:rsidR="00BA0D6B">
              <w:rPr>
                <w:sz w:val="28"/>
              </w:rPr>
              <w:t xml:space="preserve"> </w:t>
            </w:r>
            <w:proofErr w:type="spellStart"/>
            <w:r w:rsidR="00BA0D6B" w:rsidRPr="00BA0D6B">
              <w:rPr>
                <w:sz w:val="28"/>
              </w:rPr>
              <w:t>Гаммамелид</w:t>
            </w:r>
            <w:r w:rsidR="00BA0D6B" w:rsidRPr="00BA0D6B">
              <w:rPr>
                <w:sz w:val="28"/>
              </w:rPr>
              <w:t>и</w:t>
            </w:r>
            <w:r w:rsidR="00BA0D6B" w:rsidRPr="00BA0D6B">
              <w:rPr>
                <w:sz w:val="28"/>
              </w:rPr>
              <w:t>ды</w:t>
            </w:r>
            <w:proofErr w:type="spellEnd"/>
            <w:r w:rsidR="00BA0D6B" w:rsidRPr="00BA0D6B">
              <w:rPr>
                <w:sz w:val="28"/>
              </w:rPr>
              <w:t xml:space="preserve">, </w:t>
            </w:r>
            <w:proofErr w:type="spellStart"/>
            <w:r w:rsidR="00BA0D6B" w:rsidRPr="00BA0D6B">
              <w:rPr>
                <w:sz w:val="28"/>
              </w:rPr>
              <w:t>Дилленииды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A050D3">
              <w:rPr>
                <w:color w:val="000000"/>
                <w:sz w:val="28"/>
                <w:szCs w:val="28"/>
              </w:rPr>
              <w:t>.</w:t>
            </w:r>
          </w:p>
          <w:p w:rsidR="00240E35" w:rsidRPr="00033367" w:rsidRDefault="00240E35" w:rsidP="00CD6180">
            <w:pPr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C628FD" w:rsidRDefault="00BA0D6B" w:rsidP="00F42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Устный опрос,  определение растений по определителям,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Default="00240E35" w:rsidP="00CD618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BA0D6B" w:rsidRPr="00BA0D6B">
              <w:rPr>
                <w:sz w:val="28"/>
              </w:rPr>
              <w:t xml:space="preserve">Класс </w:t>
            </w:r>
            <w:proofErr w:type="gramStart"/>
            <w:r w:rsidR="00BA0D6B" w:rsidRPr="00BA0D6B">
              <w:rPr>
                <w:sz w:val="28"/>
              </w:rPr>
              <w:t>Двудол</w:t>
            </w:r>
            <w:r w:rsidR="00BA0D6B" w:rsidRPr="00BA0D6B">
              <w:rPr>
                <w:sz w:val="28"/>
              </w:rPr>
              <w:t>ь</w:t>
            </w:r>
            <w:r w:rsidR="00BA0D6B" w:rsidRPr="00BA0D6B">
              <w:rPr>
                <w:sz w:val="28"/>
              </w:rPr>
              <w:t>ные</w:t>
            </w:r>
            <w:proofErr w:type="gramEnd"/>
            <w:r w:rsidR="00BA0D6B" w:rsidRPr="00BA0D6B">
              <w:rPr>
                <w:sz w:val="28"/>
              </w:rPr>
              <w:t xml:space="preserve">, подкласс </w:t>
            </w:r>
            <w:proofErr w:type="spellStart"/>
            <w:r w:rsidR="00BA0D6B" w:rsidRPr="00BA0D6B">
              <w:rPr>
                <w:sz w:val="28"/>
              </w:rPr>
              <w:t>Розиды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:rsidR="00240E35" w:rsidRPr="00033367" w:rsidRDefault="00240E35" w:rsidP="00CD6180">
            <w:pPr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C628FD" w:rsidRDefault="00BA0D6B" w:rsidP="00F42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Устный опрос,  определение растений по определителям,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Default="00240E35" w:rsidP="003C7A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Тема «</w:t>
            </w:r>
            <w:r w:rsidR="00BA0D6B" w:rsidRPr="00BA0D6B">
              <w:rPr>
                <w:sz w:val="28"/>
              </w:rPr>
              <w:t xml:space="preserve">Класс </w:t>
            </w:r>
            <w:proofErr w:type="gramStart"/>
            <w:r w:rsidR="00BA0D6B" w:rsidRPr="00BA0D6B">
              <w:rPr>
                <w:sz w:val="28"/>
              </w:rPr>
              <w:t>Двудол</w:t>
            </w:r>
            <w:r w:rsidR="00BA0D6B" w:rsidRPr="00BA0D6B">
              <w:rPr>
                <w:sz w:val="28"/>
              </w:rPr>
              <w:t>ь</w:t>
            </w:r>
            <w:r w:rsidR="00BA0D6B" w:rsidRPr="00BA0D6B">
              <w:rPr>
                <w:sz w:val="28"/>
              </w:rPr>
              <w:t>ные</w:t>
            </w:r>
            <w:proofErr w:type="gramEnd"/>
            <w:r w:rsidR="00BA0D6B" w:rsidRPr="00BA0D6B">
              <w:rPr>
                <w:sz w:val="28"/>
              </w:rPr>
              <w:t xml:space="preserve">, подкласс </w:t>
            </w:r>
            <w:proofErr w:type="spellStart"/>
            <w:r w:rsidR="00BA0D6B" w:rsidRPr="00BA0D6B">
              <w:rPr>
                <w:sz w:val="28"/>
              </w:rPr>
              <w:t>Ламииды</w:t>
            </w:r>
            <w:proofErr w:type="spellEnd"/>
            <w:r w:rsidR="00BA0D6B" w:rsidRPr="00BA0D6B">
              <w:rPr>
                <w:sz w:val="28"/>
              </w:rPr>
              <w:t xml:space="preserve">, </w:t>
            </w:r>
            <w:proofErr w:type="spellStart"/>
            <w:r w:rsidR="00BA0D6B" w:rsidRPr="00BA0D6B">
              <w:rPr>
                <w:sz w:val="28"/>
              </w:rPr>
              <w:t>Астериды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  <w:r w:rsidRPr="00CE3A66">
              <w:rPr>
                <w:color w:val="000000"/>
                <w:sz w:val="28"/>
                <w:szCs w:val="28"/>
              </w:rPr>
              <w:t>.</w:t>
            </w:r>
          </w:p>
          <w:p w:rsidR="00240E35" w:rsidRPr="00033367" w:rsidRDefault="00240E35" w:rsidP="00CD6180">
            <w:pPr>
              <w:rPr>
                <w:sz w:val="28"/>
              </w:rPr>
            </w:pP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C628FD" w:rsidRDefault="00BA0D6B" w:rsidP="00F420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Устный опрос,  определение растений по определителям,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BA0D6B" w:rsidRPr="00033367" w:rsidTr="00C62B2C">
        <w:tc>
          <w:tcPr>
            <w:tcW w:w="551" w:type="dxa"/>
            <w:shd w:val="clear" w:color="auto" w:fill="auto"/>
          </w:tcPr>
          <w:p w:rsidR="00BA0D6B" w:rsidRDefault="00BA0D6B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BA0D6B" w:rsidRDefault="00BA0D6B" w:rsidP="003C7AB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BA0D6B">
              <w:rPr>
                <w:sz w:val="28"/>
              </w:rPr>
              <w:t>Класс Однодол</w:t>
            </w:r>
            <w:r w:rsidRPr="00BA0D6B">
              <w:rPr>
                <w:sz w:val="28"/>
              </w:rPr>
              <w:t>ь</w:t>
            </w:r>
            <w:r w:rsidRPr="00BA0D6B">
              <w:rPr>
                <w:sz w:val="28"/>
              </w:rPr>
              <w:t xml:space="preserve">ные, подклассы </w:t>
            </w:r>
            <w:proofErr w:type="spellStart"/>
            <w:r w:rsidRPr="00BA0D6B">
              <w:rPr>
                <w:sz w:val="28"/>
              </w:rPr>
              <w:t>Лилииды</w:t>
            </w:r>
            <w:proofErr w:type="spellEnd"/>
            <w:r w:rsidRPr="00BA0D6B">
              <w:rPr>
                <w:sz w:val="28"/>
              </w:rPr>
              <w:t xml:space="preserve"> и </w:t>
            </w:r>
            <w:proofErr w:type="spellStart"/>
            <w:r w:rsidRPr="00BA0D6B">
              <w:rPr>
                <w:sz w:val="28"/>
              </w:rPr>
              <w:t>Арециды</w:t>
            </w:r>
            <w:proofErr w:type="spellEnd"/>
            <w:r>
              <w:rPr>
                <w:sz w:val="28"/>
              </w:rPr>
              <w:t>»</w:t>
            </w:r>
            <w:r w:rsidRPr="00BA0D6B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BA0D6B" w:rsidRPr="00C628FD" w:rsidRDefault="00BA0D6B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BA0D6B" w:rsidRDefault="00BA0D6B" w:rsidP="00F4205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Устный опрос,  определение растений по определителям,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BA0D6B" w:rsidRDefault="00BA0D6B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551" w:type="dxa"/>
            <w:shd w:val="clear" w:color="auto" w:fill="auto"/>
          </w:tcPr>
          <w:p w:rsidR="00240E35" w:rsidRDefault="00240E35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240E35" w:rsidRPr="00033367" w:rsidRDefault="00240E35" w:rsidP="00BA0D6B">
            <w:pPr>
              <w:rPr>
                <w:sz w:val="28"/>
              </w:rPr>
            </w:pPr>
            <w:r w:rsidRPr="003C7AB4">
              <w:rPr>
                <w:sz w:val="28"/>
              </w:rPr>
              <w:t>Рубежный контроль по модулю "</w:t>
            </w:r>
            <w:r w:rsidR="00BA0D6B">
              <w:rPr>
                <w:sz w:val="28"/>
              </w:rPr>
              <w:t xml:space="preserve">Систематика </w:t>
            </w:r>
            <w:proofErr w:type="gramStart"/>
            <w:r w:rsidR="00BA0D6B">
              <w:rPr>
                <w:sz w:val="28"/>
              </w:rPr>
              <w:t>Покрытосеменных</w:t>
            </w:r>
            <w:proofErr w:type="gramEnd"/>
            <w:r w:rsidRPr="003C7AB4">
              <w:rPr>
                <w:sz w:val="28"/>
              </w:rPr>
              <w:t>".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240E35" w:rsidRPr="00C628FD" w:rsidRDefault="00240E35" w:rsidP="003C7AB4">
            <w:pPr>
              <w:jc w:val="both"/>
              <w:rPr>
                <w:sz w:val="28"/>
                <w:szCs w:val="28"/>
              </w:rPr>
            </w:pPr>
            <w:r w:rsidRPr="00C628FD">
              <w:rPr>
                <w:sz w:val="28"/>
                <w:szCs w:val="28"/>
              </w:rPr>
              <w:t>Работа над учебным мат</w:t>
            </w:r>
            <w:r w:rsidRPr="00C628FD">
              <w:rPr>
                <w:sz w:val="28"/>
                <w:szCs w:val="28"/>
              </w:rPr>
              <w:t>е</w:t>
            </w:r>
            <w:r w:rsidRPr="00C628FD">
              <w:rPr>
                <w:sz w:val="28"/>
                <w:szCs w:val="28"/>
              </w:rPr>
              <w:t>риалом (уче</w:t>
            </w:r>
            <w:r w:rsidRPr="00C628FD">
              <w:rPr>
                <w:sz w:val="28"/>
                <w:szCs w:val="28"/>
              </w:rPr>
              <w:t>б</w:t>
            </w:r>
            <w:r w:rsidRPr="00C628FD">
              <w:rPr>
                <w:sz w:val="28"/>
                <w:szCs w:val="28"/>
              </w:rPr>
              <w:t xml:space="preserve">ник, </w:t>
            </w:r>
            <w:r>
              <w:rPr>
                <w:sz w:val="28"/>
                <w:szCs w:val="28"/>
              </w:rPr>
              <w:t xml:space="preserve">лекция, </w:t>
            </w:r>
            <w:r w:rsidRPr="00C628FD">
              <w:rPr>
                <w:sz w:val="28"/>
                <w:szCs w:val="28"/>
              </w:rPr>
              <w:t xml:space="preserve">первоисточник, дополнительная </w:t>
            </w:r>
            <w:r w:rsidRPr="00C628FD">
              <w:rPr>
                <w:sz w:val="28"/>
                <w:szCs w:val="28"/>
              </w:rPr>
              <w:lastRenderedPageBreak/>
              <w:t>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240E35" w:rsidRPr="00C628FD" w:rsidRDefault="00240E35" w:rsidP="00BA0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Тестирование, </w:t>
            </w:r>
            <w:r w:rsidR="00BA0D6B">
              <w:rPr>
                <w:sz w:val="28"/>
              </w:rPr>
              <w:t>письменная р</w:t>
            </w:r>
            <w:r w:rsidR="00BA0D6B">
              <w:rPr>
                <w:sz w:val="28"/>
              </w:rPr>
              <w:t>а</w:t>
            </w:r>
            <w:r w:rsidR="00BA0D6B">
              <w:rPr>
                <w:sz w:val="28"/>
              </w:rPr>
              <w:t>бота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240E35" w:rsidRPr="00033367" w:rsidRDefault="00240E35" w:rsidP="003C7AB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</w:tc>
      </w:tr>
      <w:tr w:rsidR="00240E35" w:rsidRPr="00033367" w:rsidTr="00C62B2C">
        <w:tc>
          <w:tcPr>
            <w:tcW w:w="10598" w:type="dxa"/>
            <w:gridSpan w:val="8"/>
            <w:shd w:val="clear" w:color="auto" w:fill="auto"/>
          </w:tcPr>
          <w:p w:rsidR="00240E35" w:rsidRPr="003C7AB4" w:rsidRDefault="00240E35" w:rsidP="00C62B2C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Самостоятельная работа в рамках модуля</w:t>
            </w:r>
            <w:r w:rsidR="007076B9">
              <w:rPr>
                <w:i/>
                <w:sz w:val="28"/>
              </w:rPr>
              <w:t xml:space="preserve"> </w:t>
            </w:r>
            <w:r w:rsidR="00C62B2C">
              <w:rPr>
                <w:i/>
                <w:sz w:val="28"/>
              </w:rPr>
              <w:t>4</w:t>
            </w:r>
            <w:r w:rsidR="00C62B2C">
              <w:t xml:space="preserve"> «</w:t>
            </w:r>
            <w:r w:rsidR="00C62B2C" w:rsidRPr="00C62B2C">
              <w:rPr>
                <w:i/>
                <w:sz w:val="28"/>
              </w:rPr>
              <w:t>Растительная клетка. Ткани растений</w:t>
            </w:r>
            <w:r w:rsidR="007076B9">
              <w:rPr>
                <w:i/>
                <w:sz w:val="28"/>
              </w:rPr>
              <w:t>.</w:t>
            </w:r>
          </w:p>
        </w:tc>
      </w:tr>
      <w:tr w:rsidR="00C62B2C" w:rsidRPr="00033367" w:rsidTr="00C62B2C">
        <w:tc>
          <w:tcPr>
            <w:tcW w:w="551" w:type="dxa"/>
            <w:shd w:val="clear" w:color="auto" w:fill="auto"/>
          </w:tcPr>
          <w:p w:rsidR="00C62B2C" w:rsidRDefault="00C62B2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C62B2C" w:rsidRDefault="00C62B2C" w:rsidP="003C7AB4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62B2C">
              <w:rPr>
                <w:sz w:val="28"/>
              </w:rPr>
              <w:t>Понятие о раст</w:t>
            </w:r>
            <w:r w:rsidRPr="00C62B2C">
              <w:rPr>
                <w:sz w:val="28"/>
              </w:rPr>
              <w:t>и</w:t>
            </w:r>
            <w:r w:rsidRPr="00C62B2C">
              <w:rPr>
                <w:sz w:val="28"/>
              </w:rPr>
              <w:t>тельных тканях. При</w:t>
            </w:r>
            <w:r w:rsidRPr="00C62B2C">
              <w:rPr>
                <w:sz w:val="28"/>
              </w:rPr>
              <w:t>н</w:t>
            </w:r>
            <w:r w:rsidRPr="00C62B2C">
              <w:rPr>
                <w:sz w:val="28"/>
              </w:rPr>
              <w:t>ципы классификации растительных тканей. Образовательные и п</w:t>
            </w:r>
            <w:r w:rsidRPr="00C62B2C">
              <w:rPr>
                <w:sz w:val="28"/>
              </w:rPr>
              <w:t>о</w:t>
            </w:r>
            <w:r w:rsidRPr="00C62B2C">
              <w:rPr>
                <w:sz w:val="28"/>
              </w:rPr>
              <w:t>кровные ткани</w:t>
            </w:r>
            <w:r>
              <w:rPr>
                <w:sz w:val="28"/>
              </w:rPr>
              <w:t>»</w:t>
            </w:r>
            <w:r w:rsidRPr="00C62B2C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551" w:type="dxa"/>
            <w:shd w:val="clear" w:color="auto" w:fill="auto"/>
          </w:tcPr>
          <w:p w:rsidR="00C62B2C" w:rsidRPr="00033367" w:rsidRDefault="00C62B2C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09" w:type="dxa"/>
            <w:gridSpan w:val="2"/>
            <w:shd w:val="clear" w:color="auto" w:fill="auto"/>
          </w:tcPr>
          <w:p w:rsidR="00C62B2C" w:rsidRPr="00033367" w:rsidRDefault="00C62B2C" w:rsidP="003C7AB4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62B2C">
              <w:rPr>
                <w:sz w:val="28"/>
              </w:rPr>
              <w:t>Механические, основные и выделител</w:t>
            </w:r>
            <w:r w:rsidRPr="00C62B2C">
              <w:rPr>
                <w:sz w:val="28"/>
              </w:rPr>
              <w:t>ь</w:t>
            </w:r>
            <w:r>
              <w:rPr>
                <w:sz w:val="28"/>
              </w:rPr>
              <w:t>ные ткани»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551" w:type="dxa"/>
            <w:shd w:val="clear" w:color="auto" w:fill="auto"/>
          </w:tcPr>
          <w:p w:rsidR="00C62B2C" w:rsidRDefault="00C62B2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C62B2C" w:rsidRDefault="00C62B2C" w:rsidP="003C7AB4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Pr="00C62B2C">
              <w:rPr>
                <w:sz w:val="28"/>
              </w:rPr>
              <w:t>Проводящие ткани и проводящие пучки</w:t>
            </w:r>
            <w:r>
              <w:rPr>
                <w:sz w:val="28"/>
              </w:rPr>
              <w:t>»</w:t>
            </w:r>
            <w:r w:rsidRPr="00C62B2C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551" w:type="dxa"/>
            <w:shd w:val="clear" w:color="auto" w:fill="auto"/>
          </w:tcPr>
          <w:p w:rsidR="00C62B2C" w:rsidRDefault="00C62B2C" w:rsidP="00F55788">
            <w:pPr>
              <w:ind w:right="-293" w:firstLine="709"/>
              <w:jc w:val="center"/>
              <w:rPr>
                <w:sz w:val="28"/>
              </w:rPr>
            </w:pPr>
          </w:p>
        </w:tc>
        <w:tc>
          <w:tcPr>
            <w:tcW w:w="3309" w:type="dxa"/>
            <w:gridSpan w:val="2"/>
            <w:shd w:val="clear" w:color="auto" w:fill="auto"/>
          </w:tcPr>
          <w:p w:rsidR="00C62B2C" w:rsidRDefault="00C62B2C" w:rsidP="003C7AB4">
            <w:pPr>
              <w:rPr>
                <w:sz w:val="28"/>
              </w:rPr>
            </w:pPr>
            <w:r w:rsidRPr="003C7AB4">
              <w:rPr>
                <w:sz w:val="28"/>
              </w:rPr>
              <w:t>Рубежный контроль по модулю</w:t>
            </w:r>
            <w:r>
              <w:rPr>
                <w:sz w:val="28"/>
              </w:rPr>
              <w:t xml:space="preserve"> «</w:t>
            </w:r>
            <w:r w:rsidRPr="00C62B2C">
              <w:rPr>
                <w:sz w:val="28"/>
              </w:rPr>
              <w:t>Растительная клетка. Ткани растений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</w:p>
        </w:tc>
        <w:tc>
          <w:tcPr>
            <w:tcW w:w="2236" w:type="dxa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3C7AB4" w:rsidTr="00C62B2C">
        <w:tc>
          <w:tcPr>
            <w:tcW w:w="10598" w:type="dxa"/>
            <w:gridSpan w:val="8"/>
            <w:shd w:val="clear" w:color="auto" w:fill="auto"/>
          </w:tcPr>
          <w:p w:rsidR="00C62B2C" w:rsidRPr="003C7AB4" w:rsidRDefault="00C62B2C" w:rsidP="00C62B2C">
            <w:pPr>
              <w:ind w:right="-29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Самостоятельная работа в рамках модуля 5 «Анатомия и физиология растений».</w:t>
            </w:r>
          </w:p>
        </w:tc>
      </w:tr>
      <w:tr w:rsidR="00C62B2C" w:rsidRPr="00033367" w:rsidTr="00C62B2C">
        <w:tc>
          <w:tcPr>
            <w:tcW w:w="3309" w:type="dxa"/>
            <w:gridSpan w:val="2"/>
            <w:shd w:val="clear" w:color="auto" w:fill="auto"/>
          </w:tcPr>
          <w:p w:rsidR="00C62B2C" w:rsidRDefault="00C62B2C" w:rsidP="00C62B2C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70211">
              <w:rPr>
                <w:sz w:val="28"/>
              </w:rPr>
              <w:t>Анатомическое строение листьев</w:t>
            </w:r>
            <w:r>
              <w:rPr>
                <w:sz w:val="28"/>
              </w:rPr>
              <w:t>»</w:t>
            </w:r>
            <w:r w:rsidRPr="00C62B2C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3309" w:type="dxa"/>
            <w:gridSpan w:val="2"/>
            <w:shd w:val="clear" w:color="auto" w:fill="auto"/>
          </w:tcPr>
          <w:p w:rsidR="00C62B2C" w:rsidRPr="00033367" w:rsidRDefault="00C62B2C" w:rsidP="00C62B2C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70211">
              <w:rPr>
                <w:sz w:val="28"/>
              </w:rPr>
              <w:t>Анатомическое строение стеблей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3309" w:type="dxa"/>
            <w:gridSpan w:val="2"/>
            <w:shd w:val="clear" w:color="auto" w:fill="auto"/>
          </w:tcPr>
          <w:p w:rsidR="00C62B2C" w:rsidRDefault="00C62B2C" w:rsidP="00C62B2C">
            <w:pPr>
              <w:rPr>
                <w:sz w:val="28"/>
              </w:rPr>
            </w:pPr>
            <w:r>
              <w:rPr>
                <w:sz w:val="28"/>
              </w:rPr>
              <w:t>Тема «</w:t>
            </w:r>
            <w:r w:rsidR="00970211">
              <w:rPr>
                <w:sz w:val="28"/>
              </w:rPr>
              <w:t xml:space="preserve">Анатомическое </w:t>
            </w:r>
            <w:r w:rsidR="00970211">
              <w:rPr>
                <w:sz w:val="28"/>
              </w:rPr>
              <w:lastRenderedPageBreak/>
              <w:t>строение корня</w:t>
            </w:r>
            <w:r>
              <w:rPr>
                <w:sz w:val="28"/>
              </w:rPr>
              <w:t>»</w:t>
            </w:r>
            <w:r w:rsidRPr="00C62B2C">
              <w:rPr>
                <w:sz w:val="28"/>
              </w:rPr>
              <w:t>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Работа над </w:t>
            </w:r>
            <w:r>
              <w:rPr>
                <w:sz w:val="28"/>
                <w:szCs w:val="28"/>
              </w:rPr>
              <w:lastRenderedPageBreak/>
              <w:t>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Тестирование, </w:t>
            </w:r>
            <w:r>
              <w:rPr>
                <w:sz w:val="28"/>
              </w:rPr>
              <w:lastRenderedPageBreak/>
              <w:t xml:space="preserve">устный опрос, </w:t>
            </w:r>
            <w:r>
              <w:rPr>
                <w:sz w:val="28"/>
                <w:szCs w:val="28"/>
              </w:rPr>
              <w:t>к</w:t>
            </w:r>
            <w:r w:rsidRPr="00006D9C">
              <w:rPr>
                <w:sz w:val="28"/>
                <w:szCs w:val="28"/>
              </w:rPr>
              <w:t>онтроль в</w:t>
            </w:r>
            <w:r w:rsidRPr="00006D9C">
              <w:rPr>
                <w:sz w:val="28"/>
                <w:szCs w:val="28"/>
              </w:rPr>
              <w:t>ы</w:t>
            </w:r>
            <w:r w:rsidRPr="00006D9C">
              <w:rPr>
                <w:sz w:val="28"/>
                <w:szCs w:val="28"/>
              </w:rPr>
              <w:t>полнения зад</w:t>
            </w:r>
            <w:r w:rsidRPr="00006D9C">
              <w:rPr>
                <w:sz w:val="28"/>
                <w:szCs w:val="28"/>
              </w:rPr>
              <w:t>а</w:t>
            </w:r>
            <w:r w:rsidRPr="00006D9C">
              <w:rPr>
                <w:sz w:val="28"/>
                <w:szCs w:val="28"/>
              </w:rPr>
              <w:t>ний в рабочей тетради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  <w:tr w:rsidR="00C62B2C" w:rsidRPr="00033367" w:rsidTr="00C62B2C">
        <w:tc>
          <w:tcPr>
            <w:tcW w:w="3309" w:type="dxa"/>
            <w:gridSpan w:val="2"/>
            <w:shd w:val="clear" w:color="auto" w:fill="auto"/>
          </w:tcPr>
          <w:p w:rsidR="00C62B2C" w:rsidRDefault="00C62B2C" w:rsidP="00970211">
            <w:pPr>
              <w:rPr>
                <w:sz w:val="28"/>
              </w:rPr>
            </w:pPr>
            <w:r w:rsidRPr="003C7AB4">
              <w:rPr>
                <w:sz w:val="28"/>
              </w:rPr>
              <w:lastRenderedPageBreak/>
              <w:t>Рубежный контроль по модулю</w:t>
            </w:r>
            <w:r>
              <w:rPr>
                <w:sz w:val="28"/>
              </w:rPr>
              <w:t xml:space="preserve"> «</w:t>
            </w:r>
            <w:r w:rsidR="00970211">
              <w:rPr>
                <w:sz w:val="28"/>
              </w:rPr>
              <w:t xml:space="preserve"> Анатомия и физиология </w:t>
            </w:r>
            <w:r w:rsidRPr="00C62B2C">
              <w:rPr>
                <w:sz w:val="28"/>
              </w:rPr>
              <w:t>растений</w:t>
            </w:r>
            <w:r>
              <w:rPr>
                <w:sz w:val="28"/>
              </w:rPr>
              <w:t>»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C62B2C" w:rsidRPr="000610F3" w:rsidRDefault="00C62B2C" w:rsidP="00C62B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над учебным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риалом (уче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ник, лекция, первоисточник, дополнительная литература)</w:t>
            </w:r>
          </w:p>
        </w:tc>
        <w:tc>
          <w:tcPr>
            <w:tcW w:w="2251" w:type="dxa"/>
            <w:gridSpan w:val="2"/>
            <w:shd w:val="clear" w:color="auto" w:fill="auto"/>
            <w:vAlign w:val="center"/>
          </w:tcPr>
          <w:p w:rsidR="00C62B2C" w:rsidRPr="00033367" w:rsidRDefault="00C62B2C" w:rsidP="00C62B2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Тестирование, устный опрос, </w:t>
            </w:r>
          </w:p>
        </w:tc>
        <w:tc>
          <w:tcPr>
            <w:tcW w:w="2787" w:type="dxa"/>
            <w:gridSpan w:val="2"/>
            <w:shd w:val="clear" w:color="auto" w:fill="auto"/>
            <w:vAlign w:val="center"/>
          </w:tcPr>
          <w:p w:rsidR="00C62B2C" w:rsidRDefault="00C62B2C" w:rsidP="00C62B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Аудиторная</w:t>
            </w:r>
          </w:p>
          <w:p w:rsidR="00C62B2C" w:rsidRPr="00033367" w:rsidRDefault="00C62B2C" w:rsidP="00C62B2C">
            <w:pPr>
              <w:jc w:val="center"/>
              <w:rPr>
                <w:sz w:val="28"/>
              </w:rPr>
            </w:pPr>
          </w:p>
        </w:tc>
      </w:tr>
    </w:tbl>
    <w:p w:rsidR="00A43EA9" w:rsidRDefault="00A43EA9" w:rsidP="003C7AB4">
      <w:pPr>
        <w:ind w:firstLine="709"/>
        <w:jc w:val="both"/>
        <w:rPr>
          <w:b/>
          <w:sz w:val="28"/>
        </w:rPr>
      </w:pPr>
    </w:p>
    <w:p w:rsidR="003C7AB4" w:rsidRDefault="003C7AB4" w:rsidP="00A43EA9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Методические указания </w:t>
      </w:r>
      <w:proofErr w:type="gramStart"/>
      <w:r w:rsidRPr="00B36C3D">
        <w:rPr>
          <w:b/>
          <w:sz w:val="28"/>
          <w:szCs w:val="28"/>
        </w:rPr>
        <w:t>обучающимся</w:t>
      </w:r>
      <w:proofErr w:type="gramEnd"/>
      <w:r w:rsidRPr="00B36C3D">
        <w:rPr>
          <w:b/>
          <w:sz w:val="28"/>
          <w:szCs w:val="28"/>
        </w:rPr>
        <w:t xml:space="preserve"> </w:t>
      </w:r>
    </w:p>
    <w:p w:rsidR="003C7AB4" w:rsidRPr="00B36C3D" w:rsidRDefault="003C7AB4" w:rsidP="003C7AB4">
      <w:pPr>
        <w:jc w:val="center"/>
        <w:rPr>
          <w:b/>
          <w:sz w:val="28"/>
          <w:szCs w:val="28"/>
        </w:rPr>
      </w:pPr>
      <w:r w:rsidRPr="00B36C3D">
        <w:rPr>
          <w:b/>
          <w:sz w:val="28"/>
          <w:szCs w:val="28"/>
        </w:rPr>
        <w:t xml:space="preserve">по подготовке к практическим занятиям </w:t>
      </w:r>
    </w:p>
    <w:p w:rsidR="003C7AB4" w:rsidRPr="00821EB4" w:rsidRDefault="003C7AB4" w:rsidP="003C7AB4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3C7AB4" w:rsidRPr="00B36C3D" w:rsidRDefault="003C7AB4" w:rsidP="003C7AB4">
      <w:pPr>
        <w:ind w:firstLine="709"/>
        <w:jc w:val="both"/>
        <w:rPr>
          <w:sz w:val="28"/>
        </w:rPr>
      </w:pPr>
      <w:r w:rsidRPr="00B36C3D">
        <w:rPr>
          <w:sz w:val="28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5. Произнесение речи с соответствующей интонацией, мимикой, жестами.</w:t>
      </w:r>
    </w:p>
    <w:p w:rsidR="003C7AB4" w:rsidRPr="003C7AB4" w:rsidRDefault="003C7AB4" w:rsidP="003C7AB4">
      <w:pPr>
        <w:ind w:firstLine="709"/>
        <w:jc w:val="center"/>
        <w:rPr>
          <w:i/>
          <w:sz w:val="28"/>
        </w:rPr>
      </w:pPr>
      <w:r w:rsidRPr="003C7AB4">
        <w:rPr>
          <w:i/>
          <w:sz w:val="28"/>
        </w:rPr>
        <w:t>Рекомендации по построению композиции устного ответа: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B36C3D">
        <w:rPr>
          <w:spacing w:val="-2"/>
          <w:sz w:val="28"/>
        </w:rPr>
        <w:t>привлечь внимание, вызвать интерес слушателей к проблеме, предмету ответа</w:t>
      </w:r>
      <w:r>
        <w:rPr>
          <w:sz w:val="28"/>
        </w:rPr>
        <w:t>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сформулировать дополнительный тезис, при необходимости сопроводив его дополнительной информацией;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A43EA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3C7AB4" w:rsidRPr="00981A6C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3C7AB4" w:rsidRPr="009F413C" w:rsidRDefault="003C7AB4" w:rsidP="003C7AB4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3C7AB4" w:rsidRPr="009F413C" w:rsidRDefault="003C7AB4" w:rsidP="003C7AB4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3C7AB4" w:rsidRPr="009F413C" w:rsidRDefault="003C7AB4" w:rsidP="003C7AB4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3C7AB4" w:rsidRPr="009F413C" w:rsidRDefault="003C7AB4" w:rsidP="003C7AB4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3C7AB4" w:rsidRPr="009F413C" w:rsidRDefault="003C7AB4" w:rsidP="003C7AB4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3C7AB4" w:rsidRDefault="003C7AB4" w:rsidP="003C7AB4">
      <w:pPr>
        <w:ind w:firstLine="709"/>
        <w:jc w:val="both"/>
        <w:rPr>
          <w:sz w:val="28"/>
        </w:rPr>
      </w:pPr>
    </w:p>
    <w:p w:rsidR="003C7AB4" w:rsidRPr="00BD5AFD" w:rsidRDefault="003C7AB4" w:rsidP="003C7AB4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3C7AB4" w:rsidRPr="00BD5AFD" w:rsidRDefault="003C7AB4" w:rsidP="003C7AB4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lastRenderedPageBreak/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3C7AB4" w:rsidRPr="00BD5AFD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3C7AB4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3C7AB4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3C7AB4" w:rsidRPr="00BD5AFD" w:rsidRDefault="003C7AB4" w:rsidP="003C7AB4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3C7AB4" w:rsidRPr="00BD5AFD" w:rsidRDefault="003C7AB4" w:rsidP="003C7AB4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3C7AB4" w:rsidRDefault="003C7AB4" w:rsidP="003C7AB4">
      <w:pPr>
        <w:ind w:firstLine="709"/>
        <w:jc w:val="both"/>
        <w:rPr>
          <w:sz w:val="28"/>
        </w:rPr>
      </w:pPr>
    </w:p>
    <w:p w:rsidR="003C7AB4" w:rsidRPr="00755609" w:rsidRDefault="003C7AB4" w:rsidP="003C7AB4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устного доклада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Доклад </w:t>
      </w:r>
      <w:r>
        <w:rPr>
          <w:sz w:val="28"/>
        </w:rPr>
        <w:t>–</w:t>
      </w:r>
      <w:r w:rsidRPr="00755609">
        <w:rPr>
          <w:sz w:val="28"/>
        </w:rPr>
        <w:t xml:space="preserve"> </w:t>
      </w:r>
      <w:r>
        <w:rPr>
          <w:sz w:val="28"/>
        </w:rPr>
        <w:t>п</w:t>
      </w:r>
      <w:r w:rsidRPr="00755609">
        <w:rPr>
          <w:sz w:val="28"/>
        </w:rPr>
        <w:t>убличное сообщение или документ, которые содержат информацию и отражают суть вопроса или исследования</w:t>
      </w:r>
      <w:r>
        <w:rPr>
          <w:sz w:val="28"/>
        </w:rPr>
        <w:t xml:space="preserve"> </w:t>
      </w:r>
      <w:r w:rsidRPr="00755609">
        <w:rPr>
          <w:sz w:val="28"/>
        </w:rPr>
        <w:t xml:space="preserve">применительно к данной ситуации. </w:t>
      </w:r>
    </w:p>
    <w:p w:rsidR="003C7AB4" w:rsidRPr="00755609" w:rsidRDefault="003C7AB4" w:rsidP="003C7AB4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1) четко сформулировать тему;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>2) изучить и подобрать литературу, рекомендуемую по теме, выделив три и</w:t>
      </w:r>
      <w:r w:rsidRPr="00755609">
        <w:rPr>
          <w:sz w:val="28"/>
        </w:rPr>
        <w:t>с</w:t>
      </w:r>
      <w:r w:rsidRPr="00755609">
        <w:rPr>
          <w:sz w:val="28"/>
        </w:rPr>
        <w:t xml:space="preserve">точника библиографической информации: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первичные (статьи, диссертации, монографии и т д.);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вторичные (библиография, реферативные журналы, сигнальная информация, планы, </w:t>
      </w:r>
      <w:proofErr w:type="gramStart"/>
      <w:r w:rsidRPr="00755609">
        <w:rPr>
          <w:sz w:val="28"/>
        </w:rPr>
        <w:t>граф-схемы</w:t>
      </w:r>
      <w:proofErr w:type="gramEnd"/>
      <w:r w:rsidRPr="00755609">
        <w:rPr>
          <w:sz w:val="28"/>
        </w:rPr>
        <w:t>, предметные указатели и т.д.);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третичные (обзоры, компилятивные работы, справочные книги и т.д.);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>3) написать план, который полностью согласуется с выбранной темой и л</w:t>
      </w:r>
      <w:r w:rsidRPr="00755609">
        <w:rPr>
          <w:sz w:val="28"/>
        </w:rPr>
        <w:t>о</w:t>
      </w:r>
      <w:r w:rsidRPr="00755609">
        <w:rPr>
          <w:sz w:val="28"/>
        </w:rPr>
        <w:t>гично раскрывает ее;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4) написать доклад, соблюдая следующие требования: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структуре доклада </w:t>
      </w:r>
      <w:r>
        <w:rPr>
          <w:sz w:val="28"/>
        </w:rPr>
        <w:t xml:space="preserve">– </w:t>
      </w:r>
      <w:r w:rsidRPr="00755609">
        <w:rPr>
          <w:sz w:val="28"/>
        </w:rPr>
        <w:t>она должна включать: краткое введение, обосновыв</w:t>
      </w:r>
      <w:r w:rsidRPr="00755609">
        <w:rPr>
          <w:sz w:val="28"/>
        </w:rPr>
        <w:t>а</w:t>
      </w:r>
      <w:r w:rsidRPr="00755609">
        <w:rPr>
          <w:sz w:val="28"/>
        </w:rPr>
        <w:t xml:space="preserve">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3C7AB4" w:rsidRPr="00755609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к содержанию доклада </w:t>
      </w:r>
      <w:r>
        <w:rPr>
          <w:sz w:val="28"/>
        </w:rPr>
        <w:t xml:space="preserve">– </w:t>
      </w:r>
      <w:r w:rsidRPr="00755609">
        <w:rPr>
          <w:sz w:val="28"/>
        </w:rPr>
        <w:t>общие положения надо подкрепить</w:t>
      </w:r>
      <w:r>
        <w:rPr>
          <w:sz w:val="28"/>
        </w:rPr>
        <w:t xml:space="preserve"> </w:t>
      </w:r>
      <w:r w:rsidRPr="00755609">
        <w:rPr>
          <w:sz w:val="28"/>
        </w:rPr>
        <w:t>и пояснить ко</w:t>
      </w:r>
      <w:r w:rsidRPr="00755609">
        <w:rPr>
          <w:sz w:val="28"/>
        </w:rPr>
        <w:t>н</w:t>
      </w:r>
      <w:r w:rsidRPr="00755609">
        <w:rPr>
          <w:sz w:val="28"/>
        </w:rPr>
        <w:t>кретными примерами; не пересказывать отдельные главы учебника или учебного пособия, а изложить собственные соображения по существу рассматриваемых в</w:t>
      </w:r>
      <w:r w:rsidRPr="00755609">
        <w:rPr>
          <w:sz w:val="28"/>
        </w:rPr>
        <w:t>о</w:t>
      </w:r>
      <w:r w:rsidRPr="00755609">
        <w:rPr>
          <w:sz w:val="28"/>
        </w:rPr>
        <w:t>просов, внести свои предложения;</w:t>
      </w:r>
    </w:p>
    <w:p w:rsidR="003C7AB4" w:rsidRDefault="003C7AB4" w:rsidP="003C7AB4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5) оформить работу в соответствии с требованиями. </w:t>
      </w:r>
    </w:p>
    <w:p w:rsidR="003C7AB4" w:rsidRDefault="003C7AB4" w:rsidP="003C7AB4">
      <w:pPr>
        <w:ind w:firstLine="709"/>
        <w:jc w:val="both"/>
        <w:rPr>
          <w:sz w:val="28"/>
        </w:rPr>
      </w:pP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контролю выполнения заданий </w:t>
      </w:r>
    </w:p>
    <w:p w:rsidR="003B4433" w:rsidRDefault="003B4433" w:rsidP="003B443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в рабочей тетради.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t>Контрольные задания в рабочей тетради направлены на выявление и сравн</w:t>
      </w:r>
      <w:r w:rsidRPr="003B4433">
        <w:rPr>
          <w:sz w:val="28"/>
        </w:rPr>
        <w:t>е</w:t>
      </w:r>
      <w:r w:rsidRPr="003B4433">
        <w:rPr>
          <w:sz w:val="28"/>
        </w:rPr>
        <w:t xml:space="preserve">ние на том или ином этапе обучения результатов учебной деятельности студентов с требованиями, заданными содержанием изучаемой дисциплины. </w:t>
      </w:r>
    </w:p>
    <w:p w:rsidR="003B4433" w:rsidRPr="003B4433" w:rsidRDefault="003B4433" w:rsidP="003B4433">
      <w:pPr>
        <w:ind w:firstLine="709"/>
        <w:jc w:val="both"/>
        <w:rPr>
          <w:sz w:val="28"/>
        </w:rPr>
      </w:pPr>
      <w:r w:rsidRPr="003B4433">
        <w:rPr>
          <w:sz w:val="28"/>
        </w:rPr>
        <w:lastRenderedPageBreak/>
        <w:t>Позволяет проверить и оценить знания студентов, определить степень их г</w:t>
      </w:r>
      <w:r w:rsidRPr="003B4433">
        <w:rPr>
          <w:sz w:val="28"/>
        </w:rPr>
        <w:t>о</w:t>
      </w:r>
      <w:r w:rsidRPr="003B4433">
        <w:rPr>
          <w:sz w:val="28"/>
        </w:rPr>
        <w:t xml:space="preserve">товности к дальнейшему обучению, а также уровень </w:t>
      </w:r>
      <w:proofErr w:type="spellStart"/>
      <w:r w:rsidRPr="003B4433">
        <w:rPr>
          <w:sz w:val="28"/>
        </w:rPr>
        <w:t>сформированности</w:t>
      </w:r>
      <w:proofErr w:type="spellEnd"/>
      <w:r w:rsidRPr="003B4433">
        <w:rPr>
          <w:sz w:val="28"/>
        </w:rPr>
        <w:t xml:space="preserve"> умений, е</w:t>
      </w:r>
      <w:r w:rsidRPr="003B4433">
        <w:rPr>
          <w:sz w:val="28"/>
        </w:rPr>
        <w:t>с</w:t>
      </w:r>
      <w:r w:rsidRPr="003B4433">
        <w:rPr>
          <w:sz w:val="28"/>
        </w:rPr>
        <w:t>ли задания носят практико-ориентированный характер.</w:t>
      </w:r>
    </w:p>
    <w:p w:rsidR="003B4433" w:rsidRPr="00755609" w:rsidRDefault="003B4433" w:rsidP="003B4433">
      <w:pPr>
        <w:ind w:firstLine="709"/>
        <w:jc w:val="center"/>
        <w:rPr>
          <w:sz w:val="28"/>
        </w:rPr>
      </w:pPr>
      <w:r w:rsidRPr="00985E1D">
        <w:rPr>
          <w:i/>
          <w:sz w:val="28"/>
        </w:rPr>
        <w:t>Алгоритм выполнени</w:t>
      </w:r>
      <w:r w:rsidR="007F57FA">
        <w:rPr>
          <w:i/>
          <w:sz w:val="28"/>
        </w:rPr>
        <w:t>я</w:t>
      </w:r>
      <w:r w:rsidRPr="00985E1D">
        <w:rPr>
          <w:i/>
          <w:sz w:val="28"/>
        </w:rPr>
        <w:t xml:space="preserve"> задания</w:t>
      </w:r>
      <w:r w:rsidRPr="00755609">
        <w:rPr>
          <w:sz w:val="28"/>
        </w:rPr>
        <w:t>: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 xml:space="preserve">прочитать учебник, учебно-методическое пособие или лекцию, в </w:t>
      </w:r>
      <w:proofErr w:type="gramStart"/>
      <w:r w:rsidRPr="007F57FA">
        <w:rPr>
          <w:sz w:val="28"/>
        </w:rPr>
        <w:t>которых</w:t>
      </w:r>
      <w:proofErr w:type="gramEnd"/>
      <w:r w:rsidRPr="007F57FA">
        <w:rPr>
          <w:sz w:val="28"/>
        </w:rPr>
        <w:t xml:space="preserve"> описывается изучаемая тема</w:t>
      </w:r>
      <w:r>
        <w:rPr>
          <w:sz w:val="28"/>
        </w:rPr>
        <w:t>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>
        <w:rPr>
          <w:sz w:val="28"/>
        </w:rPr>
        <w:t>выучить основные понятия;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просмотреть в рабочей тетради за</w:t>
      </w:r>
      <w:r>
        <w:rPr>
          <w:sz w:val="28"/>
        </w:rPr>
        <w:t>дания и алгоритмы их выполнения;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выполнить письменные задания: заполнить таблицы, схемы, оформить р</w:t>
      </w:r>
      <w:r w:rsidRPr="007F57FA">
        <w:rPr>
          <w:sz w:val="28"/>
        </w:rPr>
        <w:t>и</w:t>
      </w:r>
      <w:r>
        <w:rPr>
          <w:sz w:val="28"/>
        </w:rPr>
        <w:t>сунки;</w:t>
      </w:r>
    </w:p>
    <w:p w:rsidR="003B4433" w:rsidRPr="007F57FA" w:rsidRDefault="007F57FA" w:rsidP="007F57FA">
      <w:pPr>
        <w:pStyle w:val="aa"/>
        <w:numPr>
          <w:ilvl w:val="0"/>
          <w:numId w:val="13"/>
        </w:numPr>
        <w:ind w:left="993" w:hanging="284"/>
        <w:jc w:val="both"/>
        <w:rPr>
          <w:sz w:val="28"/>
        </w:rPr>
      </w:pPr>
      <w:r w:rsidRPr="007F57FA">
        <w:rPr>
          <w:sz w:val="28"/>
        </w:rPr>
        <w:t>повторить определения понятий, законы без учебника или тетради.</w:t>
      </w:r>
    </w:p>
    <w:p w:rsidR="007F57FA" w:rsidRPr="003B4433" w:rsidRDefault="007F57FA" w:rsidP="003B4433">
      <w:pPr>
        <w:ind w:firstLine="709"/>
        <w:jc w:val="both"/>
        <w:rPr>
          <w:sz w:val="28"/>
        </w:rPr>
      </w:pPr>
    </w:p>
    <w:p w:rsidR="003C7AB4" w:rsidRDefault="003C7AB4" w:rsidP="003C7AB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3C7AB4" w:rsidRDefault="003C7AB4" w:rsidP="003C7AB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Pr="00BF1CD1">
        <w:rPr>
          <w:sz w:val="28"/>
        </w:rPr>
        <w:t xml:space="preserve"> выполненных заданий</w:t>
      </w:r>
      <w:r>
        <w:rPr>
          <w:sz w:val="28"/>
        </w:rPr>
        <w:t xml:space="preserve"> представлены </w:t>
      </w:r>
      <w:r w:rsidRPr="006F7AD8">
        <w:rPr>
          <w:b/>
          <w:i/>
          <w:sz w:val="28"/>
        </w:rPr>
        <w:t>в фонде оцено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ных сре</w:t>
      </w:r>
      <w:proofErr w:type="gramStart"/>
      <w:r w:rsidRPr="006F7AD8">
        <w:rPr>
          <w:b/>
          <w:i/>
          <w:sz w:val="28"/>
        </w:rPr>
        <w:t>дств дл</w:t>
      </w:r>
      <w:proofErr w:type="gramEnd"/>
      <w:r w:rsidRPr="006F7AD8">
        <w:rPr>
          <w:b/>
          <w:i/>
          <w:sz w:val="28"/>
        </w:rPr>
        <w:t>я проведения текущего контроля успеваемости и промежуто</w:t>
      </w:r>
      <w:r w:rsidRPr="006F7AD8">
        <w:rPr>
          <w:b/>
          <w:i/>
          <w:sz w:val="28"/>
        </w:rPr>
        <w:t>ч</w:t>
      </w:r>
      <w:r w:rsidRPr="006F7AD8">
        <w:rPr>
          <w:b/>
          <w:i/>
          <w:sz w:val="28"/>
        </w:rPr>
        <w:t>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</w:t>
      </w:r>
      <w:r w:rsidRPr="006F7AD8">
        <w:rPr>
          <w:sz w:val="28"/>
        </w:rPr>
        <w:t>с</w:t>
      </w:r>
      <w:r w:rsidRPr="006F7AD8">
        <w:rPr>
          <w:sz w:val="28"/>
        </w:rPr>
        <w:t>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</w:t>
      </w:r>
      <w:r>
        <w:rPr>
          <w:sz w:val="28"/>
        </w:rPr>
        <w:t>.</w:t>
      </w:r>
    </w:p>
    <w:p w:rsidR="003C7AB4" w:rsidRDefault="003C7AB4" w:rsidP="003C7AB4">
      <w:pPr>
        <w:ind w:firstLine="709"/>
        <w:jc w:val="both"/>
        <w:rPr>
          <w:b/>
          <w:sz w:val="28"/>
        </w:rPr>
      </w:pPr>
    </w:p>
    <w:p w:rsidR="003C7AB4" w:rsidRPr="009978D9" w:rsidRDefault="003C7AB4" w:rsidP="003C7AB4">
      <w:pPr>
        <w:ind w:firstLine="709"/>
        <w:jc w:val="both"/>
        <w:rPr>
          <w:sz w:val="8"/>
        </w:rPr>
      </w:pPr>
    </w:p>
    <w:p w:rsidR="003C7AB4" w:rsidRDefault="003C7AB4" w:rsidP="003C7AB4">
      <w:pPr>
        <w:ind w:firstLine="709"/>
        <w:jc w:val="both"/>
        <w:rPr>
          <w:sz w:val="28"/>
        </w:rPr>
      </w:pPr>
    </w:p>
    <w:p w:rsidR="003C7AB4" w:rsidRPr="00755609" w:rsidRDefault="003C7AB4" w:rsidP="003C7AB4">
      <w:pPr>
        <w:ind w:firstLine="709"/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p w:rsidR="009978D9" w:rsidRDefault="009978D9" w:rsidP="00F5136B">
      <w:pPr>
        <w:ind w:firstLine="709"/>
        <w:jc w:val="both"/>
        <w:rPr>
          <w:sz w:val="28"/>
        </w:rPr>
      </w:pPr>
    </w:p>
    <w:sectPr w:rsidR="009978D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44" w:rsidRDefault="00682244" w:rsidP="00FD5B6B">
      <w:r>
        <w:separator/>
      </w:r>
    </w:p>
  </w:endnote>
  <w:endnote w:type="continuationSeparator" w:id="0">
    <w:p w:rsidR="00682244" w:rsidRDefault="0068224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B2C" w:rsidRDefault="0068224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D7C9C">
      <w:rPr>
        <w:noProof/>
      </w:rPr>
      <w:t>2</w:t>
    </w:r>
    <w:r>
      <w:rPr>
        <w:noProof/>
      </w:rPr>
      <w:fldChar w:fldCharType="end"/>
    </w:r>
  </w:p>
  <w:p w:rsidR="00C62B2C" w:rsidRDefault="00C62B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44" w:rsidRDefault="00682244" w:rsidP="00FD5B6B">
      <w:r>
        <w:separator/>
      </w:r>
    </w:p>
  </w:footnote>
  <w:footnote w:type="continuationSeparator" w:id="0">
    <w:p w:rsidR="00682244" w:rsidRDefault="0068224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95A11"/>
    <w:multiLevelType w:val="hybridMultilevel"/>
    <w:tmpl w:val="2446D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31C05"/>
    <w:rsid w:val="00033367"/>
    <w:rsid w:val="0003403A"/>
    <w:rsid w:val="00083C34"/>
    <w:rsid w:val="000931E3"/>
    <w:rsid w:val="00197E7E"/>
    <w:rsid w:val="001F5EE1"/>
    <w:rsid w:val="00240E35"/>
    <w:rsid w:val="0026698D"/>
    <w:rsid w:val="002950DB"/>
    <w:rsid w:val="002D2784"/>
    <w:rsid w:val="003B4433"/>
    <w:rsid w:val="003B5F75"/>
    <w:rsid w:val="003C37BE"/>
    <w:rsid w:val="003C7AB4"/>
    <w:rsid w:val="00476000"/>
    <w:rsid w:val="004B2C94"/>
    <w:rsid w:val="004C1386"/>
    <w:rsid w:val="004D1091"/>
    <w:rsid w:val="004E0855"/>
    <w:rsid w:val="00550B15"/>
    <w:rsid w:val="00550D52"/>
    <w:rsid w:val="005677BE"/>
    <w:rsid w:val="00582BA5"/>
    <w:rsid w:val="00593334"/>
    <w:rsid w:val="00632ACF"/>
    <w:rsid w:val="00682244"/>
    <w:rsid w:val="006847B8"/>
    <w:rsid w:val="00691E8C"/>
    <w:rsid w:val="00693E11"/>
    <w:rsid w:val="006F14A4"/>
    <w:rsid w:val="006F7AD8"/>
    <w:rsid w:val="007076B9"/>
    <w:rsid w:val="007204A9"/>
    <w:rsid w:val="00742208"/>
    <w:rsid w:val="00755609"/>
    <w:rsid w:val="007832CF"/>
    <w:rsid w:val="0079237F"/>
    <w:rsid w:val="007B65F4"/>
    <w:rsid w:val="007F57FA"/>
    <w:rsid w:val="008113A5"/>
    <w:rsid w:val="00832D24"/>
    <w:rsid w:val="00845C7D"/>
    <w:rsid w:val="0085477F"/>
    <w:rsid w:val="009511F7"/>
    <w:rsid w:val="00970211"/>
    <w:rsid w:val="00985E1D"/>
    <w:rsid w:val="009978D9"/>
    <w:rsid w:val="009C2F35"/>
    <w:rsid w:val="009C4A0D"/>
    <w:rsid w:val="009F49C5"/>
    <w:rsid w:val="00A43EA9"/>
    <w:rsid w:val="00AD3EBB"/>
    <w:rsid w:val="00AF327C"/>
    <w:rsid w:val="00B350F3"/>
    <w:rsid w:val="00BA0D6B"/>
    <w:rsid w:val="00BB44BC"/>
    <w:rsid w:val="00BB5584"/>
    <w:rsid w:val="00BF1CD1"/>
    <w:rsid w:val="00C35B2E"/>
    <w:rsid w:val="00C62B2C"/>
    <w:rsid w:val="00C731AA"/>
    <w:rsid w:val="00C83AB7"/>
    <w:rsid w:val="00CD6180"/>
    <w:rsid w:val="00CD7C9C"/>
    <w:rsid w:val="00CE0FBF"/>
    <w:rsid w:val="00D06B87"/>
    <w:rsid w:val="00D33524"/>
    <w:rsid w:val="00D35869"/>
    <w:rsid w:val="00D471E6"/>
    <w:rsid w:val="00DB311B"/>
    <w:rsid w:val="00DB331C"/>
    <w:rsid w:val="00DE6B10"/>
    <w:rsid w:val="00E57C66"/>
    <w:rsid w:val="00EB0607"/>
    <w:rsid w:val="00F0689E"/>
    <w:rsid w:val="00F42057"/>
    <w:rsid w:val="00F44D9F"/>
    <w:rsid w:val="00F44E53"/>
    <w:rsid w:val="00F5136B"/>
    <w:rsid w:val="00F55788"/>
    <w:rsid w:val="00F56CB8"/>
    <w:rsid w:val="00F60499"/>
    <w:rsid w:val="00F8248C"/>
    <w:rsid w:val="00F8739C"/>
    <w:rsid w:val="00F922E9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07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B558-AB75-4F6C-AA3F-B023A67B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ЭБ</cp:lastModifiedBy>
  <cp:revision>3</cp:revision>
  <dcterms:created xsi:type="dcterms:W3CDTF">2019-05-10T07:50:00Z</dcterms:created>
  <dcterms:modified xsi:type="dcterms:W3CDTF">2019-10-14T10:44:00Z</dcterms:modified>
</cp:coreProperties>
</file>