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D0970" w:rsidRPr="00CE0C0B" w:rsidRDefault="007D0970" w:rsidP="007D0970">
      <w:pPr>
        <w:jc w:val="center"/>
        <w:rPr>
          <w:b/>
          <w:sz w:val="28"/>
          <w:szCs w:val="28"/>
        </w:rPr>
      </w:pPr>
      <w:r w:rsidRPr="00CE0C0B">
        <w:rPr>
          <w:b/>
          <w:sz w:val="28"/>
          <w:szCs w:val="28"/>
        </w:rPr>
        <w:t>Кафедра акушерства и гинекологии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7D0970">
      <w:pPr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44EEC" w:rsidRPr="00F44EEC" w:rsidRDefault="00F44EEC" w:rsidP="00F44EEC">
      <w:pPr>
        <w:jc w:val="center"/>
        <w:rPr>
          <w:sz w:val="28"/>
          <w:szCs w:val="28"/>
        </w:rPr>
      </w:pPr>
      <w:r w:rsidRPr="00F44EEC">
        <w:rPr>
          <w:sz w:val="28"/>
          <w:szCs w:val="28"/>
        </w:rPr>
        <w:t>Частные вопросы диагностики и лечения кровотечений в гинекологии</w:t>
      </w:r>
    </w:p>
    <w:p w:rsidR="007D0970" w:rsidRPr="00CE0C0B" w:rsidRDefault="007D0970" w:rsidP="007D0970">
      <w:pPr>
        <w:jc w:val="center"/>
        <w:rPr>
          <w:sz w:val="28"/>
          <w:szCs w:val="28"/>
        </w:rPr>
      </w:pPr>
    </w:p>
    <w:p w:rsidR="007D0970" w:rsidRPr="00CE0C0B" w:rsidRDefault="007D0970" w:rsidP="007D0970">
      <w:pPr>
        <w:jc w:val="center"/>
        <w:rPr>
          <w:sz w:val="28"/>
          <w:szCs w:val="28"/>
        </w:rPr>
      </w:pPr>
    </w:p>
    <w:p w:rsidR="007D0970" w:rsidRPr="00CE0C0B" w:rsidRDefault="007D0970" w:rsidP="007D0970">
      <w:pPr>
        <w:jc w:val="center"/>
        <w:rPr>
          <w:sz w:val="28"/>
          <w:szCs w:val="28"/>
        </w:rPr>
      </w:pPr>
      <w:r w:rsidRPr="00CE0C0B">
        <w:rPr>
          <w:sz w:val="28"/>
          <w:szCs w:val="28"/>
        </w:rPr>
        <w:t>по специальности</w:t>
      </w:r>
      <w:r>
        <w:rPr>
          <w:sz w:val="28"/>
          <w:szCs w:val="28"/>
        </w:rPr>
        <w:t xml:space="preserve"> </w:t>
      </w:r>
    </w:p>
    <w:p w:rsidR="007D0970" w:rsidRPr="00CE0C0B" w:rsidRDefault="007D0970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 w:rsidRPr="00CE0C0B">
        <w:rPr>
          <w:spacing w:val="-1"/>
          <w:sz w:val="28"/>
          <w:szCs w:val="28"/>
        </w:rPr>
        <w:t>31.05.0</w:t>
      </w:r>
      <w:r w:rsidR="00151F92">
        <w:rPr>
          <w:spacing w:val="-1"/>
          <w:sz w:val="28"/>
          <w:szCs w:val="28"/>
        </w:rPr>
        <w:t>1</w:t>
      </w:r>
    </w:p>
    <w:p w:rsidR="007D0970" w:rsidRPr="00CE0C0B" w:rsidRDefault="00151F92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Лечебное дело</w:t>
      </w:r>
    </w:p>
    <w:p w:rsidR="007D0970" w:rsidRPr="00CE0C0B" w:rsidRDefault="007D0970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 w:rsidRPr="00CE0C0B">
        <w:rPr>
          <w:spacing w:val="-1"/>
          <w:sz w:val="28"/>
          <w:szCs w:val="28"/>
        </w:rPr>
        <w:t>Очная форма обучения</w:t>
      </w:r>
    </w:p>
    <w:p w:rsidR="007D0970" w:rsidRPr="00CE0C0B" w:rsidRDefault="007D0970" w:rsidP="007D0970">
      <w:pPr>
        <w:jc w:val="center"/>
        <w:rPr>
          <w:sz w:val="28"/>
          <w:szCs w:val="28"/>
        </w:rPr>
      </w:pPr>
    </w:p>
    <w:p w:rsidR="004B2C94" w:rsidRPr="004B2C94" w:rsidRDefault="004B2C94" w:rsidP="007D0970">
      <w:pPr>
        <w:ind w:firstLine="709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D0970" w:rsidRPr="00CE0C0B" w:rsidRDefault="00FD5B6B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7D0970">
        <w:rPr>
          <w:color w:val="000000"/>
          <w:sz w:val="24"/>
          <w:szCs w:val="24"/>
        </w:rPr>
        <w:t xml:space="preserve">по </w:t>
      </w:r>
      <w:r w:rsidR="007D0970" w:rsidRPr="007D0970">
        <w:rPr>
          <w:color w:val="000000"/>
          <w:sz w:val="24"/>
          <w:szCs w:val="24"/>
        </w:rPr>
        <w:t>специальности</w:t>
      </w:r>
      <w:r w:rsidRPr="00BD661B">
        <w:rPr>
          <w:color w:val="000000"/>
          <w:sz w:val="24"/>
          <w:szCs w:val="24"/>
        </w:rPr>
        <w:t xml:space="preserve"> </w:t>
      </w:r>
      <w:r w:rsidR="007D0970" w:rsidRPr="00CE0C0B">
        <w:rPr>
          <w:spacing w:val="-1"/>
          <w:sz w:val="28"/>
          <w:szCs w:val="28"/>
        </w:rPr>
        <w:t>31.05.0</w:t>
      </w:r>
      <w:r w:rsidR="00151F92">
        <w:rPr>
          <w:spacing w:val="-1"/>
          <w:sz w:val="28"/>
          <w:szCs w:val="28"/>
        </w:rPr>
        <w:t>1</w:t>
      </w:r>
      <w:r w:rsidR="007D0970" w:rsidRPr="00CE0C0B">
        <w:rPr>
          <w:spacing w:val="-1"/>
          <w:sz w:val="28"/>
          <w:szCs w:val="28"/>
        </w:rPr>
        <w:t xml:space="preserve"> </w:t>
      </w:r>
    </w:p>
    <w:p w:rsidR="007D0970" w:rsidRPr="00CE0C0B" w:rsidRDefault="00151F92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ЛЕЧЕБНОЕ ДЕЛО</w:t>
      </w:r>
    </w:p>
    <w:p w:rsidR="00FD5B6B" w:rsidRPr="00BD661B" w:rsidRDefault="00FD5B6B" w:rsidP="007D0970">
      <w:pPr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330A8" w:rsidRPr="00CE0C0B" w:rsidRDefault="00F330A8" w:rsidP="00F330A8">
      <w:pPr>
        <w:ind w:firstLine="709"/>
        <w:jc w:val="center"/>
        <w:rPr>
          <w:color w:val="000000"/>
          <w:sz w:val="28"/>
          <w:szCs w:val="28"/>
        </w:rPr>
      </w:pPr>
      <w:r w:rsidRPr="00CE0C0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>8</w:t>
      </w:r>
      <w:r w:rsidRPr="00CE0C0B">
        <w:rPr>
          <w:color w:val="000000"/>
          <w:sz w:val="28"/>
          <w:szCs w:val="28"/>
        </w:rPr>
        <w:t xml:space="preserve">   от </w:t>
      </w:r>
      <w:r>
        <w:rPr>
          <w:color w:val="000000"/>
          <w:sz w:val="28"/>
          <w:szCs w:val="28"/>
        </w:rPr>
        <w:t>25.03.2016г.</w:t>
      </w:r>
    </w:p>
    <w:p w:rsidR="00D47236" w:rsidRDefault="00D47236" w:rsidP="00F5136B">
      <w:pPr>
        <w:ind w:firstLine="709"/>
        <w:jc w:val="center"/>
        <w:rPr>
          <w:sz w:val="28"/>
        </w:rPr>
      </w:pPr>
    </w:p>
    <w:p w:rsidR="00D47236" w:rsidRDefault="00D47236" w:rsidP="00F5136B">
      <w:pPr>
        <w:ind w:firstLine="709"/>
        <w:jc w:val="center"/>
        <w:rPr>
          <w:sz w:val="28"/>
        </w:rPr>
      </w:pPr>
    </w:p>
    <w:p w:rsidR="00D47236" w:rsidRPr="004B2C94" w:rsidRDefault="00D47236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7D0970" w:rsidRPr="004B2C94" w:rsidRDefault="007D0970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7D0970">
        <w:rPr>
          <w:sz w:val="28"/>
        </w:rPr>
        <w:t>В результате выполнения самостоятельной работы по дисци</w:t>
      </w:r>
      <w:r w:rsidR="00F55788" w:rsidRPr="007D0970">
        <w:rPr>
          <w:sz w:val="28"/>
        </w:rPr>
        <w:t>плине</w:t>
      </w:r>
      <w:r w:rsidRPr="007D0970">
        <w:rPr>
          <w:sz w:val="28"/>
        </w:rPr>
        <w:t xml:space="preserve"> </w:t>
      </w:r>
      <w:r w:rsidR="007D0970">
        <w:rPr>
          <w:sz w:val="28"/>
        </w:rPr>
        <w:t>акушерство и гинекология</w:t>
      </w:r>
      <w:r w:rsidRPr="007D0970">
        <w:rPr>
          <w:sz w:val="28"/>
        </w:rPr>
        <w:t xml:space="preserve"> обучающийся должен: овладеть </w:t>
      </w:r>
      <w:r w:rsidR="007D0970">
        <w:rPr>
          <w:sz w:val="28"/>
        </w:rPr>
        <w:t xml:space="preserve">знаниями о наступлении и течении беременности, </w:t>
      </w:r>
      <w:r w:rsidRPr="007D0970">
        <w:rPr>
          <w:sz w:val="28"/>
        </w:rPr>
        <w:t xml:space="preserve">сформировать </w:t>
      </w:r>
      <w:r w:rsidR="007D0970">
        <w:rPr>
          <w:sz w:val="28"/>
        </w:rPr>
        <w:t xml:space="preserve">и </w:t>
      </w:r>
      <w:r w:rsidR="007D0970" w:rsidRPr="007D0970">
        <w:rPr>
          <w:sz w:val="28"/>
        </w:rPr>
        <w:t xml:space="preserve">закрепить </w:t>
      </w:r>
      <w:r w:rsidRPr="007D0970">
        <w:rPr>
          <w:sz w:val="28"/>
        </w:rPr>
        <w:t>умения</w:t>
      </w:r>
      <w:r w:rsidR="007D0970">
        <w:rPr>
          <w:sz w:val="28"/>
        </w:rPr>
        <w:t xml:space="preserve"> и навыки, полученные на практ</w:t>
      </w:r>
      <w:r w:rsidR="007D0970">
        <w:rPr>
          <w:sz w:val="28"/>
        </w:rPr>
        <w:t>и</w:t>
      </w:r>
      <w:r w:rsidR="007D0970">
        <w:rPr>
          <w:sz w:val="28"/>
        </w:rPr>
        <w:t>ческих занятиях.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476000" w:rsidRPr="007D0970" w:rsidRDefault="006F14A4" w:rsidP="007D097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</w:t>
      </w:r>
      <w:r w:rsidR="007D0970">
        <w:rPr>
          <w:sz w:val="28"/>
        </w:rPr>
        <w:t xml:space="preserve"> </w:t>
      </w:r>
      <w:r w:rsidRPr="006F7AD8">
        <w:rPr>
          <w:sz w:val="28"/>
        </w:rPr>
        <w:t>- методическое обеспеч</w:t>
      </w:r>
      <w:r w:rsidRPr="006F7AD8">
        <w:rPr>
          <w:sz w:val="28"/>
        </w:rPr>
        <w:t>е</w:t>
      </w:r>
      <w:r w:rsidRPr="006F7AD8">
        <w:rPr>
          <w:sz w:val="28"/>
        </w:rPr>
        <w:t>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3969"/>
        <w:gridCol w:w="1710"/>
        <w:gridCol w:w="2082"/>
      </w:tblGrid>
      <w:tr w:rsidR="006F14A4" w:rsidRPr="00033367" w:rsidTr="00EC1EF1">
        <w:tc>
          <w:tcPr>
            <w:tcW w:w="39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396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</w:t>
            </w:r>
            <w:r w:rsidRPr="00F55788">
              <w:rPr>
                <w:i/>
                <w:sz w:val="24"/>
                <w:szCs w:val="24"/>
              </w:rPr>
              <w:t>т</w:t>
            </w:r>
            <w:r w:rsidRPr="00F55788">
              <w:rPr>
                <w:i/>
                <w:sz w:val="24"/>
                <w:szCs w:val="24"/>
              </w:rPr>
              <w:t>ствии с ра</w:t>
            </w:r>
            <w:r w:rsidRPr="00F55788">
              <w:rPr>
                <w:i/>
                <w:sz w:val="24"/>
                <w:szCs w:val="24"/>
              </w:rPr>
              <w:t>з</w:t>
            </w:r>
            <w:r w:rsidRPr="00F55788">
              <w:rPr>
                <w:i/>
                <w:sz w:val="24"/>
                <w:szCs w:val="24"/>
              </w:rPr>
              <w:t>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EC1EF1">
        <w:tc>
          <w:tcPr>
            <w:tcW w:w="39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C1EF1">
        <w:tc>
          <w:tcPr>
            <w:tcW w:w="10421" w:type="dxa"/>
            <w:gridSpan w:val="5"/>
            <w:shd w:val="clear" w:color="auto" w:fill="auto"/>
          </w:tcPr>
          <w:p w:rsidR="009978D9" w:rsidRPr="00FB4EC1" w:rsidRDefault="009978D9" w:rsidP="009978D9">
            <w:pPr>
              <w:ind w:firstLine="709"/>
              <w:jc w:val="center"/>
              <w:rPr>
                <w:b/>
                <w:sz w:val="28"/>
                <w:vertAlign w:val="superscript"/>
              </w:rPr>
            </w:pPr>
            <w:r w:rsidRPr="00FB4EC1">
              <w:rPr>
                <w:b/>
                <w:sz w:val="28"/>
              </w:rPr>
              <w:t>Самостоятельная работа в рамках всей дисциплины</w:t>
            </w:r>
          </w:p>
        </w:tc>
      </w:tr>
      <w:tr w:rsidR="009978D9" w:rsidRPr="00033367" w:rsidTr="00EC1EF1">
        <w:tc>
          <w:tcPr>
            <w:tcW w:w="39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978D9" w:rsidRPr="00693E11" w:rsidRDefault="009978D9" w:rsidP="004256C6">
            <w:pPr>
              <w:rPr>
                <w:sz w:val="32"/>
                <w:vertAlign w:val="superscript"/>
              </w:rPr>
            </w:pPr>
          </w:p>
        </w:tc>
        <w:tc>
          <w:tcPr>
            <w:tcW w:w="3969" w:type="dxa"/>
            <w:shd w:val="clear" w:color="auto" w:fill="auto"/>
          </w:tcPr>
          <w:p w:rsidR="0028684B" w:rsidRPr="0028684B" w:rsidRDefault="0028684B" w:rsidP="0028684B">
            <w:pPr>
              <w:rPr>
                <w:sz w:val="28"/>
                <w:szCs w:val="28"/>
              </w:rPr>
            </w:pPr>
            <w:r w:rsidRPr="0028684B">
              <w:rPr>
                <w:sz w:val="28"/>
                <w:szCs w:val="28"/>
              </w:rPr>
              <w:t>Защита реферат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10" w:type="dxa"/>
            <w:shd w:val="clear" w:color="auto" w:fill="auto"/>
          </w:tcPr>
          <w:p w:rsidR="009978D9" w:rsidRPr="00033367" w:rsidRDefault="0028684B" w:rsidP="00F65EF7">
            <w:pPr>
              <w:ind w:firstLine="8"/>
              <w:rPr>
                <w:sz w:val="28"/>
              </w:rPr>
            </w:pPr>
            <w:r>
              <w:rPr>
                <w:sz w:val="28"/>
              </w:rPr>
              <w:t>1</w:t>
            </w:r>
            <w:r w:rsidR="00B33E3A">
              <w:rPr>
                <w:sz w:val="28"/>
              </w:rPr>
              <w:t xml:space="preserve">. </w:t>
            </w:r>
            <w:r w:rsidR="00B33E3A" w:rsidRPr="00F65EF7">
              <w:rPr>
                <w:sz w:val="28"/>
              </w:rPr>
              <w:t>Реферат</w:t>
            </w:r>
          </w:p>
        </w:tc>
        <w:tc>
          <w:tcPr>
            <w:tcW w:w="2082" w:type="dxa"/>
            <w:shd w:val="clear" w:color="auto" w:fill="auto"/>
          </w:tcPr>
          <w:p w:rsidR="00F65EF7" w:rsidRPr="00F65EF7" w:rsidRDefault="00F65EF7" w:rsidP="00F65EF7">
            <w:pPr>
              <w:jc w:val="both"/>
              <w:rPr>
                <w:sz w:val="28"/>
              </w:rPr>
            </w:pPr>
            <w:r w:rsidRPr="00F65EF7">
              <w:rPr>
                <w:sz w:val="28"/>
              </w:rPr>
              <w:t xml:space="preserve">- </w:t>
            </w:r>
            <w:r w:rsidR="0028684B">
              <w:rPr>
                <w:sz w:val="28"/>
              </w:rPr>
              <w:t>вне</w:t>
            </w:r>
            <w:r w:rsidRPr="00F65EF7">
              <w:rPr>
                <w:sz w:val="28"/>
              </w:rPr>
              <w:t>а</w:t>
            </w:r>
            <w:r w:rsidR="0028684B">
              <w:rPr>
                <w:sz w:val="28"/>
              </w:rPr>
              <w:t>удито</w:t>
            </w:r>
            <w:r w:rsidR="0028684B">
              <w:rPr>
                <w:sz w:val="28"/>
              </w:rPr>
              <w:t>р</w:t>
            </w:r>
            <w:r w:rsidR="0028684B">
              <w:rPr>
                <w:sz w:val="28"/>
              </w:rPr>
              <w:t>ная</w:t>
            </w:r>
          </w:p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28684B" w:rsidRPr="00033367" w:rsidTr="002C366E">
        <w:tc>
          <w:tcPr>
            <w:tcW w:w="10421" w:type="dxa"/>
            <w:gridSpan w:val="5"/>
            <w:shd w:val="clear" w:color="auto" w:fill="auto"/>
          </w:tcPr>
          <w:p w:rsidR="0028684B" w:rsidRPr="00FB4EC1" w:rsidRDefault="0028684B" w:rsidP="0028684B">
            <w:pPr>
              <w:jc w:val="center"/>
              <w:rPr>
                <w:b/>
                <w:sz w:val="28"/>
              </w:rPr>
            </w:pPr>
            <w:r w:rsidRPr="00FB4EC1">
              <w:rPr>
                <w:b/>
                <w:sz w:val="28"/>
              </w:rPr>
              <w:t>Самостоятельная работа в рамках модуля</w:t>
            </w:r>
          </w:p>
        </w:tc>
      </w:tr>
      <w:tr w:rsidR="0028684B" w:rsidRPr="00033367" w:rsidTr="00EC1EF1">
        <w:tc>
          <w:tcPr>
            <w:tcW w:w="392" w:type="dxa"/>
            <w:shd w:val="clear" w:color="auto" w:fill="auto"/>
          </w:tcPr>
          <w:p w:rsidR="0028684B" w:rsidRDefault="0028684B" w:rsidP="0028684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44EEC" w:rsidRPr="00F44EEC" w:rsidRDefault="0028684B" w:rsidP="00F44EEC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Модуль «</w:t>
            </w:r>
            <w:r w:rsidR="00F44EEC" w:rsidRPr="00F44EEC">
              <w:rPr>
                <w:sz w:val="28"/>
                <w:szCs w:val="28"/>
              </w:rPr>
              <w:t>Час</w:t>
            </w:r>
            <w:r w:rsidR="00F44EEC" w:rsidRPr="00F44EEC">
              <w:rPr>
                <w:sz w:val="28"/>
                <w:szCs w:val="28"/>
              </w:rPr>
              <w:t>т</w:t>
            </w:r>
            <w:r w:rsidR="00F44EEC" w:rsidRPr="00F44EEC">
              <w:rPr>
                <w:sz w:val="28"/>
                <w:szCs w:val="28"/>
              </w:rPr>
              <w:t>ные вопросы д</w:t>
            </w:r>
            <w:r w:rsidR="00F44EEC" w:rsidRPr="00F44EEC">
              <w:rPr>
                <w:sz w:val="28"/>
                <w:szCs w:val="28"/>
              </w:rPr>
              <w:t>и</w:t>
            </w:r>
            <w:r w:rsidR="00F44EEC" w:rsidRPr="00F44EEC">
              <w:rPr>
                <w:sz w:val="28"/>
                <w:szCs w:val="28"/>
              </w:rPr>
              <w:t>агностики и л</w:t>
            </w:r>
            <w:r w:rsidR="00F44EEC" w:rsidRPr="00F44EEC">
              <w:rPr>
                <w:sz w:val="28"/>
                <w:szCs w:val="28"/>
              </w:rPr>
              <w:t>е</w:t>
            </w:r>
            <w:r w:rsidR="00F44EEC" w:rsidRPr="00F44EEC">
              <w:rPr>
                <w:sz w:val="28"/>
                <w:szCs w:val="28"/>
              </w:rPr>
              <w:t>чения кровот</w:t>
            </w:r>
            <w:r w:rsidR="00F44EEC" w:rsidRPr="00F44EEC">
              <w:rPr>
                <w:sz w:val="28"/>
                <w:szCs w:val="28"/>
              </w:rPr>
              <w:t>е</w:t>
            </w:r>
            <w:r w:rsidR="00F44EEC" w:rsidRPr="00F44EEC">
              <w:rPr>
                <w:sz w:val="28"/>
                <w:szCs w:val="28"/>
              </w:rPr>
              <w:t>чений в гинек</w:t>
            </w:r>
            <w:r w:rsidR="00F44EEC" w:rsidRPr="00F44EEC">
              <w:rPr>
                <w:sz w:val="28"/>
                <w:szCs w:val="28"/>
              </w:rPr>
              <w:t>о</w:t>
            </w:r>
            <w:r w:rsidR="00F44EEC" w:rsidRPr="00F44EEC">
              <w:rPr>
                <w:sz w:val="28"/>
                <w:szCs w:val="28"/>
              </w:rPr>
              <w:t>логии</w:t>
            </w:r>
          </w:p>
          <w:p w:rsidR="0028684B" w:rsidRPr="00FB4EC1" w:rsidRDefault="0028684B" w:rsidP="0028684B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28684B" w:rsidRPr="00FB4EC1" w:rsidRDefault="0028684B" w:rsidP="0028684B">
            <w:pPr>
              <w:pStyle w:val="32"/>
              <w:numPr>
                <w:ilvl w:val="0"/>
                <w:numId w:val="19"/>
              </w:numPr>
              <w:shd w:val="clear" w:color="auto" w:fill="auto"/>
              <w:tabs>
                <w:tab w:val="left" w:pos="337"/>
                <w:tab w:val="left" w:pos="521"/>
              </w:tabs>
              <w:spacing w:before="0"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Итоговое тестирование</w:t>
            </w:r>
          </w:p>
          <w:p w:rsidR="0028684B" w:rsidRPr="00FB4EC1" w:rsidRDefault="0028684B" w:rsidP="0028684B">
            <w:pPr>
              <w:pStyle w:val="32"/>
              <w:numPr>
                <w:ilvl w:val="0"/>
                <w:numId w:val="19"/>
              </w:numPr>
              <w:shd w:val="clear" w:color="auto" w:fill="auto"/>
              <w:tabs>
                <w:tab w:val="left" w:pos="337"/>
                <w:tab w:val="left" w:pos="521"/>
              </w:tabs>
              <w:spacing w:before="0"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Письменный рубежный контроль</w:t>
            </w:r>
          </w:p>
        </w:tc>
        <w:tc>
          <w:tcPr>
            <w:tcW w:w="1710" w:type="dxa"/>
            <w:shd w:val="clear" w:color="auto" w:fill="auto"/>
          </w:tcPr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1. Тест</w:t>
            </w:r>
          </w:p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2. Собес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дование</w:t>
            </w:r>
          </w:p>
        </w:tc>
        <w:tc>
          <w:tcPr>
            <w:tcW w:w="2082" w:type="dxa"/>
            <w:shd w:val="clear" w:color="auto" w:fill="auto"/>
          </w:tcPr>
          <w:p w:rsidR="0028684B" w:rsidRDefault="0028684B" w:rsidP="0028684B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- </w:t>
            </w:r>
            <w:proofErr w:type="gramStart"/>
            <w:r w:rsidRPr="00FB4EC1">
              <w:rPr>
                <w:sz w:val="28"/>
                <w:szCs w:val="28"/>
              </w:rPr>
              <w:t>аудиторная</w:t>
            </w:r>
            <w:proofErr w:type="gramEnd"/>
            <w:r w:rsidRPr="00FB4EC1">
              <w:rPr>
                <w:sz w:val="28"/>
                <w:szCs w:val="28"/>
              </w:rPr>
              <w:t xml:space="preserve"> – на практич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ских занятиях</w:t>
            </w:r>
          </w:p>
          <w:p w:rsidR="002C366E" w:rsidRPr="00FB4EC1" w:rsidRDefault="002C366E" w:rsidP="00286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среде -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формационной системе </w:t>
            </w:r>
            <w:proofErr w:type="spellStart"/>
            <w:r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МУ</w:t>
            </w:r>
            <w:proofErr w:type="spellEnd"/>
          </w:p>
        </w:tc>
      </w:tr>
      <w:tr w:rsidR="00FB4EC1" w:rsidRPr="00033367" w:rsidTr="002C366E">
        <w:tc>
          <w:tcPr>
            <w:tcW w:w="10421" w:type="dxa"/>
            <w:gridSpan w:val="5"/>
            <w:shd w:val="clear" w:color="auto" w:fill="auto"/>
          </w:tcPr>
          <w:p w:rsidR="00FB4EC1" w:rsidRPr="00FB4EC1" w:rsidRDefault="00FB4EC1" w:rsidP="00FB4EC1">
            <w:pPr>
              <w:jc w:val="center"/>
              <w:rPr>
                <w:b/>
                <w:sz w:val="28"/>
              </w:rPr>
            </w:pPr>
            <w:r w:rsidRPr="00FB4EC1">
              <w:rPr>
                <w:b/>
                <w:sz w:val="28"/>
              </w:rPr>
              <w:t xml:space="preserve">Самостоятельная работа в рамках практических занятий модуля </w:t>
            </w:r>
          </w:p>
          <w:p w:rsidR="00FB4EC1" w:rsidRPr="00EC1EF1" w:rsidRDefault="00FB4EC1" w:rsidP="00FB4EC1">
            <w:pPr>
              <w:jc w:val="center"/>
              <w:rPr>
                <w:sz w:val="28"/>
              </w:rPr>
            </w:pPr>
            <w:r w:rsidRPr="00FB4EC1">
              <w:rPr>
                <w:b/>
                <w:sz w:val="28"/>
                <w:szCs w:val="28"/>
              </w:rPr>
              <w:t>«</w:t>
            </w:r>
            <w:r w:rsidR="00CE4FBF" w:rsidRPr="00CE4FBF">
              <w:rPr>
                <w:b/>
                <w:sz w:val="28"/>
                <w:szCs w:val="28"/>
              </w:rPr>
              <w:t>Частные вопросы диагностики и лечения кровотечений в гинекологии</w:t>
            </w:r>
            <w:r w:rsidRPr="00FB4EC1">
              <w:rPr>
                <w:b/>
                <w:sz w:val="28"/>
                <w:szCs w:val="28"/>
              </w:rPr>
              <w:t>»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2C366E" w:rsidRDefault="006E3915" w:rsidP="00F65EF7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1. </w:t>
            </w:r>
            <w:r w:rsidR="00CE4FBF" w:rsidRPr="00CE4FBF">
              <w:rPr>
                <w:sz w:val="28"/>
                <w:szCs w:val="28"/>
              </w:rPr>
              <w:t>Юв</w:t>
            </w:r>
            <w:r w:rsidR="00CE4FBF" w:rsidRPr="00CE4FBF">
              <w:rPr>
                <w:sz w:val="28"/>
                <w:szCs w:val="28"/>
              </w:rPr>
              <w:t>е</w:t>
            </w:r>
            <w:r w:rsidR="00CE4FBF" w:rsidRPr="00CE4FBF">
              <w:rPr>
                <w:sz w:val="28"/>
                <w:szCs w:val="28"/>
              </w:rPr>
              <w:t>нильные мато</w:t>
            </w:r>
            <w:r w:rsidR="00CE4FBF" w:rsidRPr="00CE4FBF">
              <w:rPr>
                <w:sz w:val="28"/>
                <w:szCs w:val="28"/>
              </w:rPr>
              <w:t>ч</w:t>
            </w:r>
            <w:r w:rsidR="00CE4FBF" w:rsidRPr="00CE4FBF">
              <w:rPr>
                <w:sz w:val="28"/>
                <w:szCs w:val="28"/>
              </w:rPr>
              <w:t>ные кровотеч</w:t>
            </w:r>
            <w:r w:rsidR="00CE4FBF" w:rsidRPr="00CE4FBF">
              <w:rPr>
                <w:sz w:val="28"/>
                <w:szCs w:val="28"/>
              </w:rPr>
              <w:t>е</w:t>
            </w:r>
            <w:r w:rsidR="00CE4FBF" w:rsidRPr="00CE4FBF">
              <w:rPr>
                <w:sz w:val="28"/>
                <w:szCs w:val="28"/>
              </w:rPr>
              <w:t>ния. Этиология, патогенез. Леч</w:t>
            </w:r>
            <w:r w:rsidR="00CE4FBF" w:rsidRPr="00CE4FBF">
              <w:rPr>
                <w:sz w:val="28"/>
                <w:szCs w:val="28"/>
              </w:rPr>
              <w:t>е</w:t>
            </w:r>
            <w:r w:rsidR="00CE4FBF" w:rsidRPr="00CE4FBF">
              <w:rPr>
                <w:sz w:val="28"/>
                <w:szCs w:val="28"/>
              </w:rPr>
              <w:t>ние подростков с АМК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28684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286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28684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</w:t>
            </w:r>
            <w:r w:rsidRPr="004256C6">
              <w:rPr>
                <w:sz w:val="28"/>
              </w:rPr>
              <w:t>е</w:t>
            </w:r>
            <w:r w:rsidRPr="004256C6">
              <w:rPr>
                <w:sz w:val="28"/>
              </w:rPr>
              <w:t>риалом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Pr="00F65EF7" w:rsidRDefault="006E3915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6E3915" w:rsidRDefault="006E3915" w:rsidP="00F44EEC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776813" w:rsidRDefault="00776813" w:rsidP="00F44EEC">
            <w:r w:rsidRPr="00CF71B7">
              <w:rPr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CF71B7">
              <w:rPr>
                <w:sz w:val="28"/>
                <w:szCs w:val="28"/>
              </w:rPr>
              <w:t>Собесе-дование</w:t>
            </w:r>
            <w:proofErr w:type="spellEnd"/>
            <w:proofErr w:type="gramEnd"/>
            <w:r>
              <w:t xml:space="preserve"> </w:t>
            </w:r>
          </w:p>
          <w:p w:rsidR="00776813" w:rsidRPr="00776813" w:rsidRDefault="00776813" w:rsidP="00F44EEC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</w:tc>
        <w:tc>
          <w:tcPr>
            <w:tcW w:w="2082" w:type="dxa"/>
            <w:shd w:val="clear" w:color="auto" w:fill="auto"/>
          </w:tcPr>
          <w:p w:rsidR="006E3915" w:rsidRDefault="006E3915" w:rsidP="002817C9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- </w:t>
            </w:r>
            <w:proofErr w:type="gramStart"/>
            <w:r w:rsidRPr="00FB4EC1">
              <w:rPr>
                <w:sz w:val="28"/>
                <w:szCs w:val="28"/>
              </w:rPr>
              <w:t>аудиторная</w:t>
            </w:r>
            <w:proofErr w:type="gramEnd"/>
            <w:r w:rsidRPr="00FB4EC1">
              <w:rPr>
                <w:sz w:val="28"/>
                <w:szCs w:val="28"/>
              </w:rPr>
              <w:t xml:space="preserve"> – на практич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ских занятиях</w:t>
            </w:r>
          </w:p>
          <w:p w:rsidR="006E3915" w:rsidRPr="00EC1EF1" w:rsidRDefault="006E3915" w:rsidP="00EC1EF1">
            <w:pPr>
              <w:rPr>
                <w:sz w:val="28"/>
              </w:rPr>
            </w:pP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6E3915" w:rsidP="00F65EF7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2. </w:t>
            </w:r>
            <w:proofErr w:type="spellStart"/>
            <w:r w:rsidR="00CE4FBF" w:rsidRPr="00CE4FBF">
              <w:rPr>
                <w:sz w:val="28"/>
                <w:szCs w:val="28"/>
              </w:rPr>
              <w:t>Ди</w:t>
            </w:r>
            <w:r w:rsidR="00CE4FBF" w:rsidRPr="00CE4FBF">
              <w:rPr>
                <w:sz w:val="28"/>
                <w:szCs w:val="28"/>
              </w:rPr>
              <w:t>с</w:t>
            </w:r>
            <w:r w:rsidR="00CE4FBF" w:rsidRPr="00CE4FBF">
              <w:rPr>
                <w:sz w:val="28"/>
                <w:szCs w:val="28"/>
              </w:rPr>
              <w:t>функциональные</w:t>
            </w:r>
            <w:proofErr w:type="spellEnd"/>
            <w:r w:rsidR="00CE4FBF" w:rsidRPr="00CE4FBF">
              <w:rPr>
                <w:sz w:val="28"/>
                <w:szCs w:val="28"/>
              </w:rPr>
              <w:t xml:space="preserve"> маточные кров</w:t>
            </w:r>
            <w:r w:rsidR="00CE4FBF" w:rsidRPr="00CE4FBF">
              <w:rPr>
                <w:sz w:val="28"/>
                <w:szCs w:val="28"/>
              </w:rPr>
              <w:t>о</w:t>
            </w:r>
            <w:r w:rsidR="00CE4FBF" w:rsidRPr="00CE4FBF">
              <w:rPr>
                <w:sz w:val="28"/>
                <w:szCs w:val="28"/>
              </w:rPr>
              <w:t>течения в репр</w:t>
            </w:r>
            <w:r w:rsidR="00CE4FBF" w:rsidRPr="00CE4FBF">
              <w:rPr>
                <w:sz w:val="28"/>
                <w:szCs w:val="28"/>
              </w:rPr>
              <w:t>о</w:t>
            </w:r>
            <w:r w:rsidR="00CE4FBF" w:rsidRPr="00CE4FBF">
              <w:rPr>
                <w:sz w:val="28"/>
                <w:szCs w:val="28"/>
              </w:rPr>
              <w:t>дуктивном во</w:t>
            </w:r>
            <w:r w:rsidR="00CE4FBF" w:rsidRPr="00CE4FBF">
              <w:rPr>
                <w:sz w:val="28"/>
                <w:szCs w:val="28"/>
              </w:rPr>
              <w:t>з</w:t>
            </w:r>
            <w:r w:rsidR="00CE4FBF" w:rsidRPr="00CE4FBF">
              <w:rPr>
                <w:sz w:val="28"/>
                <w:szCs w:val="28"/>
              </w:rPr>
              <w:t>расте. Этиол</w:t>
            </w:r>
            <w:r w:rsidR="00CE4FBF" w:rsidRPr="00CE4FBF">
              <w:rPr>
                <w:sz w:val="28"/>
                <w:szCs w:val="28"/>
              </w:rPr>
              <w:t>о</w:t>
            </w:r>
            <w:r w:rsidR="00CE4FBF" w:rsidRPr="00CE4FBF">
              <w:rPr>
                <w:sz w:val="28"/>
                <w:szCs w:val="28"/>
              </w:rPr>
              <w:t>гия, патогенез. Дифференц</w:t>
            </w:r>
            <w:r w:rsidR="00CE4FBF" w:rsidRPr="00CE4FBF">
              <w:rPr>
                <w:sz w:val="28"/>
                <w:szCs w:val="28"/>
              </w:rPr>
              <w:t>и</w:t>
            </w:r>
            <w:r w:rsidR="00CE4FBF" w:rsidRPr="00CE4FBF">
              <w:rPr>
                <w:sz w:val="28"/>
                <w:szCs w:val="28"/>
              </w:rPr>
              <w:t>альная диагн</w:t>
            </w:r>
            <w:r w:rsidR="00CE4FBF" w:rsidRPr="00CE4FBF">
              <w:rPr>
                <w:sz w:val="28"/>
                <w:szCs w:val="28"/>
              </w:rPr>
              <w:t>о</w:t>
            </w:r>
            <w:r w:rsidR="00CE4FBF" w:rsidRPr="00CE4FBF">
              <w:rPr>
                <w:sz w:val="28"/>
                <w:szCs w:val="28"/>
              </w:rPr>
              <w:t xml:space="preserve">стика. </w:t>
            </w:r>
          </w:p>
          <w:p w:rsidR="006E3915" w:rsidRPr="002C366E" w:rsidRDefault="006E3915" w:rsidP="002C366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Pr="00F65EF7" w:rsidRDefault="006E3915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65EF7">
              <w:rPr>
                <w:sz w:val="28"/>
                <w:szCs w:val="28"/>
              </w:rPr>
              <w:t>1. Чтение текста (учебника), конспектирование текста, и</w:t>
            </w:r>
            <w:r w:rsidRPr="00F65EF7">
              <w:rPr>
                <w:sz w:val="28"/>
                <w:szCs w:val="28"/>
              </w:rPr>
              <w:t>с</w:t>
            </w:r>
            <w:r w:rsidRPr="00F65EF7">
              <w:rPr>
                <w:sz w:val="28"/>
                <w:szCs w:val="28"/>
              </w:rPr>
              <w:t>пользование Интернета.</w:t>
            </w:r>
          </w:p>
          <w:p w:rsidR="006E3915" w:rsidRPr="00F65EF7" w:rsidRDefault="006E3915" w:rsidP="0028684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65EF7">
              <w:rPr>
                <w:sz w:val="28"/>
                <w:szCs w:val="28"/>
              </w:rPr>
              <w:t>2. Работа с конспектом лекций, работа над учебным матери</w:t>
            </w:r>
            <w:r w:rsidRPr="00F65EF7">
              <w:rPr>
                <w:sz w:val="28"/>
                <w:szCs w:val="28"/>
              </w:rPr>
              <w:t>а</w:t>
            </w:r>
            <w:r w:rsidRPr="00F65EF7">
              <w:rPr>
                <w:sz w:val="28"/>
                <w:szCs w:val="28"/>
              </w:rPr>
              <w:t>лом (учебником), ответы на контрольные вопросы, соста</w:t>
            </w:r>
            <w:r w:rsidRPr="00F65EF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ление таблиц </w:t>
            </w:r>
            <w:r w:rsidRPr="00F65EF7">
              <w:rPr>
                <w:sz w:val="28"/>
                <w:szCs w:val="28"/>
              </w:rPr>
              <w:t>для систематиз</w:t>
            </w:r>
            <w:r w:rsidRPr="00F65EF7">
              <w:rPr>
                <w:sz w:val="28"/>
                <w:szCs w:val="28"/>
              </w:rPr>
              <w:t>а</w:t>
            </w:r>
            <w:r w:rsidRPr="00F65EF7">
              <w:rPr>
                <w:sz w:val="28"/>
                <w:szCs w:val="28"/>
              </w:rPr>
              <w:t>ции материала.</w:t>
            </w:r>
          </w:p>
          <w:p w:rsidR="006E3915" w:rsidRPr="00F65EF7" w:rsidRDefault="006E3915" w:rsidP="00CE4FBF">
            <w:pPr>
              <w:rPr>
                <w:sz w:val="28"/>
                <w:szCs w:val="28"/>
              </w:rPr>
            </w:pPr>
            <w:r w:rsidRPr="00F65EF7">
              <w:rPr>
                <w:sz w:val="28"/>
                <w:szCs w:val="28"/>
              </w:rPr>
              <w:t xml:space="preserve">3. Решение </w:t>
            </w:r>
            <w:proofErr w:type="spellStart"/>
            <w:r w:rsidRPr="00F65EF7">
              <w:rPr>
                <w:sz w:val="28"/>
                <w:szCs w:val="28"/>
              </w:rPr>
              <w:t>разноуровневых</w:t>
            </w:r>
            <w:proofErr w:type="spellEnd"/>
            <w:r w:rsidRPr="00F65EF7">
              <w:rPr>
                <w:sz w:val="28"/>
                <w:szCs w:val="28"/>
              </w:rPr>
              <w:t xml:space="preserve"> задач по образцу</w:t>
            </w: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776813" w:rsidRDefault="00776813" w:rsidP="00776813">
            <w:r w:rsidRPr="00CF71B7">
              <w:rPr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CF71B7">
              <w:rPr>
                <w:sz w:val="28"/>
                <w:szCs w:val="28"/>
              </w:rPr>
              <w:t>Собесе-дование</w:t>
            </w:r>
            <w:proofErr w:type="spellEnd"/>
            <w:proofErr w:type="gramEnd"/>
            <w:r>
              <w:t xml:space="preserve"> 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776813" w:rsidRPr="00776813" w:rsidRDefault="00776813" w:rsidP="00776813">
            <w:pPr>
              <w:rPr>
                <w:sz w:val="28"/>
                <w:szCs w:val="28"/>
              </w:rPr>
            </w:pPr>
          </w:p>
          <w:p w:rsidR="006E3915" w:rsidRDefault="006E3915" w:rsidP="00F44EEC"/>
        </w:tc>
        <w:tc>
          <w:tcPr>
            <w:tcW w:w="2082" w:type="dxa"/>
            <w:shd w:val="clear" w:color="auto" w:fill="auto"/>
          </w:tcPr>
          <w:p w:rsidR="006E3915" w:rsidRDefault="006E3915" w:rsidP="002817C9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 xml:space="preserve">- </w:t>
            </w:r>
            <w:proofErr w:type="gramStart"/>
            <w:r w:rsidRPr="00FB4EC1">
              <w:rPr>
                <w:sz w:val="28"/>
                <w:szCs w:val="28"/>
              </w:rPr>
              <w:t>аудиторная</w:t>
            </w:r>
            <w:proofErr w:type="gramEnd"/>
            <w:r w:rsidRPr="00FB4EC1">
              <w:rPr>
                <w:sz w:val="28"/>
                <w:szCs w:val="28"/>
              </w:rPr>
              <w:t xml:space="preserve"> – на практич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ских занятиях</w:t>
            </w:r>
          </w:p>
          <w:p w:rsidR="006E3915" w:rsidRPr="00EC1EF1" w:rsidRDefault="006E3915" w:rsidP="00EC1EF1">
            <w:pPr>
              <w:rPr>
                <w:sz w:val="28"/>
              </w:rPr>
            </w:pP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261D15" w:rsidRDefault="006E3915" w:rsidP="00F65EF7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3. </w:t>
            </w:r>
            <w:r w:rsidR="00CE4FBF" w:rsidRPr="00CE4FBF">
              <w:rPr>
                <w:sz w:val="28"/>
                <w:szCs w:val="28"/>
              </w:rPr>
              <w:t>Опух</w:t>
            </w:r>
            <w:r w:rsidR="00CE4FBF" w:rsidRPr="00CE4FBF">
              <w:rPr>
                <w:sz w:val="28"/>
                <w:szCs w:val="28"/>
              </w:rPr>
              <w:t>о</w:t>
            </w:r>
            <w:r w:rsidR="00CE4FBF" w:rsidRPr="00CE4FBF">
              <w:rPr>
                <w:sz w:val="28"/>
                <w:szCs w:val="28"/>
              </w:rPr>
              <w:t>ли и гиперпл</w:t>
            </w:r>
            <w:r w:rsidR="00CE4FBF" w:rsidRPr="00CE4FBF">
              <w:rPr>
                <w:sz w:val="28"/>
                <w:szCs w:val="28"/>
              </w:rPr>
              <w:t>а</w:t>
            </w:r>
            <w:r w:rsidR="00CE4FBF" w:rsidRPr="00CE4FBF">
              <w:rPr>
                <w:sz w:val="28"/>
                <w:szCs w:val="28"/>
              </w:rPr>
              <w:t>зия эндометрия. Классификация, причины во</w:t>
            </w:r>
            <w:r w:rsidR="00CE4FBF" w:rsidRPr="00CE4FBF">
              <w:rPr>
                <w:sz w:val="28"/>
                <w:szCs w:val="28"/>
              </w:rPr>
              <w:t>з</w:t>
            </w:r>
            <w:r w:rsidR="00CE4FBF" w:rsidRPr="00CE4FBF">
              <w:rPr>
                <w:sz w:val="28"/>
                <w:szCs w:val="28"/>
              </w:rPr>
              <w:t>никновения. О</w:t>
            </w:r>
            <w:r w:rsidR="00CE4FBF" w:rsidRPr="00CE4FBF">
              <w:rPr>
                <w:sz w:val="28"/>
                <w:szCs w:val="28"/>
              </w:rPr>
              <w:t>с</w:t>
            </w:r>
            <w:r w:rsidR="00CE4FBF" w:rsidRPr="00CE4FBF">
              <w:rPr>
                <w:sz w:val="28"/>
                <w:szCs w:val="28"/>
              </w:rPr>
              <w:t>новные методы диагностики.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</w:t>
            </w:r>
            <w:r w:rsidRPr="004256C6">
              <w:rPr>
                <w:sz w:val="28"/>
              </w:rPr>
              <w:t>е</w:t>
            </w:r>
            <w:r w:rsidRPr="004256C6">
              <w:rPr>
                <w:sz w:val="28"/>
              </w:rPr>
              <w:t>риалом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.</w:t>
            </w:r>
          </w:p>
          <w:p w:rsidR="006E3915" w:rsidRPr="00F65EF7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5. Решение вариативных задач.</w:t>
            </w:r>
          </w:p>
        </w:tc>
        <w:tc>
          <w:tcPr>
            <w:tcW w:w="1710" w:type="dxa"/>
            <w:shd w:val="clear" w:color="auto" w:fill="auto"/>
          </w:tcPr>
          <w:p w:rsidR="00776813" w:rsidRDefault="006E3915" w:rsidP="00F44EEC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6E3915" w:rsidRDefault="00776813" w:rsidP="00F44EEC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CF71B7">
              <w:rPr>
                <w:sz w:val="28"/>
                <w:szCs w:val="28"/>
              </w:rPr>
              <w:t>Собесе-дование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776813" w:rsidRPr="00CF71B7" w:rsidRDefault="00776813" w:rsidP="00F44EEC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E05458" w:rsidRDefault="006E3915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4. </w:t>
            </w:r>
            <w:r w:rsidR="00CE4FBF" w:rsidRPr="00CE4FBF">
              <w:rPr>
                <w:sz w:val="28"/>
                <w:szCs w:val="28"/>
              </w:rPr>
              <w:t>Миома матки. Этиол</w:t>
            </w:r>
            <w:r w:rsidR="00CE4FBF" w:rsidRPr="00CE4FBF">
              <w:rPr>
                <w:sz w:val="28"/>
                <w:szCs w:val="28"/>
              </w:rPr>
              <w:t>о</w:t>
            </w:r>
            <w:r w:rsidR="00CE4FBF" w:rsidRPr="00CE4FBF">
              <w:rPr>
                <w:sz w:val="28"/>
                <w:szCs w:val="28"/>
              </w:rPr>
              <w:t>гия, классиф</w:t>
            </w:r>
            <w:r w:rsidR="00CE4FBF" w:rsidRPr="00CE4FBF">
              <w:rPr>
                <w:sz w:val="28"/>
                <w:szCs w:val="28"/>
              </w:rPr>
              <w:t>и</w:t>
            </w:r>
            <w:r w:rsidR="00CE4FBF" w:rsidRPr="00CE4FBF">
              <w:rPr>
                <w:sz w:val="28"/>
                <w:szCs w:val="28"/>
              </w:rPr>
              <w:t>кация. Диспа</w:t>
            </w:r>
            <w:r w:rsidR="00CE4FBF" w:rsidRPr="00CE4FBF">
              <w:rPr>
                <w:sz w:val="28"/>
                <w:szCs w:val="28"/>
              </w:rPr>
              <w:t>н</w:t>
            </w:r>
            <w:r w:rsidR="00CE4FBF" w:rsidRPr="00CE4FBF">
              <w:rPr>
                <w:sz w:val="28"/>
                <w:szCs w:val="28"/>
              </w:rPr>
              <w:t>серизация пац</w:t>
            </w:r>
            <w:r w:rsidR="00CE4FBF" w:rsidRPr="00CE4FBF">
              <w:rPr>
                <w:sz w:val="28"/>
                <w:szCs w:val="28"/>
              </w:rPr>
              <w:t>и</w:t>
            </w:r>
            <w:r w:rsidR="00CE4FBF" w:rsidRPr="00CE4FBF">
              <w:rPr>
                <w:sz w:val="28"/>
                <w:szCs w:val="28"/>
              </w:rPr>
              <w:lastRenderedPageBreak/>
              <w:t>енток с миомой матки. Совр</w:t>
            </w:r>
            <w:r w:rsidR="00CE4FBF" w:rsidRPr="00CE4FBF">
              <w:rPr>
                <w:sz w:val="28"/>
                <w:szCs w:val="28"/>
              </w:rPr>
              <w:t>е</w:t>
            </w:r>
            <w:r w:rsidR="00CE4FBF" w:rsidRPr="00CE4FBF">
              <w:rPr>
                <w:sz w:val="28"/>
                <w:szCs w:val="28"/>
              </w:rPr>
              <w:t>менные методы лечения миомы матки</w:t>
            </w:r>
          </w:p>
          <w:p w:rsidR="006E3915" w:rsidRDefault="006E3915" w:rsidP="00F65E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</w:t>
            </w:r>
            <w:r w:rsidRPr="004256C6">
              <w:rPr>
                <w:sz w:val="28"/>
              </w:rPr>
              <w:t>е</w:t>
            </w:r>
            <w:r w:rsidRPr="004256C6">
              <w:rPr>
                <w:sz w:val="28"/>
              </w:rPr>
              <w:t>риалом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lastRenderedPageBreak/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Pr="00F65EF7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lastRenderedPageBreak/>
              <w:t>1. Тест</w:t>
            </w:r>
          </w:p>
          <w:p w:rsidR="00776813" w:rsidRDefault="00776813" w:rsidP="00776813">
            <w:r w:rsidRPr="00CF71B7">
              <w:rPr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CF71B7">
              <w:rPr>
                <w:sz w:val="28"/>
                <w:szCs w:val="28"/>
              </w:rPr>
              <w:t>Собесе-дование</w:t>
            </w:r>
            <w:proofErr w:type="spellEnd"/>
            <w:proofErr w:type="gramEnd"/>
            <w:r>
              <w:t xml:space="preserve"> 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/>
          <w:p w:rsidR="006E3915" w:rsidRDefault="006E3915" w:rsidP="00F44EEC"/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6E3915" w:rsidP="00F65EF7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5. </w:t>
            </w:r>
            <w:proofErr w:type="spellStart"/>
            <w:r w:rsidR="00CE4FBF" w:rsidRPr="00CE4FBF">
              <w:rPr>
                <w:sz w:val="28"/>
                <w:szCs w:val="28"/>
              </w:rPr>
              <w:t>Аден</w:t>
            </w:r>
            <w:r w:rsidR="00CE4FBF" w:rsidRPr="00CE4FBF">
              <w:rPr>
                <w:sz w:val="28"/>
                <w:szCs w:val="28"/>
              </w:rPr>
              <w:t>о</w:t>
            </w:r>
            <w:r w:rsidR="00CE4FBF" w:rsidRPr="00CE4FBF">
              <w:rPr>
                <w:sz w:val="28"/>
                <w:szCs w:val="28"/>
              </w:rPr>
              <w:t>миоз</w:t>
            </w:r>
            <w:proofErr w:type="spellEnd"/>
            <w:r w:rsidR="00CE4FBF" w:rsidRPr="00CE4FBF">
              <w:rPr>
                <w:sz w:val="28"/>
                <w:szCs w:val="28"/>
              </w:rPr>
              <w:t>. Этиол</w:t>
            </w:r>
            <w:r w:rsidR="00CE4FBF" w:rsidRPr="00CE4FBF">
              <w:rPr>
                <w:sz w:val="28"/>
                <w:szCs w:val="28"/>
              </w:rPr>
              <w:t>о</w:t>
            </w:r>
            <w:r w:rsidR="00CE4FBF" w:rsidRPr="00CE4FBF">
              <w:rPr>
                <w:sz w:val="28"/>
                <w:szCs w:val="28"/>
              </w:rPr>
              <w:t>гия, патогенез. Методы диагн</w:t>
            </w:r>
            <w:r w:rsidR="00CE4FBF" w:rsidRPr="00CE4FBF">
              <w:rPr>
                <w:sz w:val="28"/>
                <w:szCs w:val="28"/>
              </w:rPr>
              <w:t>о</w:t>
            </w:r>
            <w:r w:rsidR="00CE4FBF" w:rsidRPr="00CE4FBF">
              <w:rPr>
                <w:sz w:val="28"/>
                <w:szCs w:val="28"/>
              </w:rPr>
              <w:t>стики. Совр</w:t>
            </w:r>
            <w:r w:rsidR="00CE4FBF" w:rsidRPr="00CE4FBF">
              <w:rPr>
                <w:sz w:val="28"/>
                <w:szCs w:val="28"/>
              </w:rPr>
              <w:t>е</w:t>
            </w:r>
            <w:r w:rsidR="00CE4FBF" w:rsidRPr="00CE4FBF">
              <w:rPr>
                <w:sz w:val="28"/>
                <w:szCs w:val="28"/>
              </w:rPr>
              <w:t xml:space="preserve">менные методы лечения </w:t>
            </w:r>
            <w:proofErr w:type="spellStart"/>
            <w:r w:rsidR="00CE4FBF" w:rsidRPr="00CE4FBF">
              <w:rPr>
                <w:sz w:val="28"/>
                <w:szCs w:val="28"/>
              </w:rPr>
              <w:t>энд</w:t>
            </w:r>
            <w:r w:rsidR="00CE4FBF" w:rsidRPr="00CE4FBF">
              <w:rPr>
                <w:sz w:val="28"/>
                <w:szCs w:val="28"/>
              </w:rPr>
              <w:t>о</w:t>
            </w:r>
            <w:r w:rsidR="00CE4FBF" w:rsidRPr="00CE4FBF">
              <w:rPr>
                <w:sz w:val="28"/>
                <w:szCs w:val="28"/>
              </w:rPr>
              <w:t>метриоза</w:t>
            </w:r>
            <w:proofErr w:type="spellEnd"/>
            <w:r w:rsidR="00CE4FBF" w:rsidRPr="00CE4FB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</w:t>
            </w:r>
            <w:r w:rsidRPr="004256C6">
              <w:rPr>
                <w:sz w:val="28"/>
              </w:rPr>
              <w:t>е</w:t>
            </w:r>
            <w:r w:rsidRPr="004256C6">
              <w:rPr>
                <w:sz w:val="28"/>
              </w:rPr>
              <w:t>риалом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.</w:t>
            </w:r>
          </w:p>
          <w:p w:rsidR="006E3915" w:rsidRPr="007803D1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776813" w:rsidRDefault="006E3915" w:rsidP="00F44EEC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6E3915" w:rsidRDefault="00776813" w:rsidP="00F44EEC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CF71B7">
              <w:rPr>
                <w:sz w:val="28"/>
                <w:szCs w:val="28"/>
              </w:rPr>
              <w:t>Собесе-дование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776813" w:rsidRPr="00CF71B7" w:rsidRDefault="00776813" w:rsidP="00F44EEC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Pr="005F5571" w:rsidRDefault="006E3915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6. </w:t>
            </w:r>
            <w:proofErr w:type="spellStart"/>
            <w:r w:rsidR="00CE4FBF" w:rsidRPr="00CE4FBF">
              <w:rPr>
                <w:sz w:val="28"/>
                <w:szCs w:val="28"/>
              </w:rPr>
              <w:t>Ди</w:t>
            </w:r>
            <w:r w:rsidR="00CE4FBF" w:rsidRPr="00CE4FBF">
              <w:rPr>
                <w:sz w:val="28"/>
                <w:szCs w:val="28"/>
              </w:rPr>
              <w:t>с</w:t>
            </w:r>
            <w:r w:rsidR="00CE4FBF" w:rsidRPr="00CE4FBF">
              <w:rPr>
                <w:sz w:val="28"/>
                <w:szCs w:val="28"/>
              </w:rPr>
              <w:t>функциональные</w:t>
            </w:r>
            <w:proofErr w:type="spellEnd"/>
            <w:r w:rsidR="00CE4FBF" w:rsidRPr="00CE4FBF">
              <w:rPr>
                <w:sz w:val="28"/>
                <w:szCs w:val="28"/>
              </w:rPr>
              <w:t xml:space="preserve"> маточные кров</w:t>
            </w:r>
            <w:r w:rsidR="00CE4FBF" w:rsidRPr="00CE4FBF">
              <w:rPr>
                <w:sz w:val="28"/>
                <w:szCs w:val="28"/>
              </w:rPr>
              <w:t>о</w:t>
            </w:r>
            <w:r w:rsidR="00CE4FBF" w:rsidRPr="00CE4FBF">
              <w:rPr>
                <w:sz w:val="28"/>
                <w:szCs w:val="28"/>
              </w:rPr>
              <w:t xml:space="preserve">течения </w:t>
            </w:r>
            <w:proofErr w:type="spellStart"/>
            <w:r w:rsidR="00CE4FBF" w:rsidRPr="00CE4FBF">
              <w:rPr>
                <w:sz w:val="28"/>
                <w:szCs w:val="28"/>
              </w:rPr>
              <w:t>перим</w:t>
            </w:r>
            <w:r w:rsidR="00CE4FBF" w:rsidRPr="00CE4FBF">
              <w:rPr>
                <w:sz w:val="28"/>
                <w:szCs w:val="28"/>
              </w:rPr>
              <w:t>е</w:t>
            </w:r>
            <w:r w:rsidR="00CE4FBF" w:rsidRPr="00CE4FBF">
              <w:rPr>
                <w:sz w:val="28"/>
                <w:szCs w:val="28"/>
              </w:rPr>
              <w:t>нопаузального</w:t>
            </w:r>
            <w:proofErr w:type="spellEnd"/>
            <w:r w:rsidR="00CE4FBF" w:rsidRPr="00CE4FBF">
              <w:rPr>
                <w:sz w:val="28"/>
                <w:szCs w:val="28"/>
              </w:rPr>
              <w:t xml:space="preserve"> </w:t>
            </w:r>
            <w:proofErr w:type="spellStart"/>
            <w:r w:rsidR="00CE4FBF" w:rsidRPr="00CE4FBF">
              <w:rPr>
                <w:sz w:val="28"/>
                <w:szCs w:val="28"/>
              </w:rPr>
              <w:t>пери</w:t>
            </w:r>
            <w:r w:rsidR="00CE4FBF" w:rsidRPr="00CE4FBF">
              <w:rPr>
                <w:sz w:val="28"/>
                <w:szCs w:val="28"/>
              </w:rPr>
              <w:t>о</w:t>
            </w:r>
            <w:r w:rsidR="00CE4FBF" w:rsidRPr="00CE4FBF">
              <w:rPr>
                <w:sz w:val="28"/>
                <w:szCs w:val="28"/>
              </w:rPr>
              <w:t>да</w:t>
            </w:r>
            <w:proofErr w:type="gramStart"/>
            <w:r w:rsidR="00CE4FBF" w:rsidRPr="00CE4FBF">
              <w:rPr>
                <w:sz w:val="28"/>
                <w:szCs w:val="28"/>
              </w:rPr>
              <w:t>.Э</w:t>
            </w:r>
            <w:proofErr w:type="gramEnd"/>
            <w:r w:rsidR="00CE4FBF" w:rsidRPr="00CE4FBF">
              <w:rPr>
                <w:sz w:val="28"/>
                <w:szCs w:val="28"/>
              </w:rPr>
              <w:t>тиология</w:t>
            </w:r>
            <w:proofErr w:type="spellEnd"/>
            <w:r w:rsidR="00CE4FBF" w:rsidRPr="00CE4FBF">
              <w:rPr>
                <w:sz w:val="28"/>
                <w:szCs w:val="28"/>
              </w:rPr>
              <w:t>, патогенез. М</w:t>
            </w:r>
            <w:r w:rsidR="00CE4FBF" w:rsidRPr="00CE4FBF">
              <w:rPr>
                <w:sz w:val="28"/>
                <w:szCs w:val="28"/>
              </w:rPr>
              <w:t>е</w:t>
            </w:r>
            <w:r w:rsidR="00CE4FBF" w:rsidRPr="00CE4FBF">
              <w:rPr>
                <w:sz w:val="28"/>
                <w:szCs w:val="28"/>
              </w:rPr>
              <w:t>тоды лечения.</w:t>
            </w:r>
          </w:p>
          <w:p w:rsidR="006E3915" w:rsidRDefault="006E3915" w:rsidP="00F65E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</w:t>
            </w:r>
            <w:r w:rsidRPr="004256C6">
              <w:rPr>
                <w:sz w:val="28"/>
              </w:rPr>
              <w:t>е</w:t>
            </w:r>
            <w:r w:rsidRPr="004256C6">
              <w:rPr>
                <w:sz w:val="28"/>
              </w:rPr>
              <w:t>риалом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теме.</w:t>
            </w:r>
          </w:p>
          <w:p w:rsidR="006E3915" w:rsidRPr="00F65EF7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776813" w:rsidRDefault="00776813" w:rsidP="00776813">
            <w:r w:rsidRPr="00CF71B7">
              <w:rPr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CF71B7">
              <w:rPr>
                <w:sz w:val="28"/>
                <w:szCs w:val="28"/>
              </w:rPr>
              <w:t>Собесе-дование</w:t>
            </w:r>
            <w:proofErr w:type="spellEnd"/>
            <w:proofErr w:type="gramEnd"/>
            <w:r>
              <w:t xml:space="preserve"> 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/>
          <w:p w:rsidR="006E3915" w:rsidRDefault="006E3915" w:rsidP="00F44EEC"/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6E3915" w:rsidP="00F65EF7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7. </w:t>
            </w:r>
            <w:r w:rsidR="00CE4FBF" w:rsidRPr="00CE4FBF">
              <w:rPr>
                <w:sz w:val="28"/>
                <w:szCs w:val="28"/>
              </w:rPr>
              <w:t>Совр</w:t>
            </w:r>
            <w:r w:rsidR="00CE4FBF" w:rsidRPr="00CE4FBF">
              <w:rPr>
                <w:sz w:val="28"/>
                <w:szCs w:val="28"/>
              </w:rPr>
              <w:t>е</w:t>
            </w:r>
            <w:r w:rsidR="00CE4FBF" w:rsidRPr="00CE4FBF">
              <w:rPr>
                <w:sz w:val="28"/>
                <w:szCs w:val="28"/>
              </w:rPr>
              <w:t>менные подходы в консервати</w:t>
            </w:r>
            <w:r w:rsidR="00CE4FBF" w:rsidRPr="00CE4FBF">
              <w:rPr>
                <w:sz w:val="28"/>
                <w:szCs w:val="28"/>
              </w:rPr>
              <w:t>в</w:t>
            </w:r>
            <w:r w:rsidR="00CE4FBF" w:rsidRPr="00CE4FBF">
              <w:rPr>
                <w:sz w:val="28"/>
                <w:szCs w:val="28"/>
              </w:rPr>
              <w:t>ном методе о</w:t>
            </w:r>
            <w:r w:rsidR="00CE4FBF" w:rsidRPr="00CE4FBF">
              <w:rPr>
                <w:sz w:val="28"/>
                <w:szCs w:val="28"/>
              </w:rPr>
              <w:t>с</w:t>
            </w:r>
            <w:r w:rsidR="00CE4FBF" w:rsidRPr="00CE4FBF">
              <w:rPr>
                <w:sz w:val="28"/>
                <w:szCs w:val="28"/>
              </w:rPr>
              <w:t>тановки ан</w:t>
            </w:r>
            <w:r w:rsidR="00CE4FBF" w:rsidRPr="00CE4FBF">
              <w:rPr>
                <w:sz w:val="28"/>
                <w:szCs w:val="28"/>
              </w:rPr>
              <w:t>о</w:t>
            </w:r>
            <w:r w:rsidR="00CE4FBF" w:rsidRPr="00CE4FBF">
              <w:rPr>
                <w:sz w:val="28"/>
                <w:szCs w:val="28"/>
              </w:rPr>
              <w:t>мальных мато</w:t>
            </w:r>
            <w:r w:rsidR="00CE4FBF" w:rsidRPr="00CE4FBF">
              <w:rPr>
                <w:sz w:val="28"/>
                <w:szCs w:val="28"/>
              </w:rPr>
              <w:t>ч</w:t>
            </w:r>
            <w:r w:rsidR="00CE4FBF" w:rsidRPr="00CE4FBF">
              <w:rPr>
                <w:sz w:val="28"/>
                <w:szCs w:val="28"/>
              </w:rPr>
              <w:t>ных кровотеч</w:t>
            </w:r>
            <w:r w:rsidR="00CE4FBF" w:rsidRPr="00CE4FBF">
              <w:rPr>
                <w:sz w:val="28"/>
                <w:szCs w:val="28"/>
              </w:rPr>
              <w:t>е</w:t>
            </w:r>
            <w:r w:rsidR="00CE4FBF" w:rsidRPr="00CE4FBF">
              <w:rPr>
                <w:sz w:val="28"/>
                <w:szCs w:val="28"/>
              </w:rPr>
              <w:t>ний. Показания, противопоказ</w:t>
            </w:r>
            <w:r w:rsidR="00CE4FBF" w:rsidRPr="00CE4FBF">
              <w:rPr>
                <w:sz w:val="28"/>
                <w:szCs w:val="28"/>
              </w:rPr>
              <w:t>а</w:t>
            </w:r>
            <w:r w:rsidR="00CE4FBF" w:rsidRPr="00CE4FBF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</w:t>
            </w:r>
            <w:r w:rsidRPr="004256C6">
              <w:rPr>
                <w:sz w:val="28"/>
              </w:rPr>
              <w:t>е</w:t>
            </w:r>
            <w:r w:rsidRPr="004256C6">
              <w:rPr>
                <w:sz w:val="28"/>
              </w:rPr>
              <w:t>риалом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дач;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6E3915" w:rsidRPr="00181F40" w:rsidRDefault="006E3915" w:rsidP="00181F40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776813" w:rsidRDefault="006E3915" w:rsidP="00F44EEC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6E3915" w:rsidRDefault="00776813" w:rsidP="00F44EEC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CF71B7">
              <w:rPr>
                <w:sz w:val="28"/>
                <w:szCs w:val="28"/>
              </w:rPr>
              <w:t>Собесе-дование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776813" w:rsidRPr="00CF71B7" w:rsidRDefault="00776813" w:rsidP="00CE4FBF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6E3915" w:rsidRPr="00033367" w:rsidTr="00EC1EF1">
        <w:tc>
          <w:tcPr>
            <w:tcW w:w="392" w:type="dxa"/>
            <w:shd w:val="clear" w:color="auto" w:fill="auto"/>
          </w:tcPr>
          <w:p w:rsidR="006E3915" w:rsidRDefault="006E3915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E3915" w:rsidRDefault="006E3915" w:rsidP="00F65EF7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8. </w:t>
            </w:r>
            <w:r w:rsidR="00CE4FBF" w:rsidRPr="00CE4FBF">
              <w:rPr>
                <w:sz w:val="28"/>
                <w:szCs w:val="28"/>
              </w:rPr>
              <w:t>Хиру</w:t>
            </w:r>
            <w:r w:rsidR="00CE4FBF" w:rsidRPr="00CE4FBF">
              <w:rPr>
                <w:sz w:val="28"/>
                <w:szCs w:val="28"/>
              </w:rPr>
              <w:t>р</w:t>
            </w:r>
            <w:r w:rsidR="00CE4FBF" w:rsidRPr="00CE4FBF">
              <w:rPr>
                <w:sz w:val="28"/>
                <w:szCs w:val="28"/>
              </w:rPr>
              <w:t xml:space="preserve">гические методы </w:t>
            </w:r>
            <w:r w:rsidR="00CE4FBF" w:rsidRPr="00CE4FBF">
              <w:rPr>
                <w:sz w:val="28"/>
                <w:szCs w:val="28"/>
              </w:rPr>
              <w:lastRenderedPageBreak/>
              <w:t>лечения ан</w:t>
            </w:r>
            <w:r w:rsidR="00CE4FBF" w:rsidRPr="00CE4FBF">
              <w:rPr>
                <w:sz w:val="28"/>
                <w:szCs w:val="28"/>
              </w:rPr>
              <w:t>о</w:t>
            </w:r>
            <w:r w:rsidR="00CE4FBF" w:rsidRPr="00CE4FBF">
              <w:rPr>
                <w:sz w:val="28"/>
                <w:szCs w:val="28"/>
              </w:rPr>
              <w:t>мальных мато</w:t>
            </w:r>
            <w:r w:rsidR="00CE4FBF" w:rsidRPr="00CE4FBF">
              <w:rPr>
                <w:sz w:val="28"/>
                <w:szCs w:val="28"/>
              </w:rPr>
              <w:t>ч</w:t>
            </w:r>
            <w:r w:rsidR="00CE4FBF" w:rsidRPr="00CE4FBF">
              <w:rPr>
                <w:sz w:val="28"/>
                <w:szCs w:val="28"/>
              </w:rPr>
              <w:t>ных кровотеч</w:t>
            </w:r>
            <w:r w:rsidR="00CE4FBF" w:rsidRPr="00CE4FBF">
              <w:rPr>
                <w:sz w:val="28"/>
                <w:szCs w:val="28"/>
              </w:rPr>
              <w:t>е</w:t>
            </w:r>
            <w:r w:rsidR="00CE4FBF" w:rsidRPr="00CE4FBF">
              <w:rPr>
                <w:sz w:val="28"/>
                <w:szCs w:val="28"/>
              </w:rPr>
              <w:t>ний. Показания, противопоказ</w:t>
            </w:r>
            <w:r w:rsidR="00CE4FBF" w:rsidRPr="00CE4FBF">
              <w:rPr>
                <w:sz w:val="28"/>
                <w:szCs w:val="28"/>
              </w:rPr>
              <w:t>а</w:t>
            </w:r>
            <w:r w:rsidR="00CE4FBF" w:rsidRPr="00CE4FBF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3969" w:type="dxa"/>
            <w:shd w:val="clear" w:color="auto" w:fill="auto"/>
          </w:tcPr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6E3915" w:rsidRPr="00F65EF7" w:rsidRDefault="006E3915" w:rsidP="00CC4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lastRenderedPageBreak/>
              <w:t>ными документами;</w:t>
            </w:r>
          </w:p>
          <w:p w:rsidR="006E3915" w:rsidRDefault="006E3915" w:rsidP="00CC4384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</w:t>
            </w:r>
            <w:r w:rsidRPr="004256C6">
              <w:rPr>
                <w:sz w:val="28"/>
              </w:rPr>
              <w:t>е</w:t>
            </w:r>
            <w:r w:rsidRPr="004256C6">
              <w:rPr>
                <w:sz w:val="28"/>
              </w:rPr>
              <w:t>риалом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6E3915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дач;</w:t>
            </w:r>
          </w:p>
          <w:p w:rsidR="006E3915" w:rsidRPr="00F65EF7" w:rsidRDefault="006E3915" w:rsidP="00CC4384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776813" w:rsidRDefault="00776813" w:rsidP="0077681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lastRenderedPageBreak/>
              <w:t>1. Тест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CF71B7">
              <w:rPr>
                <w:sz w:val="28"/>
                <w:szCs w:val="28"/>
              </w:rPr>
              <w:t>Собесе-</w:t>
            </w:r>
            <w:r w:rsidRPr="00CF71B7">
              <w:rPr>
                <w:sz w:val="28"/>
                <w:szCs w:val="28"/>
              </w:rPr>
              <w:lastRenderedPageBreak/>
              <w:t>дование</w:t>
            </w:r>
            <w:proofErr w:type="spellEnd"/>
            <w:proofErr w:type="gramEnd"/>
          </w:p>
          <w:p w:rsidR="00776813" w:rsidRDefault="00776813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776813" w:rsidRDefault="00776813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6E3915" w:rsidRDefault="006E3915" w:rsidP="00CE4FBF"/>
        </w:tc>
        <w:tc>
          <w:tcPr>
            <w:tcW w:w="2082" w:type="dxa"/>
            <w:shd w:val="clear" w:color="auto" w:fill="auto"/>
          </w:tcPr>
          <w:p w:rsidR="006E3915" w:rsidRDefault="006E3915">
            <w:r w:rsidRPr="00F66075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lastRenderedPageBreak/>
              <w:t>ских занятиях</w:t>
            </w:r>
          </w:p>
        </w:tc>
      </w:tr>
      <w:tr w:rsidR="00CE4FBF" w:rsidRPr="00033367" w:rsidTr="00EC1EF1">
        <w:tc>
          <w:tcPr>
            <w:tcW w:w="392" w:type="dxa"/>
            <w:shd w:val="clear" w:color="auto" w:fill="auto"/>
          </w:tcPr>
          <w:p w:rsidR="00CE4FBF" w:rsidRDefault="00CE4FBF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E4FBF" w:rsidRDefault="00CE4FBF" w:rsidP="00077BC9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Тема 9</w:t>
            </w:r>
            <w:r w:rsidRPr="0005357C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CE4FBF">
              <w:rPr>
                <w:sz w:val="28"/>
                <w:szCs w:val="28"/>
              </w:rPr>
              <w:t>Проф</w:t>
            </w:r>
            <w:r w:rsidRPr="00CE4FBF">
              <w:rPr>
                <w:sz w:val="28"/>
                <w:szCs w:val="28"/>
              </w:rPr>
              <w:t>и</w:t>
            </w:r>
            <w:r w:rsidRPr="00CE4FBF">
              <w:rPr>
                <w:sz w:val="28"/>
                <w:szCs w:val="28"/>
              </w:rPr>
              <w:t>лактика возни</w:t>
            </w:r>
            <w:r w:rsidRPr="00CE4FBF">
              <w:rPr>
                <w:sz w:val="28"/>
                <w:szCs w:val="28"/>
              </w:rPr>
              <w:t>к</w:t>
            </w:r>
            <w:r w:rsidRPr="00CE4FBF">
              <w:rPr>
                <w:sz w:val="28"/>
                <w:szCs w:val="28"/>
              </w:rPr>
              <w:t>новения забол</w:t>
            </w:r>
            <w:r w:rsidRPr="00CE4FBF">
              <w:rPr>
                <w:sz w:val="28"/>
                <w:szCs w:val="28"/>
              </w:rPr>
              <w:t>е</w:t>
            </w:r>
            <w:r w:rsidRPr="00CE4FBF">
              <w:rPr>
                <w:sz w:val="28"/>
                <w:szCs w:val="28"/>
              </w:rPr>
              <w:t>ваний, сопров</w:t>
            </w:r>
            <w:r w:rsidRPr="00CE4FBF">
              <w:rPr>
                <w:sz w:val="28"/>
                <w:szCs w:val="28"/>
              </w:rPr>
              <w:t>о</w:t>
            </w:r>
            <w:r w:rsidRPr="00CE4FBF">
              <w:rPr>
                <w:sz w:val="28"/>
                <w:szCs w:val="28"/>
              </w:rPr>
              <w:t>ждающихся аномальными маточными кр</w:t>
            </w:r>
            <w:r w:rsidRPr="00CE4FBF">
              <w:rPr>
                <w:sz w:val="28"/>
                <w:szCs w:val="28"/>
              </w:rPr>
              <w:t>о</w:t>
            </w:r>
            <w:r w:rsidRPr="00CE4FBF">
              <w:rPr>
                <w:sz w:val="28"/>
                <w:szCs w:val="28"/>
              </w:rPr>
              <w:t>вотечениями. Диспансериз</w:t>
            </w:r>
            <w:r w:rsidRPr="00CE4FBF">
              <w:rPr>
                <w:sz w:val="28"/>
                <w:szCs w:val="28"/>
              </w:rPr>
              <w:t>а</w:t>
            </w:r>
            <w:r w:rsidRPr="00CE4FBF">
              <w:rPr>
                <w:sz w:val="28"/>
                <w:szCs w:val="28"/>
              </w:rPr>
              <w:t>ция пациенток с гиперпластич</w:t>
            </w:r>
            <w:r w:rsidRPr="00CE4FBF">
              <w:rPr>
                <w:sz w:val="28"/>
                <w:szCs w:val="28"/>
              </w:rPr>
              <w:t>е</w:t>
            </w:r>
            <w:r w:rsidRPr="00CE4FBF">
              <w:rPr>
                <w:sz w:val="28"/>
                <w:szCs w:val="28"/>
              </w:rPr>
              <w:t>скими заболев</w:t>
            </w:r>
            <w:r w:rsidRPr="00CE4FBF">
              <w:rPr>
                <w:sz w:val="28"/>
                <w:szCs w:val="28"/>
              </w:rPr>
              <w:t>а</w:t>
            </w:r>
            <w:r w:rsidRPr="00CE4FBF">
              <w:rPr>
                <w:sz w:val="28"/>
                <w:szCs w:val="28"/>
              </w:rPr>
              <w:t>ниями эндоме</w:t>
            </w:r>
            <w:r w:rsidRPr="00CE4FBF">
              <w:rPr>
                <w:sz w:val="28"/>
                <w:szCs w:val="28"/>
              </w:rPr>
              <w:t>т</w:t>
            </w:r>
            <w:r w:rsidRPr="00CE4FBF">
              <w:rPr>
                <w:sz w:val="28"/>
                <w:szCs w:val="28"/>
              </w:rPr>
              <w:t>рия</w:t>
            </w:r>
          </w:p>
        </w:tc>
        <w:tc>
          <w:tcPr>
            <w:tcW w:w="3969" w:type="dxa"/>
            <w:shd w:val="clear" w:color="auto" w:fill="auto"/>
          </w:tcPr>
          <w:p w:rsidR="00CE4FBF" w:rsidRDefault="00CE4FBF" w:rsidP="00077BC9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CE4FBF" w:rsidRPr="00F65EF7" w:rsidRDefault="00CE4FBF" w:rsidP="0007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CE4FBF" w:rsidRDefault="00CE4FBF" w:rsidP="00077BC9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</w:t>
            </w:r>
            <w:r w:rsidRPr="004256C6">
              <w:rPr>
                <w:sz w:val="28"/>
              </w:rPr>
              <w:t>е</w:t>
            </w:r>
            <w:r w:rsidRPr="004256C6">
              <w:rPr>
                <w:sz w:val="28"/>
              </w:rPr>
              <w:t>риалом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CE4FBF" w:rsidRDefault="00CE4FBF" w:rsidP="00077B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CE4FBF" w:rsidRDefault="00CE4FBF" w:rsidP="00077B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дач;</w:t>
            </w:r>
          </w:p>
          <w:p w:rsidR="00CE4FBF" w:rsidRDefault="00CE4FBF" w:rsidP="00077B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CE4FBF" w:rsidRPr="00181F40" w:rsidRDefault="00CE4FBF" w:rsidP="00077B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E4FBF" w:rsidRDefault="00CE4FBF" w:rsidP="00077BC9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CE4FBF" w:rsidRDefault="00CE4FBF" w:rsidP="00077BC9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CF71B7">
              <w:rPr>
                <w:sz w:val="28"/>
                <w:szCs w:val="28"/>
              </w:rPr>
              <w:t>Собесе-дование</w:t>
            </w:r>
            <w:proofErr w:type="spellEnd"/>
            <w:proofErr w:type="gramEnd"/>
          </w:p>
          <w:p w:rsidR="00CE4FBF" w:rsidRDefault="00CE4FBF" w:rsidP="00077BC9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CE4FBF" w:rsidRDefault="00CE4FBF" w:rsidP="0007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CE4FBF" w:rsidRPr="00CF71B7" w:rsidRDefault="00CE4FBF" w:rsidP="00077BC9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CE4FBF" w:rsidRDefault="00CE4FBF" w:rsidP="00077BC9">
            <w:r w:rsidRPr="00F66075">
              <w:rPr>
                <w:sz w:val="28"/>
                <w:szCs w:val="28"/>
              </w:rPr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CE4FBF" w:rsidRPr="00033367" w:rsidTr="00EC1EF1">
        <w:tc>
          <w:tcPr>
            <w:tcW w:w="392" w:type="dxa"/>
            <w:shd w:val="clear" w:color="auto" w:fill="auto"/>
          </w:tcPr>
          <w:p w:rsidR="00CE4FBF" w:rsidRDefault="00CE4FBF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E4FBF" w:rsidRDefault="00CE4FBF" w:rsidP="00077BC9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Тема 10</w:t>
            </w:r>
            <w:r w:rsidRPr="0005357C"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6615EB" w:rsidRPr="006615EB">
              <w:rPr>
                <w:sz w:val="28"/>
                <w:szCs w:val="28"/>
              </w:rPr>
              <w:t>Пров</w:t>
            </w:r>
            <w:r w:rsidR="006615EB" w:rsidRPr="006615EB">
              <w:rPr>
                <w:sz w:val="28"/>
                <w:szCs w:val="28"/>
              </w:rPr>
              <w:t>е</w:t>
            </w:r>
            <w:r w:rsidR="006615EB" w:rsidRPr="006615EB">
              <w:rPr>
                <w:sz w:val="28"/>
                <w:szCs w:val="28"/>
              </w:rPr>
              <w:t>дение итогового тестирования, решение пр</w:t>
            </w:r>
            <w:r w:rsidR="006615EB" w:rsidRPr="006615EB">
              <w:rPr>
                <w:sz w:val="28"/>
                <w:szCs w:val="28"/>
              </w:rPr>
              <w:t>о</w:t>
            </w:r>
            <w:r w:rsidR="006615EB" w:rsidRPr="006615EB">
              <w:rPr>
                <w:sz w:val="28"/>
                <w:szCs w:val="28"/>
              </w:rPr>
              <w:t>блемных ситу</w:t>
            </w:r>
            <w:r w:rsidR="006615EB" w:rsidRPr="006615EB">
              <w:rPr>
                <w:sz w:val="28"/>
                <w:szCs w:val="28"/>
              </w:rPr>
              <w:t>а</w:t>
            </w:r>
            <w:r w:rsidR="006615EB" w:rsidRPr="006615EB">
              <w:rPr>
                <w:sz w:val="28"/>
                <w:szCs w:val="28"/>
              </w:rPr>
              <w:t>ционных задач</w:t>
            </w:r>
          </w:p>
        </w:tc>
        <w:tc>
          <w:tcPr>
            <w:tcW w:w="3969" w:type="dxa"/>
            <w:shd w:val="clear" w:color="auto" w:fill="auto"/>
          </w:tcPr>
          <w:p w:rsidR="00CE4FBF" w:rsidRDefault="006615EB" w:rsidP="00077B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  <w:r w:rsidR="00CE4FBF">
              <w:rPr>
                <w:sz w:val="28"/>
              </w:rPr>
              <w:t>. Решение ситуационных з</w:t>
            </w:r>
            <w:r w:rsidR="00CE4FBF">
              <w:rPr>
                <w:sz w:val="28"/>
              </w:rPr>
              <w:t>а</w:t>
            </w:r>
            <w:r w:rsidR="00CE4FBF">
              <w:rPr>
                <w:sz w:val="28"/>
              </w:rPr>
              <w:t>дач;</w:t>
            </w:r>
          </w:p>
          <w:p w:rsidR="00CE4FBF" w:rsidRDefault="006615EB" w:rsidP="00077B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 w:rsidR="00CE4FBF">
              <w:rPr>
                <w:sz w:val="28"/>
              </w:rPr>
              <w:t>. Подбор и обзор литературы и электронных источников информации по индивидуал</w:t>
            </w:r>
            <w:r w:rsidR="00CE4FBF">
              <w:rPr>
                <w:sz w:val="28"/>
              </w:rPr>
              <w:t>ь</w:t>
            </w:r>
            <w:r w:rsidR="00CE4FBF">
              <w:rPr>
                <w:sz w:val="28"/>
              </w:rPr>
              <w:t>но заданной теме;</w:t>
            </w:r>
          </w:p>
          <w:p w:rsidR="00CE4FBF" w:rsidRPr="00181F40" w:rsidRDefault="00CE4FBF" w:rsidP="00077B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E4FBF" w:rsidRDefault="00CE4FBF" w:rsidP="00077BC9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CE4FBF" w:rsidRDefault="006615EB" w:rsidP="00077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4FBF">
              <w:rPr>
                <w:sz w:val="28"/>
                <w:szCs w:val="28"/>
              </w:rPr>
              <w:t>. Р</w:t>
            </w:r>
            <w:r w:rsidR="00CE4FBF" w:rsidRPr="00776813">
              <w:rPr>
                <w:sz w:val="28"/>
                <w:szCs w:val="28"/>
              </w:rPr>
              <w:t>ешение case-заданий</w:t>
            </w:r>
          </w:p>
          <w:p w:rsidR="00CE4FBF" w:rsidRPr="00CF71B7" w:rsidRDefault="00CE4FBF" w:rsidP="00077BC9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CE4FBF" w:rsidRDefault="00CE4FBF" w:rsidP="00077BC9">
            <w:r w:rsidRPr="00F66075">
              <w:rPr>
                <w:sz w:val="28"/>
                <w:szCs w:val="28"/>
              </w:rPr>
              <w:t xml:space="preserve">- </w:t>
            </w:r>
            <w:proofErr w:type="gramStart"/>
            <w:r w:rsidRPr="00F66075">
              <w:rPr>
                <w:sz w:val="28"/>
                <w:szCs w:val="28"/>
              </w:rPr>
              <w:t>аудиторная</w:t>
            </w:r>
            <w:proofErr w:type="gramEnd"/>
            <w:r w:rsidRPr="00F66075">
              <w:rPr>
                <w:sz w:val="28"/>
                <w:szCs w:val="28"/>
              </w:rPr>
              <w:t xml:space="preserve">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  <w:bookmarkStart w:id="0" w:name="_GoBack"/>
      <w:bookmarkEnd w:id="0"/>
    </w:p>
    <w:p w:rsidR="00F5136B" w:rsidRPr="00693E11" w:rsidRDefault="00F5136B" w:rsidP="00F5136B">
      <w:pPr>
        <w:ind w:firstLine="709"/>
        <w:jc w:val="both"/>
        <w:rPr>
          <w:sz w:val="28"/>
          <w:highlight w:val="yellow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01FD1" w:rsidRDefault="00601FD1" w:rsidP="00601FD1">
      <w:pPr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FD788E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.4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"/>
        </w:pict>
      </w:r>
      <w:r w:rsidR="009C4A0D"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FD788E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12. 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580096" w:rsidRDefault="00580096" w:rsidP="00C35B2E">
      <w:pPr>
        <w:ind w:firstLine="709"/>
        <w:jc w:val="center"/>
        <w:rPr>
          <w:b/>
          <w:sz w:val="28"/>
          <w:szCs w:val="28"/>
        </w:rPr>
      </w:pPr>
    </w:p>
    <w:p w:rsidR="00580096" w:rsidRDefault="00580096" w:rsidP="00C35B2E">
      <w:pPr>
        <w:ind w:firstLine="709"/>
        <w:jc w:val="center"/>
        <w:rPr>
          <w:b/>
          <w:sz w:val="28"/>
          <w:szCs w:val="28"/>
        </w:rPr>
      </w:pPr>
    </w:p>
    <w:p w:rsidR="00580096" w:rsidRDefault="00580096" w:rsidP="00C35B2E">
      <w:pPr>
        <w:ind w:firstLine="709"/>
        <w:jc w:val="center"/>
        <w:rPr>
          <w:b/>
          <w:sz w:val="28"/>
          <w:szCs w:val="28"/>
        </w:rPr>
      </w:pPr>
    </w:p>
    <w:p w:rsidR="00580096" w:rsidRDefault="00580096" w:rsidP="00C35B2E">
      <w:pPr>
        <w:ind w:firstLine="709"/>
        <w:jc w:val="center"/>
        <w:rPr>
          <w:b/>
          <w:sz w:val="28"/>
          <w:szCs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601FD1" w:rsidRDefault="00C35B2E" w:rsidP="00C35B2E">
      <w:pPr>
        <w:ind w:firstLine="709"/>
        <w:jc w:val="center"/>
        <w:rPr>
          <w:b/>
          <w:color w:val="000000"/>
          <w:sz w:val="28"/>
        </w:rPr>
      </w:pPr>
      <w:r w:rsidRPr="00601FD1">
        <w:rPr>
          <w:b/>
          <w:color w:val="000000"/>
          <w:sz w:val="28"/>
        </w:rPr>
        <w:t>Рекомендации по составлению развернутого плана-ответа</w:t>
      </w:r>
    </w:p>
    <w:p w:rsidR="00C35B2E" w:rsidRPr="00601FD1" w:rsidRDefault="00C35B2E" w:rsidP="00C35B2E">
      <w:pPr>
        <w:ind w:firstLine="709"/>
        <w:jc w:val="center"/>
        <w:rPr>
          <w:b/>
          <w:color w:val="000000"/>
          <w:sz w:val="28"/>
        </w:rPr>
      </w:pPr>
      <w:r w:rsidRPr="00601FD1">
        <w:rPr>
          <w:b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контрольной работе </w:t>
      </w:r>
    </w:p>
    <w:p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конспекта,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742208" w:rsidRPr="00742208">
        <w:rPr>
          <w:sz w:val="28"/>
        </w:rPr>
        <w:t xml:space="preserve">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="00742208" w:rsidRPr="00742208">
        <w:rPr>
          <w:sz w:val="28"/>
        </w:rPr>
        <w:t>их сопоставл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 xml:space="preserve">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 w:rsidR="00985E1D"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C37BE" w:rsidRDefault="003C37BE" w:rsidP="00742208">
      <w:pPr>
        <w:ind w:firstLine="709"/>
        <w:jc w:val="both"/>
        <w:rPr>
          <w:sz w:val="28"/>
        </w:rPr>
      </w:pPr>
    </w:p>
    <w:p w:rsidR="00AF327C" w:rsidRPr="00AF327C" w:rsidRDefault="00AF327C" w:rsidP="00AF327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proofErr w:type="gramStart"/>
      <w:r>
        <w:rPr>
          <w:b/>
          <w:sz w:val="28"/>
        </w:rPr>
        <w:t>кейс-задания</w:t>
      </w:r>
      <w:proofErr w:type="gramEnd"/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</w:t>
      </w:r>
      <w:r w:rsidRPr="00AF327C">
        <w:rPr>
          <w:sz w:val="28"/>
        </w:rPr>
        <w:t>о</w:t>
      </w:r>
      <w:r w:rsidRPr="00AF327C">
        <w:rPr>
          <w:sz w:val="28"/>
        </w:rPr>
        <w:t>бытием или последовательностью</w:t>
      </w:r>
      <w:r>
        <w:rPr>
          <w:sz w:val="28"/>
        </w:rPr>
        <w:t xml:space="preserve"> </w:t>
      </w:r>
      <w:r w:rsidRPr="00AF327C">
        <w:rPr>
          <w:sz w:val="28"/>
        </w:rPr>
        <w:t xml:space="preserve">событий. </w:t>
      </w:r>
    </w:p>
    <w:p w:rsidR="00AF327C" w:rsidRPr="00AF327C" w:rsidRDefault="00D471E6" w:rsidP="00D471E6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1) подготовить основной текст с вопросами для обсуждения: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 xml:space="preserve">титульный лист с кратким запоминающимся названием кейса;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основная часть, где содержится главный массив информации, внутренняя и</w:t>
      </w:r>
      <w:r w:rsidR="00AF327C" w:rsidRPr="00AF327C">
        <w:rPr>
          <w:sz w:val="28"/>
        </w:rPr>
        <w:t>н</w:t>
      </w:r>
      <w:r w:rsidR="00AF327C" w:rsidRPr="00AF327C">
        <w:rPr>
          <w:sz w:val="28"/>
        </w:rPr>
        <w:t xml:space="preserve">трига, проблема;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заключение (в нем решение проблемы, рассматриваемой в кейсе, иногда м</w:t>
      </w:r>
      <w:r w:rsidR="00AF327C" w:rsidRPr="00AF327C">
        <w:rPr>
          <w:sz w:val="28"/>
        </w:rPr>
        <w:t>о</w:t>
      </w:r>
      <w:r w:rsidR="00AF327C" w:rsidRPr="00AF327C">
        <w:rPr>
          <w:sz w:val="28"/>
        </w:rPr>
        <w:t xml:space="preserve">жет быть не завершено);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2) подобрать приложения с подборкой различной информации, </w:t>
      </w:r>
      <w:r w:rsidR="00D471E6">
        <w:rPr>
          <w:sz w:val="28"/>
        </w:rPr>
        <w:t>п</w:t>
      </w:r>
      <w:r w:rsidRPr="00AF327C">
        <w:rPr>
          <w:sz w:val="28"/>
        </w:rPr>
        <w:t xml:space="preserve">ередающей общий контекст кейса (документы, публикации, фото, видео и др.); </w:t>
      </w:r>
    </w:p>
    <w:p w:rsidR="003C37BE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>3) предложить возможное решение проблемы.</w:t>
      </w:r>
    </w:p>
    <w:p w:rsidR="00D471E6" w:rsidRDefault="00D471E6" w:rsidP="00AF327C">
      <w:pPr>
        <w:ind w:firstLine="709"/>
        <w:jc w:val="both"/>
        <w:rPr>
          <w:sz w:val="28"/>
        </w:rPr>
      </w:pPr>
    </w:p>
    <w:p w:rsid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9C4A0D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 w:rsidR="009C4A0D"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AD3EBB" w:rsidRPr="009C4A0D" w:rsidRDefault="00AD3EBB" w:rsidP="009C4A0D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 w:rsidR="009C4A0D"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 w:rsidR="009C4A0D"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 w:rsidR="009C4A0D"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AD3EBB" w:rsidRPr="00AD3EBB" w:rsidRDefault="009C4A0D" w:rsidP="00AD3EB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D3EBB" w:rsidRPr="00AD3EBB">
        <w:rPr>
          <w:sz w:val="28"/>
        </w:rPr>
        <w:t>) если суммирование данных невозможно, то в этой графе ставят знак умн</w:t>
      </w:r>
      <w:r w:rsidR="00AD3EBB" w:rsidRPr="00AD3EBB">
        <w:rPr>
          <w:sz w:val="28"/>
        </w:rPr>
        <w:t>о</w:t>
      </w:r>
      <w:r w:rsidR="00AD3EBB" w:rsidRPr="00AD3EBB">
        <w:rPr>
          <w:sz w:val="28"/>
        </w:rPr>
        <w:t xml:space="preserve">жения; 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580096" w:rsidRDefault="00580096" w:rsidP="009C4A0D">
      <w:pPr>
        <w:ind w:firstLine="709"/>
        <w:jc w:val="center"/>
        <w:rPr>
          <w:b/>
          <w:sz w:val="28"/>
        </w:rPr>
      </w:pPr>
    </w:p>
    <w:p w:rsidR="009C4A0D" w:rsidRPr="009C4A0D" w:rsidRDefault="009C4A0D" w:rsidP="009C4A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к составлению </w:t>
      </w:r>
      <w:proofErr w:type="gramStart"/>
      <w:r>
        <w:rPr>
          <w:b/>
          <w:sz w:val="28"/>
        </w:rPr>
        <w:t>граф-схемы</w:t>
      </w:r>
      <w:proofErr w:type="gramEnd"/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C4A0D" w:rsidRPr="009C4A0D" w:rsidRDefault="009C4A0D" w:rsidP="009C4A0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>жет сразу указать требуемый вид граф-схемы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си</w:t>
      </w:r>
      <w:r w:rsidRPr="009C4A0D">
        <w:rPr>
          <w:sz w:val="28"/>
        </w:rPr>
        <w:t>с</w:t>
      </w:r>
      <w:r w:rsidRPr="009C4A0D">
        <w:rPr>
          <w:sz w:val="28"/>
        </w:rPr>
        <w:t xml:space="preserve">темы (раздела), выраженными в тексте в форме понятий или категорий. </w:t>
      </w:r>
    </w:p>
    <w:p w:rsidR="009C4A0D" w:rsidRPr="009C4A0D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580096" w:rsidRDefault="00580096" w:rsidP="000C0E8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C0E88" w:rsidRPr="000C0E88" w:rsidRDefault="000C0E88" w:rsidP="000C0E8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0C0E88">
        <w:rPr>
          <w:b/>
          <w:bCs/>
          <w:sz w:val="28"/>
          <w:szCs w:val="28"/>
        </w:rPr>
        <w:lastRenderedPageBreak/>
        <w:t>Требования к оформлению реферата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та А4. Размер </w:t>
      </w:r>
      <w:r w:rsidR="000C0E88">
        <w:rPr>
          <w:sz w:val="28"/>
          <w:szCs w:val="28"/>
        </w:rPr>
        <w:t>шрифта «</w:t>
      </w:r>
      <w:proofErr w:type="spellStart"/>
      <w:r w:rsidR="000C0E88">
        <w:rPr>
          <w:sz w:val="28"/>
          <w:szCs w:val="28"/>
        </w:rPr>
        <w:t>Times</w:t>
      </w:r>
      <w:proofErr w:type="spellEnd"/>
      <w:r w:rsidR="000C0E88">
        <w:rPr>
          <w:sz w:val="28"/>
          <w:szCs w:val="28"/>
        </w:rPr>
        <w:t xml:space="preserve"> </w:t>
      </w:r>
      <w:proofErr w:type="spellStart"/>
      <w:r w:rsidR="000C0E88">
        <w:rPr>
          <w:sz w:val="28"/>
          <w:szCs w:val="28"/>
        </w:rPr>
        <w:t>New</w:t>
      </w:r>
      <w:proofErr w:type="spellEnd"/>
      <w:r w:rsidR="000C0E88">
        <w:rPr>
          <w:sz w:val="28"/>
          <w:szCs w:val="28"/>
        </w:rPr>
        <w:t xml:space="preserve"> </w:t>
      </w:r>
      <w:proofErr w:type="spellStart"/>
      <w:r w:rsidR="000C0E88">
        <w:rPr>
          <w:sz w:val="28"/>
          <w:szCs w:val="28"/>
        </w:rPr>
        <w:t>Roman</w:t>
      </w:r>
      <w:proofErr w:type="spellEnd"/>
      <w:r w:rsidR="000C0E88">
        <w:rPr>
          <w:sz w:val="28"/>
          <w:szCs w:val="28"/>
        </w:rPr>
        <w:t xml:space="preserve">» 14 пт. </w:t>
      </w:r>
      <w:r w:rsidRPr="00BD5AFD">
        <w:rPr>
          <w:sz w:val="28"/>
          <w:szCs w:val="28"/>
        </w:rPr>
        <w:t>Нумерация страниц должна быть сквозной, начиная с титульного листа (на титульном листе номер не ставится).</w:t>
      </w:r>
    </w:p>
    <w:p w:rsidR="000C0E88" w:rsidRPr="000C0E88" w:rsidRDefault="000C0E88" w:rsidP="000C0E88">
      <w:pPr>
        <w:ind w:firstLine="709"/>
        <w:jc w:val="both"/>
        <w:rPr>
          <w:sz w:val="28"/>
          <w:szCs w:val="28"/>
        </w:rPr>
      </w:pPr>
      <w:r w:rsidRPr="000C0E88">
        <w:rPr>
          <w:sz w:val="28"/>
          <w:szCs w:val="28"/>
        </w:rPr>
        <w:t xml:space="preserve">Текст следует печатать, соблюдая следующие размеры полей: </w:t>
      </w:r>
      <w:proofErr w:type="gramStart"/>
      <w:r w:rsidRPr="000C0E88">
        <w:rPr>
          <w:sz w:val="28"/>
          <w:szCs w:val="28"/>
        </w:rPr>
        <w:t>верхнее</w:t>
      </w:r>
      <w:proofErr w:type="gramEnd"/>
      <w:r w:rsidRPr="000C0E88">
        <w:rPr>
          <w:sz w:val="28"/>
          <w:szCs w:val="28"/>
        </w:rPr>
        <w:t xml:space="preserve"> и ни</w:t>
      </w:r>
      <w:r w:rsidRPr="000C0E88">
        <w:rPr>
          <w:sz w:val="28"/>
          <w:szCs w:val="28"/>
        </w:rPr>
        <w:t>ж</w:t>
      </w:r>
      <w:r w:rsidRPr="000C0E88">
        <w:rPr>
          <w:sz w:val="28"/>
          <w:szCs w:val="28"/>
        </w:rPr>
        <w:t>нее — 20 мм, левое — 30 мм, правое — 10 мм. Абзацный отступ должен быть од</w:t>
      </w:r>
      <w:r w:rsidRPr="000C0E88">
        <w:rPr>
          <w:sz w:val="28"/>
          <w:szCs w:val="28"/>
        </w:rPr>
        <w:t>и</w:t>
      </w:r>
      <w:r w:rsidRPr="000C0E88">
        <w:rPr>
          <w:sz w:val="28"/>
          <w:szCs w:val="28"/>
        </w:rPr>
        <w:t>наковым по всему тексту и состав</w:t>
      </w:r>
      <w:r>
        <w:rPr>
          <w:sz w:val="28"/>
          <w:szCs w:val="28"/>
        </w:rPr>
        <w:t xml:space="preserve">лять 1,25 см. </w:t>
      </w:r>
      <w:r w:rsidRPr="000C0E88">
        <w:rPr>
          <w:sz w:val="28"/>
          <w:szCs w:val="28"/>
        </w:rPr>
        <w:t xml:space="preserve">Выравнивание текста по ширине. </w:t>
      </w:r>
      <w:r w:rsidRPr="000C0E88">
        <w:rPr>
          <w:sz w:val="28"/>
          <w:szCs w:val="28"/>
        </w:rPr>
        <w:br/>
      </w:r>
      <w:r>
        <w:rPr>
          <w:sz w:val="28"/>
          <w:szCs w:val="28"/>
        </w:rPr>
        <w:t>Пе</w:t>
      </w:r>
      <w:r w:rsidRPr="000C0E88">
        <w:rPr>
          <w:sz w:val="28"/>
          <w:szCs w:val="28"/>
        </w:rPr>
        <w:t>ренос слов</w:t>
      </w:r>
      <w:r>
        <w:rPr>
          <w:sz w:val="28"/>
          <w:szCs w:val="28"/>
        </w:rPr>
        <w:t xml:space="preserve"> недопустим! </w:t>
      </w:r>
      <w:r w:rsidRPr="000C0E88">
        <w:rPr>
          <w:sz w:val="28"/>
          <w:szCs w:val="28"/>
        </w:rPr>
        <w:t>Точку в конце заголовка не ставят. Если заголовок с</w:t>
      </w:r>
      <w:r w:rsidRPr="000C0E88">
        <w:rPr>
          <w:sz w:val="28"/>
          <w:szCs w:val="28"/>
        </w:rPr>
        <w:t>о</w:t>
      </w:r>
      <w:r w:rsidRPr="000C0E88">
        <w:rPr>
          <w:sz w:val="28"/>
          <w:szCs w:val="28"/>
        </w:rPr>
        <w:t>стоит из двух предл</w:t>
      </w:r>
      <w:r>
        <w:rPr>
          <w:sz w:val="28"/>
          <w:szCs w:val="28"/>
        </w:rPr>
        <w:t xml:space="preserve">ожений, их разделяют точкой. </w:t>
      </w:r>
      <w:r w:rsidRPr="000C0E88">
        <w:rPr>
          <w:sz w:val="28"/>
          <w:szCs w:val="28"/>
        </w:rPr>
        <w:t>Подчеркив</w:t>
      </w:r>
      <w:r>
        <w:rPr>
          <w:sz w:val="28"/>
          <w:szCs w:val="28"/>
        </w:rPr>
        <w:t>ать заголовки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пускается. </w:t>
      </w:r>
      <w:r w:rsidRPr="000C0E88">
        <w:rPr>
          <w:sz w:val="28"/>
          <w:szCs w:val="28"/>
        </w:rPr>
        <w:t>Расстояние между заголовками раздела, подраздела и последующим те</w:t>
      </w:r>
      <w:r w:rsidRPr="000C0E88">
        <w:rPr>
          <w:sz w:val="28"/>
          <w:szCs w:val="28"/>
        </w:rPr>
        <w:t>к</w:t>
      </w:r>
      <w:r w:rsidRPr="000C0E88">
        <w:rPr>
          <w:sz w:val="28"/>
          <w:szCs w:val="28"/>
        </w:rPr>
        <w:t>стом так же, как и расстояние между заголовками и предыдущим текстом, должно быть рав</w:t>
      </w:r>
      <w:r>
        <w:rPr>
          <w:sz w:val="28"/>
          <w:szCs w:val="28"/>
        </w:rPr>
        <w:t xml:space="preserve">но 15мм (2 пробела).  </w:t>
      </w:r>
      <w:r w:rsidRPr="000C0E88">
        <w:rPr>
          <w:sz w:val="28"/>
          <w:szCs w:val="28"/>
        </w:rPr>
        <w:t>Название каждой главы и параграфа в тексте работы можно писать более крупным шрифтом, жирным шрифтом, чем весь остальной текст. Каждая глава начинается с новой страницы, параграфы (подразделы) распол</w:t>
      </w:r>
      <w:r w:rsidRPr="000C0E88">
        <w:rPr>
          <w:sz w:val="28"/>
          <w:szCs w:val="28"/>
        </w:rPr>
        <w:t>а</w:t>
      </w:r>
      <w:r w:rsidRPr="000C0E88">
        <w:rPr>
          <w:sz w:val="28"/>
          <w:szCs w:val="28"/>
        </w:rPr>
        <w:t>гаются друг за дру</w:t>
      </w:r>
      <w:r>
        <w:rPr>
          <w:sz w:val="28"/>
          <w:szCs w:val="28"/>
        </w:rPr>
        <w:t xml:space="preserve">гом. </w:t>
      </w:r>
      <w:r w:rsidRPr="000C0E88">
        <w:rPr>
          <w:sz w:val="28"/>
          <w:szCs w:val="28"/>
        </w:rPr>
        <w:t>В тексте реферат рекомендуется чаще применять красную строку, выделяя законченную м</w:t>
      </w:r>
      <w:r>
        <w:rPr>
          <w:sz w:val="28"/>
          <w:szCs w:val="28"/>
        </w:rPr>
        <w:t xml:space="preserve">ысль в самостоятельный абзац. </w:t>
      </w:r>
      <w:r w:rsidRPr="000C0E88">
        <w:rPr>
          <w:sz w:val="28"/>
          <w:szCs w:val="28"/>
        </w:rPr>
        <w:t>Перечисления, встречающиеся в тексте реферата, должны быть оформлены в виде маркированного или нумерованного списка.</w:t>
      </w:r>
    </w:p>
    <w:p w:rsidR="009C4A0D" w:rsidRPr="000C0E88" w:rsidRDefault="009C4A0D" w:rsidP="000C0E88">
      <w:pPr>
        <w:ind w:firstLine="709"/>
        <w:jc w:val="both"/>
        <w:rPr>
          <w:sz w:val="28"/>
          <w:szCs w:val="28"/>
        </w:rPr>
      </w:pPr>
    </w:p>
    <w:p w:rsidR="00C35B2E" w:rsidRPr="00BD5AFD" w:rsidRDefault="00C35B2E" w:rsidP="00C35B2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черный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C35B2E" w:rsidRPr="00344EFB" w:rsidRDefault="00C35B2E" w:rsidP="00C35B2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344EF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Методические </w:t>
      </w:r>
      <w:r w:rsidR="00F922E9">
        <w:rPr>
          <w:rFonts w:ascii="Times New Roman" w:hAnsi="Times New Roman"/>
          <w:bCs/>
          <w:color w:val="000000"/>
          <w:sz w:val="28"/>
          <w:szCs w:val="28"/>
        </w:rPr>
        <w:t xml:space="preserve">указания </w:t>
      </w: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344EFB">
        <w:rPr>
          <w:rFonts w:ascii="Times New Roman" w:hAnsi="Times New Roman"/>
          <w:sz w:val="28"/>
          <w:szCs w:val="28"/>
        </w:rPr>
        <w:t>составлению кластера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590EC1">
        <w:rPr>
          <w:sz w:val="28"/>
          <w:szCs w:val="28"/>
        </w:rPr>
        <w:t>Кластер – это</w:t>
      </w:r>
      <w:r w:rsidRPr="00344EFB">
        <w:rPr>
          <w:sz w:val="28"/>
          <w:szCs w:val="28"/>
        </w:rPr>
        <w:t xml:space="preserve"> способ графической организации материала, позволяющий сд</w:t>
      </w:r>
      <w:r w:rsidRPr="00344EFB">
        <w:rPr>
          <w:sz w:val="28"/>
          <w:szCs w:val="28"/>
        </w:rPr>
        <w:t>е</w:t>
      </w:r>
      <w:r w:rsidRPr="00344EFB">
        <w:rPr>
          <w:sz w:val="28"/>
          <w:szCs w:val="28"/>
        </w:rPr>
        <w:t>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 (технология ТРИЗ).</w:t>
      </w:r>
    </w:p>
    <w:p w:rsidR="00F922E9" w:rsidRPr="00F922E9" w:rsidRDefault="00F922E9" w:rsidP="00F922E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Алгоритм выполнения задания: 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5B2E" w:rsidRPr="00344EFB">
        <w:rPr>
          <w:sz w:val="28"/>
          <w:szCs w:val="28"/>
        </w:rPr>
        <w:t>Посередине чистого листа написать ключевое слово или предложение, к</w:t>
      </w:r>
      <w:r w:rsidR="00C35B2E" w:rsidRPr="00344EFB">
        <w:rPr>
          <w:sz w:val="28"/>
          <w:szCs w:val="28"/>
        </w:rPr>
        <w:t>о</w:t>
      </w:r>
      <w:r w:rsidR="00C35B2E" w:rsidRPr="00344EFB">
        <w:rPr>
          <w:sz w:val="28"/>
          <w:szCs w:val="28"/>
        </w:rPr>
        <w:t>торое является «сердцем» идеи, темы.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B2E" w:rsidRPr="00344EFB">
        <w:rPr>
          <w:sz w:val="28"/>
          <w:szCs w:val="28"/>
        </w:rPr>
        <w:t xml:space="preserve">Вокруг </w:t>
      </w:r>
      <w:r>
        <w:rPr>
          <w:sz w:val="28"/>
          <w:szCs w:val="28"/>
        </w:rPr>
        <w:t xml:space="preserve">ключевого слова (предложения) </w:t>
      </w:r>
      <w:r w:rsidR="00C35B2E" w:rsidRPr="00344EFB">
        <w:rPr>
          <w:sz w:val="28"/>
          <w:szCs w:val="28"/>
        </w:rPr>
        <w:t>«накидать» слова или предложения, выражающие идеи, факты, образы, подходящие для данной темы (Модель «</w:t>
      </w:r>
      <w:r w:rsidR="00C35B2E">
        <w:rPr>
          <w:sz w:val="28"/>
          <w:szCs w:val="28"/>
        </w:rPr>
        <w:t>П</w:t>
      </w:r>
      <w:r w:rsidR="00C35B2E" w:rsidRPr="00344EFB">
        <w:rPr>
          <w:sz w:val="28"/>
          <w:szCs w:val="28"/>
        </w:rPr>
        <w:t>ланета и ее спутники»)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5B2E" w:rsidRPr="00344EFB">
        <w:rPr>
          <w:sz w:val="28"/>
          <w:szCs w:val="28"/>
        </w:rPr>
        <w:t xml:space="preserve">По мере </w:t>
      </w:r>
      <w:r>
        <w:rPr>
          <w:sz w:val="28"/>
          <w:szCs w:val="28"/>
        </w:rPr>
        <w:t>выполнения</w:t>
      </w:r>
      <w:r w:rsidR="00C35B2E" w:rsidRPr="00344EFB">
        <w:rPr>
          <w:sz w:val="28"/>
          <w:szCs w:val="28"/>
        </w:rPr>
        <w:t>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</w:t>
      </w:r>
      <w:r>
        <w:rPr>
          <w:sz w:val="28"/>
          <w:szCs w:val="28"/>
        </w:rPr>
        <w:t xml:space="preserve"> </w:t>
      </w:r>
      <w:r w:rsidR="00C35B2E" w:rsidRPr="00344EFB">
        <w:rPr>
          <w:sz w:val="28"/>
          <w:szCs w:val="28"/>
        </w:rPr>
        <w:t>В итоге получается структ</w:t>
      </w:r>
      <w:r w:rsidR="00C35B2E" w:rsidRPr="00344EFB">
        <w:rPr>
          <w:sz w:val="28"/>
          <w:szCs w:val="28"/>
        </w:rPr>
        <w:t>у</w:t>
      </w:r>
      <w:r w:rsidR="00C35B2E" w:rsidRPr="00344EFB">
        <w:rPr>
          <w:sz w:val="28"/>
          <w:szCs w:val="28"/>
        </w:rPr>
        <w:t>ра, которая графически отображает наши размышления, определяет информацио</w:t>
      </w:r>
      <w:r w:rsidR="00C35B2E" w:rsidRPr="00344EFB">
        <w:rPr>
          <w:sz w:val="28"/>
          <w:szCs w:val="28"/>
        </w:rPr>
        <w:t>н</w:t>
      </w:r>
      <w:r w:rsidR="00C35B2E" w:rsidRPr="00344EFB">
        <w:rPr>
          <w:sz w:val="28"/>
          <w:szCs w:val="28"/>
        </w:rPr>
        <w:t>ное поле данной темы.</w:t>
      </w:r>
    </w:p>
    <w:p w:rsidR="00C35B2E" w:rsidRDefault="00F922E9" w:rsidP="00F922E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35B2E" w:rsidRPr="00344EFB">
        <w:rPr>
          <w:sz w:val="28"/>
          <w:szCs w:val="28"/>
        </w:rPr>
        <w:t xml:space="preserve">. При составлении </w:t>
      </w:r>
      <w:r>
        <w:rPr>
          <w:sz w:val="28"/>
          <w:szCs w:val="28"/>
        </w:rPr>
        <w:t xml:space="preserve">кластера следует </w:t>
      </w:r>
      <w:r w:rsidR="00C35B2E" w:rsidRPr="00344EFB">
        <w:rPr>
          <w:sz w:val="28"/>
          <w:szCs w:val="28"/>
        </w:rPr>
        <w:t>в скобках указывать источники, из кот</w:t>
      </w:r>
      <w:r w:rsidR="00C35B2E" w:rsidRPr="00344EFB">
        <w:rPr>
          <w:sz w:val="28"/>
          <w:szCs w:val="28"/>
        </w:rPr>
        <w:t>о</w:t>
      </w:r>
      <w:r w:rsidR="00C35B2E" w:rsidRPr="00344EFB">
        <w:rPr>
          <w:sz w:val="28"/>
          <w:szCs w:val="28"/>
        </w:rPr>
        <w:t xml:space="preserve">рых выписаны определения понятия. </w:t>
      </w:r>
    </w:p>
    <w:p w:rsidR="00573209" w:rsidRDefault="00573209" w:rsidP="00F922E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80096" w:rsidRDefault="00580096" w:rsidP="00573209">
      <w:pPr>
        <w:ind w:firstLine="709"/>
        <w:jc w:val="both"/>
        <w:outlineLvl w:val="0"/>
        <w:rPr>
          <w:sz w:val="28"/>
          <w:szCs w:val="28"/>
        </w:rPr>
      </w:pPr>
    </w:p>
    <w:p w:rsidR="00580096" w:rsidRDefault="00580096" w:rsidP="00573209">
      <w:pPr>
        <w:ind w:firstLine="709"/>
        <w:jc w:val="both"/>
        <w:outlineLvl w:val="0"/>
        <w:rPr>
          <w:sz w:val="28"/>
          <w:szCs w:val="28"/>
        </w:rPr>
      </w:pPr>
    </w:p>
    <w:p w:rsidR="00580096" w:rsidRDefault="00580096" w:rsidP="00573209">
      <w:pPr>
        <w:ind w:firstLine="709"/>
        <w:jc w:val="both"/>
        <w:outlineLvl w:val="0"/>
        <w:rPr>
          <w:sz w:val="28"/>
          <w:szCs w:val="28"/>
        </w:rPr>
      </w:pPr>
    </w:p>
    <w:p w:rsidR="00580096" w:rsidRDefault="00580096" w:rsidP="00573209">
      <w:pPr>
        <w:ind w:firstLine="709"/>
        <w:jc w:val="both"/>
        <w:outlineLvl w:val="0"/>
        <w:rPr>
          <w:sz w:val="28"/>
          <w:szCs w:val="28"/>
        </w:rPr>
      </w:pPr>
    </w:p>
    <w:p w:rsidR="00580096" w:rsidRDefault="00580096" w:rsidP="00573209">
      <w:pPr>
        <w:ind w:firstLine="709"/>
        <w:jc w:val="both"/>
        <w:outlineLvl w:val="0"/>
        <w:rPr>
          <w:sz w:val="28"/>
          <w:szCs w:val="28"/>
        </w:rPr>
      </w:pPr>
    </w:p>
    <w:p w:rsidR="00580096" w:rsidRDefault="00580096" w:rsidP="00573209">
      <w:pPr>
        <w:ind w:firstLine="709"/>
        <w:jc w:val="both"/>
        <w:outlineLvl w:val="0"/>
        <w:rPr>
          <w:sz w:val="28"/>
          <w:szCs w:val="28"/>
        </w:rPr>
      </w:pPr>
    </w:p>
    <w:p w:rsidR="00580096" w:rsidRDefault="00580096" w:rsidP="00573209">
      <w:pPr>
        <w:ind w:firstLine="709"/>
        <w:jc w:val="both"/>
        <w:outlineLvl w:val="0"/>
        <w:rPr>
          <w:sz w:val="28"/>
          <w:szCs w:val="28"/>
        </w:rPr>
      </w:pPr>
    </w:p>
    <w:p w:rsidR="00580096" w:rsidRDefault="00580096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jc w:val="both"/>
        <w:outlineLvl w:val="0"/>
        <w:rPr>
          <w:b/>
          <w:bCs/>
          <w:sz w:val="22"/>
          <w:szCs w:val="22"/>
        </w:rPr>
      </w:pPr>
    </w:p>
    <w:p w:rsidR="00573209" w:rsidRDefault="00573209" w:rsidP="00573209">
      <w:pPr>
        <w:jc w:val="both"/>
        <w:outlineLvl w:val="0"/>
        <w:rPr>
          <w:sz w:val="28"/>
          <w:szCs w:val="28"/>
        </w:rPr>
      </w:pPr>
    </w:p>
    <w:p w:rsidR="00601FD1" w:rsidRDefault="00601FD1" w:rsidP="00601FD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601FD1" w:rsidRDefault="00601FD1" w:rsidP="00601FD1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601FD1" w:rsidRPr="00755609" w:rsidRDefault="00601FD1" w:rsidP="00F922E9">
      <w:pPr>
        <w:ind w:firstLine="709"/>
        <w:jc w:val="both"/>
        <w:outlineLvl w:val="0"/>
        <w:rPr>
          <w:sz w:val="28"/>
        </w:rPr>
      </w:pPr>
    </w:p>
    <w:sectPr w:rsidR="00601FD1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98" w:rsidRDefault="00D71998" w:rsidP="00FD5B6B">
      <w:r>
        <w:separator/>
      </w:r>
    </w:p>
  </w:endnote>
  <w:endnote w:type="continuationSeparator" w:id="0">
    <w:p w:rsidR="00D71998" w:rsidRDefault="00D71998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EC" w:rsidRDefault="00FD788E">
    <w:pPr>
      <w:pStyle w:val="ad"/>
      <w:jc w:val="right"/>
    </w:pPr>
    <w:r>
      <w:fldChar w:fldCharType="begin"/>
    </w:r>
    <w:r w:rsidR="00F44EEC">
      <w:instrText>PAGE   \* MERGEFORMAT</w:instrText>
    </w:r>
    <w:r>
      <w:fldChar w:fldCharType="separate"/>
    </w:r>
    <w:r w:rsidR="00F330A8">
      <w:rPr>
        <w:noProof/>
      </w:rPr>
      <w:t>5</w:t>
    </w:r>
    <w:r>
      <w:fldChar w:fldCharType="end"/>
    </w:r>
  </w:p>
  <w:p w:rsidR="00F44EEC" w:rsidRDefault="00F44EE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98" w:rsidRDefault="00D71998" w:rsidP="00FD5B6B">
      <w:r>
        <w:separator/>
      </w:r>
    </w:p>
  </w:footnote>
  <w:footnote w:type="continuationSeparator" w:id="0">
    <w:p w:rsidR="00D71998" w:rsidRDefault="00D71998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C6DCE"/>
    <w:multiLevelType w:val="singleLevel"/>
    <w:tmpl w:val="8286B94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8"/>
        <w:u w:val="none"/>
      </w:rPr>
    </w:lvl>
  </w:abstractNum>
  <w:abstractNum w:abstractNumId="3">
    <w:nsid w:val="36081263"/>
    <w:multiLevelType w:val="singleLevel"/>
    <w:tmpl w:val="1CA41E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F1CF0"/>
    <w:multiLevelType w:val="hybridMultilevel"/>
    <w:tmpl w:val="42AE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914CD"/>
    <w:multiLevelType w:val="singleLevel"/>
    <w:tmpl w:val="E236CB88"/>
    <w:lvl w:ilvl="0">
      <w:start w:val="1"/>
      <w:numFmt w:val="decimal"/>
      <w:lvlText w:val="%1."/>
      <w:legacy w:legacy="1" w:legacySpace="0" w:legacyIndent="547"/>
      <w:lvlJc w:val="left"/>
    </w:lvl>
  </w:abstractNum>
  <w:abstractNum w:abstractNumId="11">
    <w:nsid w:val="6773674C"/>
    <w:multiLevelType w:val="singleLevel"/>
    <w:tmpl w:val="367CC036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12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E490B"/>
    <w:multiLevelType w:val="hybridMultilevel"/>
    <w:tmpl w:val="8CECD596"/>
    <w:lvl w:ilvl="0" w:tplc="29D8C8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B37BC"/>
    <w:multiLevelType w:val="hybridMultilevel"/>
    <w:tmpl w:val="FEB0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3"/>
  </w:num>
  <w:num w:numId="15">
    <w:abstractNumId w:val="2"/>
  </w:num>
  <w:num w:numId="16">
    <w:abstractNumId w:val="11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063F"/>
    <w:rsid w:val="00016915"/>
    <w:rsid w:val="00033367"/>
    <w:rsid w:val="0003403A"/>
    <w:rsid w:val="0003743B"/>
    <w:rsid w:val="00045907"/>
    <w:rsid w:val="00083C34"/>
    <w:rsid w:val="000869AD"/>
    <w:rsid w:val="000931E3"/>
    <w:rsid w:val="00097421"/>
    <w:rsid w:val="000B6894"/>
    <w:rsid w:val="000C0E88"/>
    <w:rsid w:val="00151F92"/>
    <w:rsid w:val="00181F40"/>
    <w:rsid w:val="001B72F2"/>
    <w:rsid w:val="001F5EE1"/>
    <w:rsid w:val="0020519C"/>
    <w:rsid w:val="00216125"/>
    <w:rsid w:val="00261D15"/>
    <w:rsid w:val="0026698D"/>
    <w:rsid w:val="002817C9"/>
    <w:rsid w:val="0028684B"/>
    <w:rsid w:val="002C366E"/>
    <w:rsid w:val="002D2784"/>
    <w:rsid w:val="00324150"/>
    <w:rsid w:val="0036595C"/>
    <w:rsid w:val="003B5F75"/>
    <w:rsid w:val="003C37BE"/>
    <w:rsid w:val="00416782"/>
    <w:rsid w:val="0042015C"/>
    <w:rsid w:val="004256C6"/>
    <w:rsid w:val="00476000"/>
    <w:rsid w:val="004A5EC2"/>
    <w:rsid w:val="004B2C94"/>
    <w:rsid w:val="004C1386"/>
    <w:rsid w:val="004D1091"/>
    <w:rsid w:val="00557539"/>
    <w:rsid w:val="00565D70"/>
    <w:rsid w:val="005677BE"/>
    <w:rsid w:val="00573209"/>
    <w:rsid w:val="00580096"/>
    <w:rsid w:val="00582BA5"/>
    <w:rsid w:val="00593334"/>
    <w:rsid w:val="00601FD1"/>
    <w:rsid w:val="0060230B"/>
    <w:rsid w:val="0066132B"/>
    <w:rsid w:val="006615EB"/>
    <w:rsid w:val="006847B8"/>
    <w:rsid w:val="00693E11"/>
    <w:rsid w:val="0069758B"/>
    <w:rsid w:val="006E3915"/>
    <w:rsid w:val="006F14A4"/>
    <w:rsid w:val="006F7AD8"/>
    <w:rsid w:val="00735EEB"/>
    <w:rsid w:val="00742208"/>
    <w:rsid w:val="007529E1"/>
    <w:rsid w:val="00754122"/>
    <w:rsid w:val="00755609"/>
    <w:rsid w:val="00776813"/>
    <w:rsid w:val="007803D1"/>
    <w:rsid w:val="0079237F"/>
    <w:rsid w:val="007D0970"/>
    <w:rsid w:val="007D31ED"/>
    <w:rsid w:val="008113A5"/>
    <w:rsid w:val="00832D24"/>
    <w:rsid w:val="00845C7D"/>
    <w:rsid w:val="008B47F3"/>
    <w:rsid w:val="009511F7"/>
    <w:rsid w:val="00960B5D"/>
    <w:rsid w:val="00985E1D"/>
    <w:rsid w:val="0099169F"/>
    <w:rsid w:val="009978D9"/>
    <w:rsid w:val="009C2F35"/>
    <w:rsid w:val="009C4A0D"/>
    <w:rsid w:val="009F49C5"/>
    <w:rsid w:val="00A01D5E"/>
    <w:rsid w:val="00AA3088"/>
    <w:rsid w:val="00AD15F6"/>
    <w:rsid w:val="00AD3EBB"/>
    <w:rsid w:val="00AE4E48"/>
    <w:rsid w:val="00AF327C"/>
    <w:rsid w:val="00B33E3A"/>
    <w:rsid w:val="00B350F3"/>
    <w:rsid w:val="00B972C8"/>
    <w:rsid w:val="00BD5959"/>
    <w:rsid w:val="00BD795E"/>
    <w:rsid w:val="00BF1CD1"/>
    <w:rsid w:val="00C05425"/>
    <w:rsid w:val="00C35B2E"/>
    <w:rsid w:val="00C83AB7"/>
    <w:rsid w:val="00C95895"/>
    <w:rsid w:val="00CC4384"/>
    <w:rsid w:val="00CE4FBF"/>
    <w:rsid w:val="00D06B87"/>
    <w:rsid w:val="00D166BD"/>
    <w:rsid w:val="00D248AB"/>
    <w:rsid w:val="00D33524"/>
    <w:rsid w:val="00D35869"/>
    <w:rsid w:val="00D471E6"/>
    <w:rsid w:val="00D47236"/>
    <w:rsid w:val="00D71998"/>
    <w:rsid w:val="00D80C84"/>
    <w:rsid w:val="00DB64E4"/>
    <w:rsid w:val="00DC1BD0"/>
    <w:rsid w:val="00E01157"/>
    <w:rsid w:val="00E57C66"/>
    <w:rsid w:val="00E824CA"/>
    <w:rsid w:val="00EC1EF1"/>
    <w:rsid w:val="00F0689E"/>
    <w:rsid w:val="00F330A8"/>
    <w:rsid w:val="00F44E53"/>
    <w:rsid w:val="00F44EEC"/>
    <w:rsid w:val="00F5136B"/>
    <w:rsid w:val="00F55788"/>
    <w:rsid w:val="00F65EF7"/>
    <w:rsid w:val="00F67648"/>
    <w:rsid w:val="00F8248C"/>
    <w:rsid w:val="00F8739C"/>
    <w:rsid w:val="00F922E9"/>
    <w:rsid w:val="00FA56D5"/>
    <w:rsid w:val="00FB4EC1"/>
    <w:rsid w:val="00FD34ED"/>
    <w:rsid w:val="00FD5B6B"/>
    <w:rsid w:val="00FD788E"/>
    <w:rsid w:val="00FE6706"/>
    <w:rsid w:val="00FF0616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F65EF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5EF7"/>
    <w:pPr>
      <w:shd w:val="clear" w:color="auto" w:fill="FFFFFF"/>
      <w:spacing w:before="240" w:after="360" w:line="0" w:lineRule="atLeast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0C0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573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a0"/>
    <w:rsid w:val="005575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55753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F65EF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5EF7"/>
    <w:pPr>
      <w:shd w:val="clear" w:color="auto" w:fill="FFFFFF"/>
      <w:spacing w:before="240" w:after="360" w:line="0" w:lineRule="atLeast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0C0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573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a0"/>
    <w:rsid w:val="005575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55753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96FD-41C7-4091-A646-E18A25B5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5234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HP</cp:lastModifiedBy>
  <cp:revision>2</cp:revision>
  <dcterms:created xsi:type="dcterms:W3CDTF">2019-10-17T16:05:00Z</dcterms:created>
  <dcterms:modified xsi:type="dcterms:W3CDTF">2019-10-17T16:05:00Z</dcterms:modified>
</cp:coreProperties>
</file>