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9" w:rsidRDefault="00994CA9" w:rsidP="003854C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федеральное г</w:t>
      </w:r>
      <w:r w:rsidR="002E19A2" w:rsidRPr="00325A3D">
        <w:rPr>
          <w:rFonts w:ascii="Times New Roman" w:hAnsi="Times New Roman"/>
          <w:b/>
          <w:color w:val="000000"/>
          <w:sz w:val="28"/>
          <w:szCs w:val="28"/>
        </w:rPr>
        <w:t>осударственное бюджетное образовательное</w:t>
      </w:r>
    </w:p>
    <w:p w:rsidR="002E19A2" w:rsidRPr="00325A3D" w:rsidRDefault="002E19A2" w:rsidP="00994CA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учреждение высшего образования </w:t>
      </w:r>
    </w:p>
    <w:p w:rsidR="00795E72" w:rsidRDefault="00795E72" w:rsidP="00795E7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795E72" w:rsidRDefault="00795E72" w:rsidP="00795E72">
      <w:pPr>
        <w:spacing w:line="30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Министерства здравоохранения Российской Федерации</w:t>
      </w:r>
    </w:p>
    <w:p w:rsidR="00320344" w:rsidRPr="00D860B8" w:rsidRDefault="00320344" w:rsidP="00B82F5C">
      <w:pPr>
        <w:spacing w:before="1800" w:after="1800" w:line="240" w:lineRule="auto"/>
        <w:ind w:firstLine="709"/>
        <w:rPr>
          <w:rFonts w:ascii="Times New Roman" w:hAnsi="Times New Roman"/>
          <w:b/>
          <w:color w:val="000000"/>
          <w:sz w:val="40"/>
          <w:szCs w:val="24"/>
        </w:rPr>
      </w:pPr>
    </w:p>
    <w:p w:rsidR="003854C7" w:rsidRDefault="003854C7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МЕТОДИЧЕСКАЯ</w:t>
      </w:r>
      <w:r w:rsidR="002E19A2"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24"/>
        </w:rPr>
        <w:t>РАЗРАБОТКА</w:t>
      </w:r>
    </w:p>
    <w:p w:rsidR="00320344" w:rsidRDefault="002E19A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ДЛЯ ПРЕПОДАВАТЕЛЯ ПО</w:t>
      </w:r>
      <w:r w:rsidR="00320344" w:rsidRPr="005D7E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344" w:rsidRPr="00320344">
        <w:rPr>
          <w:rFonts w:ascii="Times New Roman" w:hAnsi="Times New Roman"/>
          <w:b/>
          <w:color w:val="000000"/>
          <w:sz w:val="32"/>
          <w:szCs w:val="24"/>
        </w:rPr>
        <w:t xml:space="preserve">ПРОВЕДЕНИЮ </w:t>
      </w:r>
    </w:p>
    <w:p w:rsidR="00320344" w:rsidRPr="003B258A" w:rsidRDefault="003854C7" w:rsidP="003B258A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3B258A">
        <w:rPr>
          <w:rFonts w:ascii="Times New Roman" w:hAnsi="Times New Roman"/>
          <w:b/>
          <w:color w:val="000000"/>
          <w:sz w:val="32"/>
          <w:szCs w:val="24"/>
        </w:rPr>
        <w:t>практического</w:t>
      </w:r>
      <w:r w:rsidR="00320344" w:rsidRPr="003B258A">
        <w:rPr>
          <w:rFonts w:ascii="Times New Roman" w:hAnsi="Times New Roman"/>
          <w:b/>
          <w:color w:val="000000"/>
          <w:sz w:val="32"/>
          <w:szCs w:val="24"/>
        </w:rPr>
        <w:t xml:space="preserve"> заня</w:t>
      </w:r>
      <w:r w:rsidRPr="003B258A">
        <w:rPr>
          <w:rFonts w:ascii="Times New Roman" w:hAnsi="Times New Roman"/>
          <w:b/>
          <w:color w:val="000000"/>
          <w:sz w:val="32"/>
          <w:szCs w:val="24"/>
        </w:rPr>
        <w:t>тия</w:t>
      </w:r>
    </w:p>
    <w:p w:rsidR="003B258A" w:rsidRPr="00460327" w:rsidRDefault="00450F8E" w:rsidP="006603E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ПО ТЕМЕ «НЕОТЛОЖНЫЕ СОСТОЯНИЯ</w:t>
      </w:r>
      <w:r w:rsidR="003B258A">
        <w:rPr>
          <w:rFonts w:ascii="Times New Roman" w:hAnsi="Times New Roman"/>
          <w:b/>
          <w:color w:val="000000"/>
          <w:sz w:val="32"/>
          <w:szCs w:val="24"/>
        </w:rPr>
        <w:t xml:space="preserve"> В КАРДИОЛОГИИ</w:t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 НА ДОГОСПИТАЛЬНОМ ЭТАПЕ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>»</w:t>
      </w:r>
      <w:r w:rsidR="006603EF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3B258A">
        <w:rPr>
          <w:rFonts w:ascii="Times New Roman" w:hAnsi="Times New Roman"/>
          <w:b/>
          <w:color w:val="000000"/>
          <w:sz w:val="32"/>
          <w:szCs w:val="24"/>
        </w:rPr>
        <w:t>ДИСЦИПЛИНЫ</w:t>
      </w:r>
    </w:p>
    <w:p w:rsidR="003854C7" w:rsidRDefault="003B258A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«ЧАСТНЫЕ ВОПРОСЫ ОБЩЕЙ ВРАЧЕБНОЙ ПРАКТИКИ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>»</w:t>
      </w:r>
    </w:p>
    <w:p w:rsidR="002E19A2" w:rsidRDefault="002E19A2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3B258A">
        <w:rPr>
          <w:rFonts w:ascii="Times New Roman" w:hAnsi="Times New Roman"/>
          <w:b/>
          <w:color w:val="000000"/>
          <w:sz w:val="32"/>
          <w:szCs w:val="24"/>
        </w:rPr>
        <w:t>СО СТУДЕНТАМИ 6 КУРСА ЛЕЧЕБНОГО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 ФАКУЛЬТЕТА</w:t>
      </w: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535743" w:rsidRDefault="00535743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535743" w:rsidRDefault="00535743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tbl>
      <w:tblPr>
        <w:tblW w:w="0" w:type="auto"/>
        <w:tblLook w:val="01E0"/>
      </w:tblPr>
      <w:tblGrid>
        <w:gridCol w:w="2448"/>
        <w:gridCol w:w="3614"/>
        <w:gridCol w:w="4306"/>
      </w:tblGrid>
      <w:tr w:rsidR="00320344" w:rsidRPr="00D97371" w:rsidTr="003854C7">
        <w:trPr>
          <w:trHeight w:val="1126"/>
        </w:trPr>
        <w:tc>
          <w:tcPr>
            <w:tcW w:w="2448" w:type="dxa"/>
          </w:tcPr>
          <w:p w:rsidR="002E19A2" w:rsidRPr="00D427A8" w:rsidRDefault="002E19A2" w:rsidP="005735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14" w:type="dxa"/>
          </w:tcPr>
          <w:p w:rsidR="002E19A2" w:rsidRPr="00D427A8" w:rsidRDefault="002E19A2" w:rsidP="005735B1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</w:tcPr>
          <w:p w:rsidR="00320344" w:rsidRDefault="00320344" w:rsidP="00320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разработаны</w:t>
            </w:r>
          </w:p>
          <w:p w:rsidR="003527C2" w:rsidRDefault="003B258A" w:rsidP="003B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к.м.н., доцентов кафедры пол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клинической терапии</w:t>
            </w:r>
          </w:p>
          <w:p w:rsidR="003B258A" w:rsidRPr="003B258A" w:rsidRDefault="003B258A" w:rsidP="003B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И.В.</w:t>
            </w:r>
          </w:p>
        </w:tc>
      </w:tr>
    </w:tbl>
    <w:p w:rsidR="00535743" w:rsidRDefault="00535743" w:rsidP="000E59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F24366" w:rsidRDefault="00F24366" w:rsidP="000E59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F24366" w:rsidRPr="00641941" w:rsidRDefault="00F24366" w:rsidP="00641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5743" w:rsidRPr="00641941" w:rsidRDefault="00535743" w:rsidP="00641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548F" w:rsidRPr="00641941" w:rsidRDefault="0006548F" w:rsidP="00641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548F" w:rsidRPr="00641941" w:rsidRDefault="0006548F" w:rsidP="00641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641941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641941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="00393244" w:rsidRPr="00641941"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06548F" w:rsidRPr="00641941" w:rsidRDefault="0006548F" w:rsidP="00641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1980"/>
        <w:gridCol w:w="6120"/>
      </w:tblGrid>
      <w:tr w:rsidR="0006548F" w:rsidRPr="00641941" w:rsidTr="003321D8">
        <w:tc>
          <w:tcPr>
            <w:tcW w:w="1620" w:type="dxa"/>
            <w:shd w:val="clear" w:color="auto" w:fill="auto"/>
          </w:tcPr>
          <w:p w:rsidR="0006548F" w:rsidRPr="00641941" w:rsidRDefault="0006548F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06548F" w:rsidRPr="00641941" w:rsidRDefault="0006548F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  <w:shd w:val="clear" w:color="auto" w:fill="auto"/>
          </w:tcPr>
          <w:p w:rsidR="0006548F" w:rsidRPr="00641941" w:rsidRDefault="0006548F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06548F" w:rsidRPr="00641941" w:rsidRDefault="0006548F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  <w:shd w:val="clear" w:color="auto" w:fill="auto"/>
          </w:tcPr>
          <w:p w:rsidR="0006548F" w:rsidRPr="00641941" w:rsidRDefault="0006548F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компетенции </w:t>
            </w:r>
          </w:p>
        </w:tc>
      </w:tr>
      <w:tr w:rsidR="0006548F" w:rsidRPr="00641941" w:rsidTr="003321D8">
        <w:tc>
          <w:tcPr>
            <w:tcW w:w="1620" w:type="dxa"/>
            <w:vMerge w:val="restart"/>
            <w:shd w:val="clear" w:color="auto" w:fill="auto"/>
          </w:tcPr>
          <w:p w:rsidR="0006548F" w:rsidRPr="00641941" w:rsidRDefault="0006548F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59A" w:rsidRPr="00641941" w:rsidRDefault="00C2559A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59A" w:rsidRPr="00641941" w:rsidRDefault="00C2559A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548F" w:rsidRPr="00641941" w:rsidRDefault="0006548F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  <w:shd w:val="clear" w:color="auto" w:fill="auto"/>
          </w:tcPr>
          <w:p w:rsidR="0006548F" w:rsidRPr="00641941" w:rsidRDefault="0039494E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41">
              <w:rPr>
                <w:rFonts w:ascii="Times New Roman" w:hAnsi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6120" w:type="dxa"/>
            <w:shd w:val="clear" w:color="auto" w:fill="auto"/>
          </w:tcPr>
          <w:p w:rsidR="003321D8" w:rsidRPr="00641941" w:rsidRDefault="003321D8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4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отовностью к оказанию медицинской помощи при вн</w:t>
            </w: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запных острых заболеваниях, состояниях, обострении хронических заболеваний, не сопровождающихся угр</w:t>
            </w: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зой жизни пациента и не требующих экстренной мед</w:t>
            </w: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цинской помощи</w:t>
            </w:r>
          </w:p>
        </w:tc>
      </w:tr>
      <w:tr w:rsidR="003321D8" w:rsidRPr="00641941" w:rsidTr="003321D8">
        <w:trPr>
          <w:trHeight w:val="829"/>
        </w:trPr>
        <w:tc>
          <w:tcPr>
            <w:tcW w:w="1620" w:type="dxa"/>
            <w:vMerge/>
            <w:shd w:val="clear" w:color="auto" w:fill="auto"/>
          </w:tcPr>
          <w:p w:rsidR="003321D8" w:rsidRPr="00641941" w:rsidRDefault="003321D8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321D8" w:rsidRPr="00641941" w:rsidRDefault="003321D8" w:rsidP="00641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941">
              <w:rPr>
                <w:rFonts w:ascii="Times New Roman" w:hAnsi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6120" w:type="dxa"/>
            <w:shd w:val="clear" w:color="auto" w:fill="auto"/>
          </w:tcPr>
          <w:p w:rsidR="003321D8" w:rsidRPr="00641941" w:rsidRDefault="003321D8" w:rsidP="00641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Готовностью к участию в оказании скорой медицинской помощи при состояниях, требующих срочного медици</w:t>
            </w: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64194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ского вмешательства </w:t>
            </w:r>
          </w:p>
        </w:tc>
      </w:tr>
    </w:tbl>
    <w:p w:rsidR="0039494E" w:rsidRPr="00641941" w:rsidRDefault="0039494E" w:rsidP="00641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D53" w:rsidRPr="00133E38" w:rsidRDefault="003027D7" w:rsidP="00204C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3E38">
        <w:rPr>
          <w:rFonts w:ascii="Times New Roman" w:hAnsi="Times New Roman"/>
          <w:b/>
          <w:color w:val="000000"/>
          <w:sz w:val="24"/>
          <w:szCs w:val="24"/>
        </w:rPr>
        <w:t>Практическое</w:t>
      </w:r>
      <w:r w:rsidR="004A4D54" w:rsidRPr="00133E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3E38">
        <w:rPr>
          <w:rFonts w:ascii="Times New Roman" w:hAnsi="Times New Roman"/>
          <w:b/>
          <w:color w:val="000000"/>
          <w:sz w:val="24"/>
          <w:szCs w:val="24"/>
        </w:rPr>
        <w:t>занятие №</w:t>
      </w:r>
      <w:r w:rsidR="00AC303C" w:rsidRPr="0098296D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="00611D53" w:rsidRPr="00133E3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11D53" w:rsidRPr="00133E38" w:rsidRDefault="0006548F" w:rsidP="00133E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33E3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11D53" w:rsidRPr="00133E3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133E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133E38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C65D63" w:rsidRPr="00133E38">
        <w:rPr>
          <w:rFonts w:ascii="Times New Roman" w:hAnsi="Times New Roman"/>
          <w:color w:val="000000"/>
          <w:sz w:val="24"/>
          <w:szCs w:val="24"/>
        </w:rPr>
        <w:t>: Неотложные состояния</w:t>
      </w:r>
      <w:r w:rsidR="00F24366" w:rsidRPr="00133E38">
        <w:rPr>
          <w:rFonts w:ascii="Times New Roman" w:hAnsi="Times New Roman"/>
          <w:color w:val="000000"/>
          <w:sz w:val="24"/>
          <w:szCs w:val="24"/>
        </w:rPr>
        <w:t xml:space="preserve"> в кардиологии</w:t>
      </w:r>
      <w:r w:rsidR="00C65D63" w:rsidRPr="00133E38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C65D63" w:rsidRPr="00133E38">
        <w:rPr>
          <w:rFonts w:ascii="Times New Roman" w:hAnsi="Times New Roman"/>
          <w:color w:val="000000"/>
          <w:sz w:val="24"/>
          <w:szCs w:val="24"/>
        </w:rPr>
        <w:t>догоспитальном</w:t>
      </w:r>
      <w:proofErr w:type="spellEnd"/>
      <w:r w:rsidR="00C65D63" w:rsidRPr="00133E38">
        <w:rPr>
          <w:rFonts w:ascii="Times New Roman" w:hAnsi="Times New Roman"/>
          <w:color w:val="000000"/>
          <w:sz w:val="24"/>
          <w:szCs w:val="24"/>
        </w:rPr>
        <w:t xml:space="preserve"> этапе</w:t>
      </w:r>
      <w:r w:rsidR="00F24366" w:rsidRPr="00133E38">
        <w:rPr>
          <w:rFonts w:ascii="Times New Roman" w:hAnsi="Times New Roman"/>
          <w:color w:val="000000"/>
          <w:sz w:val="24"/>
          <w:szCs w:val="24"/>
        </w:rPr>
        <w:t>.</w:t>
      </w:r>
    </w:p>
    <w:p w:rsidR="00C11658" w:rsidRPr="00133E38" w:rsidRDefault="00C11658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D53" w:rsidRPr="00133E38" w:rsidRDefault="00EA6FDD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E38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11D53" w:rsidRPr="00133E3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133E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133E38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611D53" w:rsidRPr="00133E3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24366" w:rsidRPr="00133E38">
        <w:rPr>
          <w:rFonts w:ascii="Times New Roman" w:hAnsi="Times New Roman"/>
          <w:sz w:val="24"/>
          <w:szCs w:val="24"/>
        </w:rPr>
        <w:t>усвоение студентами принципов диагностики и лечения основных неотложных с</w:t>
      </w:r>
      <w:r w:rsidR="00F24366" w:rsidRPr="00133E38">
        <w:rPr>
          <w:rFonts w:ascii="Times New Roman" w:hAnsi="Times New Roman"/>
          <w:sz w:val="24"/>
          <w:szCs w:val="24"/>
        </w:rPr>
        <w:t>о</w:t>
      </w:r>
      <w:r w:rsidR="00F24366" w:rsidRPr="00133E38">
        <w:rPr>
          <w:rFonts w:ascii="Times New Roman" w:hAnsi="Times New Roman"/>
          <w:sz w:val="24"/>
          <w:szCs w:val="24"/>
        </w:rPr>
        <w:t>стояний в кардиологии, а также умение использовать полученные знания и навыки в неотложных ситуациях.</w:t>
      </w:r>
    </w:p>
    <w:p w:rsidR="004A4D54" w:rsidRPr="00133E38" w:rsidRDefault="004A4D54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FDD" w:rsidRPr="00133E38" w:rsidRDefault="00EA6FDD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E38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133E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E3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133E3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A6FDD" w:rsidRPr="00133E38" w:rsidRDefault="000B0C53" w:rsidP="007B2B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3E38"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 w:rsidRPr="00133E38">
        <w:rPr>
          <w:rFonts w:ascii="Times New Roman" w:hAnsi="Times New Roman"/>
          <w:color w:val="000000"/>
          <w:sz w:val="24"/>
          <w:szCs w:val="24"/>
        </w:rPr>
        <w:t>:</w:t>
      </w:r>
      <w:r w:rsidR="008B7866" w:rsidRPr="00133E38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364F5A" w:rsidRPr="00133E38">
        <w:rPr>
          <w:rFonts w:ascii="Times New Roman" w:hAnsi="Times New Roman"/>
          <w:color w:val="000000"/>
          <w:sz w:val="24"/>
          <w:szCs w:val="24"/>
        </w:rPr>
        <w:t>нать клинические проявления,</w:t>
      </w:r>
      <w:r w:rsidR="00C50BDA" w:rsidRPr="00133E38">
        <w:rPr>
          <w:rFonts w:ascii="Times New Roman" w:hAnsi="Times New Roman"/>
          <w:color w:val="000000"/>
          <w:sz w:val="24"/>
          <w:szCs w:val="24"/>
        </w:rPr>
        <w:t xml:space="preserve"> методы диагностики, перечень и по</w:t>
      </w:r>
      <w:r w:rsidR="00456693" w:rsidRPr="00133E38">
        <w:rPr>
          <w:rFonts w:ascii="Times New Roman" w:hAnsi="Times New Roman"/>
          <w:color w:val="000000"/>
          <w:sz w:val="24"/>
          <w:szCs w:val="24"/>
        </w:rPr>
        <w:t>казания к применению препаратов, используемых</w:t>
      </w:r>
      <w:r w:rsidR="00C50BDA" w:rsidRPr="00133E38">
        <w:rPr>
          <w:rFonts w:ascii="Times New Roman" w:hAnsi="Times New Roman"/>
          <w:color w:val="000000"/>
          <w:sz w:val="24"/>
          <w:szCs w:val="24"/>
        </w:rPr>
        <w:t xml:space="preserve"> при оказании медицинской помощи в кардиологии.</w:t>
      </w:r>
    </w:p>
    <w:p w:rsidR="00EA6FDD" w:rsidRPr="00133E38" w:rsidRDefault="008B7866" w:rsidP="007B2B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3E38"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 w:rsidRPr="00133E38">
        <w:rPr>
          <w:rFonts w:ascii="Times New Roman" w:hAnsi="Times New Roman"/>
          <w:color w:val="000000"/>
          <w:sz w:val="24"/>
          <w:szCs w:val="24"/>
        </w:rPr>
        <w:t>: р</w:t>
      </w:r>
      <w:r w:rsidR="00456693" w:rsidRPr="00133E38">
        <w:rPr>
          <w:rFonts w:ascii="Times New Roman" w:hAnsi="Times New Roman"/>
          <w:color w:val="000000"/>
          <w:sz w:val="24"/>
          <w:szCs w:val="24"/>
        </w:rPr>
        <w:t>азвить стойкие</w:t>
      </w:r>
      <w:r w:rsidR="00634D11" w:rsidRPr="00133E38">
        <w:rPr>
          <w:rFonts w:ascii="Times New Roman" w:hAnsi="Times New Roman"/>
          <w:color w:val="000000"/>
          <w:sz w:val="24"/>
          <w:szCs w:val="24"/>
        </w:rPr>
        <w:t xml:space="preserve"> навыки</w:t>
      </w:r>
      <w:r w:rsidR="00C50BDA" w:rsidRPr="00133E38">
        <w:rPr>
          <w:rFonts w:ascii="Times New Roman" w:hAnsi="Times New Roman"/>
          <w:color w:val="000000"/>
          <w:sz w:val="24"/>
          <w:szCs w:val="24"/>
        </w:rPr>
        <w:t xml:space="preserve"> выполнения алгоритмов оказания медицинской</w:t>
      </w:r>
      <w:r w:rsidR="00364F5A" w:rsidRPr="00133E38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364F5A" w:rsidRPr="00133E38">
        <w:rPr>
          <w:rFonts w:ascii="Times New Roman" w:hAnsi="Times New Roman"/>
          <w:color w:val="000000"/>
          <w:sz w:val="24"/>
          <w:szCs w:val="24"/>
        </w:rPr>
        <w:t>о</w:t>
      </w:r>
      <w:r w:rsidR="00364F5A" w:rsidRPr="00133E38">
        <w:rPr>
          <w:rFonts w:ascii="Times New Roman" w:hAnsi="Times New Roman"/>
          <w:color w:val="000000"/>
          <w:sz w:val="24"/>
          <w:szCs w:val="24"/>
        </w:rPr>
        <w:t>мощи при нео</w:t>
      </w:r>
      <w:r w:rsidR="00C50BDA" w:rsidRPr="00133E38">
        <w:rPr>
          <w:rFonts w:ascii="Times New Roman" w:hAnsi="Times New Roman"/>
          <w:color w:val="000000"/>
          <w:sz w:val="24"/>
          <w:szCs w:val="24"/>
        </w:rPr>
        <w:t xml:space="preserve">тложных ситуациях у пациентов с патологией </w:t>
      </w:r>
      <w:proofErr w:type="spellStart"/>
      <w:r w:rsidR="00C50BDA" w:rsidRPr="00133E38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r w:rsidR="00C50BDA" w:rsidRPr="00133E38">
        <w:rPr>
          <w:rFonts w:ascii="Times New Roman" w:hAnsi="Times New Roman"/>
          <w:color w:val="000000"/>
          <w:sz w:val="24"/>
          <w:szCs w:val="24"/>
        </w:rPr>
        <w:t xml:space="preserve"> системы</w:t>
      </w:r>
      <w:r w:rsidR="00364F5A" w:rsidRPr="00133E38">
        <w:rPr>
          <w:rFonts w:ascii="Times New Roman" w:hAnsi="Times New Roman"/>
          <w:color w:val="000000"/>
          <w:sz w:val="24"/>
          <w:szCs w:val="24"/>
        </w:rPr>
        <w:t>.</w:t>
      </w:r>
    </w:p>
    <w:p w:rsidR="00EA6FDD" w:rsidRPr="00133E38" w:rsidRDefault="00EA6FDD" w:rsidP="007B2BE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3E38"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 w:rsidR="00C50BDA" w:rsidRPr="00133E3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B7866" w:rsidRPr="00133E38">
        <w:rPr>
          <w:rFonts w:ascii="Times New Roman" w:hAnsi="Times New Roman"/>
          <w:color w:val="000000"/>
          <w:sz w:val="24"/>
          <w:szCs w:val="24"/>
        </w:rPr>
        <w:t>навыки к</w:t>
      </w:r>
      <w:r w:rsidR="00B74542" w:rsidRPr="00133E38">
        <w:rPr>
          <w:rFonts w:ascii="Times New Roman" w:hAnsi="Times New Roman"/>
          <w:color w:val="000000"/>
          <w:sz w:val="24"/>
          <w:szCs w:val="24"/>
        </w:rPr>
        <w:t>омандной работы</w:t>
      </w:r>
      <w:r w:rsidR="008B7866" w:rsidRPr="00133E38">
        <w:rPr>
          <w:rFonts w:ascii="Times New Roman" w:hAnsi="Times New Roman"/>
          <w:color w:val="000000"/>
          <w:sz w:val="24"/>
          <w:szCs w:val="24"/>
        </w:rPr>
        <w:t>.</w:t>
      </w:r>
    </w:p>
    <w:p w:rsidR="00B74542" w:rsidRPr="00E00E12" w:rsidRDefault="00B74542" w:rsidP="00133E38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D53" w:rsidRPr="00E00E12" w:rsidRDefault="00C11658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11D53" w:rsidRPr="00E00E1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E00E12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  <w:r w:rsidR="00611D53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 xml:space="preserve">Дайте определение гипертонического криза. Перечислите классификации гипертонических кризов? 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 xml:space="preserve">Как осуществляется неотложная помощь при </w:t>
      </w:r>
      <w:proofErr w:type="spellStart"/>
      <w:r w:rsidRPr="00E00E12">
        <w:rPr>
          <w:rFonts w:ascii="Times New Roman" w:hAnsi="Times New Roman"/>
          <w:b w:val="0"/>
          <w:color w:val="000000"/>
          <w:sz w:val="24"/>
          <w:szCs w:val="24"/>
        </w:rPr>
        <w:t>неосложненном</w:t>
      </w:r>
      <w:proofErr w:type="spellEnd"/>
      <w:r w:rsidRPr="00E00E12">
        <w:rPr>
          <w:rFonts w:ascii="Times New Roman" w:hAnsi="Times New Roman"/>
          <w:b w:val="0"/>
          <w:color w:val="000000"/>
          <w:sz w:val="24"/>
          <w:szCs w:val="24"/>
        </w:rPr>
        <w:t xml:space="preserve"> гипертоническом кризе? Ди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>ф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 xml:space="preserve">ференцированное применение </w:t>
      </w:r>
      <w:proofErr w:type="spellStart"/>
      <w:r w:rsidRPr="00E00E12">
        <w:rPr>
          <w:rFonts w:ascii="Times New Roman" w:hAnsi="Times New Roman"/>
          <w:b w:val="0"/>
          <w:color w:val="000000"/>
          <w:sz w:val="24"/>
          <w:szCs w:val="24"/>
        </w:rPr>
        <w:t>пероральных</w:t>
      </w:r>
      <w:proofErr w:type="spellEnd"/>
      <w:r w:rsidRPr="00E00E12">
        <w:rPr>
          <w:rFonts w:ascii="Times New Roman" w:hAnsi="Times New Roman"/>
          <w:b w:val="0"/>
          <w:color w:val="000000"/>
          <w:sz w:val="24"/>
          <w:szCs w:val="24"/>
        </w:rPr>
        <w:t xml:space="preserve"> препаратов, темпы снижения артериального давления.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Неотложная помощь при осложненном гипертоническом кризе (гипертонической энцефал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патией, острым нарушением мозгового кровообращения, острым коронарным синдромом, острой сердечной недостаточностью, расслаивающей аневризмой аорты).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Дайте определение острого коронарного синдрома? Назовите клинические варианты.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Каков диагностический алгоритм постановки диагноза?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Назовите неотложные мероприятия оказания медицинской помощи при остром коронарном синдроме.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Перечислите причины развития острой сердечной недостаточности.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 xml:space="preserve">Клиника, диагностика, оказание неотложной помощи пациенту с </w:t>
      </w:r>
      <w:proofErr w:type="spellStart"/>
      <w:r w:rsidRPr="00E00E12">
        <w:rPr>
          <w:rFonts w:ascii="Times New Roman" w:hAnsi="Times New Roman"/>
          <w:b w:val="0"/>
          <w:color w:val="000000"/>
          <w:sz w:val="24"/>
          <w:szCs w:val="24"/>
        </w:rPr>
        <w:t>кардиогенным</w:t>
      </w:r>
      <w:proofErr w:type="spellEnd"/>
      <w:r w:rsidRPr="00E00E12">
        <w:rPr>
          <w:rFonts w:ascii="Times New Roman" w:hAnsi="Times New Roman"/>
          <w:b w:val="0"/>
          <w:color w:val="000000"/>
          <w:sz w:val="24"/>
          <w:szCs w:val="24"/>
        </w:rPr>
        <w:t xml:space="preserve"> шоком.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Клиника, диагностика, оказание неотложной помощи пациенту с острой застойной левож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лудочковой недостаточностью.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Клиника, диагностика, оказание неотложной помощи пациенту с острой застойной правож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лудочковой недостаточностью.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Назовите классификацию нарушений ритма сердца.</w:t>
      </w:r>
    </w:p>
    <w:p w:rsidR="005143AC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 xml:space="preserve">Виды </w:t>
      </w:r>
      <w:proofErr w:type="spellStart"/>
      <w:r w:rsidRPr="00E00E12">
        <w:rPr>
          <w:rFonts w:ascii="Times New Roman" w:hAnsi="Times New Roman"/>
          <w:b w:val="0"/>
          <w:color w:val="000000"/>
          <w:sz w:val="24"/>
          <w:szCs w:val="24"/>
        </w:rPr>
        <w:t>наджелудочковых</w:t>
      </w:r>
      <w:proofErr w:type="spellEnd"/>
      <w:r w:rsidRPr="00E00E12">
        <w:rPr>
          <w:rFonts w:ascii="Times New Roman" w:hAnsi="Times New Roman"/>
          <w:b w:val="0"/>
          <w:color w:val="000000"/>
          <w:sz w:val="24"/>
          <w:szCs w:val="24"/>
        </w:rPr>
        <w:t xml:space="preserve"> нарушений ритма сердца (клиника, диагностика), неотложная п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мощь.</w:t>
      </w:r>
    </w:p>
    <w:p w:rsidR="00611D53" w:rsidRPr="00E00E12" w:rsidRDefault="005143AC" w:rsidP="00133E3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E00E12">
        <w:rPr>
          <w:rFonts w:ascii="Times New Roman" w:hAnsi="Times New Roman"/>
          <w:b w:val="0"/>
          <w:color w:val="000000"/>
          <w:sz w:val="24"/>
          <w:szCs w:val="24"/>
        </w:rPr>
        <w:t>Виды желудочковых нарушений ритма сердца (клиника, диагностика), неотложная помощь</w:t>
      </w:r>
      <w:r w:rsidR="00641941" w:rsidRPr="00E00E1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611D53" w:rsidRPr="00E00E12" w:rsidRDefault="00611D53" w:rsidP="00133E38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3F3B" w:rsidRPr="00E00E12" w:rsidRDefault="00313F3B" w:rsidP="00133E38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3F3B" w:rsidRPr="00E00E12" w:rsidRDefault="00313F3B" w:rsidP="00133E38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23DC" w:rsidRPr="00E00E12" w:rsidRDefault="00C11658" w:rsidP="00133E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r w:rsidR="00611D53" w:rsidRPr="00E00E1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E00E12">
        <w:rPr>
          <w:rFonts w:ascii="Times New Roman" w:hAnsi="Times New Roman"/>
          <w:b/>
          <w:color w:val="000000"/>
          <w:sz w:val="24"/>
          <w:szCs w:val="24"/>
        </w:rPr>
        <w:t>Основные понятия темы</w:t>
      </w:r>
    </w:p>
    <w:p w:rsidR="00E123DC" w:rsidRPr="00E00E12" w:rsidRDefault="00E123DC" w:rsidP="00133E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7F6C" w:rsidRPr="00E00E12" w:rsidRDefault="00E123DC" w:rsidP="00133E38">
      <w:pPr>
        <w:spacing w:after="0" w:line="240" w:lineRule="auto"/>
        <w:ind w:firstLine="709"/>
        <w:jc w:val="both"/>
        <w:rPr>
          <w:rStyle w:val="A10"/>
          <w:rFonts w:ascii="Times New Roman" w:hAnsi="Times New Roman" w:cs="Times New Roman"/>
          <w:sz w:val="24"/>
          <w:szCs w:val="24"/>
        </w:rPr>
      </w:pPr>
      <w:r w:rsidRPr="00E00E12">
        <w:rPr>
          <w:rStyle w:val="A10"/>
          <w:rFonts w:ascii="Times New Roman" w:hAnsi="Times New Roman" w:cs="Times New Roman"/>
          <w:b/>
          <w:bCs/>
          <w:sz w:val="24"/>
          <w:szCs w:val="24"/>
        </w:rPr>
        <w:t>Гипертонический криз</w:t>
      </w:r>
      <w:r w:rsidRPr="00E00E12">
        <w:rPr>
          <w:rStyle w:val="A10"/>
          <w:rFonts w:ascii="Times New Roman" w:hAnsi="Times New Roman" w:cs="Times New Roman"/>
          <w:sz w:val="24"/>
          <w:szCs w:val="24"/>
        </w:rPr>
        <w:t xml:space="preserve"> – состояние, вызванное выраженным повышением АД, сопрово</w:t>
      </w:r>
      <w:r w:rsidRPr="00E00E12">
        <w:rPr>
          <w:rStyle w:val="A10"/>
          <w:rFonts w:ascii="Times New Roman" w:hAnsi="Times New Roman" w:cs="Times New Roman"/>
          <w:sz w:val="24"/>
          <w:szCs w:val="24"/>
        </w:rPr>
        <w:t>ж</w:t>
      </w:r>
      <w:r w:rsidRPr="00E00E12">
        <w:rPr>
          <w:rStyle w:val="A10"/>
          <w:rFonts w:ascii="Times New Roman" w:hAnsi="Times New Roman" w:cs="Times New Roman"/>
          <w:sz w:val="24"/>
          <w:szCs w:val="24"/>
        </w:rPr>
        <w:t>дающееся появлением или усугублением клинических симптомов и требующее быстрого контрол</w:t>
      </w:r>
      <w:r w:rsidRPr="00E00E12">
        <w:rPr>
          <w:rStyle w:val="A10"/>
          <w:rFonts w:ascii="Times New Roman" w:hAnsi="Times New Roman" w:cs="Times New Roman"/>
          <w:sz w:val="24"/>
          <w:szCs w:val="24"/>
        </w:rPr>
        <w:t>и</w:t>
      </w:r>
      <w:r w:rsidRPr="00E00E12">
        <w:rPr>
          <w:rStyle w:val="A10"/>
          <w:rFonts w:ascii="Times New Roman" w:hAnsi="Times New Roman" w:cs="Times New Roman"/>
          <w:sz w:val="24"/>
          <w:szCs w:val="24"/>
        </w:rPr>
        <w:t>руемого снижения АД для предупреждения повреждения органов-мишеней.</w:t>
      </w:r>
    </w:p>
    <w:p w:rsidR="00F21D99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В большинстве случаев ГК развивается при систолическом АД (САД) &gt;180 мм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рт.ст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и/или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диастолического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(ДАД) &gt;120 мм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 ст., однако возможно развитие этого неотложного состояния и при менее выраженном повышении АД.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Классификация ГК</w:t>
      </w:r>
      <w:r w:rsidR="006504C2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:</w:t>
      </w:r>
      <w:r w:rsidR="00F21D99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подразделяют на две большие 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группы – </w:t>
      </w:r>
      <w:r w:rsidRPr="00133E3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осложненные и </w:t>
      </w:r>
      <w:proofErr w:type="spellStart"/>
      <w:r w:rsidRPr="00133E3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ru-RU"/>
        </w:rPr>
        <w:t>неосложне</w:t>
      </w:r>
      <w:r w:rsidRPr="00133E3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133E3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ru-RU"/>
        </w:rPr>
        <w:t>ные</w:t>
      </w:r>
      <w:proofErr w:type="spellEnd"/>
      <w:r w:rsidR="005E036A" w:rsidRPr="00133E3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ГК считают осложненным в случае развития:</w:t>
      </w:r>
    </w:p>
    <w:p w:rsidR="00641941" w:rsidRPr="00133E38" w:rsidRDefault="00641941" w:rsidP="00133E38">
      <w:pPr>
        <w:numPr>
          <w:ilvl w:val="0"/>
          <w:numId w:val="13"/>
        </w:numPr>
        <w:tabs>
          <w:tab w:val="left" w:pos="708"/>
          <w:tab w:val="left" w:pos="1068"/>
        </w:tabs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гипертонической энцефалопатии</w:t>
      </w:r>
    </w:p>
    <w:p w:rsidR="00641941" w:rsidRPr="00133E38" w:rsidRDefault="00641941" w:rsidP="00133E38">
      <w:pPr>
        <w:numPr>
          <w:ilvl w:val="0"/>
          <w:numId w:val="13"/>
        </w:numPr>
        <w:tabs>
          <w:tab w:val="left" w:pos="708"/>
          <w:tab w:val="left" w:pos="1068"/>
        </w:tabs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мозгового инсульта</w:t>
      </w:r>
    </w:p>
    <w:p w:rsidR="00641941" w:rsidRPr="00133E38" w:rsidRDefault="00641941" w:rsidP="00133E38">
      <w:pPr>
        <w:numPr>
          <w:ilvl w:val="0"/>
          <w:numId w:val="13"/>
        </w:numPr>
        <w:tabs>
          <w:tab w:val="left" w:pos="708"/>
          <w:tab w:val="left" w:pos="1068"/>
        </w:tabs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острого коронарного синдрома (ОКС)</w:t>
      </w:r>
    </w:p>
    <w:p w:rsidR="00641941" w:rsidRPr="00133E38" w:rsidRDefault="00641941" w:rsidP="00133E38">
      <w:pPr>
        <w:numPr>
          <w:ilvl w:val="0"/>
          <w:numId w:val="13"/>
        </w:numPr>
        <w:tabs>
          <w:tab w:val="left" w:pos="708"/>
          <w:tab w:val="left" w:pos="1068"/>
        </w:tabs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острой левожелудочковой недостаточности</w:t>
      </w:r>
    </w:p>
    <w:p w:rsidR="00641941" w:rsidRPr="00133E38" w:rsidRDefault="00641941" w:rsidP="00133E38">
      <w:pPr>
        <w:numPr>
          <w:ilvl w:val="0"/>
          <w:numId w:val="13"/>
        </w:numPr>
        <w:tabs>
          <w:tab w:val="left" w:pos="708"/>
          <w:tab w:val="left" w:pos="1068"/>
        </w:tabs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расслаивающей аневризмы аорты</w:t>
      </w:r>
    </w:p>
    <w:p w:rsidR="00641941" w:rsidRPr="00133E38" w:rsidRDefault="00641941" w:rsidP="00133E38">
      <w:pPr>
        <w:numPr>
          <w:ilvl w:val="0"/>
          <w:numId w:val="13"/>
        </w:numPr>
        <w:tabs>
          <w:tab w:val="left" w:pos="708"/>
          <w:tab w:val="left" w:pos="1068"/>
        </w:tabs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преэклампсии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 эклампсии беременных</w:t>
      </w:r>
    </w:p>
    <w:p w:rsidR="00C57DF3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Осложненным ГК считают также: ГК при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феохромоцитоме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высокой АГ, ассоциированной с субарахноидальным кровоизлиянием или травмой головного мозга, у послеоперационных больных и при угрозе кровотечения и на фоне приема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амфетаминов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кокаина.</w:t>
      </w:r>
    </w:p>
    <w:p w:rsidR="0032315A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Неосложненный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ГК, несмотря на выраженную клиническую симптоматику, не сопровождае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ся клиническими проявлениями нарушений функции органов-мишеней (головной мозг, сердце, почки, сетчатки глаза).</w:t>
      </w:r>
    </w:p>
    <w:p w:rsidR="00F01888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proofErr w:type="gram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Клиническая картина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ГК характеризуется:</w:t>
      </w:r>
      <w:r w:rsidR="00F01888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относительно внезапным началом (от нескольких минут до нескольких часов)</w:t>
      </w:r>
      <w:r w:rsidR="00F01888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индивидуально высоким уровнем АД</w:t>
      </w:r>
      <w:r w:rsidR="00F01888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наличием жалоб церебрального, кардиального и невротического характера (интенсивная головная боль, головокружение, тошнота, рвота, нарушение зрения, преходящая слепота, двоение в глазах, мелькание «мушек» перед глаз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ми)</w:t>
      </w:r>
      <w:r w:rsidR="00F01888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развитием очаговой мозговой симптоматики (онемение рук, лица, снижении болевой чувств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тельности в области лица, губ, языка, ощущение ползания мурашек, легкой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слабости в дистальных отделах рук).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Возможны преходящие гемипарезы (до одних суток), кратковременная афазия, суд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роги</w:t>
      </w:r>
      <w:r w:rsidR="00F01888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жалобы кардиального характера: боль в области сердца, сердцебиение, ощущение перебоев, возможно появление одышки</w:t>
      </w:r>
      <w:r w:rsidR="00F01888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жалобы невротического характера и признаки вегетативной ди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функции: озноб, чувство страха, раздражительность, потливость, иногда чувство жара, жажда, в конце криза – учащенное, обильное мочеиспускание с выделением светлой мочи</w:t>
      </w:r>
      <w:r w:rsidR="00F01888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</w:t>
      </w: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  <w:proofErr w:type="gramEnd"/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Диагностика ГК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основывается на следующих основных критериях:</w:t>
      </w:r>
    </w:p>
    <w:p w:rsidR="00641941" w:rsidRPr="00133E38" w:rsidRDefault="00641941" w:rsidP="00133E38">
      <w:pPr>
        <w:numPr>
          <w:ilvl w:val="0"/>
          <w:numId w:val="18"/>
        </w:numPr>
        <w:tabs>
          <w:tab w:val="left" w:pos="708"/>
          <w:tab w:val="left" w:pos="1068"/>
        </w:tabs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внезапное начало</w:t>
      </w:r>
    </w:p>
    <w:p w:rsidR="00641941" w:rsidRPr="00133E38" w:rsidRDefault="00641941" w:rsidP="00133E38">
      <w:pPr>
        <w:numPr>
          <w:ilvl w:val="0"/>
          <w:numId w:val="18"/>
        </w:numPr>
        <w:tabs>
          <w:tab w:val="left" w:pos="708"/>
          <w:tab w:val="left" w:pos="1068"/>
        </w:tabs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индивидуально высокий подъем АД</w:t>
      </w:r>
    </w:p>
    <w:p w:rsidR="00641941" w:rsidRPr="00133E38" w:rsidRDefault="00641941" w:rsidP="00133E38">
      <w:pPr>
        <w:numPr>
          <w:ilvl w:val="0"/>
          <w:numId w:val="18"/>
        </w:numPr>
        <w:tabs>
          <w:tab w:val="left" w:pos="708"/>
          <w:tab w:val="left" w:pos="1068"/>
        </w:tabs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наличие церебральных, кардиальных и вегетативных симптомов.</w:t>
      </w:r>
    </w:p>
    <w:p w:rsidR="00D86612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Среди клинических симптомов наиболее характерна триада таких признаков как головная боль, головокружение и тошнота.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Обязательным при ГК является выполнение ЭКГ, что позволяет не только диагностировать поражение сердца при гипертонической болезни, но и выявить возмо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ж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ные проявления коронарной недостаточности.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Лабораторная диагностика ГК на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догоспитальном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этапе не проводится. </w:t>
      </w:r>
    </w:p>
    <w:p w:rsidR="00D86612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ГК необходимо дифференцировать со следующими состояниями: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панические атаки (вегет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тивные кризы)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головная боль напряжения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кластерная головная боль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делирий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гипертиреоз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си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дром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Кушинга</w:t>
      </w:r>
      <w:proofErr w:type="spellEnd"/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острый коронарный синдром (ОКС)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инсульт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D86612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Рекомендации по лечению ГК на </w:t>
      </w: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догоспитальном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этапе</w:t>
      </w:r>
      <w:r w:rsidR="00D86612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.</w:t>
      </w:r>
    </w:p>
    <w:p w:rsidR="00D86612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При </w:t>
      </w: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неосложненном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ГК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применяются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пероральные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лекарственные средства. Лечение нео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ходимо начинать немедленно, скорость снижения АД не должна превышать 25% от исходных цифр за первые 2 часа, с последующим достижением целевого АД в течение нескольких часов (не более 24-48 часов) от начала терапии. </w:t>
      </w:r>
    </w:p>
    <w:p w:rsidR="00D86612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При отсутствии бурной клинической симптоматики и осложнений средством выбора может служить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каптоприл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перорально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сублингвально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по 12,5 -25 мг. При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сублингвальном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приеме э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фект наступает в течение 5 минут и продолжается 4-8 часов</w:t>
      </w:r>
      <w:r w:rsidR="00D8661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lastRenderedPageBreak/>
        <w:t xml:space="preserve">При внезапном повышении АД и выраженной тахикардии показан прием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бета-адреноблокаторов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желательно обладающего свойствами вазодилататора (можно использовать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рорально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карведилол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) 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эсмол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</w:t>
      </w:r>
      <w:r w:rsidR="00453B2B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u w:color="000000"/>
          <w:lang w:eastAsia="ru-RU"/>
        </w:rPr>
        <w:t>Карведилол</w:t>
      </w:r>
      <w:proofErr w:type="spellEnd"/>
      <w:r w:rsidR="009865C9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-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по 12,5-25 мг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перорально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при необходимости 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вторно.</w:t>
      </w:r>
    </w:p>
    <w:p w:rsidR="003160B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u w:color="000000"/>
          <w:lang w:eastAsia="ru-RU"/>
        </w:rPr>
        <w:t>Нифедипин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–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дигидропиридиновый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антагонист кальция, расслабляет гладкую мускулатуру с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судов и расширяет коронарные и периферические артерии, не обладает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антиаритмическое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активн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стью. Препараты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нифедипина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короткого действия не рекомендуют для базового лечения АГ, 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скольку их использование может сопровождаться быстрым и непредсказуемым снижением АД с рефлекторной активацией симпатической нервной системы и развитием тахикардии. </w:t>
      </w:r>
      <w:r w:rsidR="001C753A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о 10 мг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сублингвально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при необходимости повторно до 40 мг.</w:t>
      </w:r>
      <w:r w:rsidR="003160B1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Для закрепления гипотензивного эффекта необходимо применять длительно действующие производные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дигидропиридина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(напр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мер,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амлодипин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перорально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по 5-10 мг). Нормализация АД достигается постепенно, в течение 24-48 часов.</w:t>
      </w:r>
      <w:r w:rsidR="003262EB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u w:color="000000"/>
          <w:lang w:eastAsia="ru-RU"/>
        </w:rPr>
        <w:t>Амлодипин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–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длительно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действующий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дигидропиридин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в большей степени влияет на гла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кую мускулатуру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артериол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чем на сократимость и проводимость миокарда, не обладает антиари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мической активностью.</w:t>
      </w:r>
      <w:r w:rsidR="003160B1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о 2,5-5 мг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перорально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при необходимости повторно до 10 мг</w:t>
      </w:r>
      <w:r w:rsidR="003160B1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препарат выбора при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неосложненном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ГК, сочетающимся со стенокардией (уровень А).</w:t>
      </w:r>
    </w:p>
    <w:p w:rsidR="002810E6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У больных с признаками задержки жидкости возможно применение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диуретиков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(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фуросемид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рорально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40-80 мг).</w:t>
      </w:r>
      <w:r w:rsidR="003160B1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u w:color="000000"/>
          <w:lang w:eastAsia="ru-RU"/>
        </w:rPr>
        <w:t>Фуросемид</w:t>
      </w:r>
      <w:proofErr w:type="spellEnd"/>
      <w:r w:rsidR="003160B1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-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по 40 мг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перорально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при необходимости повторно до 80 мг.</w:t>
      </w:r>
    </w:p>
    <w:p w:rsidR="00580B54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Терапия осложненного ГК</w:t>
      </w:r>
      <w:r w:rsidR="002810E6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Лечение зависит от поражения органов мишеней. Используют внутривенное введение лекарственных средств, действие которых начинается через несколько м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нут, тщательно контролируя состояние больного. Обычно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 первые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30-120 минут АД стремятся снизить на 15-25% от исходных цифр, в течение следующих 2-6 часов до 160/100 мм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ст. Как правило, не стоит пытаться снизить АД до нормальных цифр, поскольку это может привести к уменьшению перфузии органов. </w:t>
      </w: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Осложненный ГК – показание к госпитализации в отделение интенсивной терапии.</w:t>
      </w:r>
    </w:p>
    <w:p w:rsidR="00580B54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Используются следующие парентеральные препараты: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Нитропруссид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натрия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–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вазодилататор быстрого и короткого действия, расширяет артериал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ь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ные и венозные сосуды. 03,-1,5 мкг/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кг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/мин, начало действия немедленное, продолжительность 2-5 минут.</w:t>
      </w:r>
    </w:p>
    <w:p w:rsidR="00E8455E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Нитроглицерин – 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мощный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коронарный вазодилататор, также расширяет артериальные сосуды (снижение АД).</w:t>
      </w:r>
      <w:r w:rsidR="005E016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5-100 мкг/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кг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/мин, начало действия через 2-5 минут, продолжительность 3-5 минут</w:t>
      </w:r>
      <w:r w:rsidR="005E0162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ГК с острой левожелудочковой недостаточностью и ишемией миокарда.</w:t>
      </w:r>
    </w:p>
    <w:p w:rsidR="00E8455E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Эналаприлат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– ингибитор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АПФ для внутривенного введения.</w:t>
      </w:r>
      <w:r w:rsidR="00FB04EA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0,625-1,25 мг каждые 6 часов внутривенно, начало действия через 15-20 минут, продолжительность 6 часов.</w:t>
      </w:r>
      <w:r w:rsidR="00FB04EA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ГК, осложненный острой левожелудочковой недостаточностью. </w:t>
      </w:r>
    </w:p>
    <w:p w:rsidR="00E8455E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proofErr w:type="gram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Фуросемид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– наиболее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известный из мощных петлевых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диуретиков</w:t>
      </w:r>
      <w:proofErr w:type="spellEnd"/>
      <w:r w:rsidR="008D2449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20-40 мг внутривенно или внутримышечно, начало действия через 5 мин, продолжительность – 2-3 часа.</w:t>
      </w:r>
      <w:proofErr w:type="gramEnd"/>
      <w:r w:rsidR="008D2449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ГК, осложненный острой левожелудочковой недостаточностью.</w:t>
      </w:r>
    </w:p>
    <w:p w:rsidR="00E8455E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Метопролол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– конкурентно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блокирует β1 –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адренорецепторы</w:t>
      </w:r>
      <w:proofErr w:type="spellEnd"/>
      <w:r w:rsidR="00F54231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внутривенно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болюсно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3 инъекции по 5 мг с 2-минутным интервалом, суммарная доза 15 мг, начало действия через 10-20 минут, пр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должительность- 2-4 часа.</w:t>
      </w:r>
      <w:r w:rsidR="00F54231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ГК, осложненный расслаивающей аневризмой аорты, острым корона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ным 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синдромом.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Эсмолол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кардиоселективный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бета-адреноблокатор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оказывает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антиангинальное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гипотензи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ное и антиаритмическое действие</w:t>
      </w:r>
      <w:r w:rsidR="00F54231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 В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нутривенно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капельно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250-500 мкг/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кг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/мин в течение минуты, затем 50-100 мкг/кг за 4 минуты, начало действия через 1-2 минуты, продолжительность – 2-4 часа. ГК, осложненный расслаивающей аневризмой аорты, острым коронарным синдромом.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Урапидил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Эбрантил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)–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антигипертензивное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средство центрального и периферического де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й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ствия, относится к препаратам, блокирующим постсинаптические альфа1-адренорецепторы, благ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даря чему снижается периферическое сопротивление, влияет на активность сосудодвигательного центра. Кроме того,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урапидил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регулирует центральный механизм поддержания сосудистого тонуса и обладает слабым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бета-адреноблокирующим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действием. Причем ЧСС, сердечный выброс при его введении не меняются. Ортостатических явлений, как правило,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урапидил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не вызывает. </w:t>
      </w:r>
      <w:r w:rsidR="008703F4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нутривенно  25 мг  в течение 5 минут, при недостаточном эффекте через 2 мин еще 25 мг, можно повторно еще 50 мг. При эффекте после 1,2 или 3-го введения переходят на медленную капельную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инфузию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9-30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lastRenderedPageBreak/>
        <w:t>мг/ч, начало действия -2-5 минут, продолжительность – 30-60 минут.</w:t>
      </w:r>
      <w:r w:rsidR="008703F4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gramStart"/>
      <w:r w:rsidR="008703F4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ефрактерная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 тяжелая АГ, ГК, резистентный к действию других лекарственных средств, ГК, осложненный гипертонической энцефалопатией.</w:t>
      </w:r>
    </w:p>
    <w:p w:rsidR="00A812AF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val="single" w:color="000000"/>
          <w:lang w:eastAsia="ru-RU"/>
        </w:rPr>
        <w:t>Клонидин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-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антигипертензивное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средство центрального действия, стимулирует постсина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тические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альфа-адренорецепторы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имидазолиновые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I1 рецепторы в продолговатом мозге, угнетает сосудодвигательный центр, уменьшает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синаптическую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активность, снижает АД и ЧСС.</w:t>
      </w:r>
      <w:r w:rsidR="00AB591B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нутриве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но медленно 0,1-0,2 мг или 0,1 мг внутримышечно, начало действия через 3-6 мин, продолжител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ь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ность – 2-8 часов. ГК в результате отмены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клонидина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Особые состояния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Алкогольиндуцированные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ГК</w:t>
      </w:r>
      <w:r w:rsidR="006A2010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.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Резкое повышение АД возможно как в фазу интоксикации (опьянения), так и в фазу абстиненции. Наиболее часто оно наблюдается в фазе абстиненции. До начала гипотензивной терапии целесообразно провести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регидратацию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для восстановления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волюм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ческого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статуса больного. Для купирования гипертонического криза могут быть использованы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бета-блокаторы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поскольку алкоголь индуцированные ГК в своей основе имеют стимуляцию симпатич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ской нервной системы. Возможно назначение ингибиторов АПФ.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Следует избегать: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■ прямых вазодилататоров – могут усилить характерную для абстиненции тахикардию;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■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диуретиков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– возникает опасность усугубления интоксикации 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гиповолемии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■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клонидина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– потенцирует эффект алкоголя.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proofErr w:type="gram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ГК у пожилых пациенто</w:t>
      </w:r>
      <w:r w:rsidR="006F6D1C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в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особенно опасно развитие гипотонии с потенциальной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гипопе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фузией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органов, в первую очередь головного мозга, сердца, почек.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 результате инволюции эласт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ческих структур сосудистой стенки, атеросклеротического поражения артерий и нарушения фун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ции миокарда у пожилых пациентов снижен мозговой, коронарный и почечный кровоток. При ок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зании неотложной помощи важен правильный выбор препаратов для гипотензивной терапии. 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з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вестно, что уровень АД зависит от объема циркулирующей крови, сократимости миокарда, общего периферического сопротивления сосудов. Поэтому неотложная гипотензивная терапия должна быть направлена на все три указанных механизма регуляции АД с акцентом на ведущую причину его 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вышения, учитывая основное и сопутствующие заболевания, предшествующую терапию и реакцию на применение гипотензивных препаратов в прошлом. Основным препаратом для купирования кр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за является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каптоприл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клонидин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per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os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которые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обеспечивают плавное и устойчивое снижение АД. Препаратом второй линии является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нифедипин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с длительным высвобождением действующего в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щества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per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os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Не рекомендуется: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нифедипин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 обычных формах с быстрым освобождением дейс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вующего вещества,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гидралазин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эналаприлат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ГК на фоне гипертонической энцефалопатии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требует осторожного снижения АД. Для эт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го используют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внутривенную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инфузию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нитроглицерина 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нитропруссида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натрия.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Кроме того, возможны внутривенные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инфузии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бетаадреноблокаторов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ультракороткого действия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эсмолола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а также внутривенное введение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урапидила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При судорожном синдроме вводят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диазепам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(внутривенно 10 мг) магния сульфат (внутривенно 1,0-2,5 г в течение 10 минут).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ГК на фоне острой левожелудочковой недостаточности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Гипотензивная терапия должна вызывать достаточно быстрое снижение АД примерно на 30 мм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рт.ст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 В последующем показано б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лее медленное снижение АД до значений, отмечавшихся до ГК (обычно в течение нескольких ч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сов). Первоначальный эффект может быть достигнут при внутривенном введении нитроглицерина, а также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петлевых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диуретиков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 При отсутствии тяжелых симптомов и острого ИМ возможно вну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ривенное струйное введение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эналаприлата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(0,625-1,25 мг в течение 5 мин, при необходимости 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вторно каждые 6 часов).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ГК на фоне инсульта</w:t>
      </w:r>
      <w:r w:rsidR="006F1064" w:rsidRPr="0098296D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.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При ишемическом инсульте гипотензивную терапию не следует пр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менять у больных с САД ниже 220 мм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рт.ст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и/или ДАД ниже 120 мм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рт.ст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(кроме случаев, когда планируется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тромболитическая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терапия); при более высоком АД допустимо его осторожное сниж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ние на 10-15%, если это не приводит к усугублению неврологической симптоматики. При внутр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черепных кровотечениях гипотензивную терапию рекомендуют начинать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при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САД выше 200. У больных без повышения внутричерепного давления предлагают снижать АД до 140-160/90 мм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рт.ст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с повторной оценкой состояния больного каждые 5-15 минут; при повышении внутричерепного давления терапия не должна приводить к чрезмерному снижению церебрального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перфузионного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lastRenderedPageBreak/>
        <w:t xml:space="preserve">давления. Рекомендуют применять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внутривенные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инфузии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или периодическое внутривенное введ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ние гипотензивных средств (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урапидил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нитропруссид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натрия, нитроглицерин). 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В условиях острого нарушения мозгового кровообращения резкие колебания АД пр</w:t>
      </w: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водят к несостоятельности </w:t>
      </w: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ауторегуляции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мозгового кровотока с усугублением его ишемии. Ряд </w:t>
      </w: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рандомизированных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клинических исследований продемонстрировали, что гипотензивная терапия у больных с инсультом сопровождается увеличением риска смерти и худшим невр</w:t>
      </w: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логическим прогнозом. Именно поэтому на фоне инсульта нельзя снижать АД менее 180/100 мм </w:t>
      </w: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рт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. ст.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Препарат выбора —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эналаприлат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(внутривенно медленно в течение 5 мин 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капельно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 0,9%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р-ре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NaCl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; по 1,25 мг в 1 мл),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урапидил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внутривенно медленно 10-50 мг, допустимы малые д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зы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бета-блокаторов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Препаратом, обеспечивающим существенное улучшение прогноза у больных с субарахноидальным кровоизлиянием является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нормодипин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Тактика оказания неотложной помощи определяется характером инсульта (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ишемический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или геморрагический), однако на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догоспитальном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этапе, когда дифференциальная диагностика затру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нена, особую роль приобретает базисная терапия, проводимая независимо от типа патологического процесса. Лечение на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догоспитальном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этапе преследует ряд задач:</w:t>
      </w:r>
    </w:p>
    <w:p w:rsidR="00641941" w:rsidRPr="00133E38" w:rsidRDefault="00641941" w:rsidP="00133E38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Нормализация жизненно важных функций – дыхания и кровообращения.  При угнет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нии сознания до сопора и комы следует проводить санацию верхних дыхательных путей, при нео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ходимости – интубация или введение воздуховода, ингаляция кислорода.</w:t>
      </w:r>
    </w:p>
    <w:p w:rsidR="00641941" w:rsidRPr="00133E38" w:rsidRDefault="00641941" w:rsidP="00133E38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Нейропротекция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– глицин в дозе 1 г (10 таблеток) под язык или за щеку (уровень С)</w:t>
      </w:r>
    </w:p>
    <w:p w:rsidR="00641941" w:rsidRPr="00133E38" w:rsidRDefault="00641941" w:rsidP="00133E38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Купирование рвоты: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метоклопрамид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внутримышечно в дозе 10 мг.</w:t>
      </w:r>
    </w:p>
    <w:p w:rsidR="00641941" w:rsidRPr="00133E38" w:rsidRDefault="00641941" w:rsidP="00133E38">
      <w:pPr>
        <w:numPr>
          <w:ilvl w:val="0"/>
          <w:numId w:val="2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Купирование судорожного синдрома –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диазепам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внутривенно в дозе 10 мг.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ГК на фоне острого коронарного синдрома</w:t>
      </w:r>
      <w:r w:rsidR="003D03BD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.</w:t>
      </w: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Острый коронарный синдром — характерный болевой синдром, сочетающийся с изменениями ЭКГ. Гипотензивная терапия в данной ситуации имеет вспомогательное значение. В первую очередь необходимы мероприятия, направленные на улучшение и восстановление коронарного кровотока (гепарин,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тромболитическая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терапия,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анги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пластика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хирургические вмешательства), а также купирование болевого синдрома (наркотические анальгетики). Кроме того, резкое снижение АД опасно усугублением ишемии в миокарде.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Препарат выбора для гипертонического криза в сочетании с острым коронарным синдромом является нитроглицерин, вводимый внутривенно. Нитроглицерин управляемо понижает АД, уменьшает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преднагрузку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 улучшает кровоснабжение сердечной мышцы. Другие препараты: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бета-блокаторы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эналаприлат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ГК в сочетании с расслаивающей аневризмой аорты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Расслаивающая аневризма аорты — боль, картина шока, аортальная недостаточность, тампонада перикарда, ишемия кишечника, мозга, конечностей и др. При расслоен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ии ао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рты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дистальнее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левой подключичной артерии (тип III, или тип Б) больного можно вести консервативно. Проксимальное расслаивание (тип I, II, или тип А) с в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влечение дуги аорты требует экстренного хирургического лечения.</w:t>
      </w:r>
      <w:r w:rsidR="00512E19"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Гипотензивная терапия нужна в обоих случаях с целью улучшения общего состояния, предотвращения дальнего расслаивания и разрыва аорты. Необходимо достаточно быстрое снижение АД вплоть до САД 110-100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мм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.р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 ст. или максимально низкого переносимого. Метод выбор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а-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внутривенное введение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бетаадреноблок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торов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которое при необходимости можно сочетать с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инфузией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нитроглицерина 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нитропруссида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натрия. Следует помнить, что артериальная гипотония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при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расслаивающей аневризмы аорты может быть желаемым результатом лечения или свидетельствовать о разрыве аорты (во внутрибрюшное,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внутриплевральное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пространство или полость перикарда с развитием тампонады сердца). Нужно знать и про возможные диагностические ошибки: например, при проксимальном расслаиван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ии ао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ты может развиться окклюзия плечевых артерий, которая будет препятствовать измерению АД на одной или обеих руках.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ГК при прекращении приема </w:t>
      </w: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клонидина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Бета-адреноблокаторы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противопоказаны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 Прим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няют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клонидин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(под язык 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перорально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0,075 -0,15 мг).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Эклампсия</w:t>
      </w:r>
      <w:r w:rsidR="00EA2E3C" w:rsidRPr="0098296D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.</w:t>
      </w: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Выделяют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преэклампсию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 эклампсию.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Преэклампсия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включает в себя артер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альную гипертонию, отёки и протеинурию. При эклампсии к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перечисленному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добавляются судор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ги. При подозрении на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преэклампсию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или эклампсию нужна немедленная госпитализация в отдел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ние патологии беременности. Основная помощь заключается в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родоразрешении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так как эклампсия представляет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угрозу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как для матери, так и для плода.</w:t>
      </w:r>
      <w:r w:rsidR="00EA2E3C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Препарат первой линии —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метилдопа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Для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lastRenderedPageBreak/>
        <w:t xml:space="preserve">профилактики судорожных припадков на стадии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преэклампсии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а также для снижения АД, снятия отёка мозга, купирования судорог при эклампсии используется магния сульфат. Лекарства второй линии —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гидралазин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диазоксид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лабетолол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Послеоперационная гипертензия</w:t>
      </w:r>
      <w:r w:rsidR="00EA2E3C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. 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Аортокоронарное шунтирование, резекция аневризмы, ренальная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реваскуляризация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 операции на сонных артериях иногда сопровождаются тяжёлой арт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риальной гипертензией непосредственно после операции. Так, повышение АД после </w:t>
      </w:r>
      <w:proofErr w:type="spellStart"/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аорто-коронарного</w:t>
      </w:r>
      <w:proofErr w:type="spellEnd"/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шунтирования наблюдается в 33-60% случаев. Высокий уровень АД может быть опа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ным для целости сосудистых швов в послеоперационном периоде. Обеспечить больному защиту возможно при помощи нитроглицерина 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нитропруссида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натрия,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вводимых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внутривенно.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Гипертонический криз с выбросом катехоламинов:</w:t>
      </w:r>
    </w:p>
    <w:p w:rsidR="00641941" w:rsidRPr="00133E38" w:rsidRDefault="00641941" w:rsidP="00133E38">
      <w:pPr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феохромоцитома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(клиническая триада: пароксизмальная головная боль, приступы сердцебиения, повышенная потливость); </w:t>
      </w:r>
    </w:p>
    <w:p w:rsidR="00641941" w:rsidRPr="00133E38" w:rsidRDefault="00641941" w:rsidP="00133E38">
      <w:pPr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взаимодействия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тирамина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содержащегося в пище (сыр, бананы) или лекарствах (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циклические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антидепрессанты), с ингибиторами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моноаминоксидазы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; </w:t>
      </w:r>
    </w:p>
    <w:p w:rsidR="00641941" w:rsidRPr="00133E38" w:rsidRDefault="00641941" w:rsidP="00133E38">
      <w:pPr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синдром отмены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клонидина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метилдопы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бета-адреноблокаторов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; </w:t>
      </w:r>
    </w:p>
    <w:p w:rsidR="00641941" w:rsidRPr="00133E38" w:rsidRDefault="00641941" w:rsidP="00133E38">
      <w:pPr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намеренная или случайная инъекция или проглатывание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симпатомиметиков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, включая кокаин.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Феохромоцитома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 — опухоль, исходящая из хромаффинных клеток и секретирующая кат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холамины (адреналин, норадреналин, дофамин).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Главным симптомом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 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феохромоцитомы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служит повышение АД (пароксизмальное или п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стоянное).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 </w:t>
      </w: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дополнительным симптомам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 относятся: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ортостатическая гипотония;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потливость;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постоянные головные боли;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ощущение внутренней дрожи, беспокойство;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общая слабость, снижение трудоспособности.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Осложнения </w:t>
      </w: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феохромоцитомы</w:t>
      </w:r>
      <w:proofErr w:type="spellEnd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 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включают: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сердечную недостаточность;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аритмии, тахикардию, АГ в рамках шока или остановку кровообращения во время введ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ния в общую анестезию;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—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катехоламиновый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шок;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нарушение мозгового кровообращения;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— почечную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недостаточность в рамках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шока;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гипертоническую энцефалопатию;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ишемический колит;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расслаивающую аневризму аорты;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— у беременных: лихорадку, эклампсию, шок, смерть матери или плода.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Криз при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феохромоцитоме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проявляется внезапным и очень быстрым и резким повышением АД, преимущественно систолического, и увеличением пульсового давления (в течение нескольких секунд может достигаться САД до 280-300 мм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рт.ст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и ДАД 180-200 мм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рт.ст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.), сопровождается бледностью кожи, холодным потом, сердцебиением, болями в сердце и надчревной области, тошн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той, рвотой, пульсирующей головной болью, головокружением.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Во время криза возможны повыш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ние температуры тела, расстройства зрения, слуха. Характерно снижение АД после перехода в ве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р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тикальное положение. Окончание криза характеризуется быстрым снижение АД иногда до низких цифр и развитием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коллаптоидных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реакций.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В большинстве случаев подобный гипертонический криз купируют, используя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перорально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празозин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Если необходимо назначение парентеральных препаратов, то назначается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фентоламин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При отсутствии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празозина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фентоламина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допустимо применение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аминазина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Бета-блокаторы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мо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ж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но использовать только после введения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альфа-адреноблокаторов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!</w:t>
      </w:r>
    </w:p>
    <w:p w:rsidR="00641941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 xml:space="preserve">ГК на фоне острого </w:t>
      </w:r>
      <w:proofErr w:type="spellStart"/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u w:color="000000"/>
          <w:lang w:eastAsia="ru-RU"/>
        </w:rPr>
        <w:t>гломерулонефрита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 ГК при этом состоянии обусловлен значительно увеличенным внутрисосудистым объемом жидкости с, как правило, повышенным сердечным в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ы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бросом. Для снижения АД предпочтение отдают препаратам без почечного пути элиминации –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a-адреноблокаторам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короткого действия (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фентоламин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) или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дигидропиридиновым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 антагонистам кал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ь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lastRenderedPageBreak/>
        <w:t xml:space="preserve">ция. С целью уменьшения объема внутрисосудистой жидкости назначают большие дозы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диурет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и</w:t>
      </w:r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>ков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u w:color="000000"/>
          <w:lang w:eastAsia="ru-RU"/>
        </w:rPr>
        <w:t xml:space="preserve">. </w:t>
      </w:r>
    </w:p>
    <w:p w:rsidR="00A812AF" w:rsidRPr="00133E38" w:rsidRDefault="00641941" w:rsidP="0013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</w:pPr>
      <w:r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Часто встречающиеся ошибки терапии</w:t>
      </w:r>
      <w:r w:rsidR="009360E3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 настоящего времени наиболее часто на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питальном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этапе применяли при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неосложненном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ГК парентеральное введение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клонидина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серн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кислой магнезии, а также дибазола,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диазепама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дроперидола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папаверина гидрохлорида, но-шпы,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метамизола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натрия.</w:t>
      </w:r>
      <w:r w:rsidR="009360E3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Внутримышечное введение магния сульфата болезненно и некомфортно для пациента, а также чревато развитием осложнений (образование ягодичных инфильтратов).</w:t>
      </w:r>
      <w:r w:rsidR="009360E3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Дибазол не обладает выраженным гипотензивным действием.</w:t>
      </w:r>
      <w:r w:rsidR="009360E3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диазепама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обосновано лишь в случае выраженного возбуждения больного и при судорожном синдроме.</w:t>
      </w:r>
      <w:r w:rsidR="009360E3" w:rsidRPr="00133E3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Но-шпа,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папверина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ги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рохлорид, </w:t>
      </w:r>
      <w:proofErr w:type="spell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метамизол</w:t>
      </w:r>
      <w:proofErr w:type="spell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натрия не относятся к группе гипотензивных средств и их </w:t>
      </w:r>
      <w:proofErr w:type="gramStart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применение</w:t>
      </w:r>
      <w:proofErr w:type="gramEnd"/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безу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</w:t>
      </w:r>
      <w:r w:rsidRPr="00133E3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ловно не оправдано.</w:t>
      </w:r>
    </w:p>
    <w:p w:rsidR="00167F6C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F6C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color w:val="000000"/>
          <w:sz w:val="24"/>
          <w:szCs w:val="24"/>
        </w:rPr>
        <w:t>Острый коронарный синдром (ОКС)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 — термин, обозначающий период обострения иш</w:t>
      </w:r>
      <w:r w:rsidRPr="00E00E12">
        <w:rPr>
          <w:rFonts w:ascii="Times New Roman" w:hAnsi="Times New Roman"/>
          <w:color w:val="000000"/>
          <w:sz w:val="24"/>
          <w:szCs w:val="24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</w:rPr>
        <w:t>мической болезни сердца (ИБС), когда любая группа клинических признаков или симптомов позв</w:t>
      </w:r>
      <w:r w:rsidRPr="00E00E12">
        <w:rPr>
          <w:rFonts w:ascii="Times New Roman" w:hAnsi="Times New Roman"/>
          <w:color w:val="000000"/>
          <w:sz w:val="24"/>
          <w:szCs w:val="24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</w:rPr>
        <w:t>ляет подозревать острый инфаркт миокарда (ИМ) или нестабильную стенокардию. Включает в себя понятия «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острый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ИМ», «ИМ с подъемом сегмента ST ЭКГ (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ИМпST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>)», «ИМ без подъема сегмента ST ЭКГ (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ИМбпST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)», ИМ, диагностированный по изменениям ферментов, по другим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биомаркерам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, по поздним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ЭКГ-признакам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>, и нестабильную стенокардию.</w:t>
      </w:r>
    </w:p>
    <w:p w:rsidR="00167F6C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Классификация</w:t>
      </w:r>
      <w:r w:rsidR="00740481" w:rsidRPr="00E00E1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ST</w:t>
      </w:r>
      <w:proofErr w:type="spellEnd"/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диагностируют у больных с ангинозным приступом или друг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неприятными ощущениями (дискомфортом) в грудной клетке, у которых отсутствует стойкий (сохраняющийся не менее 20 мин) подъем сегмента ST или «новая» (впервые возникшая) блокада ЛНПГ на ЭКГ. У них может отмечаться стойкая или преходящая депрессия сегмента ST, инверсия, сглаженность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псевдонормализация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зубца Т. Иногда ЭКГ при поступлении бывает нормальной.</w:t>
      </w:r>
    </w:p>
    <w:p w:rsidR="00167F6C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многих случаях обнаруживается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неокклюзирующий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(пристеночный) тромбоз КА.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 дал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нейшем у части больных появляются признаки некроза миокарда, обусловленные (кроме первон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чальной причины развития ОКС) эмболиями мелких сосудов миокарда фрагментами тромба и м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териалом из разорвавшейся АБ.</w:t>
      </w:r>
      <w:proofErr w:type="gramEnd"/>
    </w:p>
    <w:p w:rsidR="00167F6C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Термин «ОКС» используется, когда диагностическая информация еще недостаточна для окончательного суждения о наличии или отсутствии очагов некроза в миокарде. Соответственно, ОКС — это рабочий диагноз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часы, тогда как понятия «ИМ» и «нестабильная стенокардия» (ОКС, не закончившийся появлением признаков некроза миокарда) сохраняются для использования при формулировании окончательного диагноза.</w:t>
      </w:r>
    </w:p>
    <w:p w:rsidR="00740481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Термин «острый ИМ» используется при присутствии признаков некроза миокарда в клин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ческой ситуации, указывающей на наличие ишемии миокарда. Если признаки некроза миокарда 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наруживают у больного с ОКС, у которого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начальных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ЭКГ не было стойких подъемов сегме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 ST, то это состояние обозначают как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ИМбпST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дальнейшем зависимости от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ЭКГ-картины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ма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симального уровня сердечного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тропонина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активности ферментов и данных визуализирующих методов диагноз уточняется: ИМ может оказаться крупноочаговым, мелкоочаговым, с зубцом Q, без зубца Q и т. д.</w:t>
      </w:r>
    </w:p>
    <w:p w:rsidR="00740481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ST</w:t>
      </w:r>
      <w:proofErr w:type="spellEnd"/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закончиться без развития очагов некроза миокарда; с развитием очагов не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роза, но без формирования в последующем патологического зубца Q на ЭКГ; с формированием зубца Q.  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 ИМ с глубоким зубцом Q, особенно при формировании зубца QS, некроз обычно 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сит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трансмуральный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характер, захватывая на определенном участке всю толщу стенки ЛЖ.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 без образования патологического зубца Q чаще находят поражение субэндокардиальных слоев стенки сердца. Обычно некроз при ИМ с Q-зубцом имеет больший размер, чем при ИМ без Q-зубца, в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связи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чем их иногда трактуют как «крупноочаговый» и «мелкоочаговый» соответственно. Одн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 при патоморфологическом исследовании некроз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 без зубца Q может оказаться сравн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мым по размерам с таковым при ИМ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зубцом Q. Четких морфологических различий по размерам между «мелкоочаговым» и «крупноочаговым» ИМ не установлено.</w:t>
      </w:r>
    </w:p>
    <w:p w:rsidR="00740481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Клиническая классификация типов ИМ</w:t>
      </w:r>
    </w:p>
    <w:p w:rsidR="003A40D1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1.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ИМ,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развившийся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 видимых причин (спонтанно) в результате первичного наруш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коронарного кровотока, обусловленного образованием эрозии, разрыва, трещины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диссе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ции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АБ с появлением тромба в просвете коронарной артерии.</w:t>
      </w:r>
      <w:r w:rsidR="003A40D1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0481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Тип 2.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ИМ, развившийся в результате ишемии, связанной с повышением потребности ми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карда в кислороде и/или уменьшением его доставки к миокарду, например, при спазме или эмболии КА, нарушениях ритма сердца, анемии, дыхательной недостаточности, АГ или артериальной гип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тензии.</w:t>
      </w:r>
    </w:p>
    <w:p w:rsidR="00740481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3.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Сердечная смерть на фоне симптомов, позволяющих заподозрить ишемию миокарда, у больных с предположительно остро возникшим подъемом сегмента ST или остро возникшей бл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кадой ЛНПГ, в случаях, когда летальный исход наступил до появления возможности забора обра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цов крови или раньше, чем отмечается повышение уровня биохимических маркеров некроза в кр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ви.</w:t>
      </w:r>
    </w:p>
    <w:p w:rsidR="00740481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4а.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ИМ,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связанный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процедурой ЧКВ.</w:t>
      </w:r>
    </w:p>
    <w:p w:rsidR="00740481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Тип4б.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ИМ,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связанный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тромбозом коронарного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стента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документированным при КАГ или патологоанатомическом исследовании.</w:t>
      </w:r>
    </w:p>
    <w:p w:rsidR="00107B9C" w:rsidRPr="00E00E12" w:rsidRDefault="00167F6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Тип 5.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ИМ,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связанный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операцией КШ.</w:t>
      </w:r>
    </w:p>
    <w:p w:rsidR="00B06125" w:rsidRPr="00E00E12" w:rsidRDefault="00B06125" w:rsidP="00133E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6908" w:rsidRPr="00E00E12" w:rsidRDefault="007D1C1C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E12">
        <w:rPr>
          <w:rFonts w:ascii="Times New Roman" w:hAnsi="Times New Roman"/>
          <w:b/>
          <w:color w:val="000000"/>
          <w:sz w:val="24"/>
          <w:szCs w:val="24"/>
        </w:rPr>
        <w:t xml:space="preserve">Диагностика. </w:t>
      </w:r>
      <w:proofErr w:type="spellStart"/>
      <w:proofErr w:type="gramStart"/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ОКСбпST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рекомендовано диагностировать при наличии следующих симпт</w:t>
      </w:r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мов: длительный (&gt; 20 мин) ангинозный приступ в покое; впервые возникшая стенокардия, соотве</w:t>
      </w:r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ствующая как минимум II функционального класса (ФК) по классификации Канадского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сердечно-сосудистого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общества; утяжеление до этого стабильной стенокардии как минимум до III ФК по классификации Канадского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сердечно-сосудистого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общества (стенокардия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crescendo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 стенокардия, появившаяся в первые 2 недели после ИМ (постинфарктная стенокардия).</w:t>
      </w:r>
      <w:proofErr w:type="gramEnd"/>
    </w:p>
    <w:p w:rsidR="006B7369" w:rsidRPr="00E00E12" w:rsidRDefault="006B7369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Лабораторные методы исследования</w:t>
      </w:r>
      <w:r w:rsidR="007F6908"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больных с подозрением на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вано определение уровня биохимических маркеров повреждения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кардиомиоцитов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крови, пре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почтительно сердечного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тропонина</w:t>
      </w:r>
      <w:proofErr w:type="spellEnd"/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Т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 I с использованием вы</w:t>
      </w:r>
      <w:r w:rsidR="005C21A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сокочувствительных методов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85F56"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быстрого исключения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ИМбпST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рекомендовано использовать протокол с повторным определением уровня сердечного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тропонина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высокочувствительным м</w:t>
      </w:r>
      <w:r w:rsidR="005C21A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етодом через 3 ч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85F56"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быстрого исключения или подтверждения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ИМбпST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рекомендовано использовать протокол с повторным определением сердечного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тропонина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высокочувствительным методом через 1 ч.</w:t>
      </w:r>
      <w:r w:rsidR="00285F56" w:rsidRPr="00E00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после двух определений уровня сердечного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тропонина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крови высокочувствительным методом с интервалом в 1 ч ни по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твердить, ни отвергнуть ИМ не удается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при сохраняющемся клиническом подозрении на ОКС 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комендовано допол</w:t>
      </w:r>
      <w:r w:rsidR="00F461C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нительное определение через 3-6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40F97" w:rsidRPr="00E00E12" w:rsidRDefault="006B7369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Инструментальные методы исследования</w:t>
      </w:r>
      <w:r w:rsidR="00F461C3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У больных с подозрением на ОКС рекоменд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ется регистрация ЭКГ как миним</w:t>
      </w:r>
      <w:r w:rsidR="00F461C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ум в 12 отведениях в покое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25190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ЭКГ рекомендуется зарегистрировать в течение 10 мин на месте первого контакта с медицинским работником (как правило, до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госп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тально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) и безотлагательно интерпретировать квалифицированным вр</w:t>
      </w:r>
      <w:r w:rsidR="00725190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ачом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25190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Если изменения на ЭКГ в 12 отведениях неинформативны, а по клиническим данным предполагается наличие ишемии ми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карда, рекомендуется использовать дополнительные отведения, такие как V</w:t>
      </w:r>
      <w:r w:rsidRPr="00E00E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7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—V</w:t>
      </w:r>
      <w:r w:rsidRPr="00E00E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9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и V</w:t>
      </w:r>
      <w:r w:rsidRPr="00E00E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3R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—V</w:t>
      </w:r>
      <w:r w:rsidRPr="00E00E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4R</w:t>
      </w: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23A8B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неинформативной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ЭКГ у больных с сохраняющимся подозрением на ОКС, продолжающимися или возобновляющимися симптомами, для выявления ишемических изменений ЭКГ рекомендуется 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гистрировать повторно (например, с интервалами в 15—30 мин в течение первого час</w:t>
      </w:r>
      <w:r w:rsidR="00F54D66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40570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 неи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формативной ЭКГ у больных с сохраняющимся подозрением на ОКС, продолжающимися или 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зобновляющимися симптомами, для выявления ишемических изменений рекомендовано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монитор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рование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ЭКГ в 12 отведениях с оц</w:t>
      </w:r>
      <w:r w:rsidR="00C5107B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енкой смещений сегмента ST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40F97" w:rsidRPr="00E00E12" w:rsidRDefault="006B7369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больных, госпитализированных с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рекомендована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трансторакальн</w:t>
      </w:r>
      <w:r w:rsidR="006D664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="006D664E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664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эхокарди</w:t>
      </w:r>
      <w:r w:rsidR="006D664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6D664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графия</w:t>
      </w:r>
      <w:proofErr w:type="spellEnd"/>
      <w:r w:rsidR="006D664E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6D664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ЭхоКГ</w:t>
      </w:r>
      <w:proofErr w:type="spellEnd"/>
      <w:r w:rsidR="006D664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40F97" w:rsidRPr="00E00E12" w:rsidRDefault="006B7369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Для выявления ишемии миокарда у больных с подозрением на ОКС, без возобновляющихся приступов боли в грудной клетке, ишемических изменений на ЭКГ и с нормальным уровнем се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дечного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тропонина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крови рекомендовано выполнение </w:t>
      </w:r>
      <w:proofErr w:type="spellStart"/>
      <w:r w:rsidR="00E40F9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неинвазивного</w:t>
      </w:r>
      <w:proofErr w:type="spellEnd"/>
      <w:r w:rsidR="00E40F97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40F9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стресс-теста</w:t>
      </w:r>
      <w:proofErr w:type="spellEnd"/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D5503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0E12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Лечение</w:t>
      </w:r>
    </w:p>
    <w:p w:rsidR="00EC69E8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Обезболивание</w:t>
      </w: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Для обезболивания рекомендовано внутривенное введение наркотического анальгетика, предпочтительно морфина.</w:t>
      </w:r>
      <w:r w:rsidR="00B36446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Внутривенное введение наркотического анальгетика рек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мендовано рассматривать в случаях, когда болевой синдром, связанный с ишемией миокарда, с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храняется после приема нитроглицерина. Дополнительные основания к применению морфина — выраженное возбуждение, удушье, признаки застоя в легких.</w:t>
      </w:r>
    </w:p>
    <w:p w:rsidR="00894B2D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A</w:t>
      </w:r>
      <w:proofErr w:type="gramEnd"/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нтиишемическое</w:t>
      </w:r>
      <w:proofErr w:type="spellEnd"/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лечение</w:t>
      </w:r>
      <w:r w:rsidR="00EC69E8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облегчения симптомов, связанных с ишемией миокарда, рекомендовано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сублингвальное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использование </w:t>
      </w:r>
      <w:r w:rsidR="00EC69E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быстродействующих нитратов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C69E8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Внутривенная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инф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зия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нитратов рекомендована при сохранении симптомов ишемии миокарда, а также у больных с 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зобновляющейся стенокардией, при признаках СН или неконтролируемой арт</w:t>
      </w:r>
      <w:r w:rsidR="00EC69E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ериальной гиперте</w:t>
      </w:r>
      <w:r w:rsidR="00EC69E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EC69E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зии (АГ)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47FB9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нитратов рекомендовано при подозрении на вазоспастическую стенокардию, а также у больных с доказанной ваз</w:t>
      </w:r>
      <w:r w:rsidR="00B47FB9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оспастической стенокардией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94B2D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Нитраты не рекомендуются у больных с артериальной гипотонией, а также у недавно принявших ингибитор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фосфодиэстеразы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V (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силденафил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варденафил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ближайшие 24 ч,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тад</w:t>
      </w:r>
      <w:r w:rsidR="00894B2D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алафил</w:t>
      </w:r>
      <w:proofErr w:type="spellEnd"/>
      <w:r w:rsidR="00894B2D"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— в ближайшие 48 ч)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007DCA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внутрь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бета-адреноблокаторов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не обладающих внутренней симпатомиметической 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тивностью, рекомендовано начать с первых часов лечения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ST</w:t>
      </w:r>
      <w:proofErr w:type="spellEnd"/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продолжить неопределенно долго в дальнейшем, если нет противопоказаний [1,2].</w:t>
      </w:r>
    </w:p>
    <w:p w:rsidR="002A4D63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в начале лечения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ST</w:t>
      </w:r>
      <w:proofErr w:type="spellEnd"/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применить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бета-адреноблокаторы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удается из-за прот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вопоказаний, рекомендовано регулярно оценивать состояние больного надо и при исчезновении 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раничивающих факторов начать титровать дозу одного</w:t>
      </w:r>
      <w:r w:rsidR="00924F81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препаратов этой группы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E29A2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У больных, 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торые раньше получали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бета-адреноблокаторы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их прием рекомендовано продолжи</w:t>
      </w:r>
      <w:r w:rsidR="002E29A2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ть, если нет </w:t>
      </w:r>
      <w:proofErr w:type="gramStart"/>
      <w:r w:rsidR="002E29A2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2E29A2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E29A2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раженной</w:t>
      </w:r>
      <w:proofErr w:type="gramEnd"/>
      <w:r w:rsidR="002E29A2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E29A2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Бета-адреноблокаторы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рекомендуется использовать при подозрении на вазосп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стическую стенокардию ил</w:t>
      </w:r>
      <w:r w:rsidR="002E29A2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 на фоне действия кокаина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F0B01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Блокаторы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кальциевых каналов рекомендованы у больных с сохраняющейся или возобно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ляющейся ишемией миокарда, когда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бета-адреноблокаторы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недостаточно эффективны, противоп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казаны или дают неп</w:t>
      </w:r>
      <w:r w:rsidR="002A4D6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риемлемые побочные эффекты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E0B6A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наличии противопоказаний к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бета-адреноблокаторам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качестве альтернативы для первоначального лечения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рекомендовано использование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дилтиазема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верапамила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если у больного отсутствует клинически значимая с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кратительная дисфункция ЛЖ, нет повышенного риска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кардиогенного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шока, продолжительность интервала PQ на ЭКГ не превышает 0,24 с и нет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АВ-блокады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2-й или 3-й степени без функцион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рующего искусствен</w:t>
      </w:r>
      <w:r w:rsidR="00EE0B6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ного водителя ритма сердца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EE0B6A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Пероральный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дилтиазема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верапамила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 при возобновляющейся ишемии миокарда у больных, получающих надлежащие дозы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бета-адреноблокаторов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нитратов и н</w:t>
      </w:r>
      <w:r w:rsidR="00EE0B6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 имеющих противопоказаний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84EBF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Дилтиазем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верапамил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длительно действующие производные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дигидропиридина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рекомендованы при подозрении на вазо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пастическую стенокардию, а также у больных с доказанной вазо</w:t>
      </w:r>
      <w:r w:rsidR="00C84EBF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спастической стенокардией.</w:t>
      </w:r>
      <w:r w:rsidR="00C84EBF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Не 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комендуется широкое применение короткодействующих препаратов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нифедипина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которые в любом случае нельзя назначать без одновременного п</w:t>
      </w:r>
      <w:r w:rsidR="004F0B01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риема </w:t>
      </w:r>
      <w:proofErr w:type="spellStart"/>
      <w:r w:rsidR="004F0B01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бета-адреноблокатора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F0B01" w:rsidRPr="00E00E12" w:rsidRDefault="004F0B01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00E12">
        <w:rPr>
          <w:rFonts w:ascii="Times New Roman" w:hAnsi="Times New Roman"/>
          <w:b/>
          <w:color w:val="000000"/>
          <w:sz w:val="24"/>
          <w:szCs w:val="24"/>
          <w:lang w:eastAsia="ru-RU"/>
        </w:rPr>
        <w:t>Н</w:t>
      </w:r>
      <w:r w:rsidR="00FD5503"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еантитромботическое</w:t>
      </w:r>
      <w:proofErr w:type="spellEnd"/>
      <w:r w:rsidR="00FD5503"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лечение</w:t>
      </w: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7528D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Оксигенотерапия рекомендована при насыщении крови кислородом &lt;90%, особенно в соч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тании с одышкой, цианозом и другими проявлениями сердечн</w:t>
      </w:r>
      <w:r w:rsidR="004F0B01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о-легочной недостаточности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14617" w:rsidRPr="00E00E12" w:rsidRDefault="00A7528D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Прием ингибиторов АПФ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рекомендовано продолжить или начать и продолжать неопред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ленно долго при </w:t>
      </w:r>
      <w:proofErr w:type="gram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остром</w:t>
      </w:r>
      <w:proofErr w:type="gram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ИМ, сочетающемся с СН, у больных с ФВ ЛЖ &lt;40%, артериальной гипе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тонией (АГ), сахарным диабетом или стабильным хроническим заболеванием почек,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нет пр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тивопоказаний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Ингибиторы АПФ рекомендовано продолжить или начать и продолжать неопред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ленно долго у всех больных </w:t>
      </w:r>
      <w:proofErr w:type="gram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ИМ</w:t>
      </w:r>
      <w:proofErr w:type="gram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 имеющих противопоказаний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 непереносимости ингиб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торов АПФ у больных с СН или ИМ и ФВ ЛЖ &lt;40% </w:t>
      </w:r>
      <w:proofErr w:type="gram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рекомендованы</w:t>
      </w:r>
      <w:proofErr w:type="gram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блокато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ры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рецепторов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анги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тензина</w:t>
      </w:r>
      <w:proofErr w:type="spell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Блокаторы</w:t>
      </w:r>
      <w:proofErr w:type="spell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рецепторов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ангиотензина</w:t>
      </w:r>
      <w:proofErr w:type="spell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рекомендованы у широкого круга больных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</w:t>
      </w:r>
      <w:proofErr w:type="gram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ST</w:t>
      </w:r>
      <w:proofErr w:type="spellEnd"/>
      <w:proofErr w:type="gram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которые 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 переносят ингибиторы АПФ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14617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больных с ИМ при ФВ ЛЖ ≤40% в сочетании с СН или сахарным диабетом, не имеющих существенного снижения функции почек (уровень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креатинина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крови &gt; 2,5 мг/дл у мужчин или &gt; 2,0 мг/дл у женщин) 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гиперкалиемии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(уровень калия в крови &gt;5,0 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ммоль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/л), в добавление к тер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певтическим дозам ингибиторов АПФ 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бета-адреноблокаторов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рекомендовано применение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блок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тора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рецепторов альдостерона (предпочтитель</w:t>
      </w:r>
      <w:r w:rsidR="0081461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но</w:t>
      </w:r>
      <w:proofErr w:type="gramEnd"/>
      <w:r w:rsidR="00814617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81461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эплеренона</w:t>
      </w:r>
      <w:proofErr w:type="spellEnd"/>
      <w:r w:rsidR="0081461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14617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всех больных с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рекомендовано начать или продолжить лечение высокой дозой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статино</w:t>
      </w:r>
      <w:r w:rsidR="00B41B4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r w:rsidR="00B41B48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частности, </w:t>
      </w:r>
      <w:proofErr w:type="spellStart"/>
      <w:r w:rsidR="00B41B4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аторвастатином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суточной дозе 80 мг) вне зависимости от исходного уровня холестерина, если к ним нет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противопоказаний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к ним нет противопоказаний и высокие дозы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r w:rsidR="0081461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атинов</w:t>
      </w:r>
      <w:proofErr w:type="spellEnd"/>
      <w:r w:rsidR="00814617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хорошо переносятся. </w:t>
      </w:r>
    </w:p>
    <w:p w:rsidR="003B331B" w:rsidRPr="00E00E12" w:rsidRDefault="00814617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D5503"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нтитромботическая</w:t>
      </w:r>
      <w:proofErr w:type="spellEnd"/>
      <w:r w:rsidR="00FD5503"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терапия</w:t>
      </w: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 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тсутствии противопоказаний АСК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дозе 75-100 мг 1 раз в сутки </w:t>
      </w:r>
      <w:proofErr w:type="gram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рекомендована</w:t>
      </w:r>
      <w:proofErr w:type="gram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всем больным с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КСбпST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неопределенно долго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всех больных с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</w:t>
      </w:r>
      <w:proofErr w:type="gram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ST</w:t>
      </w:r>
      <w:proofErr w:type="spellEnd"/>
      <w:proofErr w:type="gram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EA79AD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добавление к АСК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 ингибитор Р2Y</w:t>
      </w:r>
      <w:r w:rsidR="00FD5503" w:rsidRPr="00E00E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12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-рецепторов тромбоцитов (двойная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антитромбоцитарная</w:t>
      </w:r>
      <w:proofErr w:type="spell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терапия – ДАТТ), если нет противопоказаний (чрезмерный ри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ск серьезных кровотечений)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B454A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Тикагрелор</w:t>
      </w:r>
      <w:proofErr w:type="spell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(нагрузочная доза 180 мг, поддерживающая — 90 мг 2 раза в сутки) при отсутствии противопоказаний (внутричерепное кровоизлияние в анамнезе, продолжающееся кров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течен</w:t>
      </w:r>
      <w:r w:rsidR="00B41B4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ие) в добавление к АСК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 всем больным со средним и высоким риском развития ишемических событий (в частности, с повышенным уровнем сердечного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тропонина</w:t>
      </w:r>
      <w:proofErr w:type="spell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крови), вне зависимости от начальной тактики лечения и предшествующего использования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клопи</w:t>
      </w:r>
      <w:r w:rsidR="00B41B4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догрель</w:t>
      </w:r>
      <w:proofErr w:type="spell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FB454A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976B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r w:rsidR="00C976B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C976B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пидогрел</w:t>
      </w:r>
      <w:proofErr w:type="spell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(нагрузочная доза 300-600 мг, поддерживающая — 75 мг 1 р</w:t>
      </w:r>
      <w:r w:rsidR="00EA79AD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аз в сутки) в добавление к АСК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 больным, которые не могут получить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тикагрелор</w:t>
      </w:r>
      <w:proofErr w:type="spell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нуждаются в приеме </w:t>
      </w:r>
      <w:proofErr w:type="spellStart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C976B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C976B7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роральных</w:t>
      </w:r>
      <w:proofErr w:type="spellEnd"/>
      <w:r w:rsidR="00C976B7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антикоагулянтов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A2919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парентеральных антикоагулянтов рекомендовано с м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мента п</w:t>
      </w:r>
      <w:r w:rsidR="003B331B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остановки диагноза </w:t>
      </w:r>
      <w:proofErr w:type="spellStart"/>
      <w:r w:rsidR="003B331B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</w:t>
      </w:r>
      <w:proofErr w:type="gramStart"/>
      <w:r w:rsidR="003B331B" w:rsidRPr="00E00E12">
        <w:rPr>
          <w:rFonts w:ascii="Times New Roman" w:hAnsi="Times New Roman"/>
          <w:color w:val="000000"/>
          <w:sz w:val="24"/>
          <w:szCs w:val="24"/>
          <w:lang w:eastAsia="ru-RU"/>
        </w:rPr>
        <w:t>ST</w:t>
      </w:r>
      <w:proofErr w:type="spellEnd"/>
      <w:proofErr w:type="gramEnd"/>
      <w:r w:rsidR="00FD5503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B1791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 выборе парентерального антикоагулянта рекомендовано учитывать риск возможных ишемических</w:t>
      </w:r>
      <w:r w:rsidR="003B331B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осложнений и кровотечений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873EA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Фондапаринукс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натрия (2,5 мг в сутки подкожно) рек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мендован вне зависимости от тактики лечения обладает наиболее благоприятным профилем эф</w:t>
      </w:r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фе</w:t>
      </w:r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тивности и безопасности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873EA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Эноксапарин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натри</w:t>
      </w:r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 мг/кг подкожно каждые 12 ч) вызывает больше кровотечений, чем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фондапаринукс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натрия, и рекомендован, когда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фонда</w:t>
      </w:r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паринукс</w:t>
      </w:r>
      <w:proofErr w:type="spellEnd"/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натрия недост</w:t>
      </w:r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пен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873EA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У больных, не получивших парентеральные антикоагулянты до КАГ, рекомендовано внутр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венное введение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нефра</w:t>
      </w:r>
      <w:r w:rsidR="00BB211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кционированного</w:t>
      </w:r>
      <w:proofErr w:type="spellEnd"/>
      <w:r w:rsidR="00BB211E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гепарина (НФГ)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(болюс 70-100 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ЕД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/кг или 50-70 ЕД/кг при одновременном применении антагонист</w:t>
      </w:r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ГП </w:t>
      </w:r>
      <w:proofErr w:type="spellStart"/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IIb</w:t>
      </w:r>
      <w:proofErr w:type="spellEnd"/>
      <w:r w:rsidR="008873EA" w:rsidRPr="00E00E12">
        <w:rPr>
          <w:rFonts w:ascii="Times New Roman" w:hAnsi="Times New Roman"/>
          <w:color w:val="000000"/>
          <w:sz w:val="24"/>
          <w:szCs w:val="24"/>
          <w:lang w:eastAsia="ru-RU"/>
        </w:rPr>
        <w:t>/IIIa-рецепторов)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211E2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После завершения ЧКВ введение антикоагулянтов рекомендовано прекратить, есл</w:t>
      </w:r>
      <w:r w:rsidR="002211E2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 к ним нет иных показаний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211E2"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неинвазивном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лечении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ОКСбп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ST</w:t>
      </w:r>
      <w:proofErr w:type="spellEnd"/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рекомендовано парентеральное введение антикоагулянтов вплоть до выписки, но не менее 4</w:t>
      </w:r>
      <w:r w:rsidR="002211E2" w:rsidRPr="00E00E12">
        <w:rPr>
          <w:rFonts w:ascii="Times New Roman" w:hAnsi="Times New Roman"/>
          <w:color w:val="000000"/>
          <w:sz w:val="24"/>
          <w:szCs w:val="24"/>
          <w:lang w:eastAsia="ru-RU"/>
        </w:rPr>
        <w:t>8 часов и не более 8 суток</w:t>
      </w:r>
      <w:r w:rsidR="009B1791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42DAC" w:rsidRPr="00E00E12" w:rsidRDefault="00FD55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Тройная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антитромботиче</w:t>
      </w:r>
      <w:r w:rsidR="005310B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ская</w:t>
      </w:r>
      <w:proofErr w:type="spellEnd"/>
      <w:r w:rsidR="005310B8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терапия, состоящая из АСК, </w:t>
      </w:r>
      <w:proofErr w:type="spellStart"/>
      <w:r w:rsidR="005310B8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клопидогрела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пероральных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тикоагулянтов, рекомендована при необходимости длительного применения антикоагулянтов (фи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рилляция предсердий при наличии ≥2 баллов по шкале CHA</w:t>
      </w:r>
      <w:r w:rsidRPr="00E00E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DS</w:t>
      </w:r>
      <w:r w:rsidRPr="00E00E1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-VASc, механические протезы кл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панов сердца, тромбоз полости ЛЖ, недавние тромбоз глубоких вен или тромб</w:t>
      </w:r>
      <w:r w:rsidR="002211E2"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оэмболия легочных артерий)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B07A4" w:rsidRPr="00E00E12" w:rsidRDefault="00982662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Острая сердечная недостаточность</w:t>
      </w:r>
      <w:r w:rsidR="00242DAC" w:rsidRPr="00E00E12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то остро возникшая недостаточность кровообращения в результате нарушения сократительной функции сердца (одного или обоих его желудочков). Она может возникать чаще вследствие декомпенсации хронической СН - при пневмонии, панкреатите, аспирации или при воздействии токсинов. Наступлению ОСН часто и реже без болезней серд</w:t>
      </w:r>
      <w:r w:rsidR="00741A18" w:rsidRPr="00E00E12">
        <w:rPr>
          <w:rFonts w:ascii="Times New Roman" w:hAnsi="Times New Roman"/>
          <w:color w:val="000000"/>
          <w:sz w:val="24"/>
          <w:szCs w:val="24"/>
        </w:rPr>
        <w:t>ца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 xml:space="preserve"> способствуют сердечные и несердечные провоцирующие факторы. Основные причины и факторы, которые способствуют развитию ОСН следующие</w:t>
      </w:r>
      <w:proofErr w:type="gramStart"/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риводящие к быстрому ухудшению состояния: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быстропрогрессирующая аритмия или тяжелая брадикардия/нарушение проводимости; ОКС;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мех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а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ническое осложнение ОКС (например, разрыв межжелудочковой перегородки, разрыв хорд ми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т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рального клапана, ИМ правого желудочка);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острая ТЭЛА;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гипертонический криз;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тампонада сердца;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расслоение аорты;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 xml:space="preserve">хирургия и </w:t>
      </w:r>
      <w:proofErr w:type="spellStart"/>
      <w:r w:rsidR="00242DAC" w:rsidRPr="00E00E12">
        <w:rPr>
          <w:rFonts w:ascii="Times New Roman" w:hAnsi="Times New Roman"/>
          <w:color w:val="000000"/>
          <w:sz w:val="24"/>
          <w:szCs w:val="24"/>
        </w:rPr>
        <w:t>периоперационные</w:t>
      </w:r>
      <w:proofErr w:type="spellEnd"/>
      <w:r w:rsidR="00242DAC" w:rsidRPr="00E00E12">
        <w:rPr>
          <w:rFonts w:ascii="Times New Roman" w:hAnsi="Times New Roman"/>
          <w:color w:val="000000"/>
          <w:sz w:val="24"/>
          <w:szCs w:val="24"/>
        </w:rPr>
        <w:t xml:space="preserve"> проблемы;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 xml:space="preserve">родовая </w:t>
      </w:r>
      <w:proofErr w:type="spellStart"/>
      <w:r w:rsidR="00242DAC" w:rsidRPr="00E00E12">
        <w:rPr>
          <w:rFonts w:ascii="Times New Roman" w:hAnsi="Times New Roman"/>
          <w:color w:val="000000"/>
          <w:sz w:val="24"/>
          <w:szCs w:val="24"/>
        </w:rPr>
        <w:t>кардиомиопатия</w:t>
      </w:r>
      <w:proofErr w:type="spellEnd"/>
      <w:r w:rsidR="00242DAC" w:rsidRPr="00E00E12">
        <w:rPr>
          <w:rFonts w:ascii="Times New Roman" w:hAnsi="Times New Roman"/>
          <w:color w:val="000000"/>
          <w:sz w:val="24"/>
          <w:szCs w:val="24"/>
        </w:rPr>
        <w:t>.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едущие к менее быстрому ухудшению: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инфекция (инфекционный миокардит);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 xml:space="preserve">обострение хронической </w:t>
      </w:r>
      <w:proofErr w:type="spellStart"/>
      <w:r w:rsidR="00242DAC" w:rsidRPr="00E00E12">
        <w:rPr>
          <w:rFonts w:ascii="Times New Roman" w:hAnsi="Times New Roman"/>
          <w:color w:val="000000"/>
          <w:sz w:val="24"/>
          <w:szCs w:val="24"/>
        </w:rPr>
        <w:t>о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б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структивной</w:t>
      </w:r>
      <w:proofErr w:type="spellEnd"/>
      <w:r w:rsidR="00242DAC" w:rsidRPr="00E00E12">
        <w:rPr>
          <w:rFonts w:ascii="Times New Roman" w:hAnsi="Times New Roman"/>
          <w:color w:val="000000"/>
          <w:sz w:val="24"/>
          <w:szCs w:val="24"/>
        </w:rPr>
        <w:t xml:space="preserve"> болезни легких/астмы;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анемия;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дисфункция почек;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 несоблюдение ди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е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ты/лекарственной терапии;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42DAC" w:rsidRPr="00E00E12">
        <w:rPr>
          <w:rFonts w:ascii="Times New Roman" w:hAnsi="Times New Roman"/>
          <w:color w:val="000000"/>
          <w:sz w:val="24"/>
          <w:szCs w:val="24"/>
        </w:rPr>
        <w:t>ятрогенные</w:t>
      </w:r>
      <w:proofErr w:type="spellEnd"/>
      <w:r w:rsidR="00242DAC" w:rsidRPr="00E00E12">
        <w:rPr>
          <w:rFonts w:ascii="Times New Roman" w:hAnsi="Times New Roman"/>
          <w:color w:val="000000"/>
          <w:sz w:val="24"/>
          <w:szCs w:val="24"/>
        </w:rPr>
        <w:t xml:space="preserve"> причины (например, назначение нестероидных противово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с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палительных препаратов или кортикостероидов; лекарственные взаимодействия);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аритмии, брад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и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кардия и нарушения проводимости, не приводящие к внезапным, тяжелым изменениям сердечного ритма; неконтролируемая гипертония;</w:t>
      </w:r>
      <w:r w:rsidR="00B25958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42DAC" w:rsidRPr="00E00E12">
        <w:rPr>
          <w:rFonts w:ascii="Times New Roman" w:hAnsi="Times New Roman"/>
          <w:color w:val="000000"/>
          <w:sz w:val="24"/>
          <w:szCs w:val="24"/>
        </w:rPr>
        <w:t>гипотиреоидизм</w:t>
      </w:r>
      <w:proofErr w:type="spellEnd"/>
      <w:r w:rsidR="00242DAC" w:rsidRPr="00E00E12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="00242DAC" w:rsidRPr="00E00E12">
        <w:rPr>
          <w:rFonts w:ascii="Times New Roman" w:hAnsi="Times New Roman"/>
          <w:color w:val="000000"/>
          <w:sz w:val="24"/>
          <w:szCs w:val="24"/>
        </w:rPr>
        <w:t>гипертиреоидизм</w:t>
      </w:r>
      <w:proofErr w:type="spellEnd"/>
      <w:r w:rsidR="00242DAC" w:rsidRPr="00E00E12">
        <w:rPr>
          <w:rFonts w:ascii="Times New Roman" w:hAnsi="Times New Roman"/>
          <w:color w:val="000000"/>
          <w:sz w:val="24"/>
          <w:szCs w:val="24"/>
        </w:rPr>
        <w:t>; злоупотребление а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л</w:t>
      </w:r>
      <w:r w:rsidR="00242DAC" w:rsidRPr="00E00E12">
        <w:rPr>
          <w:rFonts w:ascii="Times New Roman" w:hAnsi="Times New Roman"/>
          <w:color w:val="000000"/>
          <w:sz w:val="24"/>
          <w:szCs w:val="24"/>
        </w:rPr>
        <w:t>коголем и наркотики.</w:t>
      </w:r>
    </w:p>
    <w:p w:rsidR="008D797A" w:rsidRPr="00E00E12" w:rsidRDefault="00203C85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t xml:space="preserve">Острая левожелудочковая сердечная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недостаточность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как правило, связано с острым нар</w:t>
      </w:r>
      <w:r w:rsidRPr="00E00E12">
        <w:rPr>
          <w:rFonts w:ascii="Times New Roman" w:hAnsi="Times New Roman"/>
          <w:color w:val="000000"/>
          <w:sz w:val="24"/>
          <w:szCs w:val="24"/>
        </w:rPr>
        <w:t>у</w:t>
      </w:r>
      <w:r w:rsidRPr="00E00E12">
        <w:rPr>
          <w:rFonts w:ascii="Times New Roman" w:hAnsi="Times New Roman"/>
          <w:color w:val="000000"/>
          <w:sz w:val="24"/>
          <w:szCs w:val="24"/>
        </w:rPr>
        <w:t>шением функции миокарда ЛЖ сердца, что в итоге приводит к его неспособности поддерживать необходимый сердечный выброс, достаточный для обеспечения адекватной периферической цирк</w:t>
      </w:r>
      <w:r w:rsidRPr="00E00E12">
        <w:rPr>
          <w:rFonts w:ascii="Times New Roman" w:hAnsi="Times New Roman"/>
          <w:color w:val="000000"/>
          <w:sz w:val="24"/>
          <w:szCs w:val="24"/>
        </w:rPr>
        <w:t>у</w:t>
      </w:r>
      <w:r w:rsidRPr="00E00E12">
        <w:rPr>
          <w:rFonts w:ascii="Times New Roman" w:hAnsi="Times New Roman"/>
          <w:color w:val="000000"/>
          <w:sz w:val="24"/>
          <w:szCs w:val="24"/>
        </w:rPr>
        <w:t>ляции. Без надлежащего лечения прогрессирование ОСН ведет к смерти. Неблагополучное развитие ОСН связано со скоростью уменьшения сердечного выброса, когда компенсаторные механизмы не успевают уменьшить его последствия. Скорость развития и обратимость этих изменений различ</w:t>
      </w:r>
      <w:r w:rsidRPr="00E00E12">
        <w:rPr>
          <w:rFonts w:ascii="Times New Roman" w:hAnsi="Times New Roman"/>
          <w:color w:val="000000"/>
          <w:sz w:val="24"/>
          <w:szCs w:val="24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ются в зависимости от причины ОСН и характера предшествующего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сердечно-сосудистого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забол</w:t>
      </w:r>
      <w:r w:rsidRPr="00E00E12">
        <w:rPr>
          <w:rFonts w:ascii="Times New Roman" w:hAnsi="Times New Roman"/>
          <w:color w:val="000000"/>
          <w:sz w:val="24"/>
          <w:szCs w:val="24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</w:rPr>
        <w:t>вания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медицинскую практику вошел термин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</w:rPr>
        <w:t>«синдром малого выброса», </w:t>
      </w:r>
      <w:r w:rsidRPr="00E00E12">
        <w:rPr>
          <w:rFonts w:ascii="Times New Roman" w:hAnsi="Times New Roman"/>
          <w:color w:val="000000"/>
          <w:sz w:val="24"/>
          <w:szCs w:val="24"/>
        </w:rPr>
        <w:t>которым обозначают снижение сердечного выброса независимо от вызвавшей его причины. Высокая скорость снижения, особенно при внезапности развития малого выброса сердца, определяет развитие ОСН. В то же время при медленном уменьшении этой скорости, как, например, при пороках сердца, на протяж</w:t>
      </w:r>
      <w:r w:rsidRPr="00E00E12">
        <w:rPr>
          <w:rFonts w:ascii="Times New Roman" w:hAnsi="Times New Roman"/>
          <w:color w:val="000000"/>
          <w:sz w:val="24"/>
          <w:szCs w:val="24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</w:rPr>
        <w:lastRenderedPageBreak/>
        <w:t>нии месяцев сердечный выброс может быть уменьшен против нормы до 5 раз без признаков острого нарушения кровообращения.</w:t>
      </w:r>
      <w:r w:rsidR="00935BE3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</w:rPr>
        <w:t>Уменьшения систолического и минутного объемов сердца, возника</w:t>
      </w:r>
      <w:r w:rsidRPr="00E00E12">
        <w:rPr>
          <w:rFonts w:ascii="Times New Roman" w:hAnsi="Times New Roman"/>
          <w:color w:val="000000"/>
          <w:sz w:val="24"/>
          <w:szCs w:val="24"/>
        </w:rPr>
        <w:t>ю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щие при ОСН, могут проявляться крайне тяжелыми клиническими синдромами: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кардиогенным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ш</w:t>
      </w:r>
      <w:r w:rsidRPr="00E00E12">
        <w:rPr>
          <w:rFonts w:ascii="Times New Roman" w:hAnsi="Times New Roman"/>
          <w:color w:val="000000"/>
          <w:sz w:val="24"/>
          <w:szCs w:val="24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</w:rPr>
        <w:t>ком, отеком легких, острым легочным сердцем.</w:t>
      </w:r>
      <w:r w:rsidR="00935BE3"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</w:rPr>
        <w:t>Непосредственной причиной снижения сократ</w:t>
      </w:r>
      <w:r w:rsidRPr="00E00E12">
        <w:rPr>
          <w:rFonts w:ascii="Times New Roman" w:hAnsi="Times New Roman"/>
          <w:color w:val="000000"/>
          <w:sz w:val="24"/>
          <w:szCs w:val="24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</w:rPr>
        <w:t>тельной способности миокарда могут быть уменьшение функционирующей массы миокарда, сокр</w:t>
      </w:r>
      <w:r w:rsidRPr="00E00E12">
        <w:rPr>
          <w:rFonts w:ascii="Times New Roman" w:hAnsi="Times New Roman"/>
          <w:color w:val="000000"/>
          <w:sz w:val="24"/>
          <w:szCs w:val="24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тительной способности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миоцитов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или эластичности стенок камер.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 xml:space="preserve">Эти состояния возникают при нарушении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диастолической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и/или систолической функции миокарда (наиболее часто при ИМ), при различных аритмиях (как при тахикардиях, так и при брадикардиях), при воспалительных или ди</w:t>
      </w:r>
      <w:r w:rsidRPr="00E00E12">
        <w:rPr>
          <w:rFonts w:ascii="Times New Roman" w:hAnsi="Times New Roman"/>
          <w:color w:val="000000"/>
          <w:sz w:val="24"/>
          <w:szCs w:val="24"/>
        </w:rPr>
        <w:t>с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трофических заболеваниях миокарда; повышении нагрузки (физическая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психоэмоциональная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нагрузка, увеличение притока в горизонтальном положении и др.) на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декомпенсированный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миокард у больных с хронической застойной сердечной недостаточностью;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внезапном возникновении пер</w:t>
      </w:r>
      <w:r w:rsidRPr="00E00E12">
        <w:rPr>
          <w:rFonts w:ascii="Times New Roman" w:hAnsi="Times New Roman"/>
          <w:color w:val="000000"/>
          <w:sz w:val="24"/>
          <w:szCs w:val="24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</w:rPr>
        <w:t>грузки миокарда во время значительного и быстрого увеличения сопротивления путей оттока (в аорте при возникновении гипертонического криза у больных со сниженной сократительной фун</w:t>
      </w:r>
      <w:r w:rsidRPr="00E00E12">
        <w:rPr>
          <w:rFonts w:ascii="Times New Roman" w:hAnsi="Times New Roman"/>
          <w:color w:val="000000"/>
          <w:sz w:val="24"/>
          <w:szCs w:val="24"/>
        </w:rPr>
        <w:t>к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цией ЛЖ, в легочной артерии при тромбоэмболии ветвей легочной артерии или затяжном приступе бронхиальной астмы и др.) или вследствие нагрузки объемом (увеличение массы циркулирующей крови, например при массивных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инфузиях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жидкости);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 xml:space="preserve">таких повреждениях сердца, как разрыв межжелудочковой перегородки, отрыв сосочковой мышцы или развитие аортальной, митральной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трикуспидальной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недостаточности при ИМ, перфорация створок клапанов при бактериальном эндокардите, разрыв хорд, травма.</w:t>
      </w:r>
      <w:proofErr w:type="gramEnd"/>
    </w:p>
    <w:p w:rsidR="005932B7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</w:rPr>
        <w:t>Классификация острой сердечной недостаточности</w:t>
      </w:r>
    </w:p>
    <w:p w:rsidR="005932B7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Классификация T. </w:t>
      </w:r>
      <w:proofErr w:type="spellStart"/>
      <w:r w:rsidRPr="00E00E12">
        <w:rPr>
          <w:rFonts w:ascii="Times New Roman" w:hAnsi="Times New Roman"/>
          <w:i/>
          <w:iCs/>
          <w:color w:val="000000"/>
          <w:sz w:val="24"/>
          <w:szCs w:val="24"/>
        </w:rPr>
        <w:t>Killip</w:t>
      </w:r>
      <w:proofErr w:type="spellEnd"/>
      <w:r w:rsidRPr="00E00E1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основана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на учете клинических признаков и результатов рентген</w:t>
      </w:r>
      <w:r w:rsidRPr="00E00E12">
        <w:rPr>
          <w:rFonts w:ascii="Times New Roman" w:hAnsi="Times New Roman"/>
          <w:color w:val="000000"/>
          <w:sz w:val="24"/>
          <w:szCs w:val="24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</w:rPr>
        <w:t>графии грудной клетки. Выделяют четыре стадии (класса) тяжести.</w:t>
      </w:r>
    </w:p>
    <w:p w:rsidR="005932B7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t>• Стадия I - нет признаков СН.</w:t>
      </w:r>
    </w:p>
    <w:p w:rsidR="005932B7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t>• Стадия II - СН (влажные хрипы в нижней половине легочных полей, III тон, признаки в</w:t>
      </w:r>
      <w:r w:rsidRPr="00E00E12">
        <w:rPr>
          <w:rFonts w:ascii="Times New Roman" w:hAnsi="Times New Roman"/>
          <w:color w:val="000000"/>
          <w:sz w:val="24"/>
          <w:szCs w:val="24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</w:rPr>
        <w:t>нозной гипертензии в легких).</w:t>
      </w:r>
    </w:p>
    <w:p w:rsidR="005932B7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t>• Стадия III - тяжелая СН (явный отек легких; влажные хрипы распространяются более чем на нижнюю половину легочных полей).</w:t>
      </w:r>
    </w:p>
    <w:p w:rsidR="005932B7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t xml:space="preserve">• Стадия IV -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кардиогенный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шок (САД 90 мм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рт.ст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. с признаками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периферической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вазоконс</w:t>
      </w:r>
      <w:r w:rsidRPr="00E00E12">
        <w:rPr>
          <w:rFonts w:ascii="Times New Roman" w:hAnsi="Times New Roman"/>
          <w:color w:val="000000"/>
          <w:sz w:val="24"/>
          <w:szCs w:val="24"/>
        </w:rPr>
        <w:t>т</w:t>
      </w:r>
      <w:r w:rsidRPr="00E00E12">
        <w:rPr>
          <w:rFonts w:ascii="Times New Roman" w:hAnsi="Times New Roman"/>
          <w:color w:val="000000"/>
          <w:sz w:val="24"/>
          <w:szCs w:val="24"/>
        </w:rPr>
        <w:t>рикции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олигурия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>, цианоз, потливость).</w:t>
      </w:r>
    </w:p>
    <w:p w:rsidR="00D06B49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Классификация J.S. </w:t>
      </w:r>
      <w:proofErr w:type="spellStart"/>
      <w:r w:rsidRPr="00E00E12">
        <w:rPr>
          <w:rFonts w:ascii="Times New Roman" w:hAnsi="Times New Roman"/>
          <w:i/>
          <w:iCs/>
          <w:color w:val="000000"/>
          <w:sz w:val="24"/>
          <w:szCs w:val="24"/>
        </w:rPr>
        <w:t>Forrester</w:t>
      </w:r>
      <w:proofErr w:type="spellEnd"/>
      <w:r w:rsidRPr="00E00E1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основана на учете клинических признаков, характеризующих выраженность периферической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гипоперфузии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>, наличия застоя в легких, сниженного сердечного и</w:t>
      </w:r>
      <w:r w:rsidRPr="00E00E12">
        <w:rPr>
          <w:rFonts w:ascii="Times New Roman" w:hAnsi="Times New Roman"/>
          <w:color w:val="000000"/>
          <w:sz w:val="24"/>
          <w:szCs w:val="24"/>
        </w:rPr>
        <w:t>н</w:t>
      </w:r>
      <w:r w:rsidRPr="00E00E12">
        <w:rPr>
          <w:rFonts w:ascii="Times New Roman" w:hAnsi="Times New Roman"/>
          <w:color w:val="000000"/>
          <w:sz w:val="24"/>
          <w:szCs w:val="24"/>
        </w:rPr>
        <w:t>декса ≤ 2,2 л/ (мин м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) и повышенного давления заклинивания легочной артерии (&gt;18 мм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рт.ст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.). Выделяют норму (группа I), отек легких (группа II),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гиповолемический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шок (группа III) 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карди</w:t>
      </w:r>
      <w:r w:rsidRPr="00E00E12">
        <w:rPr>
          <w:rFonts w:ascii="Times New Roman" w:hAnsi="Times New Roman"/>
          <w:color w:val="000000"/>
          <w:sz w:val="24"/>
          <w:szCs w:val="24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</w:rPr>
        <w:t>генный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шок (группа IV).</w:t>
      </w:r>
    </w:p>
    <w:p w:rsidR="00D06B49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i/>
          <w:iCs/>
          <w:color w:val="000000"/>
          <w:sz w:val="24"/>
          <w:szCs w:val="24"/>
        </w:rPr>
        <w:t>Классификация «клинической тяжести» </w:t>
      </w:r>
      <w:r w:rsidRPr="00E00E12">
        <w:rPr>
          <w:rFonts w:ascii="Times New Roman" w:hAnsi="Times New Roman"/>
          <w:color w:val="000000"/>
          <w:sz w:val="24"/>
          <w:szCs w:val="24"/>
        </w:rPr>
        <w:t>предложена для больных, госпитализированных с острой декомпенсацией хронической СН. Она основана на оценке периферической перфузии и з</w:t>
      </w:r>
      <w:r w:rsidRPr="00E00E12">
        <w:rPr>
          <w:rFonts w:ascii="Times New Roman" w:hAnsi="Times New Roman"/>
          <w:color w:val="000000"/>
          <w:sz w:val="24"/>
          <w:szCs w:val="24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</w:rPr>
        <w:t>стоя в легких при аускультации.</w:t>
      </w:r>
    </w:p>
    <w:p w:rsidR="00D06B49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t xml:space="preserve">• Класс I - нет признаков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периферической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гипоперфузии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и застоя в легких (легкие «теплые и сухие»).</w:t>
      </w:r>
    </w:p>
    <w:p w:rsidR="00D06B49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t xml:space="preserve">• Класс II - нет признаков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периферической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гипоперфузии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с застоем в легких («теплые и влажные»).</w:t>
      </w:r>
    </w:p>
    <w:p w:rsidR="00D06B49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t xml:space="preserve">• Класс III - признаки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периферической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гипоперфузии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без застоя в легких («холодные и с</w:t>
      </w:r>
      <w:r w:rsidRPr="00E00E12">
        <w:rPr>
          <w:rFonts w:ascii="Times New Roman" w:hAnsi="Times New Roman"/>
          <w:color w:val="000000"/>
          <w:sz w:val="24"/>
          <w:szCs w:val="24"/>
        </w:rPr>
        <w:t>у</w:t>
      </w:r>
      <w:r w:rsidRPr="00E00E12">
        <w:rPr>
          <w:rFonts w:ascii="Times New Roman" w:hAnsi="Times New Roman"/>
          <w:color w:val="000000"/>
          <w:sz w:val="24"/>
          <w:szCs w:val="24"/>
        </w:rPr>
        <w:t>хие»).</w:t>
      </w:r>
    </w:p>
    <w:p w:rsidR="00A943E0" w:rsidRPr="00E00E12" w:rsidRDefault="00F7720F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t xml:space="preserve">• Класс IV - признаки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</w:rPr>
        <w:t>периферической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гипоперфузии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с застоем в легких («холодные и вла</w:t>
      </w:r>
      <w:r w:rsidRPr="00E00E12">
        <w:rPr>
          <w:rFonts w:ascii="Times New Roman" w:hAnsi="Times New Roman"/>
          <w:color w:val="000000"/>
          <w:sz w:val="24"/>
          <w:szCs w:val="24"/>
        </w:rPr>
        <w:t>ж</w:t>
      </w:r>
      <w:r w:rsidRPr="00E00E12">
        <w:rPr>
          <w:rFonts w:ascii="Times New Roman" w:hAnsi="Times New Roman"/>
          <w:color w:val="000000"/>
          <w:sz w:val="24"/>
          <w:szCs w:val="24"/>
        </w:rPr>
        <w:t>ные»).</w:t>
      </w:r>
    </w:p>
    <w:p w:rsidR="00C754C4" w:rsidRPr="00E00E12" w:rsidRDefault="00A943E0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Клиника </w:t>
      </w: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острой левожелудочковой сердечной недостаточности.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Острая застойная лев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желудочковая недостаточность возникает чаще ночью и проявляется приступом одышки,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ортопноэ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удушья. Последнее заставляет больного, если он в сознании, принять полусидящее или сидячее положение. В развитии события могут возникать дыхание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Чейна-Стокса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сухой, а затем и влажный кашель, не приносящий облегчения</w:t>
      </w:r>
      <w:r w:rsidR="001F20B6" w:rsidRPr="00E00E1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возбуждение и страх смерти.</w:t>
      </w: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 аускультации легких в нач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ле приступа хрипы могут не выслушиваться или их количество минимально над нижними отделами легких. Возникшая инспираторная или смешанная одышка быстро прогрессирует. Число дыханий достигает 30-40 в минуту. Дыхание вскоре становится клокочущим, слышным на расстоянии, выд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ляется пенистая жидкая мокрота, иногда окрашенная в розовый цвет. При выслушивании легких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определяется множество разнокалиберных влажных хрипов, тоны сердца приглушены, иногда не прослушиваются из-за шумного дыхания. Определяется частый периферический пульс разных 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честв: при снижении сократимости миокарда - слабый и малый, при гипертоническом кризе - сн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чала напряженный, постепенно переходящий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малый. При нарастании гипоксии возникает псих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моторное возбуждение, сознание иногда спутанное. АД в зависимости от причины левожелудочк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вой недостаточности может быть высоким (при гипертонии) или низким (при декомпенсации се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дечной деятельности). Характерна тахикардия с ЧСС до 120÷150 в минуту. АД может быть выс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ким, а потом резко снижаться вплоть до коллапса. Возможно острое расширение сердца влево. При его аускультации появляются систолический шум на верхушке, III и/или IV тон (ритм протодиаст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лического и/или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пресистолического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галопа), а также акцент II тона на легочной артерии. Могут проявиться и другие признаки нагрузки на правое сердце вплоть до картины правожелудочковой недостаточности. </w:t>
      </w:r>
      <w:r w:rsidR="00C754C4" w:rsidRPr="00E00E12">
        <w:rPr>
          <w:rFonts w:ascii="Times New Roman" w:hAnsi="Times New Roman"/>
          <w:color w:val="000000"/>
          <w:sz w:val="24"/>
          <w:szCs w:val="24"/>
        </w:rPr>
        <w:t xml:space="preserve">Больной ведет себя беспокойно. Его лицо становится бледным с </w:t>
      </w:r>
      <w:proofErr w:type="spellStart"/>
      <w:r w:rsidR="00C754C4" w:rsidRPr="00E00E12">
        <w:rPr>
          <w:rFonts w:ascii="Times New Roman" w:hAnsi="Times New Roman"/>
          <w:color w:val="000000"/>
          <w:sz w:val="24"/>
          <w:szCs w:val="24"/>
        </w:rPr>
        <w:t>цианотичным</w:t>
      </w:r>
      <w:proofErr w:type="spellEnd"/>
      <w:r w:rsidR="00C754C4" w:rsidRPr="00E00E12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C754C4" w:rsidRPr="00E00E12">
        <w:rPr>
          <w:rFonts w:ascii="Times New Roman" w:hAnsi="Times New Roman"/>
          <w:color w:val="000000"/>
          <w:sz w:val="24"/>
          <w:szCs w:val="24"/>
        </w:rPr>
        <w:t>т</w:t>
      </w:r>
      <w:r w:rsidR="00C754C4" w:rsidRPr="00E00E12">
        <w:rPr>
          <w:rFonts w:ascii="Times New Roman" w:hAnsi="Times New Roman"/>
          <w:color w:val="000000"/>
          <w:sz w:val="24"/>
          <w:szCs w:val="24"/>
        </w:rPr>
        <w:t>тенком, кожа покрыта каплями холодного пота.</w:t>
      </w:r>
    </w:p>
    <w:p w:rsidR="00C754C4" w:rsidRPr="00E00E12" w:rsidRDefault="00C754C4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Острая левожелудочковая недостаточность кардиального генеза возникает вследствие быс</w:t>
      </w:r>
      <w:r w:rsidRPr="00E00E12">
        <w:rPr>
          <w:color w:val="000000"/>
        </w:rPr>
        <w:t>т</w:t>
      </w:r>
      <w:r w:rsidRPr="00E00E12">
        <w:rPr>
          <w:color w:val="000000"/>
        </w:rPr>
        <w:t>рого падения насосной функции ЛЖ, иногда в 2 раза и более с последующим застоем крови в левом предсердии и легких. При этом сократительная функция правого желудочка сохранена.</w:t>
      </w:r>
      <w:r w:rsidR="00220E38" w:rsidRPr="00E00E12">
        <w:rPr>
          <w:color w:val="000000"/>
        </w:rPr>
        <w:t xml:space="preserve"> </w:t>
      </w:r>
      <w:r w:rsidRPr="00E00E12">
        <w:rPr>
          <w:color w:val="000000"/>
        </w:rPr>
        <w:t>Левожел</w:t>
      </w:r>
      <w:r w:rsidRPr="00E00E12">
        <w:rPr>
          <w:color w:val="000000"/>
        </w:rPr>
        <w:t>у</w:t>
      </w:r>
      <w:r w:rsidRPr="00E00E12">
        <w:rPr>
          <w:color w:val="000000"/>
        </w:rPr>
        <w:t>дочковая недостаточность не считается синонимом сократительной недостаточности. На ранних стадиях патологического процесса более чем у четверти больных систолическая функция нормал</w:t>
      </w:r>
      <w:r w:rsidRPr="00E00E12">
        <w:rPr>
          <w:color w:val="000000"/>
        </w:rPr>
        <w:t>ь</w:t>
      </w:r>
      <w:r w:rsidRPr="00E00E12">
        <w:rPr>
          <w:color w:val="000000"/>
        </w:rPr>
        <w:t xml:space="preserve">на. У этих пациентов снижена растяжимость желудочка во время диастолы, т.е. СН является </w:t>
      </w:r>
      <w:proofErr w:type="spellStart"/>
      <w:r w:rsidRPr="00E00E12">
        <w:rPr>
          <w:color w:val="000000"/>
        </w:rPr>
        <w:t>ди</w:t>
      </w:r>
      <w:r w:rsidRPr="00E00E12">
        <w:rPr>
          <w:color w:val="000000"/>
        </w:rPr>
        <w:t>а</w:t>
      </w:r>
      <w:r w:rsidRPr="00E00E12">
        <w:rPr>
          <w:color w:val="000000"/>
        </w:rPr>
        <w:t>столической</w:t>
      </w:r>
      <w:proofErr w:type="spellEnd"/>
      <w:r w:rsidRPr="00E00E12">
        <w:rPr>
          <w:color w:val="000000"/>
        </w:rPr>
        <w:t>. Данная форма СН часто обусловлена гипертрофией желудочка, ишемией миокарда, выпотом в полость перикарда и искусственной вентиляцией легких с положительным давлением.</w:t>
      </w:r>
    </w:p>
    <w:p w:rsidR="00C754C4" w:rsidRPr="00E00E12" w:rsidRDefault="00C754C4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 xml:space="preserve">Картина развития острой левожелудочковой недостаточности </w:t>
      </w:r>
      <w:proofErr w:type="gramStart"/>
      <w:r w:rsidRPr="00E00E12">
        <w:rPr>
          <w:color w:val="000000"/>
        </w:rPr>
        <w:t>довольно однотипна</w:t>
      </w:r>
      <w:proofErr w:type="gramEnd"/>
      <w:r w:rsidRPr="00E00E12">
        <w:rPr>
          <w:color w:val="000000"/>
        </w:rPr>
        <w:t>. Начал</w:t>
      </w:r>
      <w:r w:rsidRPr="00E00E12">
        <w:rPr>
          <w:color w:val="000000"/>
        </w:rPr>
        <w:t>ь</w:t>
      </w:r>
      <w:r w:rsidRPr="00E00E12">
        <w:rPr>
          <w:color w:val="000000"/>
        </w:rPr>
        <w:t>ные ее проявления переходят в сердечную астму.</w:t>
      </w:r>
      <w:r w:rsidR="003B3C96" w:rsidRPr="00E00E12">
        <w:rPr>
          <w:color w:val="000000"/>
        </w:rPr>
        <w:t xml:space="preserve"> </w:t>
      </w:r>
      <w:r w:rsidRPr="00E00E12">
        <w:rPr>
          <w:color w:val="000000"/>
        </w:rPr>
        <w:t>Приступ сердечной астмы иногда проходит быс</w:t>
      </w:r>
      <w:r w:rsidRPr="00E00E12">
        <w:rPr>
          <w:color w:val="000000"/>
        </w:rPr>
        <w:t>т</w:t>
      </w:r>
      <w:r w:rsidRPr="00E00E12">
        <w:rPr>
          <w:color w:val="000000"/>
        </w:rPr>
        <w:t>ро и без лечения, но, как правило, он склонен затягиваться и длиться от десятка минут до нескол</w:t>
      </w:r>
      <w:r w:rsidRPr="00E00E12">
        <w:rPr>
          <w:color w:val="000000"/>
        </w:rPr>
        <w:t>ь</w:t>
      </w:r>
      <w:r w:rsidRPr="00E00E12">
        <w:rPr>
          <w:color w:val="000000"/>
        </w:rPr>
        <w:t>ких часов. В одних случаях приступу сердечной астмы предшествуют «предвестники» - усиливае</w:t>
      </w:r>
      <w:r w:rsidRPr="00E00E12">
        <w:rPr>
          <w:color w:val="000000"/>
        </w:rPr>
        <w:t>т</w:t>
      </w:r>
      <w:r w:rsidRPr="00E00E12">
        <w:rPr>
          <w:color w:val="000000"/>
        </w:rPr>
        <w:t xml:space="preserve">ся </w:t>
      </w:r>
      <w:proofErr w:type="gramStart"/>
      <w:r w:rsidRPr="00E00E12">
        <w:rPr>
          <w:color w:val="000000"/>
        </w:rPr>
        <w:t>одышка</w:t>
      </w:r>
      <w:proofErr w:type="gramEnd"/>
      <w:r w:rsidRPr="00E00E12">
        <w:rPr>
          <w:color w:val="000000"/>
        </w:rPr>
        <w:t xml:space="preserve"> и учащаются приступы сухого кашля. В других случаях этого не происходит.</w:t>
      </w:r>
      <w:r w:rsidR="003B3C96" w:rsidRPr="00E00E12">
        <w:rPr>
          <w:color w:val="000000"/>
        </w:rPr>
        <w:t xml:space="preserve"> </w:t>
      </w:r>
      <w:r w:rsidRPr="00E00E12">
        <w:rPr>
          <w:color w:val="000000"/>
        </w:rPr>
        <w:t xml:space="preserve">Развитие сердечной астмы проявляется возникновением </w:t>
      </w:r>
      <w:proofErr w:type="spellStart"/>
      <w:r w:rsidRPr="00E00E12">
        <w:rPr>
          <w:color w:val="000000"/>
        </w:rPr>
        <w:t>бронхообструктивного</w:t>
      </w:r>
      <w:proofErr w:type="spellEnd"/>
      <w:r w:rsidRPr="00E00E12">
        <w:rPr>
          <w:color w:val="000000"/>
        </w:rPr>
        <w:t xml:space="preserve"> синдрома вследствие разв</w:t>
      </w:r>
      <w:r w:rsidRPr="00E00E12">
        <w:rPr>
          <w:color w:val="000000"/>
        </w:rPr>
        <w:t>и</w:t>
      </w:r>
      <w:r w:rsidRPr="00E00E12">
        <w:rPr>
          <w:color w:val="000000"/>
        </w:rPr>
        <w:t xml:space="preserve">тия отека слизистой дыхательных путей. При аускультации легких выслушиваются удлиненный и шумный выдох, «жесткое» дыхание, единичные и рассеянные сухие хрипы. Последнее заставляет проводить дифференциальный диагноз сердечной астмы </w:t>
      </w:r>
      <w:proofErr w:type="gramStart"/>
      <w:r w:rsidRPr="00E00E12">
        <w:rPr>
          <w:color w:val="000000"/>
        </w:rPr>
        <w:t>с</w:t>
      </w:r>
      <w:proofErr w:type="gramEnd"/>
      <w:r w:rsidRPr="00E00E12">
        <w:rPr>
          <w:color w:val="000000"/>
        </w:rPr>
        <w:t xml:space="preserve"> бронхиальной. Дифференциально-диагностическим признаком, позволяющим диагностировать сердечную астму, может служить с</w:t>
      </w:r>
      <w:r w:rsidRPr="00E00E12">
        <w:rPr>
          <w:color w:val="000000"/>
        </w:rPr>
        <w:t>о</w:t>
      </w:r>
      <w:r w:rsidRPr="00E00E12">
        <w:rPr>
          <w:color w:val="000000"/>
        </w:rPr>
        <w:t xml:space="preserve">четание тяжелого состояния больного со скудностью </w:t>
      </w:r>
      <w:proofErr w:type="spellStart"/>
      <w:r w:rsidRPr="00E00E12">
        <w:rPr>
          <w:color w:val="000000"/>
        </w:rPr>
        <w:t>аускультативной</w:t>
      </w:r>
      <w:proofErr w:type="spellEnd"/>
      <w:r w:rsidRPr="00E00E12">
        <w:rPr>
          <w:color w:val="000000"/>
        </w:rPr>
        <w:t xml:space="preserve"> картины.</w:t>
      </w:r>
      <w:r w:rsidR="003B3C96" w:rsidRPr="00E00E12">
        <w:rPr>
          <w:color w:val="000000"/>
        </w:rPr>
        <w:t xml:space="preserve"> </w:t>
      </w:r>
      <w:r w:rsidRPr="00E00E12">
        <w:rPr>
          <w:color w:val="000000"/>
        </w:rPr>
        <w:t xml:space="preserve">Позднее возникают незвучные, единичные влажные или </w:t>
      </w:r>
      <w:proofErr w:type="spellStart"/>
      <w:r w:rsidRPr="00E00E12">
        <w:rPr>
          <w:color w:val="000000"/>
        </w:rPr>
        <w:t>крепитирующие</w:t>
      </w:r>
      <w:proofErr w:type="spellEnd"/>
      <w:r w:rsidRPr="00E00E12">
        <w:rPr>
          <w:color w:val="000000"/>
        </w:rPr>
        <w:t xml:space="preserve"> хрипы (из-за появления небольшого количес</w:t>
      </w:r>
      <w:r w:rsidRPr="00E00E12">
        <w:rPr>
          <w:color w:val="000000"/>
        </w:rPr>
        <w:t>т</w:t>
      </w:r>
      <w:r w:rsidRPr="00E00E12">
        <w:rPr>
          <w:color w:val="000000"/>
        </w:rPr>
        <w:t>ва жидкости в мелких бронхах, бронхиолах и альвеолах) сразу в верхних отделах легких, а затем - в задненижних отделах легких с обеих сторон.</w:t>
      </w:r>
      <w:r w:rsidR="003B3C96" w:rsidRPr="00E00E12">
        <w:rPr>
          <w:color w:val="000000"/>
        </w:rPr>
        <w:t xml:space="preserve"> </w:t>
      </w:r>
      <w:r w:rsidRPr="00E00E12">
        <w:rPr>
          <w:color w:val="000000"/>
        </w:rPr>
        <w:t>При рентгенографии грудной клетки обычно опред</w:t>
      </w:r>
      <w:r w:rsidRPr="00E00E12">
        <w:rPr>
          <w:color w:val="000000"/>
        </w:rPr>
        <w:t>е</w:t>
      </w:r>
      <w:r w:rsidRPr="00E00E12">
        <w:rPr>
          <w:color w:val="000000"/>
        </w:rPr>
        <w:t>ляются признаки венозного застоя - полнокровие, расширение легочных корней, нечеткость лего</w:t>
      </w:r>
      <w:r w:rsidRPr="00E00E12">
        <w:rPr>
          <w:color w:val="000000"/>
        </w:rPr>
        <w:t>ч</w:t>
      </w:r>
      <w:r w:rsidRPr="00E00E12">
        <w:rPr>
          <w:color w:val="000000"/>
        </w:rPr>
        <w:t>ного рисунка и его усиление. Рентгенография грудной клетки позволяет отличить левожелудочк</w:t>
      </w:r>
      <w:r w:rsidRPr="00E00E12">
        <w:rPr>
          <w:color w:val="000000"/>
        </w:rPr>
        <w:t>о</w:t>
      </w:r>
      <w:r w:rsidRPr="00E00E12">
        <w:rPr>
          <w:color w:val="000000"/>
        </w:rPr>
        <w:t>вую недостаточность сердца от воспалительного заболевания легких.</w:t>
      </w:r>
      <w:r w:rsidR="003B3C96" w:rsidRPr="00E00E12">
        <w:rPr>
          <w:color w:val="000000"/>
        </w:rPr>
        <w:t xml:space="preserve"> </w:t>
      </w:r>
      <w:r w:rsidRPr="00E00E12">
        <w:rPr>
          <w:color w:val="000000"/>
        </w:rPr>
        <w:t>При дальнейшем развитии п</w:t>
      </w:r>
      <w:r w:rsidRPr="00E00E12">
        <w:rPr>
          <w:color w:val="000000"/>
        </w:rPr>
        <w:t>а</w:t>
      </w:r>
      <w:r w:rsidRPr="00E00E12">
        <w:rPr>
          <w:color w:val="000000"/>
        </w:rPr>
        <w:t xml:space="preserve">тологического процесса давление в </w:t>
      </w:r>
      <w:proofErr w:type="spellStart"/>
      <w:r w:rsidRPr="00E00E12">
        <w:rPr>
          <w:color w:val="000000"/>
        </w:rPr>
        <w:t>прекапиллярах</w:t>
      </w:r>
      <w:proofErr w:type="spellEnd"/>
      <w:r w:rsidRPr="00E00E12">
        <w:rPr>
          <w:color w:val="000000"/>
        </w:rPr>
        <w:t xml:space="preserve"> легочной артерии начинает превышать </w:t>
      </w:r>
      <w:proofErr w:type="spellStart"/>
      <w:r w:rsidRPr="00E00E12">
        <w:rPr>
          <w:color w:val="000000"/>
        </w:rPr>
        <w:t>онкот</w:t>
      </w:r>
      <w:r w:rsidRPr="00E00E12">
        <w:rPr>
          <w:color w:val="000000"/>
        </w:rPr>
        <w:t>и</w:t>
      </w:r>
      <w:r w:rsidRPr="00E00E12">
        <w:rPr>
          <w:color w:val="000000"/>
        </w:rPr>
        <w:t>ческое</w:t>
      </w:r>
      <w:proofErr w:type="spellEnd"/>
      <w:r w:rsidRPr="00E00E12">
        <w:rPr>
          <w:color w:val="000000"/>
        </w:rPr>
        <w:t xml:space="preserve"> давление (25 мм </w:t>
      </w:r>
      <w:proofErr w:type="spellStart"/>
      <w:r w:rsidRPr="00E00E12">
        <w:rPr>
          <w:color w:val="000000"/>
        </w:rPr>
        <w:t>рт.ст</w:t>
      </w:r>
      <w:proofErr w:type="spellEnd"/>
      <w:r w:rsidRPr="00E00E12">
        <w:rPr>
          <w:color w:val="000000"/>
        </w:rPr>
        <w:t>.). В этих условиях происходит избыточный выход жидкости из сос</w:t>
      </w:r>
      <w:r w:rsidRPr="00E00E12">
        <w:rPr>
          <w:color w:val="000000"/>
        </w:rPr>
        <w:t>у</w:t>
      </w:r>
      <w:r w:rsidRPr="00E00E12">
        <w:rPr>
          <w:color w:val="000000"/>
        </w:rPr>
        <w:t>дистого русла в интерстициальную ткань (возникает интерстициальный отек), а в последующем и в альвеолы (альвеолярный отек).</w:t>
      </w:r>
    </w:p>
    <w:p w:rsidR="00392EE7" w:rsidRPr="00E00E12" w:rsidRDefault="00C754C4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Существует две формы отека легких. Одна из них возникает у больных с артериальной г</w:t>
      </w:r>
      <w:r w:rsidRPr="00E00E12">
        <w:rPr>
          <w:color w:val="000000"/>
        </w:rPr>
        <w:t>и</w:t>
      </w:r>
      <w:r w:rsidRPr="00E00E12">
        <w:rPr>
          <w:color w:val="000000"/>
        </w:rPr>
        <w:t xml:space="preserve">пертонией, с патологией сосудов головного мозга и при недостаточности аортальных клапанов. У этих больных при развитии ОСН сердечный выброс высокий, давление повышено в обоих кругах кровообращения. Другая форма возникает у больных </w:t>
      </w:r>
      <w:proofErr w:type="gramStart"/>
      <w:r w:rsidRPr="00E00E12">
        <w:rPr>
          <w:color w:val="000000"/>
        </w:rPr>
        <w:t>с</w:t>
      </w:r>
      <w:proofErr w:type="gramEnd"/>
      <w:r w:rsidRPr="00E00E12">
        <w:rPr>
          <w:color w:val="000000"/>
        </w:rPr>
        <w:t xml:space="preserve"> </w:t>
      </w:r>
      <w:proofErr w:type="gramStart"/>
      <w:r w:rsidRPr="00E00E12">
        <w:rPr>
          <w:color w:val="000000"/>
        </w:rPr>
        <w:t>ИМ</w:t>
      </w:r>
      <w:proofErr w:type="gramEnd"/>
      <w:r w:rsidRPr="00E00E12">
        <w:rPr>
          <w:color w:val="000000"/>
        </w:rPr>
        <w:t>, миокардитом, с тяжелой пневмонией, митральным или аортальным стенозом и пр. У этих больных сердечный выброс снижен и, как пр</w:t>
      </w:r>
      <w:r w:rsidRPr="00E00E12">
        <w:rPr>
          <w:color w:val="000000"/>
        </w:rPr>
        <w:t>а</w:t>
      </w:r>
      <w:r w:rsidRPr="00E00E12">
        <w:rPr>
          <w:color w:val="000000"/>
        </w:rPr>
        <w:t>вило, снижено АД. При обеих формах давление в легочной артерии повышено. В большинстве сл</w:t>
      </w:r>
      <w:r w:rsidRPr="00E00E12">
        <w:rPr>
          <w:color w:val="000000"/>
        </w:rPr>
        <w:t>у</w:t>
      </w:r>
      <w:r w:rsidRPr="00E00E12">
        <w:rPr>
          <w:color w:val="000000"/>
        </w:rPr>
        <w:t>чаев острая левожелудочковая недостаточность (отек легких) развивается по 2-му типу.</w:t>
      </w:r>
      <w:r w:rsidR="007650A8" w:rsidRPr="00E00E12">
        <w:rPr>
          <w:color w:val="000000"/>
        </w:rPr>
        <w:t xml:space="preserve"> </w:t>
      </w:r>
      <w:r w:rsidRPr="00E00E12">
        <w:rPr>
          <w:color w:val="000000"/>
        </w:rPr>
        <w:t>В разверн</w:t>
      </w:r>
      <w:r w:rsidRPr="00E00E12">
        <w:rPr>
          <w:color w:val="000000"/>
        </w:rPr>
        <w:t>у</w:t>
      </w:r>
      <w:r w:rsidRPr="00E00E12">
        <w:rPr>
          <w:color w:val="000000"/>
        </w:rPr>
        <w:t xml:space="preserve">той стадии отека легких белковый транссудат крови и легочный </w:t>
      </w:r>
      <w:proofErr w:type="spellStart"/>
      <w:r w:rsidRPr="00E00E12">
        <w:rPr>
          <w:color w:val="000000"/>
        </w:rPr>
        <w:t>сурфактант</w:t>
      </w:r>
      <w:proofErr w:type="spellEnd"/>
      <w:r w:rsidRPr="00E00E12">
        <w:rPr>
          <w:color w:val="000000"/>
        </w:rPr>
        <w:t xml:space="preserve"> переходят в просвет альвеол, где, смешиваясь с воздухом, образуют стойкую пену, которая заполняет все воздухоно</w:t>
      </w:r>
      <w:r w:rsidRPr="00E00E12">
        <w:rPr>
          <w:color w:val="000000"/>
        </w:rPr>
        <w:t>с</w:t>
      </w:r>
      <w:r w:rsidRPr="00E00E12">
        <w:rPr>
          <w:color w:val="000000"/>
        </w:rPr>
        <w:t xml:space="preserve">ные пути, чем препятствует доступу кислорода в легкие, усугубляя гипоксию и запуская механизм «порочного круга», что обусловливает дальнейшее прогрессирование отека легких. У больного в это время появляется пенистая мокрота, окрашенная кровью, выслушиваются трахейные хрипы. </w:t>
      </w:r>
      <w:r w:rsidRPr="00E00E12">
        <w:rPr>
          <w:color w:val="000000"/>
        </w:rPr>
        <w:lastRenderedPageBreak/>
        <w:t>При рентгенографии грудной клетки выявляются признаки интерстициального и альвеолярного отека.</w:t>
      </w:r>
    </w:p>
    <w:p w:rsidR="00392EE7" w:rsidRPr="00E00E12" w:rsidRDefault="00392EE7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 xml:space="preserve">Каждому больному с ОСН кроме рентгенографии должны быть выполнены ЭКГ и </w:t>
      </w:r>
      <w:proofErr w:type="spellStart"/>
      <w:r w:rsidRPr="00E00E12">
        <w:rPr>
          <w:color w:val="000000"/>
        </w:rPr>
        <w:t>ЭхоКГ</w:t>
      </w:r>
      <w:proofErr w:type="spellEnd"/>
      <w:r w:rsidRPr="00E00E12">
        <w:rPr>
          <w:color w:val="000000"/>
        </w:rPr>
        <w:t>. На ЭКГ специфичны для ОСН снижение амплитуды зубцов и различные изменения конечной части желудочкового комплекса. Вместе с тем определяются изменения, характерные для основного з</w:t>
      </w:r>
      <w:r w:rsidRPr="00E00E12">
        <w:rPr>
          <w:color w:val="000000"/>
        </w:rPr>
        <w:t>а</w:t>
      </w:r>
      <w:r w:rsidRPr="00E00E12">
        <w:rPr>
          <w:color w:val="000000"/>
        </w:rPr>
        <w:t>болевания, явившегося причиной развития ОСН, а также нарушения ритма, важные для оценки с</w:t>
      </w:r>
      <w:r w:rsidRPr="00E00E12">
        <w:rPr>
          <w:color w:val="000000"/>
        </w:rPr>
        <w:t>о</w:t>
      </w:r>
      <w:r w:rsidRPr="00E00E12">
        <w:rPr>
          <w:color w:val="000000"/>
        </w:rPr>
        <w:t>стояние больного.</w:t>
      </w:r>
      <w:r w:rsidR="00F92F8B" w:rsidRPr="00E00E12">
        <w:rPr>
          <w:color w:val="000000"/>
        </w:rPr>
        <w:t xml:space="preserve"> </w:t>
      </w:r>
      <w:proofErr w:type="spellStart"/>
      <w:r w:rsidRPr="00E00E12">
        <w:rPr>
          <w:color w:val="000000"/>
        </w:rPr>
        <w:t>ЭхоКГ</w:t>
      </w:r>
      <w:proofErr w:type="spellEnd"/>
      <w:r w:rsidRPr="00E00E12">
        <w:rPr>
          <w:color w:val="000000"/>
        </w:rPr>
        <w:t xml:space="preserve"> представляет сведения о внутрисердечной гемодинамике. С помощью этого метода устанавливаются систолические и </w:t>
      </w:r>
      <w:proofErr w:type="spellStart"/>
      <w:r w:rsidRPr="00E00E12">
        <w:rPr>
          <w:color w:val="000000"/>
        </w:rPr>
        <w:t>диастолические</w:t>
      </w:r>
      <w:proofErr w:type="spellEnd"/>
      <w:r w:rsidRPr="00E00E12">
        <w:rPr>
          <w:color w:val="000000"/>
        </w:rPr>
        <w:t xml:space="preserve"> объемы камер сердца, фракция в</w:t>
      </w:r>
      <w:r w:rsidRPr="00E00E12">
        <w:rPr>
          <w:color w:val="000000"/>
        </w:rPr>
        <w:t>ы</w:t>
      </w:r>
      <w:r w:rsidRPr="00E00E12">
        <w:rPr>
          <w:color w:val="000000"/>
        </w:rPr>
        <w:t>броса, морфологические особенности.</w:t>
      </w:r>
      <w:r w:rsidR="00F92F8B" w:rsidRPr="00E00E12">
        <w:rPr>
          <w:color w:val="000000"/>
        </w:rPr>
        <w:t xml:space="preserve"> </w:t>
      </w:r>
      <w:r w:rsidRPr="00E00E12">
        <w:rPr>
          <w:color w:val="000000"/>
        </w:rPr>
        <w:t>Рекомендуются следующие лабораторные исследования.</w:t>
      </w:r>
      <w:r w:rsidR="00C732EE" w:rsidRPr="00E00E12">
        <w:rPr>
          <w:color w:val="000000"/>
        </w:rPr>
        <w:t xml:space="preserve"> </w:t>
      </w:r>
      <w:r w:rsidRPr="00E00E12">
        <w:rPr>
          <w:color w:val="000000"/>
        </w:rPr>
        <w:t xml:space="preserve">Для всех больных в состоянии ОСН: выполнение общего анализа крови, включая подсчет тромбоцитов; определение содержания мочевины, </w:t>
      </w:r>
      <w:proofErr w:type="spellStart"/>
      <w:r w:rsidRPr="00E00E12">
        <w:rPr>
          <w:color w:val="000000"/>
        </w:rPr>
        <w:t>креатинина</w:t>
      </w:r>
      <w:proofErr w:type="spellEnd"/>
      <w:r w:rsidRPr="00E00E12">
        <w:rPr>
          <w:color w:val="000000"/>
        </w:rPr>
        <w:t xml:space="preserve">, </w:t>
      </w:r>
      <w:proofErr w:type="spellStart"/>
      <w:r w:rsidRPr="00E00E12">
        <w:rPr>
          <w:color w:val="000000"/>
        </w:rPr>
        <w:t>трансаминаз</w:t>
      </w:r>
      <w:proofErr w:type="spellEnd"/>
      <w:r w:rsidRPr="00E00E12">
        <w:rPr>
          <w:color w:val="000000"/>
        </w:rPr>
        <w:t>, калия, натрия, глюкозы крови, бил</w:t>
      </w:r>
      <w:r w:rsidRPr="00E00E12">
        <w:rPr>
          <w:color w:val="000000"/>
        </w:rPr>
        <w:t>и</w:t>
      </w:r>
      <w:r w:rsidRPr="00E00E12">
        <w:rPr>
          <w:color w:val="000000"/>
        </w:rPr>
        <w:t xml:space="preserve">рубина крови, МВ-фракция КФК, сердечных </w:t>
      </w:r>
      <w:proofErr w:type="spellStart"/>
      <w:r w:rsidRPr="00E00E12">
        <w:rPr>
          <w:color w:val="000000"/>
        </w:rPr>
        <w:t>тропонинов</w:t>
      </w:r>
      <w:proofErr w:type="spellEnd"/>
      <w:r w:rsidRPr="00E00E12">
        <w:rPr>
          <w:color w:val="000000"/>
        </w:rPr>
        <w:t xml:space="preserve"> I или T; анализ мочи.</w:t>
      </w:r>
      <w:r w:rsidR="00F92F8B" w:rsidRPr="00E00E12">
        <w:rPr>
          <w:color w:val="000000"/>
        </w:rPr>
        <w:t xml:space="preserve"> </w:t>
      </w:r>
      <w:r w:rsidRPr="00E00E12">
        <w:rPr>
          <w:color w:val="000000"/>
        </w:rPr>
        <w:t>Для больных, пол</w:t>
      </w:r>
      <w:r w:rsidRPr="00E00E12">
        <w:rPr>
          <w:color w:val="000000"/>
        </w:rPr>
        <w:t>у</w:t>
      </w:r>
      <w:r w:rsidRPr="00E00E12">
        <w:rPr>
          <w:color w:val="000000"/>
        </w:rPr>
        <w:t xml:space="preserve">чающих непрямые антикоагулянты, и при </w:t>
      </w:r>
      <w:proofErr w:type="gramStart"/>
      <w:r w:rsidRPr="00E00E12">
        <w:rPr>
          <w:color w:val="000000"/>
        </w:rPr>
        <w:t>тяжелой</w:t>
      </w:r>
      <w:proofErr w:type="gramEnd"/>
      <w:r w:rsidRPr="00E00E12">
        <w:rPr>
          <w:color w:val="000000"/>
        </w:rPr>
        <w:t xml:space="preserve"> СН: МНО.</w:t>
      </w:r>
      <w:r w:rsidR="00F92F8B" w:rsidRPr="00E00E12">
        <w:rPr>
          <w:color w:val="000000"/>
        </w:rPr>
        <w:t xml:space="preserve"> </w:t>
      </w:r>
      <w:r w:rsidRPr="00E00E12">
        <w:rPr>
          <w:color w:val="000000"/>
        </w:rPr>
        <w:t xml:space="preserve">Для больных, в отношении которых есть подозрение на тромбоэмболические осложнения: </w:t>
      </w:r>
      <w:proofErr w:type="spellStart"/>
      <w:r w:rsidRPr="00E00E12">
        <w:rPr>
          <w:color w:val="000000"/>
        </w:rPr>
        <w:t>D-димер</w:t>
      </w:r>
      <w:proofErr w:type="spellEnd"/>
      <w:r w:rsidRPr="00E00E12">
        <w:rPr>
          <w:color w:val="000000"/>
        </w:rPr>
        <w:t xml:space="preserve">, при этом надо помнить, что может быть ложноположительный результат при высоком уровне </w:t>
      </w:r>
      <w:proofErr w:type="spellStart"/>
      <w:proofErr w:type="gramStart"/>
      <w:r w:rsidRPr="00E00E12">
        <w:rPr>
          <w:color w:val="000000"/>
        </w:rPr>
        <w:t>С-реактивного</w:t>
      </w:r>
      <w:proofErr w:type="spellEnd"/>
      <w:proofErr w:type="gramEnd"/>
      <w:r w:rsidRPr="00E00E12">
        <w:rPr>
          <w:color w:val="000000"/>
        </w:rPr>
        <w:t xml:space="preserve"> белка и у больных с дл</w:t>
      </w:r>
      <w:r w:rsidRPr="00E00E12">
        <w:rPr>
          <w:color w:val="000000"/>
        </w:rPr>
        <w:t>и</w:t>
      </w:r>
      <w:r w:rsidRPr="00E00E12">
        <w:rPr>
          <w:color w:val="000000"/>
        </w:rPr>
        <w:t>тельной госпитализацией.</w:t>
      </w:r>
      <w:r w:rsidR="00F92F8B" w:rsidRPr="00E00E12">
        <w:rPr>
          <w:color w:val="000000"/>
        </w:rPr>
        <w:t xml:space="preserve"> </w:t>
      </w:r>
      <w:r w:rsidRPr="00E00E12">
        <w:rPr>
          <w:color w:val="000000"/>
        </w:rPr>
        <w:t>Для больных с тяжелой сердечной недостаточностью или сахарным ди</w:t>
      </w:r>
      <w:r w:rsidRPr="00E00E12">
        <w:rPr>
          <w:color w:val="000000"/>
        </w:rPr>
        <w:t>а</w:t>
      </w:r>
      <w:r w:rsidRPr="00E00E12">
        <w:rPr>
          <w:color w:val="000000"/>
        </w:rPr>
        <w:t>бетом: газовый состав артериальной крови с определением параметров, характеризующих ее pO</w:t>
      </w:r>
      <w:r w:rsidRPr="00E00E12">
        <w:rPr>
          <w:color w:val="000000"/>
          <w:vertAlign w:val="subscript"/>
        </w:rPr>
        <w:t>2</w:t>
      </w:r>
      <w:r w:rsidRPr="00E00E12">
        <w:rPr>
          <w:color w:val="000000"/>
        </w:rPr>
        <w:t>, pCO</w:t>
      </w:r>
      <w:r w:rsidRPr="00E00E12">
        <w:rPr>
          <w:color w:val="000000"/>
          <w:vertAlign w:val="subscript"/>
        </w:rPr>
        <w:t>2</w:t>
      </w:r>
      <w:r w:rsidRPr="00E00E12">
        <w:rPr>
          <w:color w:val="000000"/>
        </w:rPr>
        <w:t xml:space="preserve">, </w:t>
      </w:r>
      <w:proofErr w:type="spellStart"/>
      <w:r w:rsidRPr="00E00E12">
        <w:rPr>
          <w:color w:val="000000"/>
        </w:rPr>
        <w:t>pH</w:t>
      </w:r>
      <w:proofErr w:type="spellEnd"/>
      <w:r w:rsidRPr="00E00E12">
        <w:rPr>
          <w:color w:val="000000"/>
        </w:rPr>
        <w:t xml:space="preserve"> и дефицит оснований.</w:t>
      </w:r>
    </w:p>
    <w:p w:rsidR="00DF5901" w:rsidRPr="00E00E12" w:rsidRDefault="00DF5901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Лечение острой левожелудочковой сердечной недостаточности</w:t>
      </w:r>
      <w:r w:rsidR="00F92F8B" w:rsidRPr="00E00E12">
        <w:rPr>
          <w:color w:val="000000"/>
        </w:rPr>
        <w:t xml:space="preserve">. </w:t>
      </w:r>
      <w:r w:rsidRPr="00E00E12">
        <w:rPr>
          <w:color w:val="000000"/>
        </w:rPr>
        <w:t>Основными методами леч</w:t>
      </w:r>
      <w:r w:rsidRPr="00E00E12">
        <w:rPr>
          <w:color w:val="000000"/>
        </w:rPr>
        <w:t>е</w:t>
      </w:r>
      <w:r w:rsidRPr="00E00E12">
        <w:rPr>
          <w:color w:val="000000"/>
        </w:rPr>
        <w:t xml:space="preserve">ния являются </w:t>
      </w:r>
      <w:proofErr w:type="spellStart"/>
      <w:r w:rsidRPr="00E00E12">
        <w:rPr>
          <w:color w:val="000000"/>
        </w:rPr>
        <w:t>кислородотерапия</w:t>
      </w:r>
      <w:proofErr w:type="spellEnd"/>
      <w:r w:rsidRPr="00E00E12">
        <w:rPr>
          <w:color w:val="000000"/>
        </w:rPr>
        <w:t xml:space="preserve">, назначение </w:t>
      </w:r>
      <w:proofErr w:type="spellStart"/>
      <w:r w:rsidRPr="00E00E12">
        <w:rPr>
          <w:color w:val="000000"/>
        </w:rPr>
        <w:t>диуретиков</w:t>
      </w:r>
      <w:proofErr w:type="spellEnd"/>
      <w:r w:rsidRPr="00E00E12">
        <w:rPr>
          <w:color w:val="000000"/>
        </w:rPr>
        <w:t xml:space="preserve"> и вазодилататоров, реже назначают также препараты </w:t>
      </w:r>
      <w:proofErr w:type="spellStart"/>
      <w:r w:rsidRPr="00E00E12">
        <w:rPr>
          <w:color w:val="000000"/>
        </w:rPr>
        <w:t>опиатного</w:t>
      </w:r>
      <w:proofErr w:type="spellEnd"/>
      <w:r w:rsidRPr="00E00E12">
        <w:rPr>
          <w:color w:val="000000"/>
        </w:rPr>
        <w:t xml:space="preserve"> ряда и </w:t>
      </w:r>
      <w:proofErr w:type="spellStart"/>
      <w:r w:rsidRPr="00E00E12">
        <w:rPr>
          <w:color w:val="000000"/>
        </w:rPr>
        <w:t>инотропные</w:t>
      </w:r>
      <w:proofErr w:type="spellEnd"/>
      <w:r w:rsidRPr="00E00E12">
        <w:rPr>
          <w:color w:val="000000"/>
        </w:rPr>
        <w:t xml:space="preserve"> медикаменты. В некоторых ситуациях применяются ваз</w:t>
      </w:r>
      <w:r w:rsidRPr="00E00E12">
        <w:rPr>
          <w:color w:val="000000"/>
        </w:rPr>
        <w:t>о</w:t>
      </w:r>
      <w:r w:rsidRPr="00E00E12">
        <w:rPr>
          <w:color w:val="000000"/>
        </w:rPr>
        <w:t xml:space="preserve">дилататоры в одних и </w:t>
      </w:r>
      <w:proofErr w:type="spellStart"/>
      <w:r w:rsidRPr="00E00E12">
        <w:rPr>
          <w:color w:val="000000"/>
        </w:rPr>
        <w:t>вазопрессоры</w:t>
      </w:r>
      <w:proofErr w:type="spellEnd"/>
      <w:r w:rsidRPr="00E00E12">
        <w:rPr>
          <w:color w:val="000000"/>
        </w:rPr>
        <w:t xml:space="preserve"> в других. При этом до полной стабилизации состояния пацие</w:t>
      </w:r>
      <w:r w:rsidRPr="00E00E12">
        <w:rPr>
          <w:color w:val="000000"/>
        </w:rPr>
        <w:t>н</w:t>
      </w:r>
      <w:r w:rsidRPr="00E00E12">
        <w:rPr>
          <w:color w:val="000000"/>
        </w:rPr>
        <w:t xml:space="preserve">та необходимо проводить </w:t>
      </w:r>
      <w:proofErr w:type="spellStart"/>
      <w:r w:rsidRPr="00E00E12">
        <w:rPr>
          <w:color w:val="000000"/>
        </w:rPr>
        <w:t>мониторирование</w:t>
      </w:r>
      <w:proofErr w:type="spellEnd"/>
      <w:r w:rsidRPr="00E00E12">
        <w:rPr>
          <w:color w:val="000000"/>
        </w:rPr>
        <w:t xml:space="preserve"> уровня АД, сердечного ритма, сатурации кислорода п</w:t>
      </w:r>
      <w:r w:rsidRPr="00E00E12">
        <w:rPr>
          <w:color w:val="000000"/>
        </w:rPr>
        <w:t>е</w:t>
      </w:r>
      <w:r w:rsidRPr="00E00E12">
        <w:rPr>
          <w:color w:val="000000"/>
        </w:rPr>
        <w:t>риферической крови и мочевыделительную функцию.</w:t>
      </w:r>
    </w:p>
    <w:p w:rsidR="00DF5901" w:rsidRPr="00E00E12" w:rsidRDefault="00DF5901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Первостепенные задачи терапии:</w:t>
      </w:r>
    </w:p>
    <w:p w:rsidR="00DF5901" w:rsidRPr="00E00E12" w:rsidRDefault="00DF5901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• лечение симптомов;</w:t>
      </w:r>
    </w:p>
    <w:p w:rsidR="00DF5901" w:rsidRPr="00E00E12" w:rsidRDefault="00DF5901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 xml:space="preserve">• восстановление </w:t>
      </w:r>
      <w:proofErr w:type="spellStart"/>
      <w:r w:rsidRPr="00E00E12">
        <w:rPr>
          <w:color w:val="000000"/>
        </w:rPr>
        <w:t>оксигенации</w:t>
      </w:r>
      <w:proofErr w:type="spellEnd"/>
      <w:r w:rsidRPr="00E00E12">
        <w:rPr>
          <w:color w:val="000000"/>
        </w:rPr>
        <w:t>;</w:t>
      </w:r>
    </w:p>
    <w:p w:rsidR="00DF5901" w:rsidRPr="00E00E12" w:rsidRDefault="00DF5901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• улучшение гемодинамики и перфузии органов;</w:t>
      </w:r>
    </w:p>
    <w:p w:rsidR="00DF5901" w:rsidRPr="00E00E12" w:rsidRDefault="00DF5901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• ограничение повреждения сердца и почек;</w:t>
      </w:r>
    </w:p>
    <w:p w:rsidR="00392EE7" w:rsidRPr="00E00E12" w:rsidRDefault="00DF5901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• предупреждение тромбоэмболии;</w:t>
      </w:r>
    </w:p>
    <w:p w:rsidR="00A943E0" w:rsidRPr="00E00E12" w:rsidRDefault="00757657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Больному</w:t>
      </w:r>
      <w:r w:rsidR="000F48A4" w:rsidRPr="00E00E12">
        <w:rPr>
          <w:color w:val="000000"/>
        </w:rPr>
        <w:t xml:space="preserve"> придают полусидящее положение с целью уменьшения венозного возврата к сер</w:t>
      </w:r>
      <w:r w:rsidR="000F48A4" w:rsidRPr="00E00E12">
        <w:rPr>
          <w:color w:val="000000"/>
        </w:rPr>
        <w:t>д</w:t>
      </w:r>
      <w:r w:rsidR="000F48A4" w:rsidRPr="00E00E12">
        <w:rPr>
          <w:color w:val="000000"/>
        </w:rPr>
        <w:t xml:space="preserve">цу. </w:t>
      </w:r>
      <w:r w:rsidR="00F931F4" w:rsidRPr="00E00E12">
        <w:rPr>
          <w:color w:val="000000"/>
        </w:rPr>
        <w:t>Нак</w:t>
      </w:r>
      <w:r w:rsidR="000F48A4" w:rsidRPr="00E00E12">
        <w:rPr>
          <w:color w:val="000000"/>
        </w:rPr>
        <w:t>л</w:t>
      </w:r>
      <w:r w:rsidR="00F931F4" w:rsidRPr="00E00E12">
        <w:rPr>
          <w:color w:val="000000"/>
        </w:rPr>
        <w:t>адывают</w:t>
      </w:r>
      <w:r w:rsidR="000F48A4" w:rsidRPr="00E00E12">
        <w:rPr>
          <w:color w:val="000000"/>
        </w:rPr>
        <w:t xml:space="preserve"> венозные жгуты на конечности</w:t>
      </w:r>
      <w:r w:rsidR="00EB138A" w:rsidRPr="00E00E12">
        <w:rPr>
          <w:color w:val="000000"/>
        </w:rPr>
        <w:t xml:space="preserve">. </w:t>
      </w:r>
      <w:proofErr w:type="spellStart"/>
      <w:r w:rsidR="00EB138A" w:rsidRPr="00E00E12">
        <w:rPr>
          <w:color w:val="000000"/>
        </w:rPr>
        <w:t>П</w:t>
      </w:r>
      <w:r w:rsidR="000F48A4" w:rsidRPr="00E00E12">
        <w:rPr>
          <w:color w:val="000000"/>
        </w:rPr>
        <w:t>еногашение</w:t>
      </w:r>
      <w:proofErr w:type="spellEnd"/>
      <w:r w:rsidR="000F48A4" w:rsidRPr="00E00E12">
        <w:rPr>
          <w:color w:val="000000"/>
        </w:rPr>
        <w:t xml:space="preserve"> путем ингаляции </w:t>
      </w:r>
      <w:proofErr w:type="spellStart"/>
      <w:r w:rsidR="000F48A4" w:rsidRPr="00E00E12">
        <w:rPr>
          <w:color w:val="000000"/>
        </w:rPr>
        <w:t>антифомсилана</w:t>
      </w:r>
      <w:proofErr w:type="spellEnd"/>
      <w:r w:rsidR="00F931F4" w:rsidRPr="00E00E12">
        <w:rPr>
          <w:color w:val="000000"/>
          <w:vertAlign w:val="superscript"/>
        </w:rPr>
        <w:t xml:space="preserve"> </w:t>
      </w:r>
      <w:r w:rsidR="000F48A4" w:rsidRPr="00E00E12">
        <w:rPr>
          <w:color w:val="000000"/>
        </w:rPr>
        <w:t>или паров спирта при пропускании через него вдыхаемого воздуха.</w:t>
      </w:r>
      <w:r w:rsidR="00EB138A" w:rsidRPr="00E00E12">
        <w:rPr>
          <w:color w:val="000000"/>
        </w:rPr>
        <w:t xml:space="preserve"> </w:t>
      </w:r>
      <w:r w:rsidR="000F48A4" w:rsidRPr="00E00E12">
        <w:rPr>
          <w:color w:val="000000"/>
        </w:rPr>
        <w:t>При гипоксемии (SpO</w:t>
      </w:r>
      <w:r w:rsidR="000F48A4" w:rsidRPr="00E00E12">
        <w:rPr>
          <w:color w:val="000000"/>
          <w:vertAlign w:val="subscript"/>
        </w:rPr>
        <w:t>2</w:t>
      </w:r>
      <w:r w:rsidR="000F48A4" w:rsidRPr="00E00E12">
        <w:rPr>
          <w:color w:val="000000"/>
        </w:rPr>
        <w:t> &lt;90%), с которой связан повышенный риск внезапной смерти, может быть дан </w:t>
      </w:r>
      <w:hyperlink r:id="rId8" w:tgtFrame="_blank" w:history="1">
        <w:r w:rsidR="000F48A4" w:rsidRPr="00E00E12">
          <w:rPr>
            <w:rStyle w:val="af0"/>
            <w:color w:val="000000"/>
          </w:rPr>
          <w:t>кислород</w:t>
        </w:r>
      </w:hyperlink>
      <w:r w:rsidR="000F48A4" w:rsidRPr="00E00E12">
        <w:rPr>
          <w:color w:val="000000"/>
        </w:rPr>
        <w:t>. Однако он не м</w:t>
      </w:r>
      <w:r w:rsidR="000F48A4" w:rsidRPr="00E00E12">
        <w:rPr>
          <w:color w:val="000000"/>
        </w:rPr>
        <w:t>о</w:t>
      </w:r>
      <w:r w:rsidR="000F48A4" w:rsidRPr="00E00E12">
        <w:rPr>
          <w:color w:val="000000"/>
        </w:rPr>
        <w:t xml:space="preserve">жет быть использован регулярно у пациентов без гипоксии, так как вызывает </w:t>
      </w:r>
      <w:proofErr w:type="spellStart"/>
      <w:r w:rsidR="000F48A4" w:rsidRPr="00E00E12">
        <w:rPr>
          <w:color w:val="000000"/>
        </w:rPr>
        <w:t>вазоконстрикцию</w:t>
      </w:r>
      <w:proofErr w:type="spellEnd"/>
      <w:r w:rsidR="000F48A4" w:rsidRPr="00E00E12">
        <w:rPr>
          <w:color w:val="000000"/>
        </w:rPr>
        <w:t xml:space="preserve"> и снижение сердечного выброса.</w:t>
      </w:r>
    </w:p>
    <w:p w:rsidR="00C12872" w:rsidRPr="00E00E12" w:rsidRDefault="000F48A4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 xml:space="preserve">Лечение </w:t>
      </w:r>
      <w:proofErr w:type="spellStart"/>
      <w:r w:rsidRPr="00E00E12">
        <w:rPr>
          <w:color w:val="000000"/>
        </w:rPr>
        <w:t>диуретиками</w:t>
      </w:r>
      <w:proofErr w:type="spellEnd"/>
      <w:r w:rsidRPr="00E00E12">
        <w:rPr>
          <w:color w:val="000000"/>
        </w:rPr>
        <w:t xml:space="preserve"> обусловлено симптомами задержки жидкости. </w:t>
      </w:r>
      <w:proofErr w:type="spellStart"/>
      <w:r w:rsidR="00006666" w:rsidRPr="00E00E12">
        <w:rPr>
          <w:color w:val="000000"/>
        </w:rPr>
        <w:t>Фуросемид</w:t>
      </w:r>
      <w:proofErr w:type="spellEnd"/>
      <w:r w:rsidR="00006666" w:rsidRPr="00E00E12">
        <w:rPr>
          <w:color w:val="000000"/>
        </w:rPr>
        <w:t xml:space="preserve"> -</w:t>
      </w:r>
      <w:r w:rsidRPr="00E00E12">
        <w:rPr>
          <w:color w:val="000000"/>
        </w:rPr>
        <w:t xml:space="preserve"> оказывает </w:t>
      </w:r>
      <w:proofErr w:type="spellStart"/>
      <w:r w:rsidRPr="00E00E12">
        <w:rPr>
          <w:color w:val="000000"/>
        </w:rPr>
        <w:t>вазодилатирующее</w:t>
      </w:r>
      <w:proofErr w:type="spellEnd"/>
      <w:r w:rsidRPr="00E00E12">
        <w:rPr>
          <w:color w:val="000000"/>
        </w:rPr>
        <w:t xml:space="preserve"> действие, а затем и мочегонное. Через 5-30 мин от начала лечения за счет </w:t>
      </w:r>
      <w:proofErr w:type="spellStart"/>
      <w:r w:rsidRPr="00E00E12">
        <w:rPr>
          <w:color w:val="000000"/>
        </w:rPr>
        <w:t>ваз</w:t>
      </w:r>
      <w:r w:rsidRPr="00E00E12">
        <w:rPr>
          <w:color w:val="000000"/>
        </w:rPr>
        <w:t>о</w:t>
      </w:r>
      <w:r w:rsidRPr="00E00E12">
        <w:rPr>
          <w:color w:val="000000"/>
        </w:rPr>
        <w:t>дилатации</w:t>
      </w:r>
      <w:proofErr w:type="spellEnd"/>
      <w:r w:rsidRPr="00E00E12">
        <w:rPr>
          <w:color w:val="000000"/>
        </w:rPr>
        <w:t xml:space="preserve"> снижаются давление в правом предсердии, давление заклинивания в легочной артерии и уменьшается легочное сосудистое сопротивление. Гемодинамическая разгрузка миокарда в дал</w:t>
      </w:r>
      <w:r w:rsidRPr="00E00E12">
        <w:rPr>
          <w:color w:val="000000"/>
        </w:rPr>
        <w:t>ь</w:t>
      </w:r>
      <w:r w:rsidRPr="00E00E12">
        <w:rPr>
          <w:color w:val="000000"/>
        </w:rPr>
        <w:t xml:space="preserve">нейшем усиливается благодаря развивающемуся позже диуретическому действию. При </w:t>
      </w:r>
      <w:proofErr w:type="gramStart"/>
      <w:r w:rsidRPr="00E00E12">
        <w:rPr>
          <w:color w:val="000000"/>
        </w:rPr>
        <w:t>тяжелой</w:t>
      </w:r>
      <w:proofErr w:type="gramEnd"/>
      <w:r w:rsidRPr="00E00E12">
        <w:rPr>
          <w:color w:val="000000"/>
        </w:rPr>
        <w:t xml:space="preserve"> СН </w:t>
      </w:r>
      <w:proofErr w:type="spellStart"/>
      <w:r w:rsidRPr="00E00E12">
        <w:rPr>
          <w:color w:val="000000"/>
        </w:rPr>
        <w:t>диуретики</w:t>
      </w:r>
      <w:proofErr w:type="spellEnd"/>
      <w:r w:rsidRPr="00E00E12">
        <w:rPr>
          <w:color w:val="000000"/>
        </w:rPr>
        <w:t xml:space="preserve"> нормализуют заполнения камер сердца и могут быстро уменьшить нейрогормональную активность.</w:t>
      </w:r>
      <w:r w:rsidR="00290885" w:rsidRPr="00E00E12">
        <w:rPr>
          <w:color w:val="000000"/>
        </w:rPr>
        <w:t xml:space="preserve"> </w:t>
      </w:r>
      <w:r w:rsidRPr="00E00E12">
        <w:rPr>
          <w:color w:val="000000"/>
        </w:rPr>
        <w:t>Когда </w:t>
      </w:r>
      <w:proofErr w:type="spellStart"/>
      <w:r w:rsidR="00AB39C2">
        <w:fldChar w:fldCharType="begin"/>
      </w:r>
      <w:r w:rsidR="00AB39C2">
        <w:instrText>HYPERLINK "http://www.lsgeotar.ru/pharma_mnn/2434.html?XFrom=www.studmedlib.ru" \t "_blank"</w:instrText>
      </w:r>
      <w:r w:rsidR="00AB39C2">
        <w:fldChar w:fldCharType="separate"/>
      </w:r>
      <w:r w:rsidRPr="00E00E12">
        <w:rPr>
          <w:rStyle w:val="af0"/>
          <w:color w:val="000000"/>
        </w:rPr>
        <w:t>фуросемид</w:t>
      </w:r>
      <w:proofErr w:type="spellEnd"/>
      <w:r w:rsidR="00AB39C2">
        <w:fldChar w:fldCharType="end"/>
      </w:r>
      <w:r w:rsidRPr="00E00E12">
        <w:rPr>
          <w:color w:val="000000"/>
        </w:rPr>
        <w:t xml:space="preserve"> вводится </w:t>
      </w:r>
      <w:proofErr w:type="spellStart"/>
      <w:r w:rsidRPr="00E00E12">
        <w:rPr>
          <w:color w:val="000000"/>
        </w:rPr>
        <w:t>болюсно</w:t>
      </w:r>
      <w:proofErr w:type="spellEnd"/>
      <w:r w:rsidRPr="00E00E12">
        <w:rPr>
          <w:color w:val="000000"/>
        </w:rPr>
        <w:t>, внутривенно доза вводимого препарата не разв</w:t>
      </w:r>
      <w:r w:rsidRPr="00E00E12">
        <w:rPr>
          <w:color w:val="000000"/>
        </w:rPr>
        <w:t>о</w:t>
      </w:r>
      <w:r w:rsidRPr="00E00E12">
        <w:rPr>
          <w:color w:val="000000"/>
        </w:rPr>
        <w:t>дится. Начальные дозы подбирают с учетом клинического состояния. При минимальных признаках застоя начальная доза препарата составляет 20 мг. При дальнейшем лечении дозу следует титровать в зависимости от клинического ответа. При крайне тяжелых отеках легких доза может доходить до 200 мг.</w:t>
      </w:r>
      <w:r w:rsidR="00006666" w:rsidRPr="00E00E12">
        <w:rPr>
          <w:color w:val="000000"/>
        </w:rPr>
        <w:t xml:space="preserve"> </w:t>
      </w:r>
      <w:proofErr w:type="spellStart"/>
      <w:r w:rsidR="00006666" w:rsidRPr="00E00E12">
        <w:rPr>
          <w:color w:val="000000"/>
        </w:rPr>
        <w:t>Торасемид</w:t>
      </w:r>
      <w:proofErr w:type="spellEnd"/>
      <w:r w:rsidR="00006666" w:rsidRPr="00E00E12">
        <w:rPr>
          <w:color w:val="000000"/>
        </w:rPr>
        <w:t xml:space="preserve"> -</w:t>
      </w:r>
      <w:r w:rsidR="00C12872" w:rsidRPr="00E00E12">
        <w:rPr>
          <w:color w:val="000000"/>
        </w:rPr>
        <w:t xml:space="preserve"> доз</w:t>
      </w:r>
      <w:r w:rsidR="00006666" w:rsidRPr="00E00E12">
        <w:rPr>
          <w:color w:val="000000"/>
        </w:rPr>
        <w:t>а</w:t>
      </w:r>
      <w:r w:rsidR="00C12872" w:rsidRPr="00E00E12">
        <w:rPr>
          <w:color w:val="000000"/>
        </w:rPr>
        <w:t xml:space="preserve"> в 2 раза меньше доз </w:t>
      </w:r>
      <w:proofErr w:type="spellStart"/>
      <w:r w:rsidR="00C12872" w:rsidRPr="00E00E12">
        <w:rPr>
          <w:color w:val="000000"/>
        </w:rPr>
        <w:t>фуросемида</w:t>
      </w:r>
      <w:proofErr w:type="spellEnd"/>
      <w:r w:rsidR="00C12872" w:rsidRPr="00E00E12">
        <w:rPr>
          <w:color w:val="000000"/>
        </w:rPr>
        <w:t>. Блокируя эффект альдостерона, он сн</w:t>
      </w:r>
      <w:r w:rsidR="00C12872" w:rsidRPr="00E00E12">
        <w:rPr>
          <w:color w:val="000000"/>
        </w:rPr>
        <w:t>и</w:t>
      </w:r>
      <w:r w:rsidR="00C12872" w:rsidRPr="00E00E12">
        <w:rPr>
          <w:color w:val="000000"/>
        </w:rPr>
        <w:t>жает экскрецию калия, уменьшая вероятность развития побочных эффектов.</w:t>
      </w:r>
    </w:p>
    <w:p w:rsidR="000F48A4" w:rsidRPr="00E00E12" w:rsidRDefault="004E1D2F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Вазодилататоры показаны пациентам с гипертензией и их назначения следует избегать у п</w:t>
      </w:r>
      <w:r w:rsidRPr="00E00E12">
        <w:rPr>
          <w:color w:val="000000"/>
        </w:rPr>
        <w:t>а</w:t>
      </w:r>
      <w:r w:rsidRPr="00E00E12">
        <w:rPr>
          <w:color w:val="000000"/>
        </w:rPr>
        <w:t xml:space="preserve">циентов с САД &lt;110 мм </w:t>
      </w:r>
      <w:proofErr w:type="spellStart"/>
      <w:r w:rsidRPr="00E00E12">
        <w:rPr>
          <w:color w:val="000000"/>
        </w:rPr>
        <w:t>рт.ст</w:t>
      </w:r>
      <w:proofErr w:type="spellEnd"/>
      <w:r w:rsidRPr="00E00E12">
        <w:rPr>
          <w:color w:val="000000"/>
        </w:rPr>
        <w:t>.</w:t>
      </w:r>
      <w:r w:rsidR="00344F3C" w:rsidRPr="00E00E12">
        <w:rPr>
          <w:color w:val="000000"/>
        </w:rPr>
        <w:t xml:space="preserve"> (опасность</w:t>
      </w:r>
      <w:r w:rsidRPr="00E00E12">
        <w:rPr>
          <w:color w:val="000000"/>
        </w:rPr>
        <w:t xml:space="preserve"> резкого падения АД</w:t>
      </w:r>
      <w:r w:rsidR="00344F3C" w:rsidRPr="00E00E12">
        <w:rPr>
          <w:color w:val="000000"/>
        </w:rPr>
        <w:t>)</w:t>
      </w:r>
      <w:r w:rsidR="00A80794" w:rsidRPr="00E00E12">
        <w:rPr>
          <w:color w:val="000000"/>
        </w:rPr>
        <w:t>, и так же</w:t>
      </w:r>
      <w:r w:rsidRPr="00E00E12">
        <w:rPr>
          <w:color w:val="000000"/>
        </w:rPr>
        <w:t xml:space="preserve"> со значительным митрал</w:t>
      </w:r>
      <w:r w:rsidRPr="00E00E12">
        <w:rPr>
          <w:color w:val="000000"/>
        </w:rPr>
        <w:t>ь</w:t>
      </w:r>
      <w:r w:rsidRPr="00E00E12">
        <w:rPr>
          <w:color w:val="000000"/>
        </w:rPr>
        <w:t>ным или аортальным стенозом.</w:t>
      </w:r>
      <w:r w:rsidR="00C370A7" w:rsidRPr="00E00E12">
        <w:rPr>
          <w:color w:val="000000"/>
        </w:rPr>
        <w:t xml:space="preserve"> </w:t>
      </w:r>
      <w:proofErr w:type="spellStart"/>
      <w:r w:rsidRPr="00E00E12">
        <w:rPr>
          <w:color w:val="000000"/>
        </w:rPr>
        <w:t>Несиритид</w:t>
      </w:r>
      <w:proofErr w:type="spellEnd"/>
      <w:r w:rsidRPr="00E00E12">
        <w:rPr>
          <w:color w:val="000000"/>
        </w:rPr>
        <w:t> - человеческий натрийуретический пептид, который действует преимущественно как вазодилататор.</w:t>
      </w:r>
    </w:p>
    <w:p w:rsidR="004E1D2F" w:rsidRPr="00E00E12" w:rsidRDefault="00A943E0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 </w:t>
      </w:r>
      <w:proofErr w:type="spellStart"/>
      <w:r w:rsidR="004E1D2F" w:rsidRPr="00E00E12">
        <w:rPr>
          <w:color w:val="000000"/>
        </w:rPr>
        <w:t>Инотропы</w:t>
      </w:r>
      <w:proofErr w:type="spellEnd"/>
      <w:r w:rsidR="004E1D2F" w:rsidRPr="00E00E12">
        <w:rPr>
          <w:color w:val="000000"/>
        </w:rPr>
        <w:t>.</w:t>
      </w:r>
      <w:r w:rsidR="004D7AC3" w:rsidRPr="00E00E12">
        <w:rPr>
          <w:color w:val="000000"/>
        </w:rPr>
        <w:t xml:space="preserve"> </w:t>
      </w:r>
      <w:proofErr w:type="spellStart"/>
      <w:r w:rsidR="004D7AC3" w:rsidRPr="00E00E12">
        <w:rPr>
          <w:color w:val="000000"/>
        </w:rPr>
        <w:t>Добутамин</w:t>
      </w:r>
      <w:proofErr w:type="spellEnd"/>
      <w:r w:rsidR="004E1D2F" w:rsidRPr="00E00E12">
        <w:rPr>
          <w:color w:val="000000"/>
        </w:rPr>
        <w:t> </w:t>
      </w:r>
      <w:r w:rsidR="004D7AC3" w:rsidRPr="00E00E12">
        <w:rPr>
          <w:color w:val="000000"/>
        </w:rPr>
        <w:t>-</w:t>
      </w:r>
      <w:r w:rsidR="004E1D2F" w:rsidRPr="00E00E12">
        <w:rPr>
          <w:color w:val="000000"/>
        </w:rPr>
        <w:t xml:space="preserve"> синтетический катехоламин с выраженным </w:t>
      </w:r>
      <w:proofErr w:type="spellStart"/>
      <w:r w:rsidR="004E1D2F" w:rsidRPr="00E00E12">
        <w:rPr>
          <w:color w:val="000000"/>
        </w:rPr>
        <w:t>кардиотоническим</w:t>
      </w:r>
      <w:proofErr w:type="spellEnd"/>
      <w:r w:rsidR="004E1D2F" w:rsidRPr="00E00E12">
        <w:rPr>
          <w:color w:val="000000"/>
        </w:rPr>
        <w:t xml:space="preserve"> де</w:t>
      </w:r>
      <w:r w:rsidR="004E1D2F" w:rsidRPr="00E00E12">
        <w:rPr>
          <w:color w:val="000000"/>
        </w:rPr>
        <w:t>й</w:t>
      </w:r>
      <w:r w:rsidR="004E1D2F" w:rsidRPr="00E00E12">
        <w:rPr>
          <w:color w:val="000000"/>
        </w:rPr>
        <w:t xml:space="preserve">ствием применяют для неотложной терапии систолической СН, так как его терапевтический эффект </w:t>
      </w:r>
      <w:r w:rsidR="004E1D2F" w:rsidRPr="00E00E12">
        <w:rPr>
          <w:color w:val="000000"/>
        </w:rPr>
        <w:lastRenderedPageBreak/>
        <w:t>связан с его способностью увеличивать сердечный выброс. Но АД не всегда повышается полноце</w:t>
      </w:r>
      <w:r w:rsidR="004E1D2F" w:rsidRPr="00E00E12">
        <w:rPr>
          <w:color w:val="000000"/>
        </w:rPr>
        <w:t>н</w:t>
      </w:r>
      <w:r w:rsidR="004E1D2F" w:rsidRPr="00E00E12">
        <w:rPr>
          <w:color w:val="000000"/>
        </w:rPr>
        <w:t>но, поскольку общее периферическое сосудистое сопротивление может оказаться сниженным в о</w:t>
      </w:r>
      <w:r w:rsidR="004E1D2F" w:rsidRPr="00E00E12">
        <w:rPr>
          <w:color w:val="000000"/>
        </w:rPr>
        <w:t>т</w:t>
      </w:r>
      <w:r w:rsidR="004E1D2F" w:rsidRPr="00E00E12">
        <w:rPr>
          <w:color w:val="000000"/>
        </w:rPr>
        <w:t>вет на возрастание сердечного выброса.</w:t>
      </w:r>
      <w:r w:rsidR="001B39AC" w:rsidRPr="00E00E12">
        <w:rPr>
          <w:color w:val="000000"/>
        </w:rPr>
        <w:t xml:space="preserve"> </w:t>
      </w:r>
      <w:r w:rsidR="004E1D2F" w:rsidRPr="00E00E12">
        <w:rPr>
          <w:color w:val="000000"/>
        </w:rPr>
        <w:t>Известно достаточно большое количество побочных э</w:t>
      </w:r>
      <w:r w:rsidR="004E1D2F" w:rsidRPr="00E00E12">
        <w:rPr>
          <w:color w:val="000000"/>
        </w:rPr>
        <w:t>ф</w:t>
      </w:r>
      <w:r w:rsidR="004E1D2F" w:rsidRPr="00E00E12">
        <w:rPr>
          <w:color w:val="000000"/>
        </w:rPr>
        <w:t xml:space="preserve">фектов </w:t>
      </w:r>
      <w:proofErr w:type="spellStart"/>
      <w:r w:rsidR="004E1D2F" w:rsidRPr="00E00E12">
        <w:rPr>
          <w:color w:val="000000"/>
        </w:rPr>
        <w:t>добутамина</w:t>
      </w:r>
      <w:proofErr w:type="spellEnd"/>
      <w:r w:rsidR="004E1D2F" w:rsidRPr="00E00E12">
        <w:rPr>
          <w:color w:val="000000"/>
        </w:rPr>
        <w:t xml:space="preserve">, которые часто </w:t>
      </w:r>
      <w:proofErr w:type="spellStart"/>
      <w:r w:rsidR="004E1D2F" w:rsidRPr="00E00E12">
        <w:rPr>
          <w:color w:val="000000"/>
        </w:rPr>
        <w:t>дозозависимы</w:t>
      </w:r>
      <w:proofErr w:type="spellEnd"/>
      <w:r w:rsidR="004E1D2F" w:rsidRPr="00E00E12">
        <w:rPr>
          <w:color w:val="000000"/>
        </w:rPr>
        <w:t xml:space="preserve"> и могут исчезать после прекращения </w:t>
      </w:r>
      <w:proofErr w:type="spellStart"/>
      <w:r w:rsidR="004E1D2F" w:rsidRPr="00E00E12">
        <w:rPr>
          <w:color w:val="000000"/>
        </w:rPr>
        <w:t>инфузии</w:t>
      </w:r>
      <w:proofErr w:type="spellEnd"/>
      <w:r w:rsidR="004E1D2F" w:rsidRPr="00E00E12">
        <w:rPr>
          <w:color w:val="000000"/>
        </w:rPr>
        <w:t xml:space="preserve"> или снижения скорости введения. </w:t>
      </w:r>
      <w:proofErr w:type="gramStart"/>
      <w:r w:rsidR="004E1D2F" w:rsidRPr="00E00E12">
        <w:rPr>
          <w:color w:val="000000"/>
        </w:rPr>
        <w:t xml:space="preserve">Наблюдались </w:t>
      </w:r>
      <w:proofErr w:type="spellStart"/>
      <w:r w:rsidR="004E1D2F" w:rsidRPr="00E00E12">
        <w:rPr>
          <w:color w:val="000000"/>
        </w:rPr>
        <w:t>суправентрикулярная</w:t>
      </w:r>
      <w:proofErr w:type="spellEnd"/>
      <w:r w:rsidR="004E1D2F" w:rsidRPr="00E00E12">
        <w:rPr>
          <w:color w:val="000000"/>
        </w:rPr>
        <w:t xml:space="preserve"> и ЖТ, ЖЭ и ФЖ, повышение САД, ангинозные приступы, тошнота, головная боль, сердцебиение; неспецифические боли в гру</w:t>
      </w:r>
      <w:r w:rsidR="004E1D2F" w:rsidRPr="00E00E12">
        <w:rPr>
          <w:color w:val="000000"/>
        </w:rPr>
        <w:t>д</w:t>
      </w:r>
      <w:r w:rsidR="004E1D2F" w:rsidRPr="00E00E12">
        <w:rPr>
          <w:color w:val="000000"/>
        </w:rPr>
        <w:t xml:space="preserve">ной клетке, одышка, кожный зуд, сыпь, лихорадка, озноб, </w:t>
      </w:r>
      <w:proofErr w:type="spellStart"/>
      <w:r w:rsidR="004E1D2F" w:rsidRPr="00E00E12">
        <w:rPr>
          <w:color w:val="000000"/>
        </w:rPr>
        <w:t>эозинофилия</w:t>
      </w:r>
      <w:proofErr w:type="spellEnd"/>
      <w:r w:rsidR="004E1D2F" w:rsidRPr="00E00E12">
        <w:rPr>
          <w:color w:val="000000"/>
        </w:rPr>
        <w:t xml:space="preserve"> и </w:t>
      </w:r>
      <w:proofErr w:type="spellStart"/>
      <w:r w:rsidR="004E1D2F" w:rsidRPr="00E00E12">
        <w:rPr>
          <w:color w:val="000000"/>
        </w:rPr>
        <w:t>бронхоспазм</w:t>
      </w:r>
      <w:proofErr w:type="spellEnd"/>
      <w:r w:rsidR="004E1D2F" w:rsidRPr="00E00E12">
        <w:rPr>
          <w:color w:val="000000"/>
        </w:rPr>
        <w:t>, тремор, п</w:t>
      </w:r>
      <w:r w:rsidR="004E1D2F" w:rsidRPr="00E00E12">
        <w:rPr>
          <w:color w:val="000000"/>
        </w:rPr>
        <w:t>е</w:t>
      </w:r>
      <w:r w:rsidR="004E1D2F" w:rsidRPr="00E00E12">
        <w:rPr>
          <w:color w:val="000000"/>
        </w:rPr>
        <w:t>техии, ангинозные приступы.</w:t>
      </w:r>
      <w:proofErr w:type="gramEnd"/>
      <w:r w:rsidR="004E1D2F" w:rsidRPr="00E00E12">
        <w:rPr>
          <w:color w:val="000000"/>
        </w:rPr>
        <w:t xml:space="preserve"> При введении в вену раствора были отмечены флебит, воспаление </w:t>
      </w:r>
      <w:proofErr w:type="spellStart"/>
      <w:r w:rsidR="004E1D2F" w:rsidRPr="00E00E12">
        <w:rPr>
          <w:color w:val="000000"/>
        </w:rPr>
        <w:t>п</w:t>
      </w:r>
      <w:r w:rsidR="004E1D2F" w:rsidRPr="00E00E12">
        <w:rPr>
          <w:color w:val="000000"/>
        </w:rPr>
        <w:t>а</w:t>
      </w:r>
      <w:r w:rsidR="004E1D2F" w:rsidRPr="00E00E12">
        <w:rPr>
          <w:color w:val="000000"/>
        </w:rPr>
        <w:t>равенозной</w:t>
      </w:r>
      <w:proofErr w:type="spellEnd"/>
      <w:r w:rsidR="004E1D2F" w:rsidRPr="00E00E12">
        <w:rPr>
          <w:color w:val="000000"/>
        </w:rPr>
        <w:t xml:space="preserve"> клетчатки и некроз кожи. Возможно нарастание дисфункции миокарда из-за чрезмерн</w:t>
      </w:r>
      <w:r w:rsidR="004E1D2F" w:rsidRPr="00E00E12">
        <w:rPr>
          <w:color w:val="000000"/>
        </w:rPr>
        <w:t>о</w:t>
      </w:r>
      <w:r w:rsidR="004E1D2F" w:rsidRPr="00E00E12">
        <w:rPr>
          <w:color w:val="000000"/>
        </w:rPr>
        <w:t>го увеличения потребления энергии, запасы которой не всегда могут быть восполнены.</w:t>
      </w:r>
      <w:r w:rsidR="004C2E0B" w:rsidRPr="00E00E12">
        <w:rPr>
          <w:color w:val="000000"/>
        </w:rPr>
        <w:t xml:space="preserve"> </w:t>
      </w:r>
      <w:r w:rsidR="004E1D2F" w:rsidRPr="00E00E12">
        <w:rPr>
          <w:color w:val="000000"/>
        </w:rPr>
        <w:t xml:space="preserve">Применение такого </w:t>
      </w:r>
      <w:proofErr w:type="spellStart"/>
      <w:r w:rsidR="004E1D2F" w:rsidRPr="00E00E12">
        <w:rPr>
          <w:color w:val="000000"/>
        </w:rPr>
        <w:t>инотропа</w:t>
      </w:r>
      <w:proofErr w:type="spellEnd"/>
      <w:r w:rsidR="004E1D2F" w:rsidRPr="00E00E12">
        <w:rPr>
          <w:color w:val="000000"/>
        </w:rPr>
        <w:t>, как </w:t>
      </w:r>
      <w:proofErr w:type="spellStart"/>
      <w:r w:rsidR="00AB39C2">
        <w:fldChar w:fldCharType="begin"/>
      </w:r>
      <w:r w:rsidR="00AB39C2">
        <w:instrText>HYPERLINK "http://www.lsgeotar.ru/pharma_mnn/907.html?XFrom=www.studmedlib.ru" \t "_blank"</w:instrText>
      </w:r>
      <w:r w:rsidR="00AB39C2">
        <w:fldChar w:fldCharType="separate"/>
      </w:r>
      <w:r w:rsidR="004E1D2F" w:rsidRPr="00E00E12">
        <w:rPr>
          <w:rStyle w:val="af0"/>
          <w:color w:val="000000"/>
        </w:rPr>
        <w:t>добутамин</w:t>
      </w:r>
      <w:proofErr w:type="spellEnd"/>
      <w:r w:rsidR="00AB39C2">
        <w:fldChar w:fldCharType="end"/>
      </w:r>
      <w:r w:rsidR="004E1D2F" w:rsidRPr="00E00E12">
        <w:rPr>
          <w:color w:val="000000"/>
        </w:rPr>
        <w:t>, следует считать запасным вариантом лечения пациентов с выр</w:t>
      </w:r>
      <w:r w:rsidR="004E1D2F" w:rsidRPr="00E00E12">
        <w:rPr>
          <w:color w:val="000000"/>
        </w:rPr>
        <w:t>а</w:t>
      </w:r>
      <w:r w:rsidR="004E1D2F" w:rsidRPr="00E00E12">
        <w:rPr>
          <w:color w:val="000000"/>
        </w:rPr>
        <w:t>женным снижением сердечного выброса, когда возникает угроза перфузии жизненно важных орг</w:t>
      </w:r>
      <w:r w:rsidR="004E1D2F" w:rsidRPr="00E00E12">
        <w:rPr>
          <w:color w:val="000000"/>
        </w:rPr>
        <w:t>а</w:t>
      </w:r>
      <w:r w:rsidR="004E1D2F" w:rsidRPr="00E00E12">
        <w:rPr>
          <w:color w:val="000000"/>
        </w:rPr>
        <w:t>нов. Такие пациенты почти всегда гипотензивные («в состоянии шока»).</w:t>
      </w:r>
      <w:r w:rsidR="002542B1" w:rsidRPr="00E00E12">
        <w:rPr>
          <w:color w:val="000000"/>
        </w:rPr>
        <w:t xml:space="preserve"> </w:t>
      </w:r>
      <w:r w:rsidR="004E1D2F" w:rsidRPr="00E00E12">
        <w:rPr>
          <w:color w:val="000000"/>
        </w:rPr>
        <w:t xml:space="preserve">Во всяком случае, если возникнет необходимость противодействовать эффекту </w:t>
      </w:r>
      <w:proofErr w:type="gramStart"/>
      <w:r w:rsidR="004E1D2F" w:rsidRPr="00E00E12">
        <w:rPr>
          <w:color w:val="000000"/>
        </w:rPr>
        <w:t>β-</w:t>
      </w:r>
      <w:proofErr w:type="gramEnd"/>
      <w:r w:rsidR="004E1D2F" w:rsidRPr="00E00E12">
        <w:rPr>
          <w:color w:val="000000"/>
        </w:rPr>
        <w:t>адреноблокатора, фармакологически ц</w:t>
      </w:r>
      <w:r w:rsidR="004E1D2F" w:rsidRPr="00E00E12">
        <w:rPr>
          <w:color w:val="000000"/>
        </w:rPr>
        <w:t>е</w:t>
      </w:r>
      <w:r w:rsidR="004E1D2F" w:rsidRPr="00E00E12">
        <w:rPr>
          <w:color w:val="000000"/>
        </w:rPr>
        <w:t>лесообразно использовать </w:t>
      </w:r>
      <w:proofErr w:type="spellStart"/>
      <w:r w:rsidR="00AB39C2">
        <w:fldChar w:fldCharType="begin"/>
      </w:r>
      <w:r w:rsidR="00AB39C2">
        <w:instrText>HYPERLINK "http://www.lsgeotar.ru/pharma_mnn/1384.html?XFrom=www.studmedlib.ru" \t "_blank"</w:instrText>
      </w:r>
      <w:r w:rsidR="00AB39C2">
        <w:fldChar w:fldCharType="separate"/>
      </w:r>
      <w:r w:rsidR="004E1D2F" w:rsidRPr="00E00E12">
        <w:rPr>
          <w:rStyle w:val="af0"/>
          <w:color w:val="000000"/>
        </w:rPr>
        <w:t>левосимендан</w:t>
      </w:r>
      <w:proofErr w:type="spellEnd"/>
      <w:r w:rsidR="00AB39C2">
        <w:fldChar w:fldCharType="end"/>
      </w:r>
      <w:r w:rsidR="004E1D2F" w:rsidRPr="00E00E12">
        <w:rPr>
          <w:color w:val="000000"/>
        </w:rPr>
        <w:t xml:space="preserve">, относящийся к классу препаратов </w:t>
      </w:r>
      <w:proofErr w:type="spellStart"/>
      <w:r w:rsidR="004E1D2F" w:rsidRPr="00E00E12">
        <w:rPr>
          <w:color w:val="000000"/>
        </w:rPr>
        <w:t>сенситизаторов</w:t>
      </w:r>
      <w:proofErr w:type="spellEnd"/>
      <w:r w:rsidR="004E1D2F" w:rsidRPr="00E00E12">
        <w:rPr>
          <w:color w:val="000000"/>
        </w:rPr>
        <w:t xml:space="preserve"> кал</w:t>
      </w:r>
      <w:r w:rsidR="004E1D2F" w:rsidRPr="00E00E12">
        <w:rPr>
          <w:color w:val="000000"/>
        </w:rPr>
        <w:t>ь</w:t>
      </w:r>
      <w:r w:rsidR="004E1D2F" w:rsidRPr="00E00E12">
        <w:rPr>
          <w:color w:val="000000"/>
        </w:rPr>
        <w:t>ция.</w:t>
      </w:r>
      <w:r w:rsidR="00A2198F" w:rsidRPr="00E00E12">
        <w:rPr>
          <w:color w:val="000000"/>
        </w:rPr>
        <w:t xml:space="preserve"> </w:t>
      </w:r>
      <w:r w:rsidR="004E1D2F" w:rsidRPr="00E00E12">
        <w:rPr>
          <w:color w:val="000000"/>
        </w:rPr>
        <w:t xml:space="preserve">Он обладает как </w:t>
      </w:r>
      <w:proofErr w:type="spellStart"/>
      <w:r w:rsidR="004E1D2F" w:rsidRPr="00E00E12">
        <w:rPr>
          <w:color w:val="000000"/>
        </w:rPr>
        <w:t>инотропным</w:t>
      </w:r>
      <w:proofErr w:type="spellEnd"/>
      <w:r w:rsidR="004E1D2F" w:rsidRPr="00E00E12">
        <w:rPr>
          <w:color w:val="000000"/>
        </w:rPr>
        <w:t xml:space="preserve">, так и сосудорасширяющим действием, оказывая </w:t>
      </w:r>
      <w:proofErr w:type="spellStart"/>
      <w:r w:rsidR="004E1D2F" w:rsidRPr="00E00E12">
        <w:rPr>
          <w:color w:val="000000"/>
        </w:rPr>
        <w:t>вазодилат</w:t>
      </w:r>
      <w:r w:rsidR="004E1D2F" w:rsidRPr="00E00E12">
        <w:rPr>
          <w:color w:val="000000"/>
        </w:rPr>
        <w:t>и</w:t>
      </w:r>
      <w:r w:rsidR="004E1D2F" w:rsidRPr="00E00E12">
        <w:rPr>
          <w:color w:val="000000"/>
        </w:rPr>
        <w:t>рующее</w:t>
      </w:r>
      <w:proofErr w:type="spellEnd"/>
      <w:r w:rsidR="004E1D2F" w:rsidRPr="00E00E12">
        <w:rPr>
          <w:color w:val="000000"/>
        </w:rPr>
        <w:t xml:space="preserve"> действие на вены и артерии, в том числе и коронарные. </w:t>
      </w:r>
      <w:proofErr w:type="spellStart"/>
      <w:r w:rsidR="00AB39C2">
        <w:fldChar w:fldCharType="begin"/>
      </w:r>
      <w:r w:rsidR="00AB39C2">
        <w:instrText>HYPERLINK "http://www.lsgeotar.ru/pharma_mnn/1384.html?XFrom=www.studmedlib.ru" \t "_blank"</w:instrText>
      </w:r>
      <w:r w:rsidR="00AB39C2">
        <w:fldChar w:fldCharType="separate"/>
      </w:r>
      <w:r w:rsidR="004E1D2F" w:rsidRPr="00E00E12">
        <w:rPr>
          <w:rStyle w:val="af0"/>
          <w:color w:val="000000"/>
        </w:rPr>
        <w:t>Левосимендан</w:t>
      </w:r>
      <w:proofErr w:type="spellEnd"/>
      <w:r w:rsidR="00AB39C2">
        <w:fldChar w:fldCharType="end"/>
      </w:r>
      <w:r w:rsidR="004E1D2F" w:rsidRPr="00E00E12">
        <w:rPr>
          <w:color w:val="000000"/>
        </w:rPr>
        <w:t> повышает силу се</w:t>
      </w:r>
      <w:r w:rsidR="004E1D2F" w:rsidRPr="00E00E12">
        <w:rPr>
          <w:color w:val="000000"/>
        </w:rPr>
        <w:t>р</w:t>
      </w:r>
      <w:r w:rsidR="004E1D2F" w:rsidRPr="00E00E12">
        <w:rPr>
          <w:color w:val="000000"/>
        </w:rPr>
        <w:t>дечных сокращений, не влияя на расслабление желудочков. При этом у пациентов с сердечной н</w:t>
      </w:r>
      <w:r w:rsidR="004E1D2F" w:rsidRPr="00E00E12">
        <w:rPr>
          <w:color w:val="000000"/>
        </w:rPr>
        <w:t>е</w:t>
      </w:r>
      <w:r w:rsidR="004E1D2F" w:rsidRPr="00E00E12">
        <w:rPr>
          <w:color w:val="000000"/>
        </w:rPr>
        <w:t>достаточностью улучшается перфузия миокарда. Эти положительные эффекты достигаются без значительного повышения потребления миокардом кислорода.</w:t>
      </w:r>
      <w:r w:rsidR="00A2198F" w:rsidRPr="00E00E12">
        <w:rPr>
          <w:color w:val="000000"/>
        </w:rPr>
        <w:t xml:space="preserve"> </w:t>
      </w:r>
      <w:r w:rsidR="004E1D2F" w:rsidRPr="00E00E12">
        <w:rPr>
          <w:color w:val="000000"/>
        </w:rPr>
        <w:t>Увеличение сердечного выброса и ударного объема, снижение давления в легочно-капиллярной сети и снижение среднего АД и общ</w:t>
      </w:r>
      <w:r w:rsidR="004E1D2F" w:rsidRPr="00E00E12">
        <w:rPr>
          <w:color w:val="000000"/>
        </w:rPr>
        <w:t>е</w:t>
      </w:r>
      <w:r w:rsidR="004E1D2F" w:rsidRPr="00E00E12">
        <w:rPr>
          <w:color w:val="000000"/>
        </w:rPr>
        <w:t xml:space="preserve">го периферического сосудистого сопротивления, повышение ЧСС являются </w:t>
      </w:r>
      <w:proofErr w:type="spellStart"/>
      <w:r w:rsidR="004E1D2F" w:rsidRPr="00E00E12">
        <w:rPr>
          <w:color w:val="000000"/>
        </w:rPr>
        <w:t>дозозависимыми</w:t>
      </w:r>
      <w:proofErr w:type="spellEnd"/>
      <w:r w:rsidR="004E1D2F" w:rsidRPr="00E00E12">
        <w:rPr>
          <w:color w:val="000000"/>
        </w:rPr>
        <w:t>. Э</w:t>
      </w:r>
      <w:r w:rsidR="004E1D2F" w:rsidRPr="00E00E12">
        <w:rPr>
          <w:color w:val="000000"/>
        </w:rPr>
        <w:t>ф</w:t>
      </w:r>
      <w:r w:rsidR="004E1D2F" w:rsidRPr="00E00E12">
        <w:rPr>
          <w:color w:val="000000"/>
        </w:rPr>
        <w:t xml:space="preserve">фекты лечения </w:t>
      </w:r>
      <w:proofErr w:type="spellStart"/>
      <w:r w:rsidR="004E1D2F" w:rsidRPr="00E00E12">
        <w:rPr>
          <w:color w:val="000000"/>
        </w:rPr>
        <w:t>левосименданом</w:t>
      </w:r>
      <w:proofErr w:type="spellEnd"/>
      <w:r w:rsidR="004E1D2F" w:rsidRPr="00E00E12">
        <w:rPr>
          <w:color w:val="000000"/>
        </w:rPr>
        <w:t>, в зависимости от дозы и продолжительности лечения, после его прекращения сохраняются в течение нескольких дней.</w:t>
      </w:r>
      <w:r w:rsidR="00A2198F" w:rsidRPr="00E00E12">
        <w:rPr>
          <w:color w:val="000000"/>
        </w:rPr>
        <w:t xml:space="preserve"> </w:t>
      </w:r>
      <w:proofErr w:type="gramStart"/>
      <w:r w:rsidR="004E1D2F" w:rsidRPr="00E00E12">
        <w:rPr>
          <w:color w:val="000000"/>
        </w:rPr>
        <w:t xml:space="preserve">Показание к лечению </w:t>
      </w:r>
      <w:proofErr w:type="spellStart"/>
      <w:r w:rsidR="004E1D2F" w:rsidRPr="00E00E12">
        <w:rPr>
          <w:color w:val="000000"/>
        </w:rPr>
        <w:t>левосименданом</w:t>
      </w:r>
      <w:proofErr w:type="spellEnd"/>
      <w:r w:rsidR="004E1D2F" w:rsidRPr="00E00E12">
        <w:rPr>
          <w:color w:val="000000"/>
        </w:rPr>
        <w:t xml:space="preserve"> - ос</w:t>
      </w:r>
      <w:r w:rsidR="004E1D2F" w:rsidRPr="00E00E12">
        <w:rPr>
          <w:color w:val="000000"/>
        </w:rPr>
        <w:t>т</w:t>
      </w:r>
      <w:r w:rsidR="004E1D2F" w:rsidRPr="00E00E12">
        <w:rPr>
          <w:color w:val="000000"/>
        </w:rPr>
        <w:t xml:space="preserve">рая декомпенсация тяжелой хронической СН с низкой фракцией выброса у больных без тяжелой артериальной гипотонии при САД больше 95 мм </w:t>
      </w:r>
      <w:proofErr w:type="spellStart"/>
      <w:r w:rsidR="004E1D2F" w:rsidRPr="00E00E12">
        <w:rPr>
          <w:color w:val="000000"/>
        </w:rPr>
        <w:t>рт.ст</w:t>
      </w:r>
      <w:proofErr w:type="spellEnd"/>
      <w:r w:rsidR="004E1D2F" w:rsidRPr="00E00E12">
        <w:rPr>
          <w:color w:val="000000"/>
        </w:rPr>
        <w:t>.</w:t>
      </w:r>
      <w:r w:rsidR="00A2198F" w:rsidRPr="00E00E12">
        <w:rPr>
          <w:color w:val="000000"/>
        </w:rPr>
        <w:t xml:space="preserve"> </w:t>
      </w:r>
      <w:r w:rsidR="004E1D2F" w:rsidRPr="00E00E12">
        <w:rPr>
          <w:color w:val="000000"/>
        </w:rPr>
        <w:t>Препарат обычно вводят внутривенно в н</w:t>
      </w:r>
      <w:r w:rsidR="004E1D2F" w:rsidRPr="00E00E12">
        <w:rPr>
          <w:color w:val="000000"/>
        </w:rPr>
        <w:t>а</w:t>
      </w:r>
      <w:r w:rsidR="004E1D2F" w:rsidRPr="00E00E12">
        <w:rPr>
          <w:color w:val="000000"/>
        </w:rPr>
        <w:t xml:space="preserve">грузочной дозе 12-24 мкг/кг в течение 10 мин с последующей длительной </w:t>
      </w:r>
      <w:proofErr w:type="spellStart"/>
      <w:r w:rsidR="004E1D2F" w:rsidRPr="00E00E12">
        <w:rPr>
          <w:color w:val="000000"/>
        </w:rPr>
        <w:t>инфузией</w:t>
      </w:r>
      <w:proofErr w:type="spellEnd"/>
      <w:r w:rsidR="004E1D2F" w:rsidRPr="00E00E12">
        <w:rPr>
          <w:color w:val="000000"/>
        </w:rPr>
        <w:t xml:space="preserve"> со скоростью 0,05-0,1 мкг/(кг мин).</w:t>
      </w:r>
      <w:proofErr w:type="gramEnd"/>
      <w:r w:rsidR="004E1D2F" w:rsidRPr="00E00E12">
        <w:rPr>
          <w:color w:val="000000"/>
        </w:rPr>
        <w:t xml:space="preserve"> При необходимости скорость </w:t>
      </w:r>
      <w:proofErr w:type="spellStart"/>
      <w:r w:rsidR="004E1D2F" w:rsidRPr="00E00E12">
        <w:rPr>
          <w:color w:val="000000"/>
        </w:rPr>
        <w:t>инфузии</w:t>
      </w:r>
      <w:proofErr w:type="spellEnd"/>
      <w:r w:rsidR="004E1D2F" w:rsidRPr="00E00E12">
        <w:rPr>
          <w:color w:val="000000"/>
        </w:rPr>
        <w:t xml:space="preserve"> может быть увеличена до 0,2 мкг/(</w:t>
      </w:r>
      <w:proofErr w:type="spellStart"/>
      <w:r w:rsidR="004E1D2F" w:rsidRPr="00E00E12">
        <w:rPr>
          <w:color w:val="000000"/>
        </w:rPr>
        <w:t>кгмин</w:t>
      </w:r>
      <w:proofErr w:type="spellEnd"/>
      <w:r w:rsidR="004E1D2F" w:rsidRPr="00E00E12">
        <w:rPr>
          <w:color w:val="000000"/>
        </w:rPr>
        <w:t xml:space="preserve">). В отличие от </w:t>
      </w:r>
      <w:proofErr w:type="spellStart"/>
      <w:r w:rsidR="004E1D2F" w:rsidRPr="00E00E12">
        <w:rPr>
          <w:color w:val="000000"/>
        </w:rPr>
        <w:t>добутамина</w:t>
      </w:r>
      <w:proofErr w:type="spellEnd"/>
      <w:r w:rsidR="004E1D2F" w:rsidRPr="00E00E12">
        <w:rPr>
          <w:color w:val="000000"/>
        </w:rPr>
        <w:t xml:space="preserve"> гемодинамический эффект </w:t>
      </w:r>
      <w:proofErr w:type="spellStart"/>
      <w:r w:rsidR="004E1D2F" w:rsidRPr="00E00E12">
        <w:rPr>
          <w:color w:val="000000"/>
        </w:rPr>
        <w:t>левосимендана</w:t>
      </w:r>
      <w:proofErr w:type="spellEnd"/>
      <w:r w:rsidR="004E1D2F" w:rsidRPr="00E00E12">
        <w:rPr>
          <w:color w:val="000000"/>
        </w:rPr>
        <w:t xml:space="preserve"> не ослабевает при одновременном применении </w:t>
      </w:r>
      <w:proofErr w:type="gramStart"/>
      <w:r w:rsidR="004E1D2F" w:rsidRPr="00E00E12">
        <w:rPr>
          <w:color w:val="000000"/>
        </w:rPr>
        <w:t>β-</w:t>
      </w:r>
      <w:proofErr w:type="gramEnd"/>
      <w:r w:rsidR="004E1D2F" w:rsidRPr="00E00E12">
        <w:rPr>
          <w:color w:val="000000"/>
        </w:rPr>
        <w:t>адреноблокаторов.</w:t>
      </w:r>
    </w:p>
    <w:p w:rsidR="00320700" w:rsidRPr="00E00E12" w:rsidRDefault="00320700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E00E12">
        <w:rPr>
          <w:color w:val="000000"/>
        </w:rPr>
        <w:t>Вазопрессоры</w:t>
      </w:r>
      <w:proofErr w:type="spellEnd"/>
      <w:r w:rsidR="00A2198F" w:rsidRPr="00E00E12">
        <w:rPr>
          <w:color w:val="000000"/>
        </w:rPr>
        <w:t xml:space="preserve"> п</w:t>
      </w:r>
      <w:r w:rsidRPr="00E00E12">
        <w:rPr>
          <w:color w:val="000000"/>
        </w:rPr>
        <w:t xml:space="preserve">репараты с преимущественным периферическим артериальным </w:t>
      </w:r>
      <w:proofErr w:type="spellStart"/>
      <w:r w:rsidRPr="00E00E12">
        <w:rPr>
          <w:color w:val="000000"/>
        </w:rPr>
        <w:t>вазоконс</w:t>
      </w:r>
      <w:r w:rsidRPr="00E00E12">
        <w:rPr>
          <w:color w:val="000000"/>
        </w:rPr>
        <w:t>т</w:t>
      </w:r>
      <w:r w:rsidRPr="00E00E12">
        <w:rPr>
          <w:color w:val="000000"/>
        </w:rPr>
        <w:t>риктивным</w:t>
      </w:r>
      <w:proofErr w:type="spellEnd"/>
      <w:r w:rsidRPr="00E00E12">
        <w:rPr>
          <w:color w:val="000000"/>
        </w:rPr>
        <w:t xml:space="preserve"> действием. Препарат этого класса </w:t>
      </w:r>
      <w:proofErr w:type="spellStart"/>
      <w:r w:rsidR="00AB39C2">
        <w:fldChar w:fldCharType="begin"/>
      </w:r>
      <w:r w:rsidR="00AB39C2">
        <w:instrText>HYPERLINK "http://www.lsgeotar.ru/pharma_mnn/1742.html?XFrom=www.studmedlib.ru" \t "_blank"</w:instrText>
      </w:r>
      <w:r w:rsidR="00AB39C2">
        <w:fldChar w:fldCharType="separate"/>
      </w:r>
      <w:r w:rsidRPr="00E00E12">
        <w:rPr>
          <w:rStyle w:val="af0"/>
          <w:color w:val="000000"/>
        </w:rPr>
        <w:t>норэпинефрин</w:t>
      </w:r>
      <w:proofErr w:type="spellEnd"/>
      <w:r w:rsidR="00AB39C2">
        <w:fldChar w:fldCharType="end"/>
      </w:r>
      <w:r w:rsidRPr="00E00E12">
        <w:rPr>
          <w:color w:val="000000"/>
        </w:rPr>
        <w:t> иногда дают тяжело больным пацие</w:t>
      </w:r>
      <w:r w:rsidRPr="00E00E12">
        <w:rPr>
          <w:color w:val="000000"/>
        </w:rPr>
        <w:t>н</w:t>
      </w:r>
      <w:r w:rsidRPr="00E00E12">
        <w:rPr>
          <w:color w:val="000000"/>
        </w:rPr>
        <w:t xml:space="preserve">там с ОСН и выраженной гипотензией с целью повышения АД и перераспределения сердечного выброса от конечностей к жизненно важным органам. Однако за счет повышения </w:t>
      </w:r>
      <w:proofErr w:type="spellStart"/>
      <w:r w:rsidRPr="00E00E12">
        <w:rPr>
          <w:color w:val="000000"/>
        </w:rPr>
        <w:t>постнагрузки</w:t>
      </w:r>
      <w:proofErr w:type="spellEnd"/>
      <w:r w:rsidRPr="00E00E12">
        <w:rPr>
          <w:color w:val="000000"/>
        </w:rPr>
        <w:t xml:space="preserve"> в ЛЖ </w:t>
      </w:r>
      <w:proofErr w:type="spellStart"/>
      <w:r w:rsidR="00AB39C2">
        <w:fldChar w:fldCharType="begin"/>
      </w:r>
      <w:r w:rsidR="00AB39C2">
        <w:instrText>HYPERLINK "http://www.lsgeotar.ru/pharma_mnn/1742.html?XFrom=www.studmedlib.ru" \t "_blank"</w:instrText>
      </w:r>
      <w:r w:rsidR="00AB39C2">
        <w:fldChar w:fldCharType="separate"/>
      </w:r>
      <w:r w:rsidRPr="00E00E12">
        <w:rPr>
          <w:rStyle w:val="af0"/>
          <w:color w:val="000000"/>
        </w:rPr>
        <w:t>норэпинефрин</w:t>
      </w:r>
      <w:proofErr w:type="spellEnd"/>
      <w:r w:rsidR="00AB39C2">
        <w:fldChar w:fldCharType="end"/>
      </w:r>
      <w:r w:rsidRPr="00E00E12">
        <w:rPr>
          <w:color w:val="000000"/>
        </w:rPr>
        <w:t xml:space="preserve"> имеет неблагоприятные эффекты, подобные </w:t>
      </w:r>
      <w:proofErr w:type="spellStart"/>
      <w:r w:rsidRPr="00E00E12">
        <w:rPr>
          <w:color w:val="000000"/>
        </w:rPr>
        <w:t>инотропам</w:t>
      </w:r>
      <w:proofErr w:type="spellEnd"/>
      <w:r w:rsidRPr="00E00E12">
        <w:rPr>
          <w:color w:val="000000"/>
        </w:rPr>
        <w:t>. Его использование сл</w:t>
      </w:r>
      <w:r w:rsidRPr="00E00E12">
        <w:rPr>
          <w:color w:val="000000"/>
        </w:rPr>
        <w:t>е</w:t>
      </w:r>
      <w:r w:rsidRPr="00E00E12">
        <w:rPr>
          <w:color w:val="000000"/>
        </w:rPr>
        <w:t xml:space="preserve">дует ограничивать у пациентов со стойкой </w:t>
      </w:r>
      <w:proofErr w:type="spellStart"/>
      <w:r w:rsidRPr="00E00E12">
        <w:rPr>
          <w:color w:val="000000"/>
        </w:rPr>
        <w:t>гипоперфузией</w:t>
      </w:r>
      <w:proofErr w:type="spellEnd"/>
      <w:r w:rsidRPr="00E00E12">
        <w:rPr>
          <w:color w:val="000000"/>
        </w:rPr>
        <w:t>, несмотря на достаточное давление се</w:t>
      </w:r>
      <w:r w:rsidRPr="00E00E12">
        <w:rPr>
          <w:color w:val="000000"/>
        </w:rPr>
        <w:t>р</w:t>
      </w:r>
      <w:r w:rsidRPr="00E00E12">
        <w:rPr>
          <w:color w:val="000000"/>
        </w:rPr>
        <w:t>дечного наполнения.</w:t>
      </w:r>
      <w:r w:rsidR="009B28E8" w:rsidRPr="00E00E12">
        <w:rPr>
          <w:color w:val="000000"/>
        </w:rPr>
        <w:t xml:space="preserve"> </w:t>
      </w:r>
      <w:r w:rsidRPr="00E00E12">
        <w:rPr>
          <w:color w:val="000000"/>
        </w:rPr>
        <w:t>Препарат вводят внутривенно (</w:t>
      </w:r>
      <w:proofErr w:type="spellStart"/>
      <w:r w:rsidRPr="00E00E12">
        <w:rPr>
          <w:color w:val="000000"/>
        </w:rPr>
        <w:t>капельно</w:t>
      </w:r>
      <w:proofErr w:type="spellEnd"/>
      <w:r w:rsidRPr="00E00E12">
        <w:rPr>
          <w:color w:val="000000"/>
        </w:rPr>
        <w:t xml:space="preserve">), разводя его в 0,9% растворе натрия хлорида или в 5% растворе декстрозы из расчета содержания в 1 л раствора 4-8 мг </w:t>
      </w:r>
      <w:proofErr w:type="spellStart"/>
      <w:r w:rsidRPr="00E00E12">
        <w:rPr>
          <w:color w:val="000000"/>
        </w:rPr>
        <w:t>норэпинефрина</w:t>
      </w:r>
      <w:proofErr w:type="spellEnd"/>
      <w:r w:rsidRPr="00E00E12">
        <w:rPr>
          <w:color w:val="000000"/>
        </w:rPr>
        <w:t xml:space="preserve">. Скорость введения 10-15 капель в минуту. Для поддержания САД на уровне 100-115 мм </w:t>
      </w:r>
      <w:proofErr w:type="spellStart"/>
      <w:r w:rsidRPr="00E00E12">
        <w:rPr>
          <w:color w:val="000000"/>
        </w:rPr>
        <w:t>рт.ст</w:t>
      </w:r>
      <w:proofErr w:type="spellEnd"/>
      <w:r w:rsidRPr="00E00E12">
        <w:rPr>
          <w:color w:val="000000"/>
        </w:rPr>
        <w:t>. ск</w:t>
      </w:r>
      <w:r w:rsidRPr="00E00E12">
        <w:rPr>
          <w:color w:val="000000"/>
        </w:rPr>
        <w:t>о</w:t>
      </w:r>
      <w:r w:rsidRPr="00E00E12">
        <w:rPr>
          <w:color w:val="000000"/>
        </w:rPr>
        <w:t>рость введения увеличивают до 20-60 капель в минуту.</w:t>
      </w:r>
      <w:r w:rsidR="009B28E8" w:rsidRPr="00E00E12">
        <w:rPr>
          <w:color w:val="000000"/>
        </w:rPr>
        <w:t xml:space="preserve"> </w:t>
      </w:r>
      <w:r w:rsidRPr="00E00E12">
        <w:rPr>
          <w:color w:val="000000"/>
        </w:rPr>
        <w:t xml:space="preserve">К побочным действиям относятся: аритмия, рефлекторная брадикардия, тревожность, затруднение дыхания, тремор, </w:t>
      </w:r>
      <w:proofErr w:type="spellStart"/>
      <w:r w:rsidRPr="00E00E12">
        <w:rPr>
          <w:color w:val="000000"/>
        </w:rPr>
        <w:t>загрудинная</w:t>
      </w:r>
      <w:proofErr w:type="spellEnd"/>
      <w:r w:rsidRPr="00E00E12">
        <w:rPr>
          <w:color w:val="000000"/>
        </w:rPr>
        <w:t xml:space="preserve"> или глоточная боль. При быстром введении препарата </w:t>
      </w:r>
      <w:proofErr w:type="gramStart"/>
      <w:r w:rsidRPr="00E00E12">
        <w:rPr>
          <w:color w:val="000000"/>
        </w:rPr>
        <w:t>возможны</w:t>
      </w:r>
      <w:proofErr w:type="gramEnd"/>
      <w:r w:rsidRPr="00E00E12">
        <w:rPr>
          <w:color w:val="000000"/>
        </w:rPr>
        <w:t xml:space="preserve"> тошнота, головная боль, озноб, сердцебиение.</w:t>
      </w:r>
      <w:r w:rsidR="009B28E8" w:rsidRPr="00E00E12">
        <w:rPr>
          <w:color w:val="000000"/>
        </w:rPr>
        <w:t xml:space="preserve"> </w:t>
      </w:r>
      <w:r w:rsidRPr="00E00E12">
        <w:rPr>
          <w:color w:val="000000"/>
        </w:rPr>
        <w:t xml:space="preserve">Противопоказание - </w:t>
      </w:r>
      <w:proofErr w:type="gramStart"/>
      <w:r w:rsidRPr="00E00E12">
        <w:rPr>
          <w:color w:val="000000"/>
        </w:rPr>
        <w:t>полная</w:t>
      </w:r>
      <w:proofErr w:type="gramEnd"/>
      <w:r w:rsidRPr="00E00E12">
        <w:rPr>
          <w:color w:val="000000"/>
        </w:rPr>
        <w:t xml:space="preserve"> </w:t>
      </w:r>
      <w:proofErr w:type="spellStart"/>
      <w:r w:rsidRPr="00E00E12">
        <w:rPr>
          <w:color w:val="000000"/>
        </w:rPr>
        <w:t>АВ-блокада</w:t>
      </w:r>
      <w:proofErr w:type="spellEnd"/>
      <w:r w:rsidRPr="00E00E12">
        <w:rPr>
          <w:color w:val="000000"/>
        </w:rPr>
        <w:t>.</w:t>
      </w:r>
    </w:p>
    <w:p w:rsidR="00A943E0" w:rsidRPr="00E00E12" w:rsidRDefault="00AB39C2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9" w:tgtFrame="_blank" w:history="1">
        <w:proofErr w:type="spellStart"/>
        <w:r w:rsidR="00320700" w:rsidRPr="00E00E12">
          <w:rPr>
            <w:rStyle w:val="af0"/>
            <w:color w:val="000000"/>
          </w:rPr>
          <w:t>Допамин</w:t>
        </w:r>
        <w:proofErr w:type="spellEnd"/>
      </w:hyperlink>
      <w:r w:rsidR="00320700" w:rsidRPr="00E00E12">
        <w:rPr>
          <w:color w:val="000000"/>
        </w:rPr>
        <w:t xml:space="preserve"> в больших дозах (&gt;5 мг/кг/мин) имеет </w:t>
      </w:r>
      <w:proofErr w:type="spellStart"/>
      <w:r w:rsidR="00320700" w:rsidRPr="00E00E12">
        <w:rPr>
          <w:color w:val="000000"/>
        </w:rPr>
        <w:t>инотропное</w:t>
      </w:r>
      <w:proofErr w:type="spellEnd"/>
      <w:r w:rsidR="00320700" w:rsidRPr="00E00E12">
        <w:rPr>
          <w:color w:val="000000"/>
        </w:rPr>
        <w:t xml:space="preserve"> и </w:t>
      </w:r>
      <w:proofErr w:type="spellStart"/>
      <w:r w:rsidR="00320700" w:rsidRPr="00E00E12">
        <w:rPr>
          <w:color w:val="000000"/>
        </w:rPr>
        <w:t>вазоконстриктивное</w:t>
      </w:r>
      <w:proofErr w:type="spellEnd"/>
      <w:r w:rsidR="00320700" w:rsidRPr="00E00E12">
        <w:rPr>
          <w:color w:val="000000"/>
        </w:rPr>
        <w:t xml:space="preserve"> действие. В низких дозах (&lt;3 мг/кг/мин) обладает селективным </w:t>
      </w:r>
      <w:proofErr w:type="spellStart"/>
      <w:r w:rsidR="00320700" w:rsidRPr="00E00E12">
        <w:rPr>
          <w:color w:val="000000"/>
        </w:rPr>
        <w:t>вазодилатирующим</w:t>
      </w:r>
      <w:proofErr w:type="spellEnd"/>
      <w:r w:rsidR="00320700" w:rsidRPr="00E00E12">
        <w:rPr>
          <w:color w:val="000000"/>
        </w:rPr>
        <w:t xml:space="preserve"> эффектом в отношении почечной артерии и способствует выделению натрия с мочой, хотя это строго не доказ</w:t>
      </w:r>
      <w:r w:rsidR="00320700" w:rsidRPr="00E00E12">
        <w:rPr>
          <w:color w:val="000000"/>
        </w:rPr>
        <w:t>а</w:t>
      </w:r>
      <w:r w:rsidR="00320700" w:rsidRPr="00E00E12">
        <w:rPr>
          <w:color w:val="000000"/>
        </w:rPr>
        <w:t>но. </w:t>
      </w:r>
      <w:proofErr w:type="spellStart"/>
      <w:r>
        <w:fldChar w:fldCharType="begin"/>
      </w:r>
      <w:r>
        <w:instrText>HYPERLINK "http://www.lsgeotar.ru/pharma_mnn/923.html?XFrom=www.studmedlib.ru" \t "_blank"</w:instrText>
      </w:r>
      <w:r>
        <w:fldChar w:fldCharType="separate"/>
      </w:r>
      <w:r w:rsidR="00320700" w:rsidRPr="00E00E12">
        <w:rPr>
          <w:rStyle w:val="af0"/>
          <w:color w:val="000000"/>
        </w:rPr>
        <w:t>Допамин</w:t>
      </w:r>
      <w:proofErr w:type="spellEnd"/>
      <w:r>
        <w:fldChar w:fldCharType="end"/>
      </w:r>
      <w:r w:rsidR="00320700" w:rsidRPr="00E00E12">
        <w:rPr>
          <w:color w:val="000000"/>
        </w:rPr>
        <w:t> может вызывать гипоксемию. При его применении следует контролировать сатурацию артериального кислорода и проводить дополнительное назначение кислорода по мере необходим</w:t>
      </w:r>
      <w:r w:rsidR="00320700" w:rsidRPr="00E00E12">
        <w:rPr>
          <w:color w:val="000000"/>
        </w:rPr>
        <w:t>о</w:t>
      </w:r>
      <w:r w:rsidR="00320700" w:rsidRPr="00E00E12">
        <w:rPr>
          <w:color w:val="000000"/>
        </w:rPr>
        <w:t>сти.</w:t>
      </w:r>
    </w:p>
    <w:p w:rsidR="003E4229" w:rsidRPr="00E00E12" w:rsidRDefault="00467E13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 </w:t>
      </w:r>
      <w:r w:rsidR="008A3802" w:rsidRPr="00E00E12">
        <w:rPr>
          <w:b/>
          <w:bCs/>
          <w:color w:val="000000"/>
        </w:rPr>
        <w:t>Острая правожелудочковая недостаточность</w:t>
      </w:r>
      <w:r w:rsidR="008A3802" w:rsidRPr="00E00E12">
        <w:rPr>
          <w:color w:val="000000"/>
        </w:rPr>
        <w:t>, возникающая вследствие нарушения сокр</w:t>
      </w:r>
      <w:r w:rsidR="008A3802" w:rsidRPr="00E00E12">
        <w:rPr>
          <w:color w:val="000000"/>
        </w:rPr>
        <w:t>а</w:t>
      </w:r>
      <w:r w:rsidR="008A3802" w:rsidRPr="00E00E12">
        <w:rPr>
          <w:color w:val="000000"/>
        </w:rPr>
        <w:t>тительной способности миокарда, уменьшения систолического и минутного объема сердца, имеет клиническую картину острого легочного сердца с развитием застоя крови в венозной части больш</w:t>
      </w:r>
      <w:r w:rsidR="008A3802" w:rsidRPr="00E00E12">
        <w:rPr>
          <w:color w:val="000000"/>
        </w:rPr>
        <w:t>о</w:t>
      </w:r>
      <w:r w:rsidR="008A3802" w:rsidRPr="00E00E12">
        <w:rPr>
          <w:color w:val="000000"/>
        </w:rPr>
        <w:t>го круга кровообращения. Изолированная недостаточность правого желудочка встречается реже, чем левого, и связана, как правило, с перегрузкой первого. Она может возникать вследствие деко</w:t>
      </w:r>
      <w:r w:rsidR="008A3802" w:rsidRPr="00E00E12">
        <w:rPr>
          <w:color w:val="000000"/>
        </w:rPr>
        <w:t>м</w:t>
      </w:r>
      <w:r w:rsidR="008A3802" w:rsidRPr="00E00E12">
        <w:rPr>
          <w:color w:val="000000"/>
        </w:rPr>
        <w:lastRenderedPageBreak/>
        <w:t>пенсации хронической СН, но чаще без болезней сердца.</w:t>
      </w:r>
      <w:r w:rsidR="003E4229" w:rsidRPr="00E00E12">
        <w:rPr>
          <w:color w:val="000000"/>
        </w:rPr>
        <w:t xml:space="preserve"> </w:t>
      </w:r>
      <w:r w:rsidR="008A3802" w:rsidRPr="00E00E12">
        <w:rPr>
          <w:color w:val="000000"/>
        </w:rPr>
        <w:t xml:space="preserve">Наступлению острой правожелудочковой недостаточности часто способствуют сердечные и несердечные провоцирующие факторы. </w:t>
      </w:r>
      <w:proofErr w:type="gramStart"/>
      <w:r w:rsidR="008A3802" w:rsidRPr="00E00E12">
        <w:rPr>
          <w:color w:val="000000"/>
        </w:rPr>
        <w:t>К</w:t>
      </w:r>
      <w:proofErr w:type="gramEnd"/>
      <w:r w:rsidR="008A3802" w:rsidRPr="00E00E12">
        <w:rPr>
          <w:color w:val="000000"/>
        </w:rPr>
        <w:t xml:space="preserve"> </w:t>
      </w:r>
      <w:proofErr w:type="gramStart"/>
      <w:r w:rsidR="008A3802" w:rsidRPr="00E00E12">
        <w:rPr>
          <w:color w:val="000000"/>
        </w:rPr>
        <w:t>п</w:t>
      </w:r>
      <w:r w:rsidR="008A3802" w:rsidRPr="00E00E12">
        <w:rPr>
          <w:color w:val="000000"/>
        </w:rPr>
        <w:t>о</w:t>
      </w:r>
      <w:r w:rsidR="008A3802" w:rsidRPr="00E00E12">
        <w:rPr>
          <w:color w:val="000000"/>
        </w:rPr>
        <w:t>следним</w:t>
      </w:r>
      <w:proofErr w:type="gramEnd"/>
      <w:r w:rsidR="008A3802" w:rsidRPr="00E00E12">
        <w:rPr>
          <w:color w:val="000000"/>
        </w:rPr>
        <w:t xml:space="preserve"> относятся нефрит, нефротический синдром, конечная стадия заболевания печени и синт</w:t>
      </w:r>
      <w:r w:rsidR="008A3802" w:rsidRPr="00E00E12">
        <w:rPr>
          <w:color w:val="000000"/>
        </w:rPr>
        <w:t>е</w:t>
      </w:r>
      <w:r w:rsidR="008A3802" w:rsidRPr="00E00E12">
        <w:rPr>
          <w:color w:val="000000"/>
        </w:rPr>
        <w:t xml:space="preserve">зирующие гормоны опухоли, секретирующие </w:t>
      </w:r>
      <w:proofErr w:type="spellStart"/>
      <w:r w:rsidR="008A3802" w:rsidRPr="00E00E12">
        <w:rPr>
          <w:color w:val="000000"/>
        </w:rPr>
        <w:t>вазоактивные</w:t>
      </w:r>
      <w:proofErr w:type="spellEnd"/>
      <w:r w:rsidR="008A3802" w:rsidRPr="00E00E12">
        <w:rPr>
          <w:color w:val="000000"/>
        </w:rPr>
        <w:t xml:space="preserve"> пептиды. Основные причины и факт</w:t>
      </w:r>
      <w:r w:rsidR="008A3802" w:rsidRPr="00E00E12">
        <w:rPr>
          <w:color w:val="000000"/>
        </w:rPr>
        <w:t>о</w:t>
      </w:r>
      <w:r w:rsidR="008A3802" w:rsidRPr="00E00E12">
        <w:rPr>
          <w:color w:val="000000"/>
        </w:rPr>
        <w:t>ры, которые могут способствовать развитию острой правожелудочковой недостаточности следу</w:t>
      </w:r>
      <w:r w:rsidR="008A3802" w:rsidRPr="00E00E12">
        <w:rPr>
          <w:color w:val="000000"/>
        </w:rPr>
        <w:t>ю</w:t>
      </w:r>
      <w:r w:rsidR="008A3802" w:rsidRPr="00E00E12">
        <w:rPr>
          <w:color w:val="000000"/>
        </w:rPr>
        <w:t>щие.</w:t>
      </w:r>
    </w:p>
    <w:p w:rsidR="008A3802" w:rsidRPr="00E00E12" w:rsidRDefault="008A3802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00E12">
        <w:rPr>
          <w:color w:val="000000"/>
        </w:rPr>
        <w:t xml:space="preserve">Патология </w:t>
      </w:r>
      <w:proofErr w:type="spellStart"/>
      <w:proofErr w:type="gramStart"/>
      <w:r w:rsidRPr="00E00E12">
        <w:rPr>
          <w:color w:val="000000"/>
        </w:rPr>
        <w:t>сердечно-сосудистой</w:t>
      </w:r>
      <w:proofErr w:type="spellEnd"/>
      <w:proofErr w:type="gramEnd"/>
      <w:r w:rsidRPr="00E00E12">
        <w:rPr>
          <w:color w:val="000000"/>
        </w:rPr>
        <w:t xml:space="preserve"> системы: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острый диффузный миокардит;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распространенный ИМ правого желудочка или ИМ ЛЖ с широким распространением на правый желудочек;</w:t>
      </w:r>
      <w:proofErr w:type="gramEnd"/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ИМ с разрывом межжелудочковой перегородки;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стеноз легочной артерии;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 аномалия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Эбштейна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тампонада сердца;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трикуспидальная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недостаточность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• отрыва сосочковой мышцы;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бактериального эндокардита с перфорацией створок клапанов;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• разрыва хорд;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• травмы сердца;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декомпенсация длительно существующего врожденного порока сердца;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прогрессирование тяжелой недостаточности левых отделов сердца с вовлечением правых отделов.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• Патология других органов и систем: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ТЭЛА;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клапанный пневмоторакс;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большой ателектаз;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массивная пневмония;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 астматический статус.</w:t>
      </w:r>
    </w:p>
    <w:p w:rsidR="008A3802" w:rsidRPr="00E00E12" w:rsidRDefault="008A3802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Тромбоэмболия крупных и концевых легочных артерий - наиболее частая причина острой правожелудочковой недостаточности.</w:t>
      </w:r>
      <w:r w:rsidR="003E4229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Кроме того, причиной возникновения ОСН могут быть 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ширное оперативное вмешательство, анафилактический шок, быстрое введение таких гипертонич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ских растворов, как, например, растворы декстрозы 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рентгеноконтрастные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вещества, которые 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зывают спазм сосудов легочного круга кровообращения и повышают их сопротивление.</w:t>
      </w:r>
      <w:r w:rsidR="009C6CD8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Непосре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ственное снижение сократимости миокарда происходит в результате его перегрузки, являющейся результатом повышения давления в малом круге кровообращения, которое приводит к быстрому развитию легочной гипертензии с последующей высокой нагрузкой на правый желудочек. Сниж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ние при этом притока крови к ЛЖ ведет к снижению его выброса с последующим уменьшением 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ронарного кровообращения и дальнейшему повышению нагрузки на правый желудочек. При этом формируется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бронхоспазм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который приводит к снижению вентиляции в легких и росту в них шу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тирования кровотока.</w:t>
      </w:r>
      <w:r w:rsidR="003E4229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Падение сократительной функции миокарда и уменьшение сердечного 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броса при снижении ударного объема приводят к компенсаторному возрастанию ЧСС, что сопр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вождается укорочением диастолы, уменьшением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диастолического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наполнения и приводит к еще большему падению ударного объема. Декомпенсация прогрессирует.</w:t>
      </w:r>
      <w:r w:rsidR="005F2308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развивается ос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рая гипертензия малого круга кровообращения с перегрузкой правого желудочка сердца сопроти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лением или остро возникшая перегрузка правого желудочка объемом крови. Развиваются его дил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тация, относительная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трикуспидальная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недостаточность, повышение давления в правом предсердии и острый застой крови в венозной части большого круга кровообращения.</w:t>
      </w:r>
    </w:p>
    <w:p w:rsidR="00DD34F9" w:rsidRPr="00E00E12" w:rsidRDefault="002C33A8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Клиническая картина</w:t>
      </w:r>
      <w:r w:rsidR="0098062F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острой правожелудочковой недостаточности отражает симптомы з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стоя в большом круге кровообращения. Развивается внезапно: мгновенно появляются чувство уд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шья, формируются одышка (ощущение нехватки воздуха), стеснения за грудиной, боли в области сердца, резкая слабость. Быстро нарастает цианоз, кожа покрывается холодным потом, возникают или усиливаются признаки повышения ЦВД, которое является кардинальным симптомом острой правожелудочковой недостаточности. Возникает застой в большом круге кровообращения: набух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ют шейные вены, быстро увеличивается печень, из-за растягивания ее капсулы появляются боли,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усиливающиеся при пальпации. Возникают симптомы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Куссмауля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увеличение набухания вен шеи на вдохе,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Плеша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набухание яремных вен при надавливании на печень снизу вверх, воротник Ст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кса - отечность шеи в виде пелерины. Позднее появляются отеки на нижних конечностях, увелич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вается живот (асцит), число дыханий. Выявляются сердечный толчок 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эпигастральная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пульсация.</w:t>
      </w:r>
      <w:r w:rsidR="0098062F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Пульс - частый, малого наполнения и напряжения. Определяются пастозность и отеки голеней, во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можно появление отеков в нижних отделах тела при горизонтальном положении на спине или на боку.</w:t>
      </w:r>
      <w:r w:rsidR="0098062F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Возникает симптом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Риверо-Корвальо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систолический шум у основания мечевидного отрос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ка, усиливающийся на вдохе в течение 2-3 сердечных циклов (признак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трикуспидальной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недост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точности). Гипотония - отражение неизбежно развивающегося при любом виде СН синдрома «м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лого выброса». Наблюдаются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ортопноэ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акроцианоз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цианотичное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одутловатое неподвижное лицо («лицо консула»).</w:t>
      </w:r>
      <w:r w:rsidR="0098062F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Определяются признаки дилатации и перегрузки правого сердца.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 этом могут быть расширение границ сердца вправо, акцент II тона на легочной артерии, правожелудочковый III тон, правожелудочковый протодиастолический галоп и соответствующие изменения ЭКГ: электр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кардиографические признаки острой перегрузки правого желудочка в разных комбинациях: смещ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ние электрической оси сердца вправо,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-тип ЭКГ, глубокие зубцы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 I отведении и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Q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 III отвед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нии (синдром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I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Q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III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), высокий зубец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R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 отведениях V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-V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глубокий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 отведениях V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5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-V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6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депре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сия сегмента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ST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отведениях I, II,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aVL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подъем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ST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отведениях III,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aVF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V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1-2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остро возникшие полная и неполная блокады правой ножки пучка Гиса, отрицательный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отведениях III,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aVF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рицательный зубец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 отведениях V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V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V</w:t>
      </w:r>
      <w:r w:rsidRPr="00E00E12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8062F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Уменьшение давления наполнения ЛЖ вследствие правожелудочковой недостаточности может привести к падению минутного объема ЛЖ и развитию артериальной гипотензии вплоть до картины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кардиогенного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шока</w:t>
      </w:r>
      <w:r w:rsidR="00DD34F9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91720" w:rsidRPr="00E00E12" w:rsidRDefault="00DD34F9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Лечение острой правожелудочковой недостаточности. Больному придают возвышенное п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ложение тела в постели, при котором уменьшается венозный возврат к сердцу, снижается его раб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та. Подходы к лечению больных с острой правожелудочковой недостаточностью зависят от причин возникновения острой перегрузки правого желудочка, причем эти подходы значительно разнятся. Общим для большинства случаев является частое использование оксигенотерапии и мочегонных средств, так же как и при лечении острой левожелудочковой недостаточности. Иногда примен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ют </w:t>
      </w:r>
      <w:proofErr w:type="spellStart"/>
      <w:r w:rsidR="00AB39C2">
        <w:fldChar w:fldCharType="begin"/>
      </w:r>
      <w:r w:rsidR="00AB39C2">
        <w:instrText>HYPERLINK "http://www.lsgeotar.ru/pharma_mnn/923.html?XFrom=www.studmedlib.ru" \t "_blank"</w:instrText>
      </w:r>
      <w:r w:rsidR="00AB39C2">
        <w:fldChar w:fldCharType="separate"/>
      </w:r>
      <w:r w:rsidRPr="00E00E1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допамин</w:t>
      </w:r>
      <w:proofErr w:type="spellEnd"/>
      <w:r w:rsidR="00AB39C2">
        <w:fldChar w:fldCharType="end"/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в низкой «диуретической» дозе.</w:t>
      </w:r>
    </w:p>
    <w:p w:rsidR="00C91720" w:rsidRPr="00E00E12" w:rsidRDefault="00C91720" w:rsidP="00133E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Кардиогенный</w:t>
      </w:r>
      <w:proofErr w:type="spellEnd"/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шок</w:t>
      </w:r>
      <w:r w:rsidRPr="00133E38">
        <w:rPr>
          <w:rFonts w:ascii="Times New Roman" w:hAnsi="Times New Roman"/>
          <w:sz w:val="24"/>
          <w:szCs w:val="24"/>
        </w:rPr>
        <w:t>: Неотложная помощь.</w:t>
      </w:r>
    </w:p>
    <w:p w:rsidR="00C91720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E38">
        <w:rPr>
          <w:rFonts w:ascii="Times New Roman" w:hAnsi="Times New Roman"/>
          <w:sz w:val="24"/>
          <w:szCs w:val="24"/>
        </w:rPr>
        <w:t>Инфузия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жидкости (</w:t>
      </w:r>
      <w:proofErr w:type="spellStart"/>
      <w:r w:rsidRPr="00133E38">
        <w:rPr>
          <w:rFonts w:ascii="Times New Roman" w:hAnsi="Times New Roman"/>
          <w:sz w:val="24"/>
          <w:szCs w:val="24"/>
        </w:rPr>
        <w:t>NaCl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или раствор </w:t>
      </w:r>
      <w:proofErr w:type="spellStart"/>
      <w:r w:rsidRPr="00133E38">
        <w:rPr>
          <w:rFonts w:ascii="Times New Roman" w:hAnsi="Times New Roman"/>
          <w:sz w:val="24"/>
          <w:szCs w:val="24"/>
        </w:rPr>
        <w:t>Рингера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&gt;200мл/15–30мин) рекомендована как терапия  первой линии при отсутствии признаков </w:t>
      </w:r>
      <w:proofErr w:type="spellStart"/>
      <w:r w:rsidRPr="00133E38">
        <w:rPr>
          <w:rFonts w:ascii="Times New Roman" w:hAnsi="Times New Roman"/>
          <w:sz w:val="24"/>
          <w:szCs w:val="24"/>
        </w:rPr>
        <w:t>гиперволемии</w:t>
      </w:r>
      <w:proofErr w:type="spellEnd"/>
      <w:r w:rsidRPr="00133E38">
        <w:rPr>
          <w:rStyle w:val="af2"/>
          <w:rFonts w:ascii="Times New Roman" w:hAnsi="Times New Roman"/>
          <w:sz w:val="24"/>
          <w:szCs w:val="24"/>
        </w:rPr>
        <w:t>.</w:t>
      </w:r>
      <w:r w:rsidRPr="00133E3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33E38">
        <w:rPr>
          <w:rFonts w:ascii="Times New Roman" w:hAnsi="Times New Roman"/>
          <w:sz w:val="24"/>
          <w:szCs w:val="24"/>
        </w:rPr>
        <w:t>инотропной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целью (для повышения се</w:t>
      </w:r>
      <w:r w:rsidRPr="00133E38">
        <w:rPr>
          <w:rFonts w:ascii="Times New Roman" w:hAnsi="Times New Roman"/>
          <w:sz w:val="24"/>
          <w:szCs w:val="24"/>
        </w:rPr>
        <w:t>р</w:t>
      </w:r>
      <w:r w:rsidRPr="00133E38">
        <w:rPr>
          <w:rFonts w:ascii="Times New Roman" w:hAnsi="Times New Roman"/>
          <w:sz w:val="24"/>
          <w:szCs w:val="24"/>
        </w:rPr>
        <w:t xml:space="preserve">дечного выброса) применяются </w:t>
      </w:r>
      <w:proofErr w:type="spellStart"/>
      <w:r w:rsidRPr="00133E38">
        <w:rPr>
          <w:rFonts w:ascii="Times New Roman" w:hAnsi="Times New Roman"/>
          <w:sz w:val="24"/>
          <w:szCs w:val="24"/>
        </w:rPr>
        <w:t>добутамин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3E38">
        <w:rPr>
          <w:rFonts w:ascii="Times New Roman" w:hAnsi="Times New Roman"/>
          <w:sz w:val="24"/>
          <w:szCs w:val="24"/>
        </w:rPr>
        <w:t>левосимендан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(применение </w:t>
      </w:r>
      <w:proofErr w:type="spellStart"/>
      <w:r w:rsidRPr="00133E38">
        <w:rPr>
          <w:rFonts w:ascii="Times New Roman" w:hAnsi="Times New Roman"/>
          <w:sz w:val="24"/>
          <w:szCs w:val="24"/>
        </w:rPr>
        <w:t>левосимендана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особенно показано при развитии КШ у больных с ХСН, принимающих </w:t>
      </w:r>
      <w:proofErr w:type="gramStart"/>
      <w:r w:rsidRPr="00133E38">
        <w:rPr>
          <w:rFonts w:ascii="Times New Roman" w:hAnsi="Times New Roman"/>
          <w:sz w:val="24"/>
          <w:szCs w:val="24"/>
        </w:rPr>
        <w:t>β-</w:t>
      </w:r>
      <w:proofErr w:type="gramEnd"/>
      <w:r w:rsidRPr="00133E38">
        <w:rPr>
          <w:rFonts w:ascii="Times New Roman" w:hAnsi="Times New Roman"/>
          <w:sz w:val="24"/>
          <w:szCs w:val="24"/>
        </w:rPr>
        <w:t xml:space="preserve">адреноблокаторы). </w:t>
      </w:r>
      <w:proofErr w:type="spellStart"/>
      <w:proofErr w:type="gramStart"/>
      <w:r w:rsidRPr="00133E38">
        <w:rPr>
          <w:rFonts w:ascii="Times New Roman" w:hAnsi="Times New Roman"/>
          <w:sz w:val="24"/>
          <w:szCs w:val="24"/>
        </w:rPr>
        <w:t>Инфузия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E38">
        <w:rPr>
          <w:rFonts w:ascii="Times New Roman" w:hAnsi="Times New Roman"/>
          <w:sz w:val="24"/>
          <w:szCs w:val="24"/>
        </w:rPr>
        <w:t>доб</w:t>
      </w:r>
      <w:r w:rsidRPr="00133E38">
        <w:rPr>
          <w:rFonts w:ascii="Times New Roman" w:hAnsi="Times New Roman"/>
          <w:sz w:val="24"/>
          <w:szCs w:val="24"/>
        </w:rPr>
        <w:t>у</w:t>
      </w:r>
      <w:r w:rsidRPr="00133E38">
        <w:rPr>
          <w:rFonts w:ascii="Times New Roman" w:hAnsi="Times New Roman"/>
          <w:sz w:val="24"/>
          <w:szCs w:val="24"/>
        </w:rPr>
        <w:t>тамин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проводится в дозе 2–20 мг/кг/мин. </w:t>
      </w:r>
      <w:proofErr w:type="spellStart"/>
      <w:r w:rsidRPr="00133E38">
        <w:rPr>
          <w:rFonts w:ascii="Times New Roman" w:hAnsi="Times New Roman"/>
          <w:sz w:val="24"/>
          <w:szCs w:val="24"/>
        </w:rPr>
        <w:t>Левосимендан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можно ввести в дозе 12 мкг/кг в течение 10 мин., затем </w:t>
      </w:r>
      <w:proofErr w:type="spellStart"/>
      <w:r w:rsidRPr="00133E38">
        <w:rPr>
          <w:rFonts w:ascii="Times New Roman" w:hAnsi="Times New Roman"/>
          <w:sz w:val="24"/>
          <w:szCs w:val="24"/>
        </w:rPr>
        <w:t>инфузия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0,1 мг/кг/мин, со снижением дозы до 0,05 или увеличением при неэффективн</w:t>
      </w:r>
      <w:r w:rsidRPr="00133E38">
        <w:rPr>
          <w:rFonts w:ascii="Times New Roman" w:hAnsi="Times New Roman"/>
          <w:sz w:val="24"/>
          <w:szCs w:val="24"/>
        </w:rPr>
        <w:t>о</w:t>
      </w:r>
      <w:r w:rsidRPr="00133E38">
        <w:rPr>
          <w:rFonts w:ascii="Times New Roman" w:hAnsi="Times New Roman"/>
          <w:sz w:val="24"/>
          <w:szCs w:val="24"/>
        </w:rPr>
        <w:t>сти до 0,2 мг/кг/мин. При этом важно, чтобы ЧСС не превышала 100 уд/мин. Если развивается т</w:t>
      </w:r>
      <w:r w:rsidRPr="00133E38">
        <w:rPr>
          <w:rFonts w:ascii="Times New Roman" w:hAnsi="Times New Roman"/>
          <w:sz w:val="24"/>
          <w:szCs w:val="24"/>
        </w:rPr>
        <w:t>а</w:t>
      </w:r>
      <w:r w:rsidRPr="00133E38">
        <w:rPr>
          <w:rFonts w:ascii="Times New Roman" w:hAnsi="Times New Roman"/>
          <w:sz w:val="24"/>
          <w:szCs w:val="24"/>
        </w:rPr>
        <w:t xml:space="preserve">хикардия или нарушения сердечного ритма, дозы </w:t>
      </w:r>
      <w:proofErr w:type="spellStart"/>
      <w:r w:rsidRPr="00133E38">
        <w:rPr>
          <w:rFonts w:ascii="Times New Roman" w:hAnsi="Times New Roman"/>
          <w:sz w:val="24"/>
          <w:szCs w:val="24"/>
        </w:rPr>
        <w:t>инотропов</w:t>
      </w:r>
      <w:proofErr w:type="spellEnd"/>
      <w:proofErr w:type="gramEnd"/>
      <w:r w:rsidRPr="00133E38">
        <w:rPr>
          <w:rFonts w:ascii="Times New Roman" w:hAnsi="Times New Roman"/>
          <w:sz w:val="24"/>
          <w:szCs w:val="24"/>
        </w:rPr>
        <w:t xml:space="preserve"> необходимо по возможности снизить</w:t>
      </w:r>
    </w:p>
    <w:p w:rsidR="00C91720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E38">
        <w:rPr>
          <w:rFonts w:ascii="Times New Roman" w:hAnsi="Times New Roman"/>
          <w:sz w:val="24"/>
          <w:szCs w:val="24"/>
        </w:rPr>
        <w:t>Вазопрессоры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должны использоваться лишь при невозможности достижения целевых цифр САД и устранения симптомов </w:t>
      </w:r>
      <w:proofErr w:type="spellStart"/>
      <w:r w:rsidRPr="00133E38">
        <w:rPr>
          <w:rFonts w:ascii="Times New Roman" w:hAnsi="Times New Roman"/>
          <w:sz w:val="24"/>
          <w:szCs w:val="24"/>
        </w:rPr>
        <w:t>гипоперфузии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на фоне терапии </w:t>
      </w:r>
      <w:proofErr w:type="spellStart"/>
      <w:r w:rsidRPr="00133E38">
        <w:rPr>
          <w:rFonts w:ascii="Times New Roman" w:hAnsi="Times New Roman"/>
          <w:sz w:val="24"/>
          <w:szCs w:val="24"/>
        </w:rPr>
        <w:t>инфузионными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растворами и </w:t>
      </w:r>
      <w:proofErr w:type="spellStart"/>
      <w:r w:rsidRPr="00133E38">
        <w:rPr>
          <w:rFonts w:ascii="Times New Roman" w:hAnsi="Times New Roman"/>
          <w:sz w:val="24"/>
          <w:szCs w:val="24"/>
        </w:rPr>
        <w:t>добут</w:t>
      </w:r>
      <w:r w:rsidRPr="00133E38">
        <w:rPr>
          <w:rFonts w:ascii="Times New Roman" w:hAnsi="Times New Roman"/>
          <w:sz w:val="24"/>
          <w:szCs w:val="24"/>
        </w:rPr>
        <w:t>а</w:t>
      </w:r>
      <w:r w:rsidRPr="00133E38">
        <w:rPr>
          <w:rFonts w:ascii="Times New Roman" w:hAnsi="Times New Roman"/>
          <w:sz w:val="24"/>
          <w:szCs w:val="24"/>
        </w:rPr>
        <w:t>мином</w:t>
      </w:r>
      <w:proofErr w:type="spellEnd"/>
      <w:r w:rsidRPr="00133E38">
        <w:rPr>
          <w:rFonts w:ascii="Times New Roman" w:hAnsi="Times New Roman"/>
          <w:sz w:val="24"/>
          <w:szCs w:val="24"/>
        </w:rPr>
        <w:t>/</w:t>
      </w:r>
      <w:proofErr w:type="spellStart"/>
      <w:r w:rsidRPr="00133E38">
        <w:rPr>
          <w:rFonts w:ascii="Times New Roman" w:hAnsi="Times New Roman"/>
          <w:sz w:val="24"/>
          <w:szCs w:val="24"/>
        </w:rPr>
        <w:t>левосименданом</w:t>
      </w:r>
      <w:proofErr w:type="spellEnd"/>
      <w:r w:rsidRPr="00133E38">
        <w:rPr>
          <w:rFonts w:ascii="Times New Roman" w:hAnsi="Times New Roman"/>
          <w:sz w:val="24"/>
          <w:szCs w:val="24"/>
        </w:rPr>
        <w:t>.</w:t>
      </w:r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E38">
        <w:rPr>
          <w:rFonts w:ascii="Times New Roman" w:hAnsi="Times New Roman"/>
          <w:sz w:val="24"/>
          <w:szCs w:val="24"/>
        </w:rPr>
        <w:t>Вазопрессором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выбора должен быть норадреналин. Норадреналин вводится в дозе 0,2–1,0 мг/кг/мин.</w:t>
      </w:r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Fonts w:ascii="Times New Roman" w:hAnsi="Times New Roman"/>
          <w:sz w:val="24"/>
          <w:szCs w:val="24"/>
        </w:rPr>
        <w:t xml:space="preserve">Петлевые </w:t>
      </w:r>
      <w:proofErr w:type="spellStart"/>
      <w:r w:rsidRPr="00133E38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– применяются осторожно при сочетании клиники </w:t>
      </w:r>
      <w:proofErr w:type="spellStart"/>
      <w:r w:rsidRPr="00133E38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шока с острой левожелудочковой недостаточностью,  только на фоне нормализации цифр АД. Первон</w:t>
      </w:r>
      <w:r w:rsidRPr="00133E38">
        <w:rPr>
          <w:rFonts w:ascii="Times New Roman" w:hAnsi="Times New Roman"/>
          <w:sz w:val="24"/>
          <w:szCs w:val="24"/>
        </w:rPr>
        <w:t>а</w:t>
      </w:r>
      <w:r w:rsidRPr="00133E38">
        <w:rPr>
          <w:rFonts w:ascii="Times New Roman" w:hAnsi="Times New Roman"/>
          <w:sz w:val="24"/>
          <w:szCs w:val="24"/>
        </w:rPr>
        <w:t xml:space="preserve">чальная доза болюса петлевого </w:t>
      </w:r>
      <w:proofErr w:type="spellStart"/>
      <w:r w:rsidRPr="00133E38">
        <w:rPr>
          <w:rFonts w:ascii="Times New Roman" w:hAnsi="Times New Roman"/>
          <w:sz w:val="24"/>
          <w:szCs w:val="24"/>
        </w:rPr>
        <w:t>диуретика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– 20–40 мг.</w:t>
      </w:r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Style w:val="af2"/>
          <w:rFonts w:ascii="Times New Roman" w:hAnsi="Times New Roman"/>
          <w:sz w:val="24"/>
          <w:szCs w:val="24"/>
        </w:rPr>
        <w:t>Перечень основных лекарственных средств:</w:t>
      </w:r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3E38">
        <w:rPr>
          <w:rFonts w:ascii="Times New Roman" w:hAnsi="Times New Roman"/>
          <w:sz w:val="24"/>
          <w:szCs w:val="24"/>
        </w:rPr>
        <w:t>Добутамин</w:t>
      </w:r>
      <w:proofErr w:type="spellEnd"/>
      <w:r w:rsidRPr="00133E38">
        <w:rPr>
          <w:rFonts w:ascii="Times New Roman" w:hAnsi="Times New Roman"/>
          <w:sz w:val="24"/>
          <w:szCs w:val="24"/>
        </w:rPr>
        <w:t>* (флакон 20 мл, 250 мг; ампулы 5% 5 (концентрат для вливаний)</w:t>
      </w:r>
      <w:proofErr w:type="gramEnd"/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Fonts w:ascii="Times New Roman" w:hAnsi="Times New Roman"/>
          <w:sz w:val="24"/>
          <w:szCs w:val="24"/>
        </w:rPr>
        <w:t xml:space="preserve">Норадреналина </w:t>
      </w:r>
      <w:proofErr w:type="spellStart"/>
      <w:r w:rsidRPr="00133E38">
        <w:rPr>
          <w:rFonts w:ascii="Times New Roman" w:hAnsi="Times New Roman"/>
          <w:sz w:val="24"/>
          <w:szCs w:val="24"/>
        </w:rPr>
        <w:t>гидротартрат</w:t>
      </w:r>
      <w:proofErr w:type="spellEnd"/>
      <w:r w:rsidRPr="00133E38">
        <w:rPr>
          <w:rFonts w:ascii="Times New Roman" w:hAnsi="Times New Roman"/>
          <w:sz w:val="24"/>
          <w:szCs w:val="24"/>
        </w:rPr>
        <w:t>* (ампулы 0,2% 1 мл)</w:t>
      </w:r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Fonts w:ascii="Times New Roman" w:hAnsi="Times New Roman"/>
          <w:sz w:val="24"/>
          <w:szCs w:val="24"/>
        </w:rPr>
        <w:t>Физиологический раствор 0.9% раствор 500 мл</w:t>
      </w:r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Style w:val="af2"/>
          <w:rFonts w:ascii="Times New Roman" w:hAnsi="Times New Roman"/>
          <w:sz w:val="24"/>
          <w:szCs w:val="24"/>
        </w:rPr>
        <w:t>Перечень дополнительных лекарственных средств</w:t>
      </w:r>
      <w:r w:rsidRPr="00133E38">
        <w:rPr>
          <w:rFonts w:ascii="Times New Roman" w:hAnsi="Times New Roman"/>
          <w:sz w:val="24"/>
          <w:szCs w:val="24"/>
        </w:rPr>
        <w:t>:</w:t>
      </w:r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E38">
        <w:rPr>
          <w:rFonts w:ascii="Times New Roman" w:hAnsi="Times New Roman"/>
          <w:sz w:val="24"/>
          <w:szCs w:val="24"/>
        </w:rPr>
        <w:t>Левосимендан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(2,5 мг/мл, флакон 5 мл)</w:t>
      </w:r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E38">
        <w:rPr>
          <w:rFonts w:ascii="Times New Roman" w:hAnsi="Times New Roman"/>
          <w:sz w:val="24"/>
          <w:szCs w:val="24"/>
        </w:rPr>
        <w:t xml:space="preserve">Дофамин (ампулы 0,5% или 4%, 5 мл) </w:t>
      </w:r>
      <w:proofErr w:type="spellStart"/>
      <w:r w:rsidRPr="00133E38">
        <w:rPr>
          <w:rFonts w:ascii="Times New Roman" w:hAnsi="Times New Roman"/>
          <w:sz w:val="24"/>
          <w:szCs w:val="24"/>
        </w:rPr>
        <w:t>инотропная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доза дофамина – 3–5 мг/кг/мин; вазопре</w:t>
      </w:r>
      <w:r w:rsidRPr="00133E38">
        <w:rPr>
          <w:rFonts w:ascii="Times New Roman" w:hAnsi="Times New Roman"/>
          <w:sz w:val="24"/>
          <w:szCs w:val="24"/>
        </w:rPr>
        <w:t>с</w:t>
      </w:r>
      <w:r w:rsidRPr="00133E38">
        <w:rPr>
          <w:rFonts w:ascii="Times New Roman" w:hAnsi="Times New Roman"/>
          <w:sz w:val="24"/>
          <w:szCs w:val="24"/>
        </w:rPr>
        <w:t xml:space="preserve">сорная доза &gt;5 мг/кг/мин (только при отсутствии </w:t>
      </w:r>
      <w:proofErr w:type="spellStart"/>
      <w:r w:rsidRPr="00133E38">
        <w:rPr>
          <w:rFonts w:ascii="Times New Roman" w:hAnsi="Times New Roman"/>
          <w:sz w:val="24"/>
          <w:szCs w:val="24"/>
        </w:rPr>
        <w:t>добутамина</w:t>
      </w:r>
      <w:proofErr w:type="spellEnd"/>
      <w:r w:rsidRPr="00133E38">
        <w:rPr>
          <w:rFonts w:ascii="Times New Roman" w:hAnsi="Times New Roman"/>
          <w:sz w:val="24"/>
          <w:szCs w:val="24"/>
        </w:rPr>
        <w:t>, так как согласно обновленным рек</w:t>
      </w:r>
      <w:r w:rsidRPr="00133E38">
        <w:rPr>
          <w:rFonts w:ascii="Times New Roman" w:hAnsi="Times New Roman"/>
          <w:sz w:val="24"/>
          <w:szCs w:val="24"/>
        </w:rPr>
        <w:t>о</w:t>
      </w:r>
      <w:r w:rsidRPr="00133E38">
        <w:rPr>
          <w:rFonts w:ascii="Times New Roman" w:hAnsi="Times New Roman"/>
          <w:sz w:val="24"/>
          <w:szCs w:val="24"/>
        </w:rPr>
        <w:t xml:space="preserve">мендациям не рекомендуется к использованию при </w:t>
      </w:r>
      <w:proofErr w:type="spellStart"/>
      <w:r w:rsidRPr="00133E38">
        <w:rPr>
          <w:rFonts w:ascii="Times New Roman" w:hAnsi="Times New Roman"/>
          <w:sz w:val="24"/>
          <w:szCs w:val="24"/>
        </w:rPr>
        <w:t>кардиогенном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шок</w:t>
      </w:r>
      <w:r w:rsidR="00B522CC" w:rsidRPr="00133E38">
        <w:rPr>
          <w:rFonts w:ascii="Times New Roman" w:hAnsi="Times New Roman"/>
          <w:sz w:val="24"/>
          <w:szCs w:val="24"/>
        </w:rPr>
        <w:t>у</w:t>
      </w:r>
      <w:r w:rsidRPr="00133E38">
        <w:rPr>
          <w:rFonts w:ascii="Times New Roman" w:hAnsi="Times New Roman"/>
          <w:sz w:val="24"/>
          <w:szCs w:val="24"/>
        </w:rPr>
        <w:t>.</w:t>
      </w:r>
      <w:proofErr w:type="gramEnd"/>
    </w:p>
    <w:p w:rsidR="00B522CC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Fonts w:ascii="Times New Roman" w:hAnsi="Times New Roman"/>
          <w:sz w:val="24"/>
          <w:szCs w:val="24"/>
        </w:rPr>
        <w:lastRenderedPageBreak/>
        <w:t>Адреналина гидрохлорид (ампулы 0,1% 1 мл) при неэффективности норадреналина. Вводи</w:t>
      </w:r>
      <w:r w:rsidRPr="00133E38">
        <w:rPr>
          <w:rFonts w:ascii="Times New Roman" w:hAnsi="Times New Roman"/>
          <w:sz w:val="24"/>
          <w:szCs w:val="24"/>
        </w:rPr>
        <w:t>т</w:t>
      </w:r>
      <w:r w:rsidRPr="00133E38">
        <w:rPr>
          <w:rFonts w:ascii="Times New Roman" w:hAnsi="Times New Roman"/>
          <w:sz w:val="24"/>
          <w:szCs w:val="24"/>
        </w:rPr>
        <w:t xml:space="preserve">ся </w:t>
      </w:r>
      <w:proofErr w:type="spellStart"/>
      <w:r w:rsidRPr="00133E38">
        <w:rPr>
          <w:rFonts w:ascii="Times New Roman" w:hAnsi="Times New Roman"/>
          <w:sz w:val="24"/>
          <w:szCs w:val="24"/>
        </w:rPr>
        <w:t>болюсно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1 мг </w:t>
      </w:r>
      <w:proofErr w:type="gramStart"/>
      <w:r w:rsidRPr="00133E38">
        <w:rPr>
          <w:rFonts w:ascii="Times New Roman" w:hAnsi="Times New Roman"/>
          <w:sz w:val="24"/>
          <w:szCs w:val="24"/>
        </w:rPr>
        <w:t>в</w:t>
      </w:r>
      <w:proofErr w:type="gramEnd"/>
      <w:r w:rsidRPr="00133E38">
        <w:rPr>
          <w:rFonts w:ascii="Times New Roman" w:hAnsi="Times New Roman"/>
          <w:sz w:val="24"/>
          <w:szCs w:val="24"/>
        </w:rPr>
        <w:t>/</w:t>
      </w:r>
      <w:proofErr w:type="gramStart"/>
      <w:r w:rsidRPr="00133E38">
        <w:rPr>
          <w:rFonts w:ascii="Times New Roman" w:hAnsi="Times New Roman"/>
          <w:sz w:val="24"/>
          <w:szCs w:val="24"/>
        </w:rPr>
        <w:t>в</w:t>
      </w:r>
      <w:proofErr w:type="gramEnd"/>
      <w:r w:rsidRPr="00133E38">
        <w:rPr>
          <w:rFonts w:ascii="Times New Roman" w:hAnsi="Times New Roman"/>
          <w:sz w:val="24"/>
          <w:szCs w:val="24"/>
        </w:rPr>
        <w:t xml:space="preserve">. во время реанимации, повторное введение каждые 3–5 мин. </w:t>
      </w:r>
      <w:proofErr w:type="spellStart"/>
      <w:r w:rsidRPr="00133E38">
        <w:rPr>
          <w:rFonts w:ascii="Times New Roman" w:hAnsi="Times New Roman"/>
          <w:sz w:val="24"/>
          <w:szCs w:val="24"/>
        </w:rPr>
        <w:t>Инфузия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0.05–0.5 мг/кг/мин.</w:t>
      </w:r>
    </w:p>
    <w:p w:rsidR="000D2946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E38">
        <w:rPr>
          <w:rFonts w:ascii="Times New Roman" w:hAnsi="Times New Roman"/>
          <w:sz w:val="24"/>
          <w:szCs w:val="24"/>
        </w:rPr>
        <w:t>Фуросемид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- 2 мл (ампула) содержит 20 мг–при наличии клиники отека легких, после устр</w:t>
      </w:r>
      <w:r w:rsidRPr="00133E38">
        <w:rPr>
          <w:rFonts w:ascii="Times New Roman" w:hAnsi="Times New Roman"/>
          <w:sz w:val="24"/>
          <w:szCs w:val="24"/>
        </w:rPr>
        <w:t>а</w:t>
      </w:r>
      <w:r w:rsidRPr="00133E38">
        <w:rPr>
          <w:rFonts w:ascii="Times New Roman" w:hAnsi="Times New Roman"/>
          <w:sz w:val="24"/>
          <w:szCs w:val="24"/>
        </w:rPr>
        <w:t>нения тяжелой гипотензии</w:t>
      </w:r>
      <w:r w:rsidR="00B522CC" w:rsidRPr="00133E38">
        <w:rPr>
          <w:rFonts w:ascii="Times New Roman" w:hAnsi="Times New Roman"/>
          <w:sz w:val="24"/>
          <w:szCs w:val="24"/>
        </w:rPr>
        <w:t>.</w:t>
      </w:r>
      <w:r w:rsidRPr="00133E38">
        <w:rPr>
          <w:rFonts w:ascii="Times New Roman" w:hAnsi="Times New Roman"/>
          <w:sz w:val="24"/>
          <w:szCs w:val="24"/>
        </w:rPr>
        <w:t xml:space="preserve"> </w:t>
      </w:r>
    </w:p>
    <w:p w:rsidR="000D2946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Fonts w:ascii="Times New Roman" w:hAnsi="Times New Roman"/>
          <w:sz w:val="24"/>
          <w:szCs w:val="24"/>
        </w:rPr>
        <w:t>Морфин (раствор для инъекций в ампуле 1% по 1,0 мл) при наличии боли, возбуждения и выраженной одышки.</w:t>
      </w:r>
    </w:p>
    <w:p w:rsidR="000D2946" w:rsidRPr="00133E38" w:rsidRDefault="000D2946" w:rsidP="00133E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5E7F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Style w:val="af2"/>
          <w:rFonts w:ascii="Times New Roman" w:hAnsi="Times New Roman"/>
          <w:sz w:val="24"/>
          <w:szCs w:val="24"/>
        </w:rPr>
        <w:t xml:space="preserve">Алгоритм лечебных действий при </w:t>
      </w:r>
      <w:proofErr w:type="spellStart"/>
      <w:r w:rsidRPr="00133E38">
        <w:rPr>
          <w:rStyle w:val="af2"/>
          <w:rFonts w:ascii="Times New Roman" w:hAnsi="Times New Roman"/>
          <w:sz w:val="24"/>
          <w:szCs w:val="24"/>
        </w:rPr>
        <w:t>кардиогенном</w:t>
      </w:r>
      <w:proofErr w:type="spellEnd"/>
      <w:r w:rsidRPr="00133E38">
        <w:rPr>
          <w:rStyle w:val="af2"/>
          <w:rFonts w:ascii="Times New Roman" w:hAnsi="Times New Roman"/>
          <w:sz w:val="24"/>
          <w:szCs w:val="24"/>
        </w:rPr>
        <w:t xml:space="preserve"> шоке на </w:t>
      </w:r>
      <w:proofErr w:type="spellStart"/>
      <w:r w:rsidRPr="00133E38">
        <w:rPr>
          <w:rStyle w:val="af2"/>
          <w:rFonts w:ascii="Times New Roman" w:hAnsi="Times New Roman"/>
          <w:sz w:val="24"/>
          <w:szCs w:val="24"/>
        </w:rPr>
        <w:t>догоспитальном</w:t>
      </w:r>
      <w:proofErr w:type="spellEnd"/>
      <w:r w:rsidRPr="00133E38">
        <w:rPr>
          <w:rStyle w:val="af2"/>
          <w:rFonts w:ascii="Times New Roman" w:hAnsi="Times New Roman"/>
          <w:sz w:val="24"/>
          <w:szCs w:val="24"/>
        </w:rPr>
        <w:t xml:space="preserve"> этапе.</w:t>
      </w:r>
      <w:r w:rsidRPr="00133E38">
        <w:rPr>
          <w:rFonts w:ascii="Times New Roman" w:hAnsi="Times New Roman"/>
          <w:sz w:val="24"/>
          <w:szCs w:val="24"/>
        </w:rPr>
        <w:br/>
      </w:r>
      <w:r w:rsidRPr="00133E38">
        <w:rPr>
          <w:rFonts w:ascii="Times New Roman" w:hAnsi="Times New Roman"/>
          <w:sz w:val="24"/>
          <w:szCs w:val="24"/>
        </w:rPr>
        <w:br/>
      </w:r>
      <w:r w:rsidR="00731F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65900" cy="4978400"/>
            <wp:effectExtent l="19050" t="0" r="6350" b="0"/>
            <wp:docPr id="1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E38">
        <w:rPr>
          <w:rFonts w:ascii="Times New Roman" w:hAnsi="Times New Roman"/>
          <w:sz w:val="24"/>
          <w:szCs w:val="24"/>
        </w:rPr>
        <w:br/>
      </w:r>
      <w:r w:rsidRPr="00133E38">
        <w:rPr>
          <w:rFonts w:ascii="Times New Roman" w:hAnsi="Times New Roman"/>
          <w:sz w:val="24"/>
          <w:szCs w:val="24"/>
        </w:rPr>
        <w:br/>
        <w:t>1.  При отсутствии признаков отека легких или перегрузки правого желудочка,  необходимо ост</w:t>
      </w:r>
      <w:r w:rsidRPr="00133E38">
        <w:rPr>
          <w:rFonts w:ascii="Times New Roman" w:hAnsi="Times New Roman"/>
          <w:sz w:val="24"/>
          <w:szCs w:val="24"/>
        </w:rPr>
        <w:t>о</w:t>
      </w:r>
      <w:r w:rsidRPr="00133E38">
        <w:rPr>
          <w:rFonts w:ascii="Times New Roman" w:hAnsi="Times New Roman"/>
          <w:sz w:val="24"/>
          <w:szCs w:val="24"/>
        </w:rPr>
        <w:t>рожное восполнение объема жидкостью.</w:t>
      </w:r>
      <w:r w:rsidRPr="00133E38">
        <w:rPr>
          <w:rFonts w:ascii="Times New Roman" w:hAnsi="Times New Roman"/>
          <w:sz w:val="24"/>
          <w:szCs w:val="24"/>
        </w:rPr>
        <w:br/>
        <w:t xml:space="preserve">2.  На </w:t>
      </w:r>
      <w:proofErr w:type="spellStart"/>
      <w:r w:rsidRPr="00133E38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этапе </w:t>
      </w:r>
      <w:proofErr w:type="spellStart"/>
      <w:r w:rsidRPr="00133E38">
        <w:rPr>
          <w:rFonts w:ascii="Times New Roman" w:hAnsi="Times New Roman"/>
          <w:sz w:val="24"/>
          <w:szCs w:val="24"/>
        </w:rPr>
        <w:t>вазопрессором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выбора является норадреналин.</w:t>
      </w:r>
      <w:r w:rsidRPr="00133E38">
        <w:rPr>
          <w:rFonts w:ascii="Times New Roman" w:hAnsi="Times New Roman"/>
          <w:sz w:val="24"/>
          <w:szCs w:val="24"/>
        </w:rPr>
        <w:br/>
        <w:t xml:space="preserve">3.  </w:t>
      </w:r>
      <w:proofErr w:type="spellStart"/>
      <w:r w:rsidRPr="00133E38">
        <w:rPr>
          <w:rFonts w:ascii="Times New Roman" w:hAnsi="Times New Roman"/>
          <w:sz w:val="24"/>
          <w:szCs w:val="24"/>
        </w:rPr>
        <w:t>Неинвазивная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вентиляция легких проводится только при наличии клиники респираторного – </w:t>
      </w:r>
      <w:proofErr w:type="spellStart"/>
      <w:r w:rsidRPr="00133E38">
        <w:rPr>
          <w:rFonts w:ascii="Times New Roman" w:hAnsi="Times New Roman"/>
          <w:sz w:val="24"/>
          <w:szCs w:val="24"/>
        </w:rPr>
        <w:t>д</w:t>
      </w:r>
      <w:r w:rsidRPr="00133E38">
        <w:rPr>
          <w:rFonts w:ascii="Times New Roman" w:hAnsi="Times New Roman"/>
          <w:sz w:val="24"/>
          <w:szCs w:val="24"/>
        </w:rPr>
        <w:t>и</w:t>
      </w:r>
      <w:r w:rsidRPr="00133E38">
        <w:rPr>
          <w:rFonts w:ascii="Times New Roman" w:hAnsi="Times New Roman"/>
          <w:sz w:val="24"/>
          <w:szCs w:val="24"/>
        </w:rPr>
        <w:t>стресс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синдрома.</w:t>
      </w:r>
      <w:r w:rsidRPr="00133E38">
        <w:rPr>
          <w:rFonts w:ascii="Times New Roman" w:hAnsi="Times New Roman"/>
          <w:sz w:val="24"/>
          <w:szCs w:val="24"/>
        </w:rPr>
        <w:br/>
        <w:t>4.  Пациент должен быть доставлен в центры, где работает круглосуточная интервенционная и ка</w:t>
      </w:r>
      <w:r w:rsidRPr="00133E38">
        <w:rPr>
          <w:rFonts w:ascii="Times New Roman" w:hAnsi="Times New Roman"/>
          <w:sz w:val="24"/>
          <w:szCs w:val="24"/>
        </w:rPr>
        <w:t>р</w:t>
      </w:r>
      <w:r w:rsidRPr="00133E38">
        <w:rPr>
          <w:rFonts w:ascii="Times New Roman" w:hAnsi="Times New Roman"/>
          <w:sz w:val="24"/>
          <w:szCs w:val="24"/>
        </w:rPr>
        <w:t>диохирургическая служба с возможностью применения аппаратов вспомогательного кровообращ</w:t>
      </w:r>
      <w:r w:rsidRPr="00133E38">
        <w:rPr>
          <w:rFonts w:ascii="Times New Roman" w:hAnsi="Times New Roman"/>
          <w:sz w:val="24"/>
          <w:szCs w:val="24"/>
        </w:rPr>
        <w:t>е</w:t>
      </w:r>
      <w:r w:rsidRPr="00133E38">
        <w:rPr>
          <w:rFonts w:ascii="Times New Roman" w:hAnsi="Times New Roman"/>
          <w:sz w:val="24"/>
          <w:szCs w:val="24"/>
        </w:rPr>
        <w:t xml:space="preserve">ния. При отсутствии такой возможности доставка в ближайшую </w:t>
      </w:r>
      <w:proofErr w:type="spellStart"/>
      <w:r w:rsidRPr="00133E38">
        <w:rPr>
          <w:rFonts w:ascii="Times New Roman" w:hAnsi="Times New Roman"/>
          <w:sz w:val="24"/>
          <w:szCs w:val="24"/>
        </w:rPr>
        <w:t>ургентную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клинику с наличием </w:t>
      </w:r>
      <w:proofErr w:type="spellStart"/>
      <w:r w:rsidRPr="00133E38">
        <w:rPr>
          <w:rFonts w:ascii="Times New Roman" w:hAnsi="Times New Roman"/>
          <w:sz w:val="24"/>
          <w:szCs w:val="24"/>
        </w:rPr>
        <w:t>кардиореанимационного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отделения.</w:t>
      </w:r>
    </w:p>
    <w:p w:rsidR="00984143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133E38">
        <w:rPr>
          <w:rStyle w:val="af2"/>
          <w:rFonts w:ascii="Times New Roman" w:hAnsi="Times New Roman"/>
          <w:sz w:val="24"/>
          <w:szCs w:val="24"/>
        </w:rPr>
        <w:t xml:space="preserve">Другие виды лечения на </w:t>
      </w:r>
      <w:proofErr w:type="spellStart"/>
      <w:r w:rsidRPr="00133E38">
        <w:rPr>
          <w:rStyle w:val="af2"/>
          <w:rFonts w:ascii="Times New Roman" w:hAnsi="Times New Roman"/>
          <w:sz w:val="24"/>
          <w:szCs w:val="24"/>
        </w:rPr>
        <w:t>догоспитальном</w:t>
      </w:r>
      <w:proofErr w:type="spellEnd"/>
      <w:r w:rsidRPr="00133E38">
        <w:rPr>
          <w:rStyle w:val="af2"/>
          <w:rFonts w:ascii="Times New Roman" w:hAnsi="Times New Roman"/>
          <w:sz w:val="24"/>
          <w:szCs w:val="24"/>
        </w:rPr>
        <w:t xml:space="preserve"> этапе</w:t>
      </w:r>
      <w:r w:rsidR="009D0EE5" w:rsidRPr="00133E38">
        <w:rPr>
          <w:rStyle w:val="af2"/>
          <w:rFonts w:ascii="Times New Roman" w:hAnsi="Times New Roman"/>
          <w:sz w:val="24"/>
          <w:szCs w:val="24"/>
        </w:rPr>
        <w:t>:</w:t>
      </w:r>
    </w:p>
    <w:p w:rsidR="00AE7C86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Style w:val="af2"/>
          <w:rFonts w:ascii="Times New Roman" w:hAnsi="Times New Roman"/>
          <w:sz w:val="24"/>
          <w:szCs w:val="24"/>
        </w:rPr>
        <w:t>оксигенотерапия - </w:t>
      </w:r>
      <w:r w:rsidRPr="00133E38">
        <w:rPr>
          <w:rFonts w:ascii="Times New Roman" w:hAnsi="Times New Roman"/>
          <w:sz w:val="24"/>
          <w:szCs w:val="24"/>
        </w:rPr>
        <w:t>в случае гипоксемии (насыщение артериальной крови кислородом (SаO2) &lt; 90%);</w:t>
      </w:r>
    </w:p>
    <w:p w:rsidR="00984143" w:rsidRPr="00133E38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Fonts w:ascii="Times New Roman" w:hAnsi="Times New Roman"/>
          <w:sz w:val="24"/>
          <w:szCs w:val="24"/>
        </w:rPr>
        <w:t> </w:t>
      </w:r>
      <w:proofErr w:type="spellStart"/>
      <w:r w:rsidRPr="00133E38">
        <w:rPr>
          <w:rStyle w:val="af2"/>
          <w:rFonts w:ascii="Times New Roman" w:hAnsi="Times New Roman"/>
          <w:sz w:val="24"/>
          <w:szCs w:val="24"/>
        </w:rPr>
        <w:t>неинвазивная</w:t>
      </w:r>
      <w:proofErr w:type="spellEnd"/>
      <w:r w:rsidRPr="00133E38">
        <w:rPr>
          <w:rStyle w:val="af2"/>
          <w:rFonts w:ascii="Times New Roman" w:hAnsi="Times New Roman"/>
          <w:sz w:val="24"/>
          <w:szCs w:val="24"/>
        </w:rPr>
        <w:t xml:space="preserve"> вентиляция легких - </w:t>
      </w:r>
      <w:r w:rsidRPr="00133E38">
        <w:rPr>
          <w:rFonts w:ascii="Times New Roman" w:hAnsi="Times New Roman"/>
          <w:sz w:val="24"/>
          <w:szCs w:val="24"/>
        </w:rPr>
        <w:t xml:space="preserve">проводится у пациентов с </w:t>
      </w:r>
      <w:proofErr w:type="gramStart"/>
      <w:r w:rsidRPr="00133E38">
        <w:rPr>
          <w:rFonts w:ascii="Times New Roman" w:hAnsi="Times New Roman"/>
          <w:sz w:val="24"/>
          <w:szCs w:val="24"/>
        </w:rPr>
        <w:t>респираторным</w:t>
      </w:r>
      <w:proofErr w:type="gramEnd"/>
      <w:r w:rsidRPr="00133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E38">
        <w:rPr>
          <w:rFonts w:ascii="Times New Roman" w:hAnsi="Times New Roman"/>
          <w:sz w:val="24"/>
          <w:szCs w:val="24"/>
        </w:rPr>
        <w:t>дистресс-синдромом</w:t>
      </w:r>
      <w:proofErr w:type="spellEnd"/>
      <w:r w:rsidRPr="00133E38">
        <w:rPr>
          <w:rFonts w:ascii="Times New Roman" w:hAnsi="Times New Roman"/>
          <w:sz w:val="24"/>
          <w:szCs w:val="24"/>
        </w:rPr>
        <w:t xml:space="preserve"> (ЧД &gt;25 в мин, SpO2 &lt;90%);</w:t>
      </w:r>
    </w:p>
    <w:p w:rsidR="00C91720" w:rsidRPr="00133E38" w:rsidRDefault="00C91720" w:rsidP="00133E3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E38">
        <w:rPr>
          <w:rFonts w:ascii="Times New Roman" w:hAnsi="Times New Roman"/>
          <w:sz w:val="24"/>
          <w:szCs w:val="24"/>
        </w:rPr>
        <w:lastRenderedPageBreak/>
        <w:t> </w:t>
      </w:r>
      <w:r w:rsidRPr="00133E38">
        <w:rPr>
          <w:rStyle w:val="af2"/>
          <w:rFonts w:ascii="Times New Roman" w:hAnsi="Times New Roman"/>
          <w:sz w:val="24"/>
          <w:szCs w:val="24"/>
        </w:rPr>
        <w:t>электроимпульсная терапия</w:t>
      </w:r>
      <w:r w:rsidRPr="00133E38">
        <w:rPr>
          <w:rFonts w:ascii="Times New Roman" w:hAnsi="Times New Roman"/>
          <w:sz w:val="24"/>
          <w:szCs w:val="24"/>
        </w:rPr>
        <w:t> при наличии признаков пароксизмальных нарушений ритма</w:t>
      </w:r>
      <w:r w:rsidR="00984143" w:rsidRPr="00133E38">
        <w:rPr>
          <w:rFonts w:ascii="Times New Roman" w:hAnsi="Times New Roman"/>
          <w:sz w:val="24"/>
          <w:szCs w:val="24"/>
        </w:rPr>
        <w:t>.</w:t>
      </w:r>
    </w:p>
    <w:p w:rsidR="00C91720" w:rsidRPr="00E00E12" w:rsidRDefault="00C91720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82E" w:rsidRPr="00E00E12" w:rsidRDefault="003D382E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Нарушения ритма сердца.</w:t>
      </w:r>
      <w:r w:rsidR="009D3B3F"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наджелудочковым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,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суправентрикулярным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, нарушениям ритма сердца относят аритмии, источник которых расположен выше разветвлений пучка Гиса, а именно в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синусовом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узле, миокарде предсердий, атриовентрикулярном (AB) узле или общем стволе пучка Гиса. Кроме этого, к данной группе относят аритмии, исходящие из устьев полых или лёго</w:t>
      </w:r>
      <w:r w:rsidRPr="00E00E12">
        <w:rPr>
          <w:rFonts w:ascii="Times New Roman" w:hAnsi="Times New Roman"/>
          <w:color w:val="000000"/>
          <w:sz w:val="24"/>
          <w:szCs w:val="24"/>
        </w:rPr>
        <w:t>ч</w:t>
      </w:r>
      <w:r w:rsidRPr="00E00E12">
        <w:rPr>
          <w:rFonts w:ascii="Times New Roman" w:hAnsi="Times New Roman"/>
          <w:color w:val="000000"/>
          <w:sz w:val="24"/>
          <w:szCs w:val="24"/>
        </w:rPr>
        <w:t>ных вен, а также аритмии, возникающие в результате функционирования в сердце аномальных а</w:t>
      </w:r>
      <w:r w:rsidRPr="00E00E12">
        <w:rPr>
          <w:rFonts w:ascii="Times New Roman" w:hAnsi="Times New Roman"/>
          <w:color w:val="000000"/>
          <w:sz w:val="24"/>
          <w:szCs w:val="24"/>
        </w:rPr>
        <w:t>т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риовентрикулярных проводящих путей.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Наджелудочковые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нарушения ритма сердца разделяют на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наджелудочковую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экстрасистолию, ускоренный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суправентрику-лярный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ритм 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</w:rPr>
        <w:t>наджелудочковую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</w:rPr>
        <w:t xml:space="preserve"> тахикардию.</w:t>
      </w:r>
    </w:p>
    <w:p w:rsidR="00BE122E" w:rsidRPr="00E00E12" w:rsidRDefault="003D382E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I. </w:t>
      </w:r>
      <w:proofErr w:type="spellStart"/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Наджелудочковая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экстрасистолия</w:t>
      </w:r>
      <w:r w:rsidR="00093DDD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НЖЭ) называется преждевременная (по отношению к основному ритму) электрическая активация сердца (одиночная или парная), вызванная импульсами, источник которых располагается в предсердиях, во впадающих в них лёгочных и полых венах, а также в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АВ-соединении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АВ-узле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общем стволе пучка Гиса).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Диагноз НЖЭ ставят на основании анализа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стандартной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ЭКГ.</w:t>
      </w:r>
      <w:r w:rsidR="00093DDD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 клинической практике наиболее частый вариант НЖЭ - предсердная экстрасистолия. Её важнейшая электрокардиографическая характеристика - зу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цы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P,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преждевременные по отношению к зубцам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P 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происхождения и отличающиеся от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последних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своей конфигурации. </w:t>
      </w:r>
    </w:p>
    <w:p w:rsidR="00955455" w:rsidRPr="00E00E12" w:rsidRDefault="009D3B3F" w:rsidP="00133E38">
      <w:pPr>
        <w:pStyle w:val="t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0E12">
        <w:rPr>
          <w:color w:val="000000"/>
        </w:rPr>
        <w:t> </w:t>
      </w:r>
      <w:r w:rsidR="00955455" w:rsidRPr="00E00E12">
        <w:rPr>
          <w:color w:val="000000"/>
        </w:rPr>
        <w:t xml:space="preserve">II. Ускоренные </w:t>
      </w:r>
      <w:proofErr w:type="spellStart"/>
      <w:r w:rsidR="00955455" w:rsidRPr="00E00E12">
        <w:rPr>
          <w:color w:val="000000"/>
        </w:rPr>
        <w:t>суправентрикулярные</w:t>
      </w:r>
      <w:proofErr w:type="spellEnd"/>
      <w:r w:rsidR="00955455" w:rsidRPr="00E00E12">
        <w:rPr>
          <w:color w:val="000000"/>
        </w:rPr>
        <w:t xml:space="preserve"> ритмы. Термином «ускоренный </w:t>
      </w:r>
      <w:proofErr w:type="spellStart"/>
      <w:r w:rsidR="00955455" w:rsidRPr="00E00E12">
        <w:rPr>
          <w:color w:val="000000"/>
        </w:rPr>
        <w:t>суправентрикулярный</w:t>
      </w:r>
      <w:proofErr w:type="spellEnd"/>
      <w:r w:rsidR="00955455" w:rsidRPr="00E00E12">
        <w:rPr>
          <w:color w:val="000000"/>
        </w:rPr>
        <w:t xml:space="preserve"> ритм» обозначают три и более последовательных сокращения сердца, протекающих с более выс</w:t>
      </w:r>
      <w:r w:rsidR="00955455" w:rsidRPr="00E00E12">
        <w:rPr>
          <w:color w:val="000000"/>
        </w:rPr>
        <w:t>о</w:t>
      </w:r>
      <w:r w:rsidR="00955455" w:rsidRPr="00E00E12">
        <w:rPr>
          <w:color w:val="000000"/>
        </w:rPr>
        <w:t xml:space="preserve">кой частотой, чем нормальный </w:t>
      </w:r>
      <w:proofErr w:type="spellStart"/>
      <w:r w:rsidR="00955455" w:rsidRPr="00E00E12">
        <w:rPr>
          <w:color w:val="000000"/>
        </w:rPr>
        <w:t>синусовый</w:t>
      </w:r>
      <w:proofErr w:type="spellEnd"/>
      <w:r w:rsidR="00955455" w:rsidRPr="00E00E12">
        <w:rPr>
          <w:color w:val="000000"/>
        </w:rPr>
        <w:t xml:space="preserve"> ритм, но при этом не превышающей 100 ударов в мин</w:t>
      </w:r>
      <w:r w:rsidR="00955455" w:rsidRPr="00E00E12">
        <w:rPr>
          <w:color w:val="000000"/>
        </w:rPr>
        <w:t>у</w:t>
      </w:r>
      <w:r w:rsidR="00955455" w:rsidRPr="00E00E12">
        <w:rPr>
          <w:color w:val="000000"/>
        </w:rPr>
        <w:t xml:space="preserve">ту, если источник аритмии локализуется в предсердиях (вне </w:t>
      </w:r>
      <w:proofErr w:type="spellStart"/>
      <w:r w:rsidR="00955455" w:rsidRPr="00E00E12">
        <w:rPr>
          <w:color w:val="000000"/>
        </w:rPr>
        <w:t>синусового</w:t>
      </w:r>
      <w:proofErr w:type="spellEnd"/>
      <w:r w:rsidR="00955455" w:rsidRPr="00E00E12">
        <w:rPr>
          <w:color w:val="000000"/>
        </w:rPr>
        <w:t xml:space="preserve"> узла) или в </w:t>
      </w:r>
      <w:proofErr w:type="spellStart"/>
      <w:r w:rsidR="00955455" w:rsidRPr="00E00E12">
        <w:rPr>
          <w:color w:val="000000"/>
        </w:rPr>
        <w:t>АВ-соединении</w:t>
      </w:r>
      <w:proofErr w:type="spellEnd"/>
      <w:r w:rsidR="00955455" w:rsidRPr="00E00E12">
        <w:rPr>
          <w:color w:val="000000"/>
        </w:rPr>
        <w:t>. Механизмы данных аритмий - усиление нормального автоматизма или возникновение патологич</w:t>
      </w:r>
      <w:r w:rsidR="00955455" w:rsidRPr="00E00E12">
        <w:rPr>
          <w:color w:val="000000"/>
        </w:rPr>
        <w:t>е</w:t>
      </w:r>
      <w:r w:rsidR="00955455" w:rsidRPr="00E00E12">
        <w:rPr>
          <w:color w:val="000000"/>
        </w:rPr>
        <w:t>ского автоматизма в этих отделах сердца. По данным ЭКГ, ускоренный предсердный ритм характ</w:t>
      </w:r>
      <w:r w:rsidR="00955455" w:rsidRPr="00E00E12">
        <w:rPr>
          <w:color w:val="000000"/>
        </w:rPr>
        <w:t>е</w:t>
      </w:r>
      <w:r w:rsidR="00955455" w:rsidRPr="00E00E12">
        <w:rPr>
          <w:color w:val="000000"/>
        </w:rPr>
        <w:t>ризуется изменённой конфигурацией зубцов </w:t>
      </w:r>
      <w:r w:rsidR="00955455" w:rsidRPr="00E00E12">
        <w:rPr>
          <w:i/>
          <w:iCs/>
          <w:color w:val="000000"/>
        </w:rPr>
        <w:t>P, </w:t>
      </w:r>
      <w:r w:rsidR="00955455" w:rsidRPr="00E00E12">
        <w:rPr>
          <w:color w:val="000000"/>
        </w:rPr>
        <w:t>которые предшествуют нормальным компле</w:t>
      </w:r>
      <w:r w:rsidR="00955455" w:rsidRPr="00E00E12">
        <w:rPr>
          <w:color w:val="000000"/>
        </w:rPr>
        <w:t>к</w:t>
      </w:r>
      <w:r w:rsidR="00955455" w:rsidRPr="00E00E12">
        <w:rPr>
          <w:color w:val="000000"/>
        </w:rPr>
        <w:t>сам </w:t>
      </w:r>
      <w:r w:rsidR="00955455" w:rsidRPr="00E00E12">
        <w:rPr>
          <w:i/>
          <w:iCs/>
          <w:color w:val="000000"/>
        </w:rPr>
        <w:t>QRS. </w:t>
      </w:r>
      <w:r w:rsidR="00955455" w:rsidRPr="00E00E12">
        <w:rPr>
          <w:color w:val="000000"/>
        </w:rPr>
        <w:t xml:space="preserve">При ускоренном ритме </w:t>
      </w:r>
      <w:proofErr w:type="spellStart"/>
      <w:r w:rsidR="00955455" w:rsidRPr="00E00E12">
        <w:rPr>
          <w:color w:val="000000"/>
        </w:rPr>
        <w:t>АВ-соединения</w:t>
      </w:r>
      <w:proofErr w:type="spellEnd"/>
      <w:r w:rsidR="00955455" w:rsidRPr="00E00E12">
        <w:rPr>
          <w:color w:val="000000"/>
        </w:rPr>
        <w:t xml:space="preserve"> зубцы </w:t>
      </w:r>
      <w:r w:rsidR="00955455" w:rsidRPr="00E00E12">
        <w:rPr>
          <w:i/>
          <w:iCs/>
          <w:color w:val="000000"/>
        </w:rPr>
        <w:t>P, </w:t>
      </w:r>
      <w:r w:rsidR="00955455" w:rsidRPr="00E00E12">
        <w:rPr>
          <w:color w:val="000000"/>
        </w:rPr>
        <w:t>как правило, не видны на ЭКГ, так как накладываются на комплексы </w:t>
      </w:r>
      <w:r w:rsidR="00955455" w:rsidRPr="00E00E12">
        <w:rPr>
          <w:i/>
          <w:iCs/>
          <w:color w:val="000000"/>
        </w:rPr>
        <w:t>QRS, </w:t>
      </w:r>
      <w:r w:rsidR="00955455" w:rsidRPr="00E00E12">
        <w:rPr>
          <w:color w:val="000000"/>
        </w:rPr>
        <w:t xml:space="preserve">которые при этом имеют нормальную форму. Ускоренные </w:t>
      </w:r>
      <w:proofErr w:type="spellStart"/>
      <w:r w:rsidR="00955455" w:rsidRPr="00E00E12">
        <w:rPr>
          <w:color w:val="000000"/>
        </w:rPr>
        <w:t>суправентрикулярные</w:t>
      </w:r>
      <w:proofErr w:type="spellEnd"/>
      <w:r w:rsidR="00955455" w:rsidRPr="00E00E12">
        <w:rPr>
          <w:color w:val="000000"/>
        </w:rPr>
        <w:t xml:space="preserve"> ритмы обычно кратковременны и не требуют специальной коррекции. При длительных </w:t>
      </w:r>
      <w:proofErr w:type="spellStart"/>
      <w:r w:rsidR="00955455" w:rsidRPr="00E00E12">
        <w:rPr>
          <w:color w:val="000000"/>
        </w:rPr>
        <w:t>симптомных</w:t>
      </w:r>
      <w:proofErr w:type="spellEnd"/>
      <w:r w:rsidR="00955455" w:rsidRPr="00E00E12">
        <w:rPr>
          <w:color w:val="000000"/>
        </w:rPr>
        <w:t xml:space="preserve"> эпизодах аритмии возможно применение </w:t>
      </w:r>
      <w:proofErr w:type="spellStart"/>
      <w:r w:rsidR="00955455" w:rsidRPr="00E00E12">
        <w:rPr>
          <w:color w:val="000000"/>
        </w:rPr>
        <w:t>р-адреноблокаторов</w:t>
      </w:r>
      <w:proofErr w:type="spellEnd"/>
      <w:r w:rsidR="00955455" w:rsidRPr="00E00E12">
        <w:rPr>
          <w:color w:val="000000"/>
        </w:rPr>
        <w:t xml:space="preserve">, </w:t>
      </w:r>
      <w:proofErr w:type="spellStart"/>
      <w:r w:rsidR="00955455" w:rsidRPr="00E00E12">
        <w:rPr>
          <w:color w:val="000000"/>
        </w:rPr>
        <w:t>верапамила</w:t>
      </w:r>
      <w:proofErr w:type="spellEnd"/>
      <w:r w:rsidR="00955455" w:rsidRPr="00E00E12">
        <w:rPr>
          <w:color w:val="000000"/>
        </w:rPr>
        <w:t xml:space="preserve"> или седативных препаратов.</w:t>
      </w:r>
    </w:p>
    <w:p w:rsidR="004B0AF9" w:rsidRPr="00E00E12" w:rsidRDefault="00C56008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III.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Наджелудочковые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</w:t>
      </w:r>
      <w:r w:rsidR="0091337D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ия -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три и более последовательных сокращения сердца с ча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тотой выше 100 ударов в минуту, если для возникновения и поддержания аритмии требуется уч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стие предсердий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АВ-соединения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наджелудочковым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тахикардиям относят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синусовую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кардию,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синоатриальную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реципрокную тахикардию, </w:t>
      </w:r>
      <w:proofErr w:type="spellStart"/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пред-сердные</w:t>
      </w:r>
      <w:proofErr w:type="spellEnd"/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тахикардии, трепетание и фи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рилляцию предсердий,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АВ-узловую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реципрокную тахикардию, а также тахикардии при синдромах преждевременного возбуждения</w:t>
      </w:r>
      <w:r w:rsidR="004B0AF9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4600E" w:rsidRPr="00E00E12" w:rsidRDefault="004B0AF9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Синусовая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тахикардия определяется как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синусовый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ритм с частотой более 100 ударов в м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нуту. Поскольку источником этой тахикардии служит основной водитель ритма сердца, она прот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кает без каких-либо изменений регулярности и конфигурации зубцов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P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 комплексов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QRS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. Хара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терный признак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синусовой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тахикардии - постепенное нарастание и снижение частоты сердечного ритма. В основе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синусовой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тахикардии лежит усиление нормального автоматизма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пейсмейкерных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клеток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узла, чаще всего вследствие относительного увеличения симпатических и уменьшения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вагусных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влияний на сердце.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Синусовая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тахикардия - форма физиологической реакции организма на физические и эмоциональные нагрузки. В то же время она может быть симптомом и/или компенсаторным механизмом при целом ряде патологических состояний: лихорадке, шоке, артериальной гипотонии, гипоксии,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гиповолемии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анемии, инфаркте миокарда, эмболии лёгочной артерии, недостаточности кровообращения, гипертиреозе, тревожных и других состояниях. Кроме этого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синусовая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тахикардия может быть спровоцирована приёмом алкоголя, кофе и чая, примен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нием симпатомиметических 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холинолитических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лекарственных средств, некоторых психотропных, гормональных и гипотензивных препаратов, а также воздействием токсических веществ. В случаях, когда реальную причину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синусовой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тахикардии не удаётся обнаружить, но при этом она имеет упорное течение, такое состояние именуют хронической неадекватной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синусовой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тахикардией. Это редко встречающаяся клиническая ситуация, которая может быть следствием первичного пораж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пейсмейкерных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клеток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синусового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узла или нарушением его регуляции вегетативной нервной системой</w:t>
      </w:r>
      <w:r w:rsidR="00E4600E" w:rsidRPr="00E00E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4600E" w:rsidRPr="00E00E12" w:rsidRDefault="00E4600E" w:rsidP="00133E3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Фибрилляция предсердий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(ФП) представляет собой хаотическую электрическую акти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ность предсердий с частотой 300-700 сокращений в минуту.</w:t>
      </w:r>
      <w:r w:rsidR="00BC7342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ФП всегда инициируется предсердн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экстрасистолами, источники которых в большинстве случаев располагаются в устьях лёгочных вен. </w:t>
      </w:r>
    </w:p>
    <w:p w:rsidR="00E4600E" w:rsidRPr="00E00E12" w:rsidRDefault="00E4600E" w:rsidP="00133E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ЭКГ при ФП регистрируются множественные волны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f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постоянно меняющиеся по своей амплитуде и конфигурации при полном отсутствии изолинии и абсолютной нерегулярности инте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валов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R-R.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Так же как при ТП, в зависимости от частоты ритма желудочков, определяемой фун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циональными характеристиками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АВ-узла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 различают </w:t>
      </w:r>
      <w:proofErr w:type="spellStart"/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нормосистолигеский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тахисистолигеский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брадисистолигеский</w:t>
      </w:r>
      <w:proofErr w:type="spellEnd"/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варианты ФП</w:t>
      </w:r>
      <w:r w:rsidR="00B26B24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ФП может проявляться в виде пароксизмов либо иметь хрон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ческий (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персистирующий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постоянный) характер течения. Впервые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возникшую</w:t>
      </w:r>
      <w:proofErr w:type="gramEnd"/>
      <w:r w:rsidR="00B26B24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ФП или рецид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вирующую ФП продолжительностью менее 7 дней, купирующуюся самопроизвольно, предложено называть </w:t>
      </w:r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пароксизмальной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ФП, свыше 7 дней - </w:t>
      </w:r>
      <w:proofErr w:type="spellStart"/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персистирующей</w:t>
      </w:r>
      <w:proofErr w:type="spellEnd"/>
      <w:r w:rsidRPr="00E00E1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формой ФП.</w:t>
      </w:r>
      <w:r w:rsidR="00ED39FA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514A" w:rsidRPr="00E00E12" w:rsidRDefault="00B8514A" w:rsidP="00133E38">
      <w:pPr>
        <w:pStyle w:val="3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b w:val="0"/>
          <w:bCs w:val="0"/>
          <w:color w:val="000000"/>
          <w:sz w:val="24"/>
          <w:szCs w:val="24"/>
          <w:lang w:eastAsia="ru-RU"/>
        </w:rPr>
      </w:pPr>
      <w:r w:rsidRPr="00E00E12">
        <w:rPr>
          <w:rStyle w:val="af2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Алгоритм оказания помощи при ФП на </w:t>
      </w:r>
      <w:proofErr w:type="spellStart"/>
      <w:r w:rsidRPr="00E00E12">
        <w:rPr>
          <w:rStyle w:val="af2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догоспитальном</w:t>
      </w:r>
      <w:proofErr w:type="spellEnd"/>
      <w:r w:rsidRPr="00E00E12">
        <w:rPr>
          <w:rStyle w:val="af2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этапе.</w:t>
      </w:r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У 40-50% пациентов (при пароксизмальной форме ФП) </w:t>
      </w:r>
      <w:proofErr w:type="spellStart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синусовый</w:t>
      </w:r>
      <w:proofErr w:type="spellEnd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ритм может восстанавливаться самостоятельно</w:t>
      </w:r>
      <w:r w:rsidR="00720241"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В качестве препаратов, замедляющих атриовентрикулярное проведение, используются: </w:t>
      </w:r>
      <w:proofErr w:type="gramStart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β-</w:t>
      </w:r>
      <w:proofErr w:type="gramEnd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блокаторы, </w:t>
      </w:r>
      <w:proofErr w:type="spellStart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верап</w:t>
      </w:r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а</w:t>
      </w:r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мил</w:t>
      </w:r>
      <w:proofErr w:type="spellEnd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дигоксин</w:t>
      </w:r>
      <w:proofErr w:type="spellEnd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в редких случаях – </w:t>
      </w:r>
      <w:proofErr w:type="spellStart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амиодарон</w:t>
      </w:r>
      <w:proofErr w:type="spellEnd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. При отсутствии сердечной недостаточности приор</w:t>
      </w:r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и</w:t>
      </w:r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тет отдают </w:t>
      </w:r>
      <w:proofErr w:type="gramStart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β-</w:t>
      </w:r>
      <w:proofErr w:type="gramEnd"/>
      <w:r w:rsidRPr="00E00E12">
        <w:rPr>
          <w:rFonts w:ascii="Times New Roman" w:hAnsi="Times New Roman"/>
          <w:b w:val="0"/>
          <w:bCs w:val="0"/>
          <w:color w:val="000000"/>
          <w:sz w:val="24"/>
          <w:szCs w:val="24"/>
        </w:rPr>
        <w:t>блокаторам:</w:t>
      </w:r>
    </w:p>
    <w:p w:rsidR="00B8514A" w:rsidRPr="00E00E12" w:rsidRDefault="00B8514A" w:rsidP="00133E38">
      <w:pPr>
        <w:pStyle w:val="list-ul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00E12">
        <w:rPr>
          <w:rStyle w:val="af2"/>
          <w:color w:val="000000"/>
          <w:bdr w:val="none" w:sz="0" w:space="0" w:color="auto" w:frame="1"/>
        </w:rPr>
        <w:t>метопролол</w:t>
      </w:r>
      <w:proofErr w:type="spellEnd"/>
      <w:r w:rsidRPr="00E00E12">
        <w:rPr>
          <w:color w:val="000000"/>
        </w:rPr>
        <w:t xml:space="preserve"> – 25-50 мг </w:t>
      </w:r>
      <w:proofErr w:type="spellStart"/>
      <w:r w:rsidRPr="00E00E12">
        <w:rPr>
          <w:color w:val="000000"/>
        </w:rPr>
        <w:t>сублингвально</w:t>
      </w:r>
      <w:proofErr w:type="spellEnd"/>
      <w:r w:rsidRPr="00E00E12">
        <w:rPr>
          <w:color w:val="000000"/>
        </w:rPr>
        <w:t xml:space="preserve"> или 2,5-5 мг </w:t>
      </w:r>
      <w:proofErr w:type="spellStart"/>
      <w:r w:rsidRPr="00E00E12">
        <w:rPr>
          <w:color w:val="000000"/>
        </w:rPr>
        <w:t>болюсно</w:t>
      </w:r>
      <w:proofErr w:type="spellEnd"/>
      <w:r w:rsidRPr="00E00E12">
        <w:rPr>
          <w:color w:val="000000"/>
        </w:rPr>
        <w:t xml:space="preserve"> в течение 2 минут;</w:t>
      </w:r>
    </w:p>
    <w:p w:rsidR="00B8514A" w:rsidRPr="00E00E12" w:rsidRDefault="00B8514A" w:rsidP="00133E38">
      <w:pPr>
        <w:pStyle w:val="list-ul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00E12">
        <w:rPr>
          <w:rStyle w:val="af2"/>
          <w:color w:val="000000"/>
          <w:bdr w:val="none" w:sz="0" w:space="0" w:color="auto" w:frame="1"/>
        </w:rPr>
        <w:t>пропранолол</w:t>
      </w:r>
      <w:proofErr w:type="spellEnd"/>
      <w:r w:rsidRPr="00E00E12">
        <w:rPr>
          <w:color w:val="000000"/>
        </w:rPr>
        <w:t xml:space="preserve"> – 20-40 мг </w:t>
      </w:r>
      <w:proofErr w:type="spellStart"/>
      <w:r w:rsidRPr="00E00E12">
        <w:rPr>
          <w:color w:val="000000"/>
        </w:rPr>
        <w:t>сублингвально</w:t>
      </w:r>
      <w:proofErr w:type="spellEnd"/>
      <w:r w:rsidRPr="00E00E12">
        <w:rPr>
          <w:color w:val="000000"/>
        </w:rPr>
        <w:t xml:space="preserve"> или 0,15 мг/кг внутривенно (в/в) в т</w:t>
      </w:r>
      <w:r w:rsidRPr="00E00E12">
        <w:rPr>
          <w:color w:val="000000"/>
        </w:rPr>
        <w:t>е</w:t>
      </w:r>
      <w:r w:rsidRPr="00E00E12">
        <w:rPr>
          <w:color w:val="000000"/>
        </w:rPr>
        <w:t>чение 1 минуты;</w:t>
      </w:r>
    </w:p>
    <w:p w:rsidR="00B8514A" w:rsidRPr="00E00E12" w:rsidRDefault="00B8514A" w:rsidP="00133E38">
      <w:pPr>
        <w:pStyle w:val="list-ul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proofErr w:type="gramStart"/>
      <w:r w:rsidRPr="00E00E12">
        <w:rPr>
          <w:rStyle w:val="af2"/>
          <w:color w:val="000000"/>
          <w:bdr w:val="none" w:sz="0" w:space="0" w:color="auto" w:frame="1"/>
        </w:rPr>
        <w:t>эсмолол</w:t>
      </w:r>
      <w:proofErr w:type="spellEnd"/>
      <w:r w:rsidRPr="00E00E12">
        <w:rPr>
          <w:color w:val="000000"/>
        </w:rPr>
        <w:t xml:space="preserve"> – 0,5-1,0 мг/кг в течение 1 минуты с последующей </w:t>
      </w:r>
      <w:proofErr w:type="spellStart"/>
      <w:r w:rsidRPr="00E00E12">
        <w:rPr>
          <w:color w:val="000000"/>
        </w:rPr>
        <w:t>инфузией</w:t>
      </w:r>
      <w:proofErr w:type="spellEnd"/>
      <w:r w:rsidRPr="00E00E12">
        <w:rPr>
          <w:color w:val="000000"/>
        </w:rPr>
        <w:t xml:space="preserve"> со скор</w:t>
      </w:r>
      <w:r w:rsidRPr="00E00E12">
        <w:rPr>
          <w:color w:val="000000"/>
        </w:rPr>
        <w:t>о</w:t>
      </w:r>
      <w:r w:rsidRPr="00E00E12">
        <w:rPr>
          <w:color w:val="000000"/>
        </w:rPr>
        <w:t>стью 50 мкг/кг в минуту.</w:t>
      </w:r>
      <w:proofErr w:type="gramEnd"/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При наличии противопоказаний к назначению </w:t>
      </w:r>
      <w:proofErr w:type="gramStart"/>
      <w:r w:rsidRPr="00E00E12">
        <w:rPr>
          <w:color w:val="000000"/>
        </w:rPr>
        <w:t>β-</w:t>
      </w:r>
      <w:proofErr w:type="gramEnd"/>
      <w:r w:rsidRPr="00E00E12">
        <w:rPr>
          <w:color w:val="000000"/>
        </w:rPr>
        <w:t>блокаторов используют:</w:t>
      </w:r>
    </w:p>
    <w:p w:rsidR="00B8514A" w:rsidRPr="00E00E12" w:rsidRDefault="00B8514A" w:rsidP="00133E38">
      <w:pPr>
        <w:pStyle w:val="list-ul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00E12">
        <w:rPr>
          <w:rStyle w:val="af2"/>
          <w:color w:val="000000"/>
          <w:bdr w:val="none" w:sz="0" w:space="0" w:color="auto" w:frame="1"/>
        </w:rPr>
        <w:t>верапамил</w:t>
      </w:r>
      <w:proofErr w:type="spellEnd"/>
      <w:r w:rsidRPr="00E00E12">
        <w:rPr>
          <w:color w:val="000000"/>
        </w:rPr>
        <w:t xml:space="preserve"> – 0,0375-0,15 мг/кг в/в </w:t>
      </w:r>
      <w:proofErr w:type="gramStart"/>
      <w:r w:rsidRPr="00E00E12">
        <w:rPr>
          <w:color w:val="000000"/>
        </w:rPr>
        <w:t>в</w:t>
      </w:r>
      <w:proofErr w:type="gramEnd"/>
      <w:r w:rsidRPr="00E00E12">
        <w:rPr>
          <w:color w:val="000000"/>
        </w:rPr>
        <w:t xml:space="preserve"> течение 2 минут (не используют у бер</w:t>
      </w:r>
      <w:r w:rsidRPr="00E00E12">
        <w:rPr>
          <w:color w:val="000000"/>
        </w:rPr>
        <w:t>е</w:t>
      </w:r>
      <w:r w:rsidRPr="00E00E12">
        <w:rPr>
          <w:color w:val="000000"/>
        </w:rPr>
        <w:t>менных и у пациентов с выраженной сердечной недостаточностью, а также в комбинации с β-блокаторами);</w:t>
      </w:r>
    </w:p>
    <w:p w:rsidR="00B8514A" w:rsidRPr="00E00E12" w:rsidRDefault="00B8514A" w:rsidP="00133E38">
      <w:pPr>
        <w:pStyle w:val="list-ul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00E12">
        <w:rPr>
          <w:rStyle w:val="af2"/>
          <w:color w:val="000000"/>
          <w:bdr w:val="none" w:sz="0" w:space="0" w:color="auto" w:frame="1"/>
        </w:rPr>
        <w:t>дигоксин</w:t>
      </w:r>
      <w:proofErr w:type="spellEnd"/>
      <w:r w:rsidRPr="00E00E12">
        <w:rPr>
          <w:color w:val="000000"/>
        </w:rPr>
        <w:t> – 0,25-0,5 мг (0,025% раствор 1-2 мл) в 20 мл изотонического раств</w:t>
      </w:r>
      <w:r w:rsidRPr="00E00E12">
        <w:rPr>
          <w:color w:val="000000"/>
        </w:rPr>
        <w:t>о</w:t>
      </w:r>
      <w:r w:rsidRPr="00E00E12">
        <w:rPr>
          <w:color w:val="000000"/>
        </w:rPr>
        <w:t xml:space="preserve">ра натрия хлорида </w:t>
      </w:r>
      <w:proofErr w:type="gramStart"/>
      <w:r w:rsidRPr="00E00E12">
        <w:rPr>
          <w:color w:val="000000"/>
        </w:rPr>
        <w:t>в</w:t>
      </w:r>
      <w:proofErr w:type="gramEnd"/>
      <w:r w:rsidRPr="00E00E12">
        <w:rPr>
          <w:color w:val="000000"/>
        </w:rPr>
        <w:t>/в медленно (показан пациентам старшего возраста с сердечной недост</w:t>
      </w:r>
      <w:r w:rsidRPr="00E00E12">
        <w:rPr>
          <w:color w:val="000000"/>
        </w:rPr>
        <w:t>а</w:t>
      </w:r>
      <w:r w:rsidRPr="00E00E12">
        <w:rPr>
          <w:color w:val="000000"/>
        </w:rPr>
        <w:t xml:space="preserve">точностью и артериальной гипотензией, он же является препаратом выбора при синдроме </w:t>
      </w:r>
      <w:proofErr w:type="spellStart"/>
      <w:r w:rsidRPr="00E00E12">
        <w:rPr>
          <w:color w:val="000000"/>
        </w:rPr>
        <w:t>тахи-брадикардии</w:t>
      </w:r>
      <w:proofErr w:type="spellEnd"/>
      <w:r w:rsidRPr="00E00E12">
        <w:rPr>
          <w:color w:val="000000"/>
        </w:rPr>
        <w:t>);</w:t>
      </w:r>
    </w:p>
    <w:p w:rsidR="00B8514A" w:rsidRPr="00E00E12" w:rsidRDefault="00B8514A" w:rsidP="00133E38">
      <w:pPr>
        <w:pStyle w:val="list-ul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00E12">
        <w:rPr>
          <w:rStyle w:val="af2"/>
          <w:color w:val="000000"/>
          <w:bdr w:val="none" w:sz="0" w:space="0" w:color="auto" w:frame="1"/>
        </w:rPr>
        <w:t>амиодарон</w:t>
      </w:r>
      <w:proofErr w:type="spellEnd"/>
      <w:r w:rsidRPr="00E00E12">
        <w:rPr>
          <w:color w:val="000000"/>
        </w:rPr>
        <w:t xml:space="preserve"> (препарат резерва) – 5 мг/кг в/в </w:t>
      </w:r>
      <w:proofErr w:type="gramStart"/>
      <w:r w:rsidRPr="00E00E12">
        <w:rPr>
          <w:color w:val="000000"/>
        </w:rPr>
        <w:t>в</w:t>
      </w:r>
      <w:proofErr w:type="gramEnd"/>
      <w:r w:rsidRPr="00E00E12">
        <w:rPr>
          <w:color w:val="000000"/>
        </w:rPr>
        <w:t xml:space="preserve"> течение 1 часа (назначается для замедления ритма при наличии противопоказаний к применению предыдущих препаратов или в случае их неэффективности).</w:t>
      </w:r>
    </w:p>
    <w:p w:rsidR="00081159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2"/>
          <w:i/>
          <w:iCs/>
          <w:color w:val="000000"/>
          <w:bdr w:val="none" w:sz="0" w:space="0" w:color="auto" w:frame="1"/>
        </w:rPr>
      </w:pPr>
      <w:r w:rsidRPr="00E00E12">
        <w:rPr>
          <w:rStyle w:val="af2"/>
          <w:i/>
          <w:iCs/>
          <w:color w:val="000000"/>
          <w:bdr w:val="none" w:sz="0" w:space="0" w:color="auto" w:frame="1"/>
        </w:rPr>
        <w:t xml:space="preserve">При ФП с расширенным комплексом QRS, если нельзя исключить наличия синдрома WPW, применение </w:t>
      </w:r>
      <w:proofErr w:type="spellStart"/>
      <w:r w:rsidRPr="00E00E12">
        <w:rPr>
          <w:rStyle w:val="af2"/>
          <w:i/>
          <w:iCs/>
          <w:color w:val="000000"/>
          <w:bdr w:val="none" w:sz="0" w:space="0" w:color="auto" w:frame="1"/>
        </w:rPr>
        <w:t>верапамила</w:t>
      </w:r>
      <w:proofErr w:type="spellEnd"/>
      <w:r w:rsidRPr="00E00E12">
        <w:rPr>
          <w:rStyle w:val="af2"/>
          <w:i/>
          <w:iCs/>
          <w:color w:val="000000"/>
          <w:bdr w:val="none" w:sz="0" w:space="0" w:color="auto" w:frame="1"/>
        </w:rPr>
        <w:t xml:space="preserve">, </w:t>
      </w:r>
      <w:proofErr w:type="gramStart"/>
      <w:r w:rsidRPr="00E00E12">
        <w:rPr>
          <w:rStyle w:val="af2"/>
          <w:i/>
          <w:iCs/>
          <w:color w:val="000000"/>
          <w:bdr w:val="none" w:sz="0" w:space="0" w:color="auto" w:frame="1"/>
        </w:rPr>
        <w:t>β-</w:t>
      </w:r>
      <w:proofErr w:type="gramEnd"/>
      <w:r w:rsidRPr="00E00E12">
        <w:rPr>
          <w:rStyle w:val="af2"/>
          <w:i/>
          <w:iCs/>
          <w:color w:val="000000"/>
          <w:bdr w:val="none" w:sz="0" w:space="0" w:color="auto" w:frame="1"/>
        </w:rPr>
        <w:t xml:space="preserve">блокаторов и </w:t>
      </w:r>
      <w:proofErr w:type="spellStart"/>
      <w:r w:rsidRPr="00E00E12">
        <w:rPr>
          <w:rStyle w:val="af2"/>
          <w:i/>
          <w:iCs/>
          <w:color w:val="000000"/>
          <w:bdr w:val="none" w:sz="0" w:space="0" w:color="auto" w:frame="1"/>
        </w:rPr>
        <w:t>дигоксина</w:t>
      </w:r>
      <w:proofErr w:type="spellEnd"/>
      <w:r w:rsidRPr="00E00E12">
        <w:rPr>
          <w:rStyle w:val="af2"/>
          <w:i/>
          <w:iCs/>
          <w:color w:val="000000"/>
          <w:bdr w:val="none" w:sz="0" w:space="0" w:color="auto" w:frame="1"/>
        </w:rPr>
        <w:t xml:space="preserve"> противопоказано!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rStyle w:val="af2"/>
          <w:b w:val="0"/>
          <w:bCs w:val="0"/>
          <w:color w:val="000000"/>
          <w:bdr w:val="none" w:sz="0" w:space="0" w:color="auto" w:frame="1"/>
        </w:rPr>
        <w:t>Оценка риска тромбоэмболий (</w:t>
      </w:r>
      <w:proofErr w:type="spellStart"/>
      <w:r w:rsidRPr="00E00E12">
        <w:rPr>
          <w:rStyle w:val="af2"/>
          <w:b w:val="0"/>
          <w:bCs w:val="0"/>
          <w:color w:val="000000"/>
          <w:bdr w:val="none" w:sz="0" w:space="0" w:color="auto" w:frame="1"/>
        </w:rPr>
        <w:t>антикоагулянтная</w:t>
      </w:r>
      <w:proofErr w:type="spellEnd"/>
      <w:r w:rsidRPr="00E00E12">
        <w:rPr>
          <w:rStyle w:val="af2"/>
          <w:b w:val="0"/>
          <w:bCs w:val="0"/>
          <w:color w:val="000000"/>
          <w:bdr w:val="none" w:sz="0" w:space="0" w:color="auto" w:frame="1"/>
        </w:rPr>
        <w:t xml:space="preserve"> терапия).</w:t>
      </w:r>
    </w:p>
    <w:p w:rsidR="00B8514A" w:rsidRPr="00E00E12" w:rsidRDefault="00B8514A" w:rsidP="00133E38">
      <w:pPr>
        <w:pStyle w:val="list-ul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Пациентам с продолжительностью пароксизма ФП &lt; 48 часов до проведения </w:t>
      </w:r>
      <w:proofErr w:type="spellStart"/>
      <w:r w:rsidRPr="00E00E12">
        <w:rPr>
          <w:color w:val="000000"/>
        </w:rPr>
        <w:t>кардиоверсии</w:t>
      </w:r>
      <w:proofErr w:type="spellEnd"/>
      <w:r w:rsidRPr="00E00E12">
        <w:rPr>
          <w:color w:val="000000"/>
        </w:rPr>
        <w:t xml:space="preserve"> назначают гепарин 5000 ед. </w:t>
      </w:r>
      <w:proofErr w:type="gramStart"/>
      <w:r w:rsidRPr="00E00E12">
        <w:rPr>
          <w:color w:val="000000"/>
        </w:rPr>
        <w:t>в</w:t>
      </w:r>
      <w:proofErr w:type="gramEnd"/>
      <w:r w:rsidRPr="00E00E12">
        <w:rPr>
          <w:color w:val="000000"/>
        </w:rPr>
        <w:t>/в.</w:t>
      </w:r>
    </w:p>
    <w:p w:rsidR="00B8514A" w:rsidRPr="00E00E12" w:rsidRDefault="00B8514A" w:rsidP="00133E38">
      <w:pPr>
        <w:pStyle w:val="list-ul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Пациентам с продолжительностью пароксизма ФП &gt; 48 часов показаны госп</w:t>
      </w:r>
      <w:r w:rsidRPr="00E00E12">
        <w:rPr>
          <w:color w:val="000000"/>
        </w:rPr>
        <w:t>и</w:t>
      </w:r>
      <w:r w:rsidRPr="00E00E12">
        <w:rPr>
          <w:color w:val="000000"/>
        </w:rPr>
        <w:t xml:space="preserve">тализация, 3 недели полноценной </w:t>
      </w:r>
      <w:proofErr w:type="spellStart"/>
      <w:r w:rsidRPr="00E00E12">
        <w:rPr>
          <w:color w:val="000000"/>
        </w:rPr>
        <w:t>антикоагулянтной</w:t>
      </w:r>
      <w:proofErr w:type="spellEnd"/>
      <w:r w:rsidRPr="00E00E12">
        <w:rPr>
          <w:color w:val="000000"/>
        </w:rPr>
        <w:t xml:space="preserve"> терапии с помощью </w:t>
      </w:r>
      <w:proofErr w:type="spellStart"/>
      <w:r w:rsidRPr="00E00E12">
        <w:rPr>
          <w:color w:val="000000"/>
        </w:rPr>
        <w:t>варфарина</w:t>
      </w:r>
      <w:proofErr w:type="spellEnd"/>
      <w:r w:rsidRPr="00E00E12">
        <w:rPr>
          <w:color w:val="000000"/>
        </w:rPr>
        <w:t xml:space="preserve"> (ко</w:t>
      </w:r>
      <w:r w:rsidRPr="00E00E12">
        <w:rPr>
          <w:color w:val="000000"/>
        </w:rPr>
        <w:t>н</w:t>
      </w:r>
      <w:r w:rsidRPr="00E00E12">
        <w:rPr>
          <w:color w:val="000000"/>
        </w:rPr>
        <w:t xml:space="preserve">троль МНО) до </w:t>
      </w:r>
      <w:proofErr w:type="spellStart"/>
      <w:r w:rsidRPr="00E00E12">
        <w:rPr>
          <w:color w:val="000000"/>
        </w:rPr>
        <w:t>кардиоверсии</w:t>
      </w:r>
      <w:proofErr w:type="spellEnd"/>
      <w:r w:rsidRPr="00E00E12">
        <w:rPr>
          <w:color w:val="000000"/>
        </w:rPr>
        <w:t xml:space="preserve"> и 4 недели – после </w:t>
      </w:r>
      <w:proofErr w:type="spellStart"/>
      <w:r w:rsidRPr="00E00E12">
        <w:rPr>
          <w:color w:val="000000"/>
        </w:rPr>
        <w:t>кардиоверсии</w:t>
      </w:r>
      <w:proofErr w:type="spellEnd"/>
      <w:r w:rsidRPr="00E00E12">
        <w:rPr>
          <w:color w:val="000000"/>
        </w:rPr>
        <w:t>.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rStyle w:val="af2"/>
          <w:i/>
          <w:iCs/>
          <w:color w:val="000000"/>
          <w:bdr w:val="none" w:sz="0" w:space="0" w:color="auto" w:frame="1"/>
        </w:rPr>
        <w:t xml:space="preserve">Противопоказания к восстановлению </w:t>
      </w:r>
      <w:proofErr w:type="spellStart"/>
      <w:r w:rsidRPr="00E00E12">
        <w:rPr>
          <w:rStyle w:val="af2"/>
          <w:i/>
          <w:iCs/>
          <w:color w:val="000000"/>
          <w:bdr w:val="none" w:sz="0" w:space="0" w:color="auto" w:frame="1"/>
        </w:rPr>
        <w:t>синусового</w:t>
      </w:r>
      <w:proofErr w:type="spellEnd"/>
      <w:r w:rsidRPr="00E00E12">
        <w:rPr>
          <w:rStyle w:val="af2"/>
          <w:i/>
          <w:iCs/>
          <w:color w:val="000000"/>
          <w:bdr w:val="none" w:sz="0" w:space="0" w:color="auto" w:frame="1"/>
        </w:rPr>
        <w:t xml:space="preserve"> ритма:</w:t>
      </w:r>
    </w:p>
    <w:p w:rsidR="00B8514A" w:rsidRPr="00E00E12" w:rsidRDefault="00B8514A" w:rsidP="00133E38">
      <w:pPr>
        <w:pStyle w:val="list-ul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пароксизм более 48 часов;</w:t>
      </w:r>
    </w:p>
    <w:p w:rsidR="00B8514A" w:rsidRPr="00E00E12" w:rsidRDefault="00B8514A" w:rsidP="00133E38">
      <w:pPr>
        <w:pStyle w:val="list-ul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тромбоэмболические осложнения в анамнезе;</w:t>
      </w:r>
    </w:p>
    <w:p w:rsidR="00B8514A" w:rsidRPr="00E00E12" w:rsidRDefault="00B8514A" w:rsidP="00133E38">
      <w:pPr>
        <w:pStyle w:val="list-ul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активный воспалительный процесс (миокардит, перикардит, эндокардит), г</w:t>
      </w:r>
      <w:r w:rsidRPr="00E00E12">
        <w:rPr>
          <w:color w:val="000000"/>
        </w:rPr>
        <w:t>и</w:t>
      </w:r>
      <w:r w:rsidRPr="00E00E12">
        <w:rPr>
          <w:color w:val="000000"/>
        </w:rPr>
        <w:t>пертиреоз;</w:t>
      </w:r>
    </w:p>
    <w:p w:rsidR="00B8514A" w:rsidRPr="00E00E12" w:rsidRDefault="00B8514A" w:rsidP="00133E38">
      <w:pPr>
        <w:pStyle w:val="list-ul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синдром </w:t>
      </w:r>
      <w:proofErr w:type="spellStart"/>
      <w:r w:rsidRPr="00E00E12">
        <w:rPr>
          <w:color w:val="000000"/>
        </w:rPr>
        <w:t>тахи-брадикардии</w:t>
      </w:r>
      <w:proofErr w:type="spellEnd"/>
      <w:r w:rsidRPr="00E00E12">
        <w:rPr>
          <w:color w:val="000000"/>
        </w:rPr>
        <w:t>;</w:t>
      </w:r>
    </w:p>
    <w:p w:rsidR="00B8514A" w:rsidRPr="00E00E12" w:rsidRDefault="00B8514A" w:rsidP="00133E38">
      <w:pPr>
        <w:pStyle w:val="list-ul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непереносимость антиаритмических средств;</w:t>
      </w:r>
    </w:p>
    <w:p w:rsidR="00B8514A" w:rsidRPr="00E00E12" w:rsidRDefault="00B8514A" w:rsidP="00133E38">
      <w:pPr>
        <w:pStyle w:val="list-ul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фоновое применение антиаритмических сре</w:t>
      </w:r>
      <w:proofErr w:type="gramStart"/>
      <w:r w:rsidRPr="00E00E12">
        <w:rPr>
          <w:color w:val="000000"/>
        </w:rPr>
        <w:t>дств в с</w:t>
      </w:r>
      <w:proofErr w:type="gramEnd"/>
      <w:r w:rsidRPr="00E00E12">
        <w:rPr>
          <w:color w:val="000000"/>
        </w:rPr>
        <w:t>очетании с частыми пар</w:t>
      </w:r>
      <w:r w:rsidRPr="00E00E12">
        <w:rPr>
          <w:color w:val="000000"/>
        </w:rPr>
        <w:t>о</w:t>
      </w:r>
      <w:r w:rsidRPr="00E00E12">
        <w:rPr>
          <w:color w:val="000000"/>
        </w:rPr>
        <w:t>ксизмами;</w:t>
      </w:r>
    </w:p>
    <w:p w:rsidR="00B8514A" w:rsidRPr="00E00E12" w:rsidRDefault="00B8514A" w:rsidP="00133E38">
      <w:pPr>
        <w:pStyle w:val="list-ul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00E12">
        <w:rPr>
          <w:color w:val="000000"/>
        </w:rPr>
        <w:t>кардиомегалия</w:t>
      </w:r>
      <w:proofErr w:type="spellEnd"/>
      <w:r w:rsidRPr="00E00E12">
        <w:rPr>
          <w:color w:val="000000"/>
        </w:rPr>
        <w:t>.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lastRenderedPageBreak/>
        <w:t>Больным этой категории после замедления ритма показана госпитализация в кардиологич</w:t>
      </w:r>
      <w:r w:rsidRPr="00E00E12">
        <w:rPr>
          <w:color w:val="000000"/>
        </w:rPr>
        <w:t>е</w:t>
      </w:r>
      <w:r w:rsidRPr="00E00E12">
        <w:rPr>
          <w:color w:val="000000"/>
        </w:rPr>
        <w:t xml:space="preserve">ское отделение для дальнейшего обследования и решения вопроса о необходимости восстановления </w:t>
      </w:r>
      <w:proofErr w:type="spellStart"/>
      <w:r w:rsidRPr="00E00E12">
        <w:rPr>
          <w:color w:val="000000"/>
        </w:rPr>
        <w:t>синусового</w:t>
      </w:r>
      <w:proofErr w:type="spellEnd"/>
      <w:r w:rsidRPr="00E00E12">
        <w:rPr>
          <w:color w:val="000000"/>
        </w:rPr>
        <w:t xml:space="preserve"> ритма и проведения медикаментозной или электрической </w:t>
      </w:r>
      <w:proofErr w:type="spellStart"/>
      <w:r w:rsidRPr="00E00E12">
        <w:rPr>
          <w:color w:val="000000"/>
        </w:rPr>
        <w:t>кардиоверсии</w:t>
      </w:r>
      <w:proofErr w:type="spellEnd"/>
      <w:r w:rsidRPr="00E00E12">
        <w:rPr>
          <w:color w:val="000000"/>
        </w:rPr>
        <w:t xml:space="preserve"> на фоне </w:t>
      </w:r>
      <w:proofErr w:type="spellStart"/>
      <w:r w:rsidRPr="00E00E12">
        <w:rPr>
          <w:color w:val="000000"/>
        </w:rPr>
        <w:t>ант</w:t>
      </w:r>
      <w:r w:rsidRPr="00E00E12">
        <w:rPr>
          <w:color w:val="000000"/>
        </w:rPr>
        <w:t>и</w:t>
      </w:r>
      <w:r w:rsidRPr="00E00E12">
        <w:rPr>
          <w:color w:val="000000"/>
        </w:rPr>
        <w:t>коагулянтной</w:t>
      </w:r>
      <w:proofErr w:type="spellEnd"/>
      <w:r w:rsidRPr="00E00E12">
        <w:rPr>
          <w:color w:val="000000"/>
        </w:rPr>
        <w:t xml:space="preserve"> терапии.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E00E12">
        <w:rPr>
          <w:rStyle w:val="af2"/>
          <w:i/>
          <w:iCs/>
          <w:color w:val="000000"/>
          <w:bdr w:val="none" w:sz="0" w:space="0" w:color="auto" w:frame="1"/>
        </w:rPr>
        <w:t>При ФП длительностью до 48 часов</w:t>
      </w:r>
      <w:r w:rsidRPr="00E00E12">
        <w:rPr>
          <w:color w:val="000000"/>
        </w:rPr>
        <w:t> в случае стабильной гемодинамики у больных с выр</w:t>
      </w:r>
      <w:r w:rsidRPr="00E00E12">
        <w:rPr>
          <w:color w:val="000000"/>
        </w:rPr>
        <w:t>а</w:t>
      </w:r>
      <w:r w:rsidRPr="00E00E12">
        <w:rPr>
          <w:color w:val="000000"/>
        </w:rPr>
        <w:t>женными структурными изменениями миокарда (гипертрофия левого желудочка, при толщине о</w:t>
      </w:r>
      <w:r w:rsidRPr="00E00E12">
        <w:rPr>
          <w:color w:val="000000"/>
        </w:rPr>
        <w:t>д</w:t>
      </w:r>
      <w:r w:rsidRPr="00E00E12">
        <w:rPr>
          <w:color w:val="000000"/>
        </w:rPr>
        <w:t>ной из его стенок 14 мм и более, выраженная сердечная недостаточность или фракция выброса л</w:t>
      </w:r>
      <w:r w:rsidRPr="00E00E12">
        <w:rPr>
          <w:color w:val="000000"/>
        </w:rPr>
        <w:t>е</w:t>
      </w:r>
      <w:r w:rsidRPr="00E00E12">
        <w:rPr>
          <w:color w:val="000000"/>
        </w:rPr>
        <w:t>вого желудочка менее 40%, острые формы ишемической болезни сердца, инфаркт миокарда с зу</w:t>
      </w:r>
      <w:r w:rsidRPr="00E00E12">
        <w:rPr>
          <w:color w:val="000000"/>
        </w:rPr>
        <w:t>б</w:t>
      </w:r>
      <w:r w:rsidRPr="00E00E12">
        <w:rPr>
          <w:color w:val="000000"/>
        </w:rPr>
        <w:t>цом Q в анамнезе, а также патология клапанного аппарата сердца) показано восстановление</w:t>
      </w:r>
      <w:proofErr w:type="gramEnd"/>
      <w:r w:rsidRPr="00E00E12">
        <w:rPr>
          <w:color w:val="000000"/>
        </w:rPr>
        <w:t xml:space="preserve"> </w:t>
      </w:r>
      <w:proofErr w:type="spellStart"/>
      <w:r w:rsidRPr="00E00E12">
        <w:rPr>
          <w:color w:val="000000"/>
        </w:rPr>
        <w:t>синус</w:t>
      </w:r>
      <w:r w:rsidRPr="00E00E12">
        <w:rPr>
          <w:color w:val="000000"/>
        </w:rPr>
        <w:t>о</w:t>
      </w:r>
      <w:r w:rsidRPr="00E00E12">
        <w:rPr>
          <w:color w:val="000000"/>
        </w:rPr>
        <w:t>вого</w:t>
      </w:r>
      <w:proofErr w:type="spellEnd"/>
      <w:r w:rsidRPr="00E00E12">
        <w:rPr>
          <w:color w:val="000000"/>
        </w:rPr>
        <w:t xml:space="preserve"> ритма при помощи </w:t>
      </w:r>
      <w:proofErr w:type="spellStart"/>
      <w:r w:rsidRPr="00E00E12">
        <w:rPr>
          <w:rStyle w:val="af2"/>
          <w:color w:val="000000"/>
          <w:bdr w:val="none" w:sz="0" w:space="0" w:color="auto" w:frame="1"/>
        </w:rPr>
        <w:t>амиодарона</w:t>
      </w:r>
      <w:proofErr w:type="spellEnd"/>
      <w:r w:rsidRPr="00E00E12">
        <w:rPr>
          <w:color w:val="000000"/>
        </w:rPr>
        <w:t xml:space="preserve"> 5 мг/кг в/в </w:t>
      </w:r>
      <w:proofErr w:type="gramStart"/>
      <w:r w:rsidRPr="00E00E12">
        <w:rPr>
          <w:color w:val="000000"/>
        </w:rPr>
        <w:t>в</w:t>
      </w:r>
      <w:proofErr w:type="gramEnd"/>
      <w:r w:rsidRPr="00E00E12">
        <w:rPr>
          <w:color w:val="000000"/>
        </w:rPr>
        <w:t xml:space="preserve"> течение 10 минут или в/в </w:t>
      </w:r>
      <w:proofErr w:type="spellStart"/>
      <w:r w:rsidRPr="00E00E12">
        <w:rPr>
          <w:color w:val="000000"/>
        </w:rPr>
        <w:t>капельно</w:t>
      </w:r>
      <w:proofErr w:type="spellEnd"/>
      <w:r w:rsidRPr="00E00E12">
        <w:rPr>
          <w:color w:val="000000"/>
        </w:rPr>
        <w:t xml:space="preserve"> в течение 1 часа.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Введение </w:t>
      </w:r>
      <w:proofErr w:type="spellStart"/>
      <w:r w:rsidRPr="00E00E12">
        <w:rPr>
          <w:color w:val="000000"/>
        </w:rPr>
        <w:t>амиодарона</w:t>
      </w:r>
      <w:proofErr w:type="spellEnd"/>
      <w:r w:rsidRPr="00E00E12">
        <w:rPr>
          <w:color w:val="000000"/>
        </w:rPr>
        <w:t xml:space="preserve"> в большинстве случаев не позволяет восстановить ритм на </w:t>
      </w:r>
      <w:proofErr w:type="spellStart"/>
      <w:r w:rsidRPr="00E00E12">
        <w:rPr>
          <w:color w:val="000000"/>
        </w:rPr>
        <w:t>догосп</w:t>
      </w:r>
      <w:r w:rsidRPr="00E00E12">
        <w:rPr>
          <w:color w:val="000000"/>
        </w:rPr>
        <w:t>и</w:t>
      </w:r>
      <w:r w:rsidRPr="00E00E12">
        <w:rPr>
          <w:color w:val="000000"/>
        </w:rPr>
        <w:t>тальном</w:t>
      </w:r>
      <w:proofErr w:type="spellEnd"/>
      <w:r w:rsidRPr="00E00E12">
        <w:rPr>
          <w:color w:val="000000"/>
        </w:rPr>
        <w:t xml:space="preserve"> этапе, требуется дальнейшее внутривенное или </w:t>
      </w:r>
      <w:proofErr w:type="spellStart"/>
      <w:r w:rsidRPr="00E00E12">
        <w:rPr>
          <w:color w:val="000000"/>
        </w:rPr>
        <w:t>пероральное</w:t>
      </w:r>
      <w:proofErr w:type="spellEnd"/>
      <w:r w:rsidRPr="00E00E12">
        <w:rPr>
          <w:color w:val="000000"/>
        </w:rPr>
        <w:t xml:space="preserve"> его применение в стационаре до суммарной дозы 1200-1800 мг в течение суток.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При стабильной гемодинамике у больных без выраженных структурных изменений сердца с целью восстановления </w:t>
      </w:r>
      <w:proofErr w:type="spellStart"/>
      <w:r w:rsidRPr="00E00E12">
        <w:rPr>
          <w:color w:val="000000"/>
        </w:rPr>
        <w:t>синусового</w:t>
      </w:r>
      <w:proofErr w:type="spellEnd"/>
      <w:r w:rsidRPr="00E00E12">
        <w:rPr>
          <w:color w:val="000000"/>
        </w:rPr>
        <w:t xml:space="preserve"> ритма может быть использован </w:t>
      </w:r>
      <w:proofErr w:type="spellStart"/>
      <w:r w:rsidRPr="00E00E12">
        <w:rPr>
          <w:color w:val="000000"/>
        </w:rPr>
        <w:t>пропафенон</w:t>
      </w:r>
      <w:proofErr w:type="spellEnd"/>
      <w:r w:rsidRPr="00E00E12">
        <w:rPr>
          <w:color w:val="000000"/>
        </w:rPr>
        <w:t xml:space="preserve"> 2 мг/кг в/в </w:t>
      </w:r>
      <w:proofErr w:type="gramStart"/>
      <w:r w:rsidRPr="00E00E12">
        <w:rPr>
          <w:color w:val="000000"/>
        </w:rPr>
        <w:t>в</w:t>
      </w:r>
      <w:proofErr w:type="gramEnd"/>
      <w:r w:rsidRPr="00E00E12">
        <w:rPr>
          <w:color w:val="000000"/>
        </w:rPr>
        <w:t xml:space="preserve"> течение 10 минут.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Сегодня возможна альтернативная тактика восстановления </w:t>
      </w:r>
      <w:proofErr w:type="spellStart"/>
      <w:r w:rsidRPr="00E00E12">
        <w:rPr>
          <w:color w:val="000000"/>
        </w:rPr>
        <w:t>синусового</w:t>
      </w:r>
      <w:proofErr w:type="spellEnd"/>
      <w:r w:rsidRPr="00E00E12">
        <w:rPr>
          <w:color w:val="000000"/>
        </w:rPr>
        <w:t xml:space="preserve"> ритма с помощью н</w:t>
      </w:r>
      <w:r w:rsidRPr="00E00E12">
        <w:rPr>
          <w:color w:val="000000"/>
        </w:rPr>
        <w:t>а</w:t>
      </w:r>
      <w:r w:rsidRPr="00E00E12">
        <w:rPr>
          <w:color w:val="000000"/>
        </w:rPr>
        <w:t xml:space="preserve">значения </w:t>
      </w:r>
      <w:proofErr w:type="spellStart"/>
      <w:r w:rsidRPr="00E00E12">
        <w:rPr>
          <w:color w:val="000000"/>
        </w:rPr>
        <w:t>таблетированной</w:t>
      </w:r>
      <w:proofErr w:type="spellEnd"/>
      <w:r w:rsidRPr="00E00E12">
        <w:rPr>
          <w:color w:val="000000"/>
        </w:rPr>
        <w:t xml:space="preserve"> формы антиаритмического препарата в нагрузочной дозе. Безопасность такого лечения должна быть предварительно доказана в стационаре, а затем его можно использ</w:t>
      </w:r>
      <w:r w:rsidRPr="00E00E12">
        <w:rPr>
          <w:color w:val="000000"/>
        </w:rPr>
        <w:t>о</w:t>
      </w:r>
      <w:r w:rsidRPr="00E00E12">
        <w:rPr>
          <w:color w:val="000000"/>
        </w:rPr>
        <w:t xml:space="preserve">вать как в стационаре, так и на </w:t>
      </w:r>
      <w:proofErr w:type="spellStart"/>
      <w:r w:rsidRPr="00E00E12">
        <w:rPr>
          <w:color w:val="000000"/>
        </w:rPr>
        <w:t>догоспитальном</w:t>
      </w:r>
      <w:proofErr w:type="spellEnd"/>
      <w:r w:rsidRPr="00E00E12">
        <w:rPr>
          <w:color w:val="000000"/>
        </w:rPr>
        <w:t xml:space="preserve"> этапе («таблетка в кармане») (схема). Эффективен однократный прием </w:t>
      </w:r>
      <w:proofErr w:type="spellStart"/>
      <w:r w:rsidRPr="00E00E12">
        <w:rPr>
          <w:color w:val="000000"/>
        </w:rPr>
        <w:t>пропафенона</w:t>
      </w:r>
      <w:proofErr w:type="spellEnd"/>
      <w:r w:rsidRPr="00E00E12">
        <w:rPr>
          <w:color w:val="000000"/>
        </w:rPr>
        <w:t xml:space="preserve"> внутрь в нагрузочной дозе 450-600 мг.</w:t>
      </w:r>
    </w:p>
    <w:p w:rsidR="00B8514A" w:rsidRPr="00E00E12" w:rsidRDefault="00731F03" w:rsidP="00133E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286000"/>
            <wp:effectExtent l="19050" t="0" r="0" b="0"/>
            <wp:docPr id="2" name="Рисунок 2" descr="Изображение выглядит как снимок экрана&#10;&#10;Автоматически созданное описани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выглядит как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4A" w:rsidRPr="00E00E12" w:rsidRDefault="00B8514A" w:rsidP="00133E38">
      <w:pPr>
        <w:pStyle w:val="wp-caption-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000000"/>
        </w:rPr>
      </w:pPr>
      <w:r w:rsidRPr="00E00E12">
        <w:rPr>
          <w:i/>
          <w:iCs/>
          <w:color w:val="000000"/>
        </w:rPr>
        <w:t>Основные схемы использования стратегии «таблетка в кармане»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Абсолютные противопоказания к использованию стратегии «таблетка в кармане»:</w:t>
      </w:r>
    </w:p>
    <w:p w:rsidR="00B8514A" w:rsidRPr="00E00E12" w:rsidRDefault="00B8514A" w:rsidP="00133E38">
      <w:pPr>
        <w:pStyle w:val="list-u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дисфункция </w:t>
      </w:r>
      <w:proofErr w:type="spellStart"/>
      <w:r w:rsidRPr="00E00E12">
        <w:rPr>
          <w:color w:val="000000"/>
        </w:rPr>
        <w:t>синоатриального</w:t>
      </w:r>
      <w:proofErr w:type="spellEnd"/>
      <w:r w:rsidRPr="00E00E12">
        <w:rPr>
          <w:color w:val="000000"/>
        </w:rPr>
        <w:t xml:space="preserve"> или атриовентрикулярного узла;</w:t>
      </w:r>
    </w:p>
    <w:p w:rsidR="00B8514A" w:rsidRPr="00E00E12" w:rsidRDefault="00B8514A" w:rsidP="00133E38">
      <w:pPr>
        <w:pStyle w:val="list-u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блокада ножек пучка Гиса;</w:t>
      </w:r>
    </w:p>
    <w:p w:rsidR="00B8514A" w:rsidRPr="00E00E12" w:rsidRDefault="00B8514A" w:rsidP="00133E38">
      <w:pPr>
        <w:pStyle w:val="list-u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удлиненный QT-интервал;</w:t>
      </w:r>
    </w:p>
    <w:p w:rsidR="00B8514A" w:rsidRPr="00E00E12" w:rsidRDefault="00B8514A" w:rsidP="00133E38">
      <w:pPr>
        <w:pStyle w:val="list-u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синдром </w:t>
      </w:r>
      <w:proofErr w:type="spellStart"/>
      <w:r w:rsidRPr="00E00E12">
        <w:rPr>
          <w:color w:val="000000"/>
        </w:rPr>
        <w:t>Бругада</w:t>
      </w:r>
      <w:proofErr w:type="spellEnd"/>
      <w:r w:rsidRPr="00E00E12">
        <w:rPr>
          <w:color w:val="000000"/>
        </w:rPr>
        <w:t>;</w:t>
      </w:r>
    </w:p>
    <w:p w:rsidR="00B8514A" w:rsidRPr="00E00E12" w:rsidRDefault="00B8514A" w:rsidP="00133E38">
      <w:pPr>
        <w:pStyle w:val="list-u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острый коронарный синдром;</w:t>
      </w:r>
    </w:p>
    <w:p w:rsidR="00B8514A" w:rsidRPr="00E00E12" w:rsidRDefault="00B8514A" w:rsidP="00133E38">
      <w:pPr>
        <w:pStyle w:val="list-ul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E00E12">
        <w:rPr>
          <w:color w:val="000000"/>
        </w:rPr>
        <w:t>декомпенсированная</w:t>
      </w:r>
      <w:proofErr w:type="spellEnd"/>
      <w:r w:rsidRPr="00E00E12">
        <w:rPr>
          <w:color w:val="000000"/>
        </w:rPr>
        <w:t xml:space="preserve"> хроническая сердечная недостаточность.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rStyle w:val="af2"/>
          <w:i/>
          <w:iCs/>
          <w:color w:val="000000"/>
          <w:bdr w:val="none" w:sz="0" w:space="0" w:color="auto" w:frame="1"/>
        </w:rPr>
        <w:t>Относительные противопоказания:</w:t>
      </w:r>
      <w:r w:rsidRPr="00E00E12">
        <w:rPr>
          <w:color w:val="000000"/>
        </w:rPr>
        <w:t xml:space="preserve"> хронические </w:t>
      </w:r>
      <w:proofErr w:type="spellStart"/>
      <w:r w:rsidRPr="00E00E12">
        <w:rPr>
          <w:color w:val="000000"/>
        </w:rPr>
        <w:t>обструктивные</w:t>
      </w:r>
      <w:proofErr w:type="spellEnd"/>
      <w:r w:rsidRPr="00E00E12">
        <w:rPr>
          <w:color w:val="000000"/>
        </w:rPr>
        <w:t xml:space="preserve"> заболевания легких.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В течение многих лет с целью купирования пароксизма ФП использовался </w:t>
      </w:r>
      <w:proofErr w:type="spellStart"/>
      <w:r w:rsidRPr="00E00E12">
        <w:rPr>
          <w:color w:val="000000"/>
        </w:rPr>
        <w:t>прокаинамид</w:t>
      </w:r>
      <w:proofErr w:type="spellEnd"/>
      <w:r w:rsidRPr="00E00E12">
        <w:rPr>
          <w:color w:val="000000"/>
        </w:rPr>
        <w:t xml:space="preserve"> (</w:t>
      </w:r>
      <w:proofErr w:type="spellStart"/>
      <w:r w:rsidRPr="00E00E12">
        <w:rPr>
          <w:color w:val="000000"/>
        </w:rPr>
        <w:t>н</w:t>
      </w:r>
      <w:r w:rsidRPr="00E00E12">
        <w:rPr>
          <w:color w:val="000000"/>
        </w:rPr>
        <w:t>о</w:t>
      </w:r>
      <w:r w:rsidRPr="00E00E12">
        <w:rPr>
          <w:color w:val="000000"/>
        </w:rPr>
        <w:t>вокаинамид</w:t>
      </w:r>
      <w:proofErr w:type="spellEnd"/>
      <w:r w:rsidRPr="00E00E12">
        <w:rPr>
          <w:color w:val="000000"/>
        </w:rPr>
        <w:t xml:space="preserve">) как наиболее эффективный препарат на </w:t>
      </w:r>
      <w:proofErr w:type="spellStart"/>
      <w:r w:rsidRPr="00E00E12">
        <w:rPr>
          <w:color w:val="000000"/>
        </w:rPr>
        <w:t>догоспитальном</w:t>
      </w:r>
      <w:proofErr w:type="spellEnd"/>
      <w:r w:rsidRPr="00E00E12">
        <w:rPr>
          <w:color w:val="000000"/>
        </w:rPr>
        <w:t xml:space="preserve"> этапе, но согласно последним международным рекомендациям его не следует использовать (класс рекомендаций ІІ </w:t>
      </w:r>
      <w:proofErr w:type="spellStart"/>
      <w:r w:rsidRPr="00E00E12">
        <w:rPr>
          <w:color w:val="000000"/>
        </w:rPr>
        <w:t>b</w:t>
      </w:r>
      <w:proofErr w:type="spellEnd"/>
      <w:r w:rsidRPr="00E00E12">
        <w:rPr>
          <w:color w:val="000000"/>
        </w:rPr>
        <w:t xml:space="preserve">), учитывая ряд побочных эффектов (артериальная гипотензия, снижение сократительной способности левого желудочка, </w:t>
      </w:r>
      <w:proofErr w:type="spellStart"/>
      <w:r w:rsidRPr="00E00E12">
        <w:rPr>
          <w:color w:val="000000"/>
        </w:rPr>
        <w:t>проаритмогенный</w:t>
      </w:r>
      <w:proofErr w:type="spellEnd"/>
      <w:r w:rsidRPr="00E00E12">
        <w:rPr>
          <w:color w:val="000000"/>
        </w:rPr>
        <w:t xml:space="preserve"> эффект, нарушение проводимости).</w:t>
      </w:r>
    </w:p>
    <w:p w:rsidR="00B8514A" w:rsidRPr="00E00E12" w:rsidRDefault="00B8514A" w:rsidP="00133E38">
      <w:pPr>
        <w:pStyle w:val="x-txt-os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Применение </w:t>
      </w:r>
      <w:proofErr w:type="spellStart"/>
      <w:r w:rsidRPr="00E00E12">
        <w:rPr>
          <w:color w:val="000000"/>
        </w:rPr>
        <w:t>прокаинамида</w:t>
      </w:r>
      <w:proofErr w:type="spellEnd"/>
      <w:r w:rsidRPr="00E00E12">
        <w:rPr>
          <w:color w:val="000000"/>
        </w:rPr>
        <w:t xml:space="preserve"> допускается у больных без структурных изменений миокарда и с опытом его эффективности при предыдущих пароксизмах ФП. </w:t>
      </w:r>
      <w:proofErr w:type="spellStart"/>
      <w:r w:rsidRPr="00E00E12">
        <w:rPr>
          <w:color w:val="000000"/>
        </w:rPr>
        <w:t>Прокаинамид</w:t>
      </w:r>
      <w:proofErr w:type="spellEnd"/>
      <w:r w:rsidRPr="00E00E12">
        <w:rPr>
          <w:color w:val="000000"/>
        </w:rPr>
        <w:t xml:space="preserve"> 10% – 10 мл (1000 мг) разводят изотоническим раствором натрия хлорида и вводят со скоростью 20-30 мг/мин (не больше 50 мг/мин), т.е. не меньше 20-30 минут. При введении препарата нужно придерживаться следу</w:t>
      </w:r>
      <w:r w:rsidRPr="00E00E12">
        <w:rPr>
          <w:color w:val="000000"/>
        </w:rPr>
        <w:t>ю</w:t>
      </w:r>
      <w:r w:rsidRPr="00E00E12">
        <w:rPr>
          <w:color w:val="000000"/>
        </w:rPr>
        <w:t>щих правил:</w:t>
      </w:r>
    </w:p>
    <w:p w:rsidR="00B8514A" w:rsidRPr="00E00E12" w:rsidRDefault="00B8514A" w:rsidP="00133E38">
      <w:pPr>
        <w:pStyle w:val="list-ul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lastRenderedPageBreak/>
        <w:t>непрерывная запись ЭКГ;</w:t>
      </w:r>
    </w:p>
    <w:p w:rsidR="00B8514A" w:rsidRPr="00E00E12" w:rsidRDefault="00B8514A" w:rsidP="00133E38">
      <w:pPr>
        <w:pStyle w:val="list-ul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при расширении QRS-комплекса и удлинении </w:t>
      </w:r>
      <w:proofErr w:type="gramStart"/>
      <w:r w:rsidRPr="00E00E12">
        <w:rPr>
          <w:color w:val="000000"/>
        </w:rPr>
        <w:t>Q</w:t>
      </w:r>
      <w:proofErr w:type="gramEnd"/>
      <w:r w:rsidRPr="00E00E12">
        <w:rPr>
          <w:color w:val="000000"/>
        </w:rPr>
        <w:t>Т больше 25% – прекратить введение;</w:t>
      </w:r>
    </w:p>
    <w:p w:rsidR="00B8514A" w:rsidRPr="00E00E12" w:rsidRDefault="00B8514A" w:rsidP="00133E38">
      <w:pPr>
        <w:pStyle w:val="list-ul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>при расширении QRS-комплекса больше 0,12 ввести 4% раствор гидрокарбон</w:t>
      </w:r>
      <w:r w:rsidRPr="00E00E12">
        <w:rPr>
          <w:color w:val="000000"/>
        </w:rPr>
        <w:t>а</w:t>
      </w:r>
      <w:r w:rsidRPr="00E00E12">
        <w:rPr>
          <w:color w:val="000000"/>
        </w:rPr>
        <w:t>та натрия 50-100 мл внутривенно;</w:t>
      </w:r>
    </w:p>
    <w:p w:rsidR="00B8514A" w:rsidRPr="00E00E12" w:rsidRDefault="00B8514A" w:rsidP="00133E38">
      <w:pPr>
        <w:pStyle w:val="list-ul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прекратить </w:t>
      </w:r>
      <w:proofErr w:type="spellStart"/>
      <w:r w:rsidRPr="00E00E12">
        <w:rPr>
          <w:color w:val="000000"/>
        </w:rPr>
        <w:t>введенние</w:t>
      </w:r>
      <w:proofErr w:type="spellEnd"/>
      <w:r w:rsidRPr="00E00E12">
        <w:rPr>
          <w:color w:val="000000"/>
        </w:rPr>
        <w:t xml:space="preserve"> препарата в момент восстановления </w:t>
      </w:r>
      <w:proofErr w:type="spellStart"/>
      <w:r w:rsidRPr="00E00E12">
        <w:rPr>
          <w:color w:val="000000"/>
        </w:rPr>
        <w:t>синусового</w:t>
      </w:r>
      <w:proofErr w:type="spellEnd"/>
      <w:r w:rsidRPr="00E00E12">
        <w:rPr>
          <w:color w:val="000000"/>
        </w:rPr>
        <w:t xml:space="preserve"> ритма;</w:t>
      </w:r>
    </w:p>
    <w:p w:rsidR="00B8514A" w:rsidRPr="00E00E12" w:rsidRDefault="00B8514A" w:rsidP="00133E38">
      <w:pPr>
        <w:pStyle w:val="list-ul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при первично сниженном артериальном давлении в один шприц с </w:t>
      </w:r>
      <w:proofErr w:type="spellStart"/>
      <w:r w:rsidRPr="00E00E12">
        <w:rPr>
          <w:color w:val="000000"/>
        </w:rPr>
        <w:t>прокаинам</w:t>
      </w:r>
      <w:r w:rsidRPr="00E00E12">
        <w:rPr>
          <w:color w:val="000000"/>
        </w:rPr>
        <w:t>и</w:t>
      </w:r>
      <w:r w:rsidRPr="00E00E12">
        <w:rPr>
          <w:color w:val="000000"/>
        </w:rPr>
        <w:t>дом</w:t>
      </w:r>
      <w:proofErr w:type="spellEnd"/>
      <w:r w:rsidRPr="00E00E12">
        <w:rPr>
          <w:color w:val="000000"/>
        </w:rPr>
        <w:t xml:space="preserve"> набирают 0,2-0,3 мл </w:t>
      </w:r>
      <w:proofErr w:type="spellStart"/>
      <w:r w:rsidRPr="00E00E12">
        <w:rPr>
          <w:color w:val="000000"/>
        </w:rPr>
        <w:t>мезатона</w:t>
      </w:r>
      <w:proofErr w:type="spellEnd"/>
      <w:r w:rsidRPr="00E00E12">
        <w:rPr>
          <w:color w:val="000000"/>
        </w:rPr>
        <w:t xml:space="preserve"> (</w:t>
      </w:r>
      <w:proofErr w:type="spellStart"/>
      <w:r w:rsidRPr="00E00E12">
        <w:rPr>
          <w:color w:val="000000"/>
        </w:rPr>
        <w:t>фенилэфрина</w:t>
      </w:r>
      <w:proofErr w:type="spellEnd"/>
      <w:r w:rsidRPr="00E00E12">
        <w:rPr>
          <w:color w:val="000000"/>
        </w:rPr>
        <w:t>);</w:t>
      </w:r>
    </w:p>
    <w:p w:rsidR="00E4600E" w:rsidRPr="00E00E12" w:rsidRDefault="00B8514A" w:rsidP="00133E38">
      <w:pPr>
        <w:pStyle w:val="list-ul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00E12">
        <w:rPr>
          <w:color w:val="000000"/>
        </w:rPr>
        <w:t xml:space="preserve">перед использованием </w:t>
      </w:r>
      <w:proofErr w:type="spellStart"/>
      <w:r w:rsidRPr="00E00E12">
        <w:rPr>
          <w:color w:val="000000"/>
        </w:rPr>
        <w:t>прокаинамида</w:t>
      </w:r>
      <w:proofErr w:type="spellEnd"/>
      <w:r w:rsidRPr="00E00E12">
        <w:rPr>
          <w:color w:val="000000"/>
        </w:rPr>
        <w:t xml:space="preserve"> для предотвращения </w:t>
      </w:r>
      <w:proofErr w:type="spellStart"/>
      <w:r w:rsidRPr="00E00E12">
        <w:rPr>
          <w:color w:val="000000"/>
        </w:rPr>
        <w:t>ваголитического</w:t>
      </w:r>
      <w:proofErr w:type="spellEnd"/>
      <w:r w:rsidRPr="00E00E12">
        <w:rPr>
          <w:color w:val="000000"/>
        </w:rPr>
        <w:t xml:space="preserve"> его эффекта желательно замедлить атриовентрикулярную проводимость (с помощью </w:t>
      </w:r>
      <w:proofErr w:type="spellStart"/>
      <w:r w:rsidRPr="00E00E12">
        <w:rPr>
          <w:color w:val="000000"/>
        </w:rPr>
        <w:t>дигоксина</w:t>
      </w:r>
      <w:proofErr w:type="spellEnd"/>
      <w:r w:rsidRPr="00E00E12">
        <w:rPr>
          <w:color w:val="000000"/>
        </w:rPr>
        <w:t xml:space="preserve"> или </w:t>
      </w:r>
      <w:proofErr w:type="spellStart"/>
      <w:r w:rsidRPr="00E00E12">
        <w:rPr>
          <w:color w:val="000000"/>
        </w:rPr>
        <w:t>верапамила</w:t>
      </w:r>
      <w:proofErr w:type="spellEnd"/>
      <w:r w:rsidRPr="00E00E12">
        <w:rPr>
          <w:color w:val="000000"/>
        </w:rPr>
        <w:t xml:space="preserve">, или </w:t>
      </w:r>
      <w:proofErr w:type="gramStart"/>
      <w:r w:rsidRPr="00E00E12">
        <w:rPr>
          <w:color w:val="000000"/>
        </w:rPr>
        <w:t>ß-</w:t>
      </w:r>
      <w:proofErr w:type="gramEnd"/>
      <w:r w:rsidRPr="00E00E12">
        <w:rPr>
          <w:color w:val="000000"/>
        </w:rPr>
        <w:t>блокаторов).</w:t>
      </w:r>
    </w:p>
    <w:p w:rsidR="00CF71F7" w:rsidRPr="00E00E12" w:rsidRDefault="00CF71F7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Пароксизмальная желудочковая тахикардия</w:t>
      </w:r>
      <w:r w:rsidR="00AD3E2E"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тим термином обозначают ритмы, исх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дящие из эктопических очагов, расположенных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дистальнее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бифуркации пучка Гиса с частотой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пульсации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130–250 в минуту, а также залпы желудочковых экстрасистол более 5 подряд.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Эпизоды, длящиеся более 30 сек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называют стойкой, а менее – нестойкой желудочковой тахикардией. Кроме того, в зависимости от постоянства или изменчивости формы желудочковых комплексов, различают моно–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полиморфную желудочковую тахикардию. Кратковременные эпизоды желудочковой тах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кардии могут протекать бессимптомно, стойкая тахикардия, как правило, вызывает гемодинамич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ские нарушения. Известно, что у больных с органическими заболеваниями сердца, особенно при снижении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сократительности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левого желудочка, желудочковая тахикардия может быть самосто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тельным фактором, отягощающим жизненный прогноз. Некоторые виды пароксизмальной жел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дочковой тахикардии, особенно полиморфная («пируэтная»), могут непосредственно переходить в трепетание и мерцание желудочков, быть причиной остановки кровообращения и внезапной ари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мической смерти. Поэтому пароксизмальная желудочковая тахикардия почти всегда требует спец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альной терапии, направленной на устранение и предупреждение приступов.</w:t>
      </w:r>
    </w:p>
    <w:p w:rsidR="00CF71F7" w:rsidRPr="00E00E12" w:rsidRDefault="00CF71F7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Тактика экстренного купирования пароксизмов желудочковой тахикардии в значительной мере зависит от степени выраженности гемодинамических расстройств. При наличии тяжелых н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рушений гемодинамики (их варианты указаны выше) показана экстренная ЭИТ. При умеренно 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раженных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признаках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нестабильной гемодинамики следует отдать предпочтение внутривенному введению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амиодарона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дозе 150 мг за 10 минут, затем 300 мг в течение 2 часов с последующей медленной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инфузией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1800 мг в сутки. Альтернативой может служить струйное введение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лид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дозе до 200 мг в течение 5 минут. При отсутствии эффекта и усугублении гемодинамич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ских нарушений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показана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ЭИТ. При стабильной гемодинамике купирование лучше начинать с вв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дения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лидокаина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указанной выше дозе, а при отсутствии эффекта использовать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новокаинамид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дозе до 1,0 г в течение 10–20 минут. При снижении систолического артериального давления ниже 100 мм этот препарат можно сочетать с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мезатоном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Помимо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новокаинамида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можно применять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ме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силетин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дозе до 250 мг или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аймалин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100 мг внутривенно в течение 10–20 минут, а также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дарон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указанной выше дозе. При отсутствии эффекта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показана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ЭИТ. Алгоритм купирования пар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ксизмов желудочковой тахикардии представлен на рисунке.</w:t>
      </w:r>
    </w:p>
    <w:p w:rsidR="00CF71F7" w:rsidRPr="00E00E12" w:rsidRDefault="00CF71F7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F71F7" w:rsidRPr="00E00E12" w:rsidRDefault="00731F03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038600" cy="3492500"/>
            <wp:effectExtent l="1905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F7" w:rsidRPr="00E00E12" w:rsidRDefault="00CF71F7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Рис. Алгоритм купирования пароксизмов желудочковой тахикардии</w:t>
      </w:r>
    </w:p>
    <w:p w:rsidR="00515B87" w:rsidRDefault="00CF71F7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Для купирования пароксизмов полиморфной желудочковой тахикардии типа «пируэт» мо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использовать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лидокаин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сернокислую магнезию внутривенно, а также ЭИТ. При наличии синдрома удлиненного интервала QT не следует применять препараты, замедляющие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реполяриз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цию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желудочков, в частности,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амиодарон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новокаинамид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аймалин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др., хотя при полиморфной ж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лудочковой тахикардии без удлинения интервала QT использование этих препаратов допустимо. Различают врожденное и приобретенное удлинение интервала QT. </w:t>
      </w:r>
      <w:r w:rsidRPr="00E00E1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Врожденный синдром удлине</w:t>
      </w:r>
      <w:r w:rsidRPr="00E00E1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E00E1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ного QT–интервала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представляет собой сочетание увеличения длительности QT–интервала на обычной ЭКГ с пароксизмами желудочковой тахикардии «пируэт», клинически проявляющимися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синкопальными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состояниями и нередко заканчивающимися «внезапной смертью» у детей и подр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стков. </w:t>
      </w:r>
      <w:r w:rsidRPr="00E00E1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Приобретенное удлинение QT интервала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может возникнуть при атеросклеротическом или постинфарктном кардиосклерозе, при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кардиомиопатии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на фоне и после перенесенного мио– </w:t>
      </w:r>
      <w:proofErr w:type="gram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ил</w:t>
      </w:r>
      <w:proofErr w:type="gram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и перикардита. Увеличение дисперсии интервала QT (более 47 мс) может также являться предикт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 развития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аритмогенных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синкопальных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состояний у больных с аортальными пороками сердца. Пациентам с врожденным удлинением интервала QT необходим постоянный прием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b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блокаторов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сочетании с препаратами </w:t>
      </w:r>
      <w:proofErr w:type="spellStart"/>
      <w:r w:rsidRPr="00E00E1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Магнерота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(2 табл. 3 раза в день). Для купирования приобретенного у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линенного интервала QT применяется внутривенное введение </w:t>
      </w:r>
      <w:proofErr w:type="spellStart"/>
      <w:r w:rsidRPr="00E00E1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Кормагнезина</w:t>
      </w:r>
      <w:proofErr w:type="spellEnd"/>
      <w:r w:rsidRPr="00E00E1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–400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из расчета 0,5–0,6 г магния в 1 час в течение первых 1–3–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суток с последующим переходом на ежедневный </w:t>
      </w:r>
      <w:proofErr w:type="spellStart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пер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ральный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 </w:t>
      </w:r>
      <w:proofErr w:type="spellStart"/>
      <w:r w:rsidRPr="00E00E1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Магнерота</w:t>
      </w:r>
      <w:proofErr w:type="spellEnd"/>
      <w:r w:rsidRPr="00E00E12">
        <w:rPr>
          <w:rFonts w:ascii="Times New Roman" w:hAnsi="Times New Roman"/>
          <w:color w:val="000000"/>
          <w:sz w:val="24"/>
          <w:szCs w:val="24"/>
          <w:lang w:eastAsia="ru-RU"/>
        </w:rPr>
        <w:t> 2 табл. 3 раза не менее 4–12 недель. Имеются данные, что у больных острым инфарктом миокарда, получавших подобную терапию, отмечены нормализация величины и дисперсии интервала QT и частоты желудочковых нарушений ритма.</w:t>
      </w:r>
    </w:p>
    <w:p w:rsidR="00A84D16" w:rsidRDefault="00A84D16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4D16" w:rsidRPr="00733AF3" w:rsidRDefault="00030911" w:rsidP="00A84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A84D16" w:rsidRPr="00733AF3">
        <w:rPr>
          <w:rFonts w:ascii="Times New Roman" w:hAnsi="Times New Roman"/>
          <w:b/>
          <w:color w:val="000000"/>
          <w:sz w:val="24"/>
          <w:szCs w:val="24"/>
        </w:rPr>
        <w:t>. Контроль качества</w:t>
      </w:r>
      <w:r w:rsidR="00A84D16" w:rsidRPr="00733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4D16" w:rsidRPr="00733AF3">
        <w:rPr>
          <w:rFonts w:ascii="Times New Roman" w:hAnsi="Times New Roman"/>
          <w:b/>
          <w:color w:val="000000"/>
          <w:sz w:val="24"/>
          <w:szCs w:val="24"/>
        </w:rPr>
        <w:t>формируемых компетенций /элементов компетенций</w:t>
      </w:r>
      <w:r w:rsidR="00A84D16" w:rsidRPr="00733AF3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>.</w:t>
      </w:r>
    </w:p>
    <w:p w:rsidR="00A84D16" w:rsidRDefault="00A84D16" w:rsidP="00A84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z w:val="24"/>
          <w:szCs w:val="24"/>
        </w:rPr>
        <w:t xml:space="preserve">Отработка практических умений и навыков (решение </w:t>
      </w:r>
      <w:r w:rsidRPr="00A87302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A87302">
        <w:rPr>
          <w:rFonts w:ascii="Times New Roman" w:hAnsi="Times New Roman"/>
          <w:color w:val="000000"/>
          <w:sz w:val="24"/>
          <w:szCs w:val="24"/>
        </w:rPr>
        <w:t>-заданий).</w:t>
      </w:r>
    </w:p>
    <w:p w:rsidR="00A84D16" w:rsidRDefault="00A84D16" w:rsidP="00A84D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Критерии оценивания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A84D16" w:rsidTr="00E87C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16" w:rsidRDefault="00A84D16" w:rsidP="00E87C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16" w:rsidRDefault="00A84D16" w:rsidP="00E87C3E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A84D16" w:rsidTr="00E87C3E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16" w:rsidRDefault="00A84D16" w:rsidP="00E8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ситуационных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D16" w:rsidRDefault="00A84D16" w:rsidP="00E8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-заданий)</w:t>
            </w:r>
          </w:p>
          <w:p w:rsidR="00A84D16" w:rsidRDefault="00A84D16" w:rsidP="00E87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16" w:rsidRDefault="00A84D16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Оценка «5 баллов» выставляется за умение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чающегося связывать теорию с практикой, правильное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-заданий с обоснованием своего суждения.</w:t>
            </w:r>
          </w:p>
        </w:tc>
      </w:tr>
      <w:tr w:rsidR="00A84D16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6" w:rsidRDefault="00A84D16" w:rsidP="00E8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16" w:rsidRDefault="00A84D16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«4 балла» выставляется, если обучающийся осознанно применяет знания для решения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-заданий, грамотно излагает ответ,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 содержание или форма ответа имеет отдельные неточности.</w:t>
            </w:r>
          </w:p>
        </w:tc>
      </w:tr>
      <w:tr w:rsidR="00A84D16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6" w:rsidRDefault="00A84D16" w:rsidP="00E8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16" w:rsidRDefault="00A84D16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«3 балла» выставляется,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допускает неточности в решении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-заданий, не умеет доказательно обосновать свои суждения.</w:t>
            </w:r>
          </w:p>
        </w:tc>
      </w:tr>
      <w:tr w:rsidR="00A84D16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6" w:rsidRDefault="00A84D16" w:rsidP="00E8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16" w:rsidRDefault="00A84D16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«2 балла» выставляется,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может решить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case-задания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D16" w:rsidTr="00E87C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16" w:rsidRDefault="00A84D16" w:rsidP="00E87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16" w:rsidRDefault="00A84D16" w:rsidP="00E87C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«0 баллов» выставляется,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отсутствовал при выполнении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>-заданий.</w:t>
            </w:r>
          </w:p>
        </w:tc>
      </w:tr>
    </w:tbl>
    <w:p w:rsidR="00A84D16" w:rsidRDefault="00A84D16" w:rsidP="00A84D1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D16" w:rsidRPr="00A87302" w:rsidRDefault="00030911" w:rsidP="00A84D1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A84D16" w:rsidRPr="00DD70F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A84D16" w:rsidRPr="00A87302">
        <w:rPr>
          <w:rFonts w:ascii="Times New Roman" w:hAnsi="Times New Roman"/>
          <w:b/>
          <w:color w:val="000000"/>
          <w:sz w:val="24"/>
          <w:szCs w:val="24"/>
        </w:rPr>
        <w:t>Заключительная часть занятия:</w:t>
      </w:r>
    </w:p>
    <w:p w:rsidR="00A84D16" w:rsidRPr="00A87302" w:rsidRDefault="00A84D16" w:rsidP="00A84D16">
      <w:pPr>
        <w:pStyle w:val="af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pacing w:val="-6"/>
          <w:sz w:val="24"/>
          <w:szCs w:val="24"/>
        </w:rPr>
        <w:t>подведение итогов занятия;</w:t>
      </w:r>
    </w:p>
    <w:p w:rsidR="00A84D16" w:rsidRPr="00A87302" w:rsidRDefault="00A84D16" w:rsidP="00A84D16">
      <w:pPr>
        <w:pStyle w:val="af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87302">
        <w:rPr>
          <w:rFonts w:ascii="Times New Roman" w:hAnsi="Times New Roman"/>
          <w:color w:val="000000"/>
          <w:spacing w:val="-6"/>
          <w:sz w:val="24"/>
          <w:szCs w:val="24"/>
        </w:rPr>
        <w:t>выставление текущих оценок в учебный журнал;</w:t>
      </w:r>
    </w:p>
    <w:p w:rsidR="00A84D16" w:rsidRDefault="00A84D16" w:rsidP="00A84D1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  </w:t>
      </w:r>
      <w:r w:rsidRPr="00A87302">
        <w:rPr>
          <w:rFonts w:ascii="Times New Roman" w:hAnsi="Times New Roman"/>
          <w:color w:val="000000"/>
          <w:sz w:val="24"/>
          <w:szCs w:val="24"/>
        </w:rPr>
        <w:t xml:space="preserve">задание для самостоятельной подготовки </w:t>
      </w:r>
      <w:proofErr w:type="gramStart"/>
      <w:r w:rsidRPr="00A8730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87302">
        <w:rPr>
          <w:rFonts w:ascii="Times New Roman" w:hAnsi="Times New Roman"/>
          <w:color w:val="000000"/>
          <w:sz w:val="24"/>
          <w:szCs w:val="24"/>
        </w:rPr>
        <w:t xml:space="preserve"> (подготовка к итоговому занятию).</w:t>
      </w:r>
    </w:p>
    <w:p w:rsidR="00A84D16" w:rsidRDefault="00A84D16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4D16" w:rsidRPr="0006660B" w:rsidRDefault="00A84D16" w:rsidP="00A84D1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06660B">
        <w:rPr>
          <w:rFonts w:ascii="Times New Roman" w:hAnsi="Times New Roman"/>
          <w:b/>
          <w:color w:val="000000"/>
          <w:sz w:val="24"/>
          <w:szCs w:val="24"/>
        </w:rPr>
        <w:t>Темы реферативных сообщений студентов</w:t>
      </w:r>
    </w:p>
    <w:p w:rsidR="00A84D16" w:rsidRPr="0063467A" w:rsidRDefault="00A84D16" w:rsidP="00A84D1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63467A">
        <w:rPr>
          <w:rFonts w:ascii="Times New Roman" w:hAnsi="Times New Roman"/>
          <w:color w:val="000000"/>
          <w:sz w:val="24"/>
          <w:szCs w:val="24"/>
        </w:rPr>
        <w:t>Гипертонические кризы при симптоматических артериальных гипертензиях.</w:t>
      </w:r>
    </w:p>
    <w:p w:rsidR="00A84D16" w:rsidRPr="0063467A" w:rsidRDefault="00A84D16" w:rsidP="00A84D1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63467A">
        <w:rPr>
          <w:rFonts w:ascii="Times New Roman" w:hAnsi="Times New Roman"/>
          <w:color w:val="000000"/>
          <w:sz w:val="24"/>
          <w:szCs w:val="24"/>
        </w:rPr>
        <w:t>Базовая сердечно-легочная реанимация.</w:t>
      </w:r>
    </w:p>
    <w:p w:rsidR="00A84D16" w:rsidRPr="0063467A" w:rsidRDefault="00A84D16" w:rsidP="00A84D1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63467A">
        <w:rPr>
          <w:rFonts w:ascii="Times New Roman" w:hAnsi="Times New Roman"/>
          <w:color w:val="000000"/>
          <w:sz w:val="24"/>
          <w:szCs w:val="24"/>
        </w:rPr>
        <w:t>Антиаритмические препараты.</w:t>
      </w:r>
    </w:p>
    <w:p w:rsidR="00A84D16" w:rsidRDefault="00A84D16" w:rsidP="00A84D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4D16" w:rsidRDefault="00030911" w:rsidP="00A84D16">
      <w:pPr>
        <w:spacing w:after="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A84D16">
        <w:rPr>
          <w:rFonts w:ascii="Times New Roman" w:hAnsi="Times New Roman"/>
          <w:b/>
          <w:color w:val="000000"/>
          <w:sz w:val="24"/>
          <w:szCs w:val="24"/>
        </w:rPr>
        <w:t>. Рекомендуемая литература.</w:t>
      </w:r>
    </w:p>
    <w:p w:rsidR="00A84D16" w:rsidRDefault="00A84D16" w:rsidP="00A84D1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4D16" w:rsidRDefault="00A84D16" w:rsidP="00A84D1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Основная:</w:t>
      </w:r>
    </w:p>
    <w:p w:rsidR="00A84D16" w:rsidRPr="006D3AF7" w:rsidRDefault="00A84D16" w:rsidP="00A84D16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AF7">
        <w:rPr>
          <w:rFonts w:ascii="Times New Roman" w:hAnsi="Times New Roman"/>
          <w:color w:val="000000"/>
          <w:sz w:val="24"/>
          <w:szCs w:val="24"/>
        </w:rPr>
        <w:t xml:space="preserve">1. Давыдкин И.Л., Поликлиническая терапия [Электронный ресурс]: учебник / под ред. И.Л.Давыдкина, Ю.В. Щукина - М.: </w:t>
      </w:r>
      <w:proofErr w:type="spellStart"/>
      <w:r w:rsidRPr="006D3AF7">
        <w:rPr>
          <w:rFonts w:ascii="Times New Roman" w:hAnsi="Times New Roman"/>
          <w:color w:val="000000"/>
          <w:sz w:val="24"/>
          <w:szCs w:val="24"/>
        </w:rPr>
        <w:t>ГЭОТАР-Медиа</w:t>
      </w:r>
      <w:proofErr w:type="spellEnd"/>
      <w:r w:rsidRPr="006D3AF7">
        <w:rPr>
          <w:rFonts w:ascii="Times New Roman" w:hAnsi="Times New Roman"/>
          <w:color w:val="000000"/>
          <w:sz w:val="24"/>
          <w:szCs w:val="24"/>
        </w:rPr>
        <w:t xml:space="preserve">, 2016 - 688 с. - ISBN 978-5-9704-3821-3 –Режим </w:t>
      </w:r>
      <w:proofErr w:type="spellStart"/>
      <w:r w:rsidRPr="006D3AF7">
        <w:rPr>
          <w:rFonts w:ascii="Times New Roman" w:hAnsi="Times New Roman"/>
          <w:color w:val="000000"/>
          <w:sz w:val="24"/>
          <w:szCs w:val="24"/>
        </w:rPr>
        <w:t>доступа:http</w:t>
      </w:r>
      <w:proofErr w:type="spellEnd"/>
      <w:r w:rsidRPr="006D3AF7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6D3AF7">
        <w:rPr>
          <w:rFonts w:ascii="Times New Roman" w:hAnsi="Times New Roman"/>
          <w:color w:val="000000"/>
          <w:sz w:val="24"/>
          <w:szCs w:val="24"/>
        </w:rPr>
        <w:t>www.studmedlib.ru</w:t>
      </w:r>
      <w:proofErr w:type="spellEnd"/>
      <w:r w:rsidRPr="006D3A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D3AF7">
        <w:rPr>
          <w:rFonts w:ascii="Times New Roman" w:hAnsi="Times New Roman"/>
          <w:color w:val="000000"/>
          <w:sz w:val="24"/>
          <w:szCs w:val="24"/>
        </w:rPr>
        <w:t>book</w:t>
      </w:r>
      <w:proofErr w:type="spellEnd"/>
      <w:r w:rsidRPr="006D3AF7">
        <w:rPr>
          <w:rFonts w:ascii="Times New Roman" w:hAnsi="Times New Roman"/>
          <w:color w:val="000000"/>
          <w:sz w:val="24"/>
          <w:szCs w:val="24"/>
        </w:rPr>
        <w:t>/ISBN9785970438213.html «Консультант ст</w:t>
      </w:r>
      <w:r w:rsidRPr="006D3AF7">
        <w:rPr>
          <w:rFonts w:ascii="Times New Roman" w:hAnsi="Times New Roman"/>
          <w:color w:val="000000"/>
          <w:sz w:val="24"/>
          <w:szCs w:val="24"/>
        </w:rPr>
        <w:t>у</w:t>
      </w:r>
      <w:r w:rsidRPr="006D3AF7">
        <w:rPr>
          <w:rFonts w:ascii="Times New Roman" w:hAnsi="Times New Roman"/>
          <w:color w:val="000000"/>
          <w:sz w:val="24"/>
          <w:szCs w:val="24"/>
        </w:rPr>
        <w:t>дента», по паролю (для студентов медицинских вузов).</w:t>
      </w:r>
    </w:p>
    <w:p w:rsidR="00A84D16" w:rsidRPr="00F677DF" w:rsidRDefault="00A84D16" w:rsidP="00A84D1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77DF">
        <w:rPr>
          <w:rFonts w:ascii="Times New Roman" w:hAnsi="Times New Roman"/>
          <w:b/>
          <w:color w:val="000000"/>
          <w:sz w:val="24"/>
          <w:szCs w:val="24"/>
        </w:rPr>
        <w:t>Дополнительная:</w:t>
      </w:r>
    </w:p>
    <w:p w:rsidR="00A84D16" w:rsidRPr="00F677DF" w:rsidRDefault="00A84D16" w:rsidP="00A84D16">
      <w:pPr>
        <w:shd w:val="clear" w:color="auto" w:fill="FFFFFF"/>
        <w:spacing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677DF">
        <w:rPr>
          <w:rFonts w:ascii="Times New Roman" w:hAnsi="Times New Roman"/>
          <w:color w:val="000000"/>
          <w:sz w:val="24"/>
          <w:szCs w:val="24"/>
        </w:rPr>
        <w:t xml:space="preserve">1.Гринштейн Ю.И., Неотложная помощь в терапии и кардиологии [Электронный ресурс] /Под ред. Ю.И. </w:t>
      </w:r>
      <w:proofErr w:type="spellStart"/>
      <w:r w:rsidRPr="00F677DF">
        <w:rPr>
          <w:rFonts w:ascii="Times New Roman" w:hAnsi="Times New Roman"/>
          <w:color w:val="000000"/>
          <w:sz w:val="24"/>
          <w:szCs w:val="24"/>
        </w:rPr>
        <w:t>Гринштейна</w:t>
      </w:r>
      <w:proofErr w:type="spellEnd"/>
      <w:r w:rsidRPr="00F677DF">
        <w:rPr>
          <w:rFonts w:ascii="Times New Roman" w:hAnsi="Times New Roman"/>
          <w:color w:val="000000"/>
          <w:sz w:val="24"/>
          <w:szCs w:val="24"/>
        </w:rPr>
        <w:t xml:space="preserve"> - М.: </w:t>
      </w:r>
      <w:proofErr w:type="spellStart"/>
      <w:r w:rsidRPr="00F677DF">
        <w:rPr>
          <w:rFonts w:ascii="Times New Roman" w:hAnsi="Times New Roman"/>
          <w:color w:val="000000"/>
          <w:sz w:val="24"/>
          <w:szCs w:val="24"/>
        </w:rPr>
        <w:t>ГЭОТАР-Медиа</w:t>
      </w:r>
      <w:proofErr w:type="spellEnd"/>
      <w:r w:rsidRPr="00F677DF">
        <w:rPr>
          <w:rFonts w:ascii="Times New Roman" w:hAnsi="Times New Roman"/>
          <w:color w:val="000000"/>
          <w:sz w:val="24"/>
          <w:szCs w:val="24"/>
        </w:rPr>
        <w:t xml:space="preserve">, 2009 - 224 с. - ISBN 978-5-9704-1162-9 - Режим доступа: </w:t>
      </w:r>
      <w:hyperlink r:id="rId14" w:history="1">
        <w:r w:rsidRPr="00F677DF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http://www.studmedlib.ru/book/ISBN9785970411629.html</w:t>
        </w:r>
      </w:hyperlink>
      <w:r w:rsidRPr="00F677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77DF">
        <w:rPr>
          <w:rFonts w:ascii="Times New Roman" w:hAnsi="Times New Roman"/>
          <w:color w:val="000000"/>
          <w:sz w:val="24"/>
          <w:szCs w:val="24"/>
        </w:rPr>
        <w:t>ЭБС «Консультант студента», по паролю (для студентов медицинских вузов).</w:t>
      </w:r>
    </w:p>
    <w:p w:rsidR="00A84D16" w:rsidRPr="00F677DF" w:rsidRDefault="00A84D16" w:rsidP="00A84D1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677DF">
        <w:rPr>
          <w:rFonts w:ascii="Times New Roman" w:hAnsi="Times New Roman"/>
          <w:color w:val="000000"/>
          <w:sz w:val="24"/>
          <w:szCs w:val="24"/>
        </w:rPr>
        <w:t xml:space="preserve">2.Фишкин, А. В. Справочник. Неотложная помощь [Электронный ресурс] / А. В. Фишкин. </w:t>
      </w:r>
      <w:proofErr w:type="gramStart"/>
      <w:r w:rsidRPr="00F677DF">
        <w:rPr>
          <w:rFonts w:ascii="Times New Roman" w:hAnsi="Times New Roman"/>
          <w:color w:val="000000"/>
          <w:sz w:val="24"/>
          <w:szCs w:val="24"/>
        </w:rPr>
        <w:t>-Э</w:t>
      </w:r>
      <w:proofErr w:type="gramEnd"/>
      <w:r w:rsidRPr="00F677DF">
        <w:rPr>
          <w:rFonts w:ascii="Times New Roman" w:hAnsi="Times New Roman"/>
          <w:color w:val="000000"/>
          <w:sz w:val="24"/>
          <w:szCs w:val="24"/>
        </w:rPr>
        <w:t xml:space="preserve">лектрон. текстовые данные. - Саратов: Научная книга, 2019 - 351 </w:t>
      </w:r>
      <w:proofErr w:type="spellStart"/>
      <w:r w:rsidRPr="00F677DF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F677DF">
        <w:rPr>
          <w:rFonts w:ascii="Times New Roman" w:hAnsi="Times New Roman"/>
          <w:color w:val="000000"/>
          <w:sz w:val="24"/>
          <w:szCs w:val="24"/>
        </w:rPr>
        <w:t>. - 978-5-9758-1874-4.- Режим доступа: http://www.iprbookshop.ru/80173.html ЭБС «</w:t>
      </w:r>
      <w:proofErr w:type="spellStart"/>
      <w:r w:rsidRPr="00F677DF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F677DF">
        <w:rPr>
          <w:rFonts w:ascii="Times New Roman" w:hAnsi="Times New Roman"/>
          <w:color w:val="000000"/>
          <w:sz w:val="24"/>
          <w:szCs w:val="24"/>
        </w:rPr>
        <w:t>» ЭБС «</w:t>
      </w:r>
      <w:proofErr w:type="spellStart"/>
      <w:r w:rsidRPr="00F677DF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F677DF">
        <w:rPr>
          <w:rFonts w:ascii="Times New Roman" w:hAnsi="Times New Roman"/>
          <w:color w:val="000000"/>
          <w:sz w:val="24"/>
          <w:szCs w:val="24"/>
        </w:rPr>
        <w:t>», по паролю (для студентов медицинских учреждений высшего образования).</w:t>
      </w:r>
    </w:p>
    <w:p w:rsidR="00A84D16" w:rsidRPr="00E00E12" w:rsidRDefault="00A84D16" w:rsidP="00A84D16">
      <w:pPr>
        <w:spacing w:after="0" w:line="240" w:lineRule="auto"/>
        <w:ind w:firstLine="414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11D53" w:rsidRDefault="00A84D16" w:rsidP="000309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030911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11D53" w:rsidRPr="00E00E1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="00611D53" w:rsidRPr="00E00E12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="00611D53" w:rsidRPr="00E00E12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6"/>
        <w:gridCol w:w="5069"/>
        <w:gridCol w:w="2998"/>
        <w:gridCol w:w="1045"/>
      </w:tblGrid>
      <w:tr w:rsidR="00443603" w:rsidRPr="00541A3D" w:rsidTr="003215C9">
        <w:trPr>
          <w:jc w:val="center"/>
        </w:trPr>
        <w:tc>
          <w:tcPr>
            <w:tcW w:w="634" w:type="dxa"/>
          </w:tcPr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9" w:type="dxa"/>
          </w:tcPr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998" w:type="dxa"/>
            <w:shd w:val="clear" w:color="auto" w:fill="auto"/>
          </w:tcPr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</w:t>
            </w:r>
          </w:p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(в т.ч., интерактивные)</w:t>
            </w:r>
          </w:p>
        </w:tc>
        <w:tc>
          <w:tcPr>
            <w:tcW w:w="1045" w:type="dxa"/>
            <w:shd w:val="clear" w:color="auto" w:fill="auto"/>
          </w:tcPr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443603" w:rsidRPr="00541A3D" w:rsidTr="003215C9">
        <w:trPr>
          <w:trHeight w:val="808"/>
          <w:jc w:val="center"/>
        </w:trPr>
        <w:tc>
          <w:tcPr>
            <w:tcW w:w="634" w:type="dxa"/>
          </w:tcPr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 </w:t>
            </w:r>
          </w:p>
        </w:tc>
        <w:tc>
          <w:tcPr>
            <w:tcW w:w="5069" w:type="dxa"/>
          </w:tcPr>
          <w:p w:rsidR="00443603" w:rsidRPr="00984A29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443603" w:rsidRPr="00DC5CC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43603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43603" w:rsidRPr="00DC5CC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443603" w:rsidRPr="009B3179" w:rsidRDefault="00443603" w:rsidP="003215C9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Вступительное слово пр</w:t>
            </w: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F7805">
              <w:rPr>
                <w:rFonts w:ascii="Times New Roman" w:hAnsi="Times New Roman"/>
                <w:spacing w:val="-4"/>
                <w:sz w:val="24"/>
                <w:szCs w:val="24"/>
              </w:rPr>
              <w:t>подавателя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43603" w:rsidRPr="00541A3D" w:rsidTr="003215C9">
        <w:trPr>
          <w:jc w:val="center"/>
        </w:trPr>
        <w:tc>
          <w:tcPr>
            <w:tcW w:w="634" w:type="dxa"/>
          </w:tcPr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443603" w:rsidRPr="001D78DD" w:rsidRDefault="00443603" w:rsidP="003215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Основная часть учебного занятия.</w:t>
            </w:r>
          </w:p>
          <w:p w:rsidR="00443603" w:rsidRPr="00DB465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55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Дайте определение гипертонического криза. Перечислите классификации г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 xml:space="preserve">пертонических кризов? 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Как осуществляется неотложная п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 xml:space="preserve">мощь при </w:t>
            </w:r>
            <w:proofErr w:type="spellStart"/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неосложненном</w:t>
            </w:r>
            <w:proofErr w:type="spellEnd"/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 xml:space="preserve"> гипертон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 xml:space="preserve">ческом кризе? Дифференцированное применение </w:t>
            </w:r>
            <w:proofErr w:type="spellStart"/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пероральных</w:t>
            </w:r>
            <w:proofErr w:type="spellEnd"/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препаратов, темпы снижения артериального давл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ния.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Неотложная помощь при осложненном гипертоническом кризе (гипертонич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ской энцефалопатией, острым наруш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нием мозгового кровообращения, ос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рым коронарным синдромом, острой сердечной недостаточностью, рассла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вающей аневризмой аорты).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Дайте определение острого коронарн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го синдрома (ОКС)? Назовите клинич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ские варианты.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Каков диагностический алгоритм п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становки диагноза?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Назовите неотложные мероприятия оказания медицинской помощи при остром коронарном синдроме.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Перечислите причины развития острой сердечной недостаточности (ОСН).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Клиника, диагностика, оказание нео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 xml:space="preserve">ложной помощи пациенту с </w:t>
            </w:r>
            <w:proofErr w:type="spellStart"/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кардиоге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ным</w:t>
            </w:r>
            <w:proofErr w:type="spellEnd"/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 xml:space="preserve"> шоком.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Клиника, диагностика, оказание нео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ложной помощи пациенту с острой з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стойной левожелудочковой недост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точностью.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Клиника, диагностика, оказание нео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ложной помощи пациенту с острой з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стойной правожелудочковой недост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точностью.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Назовите классификацию нарушений ритма сердца.</w:t>
            </w:r>
          </w:p>
          <w:p w:rsidR="00443603" w:rsidRPr="00A84D16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 xml:space="preserve">Виды </w:t>
            </w:r>
            <w:proofErr w:type="spellStart"/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наджелудочковых</w:t>
            </w:r>
            <w:proofErr w:type="spellEnd"/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 xml:space="preserve"> нарушений ритма сердца (клиника, диагностика), неотложная помощь.</w:t>
            </w:r>
          </w:p>
          <w:p w:rsidR="00443603" w:rsidRPr="006D3AF7" w:rsidRDefault="00443603" w:rsidP="0044360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714" w:hanging="357"/>
              <w:jc w:val="both"/>
              <w:rPr>
                <w:b w:val="0"/>
                <w:i/>
                <w:sz w:val="24"/>
                <w:szCs w:val="24"/>
              </w:rPr>
            </w:pP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Виды желудочковых нарушений ритма сердца (клиника, диагностика), нео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A84D16">
              <w:rPr>
                <w:rFonts w:ascii="Times New Roman" w:hAnsi="Times New Roman"/>
                <w:b w:val="0"/>
                <w:sz w:val="24"/>
                <w:szCs w:val="24"/>
              </w:rPr>
              <w:t>ложная помощь.</w:t>
            </w:r>
          </w:p>
        </w:tc>
        <w:tc>
          <w:tcPr>
            <w:tcW w:w="2998" w:type="dxa"/>
            <w:shd w:val="clear" w:color="auto" w:fill="auto"/>
          </w:tcPr>
          <w:p w:rsidR="00443603" w:rsidRPr="00BF7805" w:rsidRDefault="00443603" w:rsidP="003215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Устный, индивидуальный опрос.</w:t>
            </w:r>
          </w:p>
        </w:tc>
        <w:tc>
          <w:tcPr>
            <w:tcW w:w="1045" w:type="dxa"/>
            <w:shd w:val="clear" w:color="auto" w:fill="auto"/>
          </w:tcPr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603" w:rsidRPr="00541A3D" w:rsidTr="003215C9">
        <w:trPr>
          <w:jc w:val="center"/>
        </w:trPr>
        <w:tc>
          <w:tcPr>
            <w:tcW w:w="634" w:type="dxa"/>
          </w:tcPr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9" w:type="dxa"/>
          </w:tcPr>
          <w:p w:rsidR="00443603" w:rsidRPr="00DC5CC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Отработка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case</w:t>
            </w:r>
            <w:r w:rsidRPr="00A87302">
              <w:rPr>
                <w:rFonts w:ascii="Times New Roman" w:hAnsi="Times New Roman"/>
                <w:color w:val="000000"/>
                <w:sz w:val="24"/>
                <w:szCs w:val="24"/>
              </w:rPr>
              <w:t>-заданий).</w:t>
            </w:r>
          </w:p>
        </w:tc>
        <w:tc>
          <w:tcPr>
            <w:tcW w:w="2998" w:type="dxa"/>
            <w:shd w:val="clear" w:color="auto" w:fill="auto"/>
          </w:tcPr>
          <w:p w:rsidR="00443603" w:rsidRPr="00BF780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Наборы ситуационных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 (типовые)</w:t>
            </w:r>
          </w:p>
        </w:tc>
        <w:tc>
          <w:tcPr>
            <w:tcW w:w="1045" w:type="dxa"/>
            <w:shd w:val="clear" w:color="auto" w:fill="auto"/>
          </w:tcPr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43603" w:rsidRPr="00541A3D" w:rsidTr="003215C9">
        <w:trPr>
          <w:trHeight w:val="1079"/>
          <w:jc w:val="center"/>
        </w:trPr>
        <w:tc>
          <w:tcPr>
            <w:tcW w:w="634" w:type="dxa"/>
          </w:tcPr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443603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формируемых компете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/элементов компетенций.</w:t>
            </w:r>
          </w:p>
          <w:p w:rsidR="00443603" w:rsidRPr="00BF7805" w:rsidRDefault="00443603" w:rsidP="003215C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Обсуждение решения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ситуационных задач (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case</w:t>
            </w:r>
            <w:r w:rsidRPr="002456A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-заданий)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группой обучающихся.</w:t>
            </w:r>
          </w:p>
        </w:tc>
        <w:tc>
          <w:tcPr>
            <w:tcW w:w="2998" w:type="dxa"/>
            <w:shd w:val="clear" w:color="auto" w:fill="auto"/>
          </w:tcPr>
          <w:p w:rsidR="00443603" w:rsidRPr="00BF780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045" w:type="dxa"/>
            <w:shd w:val="clear" w:color="auto" w:fill="auto"/>
          </w:tcPr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443603" w:rsidRPr="00541A3D" w:rsidTr="003215C9">
        <w:trPr>
          <w:jc w:val="center"/>
        </w:trPr>
        <w:tc>
          <w:tcPr>
            <w:tcW w:w="634" w:type="dxa"/>
          </w:tcPr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69" w:type="dxa"/>
          </w:tcPr>
          <w:p w:rsidR="00443603" w:rsidRPr="00DC5CC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43603" w:rsidRPr="00DC5CC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443603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Pr="00DC5CC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shd w:val="clear" w:color="auto" w:fill="auto"/>
          </w:tcPr>
          <w:p w:rsidR="00443603" w:rsidRPr="00BF780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443603" w:rsidRPr="00BF7805" w:rsidRDefault="00443603" w:rsidP="00321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Заключительное слово пр</w:t>
            </w: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BF780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подавателя.</w:t>
            </w:r>
          </w:p>
          <w:p w:rsidR="00443603" w:rsidRDefault="00443603" w:rsidP="00321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80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зачету.</w:t>
            </w:r>
          </w:p>
          <w:p w:rsidR="00443603" w:rsidRPr="00BF7805" w:rsidRDefault="00443603" w:rsidP="00321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рефератов.</w:t>
            </w:r>
          </w:p>
        </w:tc>
        <w:tc>
          <w:tcPr>
            <w:tcW w:w="1045" w:type="dxa"/>
            <w:shd w:val="clear" w:color="auto" w:fill="auto"/>
          </w:tcPr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443603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43603" w:rsidRPr="00541A3D" w:rsidTr="003215C9">
        <w:trPr>
          <w:jc w:val="center"/>
        </w:trPr>
        <w:tc>
          <w:tcPr>
            <w:tcW w:w="8701" w:type="dxa"/>
            <w:gridSpan w:val="3"/>
          </w:tcPr>
          <w:p w:rsidR="00443603" w:rsidRPr="00CE3AC7" w:rsidRDefault="00443603" w:rsidP="003215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E3AC7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443603" w:rsidRPr="00DC5CC5" w:rsidRDefault="00443603" w:rsidP="00321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</w:tbl>
    <w:p w:rsidR="00443603" w:rsidRPr="00E00E12" w:rsidRDefault="00443603" w:rsidP="00133E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C11658" w:rsidRPr="00E00E12" w:rsidRDefault="00A84D16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03091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E0EFE" w:rsidRPr="00E00E12">
        <w:rPr>
          <w:rFonts w:ascii="Times New Roman" w:hAnsi="Times New Roman"/>
          <w:b/>
          <w:color w:val="000000"/>
          <w:sz w:val="24"/>
          <w:szCs w:val="24"/>
        </w:rPr>
        <w:t>. Форма организации занятия</w:t>
      </w:r>
      <w:r w:rsidR="00814827" w:rsidRPr="00E00E12">
        <w:rPr>
          <w:rFonts w:ascii="Times New Roman" w:hAnsi="Times New Roman"/>
          <w:color w:val="000000"/>
          <w:sz w:val="24"/>
          <w:szCs w:val="24"/>
        </w:rPr>
        <w:t xml:space="preserve"> практическое занятие</w:t>
      </w:r>
      <w:r w:rsidR="0006548F" w:rsidRPr="00E00E12">
        <w:rPr>
          <w:rFonts w:ascii="Times New Roman" w:hAnsi="Times New Roman"/>
          <w:color w:val="000000"/>
          <w:sz w:val="24"/>
          <w:szCs w:val="24"/>
        </w:rPr>
        <w:t>.</w:t>
      </w:r>
    </w:p>
    <w:p w:rsidR="00116A42" w:rsidRPr="00E00E12" w:rsidRDefault="00116A42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EFE" w:rsidRPr="00E00E12" w:rsidRDefault="005E0EFE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30911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00E12">
        <w:rPr>
          <w:rFonts w:ascii="Times New Roman" w:hAnsi="Times New Roman"/>
          <w:b/>
          <w:color w:val="000000"/>
          <w:sz w:val="24"/>
          <w:szCs w:val="24"/>
        </w:rPr>
        <w:t>. Средства обучения</w:t>
      </w:r>
      <w:r w:rsidRPr="00E00E1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E0EFE" w:rsidRDefault="005E0EFE" w:rsidP="0013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E12">
        <w:rPr>
          <w:rFonts w:ascii="Times New Roman" w:hAnsi="Times New Roman"/>
          <w:color w:val="000000"/>
          <w:sz w:val="24"/>
          <w:szCs w:val="24"/>
        </w:rPr>
        <w:lastRenderedPageBreak/>
        <w:t>- дидактические (</w:t>
      </w:r>
      <w:r w:rsidR="0098296D">
        <w:rPr>
          <w:rFonts w:ascii="Times New Roman" w:hAnsi="Times New Roman"/>
          <w:color w:val="000000"/>
          <w:sz w:val="24"/>
          <w:szCs w:val="24"/>
        </w:rPr>
        <w:t>схемы</w:t>
      </w:r>
      <w:r w:rsidR="00524430" w:rsidRPr="00E00E12">
        <w:rPr>
          <w:rFonts w:ascii="Times New Roman" w:hAnsi="Times New Roman"/>
          <w:color w:val="000000"/>
          <w:sz w:val="24"/>
          <w:szCs w:val="24"/>
        </w:rPr>
        <w:t>,</w:t>
      </w:r>
      <w:r w:rsidR="0098296D">
        <w:rPr>
          <w:rFonts w:ascii="Times New Roman" w:hAnsi="Times New Roman"/>
          <w:color w:val="000000"/>
          <w:sz w:val="24"/>
          <w:szCs w:val="24"/>
        </w:rPr>
        <w:t xml:space="preserve"> таблицы,</w:t>
      </w:r>
      <w:r w:rsidR="00E04A96" w:rsidRPr="00E00E12">
        <w:rPr>
          <w:rFonts w:ascii="Times New Roman" w:hAnsi="Times New Roman"/>
          <w:color w:val="000000"/>
          <w:sz w:val="24"/>
          <w:szCs w:val="24"/>
        </w:rPr>
        <w:t xml:space="preserve"> наборы case</w:t>
      </w:r>
      <w:r w:rsidR="00C606AE" w:rsidRPr="00E00E12">
        <w:rPr>
          <w:rFonts w:ascii="Times New Roman" w:hAnsi="Times New Roman"/>
          <w:color w:val="000000"/>
          <w:sz w:val="24"/>
          <w:szCs w:val="24"/>
        </w:rPr>
        <w:t>-задач, материалы для реферативных сообщ</w:t>
      </w:r>
      <w:r w:rsidR="00C606AE" w:rsidRPr="00E00E12">
        <w:rPr>
          <w:rFonts w:ascii="Times New Roman" w:hAnsi="Times New Roman"/>
          <w:color w:val="000000"/>
          <w:sz w:val="24"/>
          <w:szCs w:val="24"/>
        </w:rPr>
        <w:t>е</w:t>
      </w:r>
      <w:r w:rsidR="00C606AE" w:rsidRPr="00E00E12">
        <w:rPr>
          <w:rFonts w:ascii="Times New Roman" w:hAnsi="Times New Roman"/>
          <w:color w:val="000000"/>
          <w:sz w:val="24"/>
          <w:szCs w:val="24"/>
        </w:rPr>
        <w:t>ний</w:t>
      </w:r>
      <w:r w:rsidR="0098296D">
        <w:rPr>
          <w:rFonts w:ascii="Times New Roman" w:hAnsi="Times New Roman"/>
          <w:color w:val="000000"/>
          <w:sz w:val="24"/>
          <w:szCs w:val="24"/>
        </w:rPr>
        <w:t>, амбулаторные карты</w:t>
      </w:r>
      <w:r w:rsidRPr="00E00E12">
        <w:rPr>
          <w:rFonts w:ascii="Times New Roman" w:hAnsi="Times New Roman"/>
          <w:color w:val="000000"/>
          <w:sz w:val="24"/>
          <w:szCs w:val="24"/>
        </w:rPr>
        <w:t>).</w:t>
      </w:r>
    </w:p>
    <w:p w:rsidR="003215C9" w:rsidRPr="00373A0C" w:rsidRDefault="003215C9" w:rsidP="003215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proofErr w:type="gramStart"/>
      <w:r w:rsidRPr="00373A0C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373A0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73A0C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73A0C">
        <w:rPr>
          <w:rFonts w:ascii="Times New Roman" w:hAnsi="Times New Roman"/>
          <w:color w:val="000000"/>
          <w:sz w:val="24"/>
          <w:szCs w:val="24"/>
        </w:rPr>
        <w:t xml:space="preserve"> проектор, </w:t>
      </w:r>
      <w:r w:rsidR="0098296D">
        <w:rPr>
          <w:rFonts w:ascii="Times New Roman" w:hAnsi="Times New Roman"/>
          <w:color w:val="000000"/>
          <w:sz w:val="24"/>
          <w:szCs w:val="24"/>
        </w:rPr>
        <w:t>ноутбук</w:t>
      </w:r>
      <w:r w:rsidRPr="00373A0C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443603" w:rsidRDefault="00443603" w:rsidP="004436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3603" w:rsidRPr="00443603" w:rsidRDefault="00443603" w:rsidP="00443603">
      <w:pPr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3603">
        <w:rPr>
          <w:rFonts w:ascii="Times New Roman" w:hAnsi="Times New Roman"/>
          <w:b/>
          <w:sz w:val="24"/>
          <w:szCs w:val="24"/>
        </w:rPr>
        <w:t>Ситуационные задачи (</w:t>
      </w:r>
      <w:r w:rsidRPr="00443603">
        <w:rPr>
          <w:rFonts w:ascii="Times New Roman" w:hAnsi="Times New Roman"/>
          <w:b/>
          <w:sz w:val="24"/>
          <w:szCs w:val="24"/>
          <w:lang w:val="en-US"/>
        </w:rPr>
        <w:t>case</w:t>
      </w:r>
      <w:r w:rsidRPr="00443603">
        <w:rPr>
          <w:rFonts w:ascii="Times New Roman" w:hAnsi="Times New Roman"/>
          <w:b/>
          <w:sz w:val="24"/>
          <w:szCs w:val="24"/>
        </w:rPr>
        <w:t>-задания).</w:t>
      </w:r>
    </w:p>
    <w:p w:rsidR="00443603" w:rsidRPr="006656E6" w:rsidRDefault="00443603" w:rsidP="00443603">
      <w:pPr>
        <w:ind w:firstLine="540"/>
        <w:contextualSpacing/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6656E6">
        <w:rPr>
          <w:rFonts w:ascii="Times New Roman" w:hAnsi="Times New Roman"/>
          <w:b/>
          <w:sz w:val="24"/>
          <w:szCs w:val="24"/>
        </w:rPr>
        <w:t>Задача № 1</w:t>
      </w:r>
      <w:r>
        <w:rPr>
          <w:rFonts w:ascii="Times New Roman" w:hAnsi="Times New Roman"/>
          <w:b/>
          <w:sz w:val="24"/>
          <w:szCs w:val="24"/>
        </w:rPr>
        <w:t xml:space="preserve"> (Пример)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>Больной Р. 59 лет, водитель такси. В понедельник вечером шѐл с автостоянки домой, когда отметил появление выраженных болей за грудиной с иррадиацией в нижнюю челюсть и левую верхнюю конечность. Дома по совету жены пытался купировать болевой синдром Нитроглицер</w:t>
      </w:r>
      <w:r w:rsidRPr="00FC2034">
        <w:rPr>
          <w:rFonts w:ascii="Times New Roman" w:hAnsi="Times New Roman"/>
          <w:sz w:val="24"/>
          <w:szCs w:val="24"/>
        </w:rPr>
        <w:t>и</w:t>
      </w:r>
      <w:r w:rsidRPr="00FC2034">
        <w:rPr>
          <w:rFonts w:ascii="Times New Roman" w:hAnsi="Times New Roman"/>
          <w:sz w:val="24"/>
          <w:szCs w:val="24"/>
        </w:rPr>
        <w:t>ном без значимого эффекта. Суммарная продолжительность болевого синдрома более 20 минут, п</w:t>
      </w:r>
      <w:r w:rsidRPr="00FC2034">
        <w:rPr>
          <w:rFonts w:ascii="Times New Roman" w:hAnsi="Times New Roman"/>
          <w:sz w:val="24"/>
          <w:szCs w:val="24"/>
        </w:rPr>
        <w:t>а</w:t>
      </w:r>
      <w:r w:rsidRPr="00FC2034">
        <w:rPr>
          <w:rFonts w:ascii="Times New Roman" w:hAnsi="Times New Roman"/>
          <w:sz w:val="24"/>
          <w:szCs w:val="24"/>
        </w:rPr>
        <w:t xml:space="preserve">циент вызвал скорую медицинскую помощь.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Из анамнеза известно, что в течение последних 10 лет у пациента повышается артериальное давление, максимально до 170 и 90 мм </w:t>
      </w:r>
      <w:proofErr w:type="spellStart"/>
      <w:r w:rsidRPr="00FC2034">
        <w:rPr>
          <w:rFonts w:ascii="Times New Roman" w:hAnsi="Times New Roman"/>
          <w:sz w:val="24"/>
          <w:szCs w:val="24"/>
        </w:rPr>
        <w:t>рт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. ст. Курит 20 сигарет в сутки в течение последних 20 лет. В течение месяца впервые отметил появление </w:t>
      </w:r>
      <w:proofErr w:type="spellStart"/>
      <w:r w:rsidRPr="00FC2034">
        <w:rPr>
          <w:rFonts w:ascii="Times New Roman" w:hAnsi="Times New Roman"/>
          <w:sz w:val="24"/>
          <w:szCs w:val="24"/>
        </w:rPr>
        <w:t>загрудинных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болей после интенсивной физической нагрузки и проходящих в покое. Не обследовался, лечение не получал. Наследственность: мать – 76 лет, страдает артериальной гипертензией, перенесла инфаркт миокарда, отец – умер в 55 лет от и</w:t>
      </w:r>
      <w:r w:rsidRPr="00FC2034">
        <w:rPr>
          <w:rFonts w:ascii="Times New Roman" w:hAnsi="Times New Roman"/>
          <w:sz w:val="24"/>
          <w:szCs w:val="24"/>
        </w:rPr>
        <w:t>н</w:t>
      </w:r>
      <w:r w:rsidRPr="00FC2034">
        <w:rPr>
          <w:rFonts w:ascii="Times New Roman" w:hAnsi="Times New Roman"/>
          <w:sz w:val="24"/>
          <w:szCs w:val="24"/>
        </w:rPr>
        <w:t xml:space="preserve">фаркта миокарда.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>При осмотре: состояние средней степени тяжести. Кожные покровы бледные. Рост – 168 см, вес – 90 кг, ИМТ – 32 кг/м</w:t>
      </w:r>
      <w:proofErr w:type="gramStart"/>
      <w:r w:rsidRPr="00FC2034">
        <w:rPr>
          <w:rFonts w:ascii="Times New Roman" w:hAnsi="Times New Roman"/>
          <w:sz w:val="24"/>
          <w:szCs w:val="24"/>
        </w:rPr>
        <w:t>2</w:t>
      </w:r>
      <w:proofErr w:type="gramEnd"/>
      <w:r w:rsidRPr="00FC2034">
        <w:rPr>
          <w:rFonts w:ascii="Times New Roman" w:hAnsi="Times New Roman"/>
          <w:sz w:val="24"/>
          <w:szCs w:val="24"/>
        </w:rPr>
        <w:t xml:space="preserve"> . Тоны сердца приглушены, выслушивается акцент второго тона на ао</w:t>
      </w:r>
      <w:r w:rsidRPr="00FC2034">
        <w:rPr>
          <w:rFonts w:ascii="Times New Roman" w:hAnsi="Times New Roman"/>
          <w:sz w:val="24"/>
          <w:szCs w:val="24"/>
        </w:rPr>
        <w:t>р</w:t>
      </w:r>
      <w:r w:rsidRPr="00FC2034">
        <w:rPr>
          <w:rFonts w:ascii="Times New Roman" w:hAnsi="Times New Roman"/>
          <w:sz w:val="24"/>
          <w:szCs w:val="24"/>
        </w:rPr>
        <w:t xml:space="preserve">те, ритм правильный. АД – 160 и 90 мм </w:t>
      </w:r>
      <w:proofErr w:type="spellStart"/>
      <w:r w:rsidRPr="00FC2034">
        <w:rPr>
          <w:rFonts w:ascii="Times New Roman" w:hAnsi="Times New Roman"/>
          <w:sz w:val="24"/>
          <w:szCs w:val="24"/>
        </w:rPr>
        <w:t>рт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. ст. ЧСС – 92 ударов в минуту. Дыхание везикулярное, побочных дыхательных шумов нет. ЧДД – 22 в минуту. Живот мягкий, безболезненный. Размеры печеночной тупости по Курлову - 11×9×8 см. Периферических отѐков нет.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В анализах: общий холестерин – 6,7 </w:t>
      </w:r>
      <w:proofErr w:type="spellStart"/>
      <w:r w:rsidRPr="00FC2034">
        <w:rPr>
          <w:rFonts w:ascii="Times New Roman" w:hAnsi="Times New Roman"/>
          <w:sz w:val="24"/>
          <w:szCs w:val="24"/>
        </w:rPr>
        <w:t>ммоль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/л, ТГ – 2,8 </w:t>
      </w:r>
      <w:proofErr w:type="spellStart"/>
      <w:r w:rsidRPr="00FC2034">
        <w:rPr>
          <w:rFonts w:ascii="Times New Roman" w:hAnsi="Times New Roman"/>
          <w:sz w:val="24"/>
          <w:szCs w:val="24"/>
        </w:rPr>
        <w:t>ммоль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/л, ХС-ЛПВП – 0,62 </w:t>
      </w:r>
      <w:proofErr w:type="spellStart"/>
      <w:r w:rsidRPr="00FC2034">
        <w:rPr>
          <w:rFonts w:ascii="Times New Roman" w:hAnsi="Times New Roman"/>
          <w:sz w:val="24"/>
          <w:szCs w:val="24"/>
        </w:rPr>
        <w:t>ммоль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/л; глюкоза натощак – 5,2 </w:t>
      </w:r>
      <w:proofErr w:type="spellStart"/>
      <w:r w:rsidRPr="00FC2034">
        <w:rPr>
          <w:rFonts w:ascii="Times New Roman" w:hAnsi="Times New Roman"/>
          <w:sz w:val="24"/>
          <w:szCs w:val="24"/>
        </w:rPr>
        <w:t>ммоль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/л; </w:t>
      </w:r>
      <w:proofErr w:type="spellStart"/>
      <w:r w:rsidRPr="00FC2034">
        <w:rPr>
          <w:rFonts w:ascii="Times New Roman" w:hAnsi="Times New Roman"/>
          <w:sz w:val="24"/>
          <w:szCs w:val="24"/>
        </w:rPr>
        <w:t>креатинин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– 124 </w:t>
      </w:r>
      <w:proofErr w:type="spellStart"/>
      <w:r w:rsidRPr="00FC2034">
        <w:rPr>
          <w:rFonts w:ascii="Times New Roman" w:hAnsi="Times New Roman"/>
          <w:sz w:val="24"/>
          <w:szCs w:val="24"/>
        </w:rPr>
        <w:t>мкмоль</w:t>
      </w:r>
      <w:proofErr w:type="spellEnd"/>
      <w:r w:rsidRPr="00FC2034">
        <w:rPr>
          <w:rFonts w:ascii="Times New Roman" w:hAnsi="Times New Roman"/>
          <w:sz w:val="24"/>
          <w:szCs w:val="24"/>
        </w:rPr>
        <w:t>/л, СКФ (по формуле CKD-EPI) = 54,5 мл/мин/1,73 м</w:t>
      </w:r>
      <w:proofErr w:type="gramStart"/>
      <w:r w:rsidRPr="00FC2034">
        <w:rPr>
          <w:rFonts w:ascii="Times New Roman" w:hAnsi="Times New Roman"/>
          <w:sz w:val="24"/>
          <w:szCs w:val="24"/>
        </w:rPr>
        <w:t>2</w:t>
      </w:r>
      <w:proofErr w:type="gramEnd"/>
      <w:r w:rsidRPr="00FC2034">
        <w:rPr>
          <w:rFonts w:ascii="Times New Roman" w:hAnsi="Times New Roman"/>
          <w:sz w:val="24"/>
          <w:szCs w:val="24"/>
        </w:rPr>
        <w:t xml:space="preserve"> (по амбулаторной карте снижение СКФ до 55 мл/мин/1,73 м 2 также регистриров</w:t>
      </w:r>
      <w:r w:rsidRPr="00FC2034">
        <w:rPr>
          <w:rFonts w:ascii="Times New Roman" w:hAnsi="Times New Roman"/>
          <w:sz w:val="24"/>
          <w:szCs w:val="24"/>
        </w:rPr>
        <w:t>а</w:t>
      </w:r>
      <w:r w:rsidRPr="00FC2034">
        <w:rPr>
          <w:rFonts w:ascii="Times New Roman" w:hAnsi="Times New Roman"/>
          <w:sz w:val="24"/>
          <w:szCs w:val="24"/>
        </w:rPr>
        <w:t xml:space="preserve">лась 4 месяца назад), альбуминурия – 40 мг/сутки. На ЭКГ зарегистрирован </w:t>
      </w:r>
      <w:proofErr w:type="spellStart"/>
      <w:r w:rsidRPr="00FC2034">
        <w:rPr>
          <w:rFonts w:ascii="Times New Roman" w:hAnsi="Times New Roman"/>
          <w:sz w:val="24"/>
          <w:szCs w:val="24"/>
        </w:rPr>
        <w:t>синусовый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ритм с ЧСС – 92 в минуту, </w:t>
      </w:r>
      <w:proofErr w:type="spellStart"/>
      <w:r w:rsidRPr="00FC2034">
        <w:rPr>
          <w:rFonts w:ascii="Times New Roman" w:hAnsi="Times New Roman"/>
          <w:sz w:val="24"/>
          <w:szCs w:val="24"/>
        </w:rPr>
        <w:t>элевация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сегмента ST до 4 </w:t>
      </w:r>
      <w:proofErr w:type="spellStart"/>
      <w:r w:rsidRPr="00FC2034">
        <w:rPr>
          <w:rFonts w:ascii="Times New Roman" w:hAnsi="Times New Roman"/>
          <w:sz w:val="24"/>
          <w:szCs w:val="24"/>
        </w:rPr>
        <w:t>мм</w:t>
      </w:r>
      <w:proofErr w:type="gramStart"/>
      <w:r w:rsidRPr="00FC2034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FC2034">
        <w:rPr>
          <w:rFonts w:ascii="Times New Roman" w:hAnsi="Times New Roman"/>
          <w:sz w:val="24"/>
          <w:szCs w:val="24"/>
        </w:rPr>
        <w:t xml:space="preserve">, AVL, V1-5, депрессия сегмента ST до 2 </w:t>
      </w:r>
      <w:proofErr w:type="spellStart"/>
      <w:r w:rsidRPr="00FC2034">
        <w:rPr>
          <w:rFonts w:ascii="Times New Roman" w:hAnsi="Times New Roman"/>
          <w:sz w:val="24"/>
          <w:szCs w:val="24"/>
        </w:rPr>
        <w:t>ммII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, III, AVF.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Вопросы: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1. Предположите наиболее вероятный диагноз.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2. Обоснуйте поставленный Вами диагноз.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3. Каков выбор стратегии </w:t>
      </w:r>
      <w:proofErr w:type="spellStart"/>
      <w:r w:rsidRPr="00FC2034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миокарда в данном случае?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4. Какие препараты Вы рекомендуете пациенту в качестве </w:t>
      </w:r>
      <w:proofErr w:type="spellStart"/>
      <w:r w:rsidRPr="00FC2034">
        <w:rPr>
          <w:rFonts w:ascii="Times New Roman" w:hAnsi="Times New Roman"/>
          <w:sz w:val="24"/>
          <w:szCs w:val="24"/>
        </w:rPr>
        <w:t>пероральной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34">
        <w:rPr>
          <w:rFonts w:ascii="Times New Roman" w:hAnsi="Times New Roman"/>
          <w:sz w:val="24"/>
          <w:szCs w:val="24"/>
        </w:rPr>
        <w:t>антитромбоцитарной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терапии? Обоснуйте свой выбор.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5. Пациент доставлен в регионарный сосудистый центр, проведено </w:t>
      </w:r>
      <w:proofErr w:type="gramStart"/>
      <w:r w:rsidRPr="00FC2034">
        <w:rPr>
          <w:rFonts w:ascii="Times New Roman" w:hAnsi="Times New Roman"/>
          <w:sz w:val="24"/>
          <w:szCs w:val="24"/>
        </w:rPr>
        <w:t>экстренное</w:t>
      </w:r>
      <w:proofErr w:type="gramEnd"/>
      <w:r w:rsidRPr="00FC2034">
        <w:rPr>
          <w:rFonts w:ascii="Times New Roman" w:hAnsi="Times New Roman"/>
          <w:sz w:val="24"/>
          <w:szCs w:val="24"/>
        </w:rPr>
        <w:t xml:space="preserve"> ЧКВ, выявлена окклюзия передней межжелудочковой ветви (ПМЖВ) левой коронарной артерии, без восстановл</w:t>
      </w:r>
      <w:r w:rsidRPr="00FC2034">
        <w:rPr>
          <w:rFonts w:ascii="Times New Roman" w:hAnsi="Times New Roman"/>
          <w:sz w:val="24"/>
          <w:szCs w:val="24"/>
        </w:rPr>
        <w:t>е</w:t>
      </w:r>
      <w:r w:rsidRPr="00FC2034">
        <w:rPr>
          <w:rFonts w:ascii="Times New Roman" w:hAnsi="Times New Roman"/>
          <w:sz w:val="24"/>
          <w:szCs w:val="24"/>
        </w:rPr>
        <w:t xml:space="preserve">ния дистального русла. Выполнено </w:t>
      </w:r>
      <w:proofErr w:type="spellStart"/>
      <w:r w:rsidRPr="00FC2034">
        <w:rPr>
          <w:rFonts w:ascii="Times New Roman" w:hAnsi="Times New Roman"/>
          <w:sz w:val="24"/>
          <w:szCs w:val="24"/>
        </w:rPr>
        <w:t>стентирование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ПМЖВ - 1 </w:t>
      </w:r>
      <w:proofErr w:type="spellStart"/>
      <w:r w:rsidRPr="00FC2034">
        <w:rPr>
          <w:rFonts w:ascii="Times New Roman" w:hAnsi="Times New Roman"/>
          <w:sz w:val="24"/>
          <w:szCs w:val="24"/>
        </w:rPr>
        <w:t>стент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с лекарственным покрытием. На 3-й день от момента первичного ЧКВ у пациента развился приступ болей за грудиной, с иррадиац</w:t>
      </w:r>
      <w:r w:rsidRPr="00FC2034">
        <w:rPr>
          <w:rFonts w:ascii="Times New Roman" w:hAnsi="Times New Roman"/>
          <w:sz w:val="24"/>
          <w:szCs w:val="24"/>
        </w:rPr>
        <w:t>и</w:t>
      </w:r>
      <w:r w:rsidRPr="00FC2034">
        <w:rPr>
          <w:rFonts w:ascii="Times New Roman" w:hAnsi="Times New Roman"/>
          <w:sz w:val="24"/>
          <w:szCs w:val="24"/>
        </w:rPr>
        <w:t>ей в левую верхнюю конечность, приступ купирован одной дозой нитроглицерина. Как Вы расц</w:t>
      </w:r>
      <w:r w:rsidRPr="00FC2034">
        <w:rPr>
          <w:rFonts w:ascii="Times New Roman" w:hAnsi="Times New Roman"/>
          <w:sz w:val="24"/>
          <w:szCs w:val="24"/>
        </w:rPr>
        <w:t>е</w:t>
      </w:r>
      <w:r w:rsidRPr="00FC2034">
        <w:rPr>
          <w:rFonts w:ascii="Times New Roman" w:hAnsi="Times New Roman"/>
          <w:sz w:val="24"/>
          <w:szCs w:val="24"/>
        </w:rPr>
        <w:t>ните данный эпизод, какова дальнейшая тактика ведения пациента?</w:t>
      </w:r>
    </w:p>
    <w:p w:rsidR="00443603" w:rsidRDefault="00443603" w:rsidP="00443603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3603" w:rsidRDefault="00443603" w:rsidP="00443603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2034">
        <w:rPr>
          <w:rFonts w:ascii="Times New Roman" w:hAnsi="Times New Roman"/>
          <w:b/>
          <w:sz w:val="24"/>
          <w:szCs w:val="24"/>
        </w:rPr>
        <w:t>Эталон ответов к задаче №1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1. ИБС. Острый коронарный синдром с </w:t>
      </w:r>
      <w:proofErr w:type="spellStart"/>
      <w:r w:rsidRPr="00FC2034">
        <w:rPr>
          <w:rFonts w:ascii="Times New Roman" w:hAnsi="Times New Roman"/>
          <w:sz w:val="24"/>
          <w:szCs w:val="24"/>
        </w:rPr>
        <w:t>элевацией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сегмента ST передней перегородки, верху</w:t>
      </w:r>
      <w:r w:rsidRPr="00FC2034">
        <w:rPr>
          <w:rFonts w:ascii="Times New Roman" w:hAnsi="Times New Roman"/>
          <w:sz w:val="24"/>
          <w:szCs w:val="24"/>
        </w:rPr>
        <w:t>ш</w:t>
      </w:r>
      <w:r w:rsidRPr="00FC2034">
        <w:rPr>
          <w:rFonts w:ascii="Times New Roman" w:hAnsi="Times New Roman"/>
          <w:sz w:val="24"/>
          <w:szCs w:val="24"/>
        </w:rPr>
        <w:t xml:space="preserve">ки, боковой стенки левого желудочка. KILLIPI класс тяжести. Гипертоническая болезнь III стадии, артериальная гипертензия 2 степени, риск 4. ХБПС3аА1. Экзогенно-конституциональное ожирение I степени.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lastRenderedPageBreak/>
        <w:t xml:space="preserve">2. 1. </w:t>
      </w:r>
      <w:proofErr w:type="gramStart"/>
      <w:r w:rsidRPr="00FC2034">
        <w:rPr>
          <w:rFonts w:ascii="Times New Roman" w:hAnsi="Times New Roman"/>
          <w:sz w:val="24"/>
          <w:szCs w:val="24"/>
        </w:rPr>
        <w:t>Диагноз «острый коронарный синдром» установлен на основании клинических данных (наличие боли или других неприятных ощущений (дискомфорта) в грудной клетке) и инструме</w:t>
      </w:r>
      <w:r w:rsidRPr="00FC2034">
        <w:rPr>
          <w:rFonts w:ascii="Times New Roman" w:hAnsi="Times New Roman"/>
          <w:sz w:val="24"/>
          <w:szCs w:val="24"/>
        </w:rPr>
        <w:t>н</w:t>
      </w:r>
      <w:r w:rsidRPr="00FC2034">
        <w:rPr>
          <w:rFonts w:ascii="Times New Roman" w:hAnsi="Times New Roman"/>
          <w:sz w:val="24"/>
          <w:szCs w:val="24"/>
        </w:rPr>
        <w:t>тальных данных (стойкие подъёмы сегмента ST или «новая», впервые возникшая, или предполож</w:t>
      </w:r>
      <w:r w:rsidRPr="00FC2034">
        <w:rPr>
          <w:rFonts w:ascii="Times New Roman" w:hAnsi="Times New Roman"/>
          <w:sz w:val="24"/>
          <w:szCs w:val="24"/>
        </w:rPr>
        <w:t>и</w:t>
      </w:r>
      <w:r w:rsidRPr="00FC2034">
        <w:rPr>
          <w:rFonts w:ascii="Times New Roman" w:hAnsi="Times New Roman"/>
          <w:sz w:val="24"/>
          <w:szCs w:val="24"/>
        </w:rPr>
        <w:t>тельно впервые возникшая ПБЛНПГ на ЭКГ). 2.</w:t>
      </w:r>
      <w:proofErr w:type="gramEnd"/>
      <w:r w:rsidRPr="00FC2034">
        <w:rPr>
          <w:rFonts w:ascii="Times New Roman" w:hAnsi="Times New Roman"/>
          <w:sz w:val="24"/>
          <w:szCs w:val="24"/>
        </w:rPr>
        <w:t xml:space="preserve"> Класс тяжести по KILLIP установлен на основании умеренной одышки, </w:t>
      </w:r>
      <w:proofErr w:type="spellStart"/>
      <w:r w:rsidRPr="00FC2034">
        <w:rPr>
          <w:rFonts w:ascii="Times New Roman" w:hAnsi="Times New Roman"/>
          <w:sz w:val="24"/>
          <w:szCs w:val="24"/>
        </w:rPr>
        <w:t>синусовой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тахикардии при отсутствии III тона и хрипов в лёгких.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3. Стадия гипертонической болезни соответствует III, так как у пациента имеет место </w:t>
      </w:r>
      <w:proofErr w:type="spellStart"/>
      <w:proofErr w:type="gramStart"/>
      <w:r w:rsidRPr="00FC2034">
        <w:rPr>
          <w:rFonts w:ascii="Times New Roman" w:hAnsi="Times New Roman"/>
          <w:sz w:val="24"/>
          <w:szCs w:val="24"/>
        </w:rPr>
        <w:t>серде</w:t>
      </w:r>
      <w:r w:rsidRPr="00FC2034">
        <w:rPr>
          <w:rFonts w:ascii="Times New Roman" w:hAnsi="Times New Roman"/>
          <w:sz w:val="24"/>
          <w:szCs w:val="24"/>
        </w:rPr>
        <w:t>ч</w:t>
      </w:r>
      <w:r w:rsidRPr="00FC2034">
        <w:rPr>
          <w:rFonts w:ascii="Times New Roman" w:hAnsi="Times New Roman"/>
          <w:sz w:val="24"/>
          <w:szCs w:val="24"/>
        </w:rPr>
        <w:t>но-сосудистые</w:t>
      </w:r>
      <w:proofErr w:type="spellEnd"/>
      <w:proofErr w:type="gramEnd"/>
      <w:r w:rsidRPr="00FC2034">
        <w:rPr>
          <w:rFonts w:ascii="Times New Roman" w:hAnsi="Times New Roman"/>
          <w:sz w:val="24"/>
          <w:szCs w:val="24"/>
        </w:rPr>
        <w:t xml:space="preserve"> заболевания (ИБС). </w:t>
      </w:r>
    </w:p>
    <w:p w:rsidR="00443603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 xml:space="preserve">4. Учитывая наличие </w:t>
      </w:r>
      <w:proofErr w:type="spellStart"/>
      <w:r w:rsidRPr="00FC2034">
        <w:rPr>
          <w:rFonts w:ascii="Times New Roman" w:hAnsi="Times New Roman"/>
          <w:sz w:val="24"/>
          <w:szCs w:val="24"/>
        </w:rPr>
        <w:t>клинически-манифестного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C2034">
        <w:rPr>
          <w:rFonts w:ascii="Times New Roman" w:hAnsi="Times New Roman"/>
          <w:sz w:val="24"/>
          <w:szCs w:val="24"/>
        </w:rPr>
        <w:t>сердечно-сосудистого</w:t>
      </w:r>
      <w:proofErr w:type="spellEnd"/>
      <w:proofErr w:type="gramEnd"/>
      <w:r w:rsidRPr="00FC2034">
        <w:rPr>
          <w:rFonts w:ascii="Times New Roman" w:hAnsi="Times New Roman"/>
          <w:sz w:val="24"/>
          <w:szCs w:val="24"/>
        </w:rPr>
        <w:t xml:space="preserve"> заболевания (ИБС, ос</w:t>
      </w:r>
      <w:r w:rsidRPr="00FC2034">
        <w:rPr>
          <w:rFonts w:ascii="Times New Roman" w:hAnsi="Times New Roman"/>
          <w:sz w:val="24"/>
          <w:szCs w:val="24"/>
        </w:rPr>
        <w:t>т</w:t>
      </w:r>
      <w:r w:rsidRPr="00FC2034">
        <w:rPr>
          <w:rFonts w:ascii="Times New Roman" w:hAnsi="Times New Roman"/>
          <w:sz w:val="24"/>
          <w:szCs w:val="24"/>
        </w:rPr>
        <w:t xml:space="preserve">рый коронарный синдром), риск </w:t>
      </w:r>
      <w:proofErr w:type="spellStart"/>
      <w:r w:rsidRPr="00FC2034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событий расценён как очень высокий (4). 5. Диагноз «ХБП» установлен на основании стойкого снижения скорости клубочковой фильтрации менее 60 мл/мин/1,73 м</w:t>
      </w:r>
      <w:proofErr w:type="gramStart"/>
      <w:r w:rsidRPr="00FC2034">
        <w:rPr>
          <w:rFonts w:ascii="Times New Roman" w:hAnsi="Times New Roman"/>
          <w:sz w:val="24"/>
          <w:szCs w:val="24"/>
        </w:rPr>
        <w:t>2</w:t>
      </w:r>
      <w:proofErr w:type="gramEnd"/>
      <w:r w:rsidRPr="00FC2034">
        <w:rPr>
          <w:rFonts w:ascii="Times New Roman" w:hAnsi="Times New Roman"/>
          <w:sz w:val="24"/>
          <w:szCs w:val="24"/>
        </w:rPr>
        <w:t xml:space="preserve"> , повышенной альбуминурии, данные симптомы </w:t>
      </w:r>
      <w:proofErr w:type="spellStart"/>
      <w:r w:rsidRPr="00FC2034">
        <w:rPr>
          <w:rFonts w:ascii="Times New Roman" w:hAnsi="Times New Roman"/>
          <w:sz w:val="24"/>
          <w:szCs w:val="24"/>
        </w:rPr>
        <w:t>персистируют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более 3 м</w:t>
      </w:r>
      <w:r w:rsidRPr="00FC2034">
        <w:rPr>
          <w:rFonts w:ascii="Times New Roman" w:hAnsi="Times New Roman"/>
          <w:sz w:val="24"/>
          <w:szCs w:val="24"/>
        </w:rPr>
        <w:t>е</w:t>
      </w:r>
      <w:r w:rsidRPr="00FC2034">
        <w:rPr>
          <w:rFonts w:ascii="Times New Roman" w:hAnsi="Times New Roman"/>
          <w:sz w:val="24"/>
          <w:szCs w:val="24"/>
        </w:rPr>
        <w:t xml:space="preserve">сяцев. 6. Стадия ожирения установлена в соответствии с рассчитанным индексом массы тела. 3. Предпочтительная стратегия </w:t>
      </w:r>
      <w:proofErr w:type="spellStart"/>
      <w:r w:rsidRPr="00FC2034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C2034">
        <w:rPr>
          <w:rFonts w:ascii="Times New Roman" w:hAnsi="Times New Roman"/>
          <w:sz w:val="24"/>
          <w:szCs w:val="24"/>
        </w:rPr>
        <w:t>чрескожные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коронарные вмешательства (ЧКВ). В усл</w:t>
      </w:r>
      <w:r w:rsidRPr="00FC2034">
        <w:rPr>
          <w:rFonts w:ascii="Times New Roman" w:hAnsi="Times New Roman"/>
          <w:sz w:val="24"/>
          <w:szCs w:val="24"/>
        </w:rPr>
        <w:t>о</w:t>
      </w:r>
      <w:r w:rsidRPr="00FC2034">
        <w:rPr>
          <w:rFonts w:ascii="Times New Roman" w:hAnsi="Times New Roman"/>
          <w:sz w:val="24"/>
          <w:szCs w:val="24"/>
        </w:rPr>
        <w:t xml:space="preserve">виях, когда первичное ЧКВ не может быть вовремя проведено, следует рассмотреть </w:t>
      </w:r>
      <w:proofErr w:type="spellStart"/>
      <w:r w:rsidRPr="00FC2034">
        <w:rPr>
          <w:rFonts w:ascii="Times New Roman" w:hAnsi="Times New Roman"/>
          <w:sz w:val="24"/>
          <w:szCs w:val="24"/>
        </w:rPr>
        <w:t>реперфузию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с помощью </w:t>
      </w:r>
      <w:proofErr w:type="spellStart"/>
      <w:r w:rsidRPr="00FC2034">
        <w:rPr>
          <w:rFonts w:ascii="Times New Roman" w:hAnsi="Times New Roman"/>
          <w:sz w:val="24"/>
          <w:szCs w:val="24"/>
        </w:rPr>
        <w:t>тромболизиса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C2034">
        <w:rPr>
          <w:rFonts w:ascii="Times New Roman" w:hAnsi="Times New Roman"/>
          <w:sz w:val="24"/>
          <w:szCs w:val="24"/>
        </w:rPr>
        <w:t>который</w:t>
      </w:r>
      <w:proofErr w:type="gramEnd"/>
      <w:r w:rsidRPr="00FC2034">
        <w:rPr>
          <w:rFonts w:ascii="Times New Roman" w:hAnsi="Times New Roman"/>
          <w:sz w:val="24"/>
          <w:szCs w:val="24"/>
        </w:rPr>
        <w:t xml:space="preserve">, в частности, может быть начат уже </w:t>
      </w:r>
      <w:proofErr w:type="spellStart"/>
      <w:r w:rsidRPr="00FC2034">
        <w:rPr>
          <w:rFonts w:ascii="Times New Roman" w:hAnsi="Times New Roman"/>
          <w:sz w:val="24"/>
          <w:szCs w:val="24"/>
        </w:rPr>
        <w:t>догоспитально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в течение пе</w:t>
      </w:r>
      <w:r w:rsidRPr="00FC2034">
        <w:rPr>
          <w:rFonts w:ascii="Times New Roman" w:hAnsi="Times New Roman"/>
          <w:sz w:val="24"/>
          <w:szCs w:val="24"/>
        </w:rPr>
        <w:t>р</w:t>
      </w:r>
      <w:r w:rsidRPr="00FC2034">
        <w:rPr>
          <w:rFonts w:ascii="Times New Roman" w:hAnsi="Times New Roman"/>
          <w:sz w:val="24"/>
          <w:szCs w:val="24"/>
        </w:rPr>
        <w:t xml:space="preserve">вых 120 минут от начала симптоматики. В этом случае после </w:t>
      </w:r>
      <w:proofErr w:type="spellStart"/>
      <w:r w:rsidRPr="00FC2034">
        <w:rPr>
          <w:rFonts w:ascii="Times New Roman" w:hAnsi="Times New Roman"/>
          <w:sz w:val="24"/>
          <w:szCs w:val="24"/>
        </w:rPr>
        <w:t>тромболизиса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должна следовать н</w:t>
      </w:r>
      <w:r w:rsidRPr="00FC2034">
        <w:rPr>
          <w:rFonts w:ascii="Times New Roman" w:hAnsi="Times New Roman"/>
          <w:sz w:val="24"/>
          <w:szCs w:val="24"/>
        </w:rPr>
        <w:t>е</w:t>
      </w:r>
      <w:r w:rsidRPr="00FC2034">
        <w:rPr>
          <w:rFonts w:ascii="Times New Roman" w:hAnsi="Times New Roman"/>
          <w:sz w:val="24"/>
          <w:szCs w:val="24"/>
        </w:rPr>
        <w:t xml:space="preserve">медленная транспортировка в </w:t>
      </w:r>
      <w:proofErr w:type="spellStart"/>
      <w:r w:rsidRPr="00FC2034">
        <w:rPr>
          <w:rFonts w:ascii="Times New Roman" w:hAnsi="Times New Roman"/>
          <w:sz w:val="24"/>
          <w:szCs w:val="24"/>
        </w:rPr>
        <w:t>ЧКВ-центр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FC2034">
        <w:rPr>
          <w:rFonts w:ascii="Times New Roman" w:hAnsi="Times New Roman"/>
          <w:sz w:val="24"/>
          <w:szCs w:val="24"/>
        </w:rPr>
        <w:t>рутинной</w:t>
      </w:r>
      <w:proofErr w:type="gramEnd"/>
      <w:r w:rsidRPr="00FC2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34">
        <w:rPr>
          <w:rFonts w:ascii="Times New Roman" w:hAnsi="Times New Roman"/>
          <w:sz w:val="24"/>
          <w:szCs w:val="24"/>
        </w:rPr>
        <w:t>коронарографии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. 4. </w:t>
      </w:r>
      <w:proofErr w:type="spellStart"/>
      <w:r w:rsidRPr="00FC2034">
        <w:rPr>
          <w:rFonts w:ascii="Times New Roman" w:hAnsi="Times New Roman"/>
          <w:sz w:val="24"/>
          <w:szCs w:val="24"/>
        </w:rPr>
        <w:t>Пероральная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доза Ац</w:t>
      </w:r>
      <w:r w:rsidRPr="00FC2034">
        <w:rPr>
          <w:rFonts w:ascii="Times New Roman" w:hAnsi="Times New Roman"/>
          <w:sz w:val="24"/>
          <w:szCs w:val="24"/>
        </w:rPr>
        <w:t>е</w:t>
      </w:r>
      <w:r w:rsidRPr="00FC2034">
        <w:rPr>
          <w:rFonts w:ascii="Times New Roman" w:hAnsi="Times New Roman"/>
          <w:sz w:val="24"/>
          <w:szCs w:val="24"/>
        </w:rPr>
        <w:t xml:space="preserve">тилсалициловой кислоты 150-300 мг с переходом на 75- 100 мг </w:t>
      </w:r>
      <w:proofErr w:type="spellStart"/>
      <w:r w:rsidRPr="00FC2034">
        <w:rPr>
          <w:rFonts w:ascii="Times New Roman" w:hAnsi="Times New Roman"/>
          <w:sz w:val="24"/>
          <w:szCs w:val="24"/>
        </w:rPr>
        <w:t>перорально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ежедневно. Предпочт</w:t>
      </w:r>
      <w:r w:rsidRPr="00FC2034">
        <w:rPr>
          <w:rFonts w:ascii="Times New Roman" w:hAnsi="Times New Roman"/>
          <w:sz w:val="24"/>
          <w:szCs w:val="24"/>
        </w:rPr>
        <w:t>и</w:t>
      </w:r>
      <w:r w:rsidRPr="00FC2034">
        <w:rPr>
          <w:rFonts w:ascii="Times New Roman" w:hAnsi="Times New Roman"/>
          <w:sz w:val="24"/>
          <w:szCs w:val="24"/>
        </w:rPr>
        <w:t xml:space="preserve">тельные </w:t>
      </w:r>
      <w:proofErr w:type="spellStart"/>
      <w:r w:rsidRPr="00FC2034">
        <w:rPr>
          <w:rFonts w:ascii="Times New Roman" w:hAnsi="Times New Roman"/>
          <w:sz w:val="24"/>
          <w:szCs w:val="24"/>
        </w:rPr>
        <w:t>блокаторы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P2Y12 рецепторов - </w:t>
      </w:r>
      <w:proofErr w:type="spellStart"/>
      <w:r w:rsidRPr="00FC2034">
        <w:rPr>
          <w:rFonts w:ascii="Times New Roman" w:hAnsi="Times New Roman"/>
          <w:sz w:val="24"/>
          <w:szCs w:val="24"/>
        </w:rPr>
        <w:t>Тикагрелор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(нагрузочная доза 180 мг с последующим 90 мг 2 раза в сутки). Используется двойная </w:t>
      </w:r>
      <w:proofErr w:type="spellStart"/>
      <w:r w:rsidRPr="00FC2034">
        <w:rPr>
          <w:rFonts w:ascii="Times New Roman" w:hAnsi="Times New Roman"/>
          <w:sz w:val="24"/>
          <w:szCs w:val="24"/>
        </w:rPr>
        <w:t>антиагрегантная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терапия, так как она уменьшает частоту н</w:t>
      </w:r>
      <w:r w:rsidRPr="00FC2034">
        <w:rPr>
          <w:rFonts w:ascii="Times New Roman" w:hAnsi="Times New Roman"/>
          <w:sz w:val="24"/>
          <w:szCs w:val="24"/>
        </w:rPr>
        <w:t>е</w:t>
      </w:r>
      <w:r w:rsidRPr="00FC2034">
        <w:rPr>
          <w:rFonts w:ascii="Times New Roman" w:hAnsi="Times New Roman"/>
          <w:sz w:val="24"/>
          <w:szCs w:val="24"/>
        </w:rPr>
        <w:t>благоприятных коронарных событий за счёт блокады альтернативных путей активации тромбоц</w:t>
      </w:r>
      <w:r w:rsidRPr="00FC2034">
        <w:rPr>
          <w:rFonts w:ascii="Times New Roman" w:hAnsi="Times New Roman"/>
          <w:sz w:val="24"/>
          <w:szCs w:val="24"/>
        </w:rPr>
        <w:t>и</w:t>
      </w:r>
      <w:r w:rsidRPr="00FC2034">
        <w:rPr>
          <w:rFonts w:ascii="Times New Roman" w:hAnsi="Times New Roman"/>
          <w:sz w:val="24"/>
          <w:szCs w:val="24"/>
        </w:rPr>
        <w:t xml:space="preserve">тов. </w:t>
      </w:r>
    </w:p>
    <w:p w:rsidR="00443603" w:rsidRPr="00FC2034" w:rsidRDefault="00443603" w:rsidP="00443603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C2034">
        <w:rPr>
          <w:rFonts w:ascii="Times New Roman" w:hAnsi="Times New Roman"/>
          <w:sz w:val="24"/>
          <w:szCs w:val="24"/>
        </w:rPr>
        <w:t>5. С учётом клинических данных вероятно развитие у пациента ранней постинфарктной стен</w:t>
      </w:r>
      <w:r w:rsidRPr="00FC2034">
        <w:rPr>
          <w:rFonts w:ascii="Times New Roman" w:hAnsi="Times New Roman"/>
          <w:sz w:val="24"/>
          <w:szCs w:val="24"/>
        </w:rPr>
        <w:t>о</w:t>
      </w:r>
      <w:r w:rsidRPr="00FC2034">
        <w:rPr>
          <w:rFonts w:ascii="Times New Roman" w:hAnsi="Times New Roman"/>
          <w:sz w:val="24"/>
          <w:szCs w:val="24"/>
        </w:rPr>
        <w:t>кардии (нестабильная стенокардия III</w:t>
      </w:r>
      <w:proofErr w:type="gramStart"/>
      <w:r w:rsidRPr="00FC2034">
        <w:rPr>
          <w:rFonts w:ascii="Times New Roman" w:hAnsi="Times New Roman"/>
          <w:sz w:val="24"/>
          <w:szCs w:val="24"/>
        </w:rPr>
        <w:t>С</w:t>
      </w:r>
      <w:proofErr w:type="gramEnd"/>
      <w:r w:rsidRPr="00FC2034">
        <w:rPr>
          <w:rFonts w:ascii="Times New Roman" w:hAnsi="Times New Roman"/>
          <w:sz w:val="24"/>
          <w:szCs w:val="24"/>
        </w:rPr>
        <w:t xml:space="preserve"> класс по </w:t>
      </w:r>
      <w:proofErr w:type="spellStart"/>
      <w:r w:rsidRPr="00FC2034">
        <w:rPr>
          <w:rFonts w:ascii="Times New Roman" w:hAnsi="Times New Roman"/>
          <w:sz w:val="24"/>
          <w:szCs w:val="24"/>
        </w:rPr>
        <w:t>Браунвальду</w:t>
      </w:r>
      <w:proofErr w:type="spellEnd"/>
      <w:r w:rsidRPr="00FC2034">
        <w:rPr>
          <w:rFonts w:ascii="Times New Roman" w:hAnsi="Times New Roman"/>
          <w:sz w:val="24"/>
          <w:szCs w:val="24"/>
        </w:rPr>
        <w:t>). Для исключения рецидива инфаркта миокарда требуется динамика маркеров некроза миокарда (</w:t>
      </w:r>
      <w:proofErr w:type="spellStart"/>
      <w:r w:rsidRPr="00FC2034">
        <w:rPr>
          <w:rFonts w:ascii="Times New Roman" w:hAnsi="Times New Roman"/>
          <w:sz w:val="24"/>
          <w:szCs w:val="24"/>
        </w:rPr>
        <w:t>тропонин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, КФК-МВ) через 6 и 12 часов, а также контроль ЭКГ через 3, 6 и 12 часов. При отрицательной динамике - провести </w:t>
      </w:r>
      <w:proofErr w:type="gramStart"/>
      <w:r w:rsidRPr="00FC2034">
        <w:rPr>
          <w:rFonts w:ascii="Times New Roman" w:hAnsi="Times New Roman"/>
          <w:sz w:val="24"/>
          <w:szCs w:val="24"/>
        </w:rPr>
        <w:t>повторную</w:t>
      </w:r>
      <w:proofErr w:type="gramEnd"/>
      <w:r w:rsidRPr="00FC20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034">
        <w:rPr>
          <w:rFonts w:ascii="Times New Roman" w:hAnsi="Times New Roman"/>
          <w:sz w:val="24"/>
          <w:szCs w:val="24"/>
        </w:rPr>
        <w:t>к</w:t>
      </w:r>
      <w:r w:rsidRPr="00FC2034">
        <w:rPr>
          <w:rFonts w:ascii="Times New Roman" w:hAnsi="Times New Roman"/>
          <w:sz w:val="24"/>
          <w:szCs w:val="24"/>
        </w:rPr>
        <w:t>о</w:t>
      </w:r>
      <w:r w:rsidRPr="00FC2034">
        <w:rPr>
          <w:rFonts w:ascii="Times New Roman" w:hAnsi="Times New Roman"/>
          <w:sz w:val="24"/>
          <w:szCs w:val="24"/>
        </w:rPr>
        <w:t>ронароангиографию</w:t>
      </w:r>
      <w:proofErr w:type="spellEnd"/>
      <w:r w:rsidRPr="00FC2034">
        <w:rPr>
          <w:rFonts w:ascii="Times New Roman" w:hAnsi="Times New Roman"/>
          <w:sz w:val="24"/>
          <w:szCs w:val="24"/>
        </w:rPr>
        <w:t xml:space="preserve"> (исключить тромбоз </w:t>
      </w:r>
      <w:proofErr w:type="spellStart"/>
      <w:r w:rsidRPr="00FC2034">
        <w:rPr>
          <w:rFonts w:ascii="Times New Roman" w:hAnsi="Times New Roman"/>
          <w:sz w:val="24"/>
          <w:szCs w:val="24"/>
        </w:rPr>
        <w:t>стента</w:t>
      </w:r>
      <w:proofErr w:type="spellEnd"/>
      <w:r w:rsidRPr="00FC2034">
        <w:rPr>
          <w:rFonts w:ascii="Times New Roman" w:hAnsi="Times New Roman"/>
          <w:sz w:val="24"/>
          <w:szCs w:val="24"/>
        </w:rPr>
        <w:t>).</w:t>
      </w:r>
    </w:p>
    <w:p w:rsidR="00443603" w:rsidRPr="00E00E12" w:rsidRDefault="00443603" w:rsidP="00133E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51D0" w:rsidRPr="00E00E12" w:rsidRDefault="00E351D0" w:rsidP="00133E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E351D0" w:rsidRPr="00E00E12" w:rsidSect="003527C2">
      <w:footerReference w:type="even" r:id="rId15"/>
      <w:footerReference w:type="default" r:id="rId16"/>
      <w:pgSz w:w="11906" w:h="16838"/>
      <w:pgMar w:top="567" w:right="707" w:bottom="1134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C9" w:rsidRDefault="003215C9">
      <w:r>
        <w:separator/>
      </w:r>
    </w:p>
  </w:endnote>
  <w:endnote w:type="continuationSeparator" w:id="0">
    <w:p w:rsidR="003215C9" w:rsidRDefault="0032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gue">
    <w:altName w:val="Fugu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9" w:rsidRDefault="00AB39C2" w:rsidP="00B17E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215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5C9" w:rsidRDefault="003215C9" w:rsidP="00791C34">
    <w:pPr>
      <w:pStyle w:val="a9"/>
      <w:ind w:right="360"/>
    </w:pPr>
  </w:p>
  <w:p w:rsidR="003215C9" w:rsidRDefault="003215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9" w:rsidRDefault="003215C9" w:rsidP="00791C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C9" w:rsidRDefault="003215C9">
      <w:r>
        <w:separator/>
      </w:r>
    </w:p>
  </w:footnote>
  <w:footnote w:type="continuationSeparator" w:id="0">
    <w:p w:rsidR="003215C9" w:rsidRDefault="0032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A54AC5"/>
    <w:multiLevelType w:val="multilevel"/>
    <w:tmpl w:val="7AFC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AA1044F"/>
    <w:multiLevelType w:val="hybridMultilevel"/>
    <w:tmpl w:val="EE92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190D99"/>
    <w:multiLevelType w:val="multilevel"/>
    <w:tmpl w:val="A11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EE3337B"/>
    <w:multiLevelType w:val="multilevel"/>
    <w:tmpl w:val="833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D67123"/>
    <w:multiLevelType w:val="multilevel"/>
    <w:tmpl w:val="1B8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72BB6"/>
    <w:multiLevelType w:val="multilevel"/>
    <w:tmpl w:val="35D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28C6"/>
    <w:multiLevelType w:val="multilevel"/>
    <w:tmpl w:val="FBB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F86C0E"/>
    <w:multiLevelType w:val="hybridMultilevel"/>
    <w:tmpl w:val="8446E172"/>
    <w:lvl w:ilvl="0" w:tplc="CDEC5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A3D95"/>
    <w:multiLevelType w:val="hybridMultilevel"/>
    <w:tmpl w:val="8446E172"/>
    <w:lvl w:ilvl="0" w:tplc="CDEC5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091057"/>
    <w:multiLevelType w:val="multilevel"/>
    <w:tmpl w:val="F67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6F19E6"/>
    <w:multiLevelType w:val="multilevel"/>
    <w:tmpl w:val="5ED2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F043D5"/>
    <w:multiLevelType w:val="hybridMultilevel"/>
    <w:tmpl w:val="08C6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D6E60"/>
    <w:multiLevelType w:val="hybridMultilevel"/>
    <w:tmpl w:val="6EEC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62798"/>
    <w:multiLevelType w:val="multilevel"/>
    <w:tmpl w:val="55E8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16"/>
  </w:num>
  <w:num w:numId="5">
    <w:abstractNumId w:val="26"/>
  </w:num>
  <w:num w:numId="6">
    <w:abstractNumId w:val="12"/>
  </w:num>
  <w:num w:numId="7">
    <w:abstractNumId w:val="14"/>
  </w:num>
  <w:num w:numId="8">
    <w:abstractNumId w:val="23"/>
  </w:num>
  <w:num w:numId="9">
    <w:abstractNumId w:val="19"/>
  </w:num>
  <w:num w:numId="10">
    <w:abstractNumId w:val="15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20"/>
  </w:num>
  <w:num w:numId="25">
    <w:abstractNumId w:val="25"/>
  </w:num>
  <w:num w:numId="26">
    <w:abstractNumId w:val="21"/>
  </w:num>
  <w:num w:numId="27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hyphenationZone w:val="35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27D67"/>
    <w:rsid w:val="0000333D"/>
    <w:rsid w:val="00004C03"/>
    <w:rsid w:val="00006666"/>
    <w:rsid w:val="00006C5F"/>
    <w:rsid w:val="000078F0"/>
    <w:rsid w:val="00007DCA"/>
    <w:rsid w:val="00013488"/>
    <w:rsid w:val="00016915"/>
    <w:rsid w:val="00020ACB"/>
    <w:rsid w:val="00020F27"/>
    <w:rsid w:val="00023182"/>
    <w:rsid w:val="00026EF7"/>
    <w:rsid w:val="00030911"/>
    <w:rsid w:val="00034184"/>
    <w:rsid w:val="0003432F"/>
    <w:rsid w:val="0003669C"/>
    <w:rsid w:val="0003689D"/>
    <w:rsid w:val="00041944"/>
    <w:rsid w:val="00052930"/>
    <w:rsid w:val="0005430F"/>
    <w:rsid w:val="0005460F"/>
    <w:rsid w:val="00060C75"/>
    <w:rsid w:val="0006167B"/>
    <w:rsid w:val="00064B87"/>
    <w:rsid w:val="00064EBA"/>
    <w:rsid w:val="0006548F"/>
    <w:rsid w:val="000732EA"/>
    <w:rsid w:val="0007334B"/>
    <w:rsid w:val="00073BD9"/>
    <w:rsid w:val="00076079"/>
    <w:rsid w:val="00076A78"/>
    <w:rsid w:val="00081159"/>
    <w:rsid w:val="000854D8"/>
    <w:rsid w:val="0008797F"/>
    <w:rsid w:val="000918EE"/>
    <w:rsid w:val="0009285B"/>
    <w:rsid w:val="00092F49"/>
    <w:rsid w:val="00093225"/>
    <w:rsid w:val="00093DDD"/>
    <w:rsid w:val="00094303"/>
    <w:rsid w:val="00095E0E"/>
    <w:rsid w:val="000A21C8"/>
    <w:rsid w:val="000A3005"/>
    <w:rsid w:val="000A4B15"/>
    <w:rsid w:val="000B0C53"/>
    <w:rsid w:val="000B6151"/>
    <w:rsid w:val="000B77BE"/>
    <w:rsid w:val="000C2311"/>
    <w:rsid w:val="000C627D"/>
    <w:rsid w:val="000D0121"/>
    <w:rsid w:val="000D2946"/>
    <w:rsid w:val="000D748E"/>
    <w:rsid w:val="000E16D5"/>
    <w:rsid w:val="000E4E5F"/>
    <w:rsid w:val="000E59BE"/>
    <w:rsid w:val="000E5B30"/>
    <w:rsid w:val="000E5D20"/>
    <w:rsid w:val="000F0AD6"/>
    <w:rsid w:val="000F32E6"/>
    <w:rsid w:val="000F48A4"/>
    <w:rsid w:val="00100F33"/>
    <w:rsid w:val="00106334"/>
    <w:rsid w:val="00106974"/>
    <w:rsid w:val="00107B9C"/>
    <w:rsid w:val="00111B5D"/>
    <w:rsid w:val="001134A2"/>
    <w:rsid w:val="00114FD2"/>
    <w:rsid w:val="00116A42"/>
    <w:rsid w:val="00120942"/>
    <w:rsid w:val="001214D2"/>
    <w:rsid w:val="00122659"/>
    <w:rsid w:val="001245E5"/>
    <w:rsid w:val="00126982"/>
    <w:rsid w:val="00127D67"/>
    <w:rsid w:val="00133E38"/>
    <w:rsid w:val="001400AC"/>
    <w:rsid w:val="00140314"/>
    <w:rsid w:val="00142895"/>
    <w:rsid w:val="00154C08"/>
    <w:rsid w:val="00155FCE"/>
    <w:rsid w:val="00161A91"/>
    <w:rsid w:val="00163504"/>
    <w:rsid w:val="00166685"/>
    <w:rsid w:val="00167F6C"/>
    <w:rsid w:val="00173923"/>
    <w:rsid w:val="001776F6"/>
    <w:rsid w:val="00182A56"/>
    <w:rsid w:val="00182DFF"/>
    <w:rsid w:val="001840DE"/>
    <w:rsid w:val="00186597"/>
    <w:rsid w:val="00194A03"/>
    <w:rsid w:val="001B0B10"/>
    <w:rsid w:val="001B39AC"/>
    <w:rsid w:val="001B4023"/>
    <w:rsid w:val="001B4832"/>
    <w:rsid w:val="001B76B5"/>
    <w:rsid w:val="001C3F96"/>
    <w:rsid w:val="001C6C93"/>
    <w:rsid w:val="001C753A"/>
    <w:rsid w:val="001D0149"/>
    <w:rsid w:val="001D06BA"/>
    <w:rsid w:val="001D47F8"/>
    <w:rsid w:val="001D5B48"/>
    <w:rsid w:val="001D6293"/>
    <w:rsid w:val="001D634B"/>
    <w:rsid w:val="001E12D8"/>
    <w:rsid w:val="001E3CD1"/>
    <w:rsid w:val="001E3DA9"/>
    <w:rsid w:val="001E656D"/>
    <w:rsid w:val="001F20B6"/>
    <w:rsid w:val="001F4FDF"/>
    <w:rsid w:val="001F512E"/>
    <w:rsid w:val="001F660E"/>
    <w:rsid w:val="001F6C38"/>
    <w:rsid w:val="0020156B"/>
    <w:rsid w:val="00203C85"/>
    <w:rsid w:val="00204B98"/>
    <w:rsid w:val="00204C20"/>
    <w:rsid w:val="002056E7"/>
    <w:rsid w:val="0020622F"/>
    <w:rsid w:val="00212B20"/>
    <w:rsid w:val="00215B70"/>
    <w:rsid w:val="0021610A"/>
    <w:rsid w:val="00220E38"/>
    <w:rsid w:val="002211E2"/>
    <w:rsid w:val="00223361"/>
    <w:rsid w:val="00227FA1"/>
    <w:rsid w:val="002322CA"/>
    <w:rsid w:val="00232D7E"/>
    <w:rsid w:val="0023380C"/>
    <w:rsid w:val="00233E60"/>
    <w:rsid w:val="00241153"/>
    <w:rsid w:val="00241829"/>
    <w:rsid w:val="002421DE"/>
    <w:rsid w:val="00242DAC"/>
    <w:rsid w:val="002506D4"/>
    <w:rsid w:val="00253784"/>
    <w:rsid w:val="002542B1"/>
    <w:rsid w:val="00256069"/>
    <w:rsid w:val="0026717C"/>
    <w:rsid w:val="0027064B"/>
    <w:rsid w:val="002719D0"/>
    <w:rsid w:val="00275EF5"/>
    <w:rsid w:val="00276DB9"/>
    <w:rsid w:val="00276EFB"/>
    <w:rsid w:val="002775E3"/>
    <w:rsid w:val="0028003B"/>
    <w:rsid w:val="002810E6"/>
    <w:rsid w:val="00282C01"/>
    <w:rsid w:val="00284ACC"/>
    <w:rsid w:val="00285F56"/>
    <w:rsid w:val="002873CB"/>
    <w:rsid w:val="002875C5"/>
    <w:rsid w:val="00290885"/>
    <w:rsid w:val="00291355"/>
    <w:rsid w:val="002936A5"/>
    <w:rsid w:val="00294AF2"/>
    <w:rsid w:val="00295E9A"/>
    <w:rsid w:val="002A192F"/>
    <w:rsid w:val="002A1F8F"/>
    <w:rsid w:val="002A325C"/>
    <w:rsid w:val="002A4011"/>
    <w:rsid w:val="002A4D63"/>
    <w:rsid w:val="002A71C4"/>
    <w:rsid w:val="002B07A4"/>
    <w:rsid w:val="002B7198"/>
    <w:rsid w:val="002C15A8"/>
    <w:rsid w:val="002C33A8"/>
    <w:rsid w:val="002C3F73"/>
    <w:rsid w:val="002D09BB"/>
    <w:rsid w:val="002D3B3F"/>
    <w:rsid w:val="002D53CA"/>
    <w:rsid w:val="002D5B8E"/>
    <w:rsid w:val="002E19A2"/>
    <w:rsid w:val="002E2662"/>
    <w:rsid w:val="002E29A2"/>
    <w:rsid w:val="002E4745"/>
    <w:rsid w:val="002E5D7B"/>
    <w:rsid w:val="002F2BBC"/>
    <w:rsid w:val="002F544E"/>
    <w:rsid w:val="002F6A9B"/>
    <w:rsid w:val="003023A8"/>
    <w:rsid w:val="003027D7"/>
    <w:rsid w:val="003073AC"/>
    <w:rsid w:val="00310824"/>
    <w:rsid w:val="00312CBC"/>
    <w:rsid w:val="00313F3B"/>
    <w:rsid w:val="003160B1"/>
    <w:rsid w:val="00320344"/>
    <w:rsid w:val="00320700"/>
    <w:rsid w:val="003215C9"/>
    <w:rsid w:val="0032315A"/>
    <w:rsid w:val="00324D08"/>
    <w:rsid w:val="00325A3D"/>
    <w:rsid w:val="003261CD"/>
    <w:rsid w:val="003262EB"/>
    <w:rsid w:val="00327FAF"/>
    <w:rsid w:val="003313A0"/>
    <w:rsid w:val="003321D8"/>
    <w:rsid w:val="00336282"/>
    <w:rsid w:val="003415D8"/>
    <w:rsid w:val="00344F3C"/>
    <w:rsid w:val="00350A4E"/>
    <w:rsid w:val="003527C2"/>
    <w:rsid w:val="0035463A"/>
    <w:rsid w:val="00360C96"/>
    <w:rsid w:val="00364F5A"/>
    <w:rsid w:val="00365F73"/>
    <w:rsid w:val="003704AB"/>
    <w:rsid w:val="0037348B"/>
    <w:rsid w:val="00373D1A"/>
    <w:rsid w:val="00382569"/>
    <w:rsid w:val="003854C7"/>
    <w:rsid w:val="00385D93"/>
    <w:rsid w:val="0038619B"/>
    <w:rsid w:val="00386D5F"/>
    <w:rsid w:val="00392BA6"/>
    <w:rsid w:val="00392EE7"/>
    <w:rsid w:val="00393244"/>
    <w:rsid w:val="0039494E"/>
    <w:rsid w:val="00397564"/>
    <w:rsid w:val="003A1538"/>
    <w:rsid w:val="003A165A"/>
    <w:rsid w:val="003A1856"/>
    <w:rsid w:val="003A3180"/>
    <w:rsid w:val="003A40D1"/>
    <w:rsid w:val="003A4F49"/>
    <w:rsid w:val="003A7858"/>
    <w:rsid w:val="003B258A"/>
    <w:rsid w:val="003B331B"/>
    <w:rsid w:val="003B3C96"/>
    <w:rsid w:val="003B5B07"/>
    <w:rsid w:val="003C006B"/>
    <w:rsid w:val="003C4E0F"/>
    <w:rsid w:val="003C5943"/>
    <w:rsid w:val="003D03BD"/>
    <w:rsid w:val="003D382E"/>
    <w:rsid w:val="003D5B5C"/>
    <w:rsid w:val="003E4229"/>
    <w:rsid w:val="003F0CB1"/>
    <w:rsid w:val="003F5068"/>
    <w:rsid w:val="003F6FE0"/>
    <w:rsid w:val="003F70E9"/>
    <w:rsid w:val="00405522"/>
    <w:rsid w:val="00407627"/>
    <w:rsid w:val="00410575"/>
    <w:rsid w:val="00411828"/>
    <w:rsid w:val="00413589"/>
    <w:rsid w:val="0041448F"/>
    <w:rsid w:val="004166EE"/>
    <w:rsid w:val="0042485C"/>
    <w:rsid w:val="004349E6"/>
    <w:rsid w:val="00435C3C"/>
    <w:rsid w:val="00436A77"/>
    <w:rsid w:val="00440570"/>
    <w:rsid w:val="00443603"/>
    <w:rsid w:val="00443E97"/>
    <w:rsid w:val="00446364"/>
    <w:rsid w:val="0045069D"/>
    <w:rsid w:val="00450F8E"/>
    <w:rsid w:val="00453B2B"/>
    <w:rsid w:val="00456693"/>
    <w:rsid w:val="00456E1E"/>
    <w:rsid w:val="00460327"/>
    <w:rsid w:val="0046167D"/>
    <w:rsid w:val="00461A46"/>
    <w:rsid w:val="00465D1C"/>
    <w:rsid w:val="00467E13"/>
    <w:rsid w:val="0047284C"/>
    <w:rsid w:val="004770BD"/>
    <w:rsid w:val="004829BB"/>
    <w:rsid w:val="00484050"/>
    <w:rsid w:val="00484320"/>
    <w:rsid w:val="00490362"/>
    <w:rsid w:val="00494DF1"/>
    <w:rsid w:val="00495835"/>
    <w:rsid w:val="0049711A"/>
    <w:rsid w:val="004A21F5"/>
    <w:rsid w:val="004A4D54"/>
    <w:rsid w:val="004A56DC"/>
    <w:rsid w:val="004A64C4"/>
    <w:rsid w:val="004B0AF9"/>
    <w:rsid w:val="004B1773"/>
    <w:rsid w:val="004B395A"/>
    <w:rsid w:val="004C0BF9"/>
    <w:rsid w:val="004C1190"/>
    <w:rsid w:val="004C24DC"/>
    <w:rsid w:val="004C2E0B"/>
    <w:rsid w:val="004C2E41"/>
    <w:rsid w:val="004C5181"/>
    <w:rsid w:val="004D3666"/>
    <w:rsid w:val="004D6327"/>
    <w:rsid w:val="004D67BA"/>
    <w:rsid w:val="004D73BC"/>
    <w:rsid w:val="004D7488"/>
    <w:rsid w:val="004D7AC3"/>
    <w:rsid w:val="004E0799"/>
    <w:rsid w:val="004E1D2F"/>
    <w:rsid w:val="004E2E51"/>
    <w:rsid w:val="004E35C5"/>
    <w:rsid w:val="004F0B01"/>
    <w:rsid w:val="004F2601"/>
    <w:rsid w:val="004F360C"/>
    <w:rsid w:val="004F72BD"/>
    <w:rsid w:val="004F7B59"/>
    <w:rsid w:val="0050155B"/>
    <w:rsid w:val="005061A4"/>
    <w:rsid w:val="00506AFE"/>
    <w:rsid w:val="00512E19"/>
    <w:rsid w:val="005143AC"/>
    <w:rsid w:val="00515B87"/>
    <w:rsid w:val="00521979"/>
    <w:rsid w:val="00522D9F"/>
    <w:rsid w:val="00524430"/>
    <w:rsid w:val="0052501B"/>
    <w:rsid w:val="005310B8"/>
    <w:rsid w:val="0053229D"/>
    <w:rsid w:val="00535743"/>
    <w:rsid w:val="005378B7"/>
    <w:rsid w:val="00541E29"/>
    <w:rsid w:val="005423A3"/>
    <w:rsid w:val="00544959"/>
    <w:rsid w:val="00553D02"/>
    <w:rsid w:val="00556F2B"/>
    <w:rsid w:val="005613EC"/>
    <w:rsid w:val="0057123E"/>
    <w:rsid w:val="005735B1"/>
    <w:rsid w:val="005764FC"/>
    <w:rsid w:val="00576DFB"/>
    <w:rsid w:val="00580B54"/>
    <w:rsid w:val="00585759"/>
    <w:rsid w:val="0058765C"/>
    <w:rsid w:val="00590F87"/>
    <w:rsid w:val="0059297C"/>
    <w:rsid w:val="005932B7"/>
    <w:rsid w:val="0059380B"/>
    <w:rsid w:val="00596168"/>
    <w:rsid w:val="0059628D"/>
    <w:rsid w:val="005A38EA"/>
    <w:rsid w:val="005A3BAC"/>
    <w:rsid w:val="005B481E"/>
    <w:rsid w:val="005C21AE"/>
    <w:rsid w:val="005D7E1F"/>
    <w:rsid w:val="005E0119"/>
    <w:rsid w:val="005E0162"/>
    <w:rsid w:val="005E036A"/>
    <w:rsid w:val="005E0EFE"/>
    <w:rsid w:val="005E2D18"/>
    <w:rsid w:val="005E73AA"/>
    <w:rsid w:val="005F2308"/>
    <w:rsid w:val="005F55B9"/>
    <w:rsid w:val="005F5D5F"/>
    <w:rsid w:val="005F6BC2"/>
    <w:rsid w:val="0060342D"/>
    <w:rsid w:val="00611D53"/>
    <w:rsid w:val="006177BB"/>
    <w:rsid w:val="00624DFB"/>
    <w:rsid w:val="006317AF"/>
    <w:rsid w:val="00631A32"/>
    <w:rsid w:val="00633123"/>
    <w:rsid w:val="006341D1"/>
    <w:rsid w:val="00634D11"/>
    <w:rsid w:val="00641941"/>
    <w:rsid w:val="00644D7A"/>
    <w:rsid w:val="0064586A"/>
    <w:rsid w:val="006504C2"/>
    <w:rsid w:val="00654034"/>
    <w:rsid w:val="00656E70"/>
    <w:rsid w:val="00657C34"/>
    <w:rsid w:val="0066039B"/>
    <w:rsid w:val="006603EF"/>
    <w:rsid w:val="00661D15"/>
    <w:rsid w:val="00666946"/>
    <w:rsid w:val="00672DAF"/>
    <w:rsid w:val="00673EA4"/>
    <w:rsid w:val="00675C29"/>
    <w:rsid w:val="00676529"/>
    <w:rsid w:val="00683BF4"/>
    <w:rsid w:val="0068662E"/>
    <w:rsid w:val="006877B6"/>
    <w:rsid w:val="00687C7E"/>
    <w:rsid w:val="006915D4"/>
    <w:rsid w:val="00692778"/>
    <w:rsid w:val="006A2010"/>
    <w:rsid w:val="006A26FE"/>
    <w:rsid w:val="006A6BDD"/>
    <w:rsid w:val="006B7369"/>
    <w:rsid w:val="006C3D77"/>
    <w:rsid w:val="006C3E4E"/>
    <w:rsid w:val="006C3E74"/>
    <w:rsid w:val="006C479B"/>
    <w:rsid w:val="006C511E"/>
    <w:rsid w:val="006C54A5"/>
    <w:rsid w:val="006C756D"/>
    <w:rsid w:val="006D46DE"/>
    <w:rsid w:val="006D664E"/>
    <w:rsid w:val="006E2E86"/>
    <w:rsid w:val="006E41BF"/>
    <w:rsid w:val="006F1064"/>
    <w:rsid w:val="006F28EF"/>
    <w:rsid w:val="006F6D1C"/>
    <w:rsid w:val="0070240E"/>
    <w:rsid w:val="00704E8E"/>
    <w:rsid w:val="00705C2F"/>
    <w:rsid w:val="0070659B"/>
    <w:rsid w:val="00711ACA"/>
    <w:rsid w:val="007128B4"/>
    <w:rsid w:val="00713657"/>
    <w:rsid w:val="00715CD7"/>
    <w:rsid w:val="00717171"/>
    <w:rsid w:val="00720241"/>
    <w:rsid w:val="00720DE6"/>
    <w:rsid w:val="00722B31"/>
    <w:rsid w:val="00725190"/>
    <w:rsid w:val="00726E8E"/>
    <w:rsid w:val="00731F03"/>
    <w:rsid w:val="00735D03"/>
    <w:rsid w:val="00736E35"/>
    <w:rsid w:val="00740481"/>
    <w:rsid w:val="00741A18"/>
    <w:rsid w:val="007423F7"/>
    <w:rsid w:val="007432C4"/>
    <w:rsid w:val="00744EB1"/>
    <w:rsid w:val="0075040F"/>
    <w:rsid w:val="00752DD5"/>
    <w:rsid w:val="007530B4"/>
    <w:rsid w:val="00757657"/>
    <w:rsid w:val="007604BC"/>
    <w:rsid w:val="00761ECE"/>
    <w:rsid w:val="00764839"/>
    <w:rsid w:val="007650A8"/>
    <w:rsid w:val="00770A9A"/>
    <w:rsid w:val="00770C37"/>
    <w:rsid w:val="007724D4"/>
    <w:rsid w:val="00781415"/>
    <w:rsid w:val="0078216F"/>
    <w:rsid w:val="00791C34"/>
    <w:rsid w:val="0079263A"/>
    <w:rsid w:val="007946A0"/>
    <w:rsid w:val="00795E72"/>
    <w:rsid w:val="00796995"/>
    <w:rsid w:val="007A7FB6"/>
    <w:rsid w:val="007B13B4"/>
    <w:rsid w:val="007B2BE6"/>
    <w:rsid w:val="007C0690"/>
    <w:rsid w:val="007C3032"/>
    <w:rsid w:val="007C4416"/>
    <w:rsid w:val="007C4F7A"/>
    <w:rsid w:val="007C6C7E"/>
    <w:rsid w:val="007C77F6"/>
    <w:rsid w:val="007C7F81"/>
    <w:rsid w:val="007D17AE"/>
    <w:rsid w:val="007D1C1C"/>
    <w:rsid w:val="007D3A4E"/>
    <w:rsid w:val="007D453B"/>
    <w:rsid w:val="007D6964"/>
    <w:rsid w:val="007E1601"/>
    <w:rsid w:val="007E16E3"/>
    <w:rsid w:val="007F2183"/>
    <w:rsid w:val="007F5C19"/>
    <w:rsid w:val="007F6908"/>
    <w:rsid w:val="00800906"/>
    <w:rsid w:val="00803128"/>
    <w:rsid w:val="008039CC"/>
    <w:rsid w:val="0080646F"/>
    <w:rsid w:val="00806743"/>
    <w:rsid w:val="008115B2"/>
    <w:rsid w:val="00811B55"/>
    <w:rsid w:val="00813342"/>
    <w:rsid w:val="00813605"/>
    <w:rsid w:val="00814617"/>
    <w:rsid w:val="00814827"/>
    <w:rsid w:val="00816EDC"/>
    <w:rsid w:val="008204A2"/>
    <w:rsid w:val="008223B2"/>
    <w:rsid w:val="008278F7"/>
    <w:rsid w:val="008334EA"/>
    <w:rsid w:val="00835943"/>
    <w:rsid w:val="00837982"/>
    <w:rsid w:val="00840C22"/>
    <w:rsid w:val="00841CA7"/>
    <w:rsid w:val="00842862"/>
    <w:rsid w:val="00845220"/>
    <w:rsid w:val="00850899"/>
    <w:rsid w:val="008558BF"/>
    <w:rsid w:val="00856BFD"/>
    <w:rsid w:val="008613BA"/>
    <w:rsid w:val="00865D6B"/>
    <w:rsid w:val="008703F4"/>
    <w:rsid w:val="00870738"/>
    <w:rsid w:val="008811BD"/>
    <w:rsid w:val="00881AAC"/>
    <w:rsid w:val="00885A71"/>
    <w:rsid w:val="00886852"/>
    <w:rsid w:val="008873EA"/>
    <w:rsid w:val="00892DC8"/>
    <w:rsid w:val="00894B2D"/>
    <w:rsid w:val="0089778B"/>
    <w:rsid w:val="008A2624"/>
    <w:rsid w:val="008A3802"/>
    <w:rsid w:val="008A50AB"/>
    <w:rsid w:val="008A6892"/>
    <w:rsid w:val="008A68DF"/>
    <w:rsid w:val="008A72A7"/>
    <w:rsid w:val="008B0A86"/>
    <w:rsid w:val="008B283F"/>
    <w:rsid w:val="008B7866"/>
    <w:rsid w:val="008B7A6B"/>
    <w:rsid w:val="008B7B15"/>
    <w:rsid w:val="008B7FDC"/>
    <w:rsid w:val="008C2B11"/>
    <w:rsid w:val="008C4A2A"/>
    <w:rsid w:val="008D2449"/>
    <w:rsid w:val="008D31D9"/>
    <w:rsid w:val="008D3B17"/>
    <w:rsid w:val="008D71E5"/>
    <w:rsid w:val="008D797A"/>
    <w:rsid w:val="008E1A1C"/>
    <w:rsid w:val="008E2412"/>
    <w:rsid w:val="008E388C"/>
    <w:rsid w:val="008E5E7F"/>
    <w:rsid w:val="008F1D6C"/>
    <w:rsid w:val="008F44E3"/>
    <w:rsid w:val="008F618B"/>
    <w:rsid w:val="00906A42"/>
    <w:rsid w:val="00912594"/>
    <w:rsid w:val="00912665"/>
    <w:rsid w:val="0091337D"/>
    <w:rsid w:val="009137B9"/>
    <w:rsid w:val="00914EF7"/>
    <w:rsid w:val="00917281"/>
    <w:rsid w:val="0092130C"/>
    <w:rsid w:val="00924F81"/>
    <w:rsid w:val="00931389"/>
    <w:rsid w:val="00933A14"/>
    <w:rsid w:val="00935BE3"/>
    <w:rsid w:val="009360E3"/>
    <w:rsid w:val="00940EBD"/>
    <w:rsid w:val="00941803"/>
    <w:rsid w:val="00942F9B"/>
    <w:rsid w:val="00943396"/>
    <w:rsid w:val="00945069"/>
    <w:rsid w:val="00950398"/>
    <w:rsid w:val="009524F4"/>
    <w:rsid w:val="009538FD"/>
    <w:rsid w:val="00955455"/>
    <w:rsid w:val="009558D8"/>
    <w:rsid w:val="00956521"/>
    <w:rsid w:val="00960504"/>
    <w:rsid w:val="0097128C"/>
    <w:rsid w:val="00971956"/>
    <w:rsid w:val="00974A50"/>
    <w:rsid w:val="0098062F"/>
    <w:rsid w:val="00982662"/>
    <w:rsid w:val="0098296D"/>
    <w:rsid w:val="00983CCE"/>
    <w:rsid w:val="00984143"/>
    <w:rsid w:val="00984A29"/>
    <w:rsid w:val="009850AE"/>
    <w:rsid w:val="009865C9"/>
    <w:rsid w:val="009902E0"/>
    <w:rsid w:val="00992F64"/>
    <w:rsid w:val="009933AF"/>
    <w:rsid w:val="009940ED"/>
    <w:rsid w:val="00994CA9"/>
    <w:rsid w:val="00996359"/>
    <w:rsid w:val="00996656"/>
    <w:rsid w:val="00996CDA"/>
    <w:rsid w:val="009A0213"/>
    <w:rsid w:val="009A1A85"/>
    <w:rsid w:val="009A2919"/>
    <w:rsid w:val="009A37CB"/>
    <w:rsid w:val="009A3883"/>
    <w:rsid w:val="009B1791"/>
    <w:rsid w:val="009B28E8"/>
    <w:rsid w:val="009B4964"/>
    <w:rsid w:val="009B6B59"/>
    <w:rsid w:val="009C08A0"/>
    <w:rsid w:val="009C6CD8"/>
    <w:rsid w:val="009C6FAF"/>
    <w:rsid w:val="009C7F2D"/>
    <w:rsid w:val="009D0EE5"/>
    <w:rsid w:val="009D3B3F"/>
    <w:rsid w:val="009D3E37"/>
    <w:rsid w:val="009E264D"/>
    <w:rsid w:val="009E3569"/>
    <w:rsid w:val="009E75DC"/>
    <w:rsid w:val="009F4756"/>
    <w:rsid w:val="009F498A"/>
    <w:rsid w:val="00A00E09"/>
    <w:rsid w:val="00A0460F"/>
    <w:rsid w:val="00A11AF5"/>
    <w:rsid w:val="00A11B5B"/>
    <w:rsid w:val="00A13138"/>
    <w:rsid w:val="00A141EE"/>
    <w:rsid w:val="00A1629C"/>
    <w:rsid w:val="00A2198F"/>
    <w:rsid w:val="00A21CFA"/>
    <w:rsid w:val="00A358CD"/>
    <w:rsid w:val="00A36C6D"/>
    <w:rsid w:val="00A4137C"/>
    <w:rsid w:val="00A43E31"/>
    <w:rsid w:val="00A561DD"/>
    <w:rsid w:val="00A627C1"/>
    <w:rsid w:val="00A62BA4"/>
    <w:rsid w:val="00A7208A"/>
    <w:rsid w:val="00A7528D"/>
    <w:rsid w:val="00A774B7"/>
    <w:rsid w:val="00A77C48"/>
    <w:rsid w:val="00A80794"/>
    <w:rsid w:val="00A812AF"/>
    <w:rsid w:val="00A8326C"/>
    <w:rsid w:val="00A83370"/>
    <w:rsid w:val="00A84D16"/>
    <w:rsid w:val="00A9254B"/>
    <w:rsid w:val="00A943E0"/>
    <w:rsid w:val="00A9462F"/>
    <w:rsid w:val="00A95D09"/>
    <w:rsid w:val="00A962AF"/>
    <w:rsid w:val="00A96B8C"/>
    <w:rsid w:val="00A96D10"/>
    <w:rsid w:val="00AA2974"/>
    <w:rsid w:val="00AA388B"/>
    <w:rsid w:val="00AA6D6C"/>
    <w:rsid w:val="00AB3476"/>
    <w:rsid w:val="00AB39C2"/>
    <w:rsid w:val="00AB591B"/>
    <w:rsid w:val="00AC303C"/>
    <w:rsid w:val="00AC4998"/>
    <w:rsid w:val="00AC4D04"/>
    <w:rsid w:val="00AC5B4B"/>
    <w:rsid w:val="00AC5D43"/>
    <w:rsid w:val="00AC7FA1"/>
    <w:rsid w:val="00AD032E"/>
    <w:rsid w:val="00AD133B"/>
    <w:rsid w:val="00AD3E2E"/>
    <w:rsid w:val="00AD448E"/>
    <w:rsid w:val="00AD6866"/>
    <w:rsid w:val="00AE2770"/>
    <w:rsid w:val="00AE6319"/>
    <w:rsid w:val="00AE7C86"/>
    <w:rsid w:val="00AF1BEA"/>
    <w:rsid w:val="00B01F46"/>
    <w:rsid w:val="00B04684"/>
    <w:rsid w:val="00B04964"/>
    <w:rsid w:val="00B05338"/>
    <w:rsid w:val="00B06125"/>
    <w:rsid w:val="00B11FE2"/>
    <w:rsid w:val="00B149E9"/>
    <w:rsid w:val="00B17EBD"/>
    <w:rsid w:val="00B216C0"/>
    <w:rsid w:val="00B25958"/>
    <w:rsid w:val="00B26B24"/>
    <w:rsid w:val="00B34B92"/>
    <w:rsid w:val="00B36446"/>
    <w:rsid w:val="00B41B48"/>
    <w:rsid w:val="00B45EA7"/>
    <w:rsid w:val="00B47FB9"/>
    <w:rsid w:val="00B522CC"/>
    <w:rsid w:val="00B57630"/>
    <w:rsid w:val="00B6002F"/>
    <w:rsid w:val="00B6004B"/>
    <w:rsid w:val="00B603E2"/>
    <w:rsid w:val="00B63B21"/>
    <w:rsid w:val="00B64E4B"/>
    <w:rsid w:val="00B65A3E"/>
    <w:rsid w:val="00B674F0"/>
    <w:rsid w:val="00B67F01"/>
    <w:rsid w:val="00B70F99"/>
    <w:rsid w:val="00B74542"/>
    <w:rsid w:val="00B755B6"/>
    <w:rsid w:val="00B75AA6"/>
    <w:rsid w:val="00B80E8A"/>
    <w:rsid w:val="00B82364"/>
    <w:rsid w:val="00B82F5C"/>
    <w:rsid w:val="00B8514A"/>
    <w:rsid w:val="00B86037"/>
    <w:rsid w:val="00B91BBD"/>
    <w:rsid w:val="00B948CA"/>
    <w:rsid w:val="00B97A1D"/>
    <w:rsid w:val="00B97AD9"/>
    <w:rsid w:val="00BA08BA"/>
    <w:rsid w:val="00BA191F"/>
    <w:rsid w:val="00BA4469"/>
    <w:rsid w:val="00BA6442"/>
    <w:rsid w:val="00BB211E"/>
    <w:rsid w:val="00BC2FCA"/>
    <w:rsid w:val="00BC5EC7"/>
    <w:rsid w:val="00BC5ED9"/>
    <w:rsid w:val="00BC7342"/>
    <w:rsid w:val="00BD4EF2"/>
    <w:rsid w:val="00BD5984"/>
    <w:rsid w:val="00BE122E"/>
    <w:rsid w:val="00BE177B"/>
    <w:rsid w:val="00BE1C2D"/>
    <w:rsid w:val="00BE3160"/>
    <w:rsid w:val="00BE350D"/>
    <w:rsid w:val="00BE431C"/>
    <w:rsid w:val="00BE5EF7"/>
    <w:rsid w:val="00BE732C"/>
    <w:rsid w:val="00BE7465"/>
    <w:rsid w:val="00BF0D29"/>
    <w:rsid w:val="00BF25D9"/>
    <w:rsid w:val="00BF58D8"/>
    <w:rsid w:val="00BF6993"/>
    <w:rsid w:val="00C01E0E"/>
    <w:rsid w:val="00C04228"/>
    <w:rsid w:val="00C07EF8"/>
    <w:rsid w:val="00C11658"/>
    <w:rsid w:val="00C12872"/>
    <w:rsid w:val="00C1486F"/>
    <w:rsid w:val="00C16B96"/>
    <w:rsid w:val="00C23A8B"/>
    <w:rsid w:val="00C2559A"/>
    <w:rsid w:val="00C3431A"/>
    <w:rsid w:val="00C34645"/>
    <w:rsid w:val="00C370A7"/>
    <w:rsid w:val="00C401A9"/>
    <w:rsid w:val="00C428CC"/>
    <w:rsid w:val="00C50001"/>
    <w:rsid w:val="00C50BDA"/>
    <w:rsid w:val="00C5107B"/>
    <w:rsid w:val="00C56008"/>
    <w:rsid w:val="00C57DF3"/>
    <w:rsid w:val="00C606AE"/>
    <w:rsid w:val="00C65B78"/>
    <w:rsid w:val="00C65D63"/>
    <w:rsid w:val="00C718FA"/>
    <w:rsid w:val="00C732EE"/>
    <w:rsid w:val="00C754C4"/>
    <w:rsid w:val="00C7698E"/>
    <w:rsid w:val="00C800AE"/>
    <w:rsid w:val="00C81113"/>
    <w:rsid w:val="00C82D4E"/>
    <w:rsid w:val="00C84EBF"/>
    <w:rsid w:val="00C91720"/>
    <w:rsid w:val="00C95482"/>
    <w:rsid w:val="00C976B7"/>
    <w:rsid w:val="00CA1AC4"/>
    <w:rsid w:val="00CA470E"/>
    <w:rsid w:val="00CA5F5C"/>
    <w:rsid w:val="00CB2535"/>
    <w:rsid w:val="00CC6236"/>
    <w:rsid w:val="00CC67DB"/>
    <w:rsid w:val="00CD1817"/>
    <w:rsid w:val="00CE2E4F"/>
    <w:rsid w:val="00CF113A"/>
    <w:rsid w:val="00CF71F7"/>
    <w:rsid w:val="00D0139A"/>
    <w:rsid w:val="00D01FBD"/>
    <w:rsid w:val="00D05542"/>
    <w:rsid w:val="00D06B49"/>
    <w:rsid w:val="00D072CB"/>
    <w:rsid w:val="00D07B0A"/>
    <w:rsid w:val="00D134E1"/>
    <w:rsid w:val="00D20802"/>
    <w:rsid w:val="00D252BC"/>
    <w:rsid w:val="00D30958"/>
    <w:rsid w:val="00D34039"/>
    <w:rsid w:val="00D34D87"/>
    <w:rsid w:val="00D373D0"/>
    <w:rsid w:val="00D37C00"/>
    <w:rsid w:val="00D40D44"/>
    <w:rsid w:val="00D41B42"/>
    <w:rsid w:val="00D427A8"/>
    <w:rsid w:val="00D45F67"/>
    <w:rsid w:val="00D57A34"/>
    <w:rsid w:val="00D644FA"/>
    <w:rsid w:val="00D675B1"/>
    <w:rsid w:val="00D70538"/>
    <w:rsid w:val="00D70E8B"/>
    <w:rsid w:val="00D75E88"/>
    <w:rsid w:val="00D76A30"/>
    <w:rsid w:val="00D7769D"/>
    <w:rsid w:val="00D82600"/>
    <w:rsid w:val="00D860B8"/>
    <w:rsid w:val="00D86612"/>
    <w:rsid w:val="00D90B99"/>
    <w:rsid w:val="00D927DE"/>
    <w:rsid w:val="00D9376F"/>
    <w:rsid w:val="00D955BA"/>
    <w:rsid w:val="00D95E53"/>
    <w:rsid w:val="00D97371"/>
    <w:rsid w:val="00D97A5E"/>
    <w:rsid w:val="00DA058F"/>
    <w:rsid w:val="00DA312B"/>
    <w:rsid w:val="00DA5A47"/>
    <w:rsid w:val="00DA608A"/>
    <w:rsid w:val="00DA6A9A"/>
    <w:rsid w:val="00DA7C47"/>
    <w:rsid w:val="00DB07E2"/>
    <w:rsid w:val="00DB0CD9"/>
    <w:rsid w:val="00DB3D93"/>
    <w:rsid w:val="00DB5209"/>
    <w:rsid w:val="00DB65C0"/>
    <w:rsid w:val="00DC2174"/>
    <w:rsid w:val="00DC5CC5"/>
    <w:rsid w:val="00DD0C04"/>
    <w:rsid w:val="00DD34F9"/>
    <w:rsid w:val="00DD5EBE"/>
    <w:rsid w:val="00DD7954"/>
    <w:rsid w:val="00DE2532"/>
    <w:rsid w:val="00DE26DA"/>
    <w:rsid w:val="00DE294D"/>
    <w:rsid w:val="00DE51F3"/>
    <w:rsid w:val="00DF00F5"/>
    <w:rsid w:val="00DF0365"/>
    <w:rsid w:val="00DF1624"/>
    <w:rsid w:val="00DF1884"/>
    <w:rsid w:val="00DF5901"/>
    <w:rsid w:val="00DF616A"/>
    <w:rsid w:val="00E00E12"/>
    <w:rsid w:val="00E00EE4"/>
    <w:rsid w:val="00E04A96"/>
    <w:rsid w:val="00E0529F"/>
    <w:rsid w:val="00E05DE9"/>
    <w:rsid w:val="00E0607E"/>
    <w:rsid w:val="00E07BCC"/>
    <w:rsid w:val="00E11581"/>
    <w:rsid w:val="00E1169A"/>
    <w:rsid w:val="00E123DC"/>
    <w:rsid w:val="00E13812"/>
    <w:rsid w:val="00E13E80"/>
    <w:rsid w:val="00E17EAC"/>
    <w:rsid w:val="00E210FD"/>
    <w:rsid w:val="00E21C0F"/>
    <w:rsid w:val="00E27C42"/>
    <w:rsid w:val="00E30016"/>
    <w:rsid w:val="00E32B32"/>
    <w:rsid w:val="00E351D0"/>
    <w:rsid w:val="00E40F97"/>
    <w:rsid w:val="00E41963"/>
    <w:rsid w:val="00E43714"/>
    <w:rsid w:val="00E43A96"/>
    <w:rsid w:val="00E455E0"/>
    <w:rsid w:val="00E4600E"/>
    <w:rsid w:val="00E46E5F"/>
    <w:rsid w:val="00E4731D"/>
    <w:rsid w:val="00E5193A"/>
    <w:rsid w:val="00E52C36"/>
    <w:rsid w:val="00E565B5"/>
    <w:rsid w:val="00E612C5"/>
    <w:rsid w:val="00E64CA0"/>
    <w:rsid w:val="00E65E1C"/>
    <w:rsid w:val="00E65ECB"/>
    <w:rsid w:val="00E67EF8"/>
    <w:rsid w:val="00E8455E"/>
    <w:rsid w:val="00E9134A"/>
    <w:rsid w:val="00E96188"/>
    <w:rsid w:val="00E97665"/>
    <w:rsid w:val="00EA2E3C"/>
    <w:rsid w:val="00EA6FDD"/>
    <w:rsid w:val="00EA79AD"/>
    <w:rsid w:val="00EB138A"/>
    <w:rsid w:val="00EB5B63"/>
    <w:rsid w:val="00EB6700"/>
    <w:rsid w:val="00EB6D7D"/>
    <w:rsid w:val="00EC018C"/>
    <w:rsid w:val="00EC3979"/>
    <w:rsid w:val="00EC45A7"/>
    <w:rsid w:val="00EC46B7"/>
    <w:rsid w:val="00EC5EDB"/>
    <w:rsid w:val="00EC69E8"/>
    <w:rsid w:val="00EC6DAB"/>
    <w:rsid w:val="00EC78E1"/>
    <w:rsid w:val="00ED0240"/>
    <w:rsid w:val="00ED181A"/>
    <w:rsid w:val="00ED1DFC"/>
    <w:rsid w:val="00ED293B"/>
    <w:rsid w:val="00ED39FA"/>
    <w:rsid w:val="00ED5F8C"/>
    <w:rsid w:val="00ED7877"/>
    <w:rsid w:val="00EE0B6A"/>
    <w:rsid w:val="00EF0AB0"/>
    <w:rsid w:val="00EF3A1B"/>
    <w:rsid w:val="00EF5832"/>
    <w:rsid w:val="00F01888"/>
    <w:rsid w:val="00F0238D"/>
    <w:rsid w:val="00F029F8"/>
    <w:rsid w:val="00F060CE"/>
    <w:rsid w:val="00F0724E"/>
    <w:rsid w:val="00F07527"/>
    <w:rsid w:val="00F139AB"/>
    <w:rsid w:val="00F17B8D"/>
    <w:rsid w:val="00F209FB"/>
    <w:rsid w:val="00F21100"/>
    <w:rsid w:val="00F21939"/>
    <w:rsid w:val="00F21D99"/>
    <w:rsid w:val="00F2242F"/>
    <w:rsid w:val="00F24366"/>
    <w:rsid w:val="00F24F4F"/>
    <w:rsid w:val="00F31108"/>
    <w:rsid w:val="00F32750"/>
    <w:rsid w:val="00F33DA4"/>
    <w:rsid w:val="00F34733"/>
    <w:rsid w:val="00F355F0"/>
    <w:rsid w:val="00F41AFE"/>
    <w:rsid w:val="00F442D3"/>
    <w:rsid w:val="00F44357"/>
    <w:rsid w:val="00F461C3"/>
    <w:rsid w:val="00F506E5"/>
    <w:rsid w:val="00F51033"/>
    <w:rsid w:val="00F51413"/>
    <w:rsid w:val="00F524A0"/>
    <w:rsid w:val="00F54231"/>
    <w:rsid w:val="00F54D66"/>
    <w:rsid w:val="00F574C1"/>
    <w:rsid w:val="00F57BAD"/>
    <w:rsid w:val="00F60459"/>
    <w:rsid w:val="00F61088"/>
    <w:rsid w:val="00F62A44"/>
    <w:rsid w:val="00F63105"/>
    <w:rsid w:val="00F63475"/>
    <w:rsid w:val="00F63A6A"/>
    <w:rsid w:val="00F63CF5"/>
    <w:rsid w:val="00F75DC2"/>
    <w:rsid w:val="00F7720F"/>
    <w:rsid w:val="00F8045E"/>
    <w:rsid w:val="00F8628B"/>
    <w:rsid w:val="00F86778"/>
    <w:rsid w:val="00F9006B"/>
    <w:rsid w:val="00F92F8B"/>
    <w:rsid w:val="00F931F4"/>
    <w:rsid w:val="00F93C5D"/>
    <w:rsid w:val="00F94A4A"/>
    <w:rsid w:val="00F962F3"/>
    <w:rsid w:val="00FA4D58"/>
    <w:rsid w:val="00FA5538"/>
    <w:rsid w:val="00FA58C6"/>
    <w:rsid w:val="00FA6A0C"/>
    <w:rsid w:val="00FA6ABD"/>
    <w:rsid w:val="00FB04EA"/>
    <w:rsid w:val="00FB2BA1"/>
    <w:rsid w:val="00FB41C3"/>
    <w:rsid w:val="00FB454A"/>
    <w:rsid w:val="00FB5ECE"/>
    <w:rsid w:val="00FC40C8"/>
    <w:rsid w:val="00FC4F85"/>
    <w:rsid w:val="00FC748D"/>
    <w:rsid w:val="00FD25A1"/>
    <w:rsid w:val="00FD4B55"/>
    <w:rsid w:val="00FD5503"/>
    <w:rsid w:val="00FD5E2E"/>
    <w:rsid w:val="00FD7915"/>
    <w:rsid w:val="00F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D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467E1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851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11">
    <w:name w:val="Абзац списка1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373D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rsid w:val="00791C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1C34"/>
  </w:style>
  <w:style w:type="paragraph" w:styleId="ab">
    <w:name w:val="header"/>
    <w:basedOn w:val="a"/>
    <w:rsid w:val="00791C3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caption"/>
    <w:basedOn w:val="a"/>
    <w:next w:val="a"/>
    <w:unhideWhenUsed/>
    <w:qFormat/>
    <w:locked/>
    <w:rsid w:val="005143AC"/>
    <w:rPr>
      <w:b/>
      <w:bCs/>
      <w:sz w:val="20"/>
      <w:szCs w:val="20"/>
    </w:rPr>
  </w:style>
  <w:style w:type="paragraph" w:styleId="ad">
    <w:name w:val="Balloon Text"/>
    <w:basedOn w:val="a"/>
    <w:link w:val="ae"/>
    <w:rsid w:val="00CA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A5F5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E123DC"/>
    <w:pPr>
      <w:spacing w:line="141" w:lineRule="atLeast"/>
    </w:pPr>
    <w:rPr>
      <w:rFonts w:ascii="Fugue" w:hAnsi="Fugue"/>
      <w:color w:val="auto"/>
    </w:rPr>
  </w:style>
  <w:style w:type="character" w:customStyle="1" w:styleId="A10">
    <w:name w:val="A10"/>
    <w:uiPriority w:val="99"/>
    <w:rsid w:val="00E123DC"/>
    <w:rPr>
      <w:rFonts w:cs="Fugue"/>
      <w:color w:val="000000"/>
      <w:sz w:val="18"/>
      <w:szCs w:val="18"/>
    </w:rPr>
  </w:style>
  <w:style w:type="paragraph" w:styleId="af">
    <w:name w:val="Normal (Web)"/>
    <w:basedOn w:val="a"/>
    <w:uiPriority w:val="99"/>
    <w:unhideWhenUsed/>
    <w:rsid w:val="00167F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242D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0F48A4"/>
    <w:rPr>
      <w:color w:val="0000FF"/>
      <w:u w:val="single"/>
    </w:rPr>
  </w:style>
  <w:style w:type="character" w:customStyle="1" w:styleId="30">
    <w:name w:val="Заголовок 3 Знак"/>
    <w:link w:val="3"/>
    <w:rsid w:val="00467E1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scription-left-block">
    <w:name w:val="description-left-block"/>
    <w:basedOn w:val="a"/>
    <w:rsid w:val="0046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-link">
    <w:name w:val="footer-link"/>
    <w:basedOn w:val="a"/>
    <w:rsid w:val="0046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-head">
    <w:name w:val="footer-head"/>
    <w:basedOn w:val="a"/>
    <w:rsid w:val="0046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-address">
    <w:name w:val="footer-address"/>
    <w:basedOn w:val="a"/>
    <w:rsid w:val="0046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rap-footer-address">
    <w:name w:val="wrap-footer-address"/>
    <w:basedOn w:val="a"/>
    <w:rsid w:val="0046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FollowedHyperlink"/>
    <w:rsid w:val="00006666"/>
    <w:rPr>
      <w:color w:val="954F72"/>
      <w:u w:val="single"/>
    </w:rPr>
  </w:style>
  <w:style w:type="character" w:customStyle="1" w:styleId="50">
    <w:name w:val="Заголовок 5 Знак"/>
    <w:link w:val="5"/>
    <w:semiHidden/>
    <w:rsid w:val="00B8514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uiPriority w:val="22"/>
    <w:qFormat/>
    <w:locked/>
    <w:rsid w:val="00B8514A"/>
    <w:rPr>
      <w:b/>
      <w:bCs/>
    </w:rPr>
  </w:style>
  <w:style w:type="paragraph" w:customStyle="1" w:styleId="x-txt-osn">
    <w:name w:val="x-txt-osn"/>
    <w:basedOn w:val="a"/>
    <w:rsid w:val="00B85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Emphasis"/>
    <w:uiPriority w:val="20"/>
    <w:qFormat/>
    <w:locked/>
    <w:rsid w:val="00B8514A"/>
    <w:rPr>
      <w:i/>
      <w:iCs/>
    </w:rPr>
  </w:style>
  <w:style w:type="paragraph" w:customStyle="1" w:styleId="list-ul">
    <w:name w:val="list-ul"/>
    <w:basedOn w:val="a"/>
    <w:rsid w:val="00B85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85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A84D16"/>
    <w:pPr>
      <w:ind w:left="720"/>
      <w:contextualSpacing/>
    </w:pPr>
    <w:rPr>
      <w:rFonts w:eastAsia="Calibri"/>
    </w:rPr>
  </w:style>
  <w:style w:type="character" w:customStyle="1" w:styleId="af5">
    <w:name w:val="Абзац списка Знак"/>
    <w:link w:val="af4"/>
    <w:uiPriority w:val="34"/>
    <w:locked/>
    <w:rsid w:val="00A84D1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95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51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7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4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239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629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237">
              <w:marLeft w:val="0"/>
              <w:marRight w:val="0"/>
              <w:marTop w:val="30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538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546">
              <w:marLeft w:val="225"/>
              <w:marRight w:val="0"/>
              <w:marTop w:val="0"/>
              <w:marBottom w:val="225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193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69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7571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601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880917">
              <w:marLeft w:val="225"/>
              <w:marRight w:val="0"/>
              <w:marTop w:val="0"/>
              <w:marBottom w:val="225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2082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910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1984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313296">
          <w:marLeft w:val="30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91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587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0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52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1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2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8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4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77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9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237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331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1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4179460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32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08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86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8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5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4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5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0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8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7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1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9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72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5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0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3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geotar.ru/pharma_mnn/1245.html?XFrom=www.studmedlib.ru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gent.com.ua/ru-issue-article-596#modal-OINS163-4_0509_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sgeotar.ru/pharma_mnn/923.html?XFrom=www.studmedlib.ru" TargetMode="External"/><Relationship Id="rId14" Type="http://schemas.openxmlformats.org/officeDocument/2006/relationships/hyperlink" Target="http://www.studmedlib.ru/book/ISBN97859704116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C6DF-DF50-4538-A6CD-DED20FB2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13914</Words>
  <Characters>79313</Characters>
  <Application>Microsoft Office Word</Application>
  <DocSecurity>0</DocSecurity>
  <Lines>660</Lines>
  <Paragraphs>186</Paragraphs>
  <ScaleCrop>false</ScaleCrop>
  <Company>Microsoft</Company>
  <LinksUpToDate>false</LinksUpToDate>
  <CharactersWithSpaces>93041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«ОРЕНБУРГСКАЯ ГОСУДАРСТВЕННАЯ МЕДИЦИНСКАЯ АКАДЕМИЯ МИНЗДРАВСОЦРАЗВИТИЯ РОССИЙСКОЙ ФЕДЕРАЦИИ»</dc:title>
  <dc:creator>user</dc:creator>
  <cp:lastModifiedBy>user</cp:lastModifiedBy>
  <cp:revision>3</cp:revision>
  <cp:lastPrinted>2019-09-17T05:26:00Z</cp:lastPrinted>
  <dcterms:created xsi:type="dcterms:W3CDTF">2019-09-22T07:37:00Z</dcterms:created>
  <dcterms:modified xsi:type="dcterms:W3CDTF">2019-09-22T07:46:00Z</dcterms:modified>
</cp:coreProperties>
</file>