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A43B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A43B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A43B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A43B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0EA4" w:rsidRPr="00CA43BE" w:rsidRDefault="006F0EA4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43BE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A43BE" w:rsidRDefault="00C33FB9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43BE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43BE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A43BE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CA43BE" w:rsidRDefault="00263108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ДИАГНОСТИКА И ЭКСПЕРТИЗА АФФЕКТИВНЫХ РАССТРОЙСТВ</w:t>
      </w:r>
    </w:p>
    <w:p w:rsidR="00CF7355" w:rsidRPr="00CA43B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CA43B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1CE2" w:rsidRPr="00CA43BE" w:rsidRDefault="00F11CE2" w:rsidP="0051634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по направлению подготовки (специальности)</w:t>
      </w:r>
    </w:p>
    <w:p w:rsidR="00F11CE2" w:rsidRPr="00CA43BE" w:rsidRDefault="00F11CE2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37.05.01 КЛИНИЧЕСКАЯ ПСИХОЛОГИЯ ПО СПЕЦИАЛИЗАЦИИ</w:t>
      </w:r>
    </w:p>
    <w:p w:rsidR="00F11CE2" w:rsidRPr="00CA43BE" w:rsidRDefault="00F11CE2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«ПАТОПСИХОЛОГИЧЕСКАЯ ДИАГНОСТИКА И ПСИХОТЕРАПИЯ»</w:t>
      </w:r>
    </w:p>
    <w:p w:rsidR="00CF7355" w:rsidRPr="00CA43B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CA43B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0EA4" w:rsidRPr="00CA43BE" w:rsidRDefault="006F0EA4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1CE2" w:rsidRPr="00CA43BE" w:rsidRDefault="00F11CE2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6DB2" w:rsidRPr="00CA43BE" w:rsidRDefault="000B6DB2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6DB2" w:rsidRPr="00CA43BE" w:rsidRDefault="000B6DB2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1CE2" w:rsidRPr="00CA43BE" w:rsidRDefault="00F11CE2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 Клиническая психология по специализации «Патопсихологическая диагностика и психотерапия»,</w:t>
      </w:r>
    </w:p>
    <w:p w:rsidR="00F11CE2" w:rsidRPr="00CA43BE" w:rsidRDefault="00F11CE2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 протокол № 2 от «28» октября 2016</w:t>
      </w:r>
    </w:p>
    <w:p w:rsidR="00F11CE2" w:rsidRPr="00CA43BE" w:rsidRDefault="00F11CE2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CE2" w:rsidRPr="00CA43BE" w:rsidRDefault="00F11CE2" w:rsidP="0051634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E72595" w:rsidRPr="00CA43BE" w:rsidRDefault="00616B40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CA43BE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CA43BE" w:rsidRDefault="00E72595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263108" w:rsidRDefault="00E72595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310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26310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26310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11CE2" w:rsidRPr="002631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63108" w:rsidRPr="00263108">
        <w:rPr>
          <w:rFonts w:ascii="Times New Roman" w:hAnsi="Times New Roman"/>
          <w:b/>
          <w:sz w:val="28"/>
          <w:szCs w:val="28"/>
        </w:rPr>
        <w:t>Психолого-психиатрическая судебная экспертиза аффективных расстройств</w:t>
      </w:r>
    </w:p>
    <w:p w:rsidR="006F0EA4" w:rsidRPr="00263108" w:rsidRDefault="006F0EA4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153" w:rsidRPr="00263108" w:rsidRDefault="003F4153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310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63108" w:rsidRPr="00263108" w:rsidRDefault="00E72595" w:rsidP="002631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6310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26310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63108" w:rsidRPr="00263108">
        <w:rPr>
          <w:rFonts w:ascii="Times New Roman" w:hAnsi="Times New Roman"/>
          <w:b/>
          <w:sz w:val="28"/>
          <w:szCs w:val="28"/>
        </w:rPr>
        <w:t>Диагностика и экспертиза депрессивных расстройств и реакций. Диагностика и экспертиза маниакальных расстройств.</w:t>
      </w:r>
    </w:p>
    <w:p w:rsidR="00263108" w:rsidRPr="00263108" w:rsidRDefault="003314E4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3108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263108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79716A" w:rsidRPr="00263108">
        <w:rPr>
          <w:rFonts w:ascii="Times New Roman" w:hAnsi="Times New Roman"/>
          <w:sz w:val="28"/>
          <w:szCs w:val="28"/>
        </w:rPr>
        <w:t xml:space="preserve">сформулировать у обучающихся знания </w:t>
      </w:r>
      <w:r w:rsidR="00263108" w:rsidRPr="00263108">
        <w:rPr>
          <w:rFonts w:ascii="Times New Roman" w:hAnsi="Times New Roman"/>
          <w:color w:val="000000"/>
          <w:sz w:val="28"/>
          <w:szCs w:val="28"/>
        </w:rPr>
        <w:t xml:space="preserve">о предмете «Диагностика и экспертиза аффективных расстройств», </w:t>
      </w:r>
      <w:r w:rsidR="00263108" w:rsidRPr="00263108">
        <w:rPr>
          <w:rFonts w:ascii="Times New Roman" w:hAnsi="Times New Roman"/>
          <w:sz w:val="28"/>
          <w:szCs w:val="28"/>
        </w:rPr>
        <w:t>дать теоретические основы диагностики и экспертизы депрессивных расстройств и реакций, а также маниакальных расстройств</w:t>
      </w:r>
      <w:r w:rsidR="00263108" w:rsidRPr="0026310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63108" w:rsidRPr="00263108" w:rsidRDefault="00E72595" w:rsidP="002631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310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3F4153" w:rsidRPr="0026310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3F4153" w:rsidRPr="00263108">
        <w:rPr>
          <w:rFonts w:ascii="Times New Roman" w:hAnsi="Times New Roman"/>
          <w:color w:val="000000"/>
          <w:sz w:val="28"/>
          <w:szCs w:val="28"/>
        </w:rPr>
        <w:t xml:space="preserve"> Лекция включает в себя освещение следующих вопросов:</w:t>
      </w:r>
    </w:p>
    <w:p w:rsidR="00263108" w:rsidRPr="00263108" w:rsidRDefault="00263108" w:rsidP="002631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3108">
        <w:rPr>
          <w:rFonts w:ascii="Times New Roman" w:hAnsi="Times New Roman"/>
          <w:bCs/>
          <w:color w:val="000000"/>
          <w:sz w:val="28"/>
          <w:szCs w:val="28"/>
        </w:rPr>
        <w:t xml:space="preserve">Общее представление о </w:t>
      </w:r>
      <w:r w:rsidRPr="00263108">
        <w:rPr>
          <w:rFonts w:ascii="Times New Roman" w:hAnsi="Times New Roman"/>
          <w:sz w:val="28"/>
          <w:szCs w:val="28"/>
        </w:rPr>
        <w:t>депрессивных расстройствах и реакциях.</w:t>
      </w:r>
      <w:r w:rsidRPr="00263108">
        <w:rPr>
          <w:rFonts w:ascii="Times New Roman" w:hAnsi="Times New Roman"/>
          <w:bCs/>
          <w:color w:val="000000"/>
          <w:sz w:val="28"/>
          <w:szCs w:val="28"/>
        </w:rPr>
        <w:t>Этиология и патогенез БАР.Клиническая диагностика БАР.Маниакальные и гипоманиакальные состояния при биполярном расстройстве.Депрессивные состояния при БАР.Клинический случай.Смешанные состояния при БАР.РДР.Типология депрессий. Клинические случаи.Циклотимия.Дистимия (хроническая депрессия).Постшизофренические депрессии и другие аффективные расстройства в рамках шизофрении.Психогенные депрессии с затяжным течением.Дифференциальная диагностика непсихотических аффективных расстройств.</w:t>
      </w:r>
    </w:p>
    <w:p w:rsidR="00CA64AD" w:rsidRPr="00263108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F4153" w:rsidRPr="00CA43BE" w:rsidRDefault="003F4153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3F4153" w:rsidRPr="00CA43BE" w:rsidRDefault="003F4153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вводная (по роли в образовательном процессе);</w:t>
      </w:r>
    </w:p>
    <w:p w:rsidR="003F4153" w:rsidRPr="00CA43BE" w:rsidRDefault="003F4153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3F4153" w:rsidRPr="00CA43BE" w:rsidRDefault="003F4153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3F4153" w:rsidRPr="00CA43BE" w:rsidRDefault="003F4153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3F4153" w:rsidRPr="00CA43BE" w:rsidRDefault="003F4153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3F4153" w:rsidRPr="00CA43BE" w:rsidRDefault="003F4153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F4153" w:rsidRPr="00CA43BE" w:rsidRDefault="003F4153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3F4153" w:rsidRPr="00CA43BE" w:rsidRDefault="003F4153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CA64AD" w:rsidRPr="00CA43BE" w:rsidRDefault="00CA64AD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64AD" w:rsidRPr="00CA43BE" w:rsidRDefault="00CA64AD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F4153" w:rsidRPr="00CA43BE" w:rsidRDefault="003F4153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263108" w:rsidRPr="00263108" w:rsidRDefault="003F4153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31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263108" w:rsidRPr="00263108">
        <w:rPr>
          <w:rFonts w:ascii="Times New Roman" w:hAnsi="Times New Roman"/>
          <w:b/>
          <w:color w:val="000000"/>
          <w:sz w:val="28"/>
          <w:szCs w:val="28"/>
        </w:rPr>
        <w:t xml:space="preserve">Диагностика и экспертиза дисфорических расстройств и реакций. </w:t>
      </w:r>
    </w:p>
    <w:p w:rsidR="00263108" w:rsidRPr="00263108" w:rsidRDefault="006F0EA4" w:rsidP="002631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63108"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3F4153" w:rsidRPr="00263108">
        <w:rPr>
          <w:rFonts w:ascii="Times New Roman" w:hAnsi="Times New Roman"/>
          <w:color w:val="000000"/>
          <w:sz w:val="28"/>
          <w:szCs w:val="28"/>
        </w:rPr>
        <w:t xml:space="preserve"> разли</w:t>
      </w:r>
      <w:r w:rsidR="00263108" w:rsidRPr="00263108">
        <w:rPr>
          <w:rFonts w:ascii="Times New Roman" w:hAnsi="Times New Roman"/>
          <w:color w:val="000000"/>
          <w:sz w:val="28"/>
          <w:szCs w:val="28"/>
        </w:rPr>
        <w:t>чные теоретические подходы</w:t>
      </w:r>
      <w:r w:rsidR="00263108" w:rsidRPr="00263108">
        <w:rPr>
          <w:rFonts w:ascii="Times New Roman" w:hAnsi="Times New Roman"/>
          <w:sz w:val="28"/>
          <w:szCs w:val="28"/>
        </w:rPr>
        <w:t xml:space="preserve"> диагностики и экспертизы </w:t>
      </w:r>
      <w:r w:rsidR="00263108" w:rsidRPr="00263108">
        <w:rPr>
          <w:rFonts w:ascii="Times New Roman" w:hAnsi="Times New Roman"/>
          <w:color w:val="000000"/>
          <w:sz w:val="28"/>
          <w:szCs w:val="28"/>
        </w:rPr>
        <w:t>дисфорических расстройств и реакций.</w:t>
      </w:r>
    </w:p>
    <w:p w:rsidR="00263108" w:rsidRPr="00263108" w:rsidRDefault="003F4153" w:rsidP="002631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3108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263108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  <w:r w:rsidR="00263108" w:rsidRPr="00263108">
        <w:rPr>
          <w:rFonts w:ascii="Times New Roman" w:hAnsi="Times New Roman"/>
          <w:bCs/>
          <w:color w:val="000000"/>
          <w:sz w:val="28"/>
          <w:szCs w:val="28"/>
        </w:rPr>
        <w:t>Общее представление о дисфорических расстройствах.Диагностика дисфорических расстройств.Дифференциальная диагностика дисфорических расстройств.Особенности проведения экспертизы при дисфорических расстройствах.</w:t>
      </w:r>
    </w:p>
    <w:p w:rsidR="003F4153" w:rsidRPr="00263108" w:rsidRDefault="003F4153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0EA4" w:rsidRPr="00263108" w:rsidRDefault="006F0EA4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6310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3108">
        <w:rPr>
          <w:rFonts w:ascii="Times New Roman" w:hAnsi="Times New Roman"/>
          <w:color w:val="000000"/>
          <w:sz w:val="28"/>
          <w:szCs w:val="28"/>
        </w:rPr>
        <w:lastRenderedPageBreak/>
        <w:t>- объяснительная (по дидактическому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 назначению);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установочная (по роли в образовательном процессе);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6F0EA4" w:rsidRPr="00263108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63108">
        <w:rPr>
          <w:rFonts w:ascii="Times New Roman" w:hAnsi="Times New Roman"/>
          <w:color w:val="000000"/>
          <w:sz w:val="28"/>
          <w:szCs w:val="28"/>
        </w:rPr>
        <w:t>материально-технические (мультимедийный проектор).</w:t>
      </w:r>
    </w:p>
    <w:p w:rsidR="006F0EA4" w:rsidRPr="00263108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F0EA4" w:rsidRPr="00263108" w:rsidRDefault="006F0EA4" w:rsidP="0051634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63108"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="00263108" w:rsidRPr="00263108">
        <w:rPr>
          <w:rFonts w:ascii="Times New Roman" w:hAnsi="Times New Roman"/>
          <w:b/>
          <w:sz w:val="28"/>
          <w:szCs w:val="28"/>
        </w:rPr>
        <w:t>Психолого-психиатрическая судебная экспертиза аффекта</w:t>
      </w:r>
    </w:p>
    <w:p w:rsidR="00CA64AD" w:rsidRPr="00263108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F0EA4" w:rsidRPr="00263108" w:rsidRDefault="006F0EA4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310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6F0EA4" w:rsidRPr="00263108" w:rsidRDefault="006F0EA4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3108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263108" w:rsidRPr="00263108">
        <w:rPr>
          <w:rFonts w:ascii="Times New Roman" w:hAnsi="Times New Roman"/>
          <w:b/>
          <w:color w:val="000000"/>
          <w:sz w:val="28"/>
          <w:szCs w:val="28"/>
        </w:rPr>
        <w:t>Понятие физиологический аффект. Физиологический аффект и лица с пограничными расстройствами в состоянии алкогольного опьянения.</w:t>
      </w:r>
    </w:p>
    <w:p w:rsidR="00263108" w:rsidRPr="00263108" w:rsidRDefault="006F0EA4" w:rsidP="002631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310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263108" w:rsidRPr="00263108">
        <w:rPr>
          <w:rFonts w:ascii="Times New Roman" w:hAnsi="Times New Roman"/>
          <w:sz w:val="28"/>
          <w:szCs w:val="28"/>
        </w:rPr>
        <w:t>рассмотреть вопрос диагностики и экспертизы</w:t>
      </w:r>
      <w:r w:rsidR="00263108" w:rsidRPr="00263108">
        <w:rPr>
          <w:rFonts w:ascii="Times New Roman" w:hAnsi="Times New Roman"/>
          <w:color w:val="000000"/>
          <w:sz w:val="28"/>
          <w:szCs w:val="28"/>
        </w:rPr>
        <w:t xml:space="preserve"> физиологического аффекта, физиологического аффекта у лиц с пограничными расстройствами в состоянии алкогольного опьянения.</w:t>
      </w:r>
    </w:p>
    <w:p w:rsidR="00263108" w:rsidRPr="00263108" w:rsidRDefault="006F0EA4" w:rsidP="002631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3108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263108">
        <w:rPr>
          <w:rFonts w:ascii="Times New Roman" w:hAnsi="Times New Roman"/>
          <w:color w:val="000000"/>
          <w:sz w:val="28"/>
          <w:szCs w:val="28"/>
        </w:rPr>
        <w:t xml:space="preserve"> Лекция включает в се</w:t>
      </w:r>
      <w:r w:rsidR="00263108" w:rsidRPr="00263108">
        <w:rPr>
          <w:rFonts w:ascii="Times New Roman" w:hAnsi="Times New Roman"/>
          <w:color w:val="000000"/>
          <w:sz w:val="28"/>
          <w:szCs w:val="28"/>
        </w:rPr>
        <w:t>бя освещение следующих вопросов:</w:t>
      </w:r>
    </w:p>
    <w:p w:rsidR="00263108" w:rsidRPr="00263108" w:rsidRDefault="00263108" w:rsidP="002631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3108">
        <w:rPr>
          <w:rFonts w:ascii="Times New Roman" w:hAnsi="Times New Roman"/>
          <w:bCs/>
          <w:color w:val="000000"/>
          <w:sz w:val="28"/>
          <w:szCs w:val="28"/>
        </w:rPr>
        <w:t>Понятие классический физиологический аффект. Кумулятивный аффект.</w:t>
      </w:r>
      <w:r w:rsidRPr="00263108">
        <w:rPr>
          <w:rFonts w:ascii="Times New Roman" w:hAnsi="Times New Roman"/>
          <w:color w:val="000000"/>
          <w:sz w:val="28"/>
          <w:szCs w:val="28"/>
        </w:rPr>
        <w:t>Физиологический аффект и лица с пограничными расстройствами в состоянии алкогольного опьянения.</w:t>
      </w:r>
    </w:p>
    <w:p w:rsidR="00CA64AD" w:rsidRPr="00263108" w:rsidRDefault="00CA64AD" w:rsidP="00516340">
      <w:pPr>
        <w:shd w:val="clear" w:color="auto" w:fill="FFFFFF"/>
        <w:spacing w:after="0" w:line="240" w:lineRule="auto"/>
        <w:ind w:left="14" w:right="19" w:firstLine="709"/>
        <w:jc w:val="both"/>
        <w:rPr>
          <w:rFonts w:ascii="Times New Roman" w:hAnsi="Times New Roman"/>
          <w:sz w:val="28"/>
          <w:szCs w:val="28"/>
        </w:rPr>
      </w:pPr>
    </w:p>
    <w:p w:rsidR="00CA64AD" w:rsidRPr="00263108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6310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3108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 назначению);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CA64AD" w:rsidRPr="00263108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</w:t>
      </w:r>
      <w:r w:rsidRPr="00263108">
        <w:rPr>
          <w:rFonts w:ascii="Times New Roman" w:hAnsi="Times New Roman"/>
          <w:color w:val="000000"/>
          <w:sz w:val="28"/>
          <w:szCs w:val="28"/>
        </w:rPr>
        <w:t>технические (мультимедийный проектор).</w:t>
      </w:r>
    </w:p>
    <w:p w:rsidR="00FA5D02" w:rsidRPr="00CA43BE" w:rsidRDefault="00FA5D02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4AD" w:rsidRPr="00CA43BE" w:rsidRDefault="00CA64AD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EA0C05" w:rsidRPr="00461E0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63108" w:rsidRPr="00EA0C05" w:rsidRDefault="00CA64AD" w:rsidP="00EA0C0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0C05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263108" w:rsidRPr="00EA0C05">
        <w:rPr>
          <w:rFonts w:ascii="Times New Roman" w:hAnsi="Times New Roman"/>
          <w:b/>
          <w:color w:val="000000"/>
          <w:sz w:val="28"/>
          <w:szCs w:val="28"/>
        </w:rPr>
        <w:t>Патологический аффект.Современное юридическое толкование понятия аффект.</w:t>
      </w:r>
    </w:p>
    <w:p w:rsidR="00CA64AD" w:rsidRPr="00EA0C05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0C0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A0C05" w:rsidRPr="00EA0C05">
        <w:rPr>
          <w:rFonts w:ascii="Times New Roman" w:hAnsi="Times New Roman"/>
          <w:sz w:val="28"/>
          <w:szCs w:val="28"/>
        </w:rPr>
        <w:t>рассмотреть вопрос диагностики и экспертизы</w:t>
      </w:r>
      <w:r w:rsidR="00EA0C05" w:rsidRPr="00EA0C05">
        <w:rPr>
          <w:rFonts w:ascii="Times New Roman" w:hAnsi="Times New Roman"/>
          <w:color w:val="000000"/>
          <w:sz w:val="28"/>
          <w:szCs w:val="28"/>
        </w:rPr>
        <w:t xml:space="preserve"> патологического аффекта; </w:t>
      </w:r>
      <w:r w:rsidR="00EA0C05" w:rsidRPr="00EA0C05">
        <w:rPr>
          <w:rFonts w:ascii="Times New Roman" w:hAnsi="Times New Roman"/>
          <w:sz w:val="28"/>
          <w:szCs w:val="28"/>
        </w:rPr>
        <w:t xml:space="preserve">изучить теоретические основы понятия </w:t>
      </w:r>
      <w:r w:rsidR="00EA0C05" w:rsidRPr="00EA0C05">
        <w:rPr>
          <w:rFonts w:ascii="Times New Roman" w:hAnsi="Times New Roman"/>
          <w:color w:val="000000"/>
          <w:sz w:val="28"/>
          <w:szCs w:val="28"/>
        </w:rPr>
        <w:t>аффект, познакомиться с его современным юридическим толкованием</w:t>
      </w:r>
    </w:p>
    <w:p w:rsidR="00EA0C05" w:rsidRPr="00EA0C05" w:rsidRDefault="00CA64AD" w:rsidP="00EA0C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0C05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EA0C05">
        <w:rPr>
          <w:rFonts w:ascii="Times New Roman" w:hAnsi="Times New Roman"/>
          <w:color w:val="000000"/>
          <w:sz w:val="28"/>
          <w:szCs w:val="28"/>
        </w:rPr>
        <w:t xml:space="preserve"> Лекция включает в себя освещение следующих вопросов:</w:t>
      </w:r>
      <w:r w:rsidR="00EA0C05" w:rsidRPr="00EA0C05">
        <w:rPr>
          <w:rFonts w:ascii="Times New Roman" w:hAnsi="Times New Roman"/>
          <w:bCs/>
          <w:color w:val="000000"/>
          <w:sz w:val="28"/>
          <w:szCs w:val="28"/>
        </w:rPr>
        <w:t>Психопатология аффекта.Определение понятия аффект.</w:t>
      </w:r>
      <w:r w:rsidR="00EA0C05" w:rsidRPr="00EA0C05">
        <w:rPr>
          <w:rFonts w:ascii="Times New Roman" w:hAnsi="Times New Roman"/>
          <w:color w:val="000000"/>
          <w:sz w:val="28"/>
          <w:szCs w:val="28"/>
        </w:rPr>
        <w:t xml:space="preserve"> Современное юридическое толкование понятия аффект. </w:t>
      </w:r>
      <w:r w:rsidR="00EA0C05" w:rsidRPr="00EA0C05">
        <w:rPr>
          <w:rFonts w:ascii="Times New Roman" w:hAnsi="Times New Roman"/>
          <w:bCs/>
          <w:color w:val="000000"/>
          <w:sz w:val="28"/>
          <w:szCs w:val="28"/>
        </w:rPr>
        <w:t>Дифференциальная диагностика патологического аффекта и физиологического аффекта.Особенности медико-социальной экспертизы аффективных расстройств.Особенности военно-врачебной экспертизы аффективных расстройств.</w:t>
      </w:r>
    </w:p>
    <w:p w:rsidR="00EA0C05" w:rsidRPr="00EA0C05" w:rsidRDefault="00EA0C05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A0C05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CA43BE" w:rsidRDefault="005913A0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CA43BE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206C11" w:rsidRPr="00CA43BE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06C11" w:rsidRPr="00CA43BE" w:rsidRDefault="002B5FA7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206C11" w:rsidRPr="00CA43BE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EA0C05" w:rsidRPr="00263108">
        <w:rPr>
          <w:rFonts w:ascii="Times New Roman" w:hAnsi="Times New Roman"/>
          <w:b/>
          <w:sz w:val="28"/>
          <w:szCs w:val="28"/>
        </w:rPr>
        <w:t>Психолого-психиатрическая судебная экспертиза аффективных расстройств</w:t>
      </w:r>
      <w:r w:rsidR="00EA0C05">
        <w:rPr>
          <w:rFonts w:ascii="Times New Roman" w:hAnsi="Times New Roman"/>
          <w:b/>
          <w:sz w:val="28"/>
          <w:szCs w:val="28"/>
        </w:rPr>
        <w:t>.</w:t>
      </w:r>
    </w:p>
    <w:p w:rsidR="00EA0C05" w:rsidRPr="00EA0C05" w:rsidRDefault="003A7817" w:rsidP="00EA0C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0C0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EA0C05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EA0C05" w:rsidRPr="00EA0C05">
        <w:rPr>
          <w:rFonts w:ascii="Times New Roman" w:hAnsi="Times New Roman"/>
          <w:b/>
          <w:sz w:val="28"/>
          <w:szCs w:val="28"/>
        </w:rPr>
        <w:t>Виды юридически значимых состояний, рассматриваемых при проведении судебно-психологической экспертизы (СПЭ).</w:t>
      </w:r>
    </w:p>
    <w:p w:rsidR="005913A0" w:rsidRPr="00CA43BE" w:rsidRDefault="005913A0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206C11" w:rsidRPr="00CA43B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06C11" w:rsidRPr="00CA43BE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CA43BE">
        <w:rPr>
          <w:rFonts w:ascii="Times New Roman" w:hAnsi="Times New Roman"/>
          <w:color w:val="000000"/>
          <w:sz w:val="28"/>
          <w:szCs w:val="28"/>
        </w:rPr>
        <w:t>.</w:t>
      </w:r>
    </w:p>
    <w:p w:rsidR="00516340" w:rsidRPr="00CA43BE" w:rsidRDefault="003A7817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516340" w:rsidRPr="00CA43B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16340" w:rsidRPr="00CA43BE">
        <w:rPr>
          <w:rFonts w:ascii="Times New Roman" w:hAnsi="Times New Roman"/>
          <w:color w:val="000000"/>
          <w:sz w:val="28"/>
          <w:szCs w:val="28"/>
        </w:rPr>
        <w:t xml:space="preserve"> сформировать знания об основные понятия патопсихологии, её задачи в различных отраслях деятельности, определение предмета патопсихологии, историю зарождения и становления. </w:t>
      </w:r>
      <w:r w:rsidR="00516340" w:rsidRPr="00CA43BE">
        <w:rPr>
          <w:rFonts w:ascii="Times New Roman" w:hAnsi="Times New Roman"/>
          <w:bCs/>
          <w:color w:val="000000"/>
          <w:sz w:val="28"/>
          <w:szCs w:val="28"/>
        </w:rPr>
        <w:t>Овладеть основными знаниями теоретические проблемы патопсихологии.</w:t>
      </w:r>
    </w:p>
    <w:p w:rsidR="0000640F" w:rsidRPr="00CA43BE" w:rsidRDefault="0000640F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CA43BE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CA43BE" w:rsidRDefault="003A7817" w:rsidP="005163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00640F" w:rsidRPr="00CA43BE" w:rsidTr="0051634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A43BE" w:rsidRDefault="0000640F" w:rsidP="005163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CA43BE" w:rsidRDefault="0000640F" w:rsidP="005163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A43BE" w:rsidRDefault="0000640F" w:rsidP="005163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CA43BE" w:rsidTr="0051634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CA43BE" w:rsidRDefault="0000640F" w:rsidP="005163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A43BE" w:rsidRDefault="0000640F" w:rsidP="005163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CA43BE" w:rsidRDefault="00516340" w:rsidP="005163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00640F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CA43BE" w:rsidRDefault="00516340" w:rsidP="005163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00640F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(актуальностьизучения темы занятия)</w:t>
            </w:r>
          </w:p>
        </w:tc>
      </w:tr>
      <w:tr w:rsidR="0000640F" w:rsidRPr="00CA43BE" w:rsidTr="0051634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A43BE" w:rsidRDefault="00516340" w:rsidP="005163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40" w:rsidRPr="00CA43BE" w:rsidRDefault="0000640F" w:rsidP="005163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16340" w:rsidRPr="00CA43BE" w:rsidRDefault="00F24E6D" w:rsidP="005163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46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516340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устный опрос. Вопросы для устного опроса представлены в ФОС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 Вопросы для отработки практических умений и навыков представлены в ФОС</w:t>
            </w:r>
          </w:p>
          <w:p w:rsidR="0075623B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75623B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461E07" w:rsidRPr="0046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00640F" w:rsidRPr="00CA43BE" w:rsidTr="0051634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A43BE" w:rsidRDefault="0000640F" w:rsidP="005163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A43BE" w:rsidRDefault="0000640F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CA43BE" w:rsidRDefault="0000640F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CA43BE" w:rsidRDefault="0075623B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 w:rsidR="00F24E6D"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A7817" w:rsidRPr="00CA43BE" w:rsidRDefault="003A7817" w:rsidP="005163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A0C05" w:rsidRPr="00EA0C05" w:rsidRDefault="00F24E6D" w:rsidP="00EA0C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0C0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2. </w:t>
      </w:r>
      <w:r w:rsidR="00EA0C05" w:rsidRPr="00EA0C05">
        <w:rPr>
          <w:rFonts w:ascii="Times New Roman" w:hAnsi="Times New Roman"/>
          <w:b/>
          <w:sz w:val="28"/>
          <w:szCs w:val="28"/>
        </w:rPr>
        <w:t>Методыпроведения судебно-психологической экспертизы эмоциональных состояний. Диагностика и экспертиза депрессивных и маниакальных расстройств и реакций. Диагностика и экспертиза состояний страха. Психолого-психиатрическая судебная экспертиза аффективных расстройств настроения.</w:t>
      </w:r>
    </w:p>
    <w:p w:rsidR="00F24E6D" w:rsidRPr="00CA43B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A43B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24E6D" w:rsidRPr="00CA43BE" w:rsidRDefault="00F24E6D" w:rsidP="00F24E6D">
      <w:pPr>
        <w:spacing w:after="0" w:line="240" w:lineRule="auto"/>
        <w:ind w:left="708" w:firstLine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A43BE">
        <w:rPr>
          <w:rFonts w:ascii="Times New Roman" w:hAnsi="Times New Roman"/>
          <w:color w:val="000000"/>
          <w:sz w:val="28"/>
          <w:szCs w:val="28"/>
        </w:rPr>
        <w:t>сформировать представление</w:t>
      </w:r>
      <w:r w:rsidRPr="00CA43BE">
        <w:rPr>
          <w:rFonts w:ascii="Times New Roman" w:hAnsi="Times New Roman"/>
          <w:sz w:val="28"/>
          <w:szCs w:val="28"/>
        </w:rPr>
        <w:t xml:space="preserve"> об ЭПИ, его основных этапах, цели и задачах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 План проведения учебного занятия</w:t>
      </w:r>
    </w:p>
    <w:p w:rsidR="00F24E6D" w:rsidRPr="00CA43B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24E6D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  <w:r w:rsidR="004D1DBE">
              <w:rPr>
                <w:rFonts w:ascii="Times New Roman" w:hAnsi="Times New Roman"/>
                <w:color w:val="000000"/>
                <w:sz w:val="28"/>
                <w:szCs w:val="28"/>
              </w:rPr>
              <w:t>. Предоставление презентаций по теме занятия.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="00461E07" w:rsidRPr="0046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24E6D" w:rsidRPr="00CA43B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24E6D" w:rsidRPr="00EA0C05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0C05"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="00EA0C05" w:rsidRPr="00EA0C05">
        <w:rPr>
          <w:rFonts w:ascii="Times New Roman" w:hAnsi="Times New Roman"/>
          <w:b/>
          <w:sz w:val="28"/>
          <w:szCs w:val="28"/>
        </w:rPr>
        <w:t>Психолого-психиатрическая судебная экспертиза аффекта.</w:t>
      </w:r>
    </w:p>
    <w:p w:rsidR="00EA0C05" w:rsidRPr="00EA0C05" w:rsidRDefault="00F24E6D" w:rsidP="00EA0C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0C05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EA0C05" w:rsidRPr="00EA0C05">
        <w:rPr>
          <w:rFonts w:ascii="Times New Roman" w:hAnsi="Times New Roman"/>
          <w:b/>
          <w:sz w:val="28"/>
          <w:szCs w:val="28"/>
        </w:rPr>
        <w:t>Физиологический аффект. Физиологический аффект у лиц с пограничными расстройствами и в состоянии алкогольного опьянения.</w:t>
      </w:r>
    </w:p>
    <w:p w:rsidR="00F24E6D" w:rsidRPr="00CA43B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A43B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C3CC2" w:rsidRPr="00CA43BE" w:rsidRDefault="00F24E6D" w:rsidP="00CC3C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 сформировать </w:t>
      </w:r>
      <w:r w:rsidR="00CC3CC2" w:rsidRPr="00CA43BE">
        <w:rPr>
          <w:rFonts w:ascii="Times New Roman" w:hAnsi="Times New Roman"/>
          <w:sz w:val="28"/>
          <w:szCs w:val="28"/>
        </w:rPr>
        <w:t xml:space="preserve">представления о нарушениях восприятия в патопсихологии и методах его исследования. </w:t>
      </w:r>
      <w:r w:rsidR="00CC3CC2" w:rsidRPr="00CA43BE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="00CC3CC2" w:rsidRPr="00CA43BE">
        <w:rPr>
          <w:rFonts w:ascii="Times New Roman" w:hAnsi="Times New Roman"/>
          <w:sz w:val="28"/>
          <w:szCs w:val="28"/>
        </w:rPr>
        <w:t>представления о нарушениях памяти и методах его исследования.</w:t>
      </w:r>
    </w:p>
    <w:p w:rsidR="00F24E6D" w:rsidRPr="00CA43B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4E6D" w:rsidRPr="00CA43B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D1DBE" w:rsidRDefault="00F24E6D" w:rsidP="004D1D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  <w:r w:rsidR="004D1DBE">
              <w:rPr>
                <w:rFonts w:ascii="Times New Roman" w:hAnsi="Times New Roman"/>
                <w:color w:val="000000"/>
                <w:sz w:val="28"/>
                <w:szCs w:val="28"/>
              </w:rPr>
              <w:t>. Предоставление презентаций по теме занятия.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базе.Проведение экспериментально-психологического исследования с пациентами.</w:t>
            </w:r>
          </w:p>
        </w:tc>
      </w:tr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24E6D" w:rsidRPr="00CA43B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EA0C05" w:rsidRDefault="00EA0C05" w:rsidP="001D08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0C05" w:rsidRPr="00EA0C05" w:rsidRDefault="001D08B3" w:rsidP="00EA0C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A0C05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EA0C05" w:rsidRPr="00EA0C05">
        <w:rPr>
          <w:rFonts w:ascii="Times New Roman" w:hAnsi="Times New Roman"/>
          <w:b/>
          <w:sz w:val="28"/>
          <w:szCs w:val="28"/>
        </w:rPr>
        <w:t>Патологический аффект. Современное юридическое толкование понятия аффект.</w:t>
      </w:r>
    </w:p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A43B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D08B3" w:rsidRPr="00CA43B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A43BE">
        <w:rPr>
          <w:rFonts w:ascii="Times New Roman" w:eastAsia="Times-Roman" w:hAnsi="Times New Roman"/>
          <w:sz w:val="28"/>
          <w:szCs w:val="28"/>
        </w:rPr>
        <w:t>знать общие</w:t>
      </w:r>
      <w:r w:rsidRPr="00CA43BE">
        <w:rPr>
          <w:rFonts w:ascii="Times New Roman" w:hAnsi="Times New Roman"/>
          <w:sz w:val="28"/>
          <w:szCs w:val="28"/>
        </w:rPr>
        <w:t xml:space="preserve"> представления о нарушениях мышления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 и методах его исследования</w:t>
      </w:r>
    </w:p>
    <w:p w:rsidR="001D08B3" w:rsidRPr="00CA43B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D1DBE" w:rsidRDefault="001D08B3" w:rsidP="004D1D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 Форма организации учебной деятельности – </w:t>
            </w:r>
            <w:r w:rsidR="004D1DBE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презентаций по теме занятия.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="00461E07" w:rsidRPr="0046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D08B3" w:rsidRPr="00CA43BE" w:rsidRDefault="001D08B3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D08B3" w:rsidRPr="00CA43BE" w:rsidRDefault="001D08B3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D08B3" w:rsidRPr="00EA0C05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0C05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="00EA0C05" w:rsidRPr="00EA0C05">
        <w:rPr>
          <w:rFonts w:ascii="Times New Roman" w:hAnsi="Times New Roman"/>
          <w:b/>
          <w:sz w:val="28"/>
          <w:szCs w:val="28"/>
        </w:rPr>
        <w:t>Психолого-психиатрическая судебная экспертиза аффекта.</w:t>
      </w:r>
    </w:p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A43B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D08B3" w:rsidRPr="00CA43B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CA43BE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 xml:space="preserve">Овладеть практическими навыками патопсихологического исследования нарушений </w:t>
      </w:r>
      <w:r w:rsidRPr="00CA43BE">
        <w:rPr>
          <w:rFonts w:ascii="Times New Roman" w:hAnsi="Times New Roman"/>
          <w:bCs/>
          <w:color w:val="000000"/>
          <w:sz w:val="28"/>
          <w:szCs w:val="28"/>
        </w:rPr>
        <w:t>эмоционально-волевой сферы</w:t>
      </w:r>
    </w:p>
    <w:p w:rsidR="001D08B3" w:rsidRPr="00CA43B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D1DBE" w:rsidRDefault="001D08B3" w:rsidP="004D1D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 Форма организации учебной деятельности – </w:t>
            </w:r>
            <w:r w:rsidR="004D1DBE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презентаций по теме занятия.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="00461E07" w:rsidRPr="00461E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D08B3" w:rsidRPr="00CA43BE" w:rsidRDefault="001D08B3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1D08B3" w:rsidRPr="00CA43BE" w:rsidRDefault="001D08B3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sectPr w:rsidR="001D08B3" w:rsidRPr="00CA43BE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AA8" w:rsidRDefault="000D0AA8" w:rsidP="00CF7355">
      <w:pPr>
        <w:spacing w:after="0" w:line="240" w:lineRule="auto"/>
      </w:pPr>
      <w:r>
        <w:separator/>
      </w:r>
    </w:p>
  </w:endnote>
  <w:endnote w:type="continuationSeparator" w:id="1">
    <w:p w:rsidR="000D0AA8" w:rsidRDefault="000D0AA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</w:sdtPr>
    <w:sdtContent>
      <w:p w:rsidR="00F24E6D" w:rsidRDefault="002A6EA6">
        <w:pPr>
          <w:pStyle w:val="aa"/>
          <w:jc w:val="right"/>
        </w:pPr>
        <w:r>
          <w:fldChar w:fldCharType="begin"/>
        </w:r>
        <w:r w:rsidR="00F24E6D">
          <w:instrText>PAGE   \* MERGEFORMAT</w:instrText>
        </w:r>
        <w:r>
          <w:fldChar w:fldCharType="separate"/>
        </w:r>
        <w:r w:rsidR="004D1DBE">
          <w:rPr>
            <w:noProof/>
          </w:rPr>
          <w:t>6</w:t>
        </w:r>
        <w:r>
          <w:fldChar w:fldCharType="end"/>
        </w:r>
      </w:p>
    </w:sdtContent>
  </w:sdt>
  <w:p w:rsidR="00F24E6D" w:rsidRDefault="00F24E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AA8" w:rsidRDefault="000D0AA8" w:rsidP="00CF7355">
      <w:pPr>
        <w:spacing w:after="0" w:line="240" w:lineRule="auto"/>
      </w:pPr>
      <w:r>
        <w:separator/>
      </w:r>
    </w:p>
  </w:footnote>
  <w:footnote w:type="continuationSeparator" w:id="1">
    <w:p w:rsidR="000D0AA8" w:rsidRDefault="000D0AA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EC345A"/>
    <w:lvl w:ilvl="0">
      <w:numFmt w:val="decimal"/>
      <w:lvlText w:val="*"/>
      <w:lvlJc w:val="left"/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640F"/>
    <w:rsid w:val="000B6DB2"/>
    <w:rsid w:val="000D0AA8"/>
    <w:rsid w:val="00104C6C"/>
    <w:rsid w:val="001112EE"/>
    <w:rsid w:val="00136B7E"/>
    <w:rsid w:val="001D08B3"/>
    <w:rsid w:val="00206C11"/>
    <w:rsid w:val="00223959"/>
    <w:rsid w:val="00263108"/>
    <w:rsid w:val="002648DD"/>
    <w:rsid w:val="002749B5"/>
    <w:rsid w:val="002A6EA6"/>
    <w:rsid w:val="002B5FA7"/>
    <w:rsid w:val="00305C98"/>
    <w:rsid w:val="00315D67"/>
    <w:rsid w:val="00321A77"/>
    <w:rsid w:val="0032349B"/>
    <w:rsid w:val="003314E4"/>
    <w:rsid w:val="00342384"/>
    <w:rsid w:val="003A7817"/>
    <w:rsid w:val="003F4153"/>
    <w:rsid w:val="00461E07"/>
    <w:rsid w:val="004711E5"/>
    <w:rsid w:val="004D1DBE"/>
    <w:rsid w:val="00511905"/>
    <w:rsid w:val="00516340"/>
    <w:rsid w:val="00586A55"/>
    <w:rsid w:val="005913A0"/>
    <w:rsid w:val="005D3680"/>
    <w:rsid w:val="00616B40"/>
    <w:rsid w:val="006F0EA4"/>
    <w:rsid w:val="0075623B"/>
    <w:rsid w:val="00774A23"/>
    <w:rsid w:val="0079716A"/>
    <w:rsid w:val="00951144"/>
    <w:rsid w:val="00A45FDC"/>
    <w:rsid w:val="00AC0C59"/>
    <w:rsid w:val="00AE75A9"/>
    <w:rsid w:val="00BD661B"/>
    <w:rsid w:val="00C05E63"/>
    <w:rsid w:val="00C33FB9"/>
    <w:rsid w:val="00C6536D"/>
    <w:rsid w:val="00CA43BE"/>
    <w:rsid w:val="00CA64AD"/>
    <w:rsid w:val="00CC3CC2"/>
    <w:rsid w:val="00CF7355"/>
    <w:rsid w:val="00DA1FE4"/>
    <w:rsid w:val="00E72595"/>
    <w:rsid w:val="00EA0C05"/>
    <w:rsid w:val="00F11CE2"/>
    <w:rsid w:val="00F156F8"/>
    <w:rsid w:val="00F24E6D"/>
    <w:rsid w:val="00FA5D02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E63D-6C8A-433A-B845-FC35786A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Сергеевна</cp:lastModifiedBy>
  <cp:revision>4</cp:revision>
  <cp:lastPrinted>2019-02-05T10:00:00Z</cp:lastPrinted>
  <dcterms:created xsi:type="dcterms:W3CDTF">2022-09-28T14:54:00Z</dcterms:created>
  <dcterms:modified xsi:type="dcterms:W3CDTF">2022-09-28T15:08:00Z</dcterms:modified>
</cp:coreProperties>
</file>