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BD661B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0E5">
        <w:rPr>
          <w:rFonts w:ascii="Times New Roman" w:hAnsi="Times New Roman"/>
          <w:sz w:val="28"/>
          <w:szCs w:val="20"/>
        </w:rPr>
        <w:t>ФИЛОСОФИЯ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640E5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40DA" w:rsidRPr="00E640E5" w:rsidRDefault="002E40DA" w:rsidP="002E40D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34.03.01 Сестринское дело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0DA" w:rsidRPr="002E40DA" w:rsidRDefault="00850566" w:rsidP="002E4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E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2E40DA" w:rsidRPr="002E40DA">
        <w:rPr>
          <w:rFonts w:ascii="Times New Roman" w:hAnsi="Times New Roman"/>
          <w:i/>
          <w:sz w:val="28"/>
          <w:szCs w:val="28"/>
        </w:rPr>
        <w:t xml:space="preserve"> </w:t>
      </w:r>
      <w:r w:rsidR="002E40DA" w:rsidRPr="002E40DA">
        <w:rPr>
          <w:rFonts w:ascii="Times New Roman" w:hAnsi="Times New Roman"/>
          <w:sz w:val="24"/>
          <w:szCs w:val="24"/>
        </w:rPr>
        <w:t>34.03.01 Сестринское дело</w:t>
      </w:r>
    </w:p>
    <w:p w:rsidR="00850566" w:rsidRPr="00CF735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50566" w:rsidRPr="00CF735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546FA">
        <w:rPr>
          <w:rFonts w:ascii="Times New Roman" w:hAnsi="Times New Roman"/>
          <w:color w:val="000000"/>
          <w:sz w:val="24"/>
          <w:szCs w:val="24"/>
        </w:rPr>
        <w:t xml:space="preserve">8 от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46FA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» марта </w:t>
      </w:r>
      <w:r w:rsidRPr="00F546FA">
        <w:rPr>
          <w:rFonts w:ascii="Times New Roman" w:hAnsi="Times New Roman"/>
          <w:color w:val="000000"/>
          <w:sz w:val="24"/>
          <w:szCs w:val="24"/>
        </w:rPr>
        <w:t>2016</w:t>
      </w: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355" w:rsidRPr="00D32355">
        <w:rPr>
          <w:rFonts w:ascii="Times New Roman" w:hAnsi="Times New Roman"/>
          <w:sz w:val="28"/>
          <w:szCs w:val="28"/>
        </w:rPr>
        <w:t>Актуальные проблемы современной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Философия</w:t>
      </w:r>
      <w:r w:rsidR="00D32355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 xml:space="preserve"> ее предмет, проблемы, функции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знания о предметной области дисциплины философия, сформировать представления о её структуре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5629F5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5629F5">
        <w:rPr>
          <w:rFonts w:ascii="Times New Roman" w:hAnsi="Times New Roman"/>
          <w:color w:val="000000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</w:t>
      </w:r>
      <w:r w:rsidR="00D32355">
        <w:rPr>
          <w:rFonts w:ascii="Times New Roman" w:hAnsi="Times New Roman"/>
          <w:b/>
          <w:sz w:val="28"/>
          <w:szCs w:val="28"/>
        </w:rPr>
        <w:t>2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Философия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</w:t>
      </w:r>
      <w:r>
        <w:rPr>
          <w:rFonts w:ascii="Times New Roman" w:hAnsi="Times New Roman"/>
          <w:i/>
          <w:color w:val="000000"/>
          <w:sz w:val="28"/>
          <w:szCs w:val="28"/>
        </w:rPr>
        <w:t>ей Г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ре</w:t>
      </w:r>
      <w:r>
        <w:rPr>
          <w:rFonts w:ascii="Times New Roman" w:hAnsi="Times New Roman"/>
          <w:i/>
          <w:color w:val="000000"/>
          <w:sz w:val="28"/>
          <w:szCs w:val="28"/>
        </w:rPr>
        <w:t>ции и Средневековья</w:t>
      </w: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понимание глобального значения  данного этапа для развития философии как науки </w:t>
      </w:r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. Элейская школа.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Парменид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 xml:space="preserve"> как авто понятия бытие. Критика бытия Гераклитом, создание понятия не-бытие. Пр</w:t>
      </w:r>
      <w:r w:rsidRPr="005629F5">
        <w:rPr>
          <w:rFonts w:ascii="Times New Roman" w:hAnsi="Times New Roman"/>
          <w:sz w:val="28"/>
          <w:szCs w:val="28"/>
        </w:rPr>
        <w:t xml:space="preserve"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Метод </w:t>
      </w:r>
      <w:proofErr w:type="spellStart"/>
      <w:r w:rsidRPr="005629F5">
        <w:rPr>
          <w:rFonts w:ascii="Times New Roman" w:hAnsi="Times New Roman"/>
          <w:sz w:val="28"/>
          <w:szCs w:val="28"/>
        </w:rPr>
        <w:t>майевтики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Сократ как создатель диалектики. Гераклит как  один из основателей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диалектики. Преемственность философии Сократа в идеализме Платона. Бытие как мир идей. Проект идеального государства.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мимнезиса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Левкипп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основоположники материализма. Атомистическая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5629F5">
        <w:rPr>
          <w:rFonts w:ascii="Times New Roman" w:hAnsi="Times New Roman"/>
          <w:sz w:val="28"/>
          <w:szCs w:val="28"/>
        </w:rPr>
        <w:t>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Культурно-исторические предпосылки возникновения средневековой философии. </w:t>
      </w:r>
      <w:proofErr w:type="spellStart"/>
      <w:r w:rsidRPr="005629F5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догматизм как ее отличительные признаки.  </w:t>
      </w:r>
      <w:proofErr w:type="spellStart"/>
      <w:r w:rsidRPr="005629F5">
        <w:rPr>
          <w:rFonts w:ascii="Times New Roman" w:hAnsi="Times New Roman"/>
          <w:sz w:val="28"/>
          <w:szCs w:val="28"/>
        </w:rPr>
        <w:t>Аврелий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223A41">
        <w:rPr>
          <w:rFonts w:ascii="Times New Roman" w:hAnsi="Times New Roman"/>
          <w:bCs/>
          <w:i/>
          <w:sz w:val="28"/>
          <w:szCs w:val="28"/>
        </w:rPr>
        <w:t>Философия Нового времени</w:t>
      </w:r>
      <w:r>
        <w:rPr>
          <w:rFonts w:ascii="Times New Roman" w:hAnsi="Times New Roman"/>
          <w:bCs/>
          <w:i/>
          <w:sz w:val="28"/>
          <w:szCs w:val="28"/>
        </w:rPr>
        <w:t xml:space="preserve"> и Просвещения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основных течениях философии Нового времени: рацио</w:t>
      </w:r>
      <w:r>
        <w:rPr>
          <w:rFonts w:ascii="Times New Roman" w:hAnsi="Times New Roman"/>
          <w:color w:val="000000"/>
          <w:sz w:val="28"/>
          <w:szCs w:val="28"/>
        </w:rPr>
        <w:t>нализме, эмпиризме, сенсуализме, а также о культурных предпосылках возникновения и научном содержании философских теорий эпохи Просвещения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Аннотация лекции Культурно-исторические предпосылки формирования филосо</w:t>
      </w:r>
      <w:r w:rsidRPr="005629F5">
        <w:rPr>
          <w:rFonts w:ascii="Times New Roman" w:hAnsi="Times New Roman"/>
          <w:sz w:val="28"/>
          <w:szCs w:val="28"/>
        </w:rPr>
        <w:t xml:space="preserve">фии эпохи Нового времени. Рационализм в философии Р. Декарта. Принцип 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разделения властей. Проблема воспитания в философии Локка.  Религиозные и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этические воззрения  Б. Спинозы. Принцип предустановленной гармонии в  идеалистической философии Г. Лейбница. Учение о монадах. Виды монад. Г.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Лейбинц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850566" w:rsidRPr="005629F5" w:rsidRDefault="00850566" w:rsidP="0085056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</w:t>
      </w:r>
      <w:proofErr w:type="spellStart"/>
      <w:r w:rsidRPr="005629F5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монарх». Идеализм в философии. Философско-исторические взгляды.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 Дидро. Философия материализма Ж. </w:t>
      </w:r>
      <w:proofErr w:type="spellStart"/>
      <w:r w:rsidRPr="005629F5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629F5">
        <w:rPr>
          <w:rFonts w:ascii="Times New Roman" w:hAnsi="Times New Roman"/>
          <w:sz w:val="28"/>
          <w:szCs w:val="28"/>
        </w:rPr>
        <w:t>.  Естественн</w:t>
      </w:r>
      <w:proofErr w:type="gramStart"/>
      <w:r w:rsidRPr="005629F5">
        <w:rPr>
          <w:rFonts w:ascii="Times New Roman" w:hAnsi="Times New Roman"/>
          <w:sz w:val="28"/>
          <w:szCs w:val="28"/>
        </w:rPr>
        <w:t>о-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научный материализм К. Гельвеция. Философские взгляды П. Гольбаха. </w:t>
      </w:r>
    </w:p>
    <w:p w:rsidR="00850566" w:rsidRPr="005629F5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629F5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223A41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Лекция </w:t>
      </w:r>
      <w:r w:rsidR="00D32355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850566" w:rsidRPr="00F038F5" w:rsidRDefault="00850566" w:rsidP="00850566">
      <w:pPr>
        <w:pStyle w:val="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F038F5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 xml:space="preserve">Общие характеристики этапа  немецкой классической философии.  </w:t>
      </w:r>
      <w:proofErr w:type="spellStart"/>
      <w:r w:rsidRPr="005629F5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Канта. Критика революции. Понятие «дурная бесконечность». Абсолютная идея как ключевое понятие философии Гегеля.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Субъективный идеализм Фихте.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Проблема сознания в его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F37F2">
        <w:rPr>
          <w:rFonts w:ascii="Times New Roman" w:hAnsi="Times New Roman"/>
          <w:sz w:val="28"/>
          <w:szCs w:val="28"/>
        </w:rPr>
        <w:t>Наука и общество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Лекция №1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223A41">
        <w:rPr>
          <w:rFonts w:ascii="Times New Roman" w:hAnsi="Times New Roman"/>
          <w:b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рассмотреть онтологию в качестве ключевого раздела философии, сформировать представления о формах бытия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</w:t>
      </w:r>
      <w:proofErr w:type="gramStart"/>
      <w:r w:rsidRPr="005629F5">
        <w:rPr>
          <w:rFonts w:ascii="Times New Roman" w:hAnsi="Times New Roman"/>
          <w:sz w:val="28"/>
          <w:szCs w:val="28"/>
        </w:rPr>
        <w:t>идеальное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</w:t>
      </w:r>
      <w:proofErr w:type="spellStart"/>
      <w:r w:rsidRPr="005629F5">
        <w:rPr>
          <w:rFonts w:ascii="Times New Roman" w:hAnsi="Times New Roman"/>
          <w:sz w:val="28"/>
          <w:szCs w:val="28"/>
        </w:rPr>
        <w:t>Аквинского</w:t>
      </w:r>
      <w:proofErr w:type="gramStart"/>
      <w:r w:rsidRPr="005629F5">
        <w:rPr>
          <w:rFonts w:ascii="Times New Roman" w:hAnsi="Times New Roman"/>
          <w:sz w:val="28"/>
          <w:szCs w:val="28"/>
        </w:rPr>
        <w:t>.Б</w:t>
      </w:r>
      <w:proofErr w:type="gramEnd"/>
      <w:r w:rsidRPr="005629F5">
        <w:rPr>
          <w:rFonts w:ascii="Times New Roman" w:hAnsi="Times New Roman"/>
          <w:sz w:val="28"/>
          <w:szCs w:val="28"/>
        </w:rPr>
        <w:t>ытие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Диалектика духовного и материального бытия в современной философии. Сравните субстратный и субстанциональный подходы к проблеме бытия. Проблема соотношения бытия и не-бытия в философии. Вклад Р. </w:t>
      </w:r>
      <w:proofErr w:type="spellStart"/>
      <w:r w:rsidRPr="005629F5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</w:t>
      </w:r>
      <w:r w:rsidRPr="005629F5">
        <w:rPr>
          <w:rFonts w:ascii="Times New Roman" w:hAnsi="Times New Roman"/>
          <w:sz w:val="28"/>
          <w:szCs w:val="28"/>
        </w:rPr>
        <w:lastRenderedPageBreak/>
        <w:t>Проблема бытия природы в натурфилософии Ф. Шеллинга Феномен бытия истории в идеалистической философии Г. Гегеля.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223A41" w:rsidRDefault="00850566" w:rsidP="0085056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>Лекция №2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Диалектика 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сформировать представление о диалектике, ее законах, принципах, категориях и методах.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</w:t>
      </w:r>
      <w:proofErr w:type="spellStart"/>
      <w:proofErr w:type="gramStart"/>
      <w:r w:rsidRPr="005629F5">
        <w:rPr>
          <w:rFonts w:ascii="Times New Roman" w:hAnsi="Times New Roman"/>
          <w:sz w:val="28"/>
          <w:szCs w:val="28"/>
        </w:rPr>
        <w:t>отрицания</w:t>
      </w:r>
      <w:proofErr w:type="spellEnd"/>
      <w:proofErr w:type="gramEnd"/>
      <w:r w:rsidRPr="005629F5">
        <w:rPr>
          <w:rFonts w:ascii="Times New Roman" w:hAnsi="Times New Roman"/>
          <w:sz w:val="28"/>
          <w:szCs w:val="28"/>
        </w:rPr>
        <w:t xml:space="preserve">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Феномен сознания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 познания в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 как сферу междисциплинарного исследования и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Аннотация: </w:t>
      </w:r>
      <w:r w:rsidRPr="005629F5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Гносеология как раздел философии. Гностицизм, агностицизм, солипсизм, скептицизм.  Проблема познания в философии</w:t>
      </w:r>
      <w:proofErr w:type="gramStart"/>
      <w:r w:rsidRPr="005629F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</w:t>
      </w:r>
      <w:proofErr w:type="spellStart"/>
      <w:r w:rsidRPr="005629F5">
        <w:rPr>
          <w:rFonts w:ascii="Times New Roman" w:hAnsi="Times New Roman"/>
          <w:sz w:val="28"/>
          <w:szCs w:val="28"/>
        </w:rPr>
        <w:t>Эббенгауза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временной аспект памяти.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A87C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A87C3E">
        <w:rPr>
          <w:rFonts w:ascii="Times New Roman" w:hAnsi="Times New Roman"/>
          <w:b/>
          <w:sz w:val="28"/>
          <w:szCs w:val="28"/>
        </w:rPr>
        <w:t xml:space="preserve">семинаров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  <w:r>
        <w:rPr>
          <w:rFonts w:ascii="Times New Roman" w:hAnsi="Times New Roman"/>
          <w:i/>
          <w:color w:val="000000"/>
          <w:sz w:val="28"/>
          <w:szCs w:val="28"/>
        </w:rPr>
        <w:t>(2 часа)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C40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</w:t>
            </w:r>
            <w:r w:rsidR="000120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55AA"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 w:rsidR="009F55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="009F55AA"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Древневосточная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7C15A1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основные направления древневосточной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9F55AA"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  <w:proofErr w:type="gramEnd"/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C40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  <w:r w:rsidR="006C409B"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="006C409B"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исьменный опрос</w:t>
            </w:r>
            <w:r w:rsidR="006C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="006C409B"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Средневековая философия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средневековья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4A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</w:t>
            </w:r>
            <w:r w:rsidR="000120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A7EDE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850566" w:rsidRPr="003F37F2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F37F2">
        <w:rPr>
          <w:rFonts w:ascii="Times New Roman" w:hAnsi="Times New Roman"/>
          <w:color w:val="000000"/>
          <w:sz w:val="28"/>
          <w:szCs w:val="28"/>
        </w:rPr>
        <w:t>: Философия эпохи Возрождения</w:t>
      </w:r>
      <w:r w:rsidRPr="003F37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</w:t>
      </w:r>
      <w:r>
        <w:rPr>
          <w:rFonts w:ascii="Times New Roman" w:hAnsi="Times New Roman"/>
          <w:bCs/>
          <w:sz w:val="28"/>
          <w:szCs w:val="28"/>
        </w:rPr>
        <w:t>эпохи Возрождения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012096" w:rsidRDefault="00850566" w:rsidP="000120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012096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>
        <w:rPr>
          <w:rFonts w:ascii="Times New Roman" w:hAnsi="Times New Roman"/>
          <w:sz w:val="28"/>
          <w:szCs w:val="28"/>
        </w:rPr>
        <w:t xml:space="preserve"> философов эпохи Нового времени.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0120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012096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философия </w:t>
      </w:r>
      <w:r>
        <w:rPr>
          <w:rFonts w:ascii="Times New Roman" w:hAnsi="Times New Roman"/>
          <w:i/>
          <w:color w:val="000000"/>
          <w:sz w:val="28"/>
          <w:szCs w:val="28"/>
        </w:rPr>
        <w:t>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социально-философскую проблематику мыслителей 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05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</w:t>
            </w:r>
            <w:r w:rsidR="00605B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05B68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</w:t>
      </w:r>
      <w:r w:rsidRPr="00DD3B2B">
        <w:rPr>
          <w:rFonts w:ascii="Times New Roman" w:hAnsi="Times New Roman"/>
          <w:b/>
          <w:color w:val="000000"/>
          <w:sz w:val="28"/>
          <w:szCs w:val="28"/>
        </w:rPr>
        <w:t>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9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A32F50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05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</w:t>
            </w:r>
            <w:r w:rsidR="00605B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05B68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10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05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605B68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05B68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11(2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05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605B68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Pr="005629F5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44446F" w:rsidP="0085056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12</w:t>
      </w:r>
      <w:r w:rsidR="00850566"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850566" w:rsidRPr="00370926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306A7C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370926" w:rsidRDefault="00850566" w:rsidP="00605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605B68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05B68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940978" w:rsidTr="008668F7">
        <w:trPr>
          <w:jc w:val="center"/>
        </w:trPr>
        <w:tc>
          <w:tcPr>
            <w:tcW w:w="1062" w:type="dxa"/>
          </w:tcPr>
          <w:p w:rsidR="00287DA2" w:rsidRPr="00940978" w:rsidRDefault="00287DA2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05461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566" w:rsidRDefault="00850566" w:rsidP="0085056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000000"/>
          <w:sz w:val="28"/>
          <w:szCs w:val="28"/>
        </w:rPr>
        <w:t>Наука и общество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D10D38" w:rsidRDefault="00850566" w:rsidP="00850566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</w:t>
      </w:r>
      <w:proofErr w:type="gramStart"/>
      <w:r w:rsidRPr="005629F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605B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605B68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5629F5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законы, принципы и категории диалектики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5B0F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5B0FCB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FCB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Pr="005629F5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5,6 (4 часа)</w:t>
      </w: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сознания  в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как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 с позиции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FCB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 </w:t>
            </w:r>
            <w:r w:rsidR="005B0FCB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D32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D32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D32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44446F" w:rsidRPr="0044446F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 xml:space="preserve">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познания в философии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5B0F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</w:t>
            </w:r>
            <w:r w:rsidR="005B0F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FCB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D3235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D323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D32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D32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D32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tabs>
          <w:tab w:val="left" w:pos="29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Cs/>
          <w:sz w:val="28"/>
          <w:szCs w:val="28"/>
        </w:rPr>
        <w:tab/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Основы философской антропологии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B0FCB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 </w:t>
            </w:r>
            <w:r w:rsidR="005B0FCB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left="707" w:firstLine="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 xml:space="preserve">Синергетика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bCs/>
          <w:sz w:val="28"/>
          <w:szCs w:val="28"/>
        </w:rPr>
        <w:t xml:space="preserve">рассмотреть синергетику как всеобщую теорию самоорганизации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749A6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 </w:t>
            </w:r>
            <w:r w:rsidR="00D749A6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C4DBB" w:rsidTr="008668F7">
        <w:trPr>
          <w:jc w:val="center"/>
        </w:trPr>
        <w:tc>
          <w:tcPr>
            <w:tcW w:w="1062" w:type="dxa"/>
          </w:tcPr>
          <w:p w:rsidR="00287DA2" w:rsidRPr="005C4DBB" w:rsidRDefault="00287DA2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C4DB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C4DBB">
        <w:rPr>
          <w:rFonts w:ascii="Times New Roman" w:hAnsi="Times New Roman"/>
          <w:sz w:val="28"/>
          <w:szCs w:val="28"/>
        </w:rPr>
        <w:t>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B90692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Семинарское занятие № </w:t>
      </w:r>
      <w:r w:rsidR="0044446F">
        <w:rPr>
          <w:rFonts w:ascii="Times New Roman" w:hAnsi="Times New Roman"/>
          <w:b/>
          <w:sz w:val="28"/>
          <w:szCs w:val="28"/>
        </w:rPr>
        <w:t>10</w:t>
      </w:r>
      <w:r w:rsidRPr="00B9069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B9069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850566" w:rsidRPr="00B90692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Тема: </w:t>
      </w:r>
      <w:r w:rsidRPr="00B90692">
        <w:rPr>
          <w:rFonts w:ascii="Times New Roman" w:hAnsi="Times New Roman"/>
          <w:sz w:val="28"/>
          <w:szCs w:val="28"/>
        </w:rPr>
        <w:t>Рубежный контроль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</w:t>
      </w:r>
      <w:bookmarkStart w:id="0" w:name="_GoBack"/>
      <w:bookmarkEnd w:id="0"/>
      <w:r w:rsidRPr="005C4DBB">
        <w:rPr>
          <w:rFonts w:ascii="Times New Roman" w:hAnsi="Times New Roman"/>
          <w:sz w:val="28"/>
          <w:szCs w:val="28"/>
        </w:rPr>
        <w:t>е и систематизация знаний по предмету, полученных в рамках рассмотрения предыдущих тем семинарских занятий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D749A6" w:rsidRDefault="00850566" w:rsidP="00D749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D749A6">
              <w:rPr>
                <w:rFonts w:ascii="Times New Roman" w:hAnsi="Times New Roman"/>
                <w:b/>
                <w:sz w:val="28"/>
                <w:szCs w:val="28"/>
              </w:rPr>
              <w:t>письменный опрос и тестирование</w:t>
            </w:r>
          </w:p>
        </w:tc>
      </w:tr>
      <w:tr w:rsidR="00287DA2" w:rsidRPr="005C4DBB" w:rsidTr="008668F7">
        <w:trPr>
          <w:jc w:val="center"/>
        </w:trPr>
        <w:tc>
          <w:tcPr>
            <w:tcW w:w="1062" w:type="dxa"/>
          </w:tcPr>
          <w:p w:rsidR="00287DA2" w:rsidRPr="005C4DBB" w:rsidRDefault="00287DA2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7DA2" w:rsidRPr="00287DA2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676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  <w:r w:rsidRPr="0028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87DA2" w:rsidRPr="007C15A1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7DA2">
              <w:rPr>
                <w:rFonts w:ascii="Times New Roman" w:hAnsi="Times New Roman"/>
                <w:color w:val="000000"/>
                <w:sz w:val="28"/>
                <w:szCs w:val="28"/>
              </w:rPr>
              <w:t>(См. ФОС)</w:t>
            </w:r>
          </w:p>
          <w:p w:rsidR="00287DA2" w:rsidRPr="005629F5" w:rsidRDefault="00287DA2" w:rsidP="00287D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rPr>
          <w:rFonts w:ascii="Times New Roman" w:hAnsi="Times New Roman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/>
    <w:p w:rsidR="00C4406C" w:rsidRDefault="00C4406C"/>
    <w:sectPr w:rsidR="00C4406C" w:rsidSect="008668F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A2" w:rsidRDefault="00287DA2">
      <w:pPr>
        <w:spacing w:after="0" w:line="240" w:lineRule="auto"/>
      </w:pPr>
      <w:r>
        <w:separator/>
      </w:r>
    </w:p>
  </w:endnote>
  <w:endnote w:type="continuationSeparator" w:id="0">
    <w:p w:rsidR="00287DA2" w:rsidRDefault="0028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287DA2" w:rsidRDefault="00287D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7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87DA2" w:rsidRDefault="00287D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A2" w:rsidRDefault="00287DA2">
      <w:pPr>
        <w:spacing w:after="0" w:line="240" w:lineRule="auto"/>
      </w:pPr>
      <w:r>
        <w:separator/>
      </w:r>
    </w:p>
  </w:footnote>
  <w:footnote w:type="continuationSeparator" w:id="0">
    <w:p w:rsidR="00287DA2" w:rsidRDefault="0028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5C38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92364"/>
    <w:multiLevelType w:val="hybridMultilevel"/>
    <w:tmpl w:val="8E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6EC156B"/>
    <w:multiLevelType w:val="hybridMultilevel"/>
    <w:tmpl w:val="FF2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89"/>
  </w:num>
  <w:num w:numId="6">
    <w:abstractNumId w:val="90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2"/>
  </w:num>
  <w:num w:numId="21">
    <w:abstractNumId w:val="14"/>
  </w:num>
  <w:num w:numId="22">
    <w:abstractNumId w:val="93"/>
  </w:num>
  <w:num w:numId="23">
    <w:abstractNumId w:val="66"/>
  </w:num>
  <w:num w:numId="24">
    <w:abstractNumId w:val="56"/>
  </w:num>
  <w:num w:numId="25">
    <w:abstractNumId w:val="80"/>
  </w:num>
  <w:num w:numId="26">
    <w:abstractNumId w:val="68"/>
  </w:num>
  <w:num w:numId="27">
    <w:abstractNumId w:val="29"/>
  </w:num>
  <w:num w:numId="28">
    <w:abstractNumId w:val="67"/>
  </w:num>
  <w:num w:numId="29">
    <w:abstractNumId w:val="27"/>
  </w:num>
  <w:num w:numId="30">
    <w:abstractNumId w:val="57"/>
  </w:num>
  <w:num w:numId="31">
    <w:abstractNumId w:val="70"/>
  </w:num>
  <w:num w:numId="32">
    <w:abstractNumId w:val="32"/>
  </w:num>
  <w:num w:numId="33">
    <w:abstractNumId w:val="51"/>
  </w:num>
  <w:num w:numId="34">
    <w:abstractNumId w:val="49"/>
  </w:num>
  <w:num w:numId="35">
    <w:abstractNumId w:val="6"/>
  </w:num>
  <w:num w:numId="36">
    <w:abstractNumId w:val="7"/>
  </w:num>
  <w:num w:numId="37">
    <w:abstractNumId w:val="53"/>
  </w:num>
  <w:num w:numId="38">
    <w:abstractNumId w:val="12"/>
  </w:num>
  <w:num w:numId="39">
    <w:abstractNumId w:val="17"/>
  </w:num>
  <w:num w:numId="40">
    <w:abstractNumId w:val="3"/>
  </w:num>
  <w:num w:numId="41">
    <w:abstractNumId w:val="61"/>
  </w:num>
  <w:num w:numId="42">
    <w:abstractNumId w:val="45"/>
  </w:num>
  <w:num w:numId="43">
    <w:abstractNumId w:val="2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75"/>
  </w:num>
  <w:num w:numId="48">
    <w:abstractNumId w:val="78"/>
  </w:num>
  <w:num w:numId="49">
    <w:abstractNumId w:val="73"/>
  </w:num>
  <w:num w:numId="50">
    <w:abstractNumId w:val="8"/>
  </w:num>
  <w:num w:numId="51">
    <w:abstractNumId w:val="15"/>
  </w:num>
  <w:num w:numId="52">
    <w:abstractNumId w:val="88"/>
  </w:num>
  <w:num w:numId="53">
    <w:abstractNumId w:val="62"/>
  </w:num>
  <w:num w:numId="54">
    <w:abstractNumId w:val="13"/>
  </w:num>
  <w:num w:numId="55">
    <w:abstractNumId w:val="65"/>
  </w:num>
  <w:num w:numId="56">
    <w:abstractNumId w:val="91"/>
  </w:num>
  <w:num w:numId="57">
    <w:abstractNumId w:val="58"/>
  </w:num>
  <w:num w:numId="58">
    <w:abstractNumId w:val="60"/>
  </w:num>
  <w:num w:numId="59">
    <w:abstractNumId w:val="77"/>
  </w:num>
  <w:num w:numId="60">
    <w:abstractNumId w:val="59"/>
  </w:num>
  <w:num w:numId="61">
    <w:abstractNumId w:val="38"/>
  </w:num>
  <w:num w:numId="62">
    <w:abstractNumId w:val="39"/>
  </w:num>
  <w:num w:numId="63">
    <w:abstractNumId w:val="95"/>
  </w:num>
  <w:num w:numId="64">
    <w:abstractNumId w:val="92"/>
  </w:num>
  <w:num w:numId="65">
    <w:abstractNumId w:val="26"/>
  </w:num>
  <w:num w:numId="66">
    <w:abstractNumId w:val="82"/>
  </w:num>
  <w:num w:numId="67">
    <w:abstractNumId w:val="84"/>
  </w:num>
  <w:num w:numId="68">
    <w:abstractNumId w:val="47"/>
  </w:num>
  <w:num w:numId="69">
    <w:abstractNumId w:val="18"/>
  </w:num>
  <w:num w:numId="70">
    <w:abstractNumId w:val="76"/>
  </w:num>
  <w:num w:numId="71">
    <w:abstractNumId w:val="37"/>
  </w:num>
  <w:num w:numId="72">
    <w:abstractNumId w:val="86"/>
  </w:num>
  <w:num w:numId="73">
    <w:abstractNumId w:val="64"/>
  </w:num>
  <w:num w:numId="74">
    <w:abstractNumId w:val="22"/>
  </w:num>
  <w:num w:numId="75">
    <w:abstractNumId w:val="41"/>
  </w:num>
  <w:num w:numId="76">
    <w:abstractNumId w:val="4"/>
  </w:num>
  <w:num w:numId="77">
    <w:abstractNumId w:val="9"/>
  </w:num>
  <w:num w:numId="78">
    <w:abstractNumId w:val="25"/>
  </w:num>
  <w:num w:numId="79">
    <w:abstractNumId w:val="71"/>
  </w:num>
  <w:num w:numId="80">
    <w:abstractNumId w:val="54"/>
  </w:num>
  <w:num w:numId="81">
    <w:abstractNumId w:val="28"/>
  </w:num>
  <w:num w:numId="82">
    <w:abstractNumId w:val="79"/>
  </w:num>
  <w:num w:numId="83">
    <w:abstractNumId w:val="94"/>
  </w:num>
  <w:num w:numId="84">
    <w:abstractNumId w:val="81"/>
  </w:num>
  <w:num w:numId="85">
    <w:abstractNumId w:val="10"/>
  </w:num>
  <w:num w:numId="86">
    <w:abstractNumId w:val="69"/>
  </w:num>
  <w:num w:numId="87">
    <w:abstractNumId w:val="74"/>
  </w:num>
  <w:num w:numId="88">
    <w:abstractNumId w:val="20"/>
  </w:num>
  <w:num w:numId="89">
    <w:abstractNumId w:val="16"/>
  </w:num>
  <w:num w:numId="90">
    <w:abstractNumId w:val="48"/>
  </w:num>
  <w:num w:numId="91">
    <w:abstractNumId w:val="43"/>
  </w:num>
  <w:num w:numId="92">
    <w:abstractNumId w:val="72"/>
  </w:num>
  <w:num w:numId="93">
    <w:abstractNumId w:val="19"/>
  </w:num>
  <w:num w:numId="94">
    <w:abstractNumId w:val="31"/>
  </w:num>
  <w:num w:numId="95">
    <w:abstractNumId w:val="24"/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66"/>
    <w:rsid w:val="00012096"/>
    <w:rsid w:val="00026671"/>
    <w:rsid w:val="00287DA2"/>
    <w:rsid w:val="002E40DA"/>
    <w:rsid w:val="00324A48"/>
    <w:rsid w:val="0044446F"/>
    <w:rsid w:val="004A7EDE"/>
    <w:rsid w:val="005B0FCB"/>
    <w:rsid w:val="00605B68"/>
    <w:rsid w:val="006A6F7E"/>
    <w:rsid w:val="006C409B"/>
    <w:rsid w:val="006C60E5"/>
    <w:rsid w:val="006D56BE"/>
    <w:rsid w:val="00850566"/>
    <w:rsid w:val="008668F7"/>
    <w:rsid w:val="009F55AA"/>
    <w:rsid w:val="00AD18D0"/>
    <w:rsid w:val="00C4406C"/>
    <w:rsid w:val="00D32355"/>
    <w:rsid w:val="00D749A6"/>
    <w:rsid w:val="00DE4674"/>
    <w:rsid w:val="00F508EB"/>
    <w:rsid w:val="00F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056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0566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0566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8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85056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0566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850566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50566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850566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8</cp:revision>
  <dcterms:created xsi:type="dcterms:W3CDTF">2021-11-09T06:22:00Z</dcterms:created>
  <dcterms:modified xsi:type="dcterms:W3CDTF">2022-02-01T09:01:00Z</dcterms:modified>
</cp:coreProperties>
</file>