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C7" w:rsidRPr="0050339C" w:rsidRDefault="00F962C7" w:rsidP="00F962C7">
      <w:pPr>
        <w:pStyle w:val="20"/>
        <w:outlineLvl w:val="1"/>
      </w:pPr>
      <w:bookmarkStart w:id="0" w:name="_Toc71361566"/>
      <w:r>
        <w:t>Занятие</w:t>
      </w:r>
      <w:r w:rsidRPr="0050339C">
        <w:t xml:space="preserve"> 4.2</w:t>
      </w:r>
      <w:r>
        <w:t xml:space="preserve"> </w:t>
      </w:r>
      <w:r w:rsidRPr="0050339C">
        <w:t>Гальванические элементы</w:t>
      </w:r>
      <w:bookmarkEnd w:id="0"/>
    </w:p>
    <w:p w:rsidR="00F962C7" w:rsidRPr="003F2C9C" w:rsidRDefault="00F962C7" w:rsidP="00F962C7">
      <w:pPr>
        <w:pStyle w:val="21"/>
        <w:ind w:left="1985" w:hanging="1985"/>
        <w:rPr>
          <w:b w:val="0"/>
          <w:color w:val="000000" w:themeColor="text1"/>
          <w:szCs w:val="28"/>
        </w:rPr>
      </w:pPr>
    </w:p>
    <w:p w:rsidR="00F962C7" w:rsidRPr="003F2C9C" w:rsidRDefault="00F962C7" w:rsidP="00F962C7">
      <w:pPr>
        <w:pStyle w:val="a3"/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Цели занятия:</w:t>
      </w:r>
    </w:p>
    <w:p w:rsidR="00F962C7" w:rsidRDefault="00F962C7" w:rsidP="00F962C7">
      <w:pPr>
        <w:pStyle w:val="a3"/>
        <w:spacing w:line="240" w:lineRule="auto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1.Рассмотреть строение гальванического элемента</w:t>
      </w:r>
    </w:p>
    <w:p w:rsidR="00F962C7" w:rsidRPr="003F2C9C" w:rsidRDefault="00F962C7" w:rsidP="00F962C7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Основные понятия, необходимые для изучения темы</w:t>
      </w:r>
      <w:r w:rsidRPr="003F2C9C">
        <w:rPr>
          <w:b/>
          <w:color w:val="000000" w:themeColor="text1"/>
          <w:sz w:val="28"/>
          <w:szCs w:val="28"/>
        </w:rPr>
        <w:t>:</w:t>
      </w:r>
    </w:p>
    <w:p w:rsidR="00F962C7" w:rsidRDefault="00F962C7" w:rsidP="00F962C7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1.Понятие электролиза</w:t>
      </w:r>
    </w:p>
    <w:p w:rsidR="00F962C7" w:rsidRDefault="00F962C7" w:rsidP="00F962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962C7" w:rsidRPr="003F2C9C" w:rsidRDefault="00F962C7" w:rsidP="00F962C7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</w:p>
    <w:p w:rsidR="00F962C7" w:rsidRPr="004A4F2D" w:rsidRDefault="00F962C7" w:rsidP="00F962C7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Входной контроль (оценка исходного уровня знаний – письменный опрос)</w:t>
      </w:r>
    </w:p>
    <w:p w:rsidR="00F962C7" w:rsidRPr="004A4F2D" w:rsidRDefault="00F962C7" w:rsidP="00F962C7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>II. Основная часть (изучение нового материала)</w:t>
      </w:r>
    </w:p>
    <w:p w:rsidR="00F962C7" w:rsidRPr="003F2C9C" w:rsidRDefault="00F962C7" w:rsidP="00F962C7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>III. Решение задач</w:t>
      </w:r>
    </w:p>
    <w:p w:rsidR="00F962C7" w:rsidRPr="003F2C9C" w:rsidRDefault="00F962C7" w:rsidP="00F962C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Вопросы для самоподготовки</w:t>
      </w:r>
    </w:p>
    <w:p w:rsidR="00F962C7" w:rsidRPr="00632193" w:rsidRDefault="00F962C7" w:rsidP="00F962C7">
      <w:pPr>
        <w:pStyle w:val="a5"/>
        <w:numPr>
          <w:ilvl w:val="0"/>
          <w:numId w:val="1"/>
        </w:numPr>
        <w:rPr>
          <w:color w:val="000000" w:themeColor="text1"/>
          <w:szCs w:val="28"/>
        </w:rPr>
      </w:pPr>
      <w:r w:rsidRPr="00632193">
        <w:rPr>
          <w:color w:val="000000" w:themeColor="text1"/>
          <w:szCs w:val="28"/>
        </w:rPr>
        <w:t>Основные понятия и величины: электрический заряд, напряжение, ЭДС.</w:t>
      </w:r>
    </w:p>
    <w:p w:rsidR="00F962C7" w:rsidRPr="003F2C9C" w:rsidRDefault="00F962C7" w:rsidP="00F962C7">
      <w:pPr>
        <w:pStyle w:val="a5"/>
        <w:numPr>
          <w:ilvl w:val="0"/>
          <w:numId w:val="1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Электроды (обратимы, необратимые).</w:t>
      </w:r>
    </w:p>
    <w:p w:rsidR="00F962C7" w:rsidRPr="003F2C9C" w:rsidRDefault="00F962C7" w:rsidP="00F962C7">
      <w:pPr>
        <w:pStyle w:val="a5"/>
        <w:numPr>
          <w:ilvl w:val="0"/>
          <w:numId w:val="1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Электрохимическая цепь.</w:t>
      </w:r>
    </w:p>
    <w:p w:rsidR="00F962C7" w:rsidRPr="003F2C9C" w:rsidRDefault="00F962C7" w:rsidP="00F962C7">
      <w:pPr>
        <w:pStyle w:val="a5"/>
        <w:numPr>
          <w:ilvl w:val="0"/>
          <w:numId w:val="1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Строение гальванического элемента.</w:t>
      </w:r>
    </w:p>
    <w:p w:rsidR="00F962C7" w:rsidRPr="003F2C9C" w:rsidRDefault="00F962C7" w:rsidP="00F962C7">
      <w:pPr>
        <w:pStyle w:val="a5"/>
        <w:numPr>
          <w:ilvl w:val="0"/>
          <w:numId w:val="1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ЭДС гальванического элемента.</w:t>
      </w:r>
    </w:p>
    <w:p w:rsidR="00F962C7" w:rsidRPr="003F2C9C" w:rsidRDefault="00F962C7" w:rsidP="00F962C7">
      <w:pPr>
        <w:pStyle w:val="a5"/>
        <w:numPr>
          <w:ilvl w:val="0"/>
          <w:numId w:val="1"/>
        </w:numPr>
        <w:rPr>
          <w:color w:val="000000" w:themeColor="text1"/>
          <w:szCs w:val="28"/>
        </w:rPr>
      </w:pPr>
      <w:proofErr w:type="spellStart"/>
      <w:r w:rsidRPr="003F2C9C">
        <w:rPr>
          <w:color w:val="000000" w:themeColor="text1"/>
          <w:szCs w:val="28"/>
        </w:rPr>
        <w:t>Сольватационная</w:t>
      </w:r>
      <w:proofErr w:type="spellEnd"/>
      <w:r w:rsidRPr="003F2C9C">
        <w:rPr>
          <w:color w:val="000000" w:themeColor="text1"/>
          <w:szCs w:val="28"/>
        </w:rPr>
        <w:t xml:space="preserve"> теория электродного потенциала.</w:t>
      </w:r>
    </w:p>
    <w:p w:rsidR="00F962C7" w:rsidRPr="003F2C9C" w:rsidRDefault="00F962C7" w:rsidP="00F962C7">
      <w:pPr>
        <w:pStyle w:val="a5"/>
        <w:numPr>
          <w:ilvl w:val="0"/>
          <w:numId w:val="1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Электроды первого и второго рода. Газовые электроды.</w:t>
      </w:r>
    </w:p>
    <w:p w:rsidR="00F962C7" w:rsidRPr="003F2C9C" w:rsidRDefault="00F962C7" w:rsidP="00F962C7">
      <w:pPr>
        <w:pStyle w:val="a5"/>
        <w:numPr>
          <w:ilvl w:val="0"/>
          <w:numId w:val="1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Термодинамика гальванического элемента.</w:t>
      </w:r>
    </w:p>
    <w:p w:rsidR="00F962C7" w:rsidRPr="003F2C9C" w:rsidRDefault="00F962C7" w:rsidP="00F962C7">
      <w:pPr>
        <w:pStyle w:val="a5"/>
        <w:numPr>
          <w:ilvl w:val="0"/>
          <w:numId w:val="1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Уравнение Нернста.</w:t>
      </w:r>
    </w:p>
    <w:p w:rsidR="00F962C7" w:rsidRPr="003F2C9C" w:rsidRDefault="00F962C7" w:rsidP="00F962C7">
      <w:pPr>
        <w:jc w:val="both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BBE05AD" wp14:editId="13EC7FDD">
            <wp:extent cx="457200" cy="476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C9C">
        <w:rPr>
          <w:b/>
          <w:color w:val="000000" w:themeColor="text1"/>
          <w:sz w:val="28"/>
          <w:szCs w:val="28"/>
        </w:rPr>
        <w:t>Вопросы для самоконтроля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F962C7" w:rsidRPr="00632193" w:rsidRDefault="00F962C7" w:rsidP="00F962C7">
      <w:pPr>
        <w:pStyle w:val="a5"/>
        <w:numPr>
          <w:ilvl w:val="0"/>
          <w:numId w:val="2"/>
        </w:numPr>
        <w:rPr>
          <w:color w:val="000000" w:themeColor="text1"/>
          <w:szCs w:val="28"/>
        </w:rPr>
      </w:pPr>
      <w:r w:rsidRPr="00632193">
        <w:rPr>
          <w:color w:val="000000" w:themeColor="text1"/>
          <w:szCs w:val="28"/>
        </w:rPr>
        <w:t xml:space="preserve">Для данного гальванического элемента </w:t>
      </w:r>
      <w:proofErr w:type="spellStart"/>
      <w:r w:rsidRPr="000645EE">
        <w:rPr>
          <w:color w:val="000000" w:themeColor="text1"/>
          <w:szCs w:val="28"/>
        </w:rPr>
        <w:t>Ag|Ag</w:t>
      </w:r>
      <w:proofErr w:type="spellEnd"/>
      <w:r w:rsidRPr="000645EE">
        <w:rPr>
          <w:color w:val="000000" w:themeColor="text1"/>
          <w:szCs w:val="28"/>
          <w:vertAlign w:val="superscript"/>
        </w:rPr>
        <w:t>+</w:t>
      </w:r>
      <w:r w:rsidRPr="000645EE">
        <w:rPr>
          <w:color w:val="000000" w:themeColor="text1"/>
          <w:szCs w:val="28"/>
        </w:rPr>
        <w:t>||Cd</w:t>
      </w:r>
      <w:r w:rsidRPr="000645EE">
        <w:rPr>
          <w:color w:val="000000" w:themeColor="text1"/>
          <w:szCs w:val="28"/>
          <w:vertAlign w:val="superscript"/>
        </w:rPr>
        <w:t>2+</w:t>
      </w:r>
      <w:r w:rsidRPr="000645EE">
        <w:rPr>
          <w:color w:val="000000" w:themeColor="text1"/>
          <w:szCs w:val="28"/>
        </w:rPr>
        <w:t>|</w:t>
      </w:r>
      <w:proofErr w:type="spellStart"/>
      <w:r w:rsidRPr="000645EE">
        <w:rPr>
          <w:color w:val="000000" w:themeColor="text1"/>
          <w:szCs w:val="28"/>
        </w:rPr>
        <w:t>Cd</w:t>
      </w:r>
      <w:proofErr w:type="spellEnd"/>
      <w:r>
        <w:rPr>
          <w:color w:val="000000" w:themeColor="text1"/>
          <w:szCs w:val="28"/>
        </w:rPr>
        <w:t xml:space="preserve"> </w:t>
      </w:r>
      <w:r w:rsidRPr="00632193">
        <w:rPr>
          <w:color w:val="000000" w:themeColor="text1"/>
          <w:szCs w:val="28"/>
        </w:rPr>
        <w:t>определите анод и катод.</w:t>
      </w:r>
    </w:p>
    <w:p w:rsidR="00F962C7" w:rsidRPr="00632193" w:rsidRDefault="00F962C7" w:rsidP="00F962C7">
      <w:pPr>
        <w:pStyle w:val="a5"/>
        <w:numPr>
          <w:ilvl w:val="0"/>
          <w:numId w:val="2"/>
        </w:numPr>
        <w:rPr>
          <w:color w:val="000000" w:themeColor="text1"/>
          <w:szCs w:val="28"/>
        </w:rPr>
      </w:pPr>
      <w:r w:rsidRPr="00632193">
        <w:rPr>
          <w:color w:val="000000" w:themeColor="text1"/>
          <w:szCs w:val="28"/>
        </w:rPr>
        <w:t xml:space="preserve">Напишите уравнения процессов, протекающих на аноде и катоде в работающем гальваническом элементе. Запишите уравнение </w:t>
      </w:r>
      <w:proofErr w:type="spellStart"/>
      <w:r w:rsidRPr="00632193">
        <w:rPr>
          <w:color w:val="000000" w:themeColor="text1"/>
          <w:szCs w:val="28"/>
        </w:rPr>
        <w:t>токообразующей</w:t>
      </w:r>
      <w:proofErr w:type="spellEnd"/>
      <w:r w:rsidRPr="00632193">
        <w:rPr>
          <w:color w:val="000000" w:themeColor="text1"/>
          <w:szCs w:val="28"/>
        </w:rPr>
        <w:t xml:space="preserve"> реакции.</w:t>
      </w:r>
    </w:p>
    <w:p w:rsidR="00F962C7" w:rsidRPr="00632193" w:rsidRDefault="00F962C7" w:rsidP="00F962C7">
      <w:pPr>
        <w:pStyle w:val="a5"/>
        <w:numPr>
          <w:ilvl w:val="0"/>
          <w:numId w:val="2"/>
        </w:numPr>
        <w:rPr>
          <w:color w:val="000000" w:themeColor="text1"/>
          <w:szCs w:val="28"/>
        </w:rPr>
      </w:pPr>
      <w:r w:rsidRPr="00632193">
        <w:rPr>
          <w:color w:val="000000" w:themeColor="text1"/>
          <w:szCs w:val="28"/>
        </w:rPr>
        <w:t xml:space="preserve">Рассчитайте энтальпию, энергию Гиббса </w:t>
      </w:r>
      <w:proofErr w:type="spellStart"/>
      <w:r w:rsidRPr="00632193">
        <w:rPr>
          <w:color w:val="000000" w:themeColor="text1"/>
          <w:szCs w:val="28"/>
        </w:rPr>
        <w:t>токообразующего</w:t>
      </w:r>
      <w:proofErr w:type="spellEnd"/>
      <w:r w:rsidRPr="00632193">
        <w:rPr>
          <w:color w:val="000000" w:themeColor="text1"/>
          <w:szCs w:val="28"/>
        </w:rPr>
        <w:t xml:space="preserve"> процесса и электродвижущую силу гальванического элемента.</w:t>
      </w:r>
    </w:p>
    <w:p w:rsidR="00F962C7" w:rsidRDefault="00F962C7" w:rsidP="00F962C7">
      <w:pPr>
        <w:pStyle w:val="a5"/>
        <w:ind w:left="0" w:firstLine="709"/>
        <w:rPr>
          <w:b/>
          <w:color w:val="000000" w:themeColor="text1"/>
          <w:szCs w:val="28"/>
          <w:shd w:val="clear" w:color="auto" w:fill="FFFFFF"/>
        </w:rPr>
      </w:pPr>
      <w:r w:rsidRPr="00DE6487">
        <w:rPr>
          <w:b/>
          <w:color w:val="000000" w:themeColor="text1"/>
          <w:szCs w:val="28"/>
          <w:shd w:val="clear" w:color="auto" w:fill="FFFFFF"/>
        </w:rPr>
        <w:t>При решении проблемно-ситуационной задачи воспользуйтесь предложенным алгоритмом решения:</w:t>
      </w:r>
    </w:p>
    <w:p w:rsidR="00F962C7" w:rsidRPr="00632193" w:rsidRDefault="00F962C7" w:rsidP="00F962C7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632193">
        <w:rPr>
          <w:color w:val="000000" w:themeColor="text1"/>
          <w:szCs w:val="28"/>
        </w:rPr>
        <w:t xml:space="preserve">Для данного гальванического элемента </w:t>
      </w:r>
      <w:r w:rsidRPr="000645EE">
        <w:rPr>
          <w:color w:val="000000" w:themeColor="text1"/>
          <w:szCs w:val="28"/>
        </w:rPr>
        <w:t>Zn|Zn</w:t>
      </w:r>
      <w:r w:rsidRPr="000645EE">
        <w:rPr>
          <w:color w:val="000000" w:themeColor="text1"/>
          <w:szCs w:val="28"/>
          <w:vertAlign w:val="superscript"/>
        </w:rPr>
        <w:t>2+</w:t>
      </w:r>
      <w:r w:rsidRPr="003836D3">
        <w:rPr>
          <w:color w:val="000000" w:themeColor="text1"/>
          <w:szCs w:val="28"/>
        </w:rPr>
        <w:t>||</w:t>
      </w:r>
      <w:r w:rsidRPr="000645EE">
        <w:rPr>
          <w:color w:val="000000" w:themeColor="text1"/>
          <w:szCs w:val="28"/>
        </w:rPr>
        <w:t>Cu</w:t>
      </w:r>
      <w:r w:rsidRPr="003836D3">
        <w:rPr>
          <w:color w:val="000000" w:themeColor="text1"/>
          <w:szCs w:val="28"/>
          <w:vertAlign w:val="superscript"/>
        </w:rPr>
        <w:t>2+</w:t>
      </w:r>
      <w:r w:rsidRPr="000645EE">
        <w:rPr>
          <w:color w:val="000000" w:themeColor="text1"/>
          <w:szCs w:val="28"/>
        </w:rPr>
        <w:t>|Cu</w:t>
      </w:r>
      <w:r>
        <w:rPr>
          <w:color w:val="000000" w:themeColor="text1"/>
          <w:szCs w:val="28"/>
        </w:rPr>
        <w:t xml:space="preserve"> </w:t>
      </w:r>
      <w:r w:rsidRPr="00632193">
        <w:rPr>
          <w:color w:val="000000" w:themeColor="text1"/>
          <w:szCs w:val="28"/>
        </w:rPr>
        <w:t>определите анод и катод.</w:t>
      </w:r>
    </w:p>
    <w:p w:rsidR="00F962C7" w:rsidRPr="00632193" w:rsidRDefault="00F962C7" w:rsidP="00F962C7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632193">
        <w:rPr>
          <w:color w:val="000000" w:themeColor="text1"/>
          <w:szCs w:val="28"/>
        </w:rPr>
        <w:t xml:space="preserve">Напишите уравнения процессов, протекающих на аноде и катоде в работающем гальваническом элементе. Запишите уравнение </w:t>
      </w:r>
      <w:proofErr w:type="spellStart"/>
      <w:r w:rsidRPr="00632193">
        <w:rPr>
          <w:color w:val="000000" w:themeColor="text1"/>
          <w:szCs w:val="28"/>
        </w:rPr>
        <w:t>токообразующей</w:t>
      </w:r>
      <w:proofErr w:type="spellEnd"/>
      <w:r w:rsidRPr="00632193">
        <w:rPr>
          <w:color w:val="000000" w:themeColor="text1"/>
          <w:szCs w:val="28"/>
        </w:rPr>
        <w:t xml:space="preserve"> реакции.</w:t>
      </w:r>
    </w:p>
    <w:p w:rsidR="00F962C7" w:rsidRPr="00632193" w:rsidRDefault="00F962C7" w:rsidP="00F962C7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632193">
        <w:rPr>
          <w:color w:val="000000" w:themeColor="text1"/>
          <w:szCs w:val="28"/>
        </w:rPr>
        <w:t xml:space="preserve">Рассчитайте энтальпию, энергию Гиббса </w:t>
      </w:r>
      <w:proofErr w:type="spellStart"/>
      <w:r w:rsidRPr="00632193">
        <w:rPr>
          <w:color w:val="000000" w:themeColor="text1"/>
          <w:szCs w:val="28"/>
        </w:rPr>
        <w:t>токообразующего</w:t>
      </w:r>
      <w:proofErr w:type="spellEnd"/>
      <w:r w:rsidRPr="00632193">
        <w:rPr>
          <w:color w:val="000000" w:themeColor="text1"/>
          <w:szCs w:val="28"/>
        </w:rPr>
        <w:t xml:space="preserve"> процесса и электродвижущую силу гальванического элемента.</w:t>
      </w:r>
    </w:p>
    <w:p w:rsidR="00F962C7" w:rsidRDefault="00F962C7" w:rsidP="00F962C7">
      <w:pPr>
        <w:jc w:val="both"/>
        <w:rPr>
          <w:b/>
          <w:sz w:val="28"/>
          <w:szCs w:val="28"/>
        </w:rPr>
      </w:pPr>
      <w:r w:rsidRPr="00391EF7">
        <w:rPr>
          <w:b/>
          <w:sz w:val="28"/>
          <w:szCs w:val="28"/>
        </w:rPr>
        <w:t>Дано:</w:t>
      </w:r>
    </w:p>
    <w:p w:rsidR="00F962C7" w:rsidRPr="003836D3" w:rsidRDefault="00F962C7" w:rsidP="00F962C7">
      <w:pPr>
        <w:jc w:val="both"/>
        <w:rPr>
          <w:rFonts w:eastAsia="Gulim"/>
          <w:bCs/>
          <w:sz w:val="28"/>
          <w:szCs w:val="28"/>
        </w:rPr>
      </w:pPr>
      <w:r w:rsidRPr="003836D3">
        <w:rPr>
          <w:rFonts w:eastAsia="Gulim"/>
          <w:bCs/>
          <w:sz w:val="28"/>
          <w:szCs w:val="28"/>
          <w:lang w:val="en-US"/>
        </w:rPr>
        <w:t>φ</w:t>
      </w:r>
      <w:r w:rsidRPr="003836D3">
        <w:rPr>
          <w:rFonts w:eastAsia="Gulim"/>
          <w:bCs/>
          <w:sz w:val="28"/>
          <w:szCs w:val="28"/>
          <w:vertAlign w:val="superscript"/>
        </w:rPr>
        <w:t>0</w:t>
      </w:r>
      <w:r w:rsidRPr="003836D3">
        <w:rPr>
          <w:rFonts w:eastAsia="Gulim"/>
          <w:bCs/>
          <w:sz w:val="28"/>
          <w:szCs w:val="28"/>
        </w:rPr>
        <w:t>(</w:t>
      </w:r>
      <w:r w:rsidRPr="003836D3">
        <w:rPr>
          <w:rStyle w:val="2"/>
          <w:rFonts w:eastAsia="Gulim"/>
          <w:sz w:val="28"/>
          <w:szCs w:val="28"/>
        </w:rPr>
        <w:t>Cu</w:t>
      </w:r>
      <w:r w:rsidRPr="003836D3">
        <w:rPr>
          <w:rStyle w:val="2"/>
          <w:rFonts w:eastAsia="Gulim"/>
          <w:sz w:val="28"/>
          <w:szCs w:val="28"/>
          <w:vertAlign w:val="superscript"/>
        </w:rPr>
        <w:t>2+</w:t>
      </w:r>
      <w:r w:rsidRPr="003836D3">
        <w:rPr>
          <w:rStyle w:val="2"/>
          <w:rFonts w:eastAsia="Gulim"/>
          <w:sz w:val="28"/>
          <w:szCs w:val="28"/>
        </w:rPr>
        <w:t>|</w:t>
      </w:r>
      <w:proofErr w:type="gramStart"/>
      <w:r w:rsidRPr="003836D3">
        <w:rPr>
          <w:rStyle w:val="2"/>
          <w:rFonts w:eastAsia="Gulim"/>
          <w:sz w:val="28"/>
          <w:szCs w:val="28"/>
        </w:rPr>
        <w:t>Cu)=</w:t>
      </w:r>
      <w:proofErr w:type="gramEnd"/>
      <w:r w:rsidRPr="003836D3">
        <w:rPr>
          <w:rFonts w:eastAsia="Gulim"/>
          <w:bCs/>
          <w:sz w:val="28"/>
          <w:szCs w:val="28"/>
        </w:rPr>
        <w:t xml:space="preserve">0,799В </w:t>
      </w:r>
    </w:p>
    <w:p w:rsidR="00F962C7" w:rsidRPr="003836D3" w:rsidRDefault="00F962C7" w:rsidP="00F962C7">
      <w:pPr>
        <w:jc w:val="both"/>
        <w:rPr>
          <w:sz w:val="28"/>
          <w:szCs w:val="28"/>
        </w:rPr>
      </w:pPr>
      <w:r w:rsidRPr="003836D3">
        <w:rPr>
          <w:rFonts w:eastAsia="Gulim"/>
          <w:bCs/>
          <w:sz w:val="28"/>
          <w:szCs w:val="28"/>
          <w:lang w:val="en-US"/>
        </w:rPr>
        <w:t>φ</w:t>
      </w:r>
      <w:r w:rsidRPr="003836D3">
        <w:rPr>
          <w:rFonts w:eastAsia="Gulim"/>
          <w:bCs/>
          <w:sz w:val="28"/>
          <w:szCs w:val="28"/>
          <w:vertAlign w:val="superscript"/>
        </w:rPr>
        <w:t>0</w:t>
      </w:r>
      <w:r w:rsidRPr="003836D3">
        <w:rPr>
          <w:rFonts w:eastAsia="Gulim"/>
          <w:bCs/>
          <w:sz w:val="28"/>
          <w:szCs w:val="28"/>
        </w:rPr>
        <w:t>(</w:t>
      </w:r>
      <w:r w:rsidRPr="003836D3">
        <w:rPr>
          <w:color w:val="000000"/>
          <w:sz w:val="28"/>
          <w:szCs w:val="28"/>
          <w:shd w:val="clear" w:color="auto" w:fill="FFFFFF"/>
          <w:lang w:val="en-US"/>
        </w:rPr>
        <w:t>Zn</w:t>
      </w:r>
      <w:r w:rsidRPr="003836D3">
        <w:rPr>
          <w:color w:val="000000"/>
          <w:sz w:val="28"/>
          <w:szCs w:val="28"/>
          <w:shd w:val="clear" w:color="auto" w:fill="FFFFFF"/>
        </w:rPr>
        <w:t>|</w:t>
      </w:r>
      <w:r w:rsidRPr="003836D3">
        <w:rPr>
          <w:color w:val="000000"/>
          <w:sz w:val="28"/>
          <w:szCs w:val="28"/>
          <w:shd w:val="clear" w:color="auto" w:fill="FFFFFF"/>
          <w:lang w:val="en-US"/>
        </w:rPr>
        <w:t>Zn</w:t>
      </w:r>
      <w:r w:rsidRPr="003836D3">
        <w:rPr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Start"/>
      <w:r w:rsidRPr="003836D3">
        <w:rPr>
          <w:color w:val="000000"/>
          <w:sz w:val="28"/>
          <w:szCs w:val="28"/>
          <w:shd w:val="clear" w:color="auto" w:fill="FFFFFF"/>
          <w:vertAlign w:val="superscript"/>
        </w:rPr>
        <w:t>+</w:t>
      </w:r>
      <w:r w:rsidRPr="003836D3">
        <w:rPr>
          <w:rFonts w:eastAsia="Gulim"/>
          <w:bCs/>
          <w:sz w:val="28"/>
          <w:szCs w:val="28"/>
        </w:rPr>
        <w:t>)=</w:t>
      </w:r>
      <w:proofErr w:type="gramEnd"/>
      <w:r w:rsidRPr="003836D3">
        <w:rPr>
          <w:rFonts w:eastAsia="Gulim"/>
          <w:bCs/>
          <w:sz w:val="28"/>
          <w:szCs w:val="28"/>
        </w:rPr>
        <w:t xml:space="preserve"> -0,763В</w:t>
      </w:r>
    </w:p>
    <w:p w:rsidR="00F962C7" w:rsidRPr="003836D3" w:rsidRDefault="00F962C7" w:rsidP="00F962C7">
      <w:pPr>
        <w:jc w:val="both"/>
        <w:rPr>
          <w:b/>
          <w:sz w:val="28"/>
          <w:szCs w:val="28"/>
        </w:rPr>
      </w:pPr>
      <w:r w:rsidRPr="00391EF7">
        <w:rPr>
          <w:b/>
          <w:sz w:val="28"/>
          <w:szCs w:val="28"/>
        </w:rPr>
        <w:t>Найти:</w:t>
      </w:r>
      <w:r w:rsidRPr="00391EF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катод, анод, </w:t>
      </w:r>
      <w:r w:rsidRPr="004250B3">
        <w:rPr>
          <w:rFonts w:eastAsia="TimesNewRoman"/>
          <w:sz w:val="28"/>
          <w:szCs w:val="28"/>
          <w:lang w:val="en-US"/>
        </w:rPr>
        <w:t>E</w:t>
      </w:r>
      <w:proofErr w:type="gramStart"/>
      <w:r w:rsidRPr="004250B3">
        <w:rPr>
          <w:rFonts w:eastAsia="TimesNewRoman"/>
          <w:sz w:val="28"/>
          <w:szCs w:val="28"/>
        </w:rPr>
        <w:t>=</w:t>
      </w:r>
      <w:r>
        <w:rPr>
          <w:rFonts w:eastAsia="TimesNewRoman"/>
          <w:sz w:val="28"/>
          <w:szCs w:val="28"/>
        </w:rPr>
        <w:t>?</w:t>
      </w:r>
      <w:r w:rsidRPr="004250B3">
        <w:rPr>
          <w:rFonts w:eastAsia="TimesNewRoman"/>
          <w:sz w:val="28"/>
          <w:szCs w:val="28"/>
        </w:rPr>
        <w:t>∆</w:t>
      </w:r>
      <w:proofErr w:type="gramEnd"/>
      <w:r w:rsidRPr="004250B3">
        <w:rPr>
          <w:rFonts w:eastAsia="TimesNewRoman"/>
          <w:sz w:val="28"/>
          <w:szCs w:val="28"/>
          <w:lang w:val="en-US"/>
        </w:rPr>
        <w:t>G</w:t>
      </w:r>
      <w:r>
        <w:rPr>
          <w:rFonts w:eastAsia="TimesNewRoman"/>
          <w:sz w:val="28"/>
          <w:szCs w:val="28"/>
        </w:rPr>
        <w:t>=?</w:t>
      </w:r>
      <w:r w:rsidRPr="004250B3">
        <w:rPr>
          <w:rFonts w:eastAsia="TimesNewRoman"/>
          <w:sz w:val="28"/>
          <w:szCs w:val="28"/>
        </w:rPr>
        <w:t>∆</w:t>
      </w:r>
      <w:r w:rsidRPr="004250B3">
        <w:rPr>
          <w:rFonts w:eastAsia="TimesNewRoman"/>
          <w:sz w:val="28"/>
          <w:szCs w:val="28"/>
          <w:lang w:val="en-US"/>
        </w:rPr>
        <w:t>H</w:t>
      </w:r>
      <w:r>
        <w:rPr>
          <w:rFonts w:eastAsia="TimesNewRoman"/>
          <w:sz w:val="28"/>
          <w:szCs w:val="28"/>
        </w:rPr>
        <w:t>=?</w:t>
      </w:r>
    </w:p>
    <w:p w:rsidR="00F962C7" w:rsidRPr="00391EF7" w:rsidRDefault="00F962C7" w:rsidP="00F962C7">
      <w:pPr>
        <w:jc w:val="both"/>
        <w:rPr>
          <w:b/>
          <w:sz w:val="28"/>
          <w:szCs w:val="28"/>
        </w:rPr>
      </w:pPr>
      <w:r w:rsidRPr="00391EF7">
        <w:rPr>
          <w:b/>
          <w:sz w:val="28"/>
          <w:szCs w:val="28"/>
        </w:rPr>
        <w:t>Решение:</w:t>
      </w:r>
    </w:p>
    <w:p w:rsidR="00F962C7" w:rsidRPr="003836D3" w:rsidRDefault="00F962C7" w:rsidP="00F962C7">
      <w:pPr>
        <w:ind w:firstLine="709"/>
        <w:contextualSpacing/>
        <w:jc w:val="both"/>
        <w:rPr>
          <w:rFonts w:eastAsia="TimesNewRoman"/>
          <w:sz w:val="28"/>
          <w:szCs w:val="28"/>
        </w:rPr>
      </w:pPr>
      <w:r w:rsidRPr="003836D3">
        <w:rPr>
          <w:rFonts w:eastAsia="TimesNewRoman"/>
          <w:sz w:val="28"/>
          <w:szCs w:val="28"/>
        </w:rPr>
        <w:lastRenderedPageBreak/>
        <w:t>Опорным при составлении формулы гальванического элемента является электрохимический ряд напряжений металлов</w:t>
      </w:r>
      <w:r>
        <w:rPr>
          <w:rFonts w:eastAsia="TimesNewRoman"/>
          <w:sz w:val="28"/>
          <w:szCs w:val="28"/>
        </w:rPr>
        <w:t xml:space="preserve">. </w:t>
      </w:r>
      <w:r w:rsidRPr="0074500F">
        <w:rPr>
          <w:color w:val="171717" w:themeColor="background2" w:themeShade="1A"/>
          <w:sz w:val="28"/>
          <w:szCs w:val="28"/>
        </w:rPr>
        <w:t xml:space="preserve">Электрод, отдающий электроны в раствор, и на поверхности которого происходит реакция восстановления, принято называть </w:t>
      </w:r>
      <w:r w:rsidRPr="0074500F">
        <w:rPr>
          <w:b/>
          <w:color w:val="171717" w:themeColor="background2" w:themeShade="1A"/>
          <w:sz w:val="28"/>
          <w:szCs w:val="28"/>
        </w:rPr>
        <w:t>катодом</w:t>
      </w:r>
      <w:r w:rsidRPr="0074500F">
        <w:rPr>
          <w:color w:val="171717" w:themeColor="background2" w:themeShade="1A"/>
          <w:sz w:val="28"/>
          <w:szCs w:val="28"/>
        </w:rPr>
        <w:t xml:space="preserve">, а электрод, принимающий электроны из раствора, и на поверхности которого идет реакция окисления, - </w:t>
      </w:r>
      <w:r w:rsidRPr="0074500F">
        <w:rPr>
          <w:b/>
          <w:color w:val="171717" w:themeColor="background2" w:themeShade="1A"/>
          <w:sz w:val="28"/>
          <w:szCs w:val="28"/>
        </w:rPr>
        <w:t>анодом</w:t>
      </w:r>
      <w:r w:rsidRPr="0074500F">
        <w:rPr>
          <w:color w:val="171717" w:themeColor="background2" w:themeShade="1A"/>
          <w:sz w:val="28"/>
          <w:szCs w:val="28"/>
        </w:rPr>
        <w:t>.</w:t>
      </w:r>
    </w:p>
    <w:p w:rsidR="00F962C7" w:rsidRPr="003836D3" w:rsidRDefault="00F962C7" w:rsidP="00F962C7">
      <w:pPr>
        <w:contextualSpacing/>
        <w:rPr>
          <w:rFonts w:eastAsia="TimesNewRoman"/>
          <w:sz w:val="28"/>
          <w:szCs w:val="28"/>
        </w:rPr>
      </w:pPr>
      <w:r w:rsidRPr="003836D3">
        <w:rPr>
          <w:rFonts w:eastAsia="TimesNewRoman"/>
          <w:sz w:val="28"/>
          <w:szCs w:val="28"/>
        </w:rPr>
        <w:t>Катод</w:t>
      </w:r>
      <w:r w:rsidRPr="003836D3">
        <w:rPr>
          <w:rStyle w:val="2"/>
          <w:rFonts w:eastAsia="Gulim"/>
          <w:sz w:val="28"/>
          <w:szCs w:val="28"/>
        </w:rPr>
        <w:t>: Cu</w:t>
      </w:r>
      <w:r w:rsidRPr="003836D3">
        <w:rPr>
          <w:rStyle w:val="2"/>
          <w:rFonts w:eastAsia="Gulim"/>
          <w:sz w:val="28"/>
          <w:szCs w:val="28"/>
          <w:vertAlign w:val="superscript"/>
        </w:rPr>
        <w:t>2+</w:t>
      </w:r>
      <w:r w:rsidRPr="003836D3">
        <w:rPr>
          <w:rStyle w:val="2"/>
          <w:rFonts w:eastAsia="Gulim"/>
          <w:sz w:val="28"/>
          <w:szCs w:val="28"/>
        </w:rPr>
        <w:t>|Cu</w:t>
      </w:r>
      <w:r w:rsidRPr="003836D3">
        <w:rPr>
          <w:rFonts w:eastAsia="Gulim"/>
          <w:b/>
          <w:bCs/>
          <w:sz w:val="28"/>
          <w:szCs w:val="28"/>
        </w:rPr>
        <w:t>,</w:t>
      </w:r>
    </w:p>
    <w:p w:rsidR="00F962C7" w:rsidRPr="003836D3" w:rsidRDefault="00F962C7" w:rsidP="00F962C7">
      <w:pPr>
        <w:contextualSpacing/>
        <w:rPr>
          <w:rFonts w:eastAsia="TimesNewRoman"/>
          <w:sz w:val="28"/>
          <w:szCs w:val="28"/>
        </w:rPr>
      </w:pPr>
      <w:r w:rsidRPr="003836D3">
        <w:rPr>
          <w:rFonts w:eastAsia="TimesNewRoman"/>
          <w:sz w:val="28"/>
          <w:szCs w:val="28"/>
        </w:rPr>
        <w:t xml:space="preserve">Анод: </w:t>
      </w:r>
      <w:r w:rsidRPr="003836D3">
        <w:rPr>
          <w:color w:val="000000"/>
          <w:sz w:val="28"/>
          <w:szCs w:val="28"/>
          <w:shd w:val="clear" w:color="auto" w:fill="FFFFFF"/>
          <w:lang w:val="en-US"/>
        </w:rPr>
        <w:t>Zn</w:t>
      </w:r>
      <w:r w:rsidRPr="003836D3">
        <w:rPr>
          <w:color w:val="000000"/>
          <w:sz w:val="28"/>
          <w:szCs w:val="28"/>
          <w:shd w:val="clear" w:color="auto" w:fill="FFFFFF"/>
        </w:rPr>
        <w:t>|</w:t>
      </w:r>
      <w:r w:rsidRPr="003836D3">
        <w:rPr>
          <w:color w:val="000000"/>
          <w:sz w:val="28"/>
          <w:szCs w:val="28"/>
          <w:shd w:val="clear" w:color="auto" w:fill="FFFFFF"/>
          <w:lang w:val="en-US"/>
        </w:rPr>
        <w:t>Zn</w:t>
      </w:r>
      <w:r w:rsidRPr="003836D3">
        <w:rPr>
          <w:color w:val="000000"/>
          <w:sz w:val="28"/>
          <w:szCs w:val="28"/>
          <w:shd w:val="clear" w:color="auto" w:fill="FFFFFF"/>
          <w:vertAlign w:val="superscript"/>
        </w:rPr>
        <w:t>2+</w:t>
      </w:r>
      <w:r w:rsidRPr="003836D3">
        <w:rPr>
          <w:rFonts w:eastAsia="Gulim"/>
          <w:bCs/>
          <w:sz w:val="28"/>
          <w:szCs w:val="28"/>
        </w:rPr>
        <w:t>,</w:t>
      </w:r>
    </w:p>
    <w:p w:rsidR="00F962C7" w:rsidRPr="003836D3" w:rsidRDefault="00F962C7" w:rsidP="00F962C7">
      <w:pPr>
        <w:jc w:val="both"/>
        <w:rPr>
          <w:i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А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-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Zn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>2+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/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  <w:lang w:val="en-US"/>
            </w:rPr>
            <m:t>Zn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  <w:lang w:val="en-US"/>
            </w:rPr>
            <m:t>∥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 xml:space="preserve"> </m:t>
          </m:r>
          <m:r>
            <m:rPr>
              <m:sty m:val="p"/>
            </m:rPr>
            <w:rPr>
              <w:rStyle w:val="2"/>
              <w:rFonts w:ascii="Cambria Math" w:eastAsia="Gulim" w:hAnsi="Cambria Math"/>
              <w:sz w:val="28"/>
              <w:szCs w:val="28"/>
            </w:rPr>
            <m:t>Cu</m:t>
          </m:r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/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sSupPr>
            <m:e>
              <m:r>
                <m:rPr>
                  <m:sty m:val="p"/>
                </m:rPr>
                <w:rPr>
                  <w:rStyle w:val="2"/>
                  <w:rFonts w:ascii="Cambria Math" w:eastAsia="Gulim" w:hAnsi="Cambria Math"/>
                  <w:sz w:val="28"/>
                  <w:szCs w:val="28"/>
                </w:rPr>
                <m:t>Cu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2+</m:t>
              </m:r>
            </m:sup>
          </m:sSup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 xml:space="preserve"> K(+)</m:t>
          </m:r>
        </m:oMath>
      </m:oMathPara>
    </w:p>
    <w:p w:rsidR="00F962C7" w:rsidRPr="003836D3" w:rsidRDefault="00F962C7" w:rsidP="00F962C7">
      <w:pPr>
        <w:contextualSpacing/>
        <w:rPr>
          <w:rFonts w:eastAsia="TimesNewRoman"/>
          <w:sz w:val="28"/>
          <w:szCs w:val="28"/>
        </w:rPr>
      </w:pPr>
      <w:r w:rsidRPr="003836D3">
        <w:rPr>
          <w:rFonts w:eastAsia="TimesNewRoman"/>
          <w:sz w:val="28"/>
          <w:szCs w:val="28"/>
        </w:rPr>
        <w:t>Процесс на аноде – окисление</w:t>
      </w:r>
    </w:p>
    <w:p w:rsidR="00F962C7" w:rsidRPr="003836D3" w:rsidRDefault="00F962C7" w:rsidP="00F962C7">
      <w:pPr>
        <w:contextualSpacing/>
        <w:rPr>
          <w:rFonts w:eastAsia="Gulim"/>
          <w:bCs/>
          <w:sz w:val="28"/>
          <w:szCs w:val="28"/>
          <w:vertAlign w:val="superscript"/>
        </w:rPr>
      </w:pPr>
      <w:r w:rsidRPr="003836D3">
        <w:rPr>
          <w:rFonts w:eastAsia="TimesNewRoman"/>
          <w:sz w:val="28"/>
          <w:szCs w:val="28"/>
        </w:rPr>
        <w:t xml:space="preserve"> </w:t>
      </w:r>
      <w:r w:rsidRPr="003836D3">
        <w:rPr>
          <w:rFonts w:eastAsia="TimesNewRoman"/>
          <w:sz w:val="28"/>
          <w:szCs w:val="28"/>
          <w:lang w:val="en-US"/>
        </w:rPr>
        <w:t>Zn</w:t>
      </w:r>
      <w:r w:rsidRPr="003836D3">
        <w:rPr>
          <w:rFonts w:eastAsia="TimesNewRoman"/>
          <w:sz w:val="28"/>
          <w:szCs w:val="28"/>
          <w:vertAlign w:val="superscript"/>
        </w:rPr>
        <w:t>0</w:t>
      </w:r>
      <w:r w:rsidRPr="003836D3">
        <w:rPr>
          <w:rFonts w:eastAsia="TimesNewRoman"/>
          <w:sz w:val="28"/>
          <w:szCs w:val="28"/>
        </w:rPr>
        <w:t>-2</w:t>
      </w:r>
      <w:r w:rsidRPr="003836D3">
        <w:rPr>
          <w:rFonts w:eastAsia="TimesNewRoman"/>
          <w:sz w:val="28"/>
          <w:szCs w:val="28"/>
          <w:lang w:val="en-US"/>
        </w:rPr>
        <w:t>e</w:t>
      </w:r>
      <w:r w:rsidRPr="003836D3">
        <w:rPr>
          <w:rFonts w:eastAsia="TimesNewRoman"/>
          <w:sz w:val="28"/>
          <w:szCs w:val="28"/>
        </w:rPr>
        <w:t>=</w:t>
      </w:r>
      <w:r w:rsidRPr="003836D3">
        <w:rPr>
          <w:rFonts w:eastAsia="Gulim"/>
          <w:bCs/>
          <w:sz w:val="28"/>
          <w:szCs w:val="28"/>
          <w:lang w:val="en-US"/>
        </w:rPr>
        <w:t>Zn</w:t>
      </w:r>
      <w:r w:rsidRPr="003836D3">
        <w:rPr>
          <w:rFonts w:eastAsia="Gulim"/>
          <w:bCs/>
          <w:sz w:val="28"/>
          <w:szCs w:val="28"/>
          <w:vertAlign w:val="superscript"/>
        </w:rPr>
        <w:t>2+</w:t>
      </w:r>
    </w:p>
    <w:p w:rsidR="00F962C7" w:rsidRPr="003836D3" w:rsidRDefault="00F962C7" w:rsidP="00F962C7">
      <w:pPr>
        <w:contextualSpacing/>
        <w:rPr>
          <w:rFonts w:eastAsia="TimesNewRoman"/>
          <w:sz w:val="28"/>
          <w:szCs w:val="28"/>
        </w:rPr>
      </w:pPr>
      <w:r w:rsidRPr="003836D3">
        <w:rPr>
          <w:rFonts w:eastAsia="TimesNewRoman"/>
          <w:sz w:val="28"/>
          <w:szCs w:val="28"/>
        </w:rPr>
        <w:t>Процесс на катоде – восстановление</w:t>
      </w:r>
    </w:p>
    <w:p w:rsidR="00F962C7" w:rsidRPr="003836D3" w:rsidRDefault="00F962C7" w:rsidP="00F962C7">
      <w:pPr>
        <w:contextualSpacing/>
        <w:rPr>
          <w:rFonts w:eastAsia="TimesNewRoman"/>
          <w:sz w:val="28"/>
          <w:szCs w:val="28"/>
          <w:vertAlign w:val="superscript"/>
        </w:rPr>
      </w:pPr>
      <w:r w:rsidRPr="003836D3">
        <w:rPr>
          <w:rFonts w:eastAsia="TimesNewRoman"/>
          <w:sz w:val="28"/>
          <w:szCs w:val="28"/>
          <w:lang w:val="en-US"/>
        </w:rPr>
        <w:t>Cu</w:t>
      </w:r>
      <w:r w:rsidRPr="003836D3">
        <w:rPr>
          <w:rFonts w:eastAsia="TimesNewRoman"/>
          <w:sz w:val="28"/>
          <w:szCs w:val="28"/>
          <w:vertAlign w:val="superscript"/>
        </w:rPr>
        <w:t>2+</w:t>
      </w:r>
      <w:r w:rsidRPr="003836D3">
        <w:rPr>
          <w:rFonts w:eastAsia="TimesNewRoman"/>
          <w:sz w:val="28"/>
          <w:szCs w:val="28"/>
        </w:rPr>
        <w:t>+2</w:t>
      </w:r>
      <w:r w:rsidRPr="003836D3">
        <w:rPr>
          <w:rFonts w:eastAsia="TimesNewRoman"/>
          <w:sz w:val="28"/>
          <w:szCs w:val="28"/>
          <w:lang w:val="en-US"/>
        </w:rPr>
        <w:t>e</w:t>
      </w:r>
      <w:r w:rsidRPr="003836D3">
        <w:rPr>
          <w:rFonts w:eastAsia="TimesNewRoman"/>
          <w:sz w:val="28"/>
          <w:szCs w:val="28"/>
        </w:rPr>
        <w:t>=</w:t>
      </w:r>
      <w:r w:rsidRPr="003836D3">
        <w:rPr>
          <w:rFonts w:eastAsia="TimesNewRoman"/>
          <w:sz w:val="28"/>
          <w:szCs w:val="28"/>
          <w:lang w:val="en-US"/>
        </w:rPr>
        <w:t>Cu</w:t>
      </w:r>
      <w:r w:rsidRPr="003836D3">
        <w:rPr>
          <w:rFonts w:eastAsia="TimesNewRoman"/>
          <w:sz w:val="28"/>
          <w:szCs w:val="28"/>
          <w:vertAlign w:val="superscript"/>
        </w:rPr>
        <w:t>0</w:t>
      </w:r>
    </w:p>
    <w:p w:rsidR="00F962C7" w:rsidRPr="003836D3" w:rsidRDefault="00F962C7" w:rsidP="00F962C7">
      <w:pPr>
        <w:contextualSpacing/>
        <w:rPr>
          <w:rFonts w:eastAsia="TimesNewRoman"/>
          <w:sz w:val="28"/>
          <w:szCs w:val="28"/>
        </w:rPr>
      </w:pPr>
      <w:proofErr w:type="spellStart"/>
      <w:r w:rsidRPr="003836D3">
        <w:rPr>
          <w:rFonts w:eastAsia="TimesNewRoman"/>
          <w:sz w:val="28"/>
          <w:szCs w:val="28"/>
        </w:rPr>
        <w:t>Токообразующая</w:t>
      </w:r>
      <w:proofErr w:type="spellEnd"/>
      <w:r w:rsidRPr="003836D3">
        <w:rPr>
          <w:rFonts w:eastAsia="TimesNewRoman"/>
          <w:sz w:val="28"/>
          <w:szCs w:val="28"/>
        </w:rPr>
        <w:t xml:space="preserve"> реакция</w:t>
      </w:r>
    </w:p>
    <w:p w:rsidR="00F962C7" w:rsidRPr="003836D3" w:rsidRDefault="00F962C7" w:rsidP="00F962C7">
      <w:pPr>
        <w:contextualSpacing/>
        <w:rPr>
          <w:rFonts w:eastAsia="Gulim"/>
          <w:bCs/>
          <w:sz w:val="28"/>
          <w:szCs w:val="28"/>
        </w:rPr>
      </w:pPr>
      <w:r w:rsidRPr="003836D3">
        <w:rPr>
          <w:rFonts w:eastAsia="TimesNewRoman"/>
          <w:sz w:val="28"/>
          <w:szCs w:val="28"/>
          <w:lang w:val="en-US"/>
        </w:rPr>
        <w:t>Zn</w:t>
      </w:r>
      <w:r w:rsidRPr="003836D3">
        <w:rPr>
          <w:rFonts w:eastAsia="TimesNewRoman"/>
          <w:sz w:val="28"/>
          <w:szCs w:val="28"/>
          <w:vertAlign w:val="superscript"/>
        </w:rPr>
        <w:t>0</w:t>
      </w:r>
      <w:r w:rsidRPr="003836D3">
        <w:rPr>
          <w:rFonts w:eastAsia="TimesNewRoman"/>
          <w:sz w:val="28"/>
          <w:szCs w:val="28"/>
        </w:rPr>
        <w:t>+</w:t>
      </w:r>
      <w:r w:rsidRPr="003836D3">
        <w:rPr>
          <w:rFonts w:eastAsia="TimesNewRoman"/>
          <w:sz w:val="28"/>
          <w:szCs w:val="28"/>
          <w:lang w:val="en-US"/>
        </w:rPr>
        <w:t>Cu</w:t>
      </w:r>
      <w:r w:rsidRPr="003836D3">
        <w:rPr>
          <w:rFonts w:eastAsia="TimesNewRoman"/>
          <w:sz w:val="28"/>
          <w:szCs w:val="28"/>
          <w:vertAlign w:val="superscript"/>
        </w:rPr>
        <w:t>2+</w:t>
      </w:r>
      <w:r w:rsidRPr="003836D3">
        <w:rPr>
          <w:rFonts w:eastAsia="TimesNewRoman"/>
          <w:sz w:val="28"/>
          <w:szCs w:val="28"/>
        </w:rPr>
        <w:t>=</w:t>
      </w:r>
      <w:r w:rsidRPr="003836D3">
        <w:rPr>
          <w:rFonts w:eastAsia="Gulim"/>
          <w:bCs/>
          <w:sz w:val="28"/>
          <w:szCs w:val="28"/>
          <w:lang w:val="en-US"/>
        </w:rPr>
        <w:t>Zn</w:t>
      </w:r>
      <w:r w:rsidRPr="003836D3">
        <w:rPr>
          <w:rFonts w:eastAsia="Gulim"/>
          <w:bCs/>
          <w:sz w:val="28"/>
          <w:szCs w:val="28"/>
          <w:vertAlign w:val="superscript"/>
        </w:rPr>
        <w:t>2+</w:t>
      </w:r>
      <w:r w:rsidRPr="003836D3">
        <w:rPr>
          <w:rFonts w:eastAsia="Gulim"/>
          <w:bCs/>
          <w:sz w:val="28"/>
          <w:szCs w:val="28"/>
        </w:rPr>
        <w:t>+</w:t>
      </w:r>
      <w:r w:rsidRPr="003836D3">
        <w:rPr>
          <w:rFonts w:eastAsia="Gulim"/>
          <w:bCs/>
          <w:sz w:val="28"/>
          <w:szCs w:val="28"/>
          <w:lang w:val="en-US"/>
        </w:rPr>
        <w:t>Cu</w:t>
      </w:r>
    </w:p>
    <w:p w:rsidR="00F962C7" w:rsidRPr="004250B3" w:rsidRDefault="00F962C7" w:rsidP="00F962C7">
      <w:pPr>
        <w:contextualSpacing/>
        <w:rPr>
          <w:rFonts w:eastAsia="TimesNewRoman"/>
          <w:sz w:val="28"/>
          <w:szCs w:val="28"/>
        </w:rPr>
      </w:pPr>
      <w:r w:rsidRPr="004250B3">
        <w:rPr>
          <w:rFonts w:eastAsia="TimesNewRoman"/>
          <w:sz w:val="28"/>
          <w:szCs w:val="28"/>
        </w:rPr>
        <w:t>ЭДС:</w:t>
      </w:r>
    </w:p>
    <w:p w:rsidR="00F962C7" w:rsidRPr="004250B3" w:rsidRDefault="00F962C7" w:rsidP="00F962C7">
      <w:pPr>
        <w:contextualSpacing/>
        <w:rPr>
          <w:rFonts w:eastAsia="TimesNewRoman"/>
          <w:sz w:val="28"/>
          <w:szCs w:val="28"/>
        </w:rPr>
      </w:pPr>
      <w:r w:rsidRPr="004250B3">
        <w:rPr>
          <w:rFonts w:eastAsia="TimesNewRoman"/>
          <w:sz w:val="28"/>
          <w:szCs w:val="28"/>
          <w:lang w:val="en-US"/>
        </w:rPr>
        <w:t>E</w:t>
      </w:r>
      <w:r w:rsidRPr="004250B3">
        <w:rPr>
          <w:rFonts w:eastAsia="TimesNewRoman"/>
          <w:sz w:val="28"/>
          <w:szCs w:val="28"/>
        </w:rPr>
        <w:t>=</w:t>
      </w:r>
      <w:r w:rsidRPr="004250B3">
        <w:rPr>
          <w:rFonts w:eastAsia="TimesNewRoman"/>
          <w:sz w:val="28"/>
          <w:szCs w:val="28"/>
          <w:lang w:val="en-US"/>
        </w:rPr>
        <w:t>φ</w:t>
      </w:r>
      <w:r w:rsidRPr="004250B3">
        <w:rPr>
          <w:rFonts w:eastAsia="TimesNewRoman"/>
          <w:sz w:val="28"/>
          <w:szCs w:val="28"/>
        </w:rPr>
        <w:t>(катоды)-φ(анода)=0,799-(-</w:t>
      </w:r>
      <w:proofErr w:type="gramStart"/>
      <w:r w:rsidRPr="004250B3">
        <w:rPr>
          <w:rFonts w:eastAsia="TimesNewRoman"/>
          <w:sz w:val="28"/>
          <w:szCs w:val="28"/>
        </w:rPr>
        <w:t>0,763)=</w:t>
      </w:r>
      <w:proofErr w:type="gramEnd"/>
      <w:r w:rsidRPr="004250B3">
        <w:rPr>
          <w:rFonts w:eastAsia="TimesNewRoman"/>
          <w:sz w:val="28"/>
          <w:szCs w:val="28"/>
        </w:rPr>
        <w:t>1,562В</w:t>
      </w:r>
    </w:p>
    <w:p w:rsidR="00F962C7" w:rsidRPr="004250B3" w:rsidRDefault="00F962C7" w:rsidP="00F962C7">
      <w:pPr>
        <w:contextualSpacing/>
        <w:rPr>
          <w:rFonts w:eastAsia="TimesNewRoman"/>
          <w:sz w:val="28"/>
          <w:szCs w:val="28"/>
        </w:rPr>
      </w:pPr>
      <w:r w:rsidRPr="004250B3">
        <w:rPr>
          <w:rFonts w:eastAsia="TimesNewRoman"/>
          <w:sz w:val="28"/>
          <w:szCs w:val="28"/>
        </w:rPr>
        <w:t>∆</w:t>
      </w:r>
      <w:r w:rsidRPr="004250B3">
        <w:rPr>
          <w:rFonts w:eastAsia="TimesNewRoman"/>
          <w:sz w:val="28"/>
          <w:szCs w:val="28"/>
          <w:lang w:val="en-US"/>
        </w:rPr>
        <w:t>G</w:t>
      </w:r>
      <w:r w:rsidRPr="004250B3">
        <w:rPr>
          <w:rFonts w:eastAsia="TimesNewRoman"/>
          <w:sz w:val="28"/>
          <w:szCs w:val="28"/>
        </w:rPr>
        <w:t>=-</w:t>
      </w:r>
      <w:proofErr w:type="spellStart"/>
      <w:r w:rsidRPr="004250B3">
        <w:rPr>
          <w:rFonts w:eastAsia="TimesNewRoman"/>
          <w:sz w:val="28"/>
          <w:szCs w:val="28"/>
          <w:lang w:val="en-US"/>
        </w:rPr>
        <w:t>nFE</w:t>
      </w:r>
      <w:proofErr w:type="spellEnd"/>
      <w:r w:rsidRPr="004250B3">
        <w:rPr>
          <w:rFonts w:eastAsia="TimesNewRoman"/>
          <w:sz w:val="28"/>
          <w:szCs w:val="28"/>
        </w:rPr>
        <w:t>=-2·96485·1,562=-301419 Дж = -301,42кДж</w:t>
      </w:r>
    </w:p>
    <w:p w:rsidR="00F962C7" w:rsidRPr="004250B3" w:rsidRDefault="00F962C7" w:rsidP="00F962C7">
      <w:pPr>
        <w:contextualSpacing/>
        <w:rPr>
          <w:rFonts w:eastAsia="Gulim"/>
          <w:bCs/>
          <w:sz w:val="28"/>
          <w:szCs w:val="28"/>
        </w:rPr>
      </w:pPr>
      <w:r w:rsidRPr="004250B3">
        <w:rPr>
          <w:rFonts w:eastAsia="TimesNewRoman"/>
          <w:sz w:val="28"/>
          <w:szCs w:val="28"/>
        </w:rPr>
        <w:t>∆</w:t>
      </w:r>
      <w:r w:rsidRPr="004250B3">
        <w:rPr>
          <w:rFonts w:eastAsia="TimesNewRoman"/>
          <w:sz w:val="28"/>
          <w:szCs w:val="28"/>
          <w:lang w:val="en-US"/>
        </w:rPr>
        <w:t>H</w:t>
      </w:r>
      <w:r w:rsidRPr="004250B3">
        <w:rPr>
          <w:rFonts w:eastAsia="TimesNewRoman"/>
          <w:sz w:val="28"/>
          <w:szCs w:val="28"/>
        </w:rPr>
        <w:t>=∆</w:t>
      </w:r>
      <w:r w:rsidRPr="004250B3">
        <w:rPr>
          <w:rFonts w:eastAsia="TimesNewRoman"/>
          <w:sz w:val="28"/>
          <w:szCs w:val="28"/>
          <w:lang w:val="en-US"/>
        </w:rPr>
        <w:t>H</w:t>
      </w:r>
      <w:r w:rsidRPr="004250B3">
        <w:rPr>
          <w:rFonts w:eastAsia="TimesNewRoman"/>
          <w:sz w:val="28"/>
          <w:szCs w:val="28"/>
        </w:rPr>
        <w:t>(</w:t>
      </w:r>
      <w:r w:rsidRPr="004250B3">
        <w:rPr>
          <w:rFonts w:eastAsia="TimesNewRoman"/>
          <w:sz w:val="28"/>
          <w:szCs w:val="28"/>
          <w:lang w:val="en-US"/>
        </w:rPr>
        <w:t>Zn</w:t>
      </w:r>
      <w:r w:rsidRPr="004250B3">
        <w:rPr>
          <w:rFonts w:eastAsia="TimesNewRoman"/>
          <w:sz w:val="28"/>
          <w:szCs w:val="28"/>
          <w:vertAlign w:val="superscript"/>
        </w:rPr>
        <w:t>2</w:t>
      </w:r>
      <w:proofErr w:type="gramStart"/>
      <w:r w:rsidRPr="004250B3">
        <w:rPr>
          <w:rFonts w:eastAsia="TimesNewRoman"/>
          <w:sz w:val="28"/>
          <w:szCs w:val="28"/>
          <w:vertAlign w:val="superscript"/>
        </w:rPr>
        <w:t>+</w:t>
      </w:r>
      <w:r w:rsidRPr="004250B3">
        <w:rPr>
          <w:rFonts w:eastAsia="TimesNewRoman"/>
          <w:sz w:val="28"/>
          <w:szCs w:val="28"/>
        </w:rPr>
        <w:t>)−</w:t>
      </w:r>
      <w:proofErr w:type="gramEnd"/>
      <w:r w:rsidRPr="004250B3">
        <w:rPr>
          <w:rFonts w:eastAsia="TimesNewRoman"/>
          <w:sz w:val="28"/>
          <w:szCs w:val="28"/>
        </w:rPr>
        <w:t>∆</w:t>
      </w:r>
      <w:r w:rsidRPr="004250B3">
        <w:rPr>
          <w:rFonts w:eastAsia="TimesNewRoman"/>
          <w:sz w:val="28"/>
          <w:szCs w:val="28"/>
          <w:lang w:val="en-US"/>
        </w:rPr>
        <w:t>H</w:t>
      </w:r>
      <w:r w:rsidRPr="004250B3">
        <w:rPr>
          <w:rFonts w:eastAsia="TimesNewRoman"/>
          <w:sz w:val="28"/>
          <w:szCs w:val="28"/>
        </w:rPr>
        <w:t>(</w:t>
      </w:r>
      <w:r w:rsidRPr="004250B3">
        <w:rPr>
          <w:rFonts w:eastAsia="TimesNewRoman"/>
          <w:sz w:val="28"/>
          <w:szCs w:val="28"/>
          <w:lang w:val="en-US"/>
        </w:rPr>
        <w:t>Cu</w:t>
      </w:r>
      <w:r w:rsidRPr="004250B3">
        <w:rPr>
          <w:rFonts w:eastAsia="TimesNewRoman"/>
          <w:sz w:val="28"/>
          <w:szCs w:val="28"/>
          <w:vertAlign w:val="superscript"/>
        </w:rPr>
        <w:t>2+</w:t>
      </w:r>
      <w:r w:rsidRPr="004250B3">
        <w:rPr>
          <w:rFonts w:eastAsia="TimesNewRoman"/>
          <w:sz w:val="28"/>
          <w:szCs w:val="28"/>
        </w:rPr>
        <w:t>)= -153,74−105,9= -365,54кДж</w:t>
      </w:r>
    </w:p>
    <w:p w:rsidR="00F962C7" w:rsidRPr="004250B3" w:rsidRDefault="00F962C7" w:rsidP="00F962C7">
      <w:pPr>
        <w:contextualSpacing/>
        <w:rPr>
          <w:rStyle w:val="2"/>
          <w:rFonts w:eastAsia="Gulim"/>
          <w:szCs w:val="28"/>
        </w:rPr>
      </w:pPr>
      <w:r w:rsidRPr="001C2E1F">
        <w:rPr>
          <w:b/>
          <w:i/>
          <w:sz w:val="28"/>
          <w:szCs w:val="28"/>
          <w:shd w:val="clear" w:color="auto" w:fill="FFFFFF"/>
        </w:rPr>
        <w:t>Ответ:</w:t>
      </w:r>
      <w:r w:rsidRPr="00391EF7">
        <w:rPr>
          <w:sz w:val="28"/>
          <w:szCs w:val="20"/>
        </w:rPr>
        <w:t xml:space="preserve"> </w:t>
      </w:r>
      <w:r w:rsidRPr="004250B3">
        <w:rPr>
          <w:rFonts w:eastAsia="TimesNewRoman"/>
          <w:sz w:val="28"/>
          <w:szCs w:val="28"/>
          <w:lang w:val="en-US"/>
        </w:rPr>
        <w:t>E</w:t>
      </w:r>
      <w:r w:rsidRPr="004250B3">
        <w:rPr>
          <w:rFonts w:eastAsia="TimesNewRoman"/>
          <w:sz w:val="28"/>
          <w:szCs w:val="28"/>
        </w:rPr>
        <w:t>=1,562В, ∆</w:t>
      </w:r>
      <w:r w:rsidRPr="004250B3">
        <w:rPr>
          <w:rFonts w:eastAsia="TimesNewRoman"/>
          <w:sz w:val="28"/>
          <w:szCs w:val="28"/>
          <w:lang w:val="en-US"/>
        </w:rPr>
        <w:t>G</w:t>
      </w:r>
      <w:r w:rsidRPr="004250B3">
        <w:rPr>
          <w:rFonts w:eastAsia="TimesNewRoman"/>
          <w:sz w:val="28"/>
          <w:szCs w:val="28"/>
        </w:rPr>
        <w:t>=-301,42кДж, ∆</w:t>
      </w:r>
      <w:r w:rsidRPr="004250B3">
        <w:rPr>
          <w:rFonts w:eastAsia="TimesNewRoman"/>
          <w:sz w:val="28"/>
          <w:szCs w:val="28"/>
          <w:lang w:val="en-US"/>
        </w:rPr>
        <w:t>H</w:t>
      </w:r>
      <w:r w:rsidRPr="004250B3">
        <w:rPr>
          <w:rFonts w:eastAsia="TimesNewRoman"/>
          <w:sz w:val="28"/>
          <w:szCs w:val="28"/>
        </w:rPr>
        <w:t>=-365,54кДж.</w:t>
      </w:r>
    </w:p>
    <w:p w:rsidR="00751DBC" w:rsidRDefault="00751DBC">
      <w:bookmarkStart w:id="1" w:name="_GoBack"/>
      <w:bookmarkEnd w:id="1"/>
    </w:p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C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4EB7"/>
    <w:multiLevelType w:val="hybridMultilevel"/>
    <w:tmpl w:val="82E067F8"/>
    <w:lvl w:ilvl="0" w:tplc="A2E23B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D5883"/>
    <w:multiLevelType w:val="hybridMultilevel"/>
    <w:tmpl w:val="E7F678F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F67C2"/>
    <w:multiLevelType w:val="hybridMultilevel"/>
    <w:tmpl w:val="82E067F8"/>
    <w:lvl w:ilvl="0" w:tplc="A2E23B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55"/>
    <w:rsid w:val="00523B55"/>
    <w:rsid w:val="00751DBC"/>
    <w:rsid w:val="00F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48E8-A6CC-434F-88C7-C9C99488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62C7"/>
    <w:pPr>
      <w:spacing w:line="360" w:lineRule="auto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F962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F962C7"/>
    <w:pPr>
      <w:ind w:left="2127" w:hanging="2127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F962C7"/>
    <w:pPr>
      <w:ind w:left="720"/>
      <w:contextualSpacing/>
      <w:jc w:val="both"/>
    </w:pPr>
    <w:rPr>
      <w:sz w:val="28"/>
    </w:rPr>
  </w:style>
  <w:style w:type="character" w:customStyle="1" w:styleId="2">
    <w:name w:val="Основной текст (2) + Полужирный"/>
    <w:basedOn w:val="a0"/>
    <w:rsid w:val="00F962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</w:rPr>
  </w:style>
  <w:style w:type="paragraph" w:customStyle="1" w:styleId="20">
    <w:name w:val="заголовок 2"/>
    <w:basedOn w:val="a"/>
    <w:next w:val="a"/>
    <w:rsid w:val="00F962C7"/>
    <w:pPr>
      <w:keepNext/>
      <w:jc w:val="center"/>
    </w:pPr>
    <w:rPr>
      <w:rFonts w:eastAsia="LCD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2022-02-02T05:13:00Z</dcterms:created>
  <dcterms:modified xsi:type="dcterms:W3CDTF">2022-02-02T05:13:00Z</dcterms:modified>
</cp:coreProperties>
</file>