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F1B" w:rsidRPr="001137B9" w:rsidRDefault="007E6241"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w:t>
      </w:r>
      <w:r w:rsidR="00002F1B" w:rsidRPr="00002F1B">
        <w:rPr>
          <w:rFonts w:ascii="Times New Roman" w:eastAsia="Times New Roman" w:hAnsi="Times New Roman" w:cs="Times New Roman"/>
          <w:b/>
          <w:sz w:val="28"/>
          <w:szCs w:val="28"/>
        </w:rPr>
        <w:t>Г</w:t>
      </w:r>
      <w:r w:rsidR="00002F1B">
        <w:rPr>
          <w:rFonts w:ascii="Times New Roman" w:eastAsia="Times New Roman" w:hAnsi="Times New Roman" w:cs="Times New Roman"/>
          <w:b/>
          <w:sz w:val="28"/>
          <w:szCs w:val="28"/>
        </w:rPr>
        <w:t>Б</w:t>
      </w:r>
      <w:r w:rsidR="00002F1B" w:rsidRPr="00002F1B">
        <w:rPr>
          <w:rFonts w:ascii="Times New Roman" w:eastAsia="Times New Roman" w:hAnsi="Times New Roman" w:cs="Times New Roman"/>
          <w:b/>
          <w:sz w:val="28"/>
          <w:szCs w:val="28"/>
        </w:rPr>
        <w:t>ОУ ВО «ОРЕНБУРГСК</w:t>
      </w:r>
      <w:r>
        <w:rPr>
          <w:rFonts w:ascii="Times New Roman" w:eastAsia="Times New Roman" w:hAnsi="Times New Roman" w:cs="Times New Roman"/>
          <w:b/>
          <w:sz w:val="28"/>
          <w:szCs w:val="28"/>
        </w:rPr>
        <w:t>ИЙ</w:t>
      </w:r>
      <w:r w:rsidR="00002F1B" w:rsidRPr="00002F1B">
        <w:rPr>
          <w:rFonts w:ascii="Times New Roman" w:eastAsia="Times New Roman" w:hAnsi="Times New Roman" w:cs="Times New Roman"/>
          <w:b/>
          <w:sz w:val="28"/>
          <w:szCs w:val="28"/>
        </w:rPr>
        <w:t xml:space="preserve"> ГОСУДАРСТВЕНН</w:t>
      </w:r>
      <w:r>
        <w:rPr>
          <w:rFonts w:ascii="Times New Roman" w:eastAsia="Times New Roman" w:hAnsi="Times New Roman" w:cs="Times New Roman"/>
          <w:b/>
          <w:sz w:val="28"/>
          <w:szCs w:val="28"/>
        </w:rPr>
        <w:t>ЫЙ</w:t>
      </w:r>
      <w:r w:rsidR="00002F1B" w:rsidRPr="00002F1B">
        <w:rPr>
          <w:rFonts w:ascii="Times New Roman" w:eastAsia="Times New Roman" w:hAnsi="Times New Roman" w:cs="Times New Roman"/>
          <w:b/>
          <w:sz w:val="28"/>
          <w:szCs w:val="28"/>
        </w:rPr>
        <w:t xml:space="preserve"> МЕДИЦИНСК</w:t>
      </w:r>
      <w:r>
        <w:rPr>
          <w:rFonts w:ascii="Times New Roman" w:eastAsia="Times New Roman" w:hAnsi="Times New Roman" w:cs="Times New Roman"/>
          <w:b/>
          <w:sz w:val="28"/>
          <w:szCs w:val="28"/>
        </w:rPr>
        <w:t>ИЙУНИВЕРСИТЕТ</w:t>
      </w:r>
      <w:r w:rsidR="00002F1B">
        <w:rPr>
          <w:rFonts w:ascii="Times New Roman" w:eastAsia="Times New Roman" w:hAnsi="Times New Roman" w:cs="Times New Roman"/>
          <w:b/>
          <w:sz w:val="28"/>
          <w:szCs w:val="28"/>
        </w:rPr>
        <w:t xml:space="preserve">»МИНЗРАВА </w:t>
      </w:r>
      <w:r w:rsidR="001137B9">
        <w:rPr>
          <w:rFonts w:ascii="Times New Roman" w:eastAsia="Times New Roman" w:hAnsi="Times New Roman" w:cs="Times New Roman"/>
          <w:b/>
          <w:sz w:val="28"/>
          <w:szCs w:val="28"/>
        </w:rPr>
        <w:t>РОССИИ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Кафедра нормальной физиологии</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bookmarkStart w:id="0" w:name="_GoBack"/>
      <w:bookmarkEnd w:id="0"/>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Pr="00002F1B"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 xml:space="preserve">РАБОЧАЯ ТЕТРАДЬ ДЛЯ ПРАКТИЧЕСКИХ ЗАНЯТИЙПО ФИЗИОЛОГИИ </w:t>
      </w:r>
      <w:r>
        <w:rPr>
          <w:rFonts w:ascii="Times New Roman" w:eastAsia="Times New Roman" w:hAnsi="Times New Roman" w:cs="Times New Roman"/>
          <w:b/>
          <w:sz w:val="28"/>
          <w:szCs w:val="28"/>
        </w:rPr>
        <w:t xml:space="preserve">КЛЕТКИ </w:t>
      </w:r>
      <w:r w:rsidRPr="00002F1B">
        <w:rPr>
          <w:rFonts w:ascii="Times New Roman" w:eastAsia="Times New Roman" w:hAnsi="Times New Roman" w:cs="Times New Roman"/>
          <w:b/>
          <w:sz w:val="28"/>
          <w:szCs w:val="28"/>
        </w:rPr>
        <w:t>ДЛЯ СТУДЕНТОВ ЛЕЧЕБНОГО, ПЕДИАТРИЧЕСКОГО</w:t>
      </w:r>
      <w:r w:rsidR="00770AD5">
        <w:rPr>
          <w:rFonts w:ascii="Times New Roman" w:eastAsia="Times New Roman" w:hAnsi="Times New Roman" w:cs="Times New Roman"/>
          <w:b/>
          <w:sz w:val="28"/>
          <w:szCs w:val="28"/>
        </w:rPr>
        <w:t>,</w:t>
      </w:r>
      <w:r w:rsidRPr="00002F1B">
        <w:rPr>
          <w:rFonts w:ascii="Times New Roman" w:eastAsia="Times New Roman" w:hAnsi="Times New Roman" w:cs="Times New Roman"/>
          <w:b/>
          <w:sz w:val="28"/>
          <w:szCs w:val="28"/>
        </w:rPr>
        <w:t xml:space="preserve"> МЕДИКО-ПРОФИЛАКТИЧЕСКОГО</w:t>
      </w:r>
      <w:r w:rsidR="00770AD5">
        <w:rPr>
          <w:rFonts w:ascii="Times New Roman" w:eastAsia="Times New Roman" w:hAnsi="Times New Roman" w:cs="Times New Roman"/>
          <w:b/>
          <w:sz w:val="28"/>
          <w:szCs w:val="28"/>
        </w:rPr>
        <w:tab/>
        <w:t>И СТОМАТОЛОГИЧЕСКОГО</w:t>
      </w:r>
      <w:r w:rsidRPr="00002F1B">
        <w:rPr>
          <w:rFonts w:ascii="Times New Roman" w:eastAsia="Times New Roman" w:hAnsi="Times New Roman" w:cs="Times New Roman"/>
          <w:b/>
          <w:sz w:val="28"/>
          <w:szCs w:val="28"/>
        </w:rPr>
        <w:t xml:space="preserve"> ФАКУЛЬТЕТОВ</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002F1B" w:rsidRDefault="00002F1B"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D0A7E" w:rsidRDefault="000D0A7E"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322D89" w:rsidRPr="00002F1B" w:rsidRDefault="00322D89" w:rsidP="00002F1B">
      <w:pPr>
        <w:tabs>
          <w:tab w:val="left" w:pos="720"/>
          <w:tab w:val="left" w:pos="2160"/>
          <w:tab w:val="left" w:pos="2880"/>
          <w:tab w:val="left" w:pos="3600"/>
          <w:tab w:val="left" w:pos="4032"/>
          <w:tab w:val="left" w:pos="4464"/>
          <w:tab w:val="left" w:pos="4608"/>
        </w:tabs>
        <w:spacing w:after="0" w:line="240" w:lineRule="auto"/>
        <w:jc w:val="center"/>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ФИО студента______________________________</w:t>
      </w:r>
    </w:p>
    <w:p w:rsidR="00002F1B" w:rsidRPr="00002F1B" w:rsidRDefault="0041300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Pr>
          <w:noProof/>
        </w:rPr>
        <w:drawing>
          <wp:anchor distT="0" distB="0" distL="114300" distR="114300" simplePos="0" relativeHeight="251669504" behindDoc="0" locked="0" layoutInCell="1" allowOverlap="1">
            <wp:simplePos x="0" y="0"/>
            <wp:positionH relativeFrom="column">
              <wp:posOffset>4337685</wp:posOffset>
            </wp:positionH>
            <wp:positionV relativeFrom="paragraph">
              <wp:posOffset>118745</wp:posOffset>
            </wp:positionV>
            <wp:extent cx="2161540" cy="2668270"/>
            <wp:effectExtent l="0" t="0" r="0" b="0"/>
            <wp:wrapNone/>
            <wp:docPr id="33" name="Рисунок 33" descr="http://alligater.narod.ru/dop/ris/kletk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ligater.narod.ru/dop/ris/kletka.gif"/>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61540" cy="2668270"/>
                    </a:xfrm>
                    <a:prstGeom prst="rect">
                      <a:avLst/>
                    </a:prstGeom>
                    <a:noFill/>
                    <a:ln>
                      <a:noFill/>
                    </a:ln>
                  </pic:spPr>
                </pic:pic>
              </a:graphicData>
            </a:graphic>
          </wp:anchor>
        </w:drawing>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r w:rsidRPr="00002F1B">
        <w:rPr>
          <w:rFonts w:ascii="Times New Roman" w:eastAsia="Times New Roman" w:hAnsi="Times New Roman" w:cs="Times New Roman"/>
          <w:b/>
          <w:sz w:val="28"/>
          <w:szCs w:val="28"/>
        </w:rPr>
        <w:tab/>
        <w:t>Группа_____________________________________</w:t>
      </w:r>
    </w:p>
    <w:p w:rsidR="00002F1B" w:rsidRPr="00002F1B" w:rsidRDefault="00002F1B" w:rsidP="00002F1B">
      <w:pPr>
        <w:tabs>
          <w:tab w:val="left" w:pos="720"/>
          <w:tab w:val="left" w:pos="2160"/>
          <w:tab w:val="left" w:pos="2880"/>
          <w:tab w:val="left" w:pos="3600"/>
          <w:tab w:val="left" w:pos="4032"/>
          <w:tab w:val="left" w:pos="4464"/>
          <w:tab w:val="left" w:pos="4608"/>
        </w:tabs>
        <w:spacing w:after="0" w:line="240" w:lineRule="auto"/>
        <w:rPr>
          <w:rFonts w:ascii="Times New Roman" w:eastAsia="Times New Roman" w:hAnsi="Times New Roman" w:cs="Times New Roman"/>
          <w:b/>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D0A7E" w:rsidRPr="00157218" w:rsidRDefault="000D0A7E"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157218" w:rsidRDefault="00EA15C3"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002F1B" w:rsidRPr="00157218"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p>
    <w:p w:rsidR="00EA15C3" w:rsidRPr="000A2E4E" w:rsidRDefault="00002F1B" w:rsidP="00EA15C3">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02F1B">
        <w:rPr>
          <w:rFonts w:ascii="Times New Roman" w:eastAsia="Times New Roman" w:hAnsi="Times New Roman" w:cs="Times New Roman"/>
          <w:b/>
          <w:bCs/>
          <w:sz w:val="28"/>
          <w:szCs w:val="28"/>
        </w:rPr>
        <w:t>Оренбург 201</w:t>
      </w:r>
      <w:r w:rsidR="001137B9" w:rsidRPr="000A2E4E">
        <w:rPr>
          <w:rFonts w:ascii="Times New Roman" w:eastAsia="Times New Roman" w:hAnsi="Times New Roman" w:cs="Times New Roman"/>
          <w:b/>
          <w:bCs/>
          <w:sz w:val="28"/>
          <w:szCs w:val="28"/>
        </w:rPr>
        <w:t>8</w:t>
      </w: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lastRenderedPageBreak/>
        <w:t>ЗАНЯТИЕ №1: Вводное занятие. Биоэнергетика и метаболизм клетки.</w:t>
      </w:r>
    </w:p>
    <w:p w:rsidR="00D47E26" w:rsidRPr="00157218" w:rsidRDefault="00D47E26" w:rsidP="00D47E26">
      <w:pPr>
        <w:widowControl w:val="0"/>
        <w:tabs>
          <w:tab w:val="left" w:pos="720"/>
          <w:tab w:val="left" w:pos="2592"/>
          <w:tab w:val="left" w:pos="3600"/>
          <w:tab w:val="left" w:pos="4320"/>
          <w:tab w:val="left" w:pos="4608"/>
          <w:tab w:val="left" w:pos="6912"/>
          <w:tab w:val="left" w:pos="7200"/>
          <w:tab w:val="left" w:pos="7344"/>
        </w:tabs>
        <w:spacing w:after="0" w:line="240" w:lineRule="auto"/>
        <w:jc w:val="both"/>
        <w:rPr>
          <w:rFonts w:ascii="Times New Roman" w:eastAsia="Calibri" w:hAnsi="Times New Roman" w:cs="Times New Roman"/>
          <w:b/>
          <w:sz w:val="18"/>
          <w:szCs w:val="24"/>
          <w:lang w:eastAsia="en-US"/>
        </w:rPr>
      </w:pPr>
      <w:r w:rsidRPr="00157218">
        <w:rPr>
          <w:rFonts w:ascii="Times New Roman" w:eastAsia="Calibri" w:hAnsi="Times New Roman" w:cs="Times New Roman"/>
          <w:b/>
          <w:sz w:val="18"/>
          <w:szCs w:val="24"/>
          <w:lang w:eastAsia="en-US"/>
        </w:rPr>
        <w:t xml:space="preserve">Цель: </w:t>
      </w:r>
    </w:p>
    <w:p w:rsidR="00D47E26" w:rsidRPr="00157218" w:rsidRDefault="00D47E26" w:rsidP="00D47E26">
      <w:pPr>
        <w:widowControl w:val="0"/>
        <w:numPr>
          <w:ilvl w:val="0"/>
          <w:numId w:val="4"/>
        </w:numPr>
        <w:tabs>
          <w:tab w:val="left" w:pos="720"/>
          <w:tab w:val="left" w:pos="2592"/>
          <w:tab w:val="left" w:pos="3600"/>
          <w:tab w:val="left" w:pos="4320"/>
          <w:tab w:val="left" w:pos="4608"/>
          <w:tab w:val="left" w:pos="6912"/>
          <w:tab w:val="left" w:pos="7200"/>
          <w:tab w:val="left" w:pos="7344"/>
        </w:tabs>
        <w:spacing w:after="0" w:line="240" w:lineRule="auto"/>
        <w:contextualSpacing/>
        <w:jc w:val="both"/>
        <w:rPr>
          <w:rFonts w:ascii="Times New Roman" w:eastAsia="Calibri" w:hAnsi="Times New Roman" w:cs="Times New Roman"/>
          <w:snapToGrid w:val="0"/>
          <w:sz w:val="18"/>
          <w:szCs w:val="24"/>
          <w:lang w:eastAsia="en-US"/>
        </w:rPr>
      </w:pPr>
      <w:r w:rsidRPr="00157218">
        <w:rPr>
          <w:rFonts w:ascii="Times New Roman" w:eastAsia="Calibri" w:hAnsi="Times New Roman" w:cs="Times New Roman"/>
          <w:snapToGrid w:val="0"/>
          <w:sz w:val="18"/>
          <w:szCs w:val="24"/>
          <w:lang w:eastAsia="en-US"/>
        </w:rPr>
        <w:t>Ознакомить студентов с организацией учебного процесса на кафедре</w:t>
      </w:r>
    </w:p>
    <w:p w:rsidR="00D47E26" w:rsidRPr="00157218" w:rsidRDefault="00D47E26" w:rsidP="00D47E26">
      <w:pPr>
        <w:widowControl w:val="0"/>
        <w:numPr>
          <w:ilvl w:val="0"/>
          <w:numId w:val="4"/>
        </w:numPr>
        <w:tabs>
          <w:tab w:val="left" w:pos="720"/>
          <w:tab w:val="left" w:pos="2592"/>
          <w:tab w:val="left" w:pos="3600"/>
          <w:tab w:val="left" w:pos="4320"/>
          <w:tab w:val="left" w:pos="4608"/>
          <w:tab w:val="left" w:pos="6912"/>
          <w:tab w:val="left" w:pos="7200"/>
          <w:tab w:val="left" w:pos="7344"/>
        </w:tabs>
        <w:spacing w:after="0" w:line="240" w:lineRule="auto"/>
        <w:contextualSpacing/>
        <w:jc w:val="both"/>
        <w:rPr>
          <w:rFonts w:ascii="Times New Roman" w:eastAsia="Calibri" w:hAnsi="Times New Roman" w:cs="Times New Roman"/>
          <w:snapToGrid w:val="0"/>
          <w:sz w:val="18"/>
          <w:szCs w:val="24"/>
          <w:lang w:eastAsia="en-US"/>
        </w:rPr>
      </w:pPr>
      <w:r w:rsidRPr="00157218">
        <w:rPr>
          <w:rFonts w:ascii="Times New Roman" w:eastAsia="Calibri" w:hAnsi="Times New Roman" w:cs="Times New Roman"/>
          <w:snapToGrid w:val="0"/>
          <w:sz w:val="18"/>
          <w:szCs w:val="24"/>
          <w:lang w:eastAsia="en-US"/>
        </w:rPr>
        <w:t xml:space="preserve">Сформировать представление о предмете и основных понятиях физиологии клетки как основе для понимания процессов жизнедеятельности, протекающих в целостном организме. </w:t>
      </w:r>
    </w:p>
    <w:p w:rsidR="00D47E26" w:rsidRPr="00157218" w:rsidRDefault="00D47E26" w:rsidP="00D47E26">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Предмет исследования и основные методы исследования в физиологии клетки. </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Физиология клетки как основа для понимания процессов жизнедеятельности организма в целом.</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Основные понятия физиологии: гомеостаз, клеточный гомеостаз, физиологическая функция, физиологическая реакция. Системный принцип организации жизнедеятельности организма, Клеточный и субклеточный уровень организации функций. </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Морфофункциональная характеристика животной клетки. Строение и роль различных органелл в осуществлении клеточных функций. </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Строение свойства и функции цитоплазматической мембраны.</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Энергетические процессы в клетке с позиции классической термодинамики.Понятие свободной энергии и энтропийных процессов, сопровождающих жизнедеятельность.Устойчивое термодинамическое неравновесие.</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Основные пути превращения энергии в клетке. Понятие об ассимиляции и диссимиляции. Ферменты и скорость реакций. Роль АТФ.</w:t>
      </w:r>
    </w:p>
    <w:p w:rsidR="00D47E26" w:rsidRPr="00157218" w:rsidRDefault="00D47E26" w:rsidP="00D47E26">
      <w:pPr>
        <w:numPr>
          <w:ilvl w:val="0"/>
          <w:numId w:val="1"/>
        </w:numPr>
        <w:spacing w:after="0" w:line="240" w:lineRule="auto"/>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D47E26" w:rsidRPr="00157218" w:rsidRDefault="00D47E26" w:rsidP="00D47E26">
      <w:pPr>
        <w:ind w:left="1418" w:hanging="1418"/>
        <w:jc w:val="both"/>
        <w:rPr>
          <w:rFonts w:ascii="Times New Roman" w:eastAsia="Calibri" w:hAnsi="Times New Roman" w:cs="Times New Roman"/>
          <w:b/>
          <w:sz w:val="18"/>
          <w:szCs w:val="24"/>
          <w:u w:val="single"/>
          <w:lang w:eastAsia="en-US"/>
        </w:rPr>
      </w:pPr>
    </w:p>
    <w:p w:rsidR="00D47E26" w:rsidRPr="00157218" w:rsidRDefault="00D47E26" w:rsidP="00D47E26">
      <w:pPr>
        <w:ind w:left="1418" w:hanging="1418"/>
        <w:jc w:val="both"/>
        <w:rPr>
          <w:rFonts w:ascii="Times New Roman" w:eastAsia="Calibri" w:hAnsi="Times New Roman" w:cs="Times New Roman"/>
          <w:b/>
          <w:sz w:val="18"/>
          <w:szCs w:val="24"/>
          <w:u w:val="single"/>
          <w:lang w:eastAsia="en-US"/>
        </w:rPr>
      </w:pPr>
      <w:r w:rsidRPr="00157218">
        <w:rPr>
          <w:rFonts w:ascii="Times New Roman" w:eastAsia="Calibri" w:hAnsi="Times New Roman" w:cs="Times New Roman"/>
          <w:b/>
          <w:sz w:val="18"/>
          <w:szCs w:val="24"/>
          <w:u w:val="single"/>
          <w:lang w:eastAsia="en-US"/>
        </w:rPr>
        <w:t>Домашнее задание:</w:t>
      </w: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Схематично изобразить структуру клетки и указать основные ее элементы.</w:t>
      </w: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157218" w:rsidRPr="00157218" w:rsidRDefault="00157218"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7F2579" w:rsidRDefault="007F2579" w:rsidP="00D47E26">
      <w:pPr>
        <w:spacing w:after="0" w:line="240" w:lineRule="auto"/>
        <w:ind w:right="-381"/>
        <w:jc w:val="both"/>
        <w:rPr>
          <w:rFonts w:ascii="Times New Roman" w:eastAsia="Calibri" w:hAnsi="Times New Roman" w:cs="Times New Roman"/>
          <w:sz w:val="18"/>
          <w:szCs w:val="24"/>
          <w:lang w:eastAsia="en-US"/>
        </w:rPr>
      </w:pPr>
    </w:p>
    <w:p w:rsidR="007F2579" w:rsidRPr="00157218" w:rsidRDefault="007F2579"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spacing w:after="0" w:line="240" w:lineRule="auto"/>
        <w:ind w:right="-381"/>
        <w:jc w:val="both"/>
        <w:rPr>
          <w:rFonts w:ascii="Times New Roman" w:eastAsia="Calibri" w:hAnsi="Times New Roman" w:cs="Times New Roman"/>
          <w:sz w:val="18"/>
          <w:szCs w:val="24"/>
          <w:lang w:eastAsia="en-US"/>
        </w:rPr>
      </w:pPr>
    </w:p>
    <w:p w:rsidR="007F2579" w:rsidRDefault="007F2579" w:rsidP="00D47E26">
      <w:pPr>
        <w:spacing w:after="0" w:line="240" w:lineRule="auto"/>
        <w:ind w:right="-381"/>
        <w:jc w:val="both"/>
        <w:rPr>
          <w:rFonts w:ascii="Times New Roman" w:eastAsia="Calibri" w:hAnsi="Times New Roman" w:cs="Times New Roman"/>
          <w:sz w:val="18"/>
          <w:szCs w:val="24"/>
          <w:lang w:eastAsia="en-US"/>
        </w:rPr>
      </w:pPr>
    </w:p>
    <w:p w:rsidR="007F2579" w:rsidRPr="00157218" w:rsidRDefault="007F2579"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краткую функциональную характеристику органеллам клетки.</w:t>
      </w:r>
    </w:p>
    <w:tbl>
      <w:tblPr>
        <w:tblW w:w="10411" w:type="dxa"/>
        <w:tblInd w:w="108" w:type="dxa"/>
        <w:tblBorders>
          <w:top w:val="single" w:sz="4" w:space="0" w:color="auto"/>
          <w:bottom w:val="single" w:sz="4" w:space="0" w:color="auto"/>
          <w:insideH w:val="single" w:sz="4" w:space="0" w:color="auto"/>
          <w:insideV w:val="single" w:sz="4" w:space="0" w:color="auto"/>
        </w:tblBorders>
        <w:tblLayout w:type="fixed"/>
        <w:tblLook w:val="04A0"/>
      </w:tblPr>
      <w:tblGrid>
        <w:gridCol w:w="10411"/>
      </w:tblGrid>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r w:rsidR="00157218" w:rsidRPr="00157218" w:rsidTr="00157218">
        <w:trPr>
          <w:trHeight w:val="241"/>
        </w:trPr>
        <w:tc>
          <w:tcPr>
            <w:tcW w:w="10411" w:type="dxa"/>
          </w:tcPr>
          <w:p w:rsidR="00157218" w:rsidRPr="00157218" w:rsidRDefault="00157218" w:rsidP="0048082F">
            <w:pPr>
              <w:ind w:left="34"/>
              <w:rPr>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Изобразите микроструктуру цитоплазматической мембраны и укажите ее основные элементы.</w:t>
      </w:r>
    </w:p>
    <w:p w:rsidR="00D47E26" w:rsidRPr="00157218" w:rsidRDefault="00157218" w:rsidP="00D47E26">
      <w:pPr>
        <w:pStyle w:val="a3"/>
        <w:rPr>
          <w:rFonts w:ascii="Times New Roman" w:eastAsia="Calibri" w:hAnsi="Times New Roman" w:cs="Times New Roman"/>
          <w:sz w:val="18"/>
          <w:szCs w:val="24"/>
          <w:lang w:eastAsia="en-US"/>
        </w:rPr>
      </w:pPr>
      <w:r w:rsidRPr="00157218">
        <w:rPr>
          <w:noProof/>
          <w:sz w:val="16"/>
        </w:rPr>
        <w:lastRenderedPageBreak/>
        <w:drawing>
          <wp:inline distT="0" distB="0" distL="0" distR="0">
            <wp:extent cx="6057900" cy="3409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lum brigh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7900" cy="3409950"/>
                    </a:xfrm>
                    <a:prstGeom prst="rect">
                      <a:avLst/>
                    </a:prstGeom>
                    <a:noFill/>
                    <a:ln>
                      <a:noFill/>
                    </a:ln>
                  </pic:spPr>
                </pic:pic>
              </a:graphicData>
            </a:graphic>
          </wp:inline>
        </w:drawing>
      </w:r>
    </w:p>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гомеостаз</w:t>
      </w:r>
    </w:p>
    <w:tbl>
      <w:tblPr>
        <w:tblW w:w="10472" w:type="dxa"/>
        <w:tblInd w:w="108" w:type="dxa"/>
        <w:tblBorders>
          <w:top w:val="single" w:sz="4" w:space="0" w:color="auto"/>
          <w:bottom w:val="single" w:sz="4" w:space="0" w:color="auto"/>
          <w:insideH w:val="single" w:sz="4" w:space="0" w:color="auto"/>
          <w:insideV w:val="single" w:sz="4" w:space="0" w:color="auto"/>
        </w:tblBorders>
        <w:tblLook w:val="04A0"/>
      </w:tblPr>
      <w:tblGrid>
        <w:gridCol w:w="10472"/>
      </w:tblGrid>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157218">
        <w:trPr>
          <w:trHeight w:val="471"/>
        </w:trPr>
        <w:tc>
          <w:tcPr>
            <w:tcW w:w="10472"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физиологическая функция</w:t>
      </w:r>
    </w:p>
    <w:tbl>
      <w:tblPr>
        <w:tblW w:w="10495" w:type="dxa"/>
        <w:tblInd w:w="108" w:type="dxa"/>
        <w:tblBorders>
          <w:top w:val="single" w:sz="4" w:space="0" w:color="auto"/>
          <w:bottom w:val="single" w:sz="4" w:space="0" w:color="auto"/>
          <w:insideH w:val="single" w:sz="4" w:space="0" w:color="auto"/>
          <w:insideV w:val="single" w:sz="4" w:space="0" w:color="auto"/>
        </w:tblBorders>
        <w:tblLook w:val="04A0"/>
      </w:tblPr>
      <w:tblGrid>
        <w:gridCol w:w="10495"/>
      </w:tblGrid>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r w:rsidR="00157218" w:rsidRPr="00157218" w:rsidTr="00BC4572">
        <w:trPr>
          <w:trHeight w:val="525"/>
        </w:trPr>
        <w:tc>
          <w:tcPr>
            <w:tcW w:w="10495" w:type="dxa"/>
          </w:tcPr>
          <w:p w:rsidR="00157218" w:rsidRPr="00157218" w:rsidRDefault="00157218" w:rsidP="00157218">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pStyle w:val="a3"/>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Дайте определение понятию физиологическая реакция </w:t>
      </w:r>
    </w:p>
    <w:tbl>
      <w:tblPr>
        <w:tblW w:w="10586" w:type="dxa"/>
        <w:tblInd w:w="108" w:type="dxa"/>
        <w:tblBorders>
          <w:top w:val="single" w:sz="4" w:space="0" w:color="auto"/>
          <w:bottom w:val="single" w:sz="4" w:space="0" w:color="auto"/>
          <w:insideH w:val="single" w:sz="4" w:space="0" w:color="auto"/>
          <w:insideV w:val="single" w:sz="4" w:space="0" w:color="auto"/>
        </w:tblBorders>
        <w:tblLook w:val="04A0"/>
      </w:tblPr>
      <w:tblGrid>
        <w:gridCol w:w="10586"/>
      </w:tblGrid>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1"/>
        </w:trPr>
        <w:tc>
          <w:tcPr>
            <w:tcW w:w="1058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понятиям: ассимиляция и диссимиляция.</w:t>
      </w:r>
    </w:p>
    <w:tbl>
      <w:tblPr>
        <w:tblW w:w="10572" w:type="dxa"/>
        <w:tblInd w:w="108" w:type="dxa"/>
        <w:tblBorders>
          <w:top w:val="single" w:sz="4" w:space="0" w:color="auto"/>
          <w:bottom w:val="single" w:sz="4" w:space="0" w:color="auto"/>
          <w:insideH w:val="single" w:sz="4" w:space="0" w:color="auto"/>
          <w:insideV w:val="single" w:sz="4" w:space="0" w:color="auto"/>
        </w:tblBorders>
        <w:tblLook w:val="04A0"/>
      </w:tblPr>
      <w:tblGrid>
        <w:gridCol w:w="10572"/>
      </w:tblGrid>
      <w:tr w:rsidR="00157218" w:rsidRPr="00157218" w:rsidTr="00157218">
        <w:trPr>
          <w:trHeight w:val="362"/>
        </w:trPr>
        <w:tc>
          <w:tcPr>
            <w:tcW w:w="10572"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157218">
        <w:trPr>
          <w:trHeight w:val="297"/>
        </w:trPr>
        <w:tc>
          <w:tcPr>
            <w:tcW w:w="10572"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157218">
        <w:trPr>
          <w:trHeight w:val="362"/>
        </w:trPr>
        <w:tc>
          <w:tcPr>
            <w:tcW w:w="10572"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Дайте определение обмена веществ и энергии </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tblPr>
      <w:tblGrid>
        <w:gridCol w:w="10616"/>
      </w:tblGrid>
      <w:tr w:rsidR="00157218" w:rsidRPr="00157218" w:rsidTr="00BC4572">
        <w:trPr>
          <w:trHeight w:val="388"/>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8"/>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8"/>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Укажите физиологическую роль белков, жиров и углеводов.</w:t>
      </w:r>
    </w:p>
    <w:tbl>
      <w:tblPr>
        <w:tblW w:w="10574" w:type="dxa"/>
        <w:tblInd w:w="108" w:type="dxa"/>
        <w:tblBorders>
          <w:top w:val="single" w:sz="4" w:space="0" w:color="auto"/>
          <w:bottom w:val="single" w:sz="4" w:space="0" w:color="auto"/>
          <w:insideH w:val="single" w:sz="4" w:space="0" w:color="auto"/>
          <w:insideV w:val="single" w:sz="4" w:space="0" w:color="auto"/>
        </w:tblBorders>
        <w:tblLook w:val="04A0"/>
      </w:tblPr>
      <w:tblGrid>
        <w:gridCol w:w="10574"/>
      </w:tblGrid>
      <w:tr w:rsidR="00157218" w:rsidRPr="00157218" w:rsidTr="00BC4572">
        <w:trPr>
          <w:trHeight w:val="389"/>
        </w:trPr>
        <w:tc>
          <w:tcPr>
            <w:tcW w:w="10574"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9"/>
        </w:trPr>
        <w:tc>
          <w:tcPr>
            <w:tcW w:w="10574"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9"/>
        </w:trPr>
        <w:tc>
          <w:tcPr>
            <w:tcW w:w="10574"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9"/>
        </w:trPr>
        <w:tc>
          <w:tcPr>
            <w:tcW w:w="10574"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89"/>
        </w:trPr>
        <w:tc>
          <w:tcPr>
            <w:tcW w:w="10574"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numPr>
          <w:ilvl w:val="0"/>
          <w:numId w:val="3"/>
        </w:numPr>
        <w:tabs>
          <w:tab w:val="clear" w:pos="360"/>
          <w:tab w:val="num" w:pos="720"/>
        </w:tabs>
        <w:spacing w:after="0" w:line="240" w:lineRule="auto"/>
        <w:ind w:left="720"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Укажите процессы в клетках организма, требующие затрат энергии АТФ</w:t>
      </w:r>
    </w:p>
    <w:tbl>
      <w:tblPr>
        <w:tblW w:w="10616" w:type="dxa"/>
        <w:tblInd w:w="108" w:type="dxa"/>
        <w:tblBorders>
          <w:top w:val="single" w:sz="4" w:space="0" w:color="auto"/>
          <w:bottom w:val="single" w:sz="4" w:space="0" w:color="auto"/>
          <w:insideH w:val="single" w:sz="4" w:space="0" w:color="auto"/>
          <w:insideV w:val="single" w:sz="4" w:space="0" w:color="auto"/>
        </w:tblBorders>
        <w:tblLook w:val="04A0"/>
      </w:tblPr>
      <w:tblGrid>
        <w:gridCol w:w="10616"/>
      </w:tblGrid>
      <w:tr w:rsidR="00157218" w:rsidRPr="00157218" w:rsidTr="00BC4572">
        <w:trPr>
          <w:trHeight w:val="396"/>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96"/>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r w:rsidR="00157218" w:rsidRPr="00157218" w:rsidTr="00BC4572">
        <w:trPr>
          <w:trHeight w:val="396"/>
        </w:trPr>
        <w:tc>
          <w:tcPr>
            <w:tcW w:w="10616" w:type="dxa"/>
          </w:tcPr>
          <w:p w:rsidR="00157218" w:rsidRPr="00157218" w:rsidRDefault="00157218" w:rsidP="0048082F">
            <w:pPr>
              <w:spacing w:after="0" w:line="240" w:lineRule="auto"/>
              <w:ind w:left="34"/>
              <w:rPr>
                <w:rFonts w:ascii="Times New Roman" w:eastAsia="Times New Roman" w:hAnsi="Times New Roman" w:cs="Times New Roman"/>
                <w:sz w:val="12"/>
                <w:szCs w:val="18"/>
              </w:rPr>
            </w:pPr>
          </w:p>
        </w:tc>
      </w:tr>
    </w:tbl>
    <w:p w:rsidR="00D47E26" w:rsidRPr="00157218" w:rsidRDefault="00D47E26" w:rsidP="00D47E26">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left="720" w:right="-381"/>
        <w:jc w:val="both"/>
        <w:rPr>
          <w:rFonts w:ascii="Times New Roman" w:eastAsia="Calibri" w:hAnsi="Times New Roman" w:cs="Times New Roman"/>
          <w:sz w:val="18"/>
          <w:szCs w:val="24"/>
          <w:lang w:eastAsia="en-US"/>
        </w:rPr>
      </w:pPr>
    </w:p>
    <w:p w:rsidR="00D47E26" w:rsidRPr="00157218" w:rsidRDefault="00D47E26" w:rsidP="00D47E26">
      <w:pPr>
        <w:widowControl w:val="0"/>
        <w:tabs>
          <w:tab w:val="left" w:pos="720"/>
          <w:tab w:val="left" w:pos="1152"/>
          <w:tab w:val="left" w:pos="1440"/>
          <w:tab w:val="left" w:pos="1584"/>
          <w:tab w:val="left" w:pos="3600"/>
          <w:tab w:val="left" w:pos="4608"/>
        </w:tabs>
        <w:jc w:val="center"/>
        <w:rPr>
          <w:rFonts w:ascii="Times New Roman" w:eastAsia="Calibri" w:hAnsi="Times New Roman" w:cs="Times New Roman"/>
          <w:snapToGrid w:val="0"/>
          <w:sz w:val="20"/>
          <w:lang w:eastAsia="en-US"/>
        </w:rPr>
      </w:pPr>
      <w:r w:rsidRPr="00157218">
        <w:rPr>
          <w:rFonts w:ascii="Times New Roman" w:eastAsia="Calibri" w:hAnsi="Times New Roman" w:cs="Times New Roman"/>
          <w:b/>
          <w:snapToGrid w:val="0"/>
          <w:sz w:val="20"/>
          <w:lang w:eastAsia="en-US"/>
        </w:rPr>
        <w:t>Практические работы</w:t>
      </w:r>
      <w:r w:rsidRPr="00157218">
        <w:rPr>
          <w:rFonts w:ascii="Times New Roman" w:eastAsia="Calibri" w:hAnsi="Times New Roman" w:cs="Times New Roman"/>
          <w:snapToGrid w:val="0"/>
          <w:sz w:val="20"/>
          <w:lang w:eastAsia="en-US"/>
        </w:rPr>
        <w:t>:</w:t>
      </w:r>
    </w:p>
    <w:p w:rsidR="00D47E26" w:rsidRPr="00157218" w:rsidRDefault="00D47E26" w:rsidP="00D47E26">
      <w:pPr>
        <w:widowControl w:val="0"/>
        <w:numPr>
          <w:ilvl w:val="0"/>
          <w:numId w:val="2"/>
        </w:numPr>
        <w:tabs>
          <w:tab w:val="left" w:pos="720"/>
          <w:tab w:val="left" w:pos="1152"/>
          <w:tab w:val="left" w:pos="1440"/>
          <w:tab w:val="left" w:pos="1584"/>
          <w:tab w:val="left" w:pos="3600"/>
          <w:tab w:val="left" w:pos="4608"/>
        </w:tabs>
        <w:spacing w:after="0" w:line="240" w:lineRule="auto"/>
        <w:jc w:val="both"/>
        <w:rPr>
          <w:rFonts w:ascii="Times New Roman" w:eastAsia="Calibri" w:hAnsi="Times New Roman" w:cs="Times New Roman"/>
          <w:snapToGrid w:val="0"/>
          <w:sz w:val="20"/>
          <w:lang w:eastAsia="en-US"/>
        </w:rPr>
      </w:pPr>
      <w:r w:rsidRPr="00157218">
        <w:rPr>
          <w:rFonts w:ascii="Times New Roman" w:eastAsia="Calibri" w:hAnsi="Times New Roman" w:cs="Times New Roman"/>
          <w:snapToGrid w:val="0"/>
          <w:sz w:val="20"/>
          <w:lang w:eastAsia="en-US"/>
        </w:rPr>
        <w:t xml:space="preserve">Демонстрация основной физиологической аппаратуры </w:t>
      </w:r>
    </w:p>
    <w:p w:rsidR="00D77BF7" w:rsidRDefault="00D77BF7" w:rsidP="007F2579">
      <w:pPr>
        <w:spacing w:after="0" w:line="240" w:lineRule="auto"/>
        <w:rPr>
          <w:rFonts w:ascii="Times New Roman" w:eastAsia="Times New Roman" w:hAnsi="Times New Roman"/>
          <w:b/>
          <w:sz w:val="16"/>
          <w:szCs w:val="16"/>
        </w:rPr>
      </w:pPr>
    </w:p>
    <w:p w:rsidR="007F2579" w:rsidRPr="00E318DE" w:rsidRDefault="007F2579" w:rsidP="007F2579">
      <w:pPr>
        <w:spacing w:after="0" w:line="240" w:lineRule="auto"/>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Pr>
          <w:rFonts w:ascii="Times New Roman" w:eastAsia="Times New Roman" w:hAnsi="Times New Roman"/>
          <w:b/>
          <w:sz w:val="16"/>
          <w:szCs w:val="16"/>
        </w:rPr>
        <w:t>1КОЛЕННЫЙ</w:t>
      </w:r>
      <w:r w:rsidRPr="00E318DE">
        <w:rPr>
          <w:rFonts w:ascii="Times New Roman" w:eastAsia="Times New Roman" w:hAnsi="Times New Roman"/>
          <w:b/>
          <w:sz w:val="16"/>
          <w:szCs w:val="16"/>
        </w:rPr>
        <w:t xml:space="preserve"> РЕФЛЕКС</w:t>
      </w:r>
    </w:p>
    <w:p w:rsidR="007F2579" w:rsidRPr="00E318DE" w:rsidRDefault="007F2579" w:rsidP="007F2579">
      <w:pPr>
        <w:spacing w:after="0" w:line="240" w:lineRule="auto"/>
        <w:jc w:val="center"/>
        <w:rPr>
          <w:rFonts w:ascii="Times New Roman" w:eastAsia="Times New Roman" w:hAnsi="Times New Roman"/>
          <w:b/>
          <w:sz w:val="16"/>
          <w:szCs w:val="16"/>
        </w:rPr>
      </w:pPr>
    </w:p>
    <w:p w:rsidR="007F2579" w:rsidRPr="00E318DE" w:rsidRDefault="007F2579" w:rsidP="007F2579">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Цель работы:</w:t>
      </w:r>
    </w:p>
    <w:p w:rsidR="007F2579" w:rsidRPr="00E318DE" w:rsidRDefault="007F2579" w:rsidP="007F2579">
      <w:pPr>
        <w:numPr>
          <w:ilvl w:val="0"/>
          <w:numId w:val="34"/>
        </w:numPr>
        <w:spacing w:after="0" w:line="240" w:lineRule="auto"/>
        <w:ind w:left="0" w:firstLine="0"/>
        <w:rPr>
          <w:rFonts w:ascii="Times New Roman" w:eastAsia="Times New Roman" w:hAnsi="Times New Roman"/>
          <w:sz w:val="16"/>
          <w:szCs w:val="16"/>
        </w:rPr>
      </w:pPr>
      <w:r>
        <w:rPr>
          <w:rFonts w:ascii="Times New Roman" w:eastAsia="Times New Roman" w:hAnsi="Times New Roman"/>
          <w:sz w:val="16"/>
          <w:szCs w:val="16"/>
        </w:rPr>
        <w:t>Наблюдать реакцию организма на воздействие механического стимула.</w:t>
      </w:r>
    </w:p>
    <w:p w:rsidR="007F2579" w:rsidRPr="00E318DE" w:rsidRDefault="007F2579" w:rsidP="007F2579">
      <w:pPr>
        <w:spacing w:after="0" w:line="240" w:lineRule="auto"/>
        <w:rPr>
          <w:rFonts w:ascii="Times New Roman" w:eastAsia="Times New Roman" w:hAnsi="Times New Roman"/>
          <w:i/>
          <w:sz w:val="16"/>
          <w:szCs w:val="16"/>
        </w:rPr>
      </w:pPr>
      <w:r w:rsidRPr="00E318DE">
        <w:rPr>
          <w:rFonts w:ascii="Times New Roman" w:eastAsia="Times New Roman" w:hAnsi="Times New Roman"/>
          <w:i/>
          <w:sz w:val="16"/>
          <w:szCs w:val="16"/>
        </w:rPr>
        <w:t>Ход работы:</w:t>
      </w:r>
    </w:p>
    <w:p w:rsidR="007F2579" w:rsidRPr="00E318DE" w:rsidRDefault="007F2579" w:rsidP="007F2579">
      <w:pPr>
        <w:numPr>
          <w:ilvl w:val="0"/>
          <w:numId w:val="35"/>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Коленный рефлекс.</w:t>
      </w:r>
    </w:p>
    <w:p w:rsidR="007F2579" w:rsidRPr="00E318DE" w:rsidRDefault="007F2579" w:rsidP="007F2579">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 xml:space="preserve">Возникает при ударе неврологическим молоточком по плотной связке надколенника ниже коленной чашечки (рис 1. А и Б). Исследование проводится в положении испытуемого лежа (чаще всего) и сидя. </w:t>
      </w:r>
    </w:p>
    <w:p w:rsidR="007F2579" w:rsidRPr="00E318DE" w:rsidRDefault="007F2579" w:rsidP="007F2579">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сидя.</w:t>
      </w:r>
    </w:p>
    <w:p w:rsidR="007F2579" w:rsidRPr="00E318DE" w:rsidRDefault="007F2579" w:rsidP="007F2579">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Пациент сидит со свободно свисающими за край кушетки голенями и стопами (стопы могут только слегка касаться пола). Голени должны быть под прямым углом к бедрам (рис. 1. А). В этом положении наносятся удары молоточком правой рукой по сухожилию четырехглавой мышцы справа и слева.</w:t>
      </w:r>
    </w:p>
    <w:p w:rsidR="007F2579" w:rsidRPr="00E318DE" w:rsidRDefault="007F2579" w:rsidP="007F2579">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Исследование коленного рефлекса в положении лежа.</w:t>
      </w:r>
    </w:p>
    <w:p w:rsidR="007F2579" w:rsidRPr="00E318DE" w:rsidRDefault="007F2579" w:rsidP="007F2579">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Исследователь подходит к испытуемому с правой стороны. Левая рука исследователя подводится под коленные суставы согнутых под тупым углом ног испытуемого (рис 1. Б). Стопы испытуемого покоятся на кушетке, мускулатура ног должна быть расслаблена. В этом положении наносятся удары молоточком правой рукой по сухожилию четырехглавой мышцы справа и слева.</w:t>
      </w:r>
    </w:p>
    <w:p w:rsidR="007F2579" w:rsidRPr="00E318DE" w:rsidRDefault="007F2579" w:rsidP="007F2579">
      <w:pPr>
        <w:spacing w:after="0" w:line="240" w:lineRule="auto"/>
        <w:rPr>
          <w:rFonts w:ascii="Times New Roman" w:eastAsia="Times New Roman" w:hAnsi="Times New Roman"/>
          <w:sz w:val="16"/>
          <w:szCs w:val="16"/>
        </w:rPr>
      </w:pPr>
      <w:r>
        <w:rPr>
          <w:rFonts w:ascii="Times New Roman" w:eastAsia="Times New Roman" w:hAnsi="Times New Roman"/>
          <w:noProof/>
          <w:sz w:val="16"/>
          <w:szCs w:val="16"/>
        </w:rPr>
        <w:drawing>
          <wp:inline distT="0" distB="0" distL="0" distR="0">
            <wp:extent cx="1650365" cy="1543685"/>
            <wp:effectExtent l="19050" t="0" r="6985" b="0"/>
            <wp:docPr id="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 cstate="print"/>
                    <a:srcRect/>
                    <a:stretch>
                      <a:fillRect/>
                    </a:stretch>
                  </pic:blipFill>
                  <pic:spPr bwMode="auto">
                    <a:xfrm>
                      <a:off x="0" y="0"/>
                      <a:ext cx="1650365" cy="1543685"/>
                    </a:xfrm>
                    <a:prstGeom prst="rect">
                      <a:avLst/>
                    </a:prstGeom>
                    <a:noFill/>
                    <a:ln w="9525">
                      <a:noFill/>
                      <a:miter lim="800000"/>
                      <a:headEnd/>
                      <a:tailEnd/>
                    </a:ln>
                  </pic:spPr>
                </pic:pic>
              </a:graphicData>
            </a:graphic>
          </wp:inline>
        </w:drawing>
      </w:r>
    </w:p>
    <w:p w:rsidR="007F2579" w:rsidRPr="00E318DE" w:rsidRDefault="007F2579" w:rsidP="007F2579">
      <w:p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Рис 1 Исследование коленного рефлекса А — в положении сидя; Б — в положении лежа</w:t>
      </w:r>
    </w:p>
    <w:p w:rsidR="007F2579" w:rsidRPr="00E318DE" w:rsidRDefault="007F2579" w:rsidP="007F2579">
      <w:pPr>
        <w:spacing w:after="0" w:line="240" w:lineRule="auto"/>
        <w:jc w:val="both"/>
        <w:rPr>
          <w:rFonts w:ascii="Times New Roman" w:eastAsia="Times New Roman" w:hAnsi="Times New Roman"/>
          <w:sz w:val="16"/>
          <w:szCs w:val="16"/>
        </w:rPr>
      </w:pPr>
    </w:p>
    <w:p w:rsidR="007F2579" w:rsidRPr="00E318DE" w:rsidRDefault="007F2579" w:rsidP="007F2579">
      <w:pPr>
        <w:spacing w:after="0" w:line="240" w:lineRule="auto"/>
        <w:rPr>
          <w:rFonts w:ascii="Times New Roman" w:eastAsia="Times New Roman" w:hAnsi="Times New Roman"/>
          <w:sz w:val="16"/>
          <w:szCs w:val="16"/>
        </w:rPr>
      </w:pPr>
      <w:r w:rsidRPr="00E318DE">
        <w:rPr>
          <w:rFonts w:ascii="Times New Roman" w:eastAsia="Times New Roman" w:hAnsi="Times New Roman"/>
          <w:sz w:val="16"/>
          <w:szCs w:val="16"/>
        </w:rPr>
        <w:t>Выводы:</w:t>
      </w:r>
    </w:p>
    <w:p w:rsidR="007F2579" w:rsidRPr="00E318DE" w:rsidRDefault="007F2579" w:rsidP="007F2579">
      <w:pPr>
        <w:numPr>
          <w:ilvl w:val="0"/>
          <w:numId w:val="36"/>
        </w:numPr>
        <w:spacing w:after="0" w:line="240" w:lineRule="auto"/>
        <w:ind w:left="0" w:firstLine="0"/>
        <w:rPr>
          <w:rFonts w:ascii="Times New Roman" w:eastAsia="Times New Roman" w:hAnsi="Times New Roman"/>
          <w:sz w:val="16"/>
          <w:szCs w:val="16"/>
        </w:rPr>
      </w:pPr>
      <w:r w:rsidRPr="00E318DE">
        <w:rPr>
          <w:rFonts w:ascii="Times New Roman" w:eastAsia="Times New Roman" w:hAnsi="Times New Roman"/>
          <w:sz w:val="16"/>
          <w:szCs w:val="16"/>
        </w:rPr>
        <w:t>оценит</w:t>
      </w:r>
      <w:r>
        <w:rPr>
          <w:rFonts w:ascii="Times New Roman" w:eastAsia="Times New Roman" w:hAnsi="Times New Roman"/>
          <w:sz w:val="16"/>
          <w:szCs w:val="16"/>
        </w:rPr>
        <w:t>е</w:t>
      </w:r>
      <w:r w:rsidRPr="00E318DE">
        <w:rPr>
          <w:rFonts w:ascii="Times New Roman" w:eastAsia="Times New Roman" w:hAnsi="Times New Roman"/>
          <w:sz w:val="16"/>
          <w:szCs w:val="16"/>
        </w:rPr>
        <w:t xml:space="preserve"> полученные результаты </w:t>
      </w:r>
    </w:p>
    <w:tbl>
      <w:tblPr>
        <w:tblW w:w="9382" w:type="dxa"/>
        <w:tblInd w:w="108" w:type="dxa"/>
        <w:tblBorders>
          <w:top w:val="single" w:sz="4" w:space="0" w:color="auto"/>
          <w:bottom w:val="single" w:sz="4" w:space="0" w:color="auto"/>
          <w:insideH w:val="single" w:sz="4" w:space="0" w:color="auto"/>
          <w:insideV w:val="single" w:sz="4" w:space="0" w:color="auto"/>
        </w:tblBorders>
        <w:tblLook w:val="04A0"/>
      </w:tblPr>
      <w:tblGrid>
        <w:gridCol w:w="9382"/>
      </w:tblGrid>
      <w:tr w:rsidR="007F2579" w:rsidRPr="008A7141" w:rsidTr="00B26F35">
        <w:trPr>
          <w:trHeight w:val="289"/>
        </w:trPr>
        <w:tc>
          <w:tcPr>
            <w:tcW w:w="9382" w:type="dxa"/>
          </w:tcPr>
          <w:p w:rsidR="007F2579" w:rsidRPr="008A7141" w:rsidRDefault="007F2579" w:rsidP="00B26F35">
            <w:pPr>
              <w:spacing w:after="0" w:line="240" w:lineRule="auto"/>
              <w:ind w:left="34"/>
              <w:rPr>
                <w:rFonts w:ascii="Times New Roman" w:eastAsia="Times New Roman" w:hAnsi="Times New Roman"/>
                <w:sz w:val="18"/>
                <w:szCs w:val="18"/>
              </w:rPr>
            </w:pPr>
          </w:p>
        </w:tc>
      </w:tr>
      <w:tr w:rsidR="007F2579" w:rsidRPr="008A7141" w:rsidTr="00B26F35">
        <w:trPr>
          <w:trHeight w:val="289"/>
        </w:trPr>
        <w:tc>
          <w:tcPr>
            <w:tcW w:w="9382" w:type="dxa"/>
          </w:tcPr>
          <w:p w:rsidR="007F2579" w:rsidRPr="008A7141" w:rsidRDefault="007F2579" w:rsidP="00B26F35">
            <w:pPr>
              <w:spacing w:after="0" w:line="240" w:lineRule="auto"/>
              <w:ind w:left="34"/>
              <w:rPr>
                <w:rFonts w:ascii="Times New Roman" w:eastAsia="Times New Roman" w:hAnsi="Times New Roman"/>
                <w:sz w:val="18"/>
                <w:szCs w:val="18"/>
              </w:rPr>
            </w:pPr>
          </w:p>
        </w:tc>
      </w:tr>
      <w:tr w:rsidR="007F2579" w:rsidRPr="008A7141" w:rsidTr="00B26F35">
        <w:trPr>
          <w:trHeight w:val="289"/>
        </w:trPr>
        <w:tc>
          <w:tcPr>
            <w:tcW w:w="9382" w:type="dxa"/>
          </w:tcPr>
          <w:p w:rsidR="007F2579" w:rsidRPr="008A7141" w:rsidRDefault="007F2579" w:rsidP="00B26F35">
            <w:pPr>
              <w:spacing w:after="0" w:line="240" w:lineRule="auto"/>
              <w:ind w:left="34"/>
              <w:rPr>
                <w:rFonts w:ascii="Times New Roman" w:eastAsia="Times New Roman" w:hAnsi="Times New Roman"/>
                <w:sz w:val="18"/>
                <w:szCs w:val="18"/>
              </w:rPr>
            </w:pPr>
          </w:p>
        </w:tc>
      </w:tr>
    </w:tbl>
    <w:p w:rsidR="007F2579" w:rsidRPr="00E318DE" w:rsidRDefault="007F2579" w:rsidP="007F2579">
      <w:pPr>
        <w:spacing w:after="0" w:line="240" w:lineRule="auto"/>
        <w:rPr>
          <w:rFonts w:ascii="Times New Roman" w:eastAsia="Times New Roman" w:hAnsi="Times New Roman"/>
          <w:sz w:val="16"/>
          <w:szCs w:val="16"/>
        </w:rPr>
      </w:pPr>
    </w:p>
    <w:p w:rsidR="007F2579" w:rsidRPr="00E318DE" w:rsidRDefault="007F2579" w:rsidP="007F2579">
      <w:pPr>
        <w:spacing w:after="0" w:line="240" w:lineRule="auto"/>
        <w:jc w:val="center"/>
        <w:rPr>
          <w:rFonts w:ascii="Times New Roman" w:eastAsia="Times New Roman" w:hAnsi="Times New Roman"/>
          <w:b/>
          <w:sz w:val="16"/>
          <w:szCs w:val="16"/>
        </w:rPr>
      </w:pPr>
      <w:r w:rsidRPr="00E318DE">
        <w:rPr>
          <w:rFonts w:ascii="Times New Roman" w:eastAsia="Times New Roman" w:hAnsi="Times New Roman"/>
          <w:b/>
          <w:sz w:val="16"/>
          <w:szCs w:val="16"/>
        </w:rPr>
        <w:t>Работа №</w:t>
      </w:r>
      <w:r w:rsidR="00E05A0A">
        <w:rPr>
          <w:rFonts w:ascii="Times New Roman" w:eastAsia="Times New Roman" w:hAnsi="Times New Roman"/>
          <w:b/>
          <w:sz w:val="16"/>
          <w:szCs w:val="16"/>
        </w:rPr>
        <w:t>2</w:t>
      </w:r>
      <w:r w:rsidRPr="00E318DE">
        <w:rPr>
          <w:rFonts w:ascii="Times New Roman" w:eastAsia="Times New Roman" w:hAnsi="Times New Roman"/>
          <w:b/>
          <w:sz w:val="16"/>
          <w:szCs w:val="16"/>
        </w:rPr>
        <w:t xml:space="preserve"> Зрачковый рефлекс</w:t>
      </w:r>
    </w:p>
    <w:p w:rsidR="007F2579" w:rsidRPr="00E318DE" w:rsidRDefault="007F2579" w:rsidP="007F2579">
      <w:pPr>
        <w:spacing w:after="0" w:line="240" w:lineRule="auto"/>
        <w:jc w:val="center"/>
        <w:rPr>
          <w:rFonts w:ascii="Times New Roman" w:eastAsia="Times New Roman" w:hAnsi="Times New Roman"/>
          <w:b/>
          <w:sz w:val="16"/>
          <w:szCs w:val="16"/>
        </w:rPr>
      </w:pPr>
    </w:p>
    <w:p w:rsidR="007F2579" w:rsidRPr="00E318DE" w:rsidRDefault="007F2579" w:rsidP="007F2579">
      <w:pPr>
        <w:spacing w:after="0" w:line="240" w:lineRule="auto"/>
        <w:jc w:val="both"/>
        <w:rPr>
          <w:rFonts w:ascii="Times New Roman" w:eastAsia="Times New Roman" w:hAnsi="Times New Roman"/>
          <w:sz w:val="16"/>
          <w:szCs w:val="16"/>
        </w:rPr>
      </w:pPr>
      <w:r w:rsidRPr="00E318DE">
        <w:rPr>
          <w:rFonts w:ascii="Times New Roman" w:eastAsia="Times New Roman" w:hAnsi="Times New Roman"/>
          <w:b/>
          <w:sz w:val="16"/>
          <w:szCs w:val="16"/>
        </w:rPr>
        <w:t>Цель работы:</w:t>
      </w:r>
      <w:r w:rsidRPr="00E318DE">
        <w:rPr>
          <w:rFonts w:ascii="Times New Roman" w:eastAsia="Times New Roman" w:hAnsi="Times New Roman"/>
          <w:sz w:val="16"/>
          <w:szCs w:val="16"/>
        </w:rPr>
        <w:t xml:space="preserve"> наблюдение видимых проявлений работы оптической системы глаза</w:t>
      </w:r>
      <w:r>
        <w:rPr>
          <w:rFonts w:ascii="Times New Roman" w:eastAsia="Times New Roman" w:hAnsi="Times New Roman"/>
          <w:sz w:val="16"/>
          <w:szCs w:val="16"/>
        </w:rPr>
        <w:t xml:space="preserve"> на воздействие светового стимула</w:t>
      </w:r>
      <w:r w:rsidRPr="00E318DE">
        <w:rPr>
          <w:rFonts w:ascii="Times New Roman" w:eastAsia="Times New Roman" w:hAnsi="Times New Roman"/>
          <w:sz w:val="16"/>
          <w:szCs w:val="16"/>
        </w:rPr>
        <w:t>.</w:t>
      </w:r>
    </w:p>
    <w:p w:rsidR="007F2579" w:rsidRPr="00E318DE" w:rsidRDefault="007F2579" w:rsidP="007F2579">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Ход работы:</w:t>
      </w:r>
    </w:p>
    <w:p w:rsidR="007F2579" w:rsidRPr="00E318DE" w:rsidRDefault="007F2579" w:rsidP="007F2579">
      <w:pPr>
        <w:numPr>
          <w:ilvl w:val="0"/>
          <w:numId w:val="3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Испытуемый становится лицом к дневному свету. Исследователь замечает ширину его зрачков. Она одинакова для обоих глаз. Один глаз закрывают рукой и прослеживают изменение ширины зрачка открытого глаза.</w:t>
      </w:r>
    </w:p>
    <w:p w:rsidR="007F2579" w:rsidRPr="00E318DE" w:rsidRDefault="007F2579" w:rsidP="007F2579">
      <w:pPr>
        <w:numPr>
          <w:ilvl w:val="0"/>
          <w:numId w:val="3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Открыв закрытый глаз, замечают, как изменяется ширина обоих зрачков (содружественная зрачковая реакция).</w:t>
      </w:r>
    </w:p>
    <w:p w:rsidR="007F2579" w:rsidRPr="00E318DE" w:rsidRDefault="007F2579" w:rsidP="007F2579">
      <w:pPr>
        <w:numPr>
          <w:ilvl w:val="0"/>
          <w:numId w:val="37"/>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Закрывают оба глаза на 30 с. Прослеживают изменения со стороны зрачков.</w:t>
      </w:r>
    </w:p>
    <w:p w:rsidR="007F2579" w:rsidRPr="00E318DE" w:rsidRDefault="007F2579" w:rsidP="007F2579">
      <w:pPr>
        <w:numPr>
          <w:ilvl w:val="0"/>
          <w:numId w:val="37"/>
        </w:numPr>
        <w:spacing w:after="0" w:line="240" w:lineRule="auto"/>
        <w:jc w:val="both"/>
        <w:rPr>
          <w:rFonts w:ascii="Times New Roman" w:eastAsia="Times New Roman" w:hAnsi="Times New Roman"/>
          <w:b/>
          <w:sz w:val="16"/>
          <w:szCs w:val="16"/>
        </w:rPr>
      </w:pPr>
      <w:r w:rsidRPr="00E318DE">
        <w:rPr>
          <w:rFonts w:ascii="Times New Roman" w:eastAsia="Times New Roman" w:hAnsi="Times New Roman"/>
          <w:sz w:val="16"/>
          <w:szCs w:val="16"/>
        </w:rPr>
        <w:t xml:space="preserve">Испытуемому предлагают смотреть вдаль, а затем зафиксировать взгляд на каком-нибудь предмете (карандаш, палец и т. п.), удаленном от глаза приблизительно на </w:t>
      </w:r>
      <w:smartTag w:uri="urn:schemas-microsoft-com:office:smarttags" w:element="metricconverter">
        <w:smartTagPr>
          <w:attr w:name="ProductID" w:val="15 см"/>
        </w:smartTagPr>
        <w:r w:rsidRPr="00E318DE">
          <w:rPr>
            <w:rFonts w:ascii="Times New Roman" w:eastAsia="Times New Roman" w:hAnsi="Times New Roman"/>
            <w:sz w:val="16"/>
            <w:szCs w:val="16"/>
          </w:rPr>
          <w:t>15 см</w:t>
        </w:r>
      </w:smartTag>
      <w:r w:rsidRPr="00E318DE">
        <w:rPr>
          <w:rFonts w:ascii="Times New Roman" w:eastAsia="Times New Roman" w:hAnsi="Times New Roman"/>
          <w:sz w:val="16"/>
          <w:szCs w:val="16"/>
        </w:rPr>
        <w:t>. наблюдают изменения ширины зрачков.</w:t>
      </w:r>
    </w:p>
    <w:p w:rsidR="007F2579" w:rsidRPr="00E318DE" w:rsidRDefault="007F2579" w:rsidP="007F2579">
      <w:pPr>
        <w:spacing w:after="0" w:line="240" w:lineRule="auto"/>
        <w:jc w:val="both"/>
        <w:rPr>
          <w:rFonts w:ascii="Times New Roman" w:eastAsia="Times New Roman" w:hAnsi="Times New Roman"/>
          <w:b/>
          <w:sz w:val="16"/>
          <w:szCs w:val="16"/>
        </w:rPr>
      </w:pPr>
    </w:p>
    <w:p w:rsidR="007F2579" w:rsidRPr="00E318DE" w:rsidRDefault="007F2579" w:rsidP="007F2579">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Полученные результаты:</w:t>
      </w:r>
    </w:p>
    <w:p w:rsidR="007F2579" w:rsidRPr="00E318DE" w:rsidRDefault="007F2579" w:rsidP="007F2579">
      <w:pPr>
        <w:numPr>
          <w:ilvl w:val="0"/>
          <w:numId w:val="3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7F2579" w:rsidRPr="00E318DE" w:rsidRDefault="007F2579" w:rsidP="007F2579">
      <w:pPr>
        <w:numPr>
          <w:ilvl w:val="0"/>
          <w:numId w:val="3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7F2579" w:rsidRPr="00E318DE" w:rsidRDefault="007F2579" w:rsidP="007F2579">
      <w:pPr>
        <w:numPr>
          <w:ilvl w:val="0"/>
          <w:numId w:val="3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lastRenderedPageBreak/>
        <w:t>_______________________________________________________________</w:t>
      </w:r>
    </w:p>
    <w:p w:rsidR="007F2579" w:rsidRPr="00E318DE" w:rsidRDefault="007F2579" w:rsidP="007F2579">
      <w:pPr>
        <w:numPr>
          <w:ilvl w:val="0"/>
          <w:numId w:val="38"/>
        </w:numPr>
        <w:spacing w:after="0" w:line="240" w:lineRule="auto"/>
        <w:jc w:val="both"/>
        <w:rPr>
          <w:rFonts w:ascii="Times New Roman" w:eastAsia="Times New Roman" w:hAnsi="Times New Roman"/>
          <w:sz w:val="16"/>
          <w:szCs w:val="16"/>
        </w:rPr>
      </w:pPr>
      <w:r w:rsidRPr="00E318DE">
        <w:rPr>
          <w:rFonts w:ascii="Times New Roman" w:eastAsia="Times New Roman" w:hAnsi="Times New Roman"/>
          <w:sz w:val="16"/>
          <w:szCs w:val="16"/>
        </w:rPr>
        <w:t>_______________________________________________________________</w:t>
      </w:r>
    </w:p>
    <w:p w:rsidR="007F2579" w:rsidRPr="00E318DE" w:rsidRDefault="007F2579" w:rsidP="007F2579">
      <w:pPr>
        <w:spacing w:after="0" w:line="240" w:lineRule="auto"/>
        <w:jc w:val="center"/>
        <w:rPr>
          <w:rFonts w:ascii="Times New Roman" w:eastAsia="Times New Roman" w:hAnsi="Times New Roman"/>
          <w:b/>
          <w:sz w:val="16"/>
          <w:szCs w:val="16"/>
        </w:rPr>
      </w:pPr>
    </w:p>
    <w:p w:rsidR="007F2579" w:rsidRPr="00E318DE" w:rsidRDefault="007F2579" w:rsidP="007F2579">
      <w:pPr>
        <w:spacing w:after="0" w:line="240" w:lineRule="auto"/>
        <w:jc w:val="both"/>
        <w:rPr>
          <w:rFonts w:ascii="Times New Roman" w:eastAsia="Times New Roman" w:hAnsi="Times New Roman"/>
          <w:b/>
          <w:sz w:val="16"/>
          <w:szCs w:val="16"/>
        </w:rPr>
      </w:pPr>
      <w:r w:rsidRPr="00E318DE">
        <w:rPr>
          <w:rFonts w:ascii="Times New Roman" w:eastAsia="Times New Roman" w:hAnsi="Times New Roman"/>
          <w:b/>
          <w:sz w:val="16"/>
          <w:szCs w:val="16"/>
        </w:rPr>
        <w:t>Выводы:</w:t>
      </w:r>
    </w:p>
    <w:p w:rsidR="007F2579" w:rsidRPr="00E318DE" w:rsidRDefault="007F2579" w:rsidP="007F2579">
      <w:pPr>
        <w:numPr>
          <w:ilvl w:val="0"/>
          <w:numId w:val="39"/>
        </w:numPr>
        <w:spacing w:after="0" w:line="240" w:lineRule="auto"/>
        <w:ind w:left="360"/>
        <w:jc w:val="both"/>
        <w:rPr>
          <w:rFonts w:ascii="Times New Roman" w:eastAsia="Times New Roman" w:hAnsi="Times New Roman"/>
          <w:i/>
          <w:sz w:val="16"/>
          <w:szCs w:val="16"/>
        </w:rPr>
      </w:pPr>
      <w:r w:rsidRPr="00E318DE">
        <w:rPr>
          <w:rFonts w:ascii="Times New Roman" w:eastAsia="Times New Roman" w:hAnsi="Times New Roman"/>
          <w:i/>
          <w:sz w:val="16"/>
          <w:szCs w:val="16"/>
        </w:rPr>
        <w:t>Значение зрачкового рефлекса</w:t>
      </w:r>
    </w:p>
    <w:p w:rsidR="007F2579" w:rsidRPr="00E318DE" w:rsidRDefault="007F2579" w:rsidP="007F2579">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________________________________________________________________________________</w:t>
      </w:r>
    </w:p>
    <w:p w:rsidR="007F2579" w:rsidRPr="00E318DE" w:rsidRDefault="007F2579" w:rsidP="007F2579">
      <w:pPr>
        <w:spacing w:after="0" w:line="240" w:lineRule="auto"/>
        <w:jc w:val="both"/>
        <w:rPr>
          <w:rFonts w:ascii="Times New Roman" w:eastAsia="Times New Roman" w:hAnsi="Times New Roman"/>
          <w:i/>
          <w:sz w:val="16"/>
          <w:szCs w:val="16"/>
        </w:rPr>
      </w:pPr>
      <w:r w:rsidRPr="00E318DE">
        <w:rPr>
          <w:rFonts w:ascii="Times New Roman" w:eastAsia="Times New Roman" w:hAnsi="Times New Roman"/>
          <w:i/>
          <w:sz w:val="16"/>
          <w:szCs w:val="16"/>
        </w:rPr>
        <w:t>________________________________________________________________________________</w:t>
      </w:r>
    </w:p>
    <w:p w:rsidR="00D47E26" w:rsidRDefault="00D47E26" w:rsidP="00D47E26">
      <w:pPr>
        <w:rPr>
          <w:rFonts w:ascii="Times New Roman" w:eastAsia="Calibri" w:hAnsi="Times New Roman" w:cs="Times New Roman"/>
          <w:sz w:val="18"/>
          <w:szCs w:val="20"/>
          <w:lang w:eastAsia="en-US"/>
        </w:rPr>
      </w:pPr>
    </w:p>
    <w:p w:rsidR="00730029" w:rsidRPr="000D0A7E" w:rsidRDefault="00730029" w:rsidP="00730029">
      <w:pPr>
        <w:jc w:val="center"/>
        <w:rPr>
          <w:rFonts w:ascii="Times New Roman" w:eastAsia="Calibri" w:hAnsi="Times New Roman" w:cs="Times New Roman"/>
          <w:sz w:val="16"/>
          <w:szCs w:val="16"/>
          <w:lang w:eastAsia="en-US"/>
        </w:rPr>
      </w:pPr>
      <w:r w:rsidRPr="000D0A7E">
        <w:rPr>
          <w:rFonts w:ascii="Times New Roman" w:eastAsia="Calibri" w:hAnsi="Times New Roman" w:cs="Times New Roman"/>
          <w:sz w:val="16"/>
          <w:szCs w:val="16"/>
          <w:lang w:eastAsia="en-US"/>
        </w:rPr>
        <w:t>Тесты</w:t>
      </w:r>
    </w:p>
    <w:p w:rsidR="000D0A7E" w:rsidRDefault="000D0A7E" w:rsidP="00730029">
      <w:pPr>
        <w:spacing w:after="0" w:line="240" w:lineRule="auto"/>
        <w:ind w:left="500" w:hanging="200"/>
        <w:rPr>
          <w:rFonts w:ascii="Times New Roman" w:eastAsia="Times New Roman" w:hAnsi="Times New Roman" w:cs="Times New Roman"/>
          <w:b/>
          <w:sz w:val="16"/>
          <w:szCs w:val="16"/>
        </w:rPr>
        <w:sectPr w:rsidR="000D0A7E" w:rsidSect="000D0A7E">
          <w:footerReference w:type="default" r:id="rId12"/>
          <w:pgSz w:w="11906" w:h="16838"/>
          <w:pgMar w:top="709" w:right="850" w:bottom="1134" w:left="851" w:header="708" w:footer="708" w:gutter="0"/>
          <w:cols w:space="708"/>
          <w:titlePg/>
          <w:docGrid w:linePitch="360"/>
        </w:sect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В ФОРМИРОВАНИИ ЛИЗОСОМ УЧАСТВУЮТ: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Митохондрии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Комплекс Гольджи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Клеточная мембрана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Пероксисомы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ВЫБЕРИТЕ ФУНКЦИИ ПРИСУЩИЕ ЭНДОПЛАЗМАТИЧЕСКОЙ СЕТИ: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ДНК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 липидов, углеводов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Дыхание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Деление клетки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На мембранах гранулярной эндоплазматической сети происходит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ДНК и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внутриклеточное пищеварение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 и дыхание</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Мембрана клетки состоит из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двух слоев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одного слоя молекул липидов с включениями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двух слоев молекул липидов с включениями молекул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одного слоя молекул белков с включениями молекул липидов</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К функциям клеточного центра относится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хранение наследственной информации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осуществление процессов транскрипции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тРНК и иРНК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участие в клеточном делении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Ускоряют химические реакции в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гормоны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витамины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ферменты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секреты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Часть цитоплазмы, представленная опорно-сократимыми структурами (комплексами),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каркас;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цитоскелет;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матрикс;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цитостом.</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Немембранные органеллы, обеспечивающие биосинтез белков,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центросомы;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протеазы;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рибосомы;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фагосомы.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Функция рибосом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транспорт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углеводов;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липидов.</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Система цистерн и трубочек, связанных между собой в единое внутриклеточное пространство, отграниченное от остальной части цитоплазмы замкнутой внутриклеточной мембраной,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аппарат Гольджи;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хондриосома;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пластома;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эндоплазматическая сеть (ЭПС), или эндо-плазматический ретикулум (ЭПР)</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Основной функцией эндоплазматической сети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ДНК;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и транспортировка различных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митохондрий;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фотосинтез.</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12. Главной функцией гранулярного ЭПР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синтез липидов;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биосинтез углеводов.</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В полости агранулярного ЭПР происходит: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биосинтез белков;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биосинтез липидов и полисахаридов;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 ДНК.</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(стопка) уплощенных одномембранных цистерн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меросома;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аппарат Вагнера;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аппарат Гольджи;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пелликула.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Окислительным фосфорилированием называется процесс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расщепления глюкозы ферментами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ресинтеза АТФ из АДФ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синтеза глюкозы из неорганических соединений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синтеза белков из аминокислот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Главное вещество, которое является источником энергии в клетке, -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клетчатка;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ДНК;</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АТФ.</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Белки, липиды и углеводы взаимозаменяемы при выполнении следующей функции: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пластической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энергетической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обмен веществ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Энергетическую ценность для клетки имеют: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белки, жиры, углеводы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жиры, углеводы, микроэлементы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белки, жиры, витамины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белки, жиры, углеводы, витамины, микроэлементы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Освобождение энергии, заключенной в молекуле органических соединений, происходит в результате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Ассимиляции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Диссимиляции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анаболизма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bl>
    <w:p w:rsidR="00730029" w:rsidRPr="000D0A7E" w:rsidRDefault="00730029" w:rsidP="00730029">
      <w:pPr>
        <w:jc w:val="both"/>
        <w:rPr>
          <w:rFonts w:ascii="Times New Roman" w:eastAsia="Calibri" w:hAnsi="Times New Roman" w:cs="Times New Roman"/>
          <w:sz w:val="16"/>
          <w:szCs w:val="16"/>
          <w:lang w:eastAsia="en-US"/>
        </w:rPr>
      </w:pPr>
    </w:p>
    <w:p w:rsidR="000D0A7E" w:rsidRDefault="000D0A7E" w:rsidP="00D47E26">
      <w:pPr>
        <w:rPr>
          <w:rFonts w:ascii="Times New Roman" w:eastAsia="Calibri" w:hAnsi="Times New Roman" w:cs="Times New Roman"/>
          <w:b/>
          <w:sz w:val="18"/>
          <w:szCs w:val="20"/>
          <w:lang w:eastAsia="en-US"/>
        </w:rPr>
        <w:sectPr w:rsidR="000D0A7E" w:rsidSect="000D0A7E">
          <w:type w:val="continuous"/>
          <w:pgSz w:w="11906" w:h="16838"/>
          <w:pgMar w:top="709" w:right="850" w:bottom="1134" w:left="851" w:header="708" w:footer="708" w:gutter="0"/>
          <w:cols w:num="2" w:space="708"/>
          <w:docGrid w:linePitch="360"/>
        </w:sectPr>
      </w:pPr>
    </w:p>
    <w:p w:rsidR="00E05A0A" w:rsidRDefault="00E05A0A" w:rsidP="00D47E26">
      <w:pPr>
        <w:rPr>
          <w:rFonts w:ascii="Times New Roman" w:eastAsia="Calibri" w:hAnsi="Times New Roman" w:cs="Times New Roman"/>
          <w:b/>
          <w:sz w:val="18"/>
          <w:szCs w:val="20"/>
          <w:lang w:eastAsia="en-US"/>
        </w:rPr>
      </w:pPr>
    </w:p>
    <w:p w:rsidR="00D47E26" w:rsidRPr="00157218" w:rsidRDefault="00D47E26" w:rsidP="00D47E26">
      <w:pPr>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lastRenderedPageBreak/>
        <w:t>Литература для подготовки:</w:t>
      </w:r>
    </w:p>
    <w:p w:rsidR="00D47E26" w:rsidRPr="00D47E26" w:rsidRDefault="00D47E26" w:rsidP="00EA15C3">
      <w:pPr>
        <w:numPr>
          <w:ilvl w:val="0"/>
          <w:numId w:val="5"/>
        </w:numPr>
        <w:spacing w:after="0" w:line="240" w:lineRule="auto"/>
        <w:ind w:left="714" w:hanging="357"/>
        <w:contextualSpacing/>
        <w:jc w:val="both"/>
        <w:rPr>
          <w:rFonts w:ascii="Times New Roman" w:eastAsia="Calibri" w:hAnsi="Times New Roman" w:cs="Times New Roman"/>
          <w:sz w:val="20"/>
          <w:szCs w:val="20"/>
          <w:lang w:eastAsia="en-US"/>
        </w:rPr>
      </w:pPr>
      <w:r w:rsidRPr="00D47E26">
        <w:rPr>
          <w:rFonts w:ascii="Times New Roman" w:eastAsia="Calibri" w:hAnsi="Times New Roman" w:cs="Times New Roman"/>
          <w:sz w:val="20"/>
          <w:szCs w:val="20"/>
          <w:lang w:eastAsia="en-US"/>
        </w:rPr>
        <w:t>Физиология человека [Текст] : в 3 т. / под ред.Р.Шмидта и др. - 3-е изд. - М. : Мир, 2007</w:t>
      </w:r>
    </w:p>
    <w:p w:rsidR="00D47E26" w:rsidRPr="00D47E26" w:rsidRDefault="00D47E26" w:rsidP="00EA15C3">
      <w:pPr>
        <w:numPr>
          <w:ilvl w:val="0"/>
          <w:numId w:val="5"/>
        </w:numPr>
        <w:spacing w:after="0" w:line="240" w:lineRule="auto"/>
        <w:ind w:left="714" w:hanging="357"/>
        <w:contextualSpacing/>
        <w:jc w:val="both"/>
        <w:rPr>
          <w:rFonts w:ascii="Times New Roman" w:eastAsia="Calibri" w:hAnsi="Times New Roman" w:cs="Times New Roman"/>
          <w:sz w:val="20"/>
          <w:szCs w:val="20"/>
          <w:lang w:eastAsia="en-US"/>
        </w:rPr>
      </w:pPr>
      <w:r w:rsidRPr="00D47E26">
        <w:rPr>
          <w:rFonts w:ascii="Times New Roman" w:eastAsia="Calibri" w:hAnsi="Times New Roman" w:cs="Times New Roman"/>
          <w:sz w:val="20"/>
          <w:szCs w:val="20"/>
          <w:lang w:eastAsia="en-US"/>
        </w:rPr>
        <w:t>Нормаль</w:t>
      </w:r>
      <w:r w:rsidR="00EA15C3">
        <w:rPr>
          <w:rFonts w:ascii="Times New Roman" w:eastAsia="Calibri" w:hAnsi="Times New Roman" w:cs="Times New Roman"/>
          <w:sz w:val="20"/>
          <w:szCs w:val="20"/>
          <w:lang w:eastAsia="en-US"/>
        </w:rPr>
        <w:t>ная физиология человека [Текст]</w:t>
      </w:r>
      <w:r w:rsidRPr="00D47E26">
        <w:rPr>
          <w:rFonts w:ascii="Times New Roman" w:eastAsia="Calibri" w:hAnsi="Times New Roman" w:cs="Times New Roman"/>
          <w:sz w:val="20"/>
          <w:szCs w:val="20"/>
          <w:lang w:eastAsia="en-US"/>
        </w:rPr>
        <w:t>: учеб.для студентов мед.вузов / В.Б.Брин [и др.];под ред.Б.И.Ткаченко. - 2-е изд.,испр.и доп. - М. : Медицина, 2005. - 928 с. : ил</w:t>
      </w:r>
    </w:p>
    <w:p w:rsidR="00D47E26" w:rsidRPr="00D47E26" w:rsidRDefault="00D47E26" w:rsidP="00EA15C3">
      <w:pPr>
        <w:numPr>
          <w:ilvl w:val="0"/>
          <w:numId w:val="5"/>
        </w:numPr>
        <w:spacing w:after="0" w:line="240" w:lineRule="auto"/>
        <w:ind w:left="714" w:hanging="357"/>
        <w:contextualSpacing/>
        <w:jc w:val="both"/>
        <w:rPr>
          <w:rFonts w:ascii="Times New Roman" w:eastAsia="Calibri" w:hAnsi="Times New Roman" w:cs="Times New Roman"/>
          <w:sz w:val="20"/>
          <w:szCs w:val="20"/>
          <w:lang w:eastAsia="en-US"/>
        </w:rPr>
      </w:pPr>
      <w:r w:rsidRPr="00D47E26">
        <w:rPr>
          <w:rFonts w:ascii="Times New Roman" w:eastAsia="Calibri" w:hAnsi="Times New Roman" w:cs="Times New Roman"/>
          <w:sz w:val="20"/>
          <w:szCs w:val="20"/>
          <w:lang w:eastAsia="en-US"/>
        </w:rPr>
        <w:t>Физиология человека:учебная литература для студентов медицинских вузов. /В.М.Покровский,Г.Ф.Коротько.-М.:Медицина,2007.-656с.</w:t>
      </w:r>
    </w:p>
    <w:p w:rsidR="00D47E26" w:rsidRPr="00D47E26" w:rsidRDefault="00D47E26" w:rsidP="00D47E26">
      <w:pPr>
        <w:spacing w:after="120" w:line="240" w:lineRule="auto"/>
        <w:ind w:left="360" w:right="-82" w:firstLine="348"/>
        <w:jc w:val="both"/>
        <w:rPr>
          <w:rFonts w:ascii="Times New Roman" w:eastAsia="Times New Roman" w:hAnsi="Times New Roman" w:cs="Times New Roman"/>
          <w:b/>
          <w:sz w:val="32"/>
          <w:szCs w:val="24"/>
        </w:rPr>
      </w:pPr>
    </w:p>
    <w:p w:rsidR="00D47E26" w:rsidRPr="00157218"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157218">
        <w:rPr>
          <w:rFonts w:ascii="Times New Roman" w:eastAsia="Times New Roman" w:hAnsi="Times New Roman" w:cs="Times New Roman"/>
          <w:b/>
          <w:sz w:val="24"/>
          <w:szCs w:val="24"/>
        </w:rPr>
        <w:t>ЗАНЯТИЕ №2: Транспортные системы клетки.</w:t>
      </w:r>
    </w:p>
    <w:p w:rsidR="00015F3B" w:rsidRPr="00157218" w:rsidRDefault="00015F3B" w:rsidP="00015F3B">
      <w:pPr>
        <w:spacing w:after="0" w:line="240" w:lineRule="auto"/>
        <w:ind w:left="360"/>
        <w:jc w:val="both"/>
        <w:rPr>
          <w:rFonts w:ascii="Times New Roman" w:eastAsia="Calibri" w:hAnsi="Times New Roman" w:cs="Times New Roman"/>
          <w:b/>
          <w:sz w:val="18"/>
          <w:szCs w:val="20"/>
          <w:lang w:eastAsia="en-US"/>
        </w:rPr>
      </w:pPr>
      <w:r w:rsidRPr="00157218">
        <w:rPr>
          <w:rFonts w:ascii="Times New Roman" w:eastAsia="Calibri" w:hAnsi="Times New Roman" w:cs="Times New Roman"/>
          <w:b/>
          <w:sz w:val="18"/>
          <w:szCs w:val="20"/>
          <w:lang w:eastAsia="en-US"/>
        </w:rPr>
        <w:t>Вопросы для подготовки</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Обмен веществами между клеткой и окружающей средой. Диффузия. Закон диффузии Фика.Диффузия через мембранные поры.Диффузионное равновесие ионов. Равновесный потенциал, уравнения Нернста.</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Активный транспорт. Na/K–насос и его электрогенность.Механизм формирования мембранного потенциала (МП), величина. МП как основа возбудимости.</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 xml:space="preserve">Облегченная диффузия. </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Активный транспорт и облегченная диффузия. Активный транспорт ионов. Первичная и вторичная системы активного транспорта в клетке.Концентрационный градиент Na+ как движущая сила мембранного транспорта</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Эндо– и экзоцитоз, их значение.</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Перенос веществ внутри клетки.Диффузия. Активный транспорт в мембранах органелл.Транспорт в везикулах</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Транспорт путем образования и разрушения органелл</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Активные движения цитоскелета</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 xml:space="preserve">Транспорт воды, осмотические процессы в клетке. </w:t>
      </w:r>
    </w:p>
    <w:p w:rsidR="00015F3B" w:rsidRPr="00157218" w:rsidRDefault="00015F3B" w:rsidP="00015F3B">
      <w:pPr>
        <w:numPr>
          <w:ilvl w:val="0"/>
          <w:numId w:val="6"/>
        </w:numPr>
        <w:spacing w:after="0" w:line="240" w:lineRule="auto"/>
        <w:rPr>
          <w:rFonts w:ascii="Times New Roman" w:eastAsia="Times New Roman" w:hAnsi="Times New Roman" w:cs="Times New Roman"/>
          <w:sz w:val="18"/>
          <w:szCs w:val="20"/>
        </w:rPr>
      </w:pPr>
      <w:r w:rsidRPr="00157218">
        <w:rPr>
          <w:rFonts w:ascii="Times New Roman" w:eastAsia="Times New Roman" w:hAnsi="Times New Roman" w:cs="Times New Roman"/>
          <w:sz w:val="18"/>
          <w:szCs w:val="20"/>
        </w:rPr>
        <w:t>Быстрый и медленный аксонный транспорт.</w:t>
      </w:r>
    </w:p>
    <w:p w:rsidR="00D47E26" w:rsidRPr="00157218" w:rsidRDefault="00D47E26" w:rsidP="00EA15C3">
      <w:pPr>
        <w:ind w:left="1418" w:hanging="1418"/>
        <w:jc w:val="center"/>
        <w:rPr>
          <w:rFonts w:ascii="Times New Roman" w:eastAsia="Calibri" w:hAnsi="Times New Roman" w:cs="Times New Roman"/>
          <w:b/>
          <w:sz w:val="18"/>
          <w:szCs w:val="24"/>
          <w:u w:val="single"/>
          <w:lang w:eastAsia="en-US"/>
        </w:rPr>
      </w:pPr>
      <w:r w:rsidRPr="00157218">
        <w:rPr>
          <w:rFonts w:ascii="Times New Roman" w:eastAsia="Calibri" w:hAnsi="Times New Roman" w:cs="Times New Roman"/>
          <w:b/>
          <w:sz w:val="18"/>
          <w:szCs w:val="24"/>
          <w:u w:val="single"/>
          <w:lang w:eastAsia="en-US"/>
        </w:rPr>
        <w:t>Домашнее задание:</w:t>
      </w: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Указать концентрационные градиенты основных ионов (К</w:t>
      </w:r>
      <w:r w:rsidRPr="00EA15C3">
        <w:rPr>
          <w:rFonts w:ascii="Times New Roman" w:eastAsia="Calibri" w:hAnsi="Times New Roman" w:cs="Times New Roman"/>
          <w:sz w:val="18"/>
          <w:szCs w:val="24"/>
          <w:vertAlign w:val="superscript"/>
          <w:lang w:eastAsia="en-US"/>
        </w:rPr>
        <w:t>+</w:t>
      </w:r>
      <w:r w:rsidRPr="00157218">
        <w:rPr>
          <w:rFonts w:ascii="Times New Roman" w:eastAsia="Calibri" w:hAnsi="Times New Roman" w:cs="Times New Roman"/>
          <w:sz w:val="18"/>
          <w:szCs w:val="24"/>
          <w:lang w:eastAsia="en-US"/>
        </w:rPr>
        <w:t>,Na</w:t>
      </w:r>
      <w:r w:rsidRPr="00EA15C3">
        <w:rPr>
          <w:rFonts w:ascii="Times New Roman" w:eastAsia="Calibri" w:hAnsi="Times New Roman" w:cs="Times New Roman"/>
          <w:sz w:val="18"/>
          <w:szCs w:val="24"/>
          <w:vertAlign w:val="superscript"/>
          <w:lang w:eastAsia="en-US"/>
        </w:rPr>
        <w:t>+</w:t>
      </w:r>
      <w:r w:rsidRPr="00157218">
        <w:rPr>
          <w:rFonts w:ascii="Times New Roman" w:eastAsia="Calibri" w:hAnsi="Times New Roman" w:cs="Times New Roman"/>
          <w:sz w:val="18"/>
          <w:szCs w:val="24"/>
          <w:lang w:eastAsia="en-US"/>
        </w:rPr>
        <w:t xml:space="preserve"> Cl</w:t>
      </w:r>
      <w:r w:rsidRPr="00EA15C3">
        <w:rPr>
          <w:rFonts w:ascii="Times New Roman" w:eastAsia="Calibri" w:hAnsi="Times New Roman" w:cs="Times New Roman"/>
          <w:sz w:val="18"/>
          <w:szCs w:val="24"/>
          <w:vertAlign w:val="superscript"/>
          <w:lang w:eastAsia="en-US"/>
        </w:rPr>
        <w:t>-</w:t>
      </w:r>
      <w:r w:rsidRPr="00157218">
        <w:rPr>
          <w:rFonts w:ascii="Times New Roman" w:eastAsia="Calibri" w:hAnsi="Times New Roman" w:cs="Times New Roman"/>
          <w:sz w:val="18"/>
          <w:szCs w:val="24"/>
          <w:lang w:eastAsia="en-US"/>
        </w:rPr>
        <w:t>) по отношени</w:t>
      </w:r>
      <w:r w:rsidR="00CA0E2A" w:rsidRPr="00157218">
        <w:rPr>
          <w:rFonts w:ascii="Times New Roman" w:eastAsia="Calibri" w:hAnsi="Times New Roman" w:cs="Times New Roman"/>
          <w:sz w:val="18"/>
          <w:szCs w:val="24"/>
          <w:lang w:eastAsia="en-US"/>
        </w:rPr>
        <w:t xml:space="preserve">ю к мембране </w:t>
      </w:r>
      <w:r w:rsidR="00157218">
        <w:rPr>
          <w:rFonts w:ascii="Times New Roman" w:eastAsia="Calibri" w:hAnsi="Times New Roman" w:cs="Times New Roman"/>
          <w:sz w:val="18"/>
          <w:szCs w:val="24"/>
          <w:lang w:eastAsia="en-US"/>
        </w:rPr>
        <w:t xml:space="preserve">клеток </w:t>
      </w:r>
      <w:r w:rsidR="00CA0E2A" w:rsidRPr="00157218">
        <w:rPr>
          <w:rFonts w:ascii="Times New Roman" w:eastAsia="Calibri" w:hAnsi="Times New Roman" w:cs="Times New Roman"/>
          <w:sz w:val="18"/>
          <w:szCs w:val="24"/>
          <w:lang w:eastAsia="en-US"/>
        </w:rPr>
        <w:t>возбудимых тканей.</w:t>
      </w:r>
    </w:p>
    <w:p w:rsidR="00015F3B" w:rsidRDefault="00015F3B" w:rsidP="00015F3B">
      <w:pPr>
        <w:spacing w:after="0" w:line="240" w:lineRule="auto"/>
        <w:ind w:left="360"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015F3B">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015F3B">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015F3B">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left="360"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определение понятию мембранный потенциал покоя (МПП)</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Default="00015F3B" w:rsidP="00015F3B">
      <w:pPr>
        <w:spacing w:after="0" w:line="240" w:lineRule="auto"/>
        <w:ind w:left="360"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Перечислите и охарактеризуйте механизмы формирования мембранного потенциала покоя.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Напишите уравнение Нернста.</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 xml:space="preserve">Дайте определения понятиям облегченная и простая диффузия. </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Напишите формулу закона диффузии Фика.</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понятию первичный активный транспорт</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понятию вторичный активный транспорт</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понятиям осмос, осмотическое давление.</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Default="00D47E26" w:rsidP="00D47E26">
      <w:pPr>
        <w:numPr>
          <w:ilvl w:val="0"/>
          <w:numId w:val="7"/>
        </w:numPr>
        <w:spacing w:after="0" w:line="240" w:lineRule="auto"/>
        <w:ind w:right="-381"/>
        <w:jc w:val="both"/>
        <w:rPr>
          <w:rFonts w:ascii="Times New Roman" w:eastAsia="Calibri" w:hAnsi="Times New Roman" w:cs="Times New Roman"/>
          <w:sz w:val="18"/>
          <w:szCs w:val="24"/>
          <w:lang w:eastAsia="en-US"/>
        </w:rPr>
      </w:pPr>
      <w:r w:rsidRPr="00157218">
        <w:rPr>
          <w:rFonts w:ascii="Times New Roman" w:eastAsia="Calibri" w:hAnsi="Times New Roman" w:cs="Times New Roman"/>
          <w:sz w:val="18"/>
          <w:szCs w:val="24"/>
          <w:lang w:eastAsia="en-US"/>
        </w:rPr>
        <w:t>Дайте определения понятиям эндо- и экзоцитоз.</w:t>
      </w:r>
    </w:p>
    <w:p w:rsidR="00015F3B" w:rsidRDefault="00015F3B" w:rsidP="00015F3B">
      <w:pPr>
        <w:spacing w:after="0" w:line="240" w:lineRule="auto"/>
        <w:ind w:right="-381"/>
        <w:jc w:val="both"/>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157218" w:rsidRDefault="00015F3B" w:rsidP="00015F3B">
      <w:pPr>
        <w:spacing w:after="0" w:line="240" w:lineRule="auto"/>
        <w:ind w:right="-381"/>
        <w:jc w:val="both"/>
        <w:rPr>
          <w:rFonts w:ascii="Times New Roman" w:eastAsia="Calibri" w:hAnsi="Times New Roman" w:cs="Times New Roman"/>
          <w:sz w:val="18"/>
          <w:szCs w:val="24"/>
          <w:lang w:eastAsia="en-US"/>
        </w:rPr>
      </w:pPr>
    </w:p>
    <w:p w:rsidR="00D47E26" w:rsidRPr="00157218" w:rsidRDefault="00D47E26" w:rsidP="00D47E26">
      <w:pPr>
        <w:spacing w:after="0" w:line="240" w:lineRule="auto"/>
        <w:ind w:left="360" w:right="-381"/>
        <w:jc w:val="both"/>
        <w:rPr>
          <w:rFonts w:ascii="Times New Roman" w:eastAsia="Calibri" w:hAnsi="Times New Roman" w:cs="Times New Roman"/>
          <w:sz w:val="18"/>
          <w:szCs w:val="24"/>
          <w:lang w:eastAsia="en-US"/>
        </w:rPr>
      </w:pPr>
    </w:p>
    <w:p w:rsidR="00D47E26" w:rsidRPr="00820794" w:rsidRDefault="00D47E26" w:rsidP="00D47E26">
      <w:pPr>
        <w:widowControl w:val="0"/>
        <w:tabs>
          <w:tab w:val="left" w:pos="720"/>
          <w:tab w:val="left" w:pos="1152"/>
          <w:tab w:val="left" w:pos="1440"/>
          <w:tab w:val="left" w:pos="1584"/>
          <w:tab w:val="left" w:pos="3600"/>
          <w:tab w:val="left" w:pos="4608"/>
        </w:tabs>
        <w:ind w:left="720"/>
        <w:contextualSpacing/>
        <w:jc w:val="center"/>
        <w:rPr>
          <w:rFonts w:ascii="Times New Roman" w:eastAsia="Calibri" w:hAnsi="Times New Roman" w:cs="Times New Roman"/>
          <w:snapToGrid w:val="0"/>
          <w:sz w:val="18"/>
          <w:szCs w:val="18"/>
          <w:lang w:eastAsia="en-US"/>
        </w:rPr>
      </w:pPr>
      <w:r w:rsidRPr="00820794">
        <w:rPr>
          <w:rFonts w:ascii="Times New Roman" w:eastAsia="Calibri" w:hAnsi="Times New Roman" w:cs="Times New Roman"/>
          <w:b/>
          <w:snapToGrid w:val="0"/>
          <w:sz w:val="18"/>
          <w:szCs w:val="18"/>
          <w:lang w:eastAsia="en-US"/>
        </w:rPr>
        <w:t>Практические работы</w:t>
      </w:r>
      <w:r w:rsidRPr="00820794">
        <w:rPr>
          <w:rFonts w:ascii="Times New Roman" w:eastAsia="Calibri" w:hAnsi="Times New Roman" w:cs="Times New Roman"/>
          <w:snapToGrid w:val="0"/>
          <w:sz w:val="18"/>
          <w:szCs w:val="18"/>
          <w:lang w:eastAsia="en-US"/>
        </w:rPr>
        <w:t>:</w:t>
      </w:r>
    </w:p>
    <w:p w:rsidR="00D06578" w:rsidRPr="00820794" w:rsidRDefault="00D06578" w:rsidP="00D0657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18"/>
          <w:szCs w:val="18"/>
          <w:u w:val="single"/>
        </w:rPr>
      </w:pPr>
    </w:p>
    <w:p w:rsidR="00D06578" w:rsidRPr="00820794" w:rsidRDefault="00D06578" w:rsidP="00820794">
      <w:pPr>
        <w:shd w:val="clear" w:color="auto" w:fill="FFFFFF"/>
        <w:autoSpaceDE w:val="0"/>
        <w:autoSpaceDN w:val="0"/>
        <w:adjustRightInd w:val="0"/>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b/>
          <w:bCs/>
          <w:color w:val="000000"/>
          <w:sz w:val="18"/>
          <w:szCs w:val="18"/>
          <w:u w:val="single"/>
        </w:rPr>
        <w:t>Цель:</w:t>
      </w:r>
      <w:r w:rsidRPr="00820794">
        <w:rPr>
          <w:rFonts w:ascii="Times New Roman" w:eastAsia="Times New Roman" w:hAnsi="Times New Roman" w:cs="Times New Roman"/>
          <w:color w:val="000000"/>
          <w:sz w:val="18"/>
          <w:szCs w:val="18"/>
        </w:rPr>
        <w:t xml:space="preserve"> 1. Получить представление о селективной проницаемости плазматической мембраны.</w:t>
      </w:r>
      <w:r w:rsidR="00DE759F" w:rsidRPr="00820794">
        <w:rPr>
          <w:rFonts w:ascii="Times New Roman" w:eastAsia="Times New Roman" w:hAnsi="Times New Roman" w:cs="Times New Roman"/>
          <w:color w:val="000000"/>
          <w:sz w:val="18"/>
          <w:szCs w:val="18"/>
        </w:rPr>
        <w:t xml:space="preserve"> Понять различия между работой мембранных транспортеров с расходом энергии клеток и без нее.</w:t>
      </w:r>
    </w:p>
    <w:p w:rsidR="00D06578" w:rsidRPr="00820794" w:rsidRDefault="00D0657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sz w:val="18"/>
          <w:szCs w:val="18"/>
        </w:rPr>
      </w:pPr>
    </w:p>
    <w:p w:rsidR="00D06578" w:rsidRPr="00E05A0A"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bCs/>
          <w:iCs/>
          <w:color w:val="000000"/>
          <w:sz w:val="18"/>
          <w:szCs w:val="18"/>
        </w:rPr>
        <w:t>Работа № 1.</w:t>
      </w:r>
      <w:r w:rsidRPr="00E05A0A">
        <w:rPr>
          <w:rFonts w:ascii="Times New Roman" w:eastAsia="Times New Roman" w:hAnsi="Times New Roman" w:cs="Times New Roman"/>
          <w:b/>
          <w:bCs/>
          <w:color w:val="000000"/>
          <w:sz w:val="18"/>
          <w:szCs w:val="18"/>
        </w:rPr>
        <w:t>ИЗУЧЕНИЕ МЕХАНИЗМОВ ПРОСТОЙ ДИФФУЗИИ</w:t>
      </w:r>
    </w:p>
    <w:p w:rsidR="00D06578" w:rsidRPr="00820794" w:rsidRDefault="00D0657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В данной работе имитируются процессы простой диффузии через плазматическую мембрану.</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Для выполнения работы открываем в главном меню работу «Симуляция простой диффузии» (</w:t>
      </w:r>
      <w:r w:rsidRPr="00820794">
        <w:rPr>
          <w:rFonts w:ascii="Times New Roman" w:eastAsia="Times New Roman" w:hAnsi="Times New Roman" w:cs="Times New Roman"/>
          <w:b/>
          <w:color w:val="000000"/>
          <w:sz w:val="18"/>
          <w:szCs w:val="18"/>
          <w:lang w:val="en-US"/>
        </w:rPr>
        <w:t>SimulatingSimpleDiffusion</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(рис. 1).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Обращаем внимание на два стеклянных сосуда в верхней части экрана, которые мы будем заполнять жидкостью с различными веществами. Примем условно, что правый сосуд представляет собой внутреннее содержимое клеток, а левый сосуд - внеклеточную жидкость. Между этими сосудами находится мембранный держатель, в который мы будем помещать одну из четырех диализных мембран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DialysisMembrane</w:t>
      </w:r>
      <w:r w:rsidRPr="00820794">
        <w:rPr>
          <w:rFonts w:ascii="Times New Roman" w:eastAsia="Times New Roman" w:hAnsi="Times New Roman" w:cs="Times New Roman"/>
          <w:color w:val="000000"/>
          <w:sz w:val="18"/>
          <w:szCs w:val="18"/>
        </w:rPr>
        <w:t>), находящихся с правой стороны экрана. Каждая из этих мембран обладает селективной проницаемостью к определенному молекулярно-весовому показателю вещества (</w:t>
      </w:r>
      <w:r w:rsidRPr="00820794">
        <w:rPr>
          <w:rFonts w:ascii="Times New Roman" w:eastAsia="Times New Roman" w:hAnsi="Times New Roman" w:cs="Times New Roman"/>
          <w:b/>
          <w:bCs/>
          <w:color w:val="000000"/>
          <w:sz w:val="18"/>
          <w:szCs w:val="18"/>
          <w:lang w:val="en-US"/>
        </w:rPr>
        <w:t>MWCO</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b/>
          <w:bCs/>
          <w:color w:val="000000"/>
          <w:sz w:val="18"/>
          <w:szCs w:val="18"/>
          <w:lang w:val="en-US"/>
        </w:rPr>
        <w:t>MolecularWeighCutOff</w:t>
      </w:r>
      <w:r w:rsidRPr="00820794">
        <w:rPr>
          <w:rFonts w:ascii="Times New Roman" w:eastAsia="Times New Roman" w:hAnsi="Times New Roman" w:cs="Times New Roman"/>
          <w:color w:val="000000"/>
          <w:sz w:val="18"/>
          <w:szCs w:val="18"/>
        </w:rPr>
        <w:t>). Вещества с молекулярным весом меньше указанного значения (20; 50; 100; 200) будут проходить через мембрану, а молекулы с большим весом - нет. Чтобы переместить мембрану в держатель, необходимо сделать щелчок левой кнопкой мышки на мембране и перенести ее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Ниже каждого из сосудов с левой и правой стороны экрана, находятся панели, отражающиесодержание веществ в растворах. С их помощью мы можем поместить необходимое количество миллимолей (</w:t>
      </w:r>
      <w:r w:rsidRPr="00820794">
        <w:rPr>
          <w:rFonts w:ascii="Times New Roman" w:eastAsia="Times New Roman" w:hAnsi="Times New Roman" w:cs="Times New Roman"/>
          <w:b/>
          <w:bCs/>
          <w:color w:val="000000"/>
          <w:sz w:val="18"/>
          <w:szCs w:val="18"/>
          <w:lang w:val="en-US"/>
        </w:rPr>
        <w:t>m</w:t>
      </w:r>
      <w:r w:rsidRPr="00820794">
        <w:rPr>
          <w:rFonts w:ascii="Times New Roman" w:eastAsia="Times New Roman" w:hAnsi="Times New Roman" w:cs="Times New Roman"/>
          <w:b/>
          <w:bCs/>
          <w:color w:val="000000"/>
          <w:sz w:val="18"/>
          <w:szCs w:val="18"/>
        </w:rPr>
        <w:t>М</w:t>
      </w:r>
      <w:r w:rsidRPr="00820794">
        <w:rPr>
          <w:rFonts w:ascii="Times New Roman" w:eastAsia="Times New Roman" w:hAnsi="Times New Roman" w:cs="Times New Roman"/>
          <w:color w:val="000000"/>
          <w:sz w:val="18"/>
          <w:szCs w:val="18"/>
        </w:rPr>
        <w:t>) различных растворенных веществ (</w:t>
      </w:r>
      <w:r w:rsidRPr="00820794">
        <w:rPr>
          <w:rFonts w:ascii="Times New Roman" w:eastAsia="Times New Roman" w:hAnsi="Times New Roman" w:cs="Times New Roman"/>
          <w:b/>
          <w:bCs/>
          <w:color w:val="000000"/>
          <w:sz w:val="18"/>
          <w:szCs w:val="18"/>
          <w:lang w:val="en-US"/>
        </w:rPr>
        <w:t>Na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C</w:t>
      </w:r>
      <w:r w:rsidRPr="00820794">
        <w:rPr>
          <w:rFonts w:ascii="Times New Roman" w:eastAsia="Times New Roman" w:hAnsi="Times New Roman" w:cs="Times New Roman"/>
          <w:color w:val="000000"/>
          <w:sz w:val="18"/>
          <w:szCs w:val="18"/>
          <w:lang w:val="en-US"/>
        </w:rPr>
        <w:t>l</w:t>
      </w:r>
      <w:r w:rsidRPr="00820794">
        <w:rPr>
          <w:rFonts w:ascii="Times New Roman" w:eastAsia="Times New Roman" w:hAnsi="Times New Roman" w:cs="Times New Roman"/>
          <w:color w:val="000000"/>
          <w:sz w:val="18"/>
          <w:szCs w:val="18"/>
        </w:rPr>
        <w:t>, мочевина (</w:t>
      </w:r>
      <w:r w:rsidRPr="00820794">
        <w:rPr>
          <w:rFonts w:ascii="Times New Roman" w:eastAsia="Times New Roman" w:hAnsi="Times New Roman" w:cs="Times New Roman"/>
          <w:b/>
          <w:bCs/>
          <w:color w:val="000000"/>
          <w:sz w:val="18"/>
          <w:szCs w:val="18"/>
          <w:lang w:val="en-US"/>
        </w:rPr>
        <w:t>urea</w:t>
      </w:r>
      <w:r w:rsidRPr="00820794">
        <w:rPr>
          <w:rFonts w:ascii="Times New Roman" w:eastAsia="Times New Roman" w:hAnsi="Times New Roman" w:cs="Times New Roman"/>
          <w:color w:val="000000"/>
          <w:sz w:val="18"/>
          <w:szCs w:val="18"/>
        </w:rPr>
        <w:t>), альбумин (</w:t>
      </w:r>
      <w:r w:rsidRPr="00820794">
        <w:rPr>
          <w:rFonts w:ascii="Times New Roman" w:eastAsia="Times New Roman" w:hAnsi="Times New Roman" w:cs="Times New Roman"/>
          <w:b/>
          <w:bCs/>
          <w:color w:val="000000"/>
          <w:sz w:val="18"/>
          <w:szCs w:val="18"/>
          <w:lang w:val="en-US"/>
        </w:rPr>
        <w:t>albumin</w:t>
      </w:r>
      <w:r w:rsidRPr="00820794">
        <w:rPr>
          <w:rFonts w:ascii="Times New Roman" w:eastAsia="Times New Roman" w:hAnsi="Times New Roman" w:cs="Times New Roman"/>
          <w:color w:val="000000"/>
          <w:sz w:val="18"/>
          <w:szCs w:val="18"/>
        </w:rPr>
        <w:t>) и глюкоза (</w:t>
      </w:r>
      <w:r w:rsidRPr="00820794">
        <w:rPr>
          <w:rFonts w:ascii="Times New Roman" w:eastAsia="Times New Roman" w:hAnsi="Times New Roman" w:cs="Times New Roman"/>
          <w:b/>
          <w:bCs/>
          <w:color w:val="000000"/>
          <w:sz w:val="18"/>
          <w:szCs w:val="18"/>
          <w:lang w:val="en-US"/>
        </w:rPr>
        <w:t>glucose</w:t>
      </w:r>
      <w:r w:rsidRPr="00820794">
        <w:rPr>
          <w:rFonts w:ascii="Times New Roman" w:eastAsia="Times New Roman" w:hAnsi="Times New Roman" w:cs="Times New Roman"/>
          <w:color w:val="000000"/>
          <w:sz w:val="18"/>
          <w:szCs w:val="18"/>
        </w:rPr>
        <w:t xml:space="preserve">)) в каждый из сосудов - посредством щелчка на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или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кнопках, ниже каждого из названий растворенного вещества. Также, мы можем залить дистиллированную воду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в любой из сосудов, нажимая мышкой на кнопку. Пользуясь кнопками «распределение»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под каждым сосудом мы будем заполнять их жидкостью. Активируя кнопки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мы будем опорожнять сосуды.</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5106154" cy="3883936"/>
            <wp:effectExtent l="0" t="0" r="0" b="254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4">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773" t="3586" r="7923" b="10956"/>
                    <a:stretch/>
                  </pic:blipFill>
                  <pic:spPr bwMode="auto">
                    <a:xfrm>
                      <a:off x="0" y="0"/>
                      <a:ext cx="5106040" cy="388384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1. Модель селективной мембраны для изучения простой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На самой нижней панели экрана находится таблица регистрации полученных измерений каждого эксперимента, которые можно записать, используя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color w:val="000000"/>
          <w:sz w:val="18"/>
          <w:szCs w:val="18"/>
        </w:rPr>
        <w:t xml:space="preserve">). Если вы хотите убрать результаты какого-либо эксперимента, необходимо выделить нужную строку показателей, а затем нажать кнопку «Уничтожить ряд»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DeleteRun</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Для распечатки результатов необходимо нажатькнопку</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 «Инструменты»</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)наверхнейчастиэкранаизатемкнопку «Распечатать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1.Используя «мышку», выбрать щелчком кнопки диализную мембрану с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 20 и поместить ее в мембранный держатель.</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2.Установить концентрацию (</w:t>
      </w:r>
      <w:r w:rsidRPr="00820794">
        <w:rPr>
          <w:rFonts w:ascii="Times New Roman" w:eastAsia="Times New Roman" w:hAnsi="Times New Roman" w:cs="Times New Roman"/>
          <w:b/>
          <w:bCs/>
          <w:color w:val="000000"/>
          <w:sz w:val="18"/>
          <w:szCs w:val="18"/>
          <w:lang w:val="en-US"/>
        </w:rPr>
        <w:t>mM</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Затем нажать кнопку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(распределение) под левым сосудом,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3.Нажатькнопку</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color w:val="000000"/>
          <w:sz w:val="18"/>
          <w:szCs w:val="18"/>
        </w:rPr>
        <w:t xml:space="preserve">(дистиллированнаявода)подправымсосудоми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color w:val="000000"/>
          <w:sz w:val="18"/>
          <w:szCs w:val="18"/>
        </w:rPr>
        <w:t xml:space="preserve"> (распределение) под ним, заполняя его.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4.Нажимая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около экрана «Время» (</w:t>
      </w:r>
      <w:r w:rsidRPr="00820794">
        <w:rPr>
          <w:rFonts w:ascii="Times New Roman" w:eastAsia="Times New Roman" w:hAnsi="Times New Roman" w:cs="Times New Roman"/>
          <w:b/>
          <w:bCs/>
          <w:color w:val="000000"/>
          <w:sz w:val="18"/>
          <w:szCs w:val="18"/>
          <w:lang w:val="en-US"/>
        </w:rPr>
        <w:t>min</w:t>
      </w:r>
      <w:r w:rsidRPr="00820794">
        <w:rPr>
          <w:rFonts w:ascii="Times New Roman" w:eastAsia="Times New Roman" w:hAnsi="Times New Roman" w:cs="Times New Roman"/>
          <w:color w:val="000000"/>
          <w:sz w:val="18"/>
          <w:szCs w:val="18"/>
        </w:rPr>
        <w:t>), можно установить время от 60 секунд до 60 минут.</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5.Нажатькнопку</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и запуститьпроцессна выбранный Вами период времени. Обратите внимание, что мембранный контейнер опускается при этом в поддерживающее устройство. Кроме этого, кнопка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color w:val="000000"/>
          <w:sz w:val="18"/>
          <w:szCs w:val="18"/>
        </w:rPr>
        <w:t>» теперь являетсяикнопкой«Пауза»,которуюможноиспользовать дляостановки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6.Когдаэкран«Прошедшеевремя» (</w:t>
      </w:r>
      <w:r w:rsidRPr="00820794">
        <w:rPr>
          <w:rFonts w:ascii="Times New Roman" w:eastAsia="Times New Roman" w:hAnsi="Times New Roman" w:cs="Times New Roman"/>
          <w:b/>
          <w:bCs/>
          <w:color w:val="000000"/>
          <w:sz w:val="18"/>
          <w:szCs w:val="18"/>
          <w:lang w:val="en-US"/>
        </w:rPr>
        <w:t>ElapsedTime</w:t>
      </w:r>
      <w:r w:rsidRPr="00820794">
        <w:rPr>
          <w:rFonts w:ascii="Times New Roman" w:eastAsia="Times New Roman" w:hAnsi="Times New Roman" w:cs="Times New Roman"/>
          <w:color w:val="000000"/>
          <w:sz w:val="18"/>
          <w:szCs w:val="18"/>
        </w:rPr>
        <w:t>)покажет60,значения концентрации веществ читаются для каждого сосуда на соответствующей стороне экрана.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7.Как только «Прошедшее время»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ElapsedTim</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достигнет 60, вы будете извещены строкой экрана, что равновесие достигнуто.</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8.Нажмите кнопку «Зарегистрировать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для записи данных этого эксперимента.</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9.Нажмитекнопку«Промывка»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слеваисправа,чтобыопорожнить сосуды.</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10.Верните диализную мембрану в ее исходное положение, перемещая ее в мембранную камеру.</w:t>
      </w:r>
    </w:p>
    <w:p w:rsidR="009A03D8" w:rsidRPr="00820794" w:rsidRDefault="009A03D8" w:rsidP="00820794">
      <w:pPr>
        <w:shd w:val="clear" w:color="auto" w:fill="FFFFFF"/>
        <w:autoSpaceDE w:val="0"/>
        <w:autoSpaceDN w:val="0"/>
        <w:adjustRightInd w:val="0"/>
        <w:spacing w:after="120" w:line="240" w:lineRule="auto"/>
        <w:ind w:left="340" w:hanging="3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1-10 для других диализных мембран. Регистрируйте результаты каждого эксперимента, после чего промывайте сосуды и возвращайте в камеру диализную мембрану.</w:t>
      </w:r>
    </w:p>
    <w:p w:rsidR="009A03D8" w:rsidRPr="00820794" w:rsidRDefault="009A03D8" w:rsidP="00820794">
      <w:pPr>
        <w:shd w:val="clear" w:color="auto" w:fill="FFFFFF"/>
        <w:autoSpaceDE w:val="0"/>
        <w:autoSpaceDN w:val="0"/>
        <w:adjustRightInd w:val="0"/>
        <w:spacing w:after="0" w:line="240" w:lineRule="auto"/>
        <w:ind w:left="340" w:hanging="340"/>
        <w:jc w:val="both"/>
        <w:rPr>
          <w:rFonts w:ascii="Times New Roman" w:eastAsia="Times New Roman" w:hAnsi="Times New Roman" w:cs="Times New Roman"/>
          <w:b/>
          <w:bCs/>
          <w:sz w:val="18"/>
          <w:szCs w:val="18"/>
        </w:rPr>
      </w:pPr>
      <w:r w:rsidRPr="00820794">
        <w:rPr>
          <w:rFonts w:ascii="Times New Roman" w:eastAsia="Times New Roman" w:hAnsi="Times New Roman" w:cs="Times New Roman"/>
          <w:b/>
          <w:bCs/>
          <w:sz w:val="18"/>
          <w:szCs w:val="18"/>
        </w:rPr>
        <w:t>Обсуждение результатов: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Обратитесь к периодической таблице элементов и ответьте на вопросы: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 </w:t>
      </w:r>
      <w:r w:rsidRPr="00820794">
        <w:rPr>
          <w:rFonts w:ascii="Times New Roman" w:eastAsia="Times New Roman" w:hAnsi="Times New Roman" w:cs="Times New Roman"/>
          <w:i/>
          <w:iCs/>
          <w:color w:val="000000"/>
          <w:sz w:val="18"/>
          <w:szCs w:val="18"/>
        </w:rPr>
        <w:t xml:space="preserve">Каков молекулярный вес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2.Каков молекулярный вес 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 </w:t>
      </w:r>
      <w:r w:rsidRPr="00820794">
        <w:rPr>
          <w:rFonts w:ascii="Times New Roman" w:eastAsia="Times New Roman" w:hAnsi="Times New Roman" w:cs="Times New Roman"/>
          <w:color w:val="000000"/>
          <w:sz w:val="18"/>
          <w:szCs w:val="18"/>
        </w:rPr>
        <w:t>________________________</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3.Какой</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диализноймембраныпозволяетэтимионам проходить через нее?</w:t>
      </w:r>
      <w:r w:rsidRPr="00820794">
        <w:rPr>
          <w:rFonts w:ascii="Times New Roman" w:eastAsia="Times New Roman" w:hAnsi="Times New Roman" w:cs="Times New Roman"/>
          <w:color w:val="000000"/>
          <w:sz w:val="18"/>
          <w:szCs w:val="18"/>
        </w:rPr>
        <w:t>__________________</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12.Повторитеэтотэксперимент,помещаяоставшиесярастворенные вещества (мочевину, альбумин и глюкозу) в левый сосуд и дистиллированную воду (</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color w:val="000000"/>
          <w:sz w:val="18"/>
          <w:szCs w:val="18"/>
        </w:rPr>
        <w:t>) -вправыйсосуд.</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 xml:space="preserve">Регистрируйтерезультаты,пользуяськнопкой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промывайте сосуды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 xml:space="preserve">) и заменяйте диализную мембрану после каждого эксперимента. Нажимая кнопку «Инструменты»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)и«Распечататьрезультат»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,получитераспечаткурезультатовваших экспериментов.</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13.Заполните таблицу с вашими результатами.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Таблица №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9"/>
        <w:gridCol w:w="1914"/>
        <w:gridCol w:w="1914"/>
        <w:gridCol w:w="1914"/>
        <w:gridCol w:w="1915"/>
      </w:tblGrid>
      <w:tr w:rsidR="009A03D8" w:rsidRPr="00820794" w:rsidTr="009A03D8">
        <w:tc>
          <w:tcPr>
            <w:tcW w:w="1914" w:type="dxa"/>
            <w:vMerge w:val="restart"/>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Растворённоевещество</w:t>
            </w:r>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Имеет ли место диффузия? (+ или -)</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7657" w:type="dxa"/>
            <w:gridSpan w:val="4"/>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Мембрана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w:t>
            </w:r>
          </w:p>
        </w:tc>
      </w:tr>
      <w:tr w:rsidR="009A03D8" w:rsidRPr="00820794" w:rsidTr="009A03D8">
        <w:tc>
          <w:tcPr>
            <w:tcW w:w="1914" w:type="dxa"/>
            <w:vMerge/>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20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Arial" w:cs="Times New Roman"/>
                <w:color w:val="000000"/>
                <w:sz w:val="18"/>
                <w:szCs w:val="18"/>
                <w:lang w:val="en-US"/>
              </w:rPr>
              <w:t>50</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100</w:t>
            </w: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200</w:t>
            </w: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NaCI</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Мочевина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9A03D8">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4"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915"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numPr>
          <w:ilvl w:val="0"/>
          <w:numId w:val="3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Сделайте заключение:</w:t>
      </w:r>
    </w:p>
    <w:p w:rsidR="009A03D8" w:rsidRPr="00820794" w:rsidRDefault="009A03D8" w:rsidP="00820794">
      <w:pPr>
        <w:shd w:val="clear" w:color="auto" w:fill="FFFFFF"/>
        <w:autoSpaceDE w:val="0"/>
        <w:autoSpaceDN w:val="0"/>
        <w:adjustRightInd w:val="0"/>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Какие вещества диффундируют из левого сосуда в правый?</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Какие вещества не делают этого?</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3. Почему?</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i/>
          <w:iCs/>
          <w:color w:val="000000"/>
          <w:sz w:val="18"/>
          <w:szCs w:val="18"/>
        </w:rPr>
      </w:pPr>
      <w:r w:rsidRPr="00820794">
        <w:rPr>
          <w:rFonts w:ascii="Times New Roman" w:eastAsia="Times New Roman" w:hAnsi="Times New Roman" w:cs="Times New Roman"/>
          <w:b/>
          <w:bCs/>
          <w:i/>
          <w:iCs/>
          <w:color w:val="000000"/>
          <w:sz w:val="18"/>
          <w:szCs w:val="18"/>
        </w:rPr>
        <w:t>Работа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bCs/>
          <w:color w:val="000000"/>
          <w:sz w:val="18"/>
          <w:szCs w:val="18"/>
        </w:rPr>
        <w:t>МОДЕЛИРОВАНИЕ ДИАЛИЗА</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sz w:val="18"/>
          <w:szCs w:val="18"/>
        </w:rPr>
      </w:pP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Механизмы диализа используются у пациентов, имеющих нарушение функции почек. Мочевина, как продукт разрушения аминокислот, должна удаляться из крови пациентов, так как она является токсичной для организма и может приводить к летальному исходу. Механизмы диализа применяют для очищения крови, пропуская ее через селективно проницаемую мембрану искусственной почки с целью удаления мочевины из крови. С одной стороны мембраны нашей модели находится кровь пациента, а с другой стороны - жидкости с заданными концентрациями веществ, таких как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K</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color w:val="000000"/>
          <w:sz w:val="18"/>
          <w:szCs w:val="18"/>
          <w:lang w:val="en-US"/>
        </w:rPr>
        <w:t>Ca</w:t>
      </w:r>
      <w:r w:rsidRPr="00820794">
        <w:rPr>
          <w:rFonts w:ascii="Times New Roman" w:eastAsia="Times New Roman" w:hAnsi="Times New Roman" w:cs="Times New Roman"/>
          <w:color w:val="000000"/>
          <w:sz w:val="18"/>
          <w:szCs w:val="18"/>
          <w:vertAlign w:val="superscript"/>
        </w:rPr>
        <w:t>2+</w:t>
      </w:r>
      <w:r w:rsidRPr="00820794">
        <w:rPr>
          <w:rFonts w:ascii="Times New Roman" w:eastAsia="Times New Roman" w:hAnsi="Times New Roman" w:cs="Times New Roman"/>
          <w:color w:val="000000"/>
          <w:sz w:val="18"/>
          <w:szCs w:val="18"/>
        </w:rPr>
        <w:t xml:space="preserve">, </w:t>
      </w:r>
      <w:r w:rsidRPr="00820794">
        <w:rPr>
          <w:rFonts w:ascii="Times New Roman" w:eastAsia="Times New Roman" w:hAnsi="Times New Roman" w:cs="Times New Roman"/>
          <w:sz w:val="18"/>
          <w:szCs w:val="18"/>
          <w:lang w:val="en-US"/>
        </w:rPr>
        <w:t>HC</w:t>
      </w:r>
      <w:r w:rsidRPr="00820794">
        <w:rPr>
          <w:rFonts w:ascii="Times New Roman" w:eastAsia="Times New Roman" w:hAnsi="Times New Roman" w:cs="Times New Roman"/>
          <w:sz w:val="18"/>
          <w:szCs w:val="18"/>
        </w:rPr>
        <w:t>О</w:t>
      </w:r>
      <w:r w:rsidRPr="00820794">
        <w:rPr>
          <w:rFonts w:ascii="Times New Roman" w:eastAsia="Times New Roman" w:hAnsi="Times New Roman" w:cs="Times New Roman"/>
          <w:sz w:val="18"/>
          <w:szCs w:val="18"/>
          <w:vertAlign w:val="subscript"/>
        </w:rPr>
        <w:t>3</w:t>
      </w:r>
      <w:r w:rsidRPr="00820794">
        <w:rPr>
          <w:rFonts w:ascii="Times New Roman" w:eastAsia="Times New Roman" w:hAnsi="Times New Roman" w:cs="Times New Roman"/>
          <w:sz w:val="18"/>
          <w:szCs w:val="18"/>
          <w:vertAlign w:val="superscript"/>
        </w:rPr>
        <w:t>-</w:t>
      </w:r>
      <w:r w:rsidRPr="00820794">
        <w:rPr>
          <w:rFonts w:ascii="Times New Roman" w:eastAsia="Times New Roman" w:hAnsi="Times New Roman" w:cs="Times New Roman"/>
          <w:color w:val="000000"/>
          <w:sz w:val="18"/>
          <w:szCs w:val="18"/>
        </w:rPr>
        <w:t>, которые необходимы для организма. Моделируем этот процесс:</w:t>
      </w:r>
    </w:p>
    <w:p w:rsidR="009A03D8" w:rsidRPr="00820794" w:rsidRDefault="009A03D8" w:rsidP="00820794">
      <w:pPr>
        <w:shd w:val="clear" w:color="auto" w:fill="FFFFFF"/>
        <w:autoSpaceDE w:val="0"/>
        <w:autoSpaceDN w:val="0"/>
        <w:adjustRightInd w:val="0"/>
        <w:spacing w:after="0" w:line="240" w:lineRule="auto"/>
        <w:ind w:firstLine="510"/>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1.Поместить диализную мембрану 200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в мембранный держатель.</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2.Заполнить левыйсосуд10</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Мкаждогоизчетырех растворенных веществинажать кнопку «Распределение»</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b/>
          <w:bCs/>
          <w:color w:val="000000"/>
          <w:sz w:val="18"/>
          <w:szCs w:val="18"/>
          <w:lang w:val="en-US"/>
        </w:rPr>
        <w:t>Dispense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.Этот сосуд будет представлять собой диализируемую кровь пациента.</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3.Заполнитьправыйсосудподобнымобразом,носконцентрацией мочевины 0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то есть правый сосуд не будет содержать мочевины.</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«Время» на 60 минут и нажать кнопку «Старт», ожидая, когда экспериментальный период времени закончится.</w:t>
      </w:r>
    </w:p>
    <w:p w:rsidR="009A03D8" w:rsidRPr="00820794" w:rsidRDefault="009A03D8" w:rsidP="00820794">
      <w:pPr>
        <w:shd w:val="clear" w:color="auto" w:fill="FFFFFF"/>
        <w:autoSpaceDE w:val="0"/>
        <w:autoSpaceDN w:val="0"/>
        <w:adjustRightInd w:val="0"/>
        <w:spacing w:after="12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5.Сделайте заключение:</w:t>
      </w:r>
    </w:p>
    <w:p w:rsidR="009A03D8" w:rsidRPr="00820794"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Что происходит с концентрацией мочевины в левом сосуде (пациент)?</w:t>
      </w:r>
    </w:p>
    <w:p w:rsidR="009A03D8" w:rsidRPr="00820794" w:rsidRDefault="009A03D8" w:rsidP="00820794">
      <w:pPr>
        <w:shd w:val="clear" w:color="auto" w:fill="FFFFFF"/>
        <w:autoSpaceDE w:val="0"/>
        <w:autoSpaceDN w:val="0"/>
        <w:adjustRightInd w:val="0"/>
        <w:spacing w:after="12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Почему это происходит?</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№3.</w:t>
      </w:r>
      <w:r w:rsidRPr="00820794">
        <w:rPr>
          <w:rFonts w:ascii="Times New Roman" w:eastAsia="Times New Roman" w:hAnsi="Times New Roman" w:cs="Times New Roman"/>
          <w:b/>
          <w:bCs/>
          <w:color w:val="000000"/>
          <w:sz w:val="18"/>
          <w:szCs w:val="18"/>
        </w:rPr>
        <w:t>ОБЛЕГЧЕННАЯ ДИФФУЗИЯ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Нажимаем на кнопку эксперимент на верхней панели экрана. Выбираем раздел облегченная диффузия (</w:t>
      </w:r>
      <w:r w:rsidRPr="00820794">
        <w:rPr>
          <w:rFonts w:ascii="Times New Roman" w:eastAsia="Times New Roman" w:hAnsi="Times New Roman" w:cs="Times New Roman"/>
          <w:b/>
          <w:color w:val="000000"/>
          <w:sz w:val="18"/>
          <w:szCs w:val="18"/>
          <w:lang w:val="en-US"/>
        </w:rPr>
        <w:t>FacilitatedDiffusion</w:t>
      </w:r>
      <w:r w:rsidRPr="00820794">
        <w:rPr>
          <w:rFonts w:ascii="Times New Roman" w:eastAsia="Times New Roman" w:hAnsi="Times New Roman" w:cs="Times New Roman"/>
          <w:color w:val="000000"/>
          <w:sz w:val="18"/>
          <w:szCs w:val="18"/>
        </w:rPr>
        <w:t xml:space="preserve">) , появляется новый экран (рис. 2).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lastRenderedPageBreak/>
        <w:drawing>
          <wp:inline distT="0" distB="0" distL="0" distR="0">
            <wp:extent cx="4923153" cy="366591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6">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7560" t="4003" r="7846" b="11832"/>
                    <a:stretch/>
                  </pic:blipFill>
                  <pic:spPr bwMode="auto">
                    <a:xfrm>
                      <a:off x="0" y="0"/>
                      <a:ext cx="4923153" cy="366591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2. Модель селективной мембраны для изучения облегченной диффузии.</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Отметим, что существует два ключевых отличия от первой работы. Во-первых, на месте диализных мембран с правой стороны экрана имеется «Мембранный построитель» (</w:t>
      </w:r>
      <w:r w:rsidRPr="00820794">
        <w:rPr>
          <w:rFonts w:ascii="Times New Roman" w:eastAsia="Times New Roman" w:hAnsi="Times New Roman" w:cs="Times New Roman"/>
          <w:b/>
          <w:bCs/>
          <w:color w:val="000000"/>
          <w:sz w:val="18"/>
          <w:szCs w:val="18"/>
          <w:lang w:val="en-US"/>
        </w:rPr>
        <w:t>Membranebuilder</w:t>
      </w:r>
      <w:r w:rsidRPr="00820794">
        <w:rPr>
          <w:rFonts w:ascii="Times New Roman" w:eastAsia="Times New Roman" w:hAnsi="Times New Roman" w:cs="Times New Roman"/>
          <w:color w:val="000000"/>
          <w:sz w:val="18"/>
          <w:szCs w:val="18"/>
        </w:rPr>
        <w:t xml:space="preserve">), который будет использоваться для изготовления мембран, транспортирующих молекулы из одного сосуда в другой. Во-вторых, в этом эксперименте мы будем работать только с глюкозой и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rPr>
        <w:t>Ход работы: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1.Заметим, что экран переносчика глюкозы установлен на 500. Нажимаем накнопку«Построитьмембрану</w:t>
      </w:r>
      <w:r w:rsidRPr="00820794">
        <w:rPr>
          <w:rFonts w:ascii="Times New Roman" w:eastAsia="Times New Roman" w:hAnsi="Times New Roman" w:cs="Times New Roman"/>
          <w:b/>
          <w:bCs/>
          <w:color w:val="000000"/>
          <w:sz w:val="18"/>
          <w:szCs w:val="18"/>
        </w:rPr>
        <w:t>» (</w:t>
      </w:r>
      <w:r w:rsidRPr="00820794">
        <w:rPr>
          <w:rFonts w:ascii="Times New Roman" w:eastAsia="Times New Roman" w:hAnsi="Times New Roman" w:cs="Times New Roman"/>
          <w:b/>
          <w:bCs/>
          <w:color w:val="000000"/>
          <w:sz w:val="18"/>
          <w:szCs w:val="18"/>
          <w:lang w:val="en-US"/>
        </w:rPr>
        <w:t>Buildmembrane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,чтобысоздатьмембранус500 переносчиками глюкозы.</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2.Переместить эту мембрану к мембранному держателю между двумя сосудами.</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3.Для левого сосуда, 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и глюкозу на отметке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w:t>
      </w:r>
      <w:r w:rsidRPr="00820794">
        <w:rPr>
          <w:rFonts w:ascii="Times New Roman" w:eastAsia="Times New Roman" w:hAnsi="Times New Roman" w:cs="Times New Roman"/>
          <w:color w:val="000000"/>
          <w:sz w:val="18"/>
          <w:szCs w:val="18"/>
          <w:lang w:val="en-US"/>
        </w:rPr>
        <w:t>c</w:t>
      </w:r>
      <w:r w:rsidRPr="00820794">
        <w:rPr>
          <w:rFonts w:ascii="Times New Roman" w:eastAsia="Times New Roman" w:hAnsi="Times New Roman" w:cs="Times New Roman"/>
          <w:color w:val="000000"/>
          <w:sz w:val="18"/>
          <w:szCs w:val="18"/>
        </w:rPr>
        <w:t xml:space="preserve"> помощью соответствующих кнопок «+» или «-». Затем нажать на кнопку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 для заполнения левого сосуда.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4.Для заполнения правого сосуда, нажать на кнопку «Дистиллированная вода»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ниже сосуда и затем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5.Установить таймер на 60 минут и нажать кнопку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Start</w:t>
      </w:r>
      <w:r w:rsidRPr="00820794">
        <w:rPr>
          <w:rFonts w:ascii="Times New Roman" w:eastAsia="Times New Roman" w:hAnsi="Times New Roman" w:cs="Times New Roman"/>
          <w:b/>
          <w:bCs/>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6.Когдавремядостигнет60,нажимаемнакнопку«Зарегистрировать результат» (</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чтобы зарегистрировать результаты эксперимента и перенести их в таблицу №2.</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7.Нажатькнопку«Промывка»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)подкаждымсосудом,чтобыих опорожнить, а затем верните мембрану к мембранному построителю.</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8. Строим новую мембрану с 300 переносчиками и повторяем этот эксперимент. Регистрируем результаты, промываем сосуды и возвращаем мембрану в исходное положение после каждого опыта.</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9.Строим мембрану с 700 и 900 глюкозными переносчиками и повторяем эксперимент.</w:t>
      </w:r>
    </w:p>
    <w:p w:rsidR="009A03D8" w:rsidRPr="00820794" w:rsidRDefault="009A03D8" w:rsidP="000F75D2">
      <w:pPr>
        <w:shd w:val="clear" w:color="auto" w:fill="FFFFFF"/>
        <w:autoSpaceDE w:val="0"/>
        <w:autoSpaceDN w:val="0"/>
        <w:adjustRightInd w:val="0"/>
        <w:spacing w:after="0" w:line="240" w:lineRule="auto"/>
        <w:ind w:left="397" w:hanging="397"/>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10.Для сравнения устанавливается самая низкая концентрация глюкозы 3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и повторяются эксперименты в порядке, указанном в пунктах 1 - 9, также регистрируются результаты и заполняется таблица №2.</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414141"/>
          <w:sz w:val="18"/>
          <w:szCs w:val="18"/>
        </w:rPr>
      </w:pPr>
      <w:r w:rsidRPr="00820794">
        <w:rPr>
          <w:rFonts w:ascii="Times New Roman" w:eastAsia="Times New Roman" w:hAnsi="Times New Roman" w:cs="Times New Roman"/>
          <w:b/>
          <w:bCs/>
          <w:color w:val="414141"/>
          <w:sz w:val="18"/>
          <w:szCs w:val="18"/>
        </w:rPr>
        <w:t>Таблица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7"/>
        <w:gridCol w:w="1868"/>
        <w:gridCol w:w="1881"/>
        <w:gridCol w:w="1881"/>
        <w:gridCol w:w="1818"/>
      </w:tblGrid>
      <w:tr w:rsidR="009A03D8" w:rsidRPr="00820794" w:rsidTr="009A03D8">
        <w:trPr>
          <w:jc w:val="center"/>
        </w:trPr>
        <w:tc>
          <w:tcPr>
            <w:tcW w:w="9035" w:type="dxa"/>
            <w:gridSpan w:val="5"/>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414141"/>
                <w:sz w:val="18"/>
                <w:szCs w:val="18"/>
              </w:rPr>
              <w:t>Результаты облегченной диффузии</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(solute)</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Плотность переносчиков </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MWCO</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Carriers)</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r w:rsidRPr="00820794">
              <w:rPr>
                <w:rFonts w:ascii="Times New Roman" w:eastAsia="Times New Roman" w:hAnsi="Times New Roman" w:cs="Times New Roman"/>
                <w:sz w:val="18"/>
                <w:szCs w:val="18"/>
              </w:rPr>
              <w:t>)</w:t>
            </w: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Скорость диффузии </w:t>
            </w:r>
            <w:r w:rsidRPr="00820794">
              <w:rPr>
                <w:rFonts w:ascii="Times New Roman" w:eastAsia="Times New Roman" w:hAnsi="Times New Roman" w:cs="Times New Roman"/>
                <w:sz w:val="18"/>
                <w:szCs w:val="18"/>
                <w:lang w:val="en-US"/>
              </w:rPr>
              <w:t>mM</w:t>
            </w: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min</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FF0000"/>
                <w:sz w:val="18"/>
                <w:szCs w:val="18"/>
              </w:rPr>
            </w:pPr>
            <w:r w:rsidRPr="00820794">
              <w:rPr>
                <w:rFonts w:ascii="Times New Roman" w:eastAsia="Times New Roman" w:hAnsi="Times New Roman" w:cs="Times New Roman"/>
                <w:sz w:val="18"/>
                <w:szCs w:val="18"/>
              </w:rPr>
              <w:t>(</w:t>
            </w:r>
            <w:r w:rsidRPr="00820794">
              <w:rPr>
                <w:rFonts w:ascii="Times New Roman" w:eastAsia="Times New Roman" w:hAnsi="Times New Roman" w:cs="Times New Roman"/>
                <w:sz w:val="18"/>
                <w:szCs w:val="18"/>
                <w:lang w:val="en-US"/>
              </w:rPr>
              <w:t>Rate</w:t>
            </w:r>
            <w:r w:rsidRPr="00820794">
              <w:rPr>
                <w:rFonts w:ascii="Times New Roman" w:eastAsia="Times New Roman" w:hAnsi="Times New Roman" w:cs="Times New Roman"/>
                <w:sz w:val="18"/>
                <w:szCs w:val="18"/>
              </w:rPr>
              <w:t>)</w:t>
            </w: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300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500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700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глюкоза</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r w:rsidR="009A03D8" w:rsidRPr="00820794" w:rsidTr="009A03D8">
        <w:trPr>
          <w:jc w:val="center"/>
        </w:trPr>
        <w:tc>
          <w:tcPr>
            <w:tcW w:w="1587"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NaCl</w:t>
            </w:r>
          </w:p>
        </w:tc>
        <w:tc>
          <w:tcPr>
            <w:tcW w:w="186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lang w:val="en-US"/>
              </w:rPr>
              <w:t>900</w:t>
            </w: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81"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c>
          <w:tcPr>
            <w:tcW w:w="1818"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11.Нажмитекнопку«Инструменты»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-Распечататьрезультат»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color w:val="000000"/>
          <w:sz w:val="18"/>
          <w:szCs w:val="18"/>
        </w:rPr>
        <w:t>),чтобы распечатать данные.</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12.Сделайте заключение и ответьте на вопросы:</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При данной концентрации глюкозы, какое количество времени требуется для изменения равновесия? и с какой плотностью переносчика для транспорта глюкозы?</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lastRenderedPageBreak/>
        <w:t xml:space="preserve">2. Меняется ли уровень диффузии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от плотности переносчика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 xml:space="preserve">3. Каков механизм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транспорта?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4. Если вы имеете равное количество глюкозы в правом и левом сосудах, будет ли наблюдаться какая либо диффузия?</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E05A0A" w:rsidRDefault="00E05A0A"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E05A0A"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E05A0A">
        <w:rPr>
          <w:rFonts w:ascii="Times New Roman" w:eastAsia="Times New Roman" w:hAnsi="Times New Roman" w:cs="Times New Roman"/>
          <w:b/>
          <w:iCs/>
          <w:color w:val="000000"/>
          <w:sz w:val="18"/>
          <w:szCs w:val="18"/>
        </w:rPr>
        <w:t>Работа №4.</w:t>
      </w:r>
      <w:r w:rsidRPr="00E05A0A">
        <w:rPr>
          <w:rFonts w:ascii="Times New Roman" w:eastAsia="Times New Roman" w:hAnsi="Times New Roman" w:cs="Times New Roman"/>
          <w:b/>
          <w:bCs/>
          <w:color w:val="000000"/>
          <w:sz w:val="18"/>
          <w:szCs w:val="18"/>
        </w:rPr>
        <w:t>ОСМОС</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Нажать на кнопку «Эксперимент» на верхней панели экрана «Содержание» и выбрать раздел «Осмос» (</w:t>
      </w:r>
      <w:r w:rsidRPr="00820794">
        <w:rPr>
          <w:rFonts w:ascii="Times New Roman" w:eastAsia="Times New Roman" w:hAnsi="Times New Roman" w:cs="Times New Roman"/>
          <w:b/>
          <w:color w:val="000000"/>
          <w:sz w:val="18"/>
          <w:szCs w:val="18"/>
          <w:lang w:val="en-US"/>
        </w:rPr>
        <w:t>Osmosis</w:t>
      </w:r>
      <w:r w:rsidRPr="00820794">
        <w:rPr>
          <w:rFonts w:ascii="Times New Roman" w:eastAsia="Times New Roman" w:hAnsi="Times New Roman" w:cs="Times New Roman"/>
          <w:color w:val="000000"/>
          <w:sz w:val="18"/>
          <w:szCs w:val="18"/>
        </w:rPr>
        <w:t>) . Появляется новый экран (рис. 3). Этот экран сходен с первым, который мы использовали</w:t>
      </w:r>
      <w:r w:rsidR="00E05A0A">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rPr>
        <w:t xml:space="preserve"> но время эксперимента по «Простой диффузии». Основное отличие заключается </w:t>
      </w:r>
      <w:r w:rsidRPr="00820794">
        <w:rPr>
          <w:rFonts w:ascii="Times New Roman" w:eastAsia="Times New Roman" w:hAnsi="Times New Roman" w:cs="Times New Roman"/>
          <w:i/>
          <w:iCs/>
          <w:color w:val="000000"/>
          <w:sz w:val="18"/>
          <w:szCs w:val="18"/>
        </w:rPr>
        <w:t xml:space="preserve">в </w:t>
      </w:r>
      <w:r w:rsidRPr="00820794">
        <w:rPr>
          <w:rFonts w:ascii="Times New Roman" w:eastAsia="Times New Roman" w:hAnsi="Times New Roman" w:cs="Times New Roman"/>
          <w:color w:val="000000"/>
          <w:sz w:val="18"/>
          <w:szCs w:val="18"/>
        </w:rPr>
        <w:t>том, что над каждым сосудом находится индикатор давления, который включается во время эксперимента.</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3. Модель селективной мембраны для изучения осмоса.</w:t>
      </w:r>
    </w:p>
    <w:p w:rsidR="009A03D8" w:rsidRPr="00820794" w:rsidRDefault="009A03D8" w:rsidP="00820794">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noProof/>
          <w:sz w:val="18"/>
          <w:szCs w:val="18"/>
        </w:rPr>
        <w:drawing>
          <wp:inline distT="0" distB="0" distL="0" distR="0">
            <wp:extent cx="4538749" cy="3424844"/>
            <wp:effectExtent l="0" t="0" r="0"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18">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pic:blipFill>
                  <pic:spPr bwMode="auto">
                    <a:xfrm>
                      <a:off x="0" y="0"/>
                      <a:ext cx="4538310" cy="34245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A03D8" w:rsidRPr="00820794" w:rsidRDefault="009A03D8" w:rsidP="00820794">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 xml:space="preserve">: </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1.Возьмите 20 </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 xml:space="preserve"> мембрану и установите ее между двумя сосудами.</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2.Установить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концентрацию для левого сосуда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3.Заполнитьправый сосуд дистиллированнойводой (</w:t>
      </w:r>
      <w:r w:rsidRPr="00820794">
        <w:rPr>
          <w:rFonts w:ascii="Times New Roman" w:eastAsia="Times New Roman" w:hAnsi="Times New Roman" w:cs="Times New Roman"/>
          <w:b/>
          <w:bCs/>
          <w:color w:val="000000"/>
          <w:sz w:val="18"/>
          <w:szCs w:val="18"/>
          <w:lang w:val="en-US"/>
        </w:rPr>
        <w:t>DeionizerWater</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инажать кнопку «Распределение» (</w:t>
      </w:r>
      <w:r w:rsidRPr="00820794">
        <w:rPr>
          <w:rFonts w:ascii="Times New Roman" w:eastAsia="Times New Roman" w:hAnsi="Times New Roman" w:cs="Times New Roman"/>
          <w:b/>
          <w:bCs/>
          <w:color w:val="000000"/>
          <w:sz w:val="18"/>
          <w:szCs w:val="18"/>
          <w:lang w:val="en-US"/>
        </w:rPr>
        <w:t>Dispens</w:t>
      </w:r>
      <w:r w:rsidRPr="00820794">
        <w:rPr>
          <w:rFonts w:ascii="Times New Roman" w:eastAsia="Times New Roman" w:hAnsi="Times New Roman" w:cs="Times New Roman"/>
          <w:color w:val="000000"/>
          <w:sz w:val="18"/>
          <w:szCs w:val="18"/>
          <w:lang w:val="en-US"/>
        </w:rPr>
        <w:t>e</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4.Установить таймер времени на 60 минут.</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5.Нажать кнопку «Старт» для начала эксперимента. Обратите внимание на индикаторы «Давление»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Pressure</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над каждым сосудом.</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6.Когдавремяэкспериментазакончится,нажмитекнопку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F44A65">
        <w:rPr>
          <w:rFonts w:ascii="Times New Roman" w:eastAsia="Times New Roman" w:hAnsi="Times New Roman" w:cs="Times New Roman"/>
          <w:b/>
          <w:bCs/>
          <w:color w:val="000000"/>
          <w:sz w:val="18"/>
          <w:szCs w:val="18"/>
          <w:lang w:val="en-US"/>
        </w:rPr>
        <w:t>dat</w:t>
      </w:r>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Данные перенесите в таблицу №3,</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7.Нажмите кнопку «Промывка»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Flush</w:t>
      </w:r>
      <w:r w:rsidRPr="00820794">
        <w:rPr>
          <w:rFonts w:ascii="Times New Roman" w:eastAsia="Times New Roman" w:hAnsi="Times New Roman" w:cs="Times New Roman"/>
          <w:color w:val="000000"/>
          <w:sz w:val="18"/>
          <w:szCs w:val="18"/>
        </w:rPr>
        <w:t>)под каждым сосудом, чтобы опорожнить их.</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8.Верните мембрану на прежнее место.</w:t>
      </w:r>
    </w:p>
    <w:p w:rsidR="009A03D8" w:rsidRPr="00820794" w:rsidRDefault="009A03D8" w:rsidP="000F75D2">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9.Повторитеэксперимент,используяоставшиесятримембраны. Зарегистрируйтевсерезультаты,промываясосудыпослекаждого эксперимента.</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Наблюдали ли вы изменения давления во время эксперимента? Если это было, то в каком (каких) сосуде (сосудах) и с какой (какими) мембраной?</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Почему?</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 xml:space="preserve">3. Диффундирует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 xml:space="preserve"> из левого сосуда в правый сосуд? Если да, то с какой мембраной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w:t>
      </w:r>
    </w:p>
    <w:p w:rsidR="009A03D8"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4. Почему?</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numPr>
          <w:ilvl w:val="0"/>
          <w:numId w:val="31"/>
        </w:num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 xml:space="preserve">Повторите эксперимент, используя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 xml:space="preserve">М альбумина в левом сосуде, затем </w:t>
      </w:r>
      <w:smartTag w:uri="urn:schemas-microsoft-com:office:smarttags" w:element="metricconverter">
        <w:smartTagPr>
          <w:attr w:name="ProductID" w:val="9 mM"/>
        </w:smartTagPr>
        <w:r w:rsidRPr="00820794">
          <w:rPr>
            <w:rFonts w:ascii="Times New Roman" w:eastAsia="Times New Roman" w:hAnsi="Times New Roman" w:cs="Times New Roman"/>
            <w:color w:val="000000"/>
            <w:sz w:val="18"/>
            <w:szCs w:val="18"/>
          </w:rPr>
          <w:t xml:space="preserve">9 </w:t>
        </w:r>
        <w:r w:rsidRPr="00820794">
          <w:rPr>
            <w:rFonts w:ascii="Times New Roman" w:eastAsia="Times New Roman" w:hAnsi="Times New Roman" w:cs="Times New Roman"/>
            <w:color w:val="000000"/>
            <w:sz w:val="18"/>
            <w:szCs w:val="18"/>
            <w:lang w:val="en-US"/>
          </w:rPr>
          <w:t>mM</w:t>
        </w:r>
      </w:smartTag>
      <w:r w:rsidRPr="00820794">
        <w:rPr>
          <w:rFonts w:ascii="Times New Roman" w:eastAsia="Times New Roman" w:hAnsi="Times New Roman" w:cs="Times New Roman"/>
          <w:color w:val="000000"/>
          <w:sz w:val="18"/>
          <w:szCs w:val="18"/>
        </w:rPr>
        <w:t xml:space="preserve"> глюкозы. Заносите данные «Зарегистрировать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 xml:space="preserve">) </w:t>
      </w:r>
      <w:r w:rsidRPr="00820794">
        <w:rPr>
          <w:rFonts w:ascii="Times New Roman" w:eastAsia="Times New Roman" w:hAnsi="Times New Roman" w:cs="Times New Roman"/>
          <w:color w:val="000000"/>
          <w:sz w:val="18"/>
          <w:szCs w:val="18"/>
        </w:rPr>
        <w:t>после каждой серии эксперимента в таблицу №3.</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Таблица №3. </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2"/>
        <w:gridCol w:w="1363"/>
        <w:gridCol w:w="1363"/>
        <w:gridCol w:w="1363"/>
        <w:gridCol w:w="1363"/>
        <w:gridCol w:w="1363"/>
        <w:gridCol w:w="1363"/>
      </w:tblGrid>
      <w:tr w:rsidR="009A03D8" w:rsidRPr="00820794" w:rsidTr="00820794">
        <w:tc>
          <w:tcPr>
            <w:tcW w:w="9540" w:type="dxa"/>
            <w:gridSpan w:val="7"/>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Результаты осмоса</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Растворенное вещество</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solute)</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Мембрана (</w:t>
            </w:r>
            <w:r w:rsidRPr="00820794">
              <w:rPr>
                <w:rFonts w:ascii="Times New Roman" w:eastAsia="Times New Roman" w:hAnsi="Times New Roman" w:cs="Times New Roman"/>
                <w:color w:val="000000"/>
                <w:sz w:val="18"/>
                <w:szCs w:val="18"/>
                <w:lang w:val="en-US"/>
              </w:rPr>
              <w:t>MWCO)</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L</w:t>
            </w:r>
            <w:r w:rsidRPr="00820794">
              <w:rPr>
                <w:rFonts w:ascii="Times New Roman" w:eastAsia="Times New Roman" w:hAnsi="Times New Roman" w:cs="Times New Roman"/>
                <w:sz w:val="18"/>
                <w:szCs w:val="18"/>
              </w:rPr>
              <w:t>.</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слева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lang w:val="en-US"/>
              </w:rPr>
              <w:t>Startconc</w:t>
            </w:r>
            <w:r w:rsidRPr="00820794">
              <w:rPr>
                <w:rFonts w:ascii="Times New Roman" w:eastAsia="Times New Roman" w:hAnsi="Times New Roman" w:cs="Times New Roman"/>
                <w:sz w:val="18"/>
                <w:szCs w:val="18"/>
              </w:rPr>
              <w:t xml:space="preserve">. </w:t>
            </w:r>
            <w:r w:rsidRPr="00820794">
              <w:rPr>
                <w:rFonts w:ascii="Times New Roman" w:eastAsia="Times New Roman" w:hAnsi="Times New Roman" w:cs="Times New Roman"/>
                <w:sz w:val="18"/>
                <w:szCs w:val="18"/>
                <w:lang w:val="en-US"/>
              </w:rPr>
              <w:t>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Давление справа</w:t>
            </w:r>
          </w:p>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lang w:val="en-US"/>
              </w:rPr>
            </w:pPr>
            <w:r w:rsidRPr="00820794">
              <w:rPr>
                <w:rFonts w:ascii="Times New Roman" w:eastAsia="Times New Roman" w:hAnsi="Times New Roman" w:cs="Times New Roman"/>
                <w:color w:val="000000"/>
                <w:sz w:val="18"/>
                <w:szCs w:val="18"/>
                <w:lang w:val="en-US"/>
              </w:rPr>
              <w:t>Press R</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Скорость перехода вещества</w:t>
            </w:r>
            <w:r w:rsidRPr="00820794">
              <w:rPr>
                <w:rFonts w:ascii="Times New Roman" w:eastAsia="Times New Roman" w:hAnsi="Times New Roman" w:cs="Times New Roman"/>
                <w:sz w:val="18"/>
                <w:szCs w:val="18"/>
                <w:lang w:val="en-US"/>
              </w:rPr>
              <w:t>Rate</w:t>
            </w: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lang w:val="en-US"/>
              </w:rPr>
              <w:t>Na+/Cl-</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Альбумин</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r w:rsidR="009A03D8" w:rsidRPr="00820794" w:rsidTr="00820794">
        <w:tc>
          <w:tcPr>
            <w:tcW w:w="1362"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Глюкоза</w:t>
            </w: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c>
          <w:tcPr>
            <w:tcW w:w="1363" w:type="dxa"/>
          </w:tcPr>
          <w:p w:rsidR="009A03D8" w:rsidRPr="00820794" w:rsidRDefault="009A03D8" w:rsidP="00820794">
            <w:pPr>
              <w:tabs>
                <w:tab w:val="center" w:pos="4677"/>
                <w:tab w:val="right" w:pos="9355"/>
              </w:tabs>
              <w:autoSpaceDE w:val="0"/>
              <w:autoSpaceDN w:val="0"/>
              <w:adjustRightInd w:val="0"/>
              <w:spacing w:after="0" w:line="240" w:lineRule="auto"/>
              <w:jc w:val="both"/>
              <w:rPr>
                <w:rFonts w:ascii="Times New Roman" w:eastAsia="Times New Roman" w:hAnsi="Times New Roman" w:cs="Times New Roman"/>
                <w:color w:val="000000"/>
                <w:sz w:val="18"/>
                <w:szCs w:val="18"/>
              </w:rPr>
            </w:pPr>
          </w:p>
        </w:tc>
      </w:tr>
    </w:tbl>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Нажмитекнопку«Инструменты(</w:t>
      </w:r>
      <w:r w:rsidRPr="00820794">
        <w:rPr>
          <w:rFonts w:ascii="Times New Roman" w:eastAsia="Times New Roman" w:hAnsi="Times New Roman" w:cs="Times New Roman"/>
          <w:b/>
          <w:bCs/>
          <w:color w:val="000000"/>
          <w:sz w:val="18"/>
          <w:szCs w:val="18"/>
          <w:lang w:val="en-US"/>
        </w:rPr>
        <w:t>Tools</w:t>
      </w:r>
      <w:r w:rsidRPr="00820794">
        <w:rPr>
          <w:rFonts w:ascii="Times New Roman" w:eastAsia="Times New Roman" w:hAnsi="Times New Roman" w:cs="Times New Roman"/>
          <w:color w:val="000000"/>
          <w:sz w:val="18"/>
          <w:szCs w:val="18"/>
        </w:rPr>
        <w:t xml:space="preserve">) — «Распечататьрезультат»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Printdat</w:t>
      </w:r>
      <w:r w:rsidR="00F44A65">
        <w:rPr>
          <w:rFonts w:ascii="Times New Roman" w:eastAsia="Times New Roman" w:hAnsi="Times New Roman" w:cs="Times New Roman"/>
          <w:b/>
          <w:bCs/>
          <w:color w:val="000000"/>
          <w:sz w:val="18"/>
          <w:szCs w:val="18"/>
        </w:rPr>
        <w:t>а</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 xml:space="preserve">, распечатайте результаты. </w:t>
      </w:r>
    </w:p>
    <w:p w:rsidR="009A03D8" w:rsidRPr="00820794" w:rsidRDefault="009A03D8" w:rsidP="000F75D2">
      <w:pPr>
        <w:shd w:val="clear" w:color="auto" w:fill="FFFFFF"/>
        <w:autoSpaceDE w:val="0"/>
        <w:autoSpaceDN w:val="0"/>
        <w:adjustRightInd w:val="0"/>
        <w:spacing w:after="0" w:line="240" w:lineRule="auto"/>
        <w:ind w:firstLine="708"/>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Ответьте на следующие вопросы: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1. Объясните взаимоотношения между концентрацией растворенного вещества и осмотическим давлением.</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Позволяет ли диффузия генерироваться осмотическому давлению?</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Должнолидавлениегенерироваться,есликонцентрациярастворенного вещества будет равной на противоположных сторонах мембраны?</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i/>
          <w:iCs/>
          <w:color w:val="000000"/>
          <w:sz w:val="18"/>
          <w:szCs w:val="18"/>
        </w:rPr>
        <w:t xml:space="preserve">4. Должно ли давление создаваться, если вы установили 9 тМ глюкозы с одной стороны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тМ </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color w:val="000000"/>
          <w:sz w:val="18"/>
          <w:szCs w:val="18"/>
        </w:rPr>
        <w:t xml:space="preserve">с </w:t>
      </w:r>
      <w:r w:rsidRPr="00820794">
        <w:rPr>
          <w:rFonts w:ascii="Times New Roman" w:eastAsia="Times New Roman" w:hAnsi="Times New Roman" w:cs="Times New Roman"/>
          <w:i/>
          <w:iCs/>
          <w:color w:val="000000"/>
          <w:sz w:val="18"/>
          <w:szCs w:val="18"/>
        </w:rPr>
        <w:t>другой стороны? Какой раствор генерировал давление</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 xml:space="preserve">5. Должно ли давление формироваться, если вы установили 9 тМ альбумина на одной стороне 200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и 9 тМ </w:t>
      </w:r>
      <w:r w:rsidRPr="00820794">
        <w:rPr>
          <w:rFonts w:ascii="Times New Roman" w:eastAsia="Times New Roman" w:hAnsi="Times New Roman" w:cs="Times New Roman"/>
          <w:i/>
          <w:iCs/>
          <w:color w:val="000000"/>
          <w:sz w:val="18"/>
          <w:szCs w:val="18"/>
          <w:lang w:val="en-US"/>
        </w:rPr>
        <w:t>NaCl</w:t>
      </w:r>
      <w:r w:rsidRPr="00820794">
        <w:rPr>
          <w:rFonts w:ascii="Times New Roman" w:eastAsia="Times New Roman" w:hAnsi="Times New Roman" w:cs="Times New Roman"/>
          <w:i/>
          <w:iCs/>
          <w:color w:val="000000"/>
          <w:sz w:val="18"/>
          <w:szCs w:val="18"/>
        </w:rPr>
        <w:t xml:space="preserve"> с другой стороны?  Какой раствор генерировал давление?</w:t>
      </w:r>
    </w:p>
    <w:p w:rsidR="00E05A0A" w:rsidRPr="00F47E1D" w:rsidRDefault="00E05A0A" w:rsidP="00E05A0A">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r w:rsidR="00E05A0A" w:rsidRPr="00F47E1D" w:rsidTr="00B26F35">
        <w:trPr>
          <w:trHeight w:val="291"/>
        </w:trPr>
        <w:tc>
          <w:tcPr>
            <w:tcW w:w="10063" w:type="dxa"/>
          </w:tcPr>
          <w:p w:rsidR="00E05A0A" w:rsidRPr="00F47E1D" w:rsidRDefault="00E05A0A" w:rsidP="00B26F35">
            <w:pPr>
              <w:spacing w:after="0" w:line="240" w:lineRule="auto"/>
              <w:ind w:left="34"/>
              <w:rPr>
                <w:rFonts w:ascii="Times New Roman" w:eastAsia="Times New Roman" w:hAnsi="Times New Roman" w:cs="Times New Roman"/>
                <w:sz w:val="20"/>
                <w:szCs w:val="18"/>
              </w:rPr>
            </w:pPr>
          </w:p>
        </w:tc>
      </w:tr>
    </w:tbl>
    <w:p w:rsidR="00E05A0A" w:rsidRPr="00F47E1D" w:rsidRDefault="00E05A0A" w:rsidP="00E05A0A">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820794">
        <w:rPr>
          <w:rFonts w:ascii="Times New Roman" w:eastAsia="Times New Roman" w:hAnsi="Times New Roman" w:cs="Times New Roman"/>
          <w:b/>
          <w:i/>
          <w:iCs/>
          <w:color w:val="000000"/>
          <w:sz w:val="18"/>
          <w:szCs w:val="18"/>
        </w:rPr>
        <w:t>Работа №5</w:t>
      </w:r>
      <w:r w:rsidRPr="00820794">
        <w:rPr>
          <w:rFonts w:ascii="Times New Roman" w:eastAsia="Times New Roman" w:hAnsi="Times New Roman" w:cs="Times New Roman"/>
          <w:b/>
          <w:bCs/>
          <w:color w:val="000000"/>
          <w:sz w:val="18"/>
          <w:szCs w:val="18"/>
        </w:rPr>
        <w:t>ФИЛЬТРАЦИЯ</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Нажмите на кнопку «Эксперимент» на верхней панели экрана и выберете раздел «Фильтрация» (</w:t>
      </w:r>
      <w:r w:rsidRPr="00820794">
        <w:rPr>
          <w:rFonts w:ascii="Times New Roman" w:eastAsia="Times New Roman" w:hAnsi="Times New Roman" w:cs="Times New Roman"/>
          <w:b/>
          <w:color w:val="000000"/>
          <w:sz w:val="18"/>
          <w:szCs w:val="18"/>
          <w:lang w:val="en-US"/>
        </w:rPr>
        <w:t>Filtration</w:t>
      </w:r>
      <w:r w:rsidRPr="00820794">
        <w:rPr>
          <w:rFonts w:ascii="Times New Roman" w:eastAsia="Times New Roman" w:hAnsi="Times New Roman" w:cs="Times New Roman"/>
          <w:color w:val="000000"/>
          <w:sz w:val="18"/>
          <w:szCs w:val="18"/>
        </w:rPr>
        <w:t xml:space="preserve">). Вы видите открывшийся экран, на котором имеются заметные отличия от ранее выполненных работ (рис. 4). </w:t>
      </w: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p>
    <w:p w:rsidR="009A03D8" w:rsidRPr="00820794" w:rsidRDefault="009A03D8" w:rsidP="008207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563687" cy="3416530"/>
            <wp:effectExtent l="0" t="0" r="889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0">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628" t="5274" r="4628" b="4371"/>
                    <a:stretch/>
                  </pic:blipFill>
                  <pic:spPr bwMode="auto">
                    <a:xfrm>
                      <a:off x="0" y="0"/>
                      <a:ext cx="4567722" cy="34195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0F75D2" w:rsidRPr="00820794" w:rsidRDefault="000F75D2"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4. Модель селективной мембраны для изучения фильтрации</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18"/>
          <w:szCs w:val="18"/>
        </w:rPr>
      </w:pP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Заметим, что два сосуда расположены на левой стороне экрана, один над другим. Верхний сосуд содержит шкалу давления.</w:t>
      </w:r>
    </w:p>
    <w:p w:rsidR="009A03D8" w:rsidRPr="00820794" w:rsidRDefault="009A03D8" w:rsidP="00820794">
      <w:pPr>
        <w:shd w:val="clear" w:color="auto" w:fill="FFFFFF"/>
        <w:autoSpaceDE w:val="0"/>
        <w:autoSpaceDN w:val="0"/>
        <w:adjustRightInd w:val="0"/>
        <w:spacing w:after="120" w:line="240" w:lineRule="auto"/>
        <w:ind w:firstLine="624"/>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lastRenderedPageBreak/>
        <w:t>В отличие от эксперимента по осмосу, в котором шкала давления определяет давление, которое развивается вследствие движения воды, эта шкала давления измеряет гидростатическое давление, которое будет фильтровать жидкость из верхнего сосуда в нижний. Экран «Анализ мембранного остатка» (</w:t>
      </w:r>
      <w:r w:rsidRPr="00820794">
        <w:rPr>
          <w:rFonts w:ascii="Times New Roman" w:eastAsia="Times New Roman" w:hAnsi="Times New Roman" w:cs="Times New Roman"/>
          <w:b/>
          <w:color w:val="000000"/>
          <w:sz w:val="18"/>
          <w:szCs w:val="18"/>
          <w:lang w:val="en-US"/>
        </w:rPr>
        <w:t>Membraneresidueanalysis</w:t>
      </w:r>
      <w:r w:rsidRPr="00820794">
        <w:rPr>
          <w:rFonts w:ascii="Times New Roman" w:eastAsia="Times New Roman" w:hAnsi="Times New Roman" w:cs="Times New Roman"/>
          <w:color w:val="000000"/>
          <w:sz w:val="18"/>
          <w:szCs w:val="18"/>
        </w:rPr>
        <w:t>)будет использован для определения, если какое-либо вещество остается на мембране после каждой серии экспериментов.</w:t>
      </w:r>
    </w:p>
    <w:p w:rsidR="009A03D8" w:rsidRPr="00820794" w:rsidRDefault="009A03D8" w:rsidP="000F75D2">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18"/>
          <w:szCs w:val="18"/>
        </w:rPr>
      </w:pPr>
      <w:r w:rsidRPr="00820794">
        <w:rPr>
          <w:rFonts w:ascii="Times New Roman" w:eastAsia="Times New Roman" w:hAnsi="Times New Roman" w:cs="Times New Roman"/>
          <w:b/>
          <w:color w:val="000000"/>
          <w:sz w:val="18"/>
          <w:szCs w:val="18"/>
        </w:rPr>
        <w:t>Ход работы</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1.Нажмитекнопку«мышки»ипереместите20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мембранув мембранный держатель между двумя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2.Установите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CI</w:t>
      </w:r>
      <w:r w:rsidRPr="00820794">
        <w:rPr>
          <w:rFonts w:ascii="Times New Roman" w:eastAsia="Times New Roman" w:hAnsi="Times New Roman" w:cs="Times New Roman"/>
          <w:color w:val="000000"/>
          <w:sz w:val="18"/>
          <w:szCs w:val="18"/>
        </w:rPr>
        <w:t>" на 9 тМ, мочевину и глюкозу на 5 тМ и насыпьте «Древесный уголь» (</w:t>
      </w:r>
      <w:r w:rsidRPr="00820794">
        <w:rPr>
          <w:rFonts w:ascii="Times New Roman" w:eastAsia="Times New Roman" w:hAnsi="Times New Roman" w:cs="Times New Roman"/>
          <w:b/>
          <w:color w:val="000000"/>
          <w:sz w:val="18"/>
          <w:szCs w:val="18"/>
          <w:lang w:val="en-US"/>
        </w:rPr>
        <w:t>PowderedCharcoal</w:t>
      </w:r>
      <w:r w:rsidRPr="00820794">
        <w:rPr>
          <w:rFonts w:ascii="Times New Roman" w:eastAsia="Times New Roman" w:hAnsi="Times New Roman" w:cs="Times New Roman"/>
          <w:color w:val="000000"/>
          <w:sz w:val="18"/>
          <w:szCs w:val="18"/>
        </w:rPr>
        <w:t xml:space="preserve">) 5мг/мл, нажав кнопку (+), расположенную после кнопок для растворенных веществ. Затем нажмите кнопку «Распределение»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 рядом с верхним сосудом.</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3.Установите давление на 50 мм.рт.ст. и таймер времени на 60 минутах. Нажмитекнопку«Старт».Выможетенаблюдать,чтожидкостьначала фильтроваться в нижний сосуд.</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4.Включитеустройствофильтрационногоанализа(</w:t>
      </w:r>
      <w:r w:rsidRPr="00820794">
        <w:rPr>
          <w:rFonts w:ascii="Times New Roman" w:eastAsia="Times New Roman" w:hAnsi="Times New Roman" w:cs="Times New Roman"/>
          <w:b/>
          <w:color w:val="000000"/>
          <w:sz w:val="18"/>
          <w:szCs w:val="18"/>
          <w:lang w:val="en-US"/>
        </w:rPr>
        <w:t>FiltrationRate</w:t>
      </w:r>
      <w:r w:rsidRPr="00820794">
        <w:rPr>
          <w:rFonts w:ascii="Times New Roman" w:eastAsia="Times New Roman" w:hAnsi="Times New Roman" w:cs="Times New Roman"/>
          <w:color w:val="000000"/>
          <w:sz w:val="18"/>
          <w:szCs w:val="18"/>
        </w:rPr>
        <w:t>) (рядомснижним сосудом),этодает вамвозможностьследитьза тем,какоерастворенное вещество проходит через мембрану.</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5.По истечении 60 минут переместите мембрану к устройству анализа мембранного остатка и опустите ее с помощью «мышки». Мембрана окажется замкнутой на месте. Нажмите кнопку «Начало анализа» (</w:t>
      </w:r>
      <w:r w:rsidRPr="00820794">
        <w:rPr>
          <w:rFonts w:ascii="Times New Roman" w:eastAsia="Times New Roman" w:hAnsi="Times New Roman" w:cs="Times New Roman"/>
          <w:b/>
          <w:color w:val="000000"/>
          <w:sz w:val="18"/>
          <w:szCs w:val="18"/>
          <w:lang w:val="en-US"/>
        </w:rPr>
        <w:t>Startanalysis</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На табло результатов, внизу, вы увидите, какие растворенные вещества определяются на мембране, используемой для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6.Зарегистрируйтерезультаты,нажимаякнопку«Зарегистрировать результат» </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b/>
          <w:bCs/>
          <w:color w:val="000000"/>
          <w:sz w:val="18"/>
          <w:szCs w:val="18"/>
          <w:lang w:val="en-US"/>
        </w:rPr>
        <w:t>Record</w:t>
      </w:r>
      <w:r w:rsidR="000E3E84">
        <w:rPr>
          <w:rFonts w:ascii="Times New Roman" w:eastAsia="Times New Roman" w:hAnsi="Times New Roman" w:cs="Times New Roman"/>
          <w:b/>
          <w:bCs/>
          <w:color w:val="000000"/>
          <w:sz w:val="18"/>
          <w:szCs w:val="18"/>
          <w:lang w:val="en-US"/>
        </w:rPr>
        <w:t>Data</w:t>
      </w:r>
      <w:r w:rsidRPr="00820794">
        <w:rPr>
          <w:rFonts w:ascii="Times New Roman" w:eastAsia="Times New Roman" w:hAnsi="Times New Roman" w:cs="Times New Roman"/>
          <w:b/>
          <w:bCs/>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Каковы результаты вашего исходного анализа?</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7.Нажмитекнопку«Промывка»</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)ивернитемембранувисходное положение.</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8.Установите50</w:t>
      </w:r>
      <w:r w:rsidRPr="00820794">
        <w:rPr>
          <w:rFonts w:ascii="Times New Roman" w:eastAsia="Times New Roman" w:hAnsi="Times New Roman" w:cs="Times New Roman"/>
          <w:color w:val="000000"/>
          <w:sz w:val="18"/>
          <w:szCs w:val="18"/>
          <w:lang w:val="en-US"/>
        </w:rPr>
        <w:t>MWCO</w:t>
      </w:r>
      <w:r w:rsidRPr="00820794">
        <w:rPr>
          <w:rFonts w:ascii="Times New Roman" w:eastAsia="Times New Roman" w:hAnsi="Times New Roman" w:cs="Times New Roman"/>
          <w:color w:val="000000"/>
          <w:sz w:val="18"/>
          <w:szCs w:val="18"/>
        </w:rPr>
        <w:t>мембранувмембранныйдержательмежду сосудами.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9.Оставьтедавлениена50иповторитеэксперимент.Когдатаймер времени достигнет 60 минут, выполните мембранный анализ и зарегистрируйте результаты.</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10.Нажмите кнопку «Промывка»</w:t>
      </w:r>
      <w:r w:rsidRPr="00820794">
        <w:rPr>
          <w:rFonts w:ascii="Times New Roman" w:eastAsia="Times New Roman" w:hAnsi="Times New Roman" w:cs="Times New Roman"/>
          <w:b/>
          <w:color w:val="000000"/>
          <w:sz w:val="18"/>
          <w:szCs w:val="18"/>
        </w:rPr>
        <w:t xml:space="preserve"> (</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и верните мембрану.</w:t>
      </w:r>
    </w:p>
    <w:p w:rsidR="009A03D8" w:rsidRPr="00820794" w:rsidRDefault="009A03D8" w:rsidP="000F75D2">
      <w:pPr>
        <w:spacing w:after="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11. Повторите этапы 8-10 с оставшимися двумя мембранами. Регистрируйте результаты для каждой серии экспериментов.</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12.Увеличьтедавлениедо100мм.рт.ст.иповторитеполностью эксперимент. Снова зарегистрируйте результаты.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13.Нажмите кнопку «Инструменты </w:t>
      </w:r>
      <w:r w:rsidRPr="00820794">
        <w:rPr>
          <w:rFonts w:ascii="Times New Roman" w:eastAsia="Times New Roman" w:hAnsi="Times New Roman" w:cs="Times New Roman"/>
          <w:i/>
          <w:iCs/>
          <w:color w:val="000000"/>
          <w:sz w:val="18"/>
          <w:szCs w:val="18"/>
        </w:rPr>
        <w:t xml:space="preserve">— </w:t>
      </w:r>
      <w:r w:rsidRPr="00820794">
        <w:rPr>
          <w:rFonts w:ascii="Times New Roman" w:eastAsia="Times New Roman" w:hAnsi="Times New Roman" w:cs="Times New Roman"/>
          <w:color w:val="000000"/>
          <w:sz w:val="18"/>
          <w:szCs w:val="18"/>
        </w:rPr>
        <w:t>Распечатать результат» (</w:t>
      </w:r>
      <w:r w:rsidRPr="00820794">
        <w:rPr>
          <w:rFonts w:ascii="Times New Roman" w:eastAsia="Times New Roman" w:hAnsi="Times New Roman" w:cs="Times New Roman"/>
          <w:color w:val="000000"/>
          <w:sz w:val="18"/>
          <w:szCs w:val="18"/>
          <w:lang w:val="en-US"/>
        </w:rPr>
        <w:t>Tools</w:t>
      </w:r>
      <w:r w:rsidRPr="00820794">
        <w:rPr>
          <w:rFonts w:ascii="Times New Roman" w:eastAsia="Times New Roman" w:hAnsi="Times New Roman" w:cs="Times New Roman"/>
          <w:color w:val="000000"/>
          <w:sz w:val="18"/>
          <w:szCs w:val="18"/>
        </w:rPr>
        <w:t xml:space="preserve"> – </w:t>
      </w:r>
      <w:r w:rsidRPr="00820794">
        <w:rPr>
          <w:rFonts w:ascii="Times New Roman" w:eastAsia="Times New Roman" w:hAnsi="Times New Roman" w:cs="Times New Roman"/>
          <w:color w:val="000000"/>
          <w:sz w:val="18"/>
          <w:szCs w:val="18"/>
          <w:lang w:val="en-US"/>
        </w:rPr>
        <w:t>Printdata</w:t>
      </w:r>
      <w:r w:rsidRPr="00820794">
        <w:rPr>
          <w:rFonts w:ascii="Times New Roman" w:eastAsia="Times New Roman" w:hAnsi="Times New Roman" w:cs="Times New Roman"/>
          <w:color w:val="000000"/>
          <w:sz w:val="18"/>
          <w:szCs w:val="18"/>
        </w:rPr>
        <w:t>).</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18"/>
          <w:szCs w:val="18"/>
        </w:rPr>
      </w:pPr>
      <w:r w:rsidRPr="00820794">
        <w:rPr>
          <w:rFonts w:ascii="Times New Roman" w:eastAsia="Times New Roman" w:hAnsi="Times New Roman" w:cs="Times New Roman"/>
          <w:iCs/>
          <w:color w:val="000000"/>
          <w:sz w:val="18"/>
          <w:szCs w:val="18"/>
        </w:rPr>
        <w:t>Ответьте на следующие вопросы: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 xml:space="preserve">1). Влияет ли </w:t>
      </w:r>
      <w:r w:rsidRPr="00820794">
        <w:rPr>
          <w:rFonts w:ascii="Times New Roman" w:eastAsia="Times New Roman" w:hAnsi="Times New Roman" w:cs="Times New Roman"/>
          <w:i/>
          <w:iCs/>
          <w:color w:val="000000"/>
          <w:sz w:val="18"/>
          <w:szCs w:val="18"/>
          <w:lang w:val="en-US"/>
        </w:rPr>
        <w:t>MWCO</w:t>
      </w:r>
      <w:r w:rsidRPr="00820794">
        <w:rPr>
          <w:rFonts w:ascii="Times New Roman" w:eastAsia="Times New Roman" w:hAnsi="Times New Roman" w:cs="Times New Roman"/>
          <w:i/>
          <w:iCs/>
          <w:color w:val="000000"/>
          <w:sz w:val="18"/>
          <w:szCs w:val="18"/>
        </w:rPr>
        <w:t xml:space="preserve"> мембраны на скорость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2). Влияет ли величина прикладываемого давления па уровень фильтрации?</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3). Все ли растворенные вещества проходят через все мембраны?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i/>
          <w:iCs/>
          <w:color w:val="000000"/>
          <w:sz w:val="18"/>
          <w:szCs w:val="18"/>
        </w:rPr>
        <w:t>4). Какие вещества не могут сделать этого? Почему?</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5). Как может организм селективно увеличивать уровень фильтрации данного органа или системы?</w:t>
      </w:r>
    </w:p>
    <w:p w:rsidR="009A03D8" w:rsidRPr="00820794"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18"/>
          <w:szCs w:val="18"/>
        </w:rPr>
      </w:pPr>
    </w:p>
    <w:p w:rsidR="009A03D8" w:rsidRPr="000F75D2" w:rsidRDefault="009A03D8" w:rsidP="000F75D2">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18"/>
          <w:szCs w:val="18"/>
        </w:rPr>
      </w:pPr>
      <w:r w:rsidRPr="000F75D2">
        <w:rPr>
          <w:rFonts w:ascii="Times New Roman" w:eastAsia="Times New Roman" w:hAnsi="Times New Roman" w:cs="Times New Roman"/>
          <w:b/>
          <w:iCs/>
          <w:color w:val="000000"/>
          <w:sz w:val="18"/>
          <w:szCs w:val="18"/>
        </w:rPr>
        <w:t>Работа №6.</w:t>
      </w:r>
      <w:r w:rsidRPr="000F75D2">
        <w:rPr>
          <w:rFonts w:ascii="Times New Roman" w:eastAsia="Times New Roman" w:hAnsi="Times New Roman" w:cs="Times New Roman"/>
          <w:b/>
          <w:bCs/>
          <w:color w:val="000000"/>
          <w:sz w:val="18"/>
          <w:szCs w:val="18"/>
        </w:rPr>
        <w:t>АКТИВНЫЙ ТРАНСПОРТ</w:t>
      </w:r>
    </w:p>
    <w:p w:rsidR="009A03D8" w:rsidRPr="00820794" w:rsidRDefault="009A03D8" w:rsidP="000F75D2">
      <w:pPr>
        <w:shd w:val="clear" w:color="auto" w:fill="FFFFFF"/>
        <w:autoSpaceDE w:val="0"/>
        <w:autoSpaceDN w:val="0"/>
        <w:adjustRightInd w:val="0"/>
        <w:spacing w:after="0" w:line="240" w:lineRule="auto"/>
        <w:ind w:firstLine="540"/>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«Эксперимент» на верхней панели экрана и выберите работу «Активный транспорт»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ActiveTransport</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 xml:space="preserve">. Новый экран, который появится, сходен с экраном работы по облегченной диффузии (рис. 5). </w:t>
      </w:r>
    </w:p>
    <w:p w:rsidR="009A03D8" w:rsidRPr="00820794" w:rsidRDefault="009A03D8" w:rsidP="000F75D2">
      <w:pPr>
        <w:shd w:val="clear" w:color="auto" w:fill="FFFFFF"/>
        <w:autoSpaceDE w:val="0"/>
        <w:autoSpaceDN w:val="0"/>
        <w:adjustRightInd w:val="0"/>
        <w:spacing w:after="0" w:line="240" w:lineRule="auto"/>
        <w:ind w:firstLine="709"/>
        <w:jc w:val="both"/>
        <w:rPr>
          <w:rFonts w:ascii="Times New Roman" w:eastAsia="Times New Roman" w:hAnsi="Times New Roman" w:cs="Times New Roman"/>
          <w:i/>
          <w:iCs/>
          <w:color w:val="000000"/>
          <w:sz w:val="18"/>
          <w:szCs w:val="18"/>
        </w:rPr>
      </w:pPr>
      <w:r w:rsidRPr="00820794">
        <w:rPr>
          <w:rFonts w:ascii="Times New Roman" w:eastAsia="Times New Roman" w:hAnsi="Times New Roman" w:cs="Times New Roman"/>
          <w:i/>
          <w:iCs/>
          <w:color w:val="000000"/>
          <w:sz w:val="18"/>
          <w:szCs w:val="18"/>
        </w:rPr>
        <w:t>Рисунок 5. Модель селективной мембраны для изучения активного транспорта.</w:t>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noProof/>
          <w:color w:val="000000"/>
          <w:sz w:val="18"/>
          <w:szCs w:val="18"/>
        </w:rPr>
        <w:drawing>
          <wp:inline distT="0" distB="0" distL="0" distR="0">
            <wp:extent cx="4646815" cy="3507970"/>
            <wp:effectExtent l="0" t="0" r="190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2">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4687" t="5172" r="4949" b="3879"/>
                    <a:stretch/>
                  </pic:blipFill>
                  <pic:spPr bwMode="auto">
                    <a:xfrm>
                      <a:off x="0" y="0"/>
                      <a:ext cx="4646677" cy="35078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9A03D8" w:rsidRPr="00820794" w:rsidRDefault="009A03D8" w:rsidP="00820794">
      <w:p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Основным отличием является добавление АТФ-распределителя над сосудами. Напомним, что АТФ необходима для систем с активным транспортом и должна добавляться для каждой серии эксперимента.</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b/>
          <w:color w:val="000000"/>
          <w:sz w:val="18"/>
          <w:szCs w:val="18"/>
        </w:rPr>
      </w:pPr>
      <w:r w:rsidRPr="00820794">
        <w:rPr>
          <w:rFonts w:ascii="Times New Roman" w:eastAsia="Times New Roman" w:hAnsi="Times New Roman" w:cs="Times New Roman"/>
          <w:b/>
          <w:color w:val="000000"/>
          <w:sz w:val="18"/>
          <w:szCs w:val="18"/>
        </w:rPr>
        <w:t xml:space="preserve">Ход работы: </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1.Убедитесь,чтовмембранномпостроителечислоглюкозных переносчиков установлено на 500, а номер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CP</w:t>
      </w:r>
      <w:r w:rsidRPr="00820794">
        <w:rPr>
          <w:rFonts w:ascii="Times New Roman" w:eastAsia="Times New Roman" w:hAnsi="Times New Roman" w:cs="Times New Roman"/>
          <w:color w:val="000000"/>
          <w:sz w:val="18"/>
          <w:szCs w:val="18"/>
        </w:rPr>
        <w:t xml:space="preserve"> насосов установлен также на 500.</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lastRenderedPageBreak/>
        <w:t>2.Нажмите кнопку «Построить мембрану» (</w:t>
      </w:r>
      <w:r w:rsidRPr="00820794">
        <w:rPr>
          <w:rFonts w:ascii="Times New Roman" w:eastAsia="Times New Roman" w:hAnsi="Times New Roman" w:cs="Times New Roman"/>
          <w:b/>
          <w:color w:val="000000"/>
          <w:sz w:val="18"/>
          <w:szCs w:val="18"/>
          <w:lang w:val="en-US"/>
        </w:rPr>
        <w:t>Buildmembrane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3.Переместите построенную мембрану к мембранному держателю между двумя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4.Для левого сосуда установите </w:t>
      </w:r>
      <w:r w:rsidRPr="00820794">
        <w:rPr>
          <w:rFonts w:ascii="Times New Roman" w:eastAsia="Times New Roman" w:hAnsi="Times New Roman" w:cs="Times New Roman"/>
          <w:color w:val="000000"/>
          <w:sz w:val="18"/>
          <w:szCs w:val="18"/>
          <w:lang w:val="en-US"/>
        </w:rPr>
        <w:t>Na</w:t>
      </w:r>
      <w:r w:rsidRPr="00820794">
        <w:rPr>
          <w:rFonts w:ascii="Times New Roman" w:eastAsia="Times New Roman" w:hAnsi="Times New Roman" w:cs="Times New Roman"/>
          <w:color w:val="000000"/>
          <w:sz w:val="18"/>
          <w:szCs w:val="18"/>
          <w:vertAlign w:val="superscript"/>
        </w:rPr>
        <w:t>+</w:t>
      </w:r>
      <w:r w:rsidRPr="00820794">
        <w:rPr>
          <w:rFonts w:ascii="Times New Roman" w:eastAsia="Times New Roman" w:hAnsi="Times New Roman" w:cs="Times New Roman"/>
          <w:color w:val="000000"/>
          <w:sz w:val="18"/>
          <w:szCs w:val="18"/>
        </w:rPr>
        <w:t>/</w:t>
      </w:r>
      <w:r w:rsidRPr="00820794">
        <w:rPr>
          <w:rFonts w:ascii="Times New Roman" w:eastAsia="Times New Roman" w:hAnsi="Times New Roman" w:cs="Times New Roman"/>
          <w:color w:val="000000"/>
          <w:sz w:val="18"/>
          <w:szCs w:val="18"/>
          <w:lang w:val="en-US"/>
        </w:rPr>
        <w:t>Cl</w:t>
      </w:r>
      <w:r w:rsidRPr="00820794">
        <w:rPr>
          <w:rFonts w:ascii="Times New Roman" w:eastAsia="Times New Roman" w:hAnsi="Times New Roman" w:cs="Times New Roman"/>
          <w:color w:val="000000"/>
          <w:sz w:val="18"/>
          <w:szCs w:val="18"/>
        </w:rPr>
        <w:t xml:space="preserve">~ на 9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щелкнув кнопку (+), и нажмите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5.Для правого сосуда нажмите кнопку «Дистиллированная вода»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DeionizerWater</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и затем кнопку «Распределение» (</w:t>
      </w:r>
      <w:r w:rsidRPr="00820794">
        <w:rPr>
          <w:rFonts w:ascii="Times New Roman" w:eastAsia="Times New Roman" w:hAnsi="Times New Roman" w:cs="Times New Roman"/>
          <w:b/>
          <w:color w:val="000000"/>
          <w:sz w:val="18"/>
          <w:szCs w:val="18"/>
          <w:lang w:val="en-US"/>
        </w:rPr>
        <w:t>Dispense</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6.Установите АТФ на 1 </w:t>
      </w:r>
      <w:r w:rsidRPr="00820794">
        <w:rPr>
          <w:rFonts w:ascii="Times New Roman" w:eastAsia="Times New Roman" w:hAnsi="Times New Roman" w:cs="Times New Roman"/>
          <w:color w:val="000000"/>
          <w:sz w:val="18"/>
          <w:szCs w:val="18"/>
          <w:lang w:val="en-US"/>
        </w:rPr>
        <w:t>m</w:t>
      </w:r>
      <w:r w:rsidRPr="00820794">
        <w:rPr>
          <w:rFonts w:ascii="Times New Roman" w:eastAsia="Times New Roman" w:hAnsi="Times New Roman" w:cs="Times New Roman"/>
          <w:color w:val="000000"/>
          <w:sz w:val="18"/>
          <w:szCs w:val="18"/>
        </w:rPr>
        <w:t>М и нажмите кнопку «Распределить АТФ» (</w:t>
      </w:r>
      <w:r w:rsidRPr="00820794">
        <w:rPr>
          <w:rFonts w:ascii="Times New Roman" w:eastAsia="Times New Roman" w:hAnsi="Times New Roman" w:cs="Times New Roman"/>
          <w:b/>
          <w:color w:val="000000"/>
          <w:sz w:val="18"/>
          <w:szCs w:val="18"/>
          <w:lang w:val="en-US"/>
        </w:rPr>
        <w:t>DispenseATP</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color w:val="000000"/>
          <w:sz w:val="18"/>
          <w:szCs w:val="18"/>
        </w:rPr>
        <w:t xml:space="preserve">7.Установите таймер времени на 60 минут и затем включите «Старт»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Start</w:t>
      </w:r>
      <w:r w:rsidRPr="00820794">
        <w:rPr>
          <w:rFonts w:ascii="Times New Roman" w:eastAsia="Times New Roman" w:hAnsi="Times New Roman" w:cs="Times New Roman"/>
          <w:color w:val="000000"/>
          <w:sz w:val="18"/>
          <w:szCs w:val="18"/>
        </w:rPr>
        <w:t>).</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color w:val="000000"/>
          <w:sz w:val="18"/>
          <w:szCs w:val="18"/>
          <w:lang w:val="en-US"/>
        </w:rPr>
      </w:pPr>
      <w:r w:rsidRPr="00820794">
        <w:rPr>
          <w:rFonts w:ascii="Times New Roman" w:eastAsia="Times New Roman" w:hAnsi="Times New Roman" w:cs="Times New Roman"/>
          <w:i/>
          <w:iCs/>
          <w:color w:val="000000"/>
          <w:sz w:val="18"/>
          <w:szCs w:val="18"/>
        </w:rPr>
        <w:t xml:space="preserve">В конце этой </w:t>
      </w:r>
      <w:r w:rsidRPr="00820794">
        <w:rPr>
          <w:rFonts w:ascii="Times New Roman" w:eastAsia="Times New Roman" w:hAnsi="Times New Roman" w:cs="Times New Roman"/>
          <w:bCs/>
          <w:i/>
          <w:iCs/>
          <w:color w:val="000000"/>
          <w:sz w:val="18"/>
          <w:szCs w:val="18"/>
        </w:rPr>
        <w:t xml:space="preserve">экспериментальной </w:t>
      </w:r>
      <w:r w:rsidRPr="00820794">
        <w:rPr>
          <w:rFonts w:ascii="Times New Roman" w:eastAsia="Times New Roman" w:hAnsi="Times New Roman" w:cs="Times New Roman"/>
          <w:i/>
          <w:iCs/>
          <w:color w:val="000000"/>
          <w:sz w:val="18"/>
          <w:szCs w:val="18"/>
        </w:rPr>
        <w:t xml:space="preserve">серии определите, передвигается ли </w:t>
      </w:r>
      <w:r w:rsidRPr="00820794">
        <w:rPr>
          <w:rFonts w:ascii="Times New Roman" w:eastAsia="Times New Roman" w:hAnsi="Times New Roman" w:cs="Times New Roman"/>
          <w:i/>
          <w:iCs/>
          <w:color w:val="000000"/>
          <w:sz w:val="18"/>
          <w:szCs w:val="18"/>
          <w:lang w:val="en-US"/>
        </w:rPr>
        <w:t>Na</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/С</w:t>
      </w:r>
      <w:r w:rsidRPr="00820794">
        <w:rPr>
          <w:rFonts w:ascii="Times New Roman" w:eastAsia="Times New Roman" w:hAnsi="Times New Roman" w:cs="Times New Roman"/>
          <w:i/>
          <w:iCs/>
          <w:color w:val="000000"/>
          <w:sz w:val="18"/>
          <w:szCs w:val="18"/>
          <w:lang w:val="en-US"/>
        </w:rPr>
        <w:t>l</w:t>
      </w:r>
      <w:r w:rsidRPr="00820794">
        <w:rPr>
          <w:rFonts w:ascii="Times New Roman" w:eastAsia="Times New Roman" w:hAnsi="Times New Roman" w:cs="Times New Roman"/>
          <w:i/>
          <w:iCs/>
          <w:color w:val="000000"/>
          <w:sz w:val="18"/>
          <w:szCs w:val="18"/>
          <w:vertAlign w:val="superscript"/>
        </w:rPr>
        <w:t>-</w:t>
      </w:r>
      <w:r w:rsidRPr="00820794">
        <w:rPr>
          <w:rFonts w:ascii="Times New Roman" w:eastAsia="Times New Roman" w:hAnsi="Times New Roman" w:cs="Times New Roman"/>
          <w:i/>
          <w:iCs/>
          <w:color w:val="000000"/>
          <w:sz w:val="18"/>
          <w:szCs w:val="18"/>
        </w:rPr>
        <w:t>из левого сосуда в правый. Почему?</w:t>
      </w:r>
    </w:p>
    <w:p w:rsidR="009A03D8" w:rsidRPr="00820794" w:rsidRDefault="009A03D8" w:rsidP="00820794">
      <w:pPr>
        <w:numPr>
          <w:ilvl w:val="0"/>
          <w:numId w:val="32"/>
        </w:numPr>
        <w:spacing w:after="120" w:line="240" w:lineRule="auto"/>
        <w:jc w:val="both"/>
        <w:rPr>
          <w:rFonts w:ascii="Times New Roman" w:eastAsia="Times New Roman" w:hAnsi="Times New Roman" w:cs="Times New Roman"/>
          <w:color w:val="000000"/>
          <w:sz w:val="18"/>
          <w:szCs w:val="18"/>
        </w:rPr>
      </w:pPr>
      <w:r w:rsidRPr="00820794">
        <w:rPr>
          <w:rFonts w:ascii="Times New Roman" w:eastAsia="Times New Roman" w:hAnsi="Times New Roman" w:cs="Times New Roman"/>
          <w:color w:val="000000"/>
          <w:sz w:val="18"/>
          <w:szCs w:val="18"/>
        </w:rPr>
        <w:t xml:space="preserve">Нажмите кнопку «Промывка» </w:t>
      </w:r>
      <w:r w:rsidRPr="00820794">
        <w:rPr>
          <w:rFonts w:ascii="Times New Roman" w:eastAsia="Times New Roman" w:hAnsi="Times New Roman" w:cs="Times New Roman"/>
          <w:b/>
          <w:color w:val="000000"/>
          <w:sz w:val="18"/>
          <w:szCs w:val="18"/>
        </w:rPr>
        <w:t>(</w:t>
      </w:r>
      <w:r w:rsidRPr="00820794">
        <w:rPr>
          <w:rFonts w:ascii="Times New Roman" w:eastAsia="Times New Roman" w:hAnsi="Times New Roman" w:cs="Times New Roman"/>
          <w:b/>
          <w:color w:val="000000"/>
          <w:sz w:val="18"/>
          <w:szCs w:val="18"/>
          <w:lang w:val="en-US"/>
        </w:rPr>
        <w:t>Flush</w:t>
      </w:r>
      <w:r w:rsidRPr="00820794">
        <w:rPr>
          <w:rFonts w:ascii="Times New Roman" w:eastAsia="Times New Roman" w:hAnsi="Times New Roman" w:cs="Times New Roman"/>
          <w:color w:val="000000"/>
          <w:sz w:val="18"/>
          <w:szCs w:val="18"/>
        </w:rPr>
        <w:t>) под обеими сосудами.</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9.Добавьте </w:t>
      </w:r>
      <w:smartTag w:uri="urn:schemas-microsoft-com:office:smarttags" w:element="metricconverter">
        <w:smartTagPr>
          <w:attr w:name="ProductID" w:val="9 mM"/>
        </w:smartTagPr>
        <w:r w:rsidRPr="00820794">
          <w:rPr>
            <w:rFonts w:ascii="Times New Roman" w:eastAsia="Times New Roman" w:hAnsi="Times New Roman" w:cs="Times New Roman"/>
            <w:sz w:val="18"/>
            <w:szCs w:val="18"/>
          </w:rPr>
          <w:t xml:space="preserve">9 </w:t>
        </w:r>
        <w:r w:rsidRPr="00820794">
          <w:rPr>
            <w:rFonts w:ascii="Times New Roman" w:eastAsia="Times New Roman" w:hAnsi="Times New Roman" w:cs="Times New Roman"/>
            <w:sz w:val="18"/>
            <w:szCs w:val="18"/>
            <w:lang w:val="en-US"/>
          </w:rPr>
          <w:t>mM</w:t>
        </w:r>
      </w:smartTag>
      <w:r w:rsidRPr="00820794">
        <w:rPr>
          <w:rFonts w:ascii="Times New Roman" w:eastAsia="Times New Roman" w:hAnsi="Times New Roman" w:cs="Times New Roman"/>
          <w:sz w:val="18"/>
          <w:szCs w:val="18"/>
          <w:lang w:val="en-US"/>
        </w:rPr>
        <w:t>NaCI</w:t>
      </w:r>
      <w:r w:rsidRPr="00820794">
        <w:rPr>
          <w:rFonts w:ascii="Times New Roman" w:eastAsia="Times New Roman" w:hAnsi="Times New Roman" w:cs="Times New Roman"/>
          <w:sz w:val="18"/>
          <w:szCs w:val="18"/>
        </w:rPr>
        <w:t xml:space="preserve"> к левому сосуду и 9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КС1 - к правому сосуду. Нажмите кнопку «Распределение»</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Dispense</w:t>
      </w:r>
      <w:r w:rsidRPr="00820794">
        <w:rPr>
          <w:rFonts w:ascii="Times New Roman" w:eastAsia="Times New Roman" w:hAnsi="Times New Roman" w:cs="Times New Roman"/>
          <w:b/>
          <w:sz w:val="18"/>
          <w:szCs w:val="18"/>
        </w:rPr>
        <w:t>)</w:t>
      </w:r>
      <w:r w:rsidRPr="00820794">
        <w:rPr>
          <w:rFonts w:ascii="Times New Roman" w:eastAsia="Times New Roman" w:hAnsi="Times New Roman" w:cs="Times New Roman"/>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10.Установите АТФ на 1 </w:t>
      </w:r>
      <w:r w:rsidRPr="00820794">
        <w:rPr>
          <w:rFonts w:ascii="Times New Roman" w:eastAsia="Times New Roman" w:hAnsi="Times New Roman" w:cs="Times New Roman"/>
          <w:sz w:val="18"/>
          <w:szCs w:val="18"/>
          <w:lang w:val="en-US"/>
        </w:rPr>
        <w:t>m</w:t>
      </w:r>
      <w:r w:rsidRPr="00820794">
        <w:rPr>
          <w:rFonts w:ascii="Times New Roman" w:eastAsia="Times New Roman" w:hAnsi="Times New Roman" w:cs="Times New Roman"/>
          <w:sz w:val="18"/>
          <w:szCs w:val="18"/>
        </w:rPr>
        <w:t>М, нажмите кнопку «Распределение АТФ» (</w:t>
      </w:r>
      <w:r w:rsidRPr="00820794">
        <w:rPr>
          <w:rFonts w:ascii="Times New Roman" w:eastAsia="Times New Roman" w:hAnsi="Times New Roman" w:cs="Times New Roman"/>
          <w:b/>
          <w:sz w:val="18"/>
          <w:szCs w:val="18"/>
          <w:lang w:val="en-US"/>
        </w:rPr>
        <w:t>DispenseATP</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sz w:val="18"/>
          <w:szCs w:val="18"/>
        </w:rPr>
        <w:t>и затем кнопку «Старт».</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11.В конце эксперимента нажмите кнопку «Зарегистрировать результат». </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0" w:line="240" w:lineRule="auto"/>
        <w:ind w:left="72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Концентрации растворенных веществ будут изменяться в окнах рядом собеими сосудами. Скорость будет медленно снижаться, затем остановится до завершения серии. Почему?</w:t>
      </w:r>
    </w:p>
    <w:p w:rsidR="009A03D8" w:rsidRPr="00820794" w:rsidRDefault="009A03D8" w:rsidP="00820794">
      <w:pPr>
        <w:shd w:val="clear" w:color="auto" w:fill="FFFFFF"/>
        <w:autoSpaceDE w:val="0"/>
        <w:autoSpaceDN w:val="0"/>
        <w:adjustRightInd w:val="0"/>
        <w:spacing w:after="0" w:line="240" w:lineRule="auto"/>
        <w:jc w:val="both"/>
        <w:rPr>
          <w:rFonts w:ascii="Times New Roman" w:eastAsia="Times New Roman" w:hAnsi="Times New Roman" w:cs="Times New Roman"/>
          <w:sz w:val="18"/>
          <w:szCs w:val="18"/>
        </w:rPr>
      </w:pP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12.Повторитеэксперимент,увеличиваяколичестваАТФ, добавленного к системе.</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Изменится ли количество транспортируемого </w:t>
      </w:r>
      <w:r w:rsidRPr="00820794">
        <w:rPr>
          <w:rFonts w:ascii="Times New Roman" w:eastAsia="Times New Roman" w:hAnsi="Times New Roman" w:cs="Times New Roman"/>
          <w:i/>
          <w:iCs/>
          <w:sz w:val="18"/>
          <w:szCs w:val="18"/>
          <w:lang w:val="en-US"/>
        </w:rPr>
        <w:t>Na</w:t>
      </w:r>
      <w:r w:rsidRPr="00820794">
        <w:rPr>
          <w:rFonts w:ascii="Times New Roman" w:eastAsia="Times New Roman" w:hAnsi="Times New Roman" w:cs="Times New Roman"/>
          <w:i/>
          <w:iCs/>
          <w:sz w:val="18"/>
          <w:szCs w:val="18"/>
        </w:rPr>
        <w:t>С</w:t>
      </w:r>
      <w:r w:rsidRPr="00820794">
        <w:rPr>
          <w:rFonts w:ascii="Times New Roman" w:eastAsia="Times New Roman" w:hAnsi="Times New Roman" w:cs="Times New Roman"/>
          <w:i/>
          <w:iCs/>
          <w:sz w:val="18"/>
          <w:szCs w:val="18"/>
          <w:lang w:val="en-US"/>
        </w:rPr>
        <w:t>l</w:t>
      </w:r>
      <w:r w:rsidRPr="00820794">
        <w:rPr>
          <w:rFonts w:ascii="Times New Roman" w:eastAsia="Times New Roman" w:hAnsi="Times New Roman" w:cs="Times New Roman"/>
          <w:i/>
          <w:iCs/>
          <w:sz w:val="18"/>
          <w:szCs w:val="18"/>
        </w:rPr>
        <w:t xml:space="preserve"> и </w:t>
      </w:r>
      <w:r w:rsidRPr="00820794">
        <w:rPr>
          <w:rFonts w:ascii="Times New Roman" w:eastAsia="Times New Roman" w:hAnsi="Times New Roman" w:cs="Times New Roman"/>
          <w:i/>
          <w:iCs/>
          <w:sz w:val="18"/>
          <w:szCs w:val="18"/>
          <w:lang w:val="en-US"/>
        </w:rPr>
        <w:t>KCl</w:t>
      </w:r>
      <w:r w:rsidRPr="00820794">
        <w:rPr>
          <w:rFonts w:ascii="Times New Roman" w:eastAsia="Times New Roman" w:hAnsi="Times New Roman" w:cs="Times New Roman"/>
          <w:i/>
          <w:iCs/>
          <w:sz w:val="18"/>
          <w:szCs w:val="18"/>
        </w:rPr>
        <w:t>?</w:t>
      </w:r>
    </w:p>
    <w:p w:rsidR="009A03D8" w:rsidRPr="00820794" w:rsidRDefault="009A03D8" w:rsidP="00820794">
      <w:pPr>
        <w:shd w:val="clear" w:color="auto" w:fill="FFFFFF"/>
        <w:autoSpaceDE w:val="0"/>
        <w:autoSpaceDN w:val="0"/>
        <w:adjustRightInd w:val="0"/>
        <w:spacing w:after="12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13.Повторите эксперимент, используяизменения числа переносчиков и насосов, когда вы строите мембрану.</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
          <w:iCs/>
          <w:sz w:val="18"/>
          <w:szCs w:val="18"/>
        </w:rPr>
      </w:pP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iCs/>
          <w:sz w:val="18"/>
          <w:szCs w:val="18"/>
        </w:rPr>
      </w:pPr>
      <w:r w:rsidRPr="00820794">
        <w:rPr>
          <w:rFonts w:ascii="Times New Roman" w:eastAsia="Times New Roman" w:hAnsi="Times New Roman" w:cs="Times New Roman"/>
          <w:iCs/>
          <w:sz w:val="18"/>
          <w:szCs w:val="18"/>
        </w:rPr>
        <w:t xml:space="preserve">Попробуйте ответить на вопросы: </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1) Изменится ли количество растворенных веществ, транспортируемых через мембрану, с увеличением числа переносчиков и насосов?</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2) Является ли одно растворенное вещество более эффективным, чем другие? </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3) Влияет ли мембрана, которую вы «строите», на простую диффузию? </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 xml:space="preserve">4) Если вы помещаете 9 тМ </w:t>
      </w:r>
      <w:r w:rsidRPr="00820794">
        <w:rPr>
          <w:rFonts w:ascii="Times New Roman" w:eastAsia="Times New Roman" w:hAnsi="Times New Roman" w:cs="Times New Roman"/>
          <w:i/>
          <w:iCs/>
          <w:sz w:val="18"/>
          <w:szCs w:val="18"/>
          <w:lang w:val="en-US"/>
        </w:rPr>
        <w:t>NaCl</w:t>
      </w:r>
      <w:r w:rsidRPr="00820794">
        <w:rPr>
          <w:rFonts w:ascii="Times New Roman" w:eastAsia="Times New Roman" w:hAnsi="Times New Roman" w:cs="Times New Roman"/>
          <w:i/>
          <w:iCs/>
          <w:sz w:val="18"/>
          <w:szCs w:val="18"/>
        </w:rPr>
        <w:t xml:space="preserve"> с одной стороны мембраны и 15 тМ с другой стороны, будет ли передвижение </w:t>
      </w:r>
      <w:r w:rsidRPr="00820794">
        <w:rPr>
          <w:rFonts w:ascii="Times New Roman" w:eastAsia="Times New Roman" w:hAnsi="Times New Roman" w:cs="Times New Roman"/>
          <w:i/>
          <w:iCs/>
          <w:sz w:val="18"/>
          <w:szCs w:val="18"/>
          <w:lang w:val="en-US"/>
        </w:rPr>
        <w:t>NaCl</w:t>
      </w:r>
      <w:r w:rsidRPr="00820794">
        <w:rPr>
          <w:rFonts w:ascii="Times New Roman" w:eastAsia="Times New Roman" w:hAnsi="Times New Roman" w:cs="Times New Roman"/>
          <w:i/>
          <w:iCs/>
          <w:sz w:val="18"/>
          <w:szCs w:val="18"/>
        </w:rPr>
        <w:t>? Почему?</w:t>
      </w:r>
    </w:p>
    <w:p w:rsidR="009A03D8" w:rsidRPr="00820794" w:rsidRDefault="009A03D8" w:rsidP="00820794">
      <w:pPr>
        <w:shd w:val="clear" w:color="auto" w:fill="FFFFFF"/>
        <w:autoSpaceDE w:val="0"/>
        <w:autoSpaceDN w:val="0"/>
        <w:adjustRightInd w:val="0"/>
        <w:spacing w:after="120" w:line="240" w:lineRule="auto"/>
        <w:ind w:left="540"/>
        <w:jc w:val="both"/>
        <w:rPr>
          <w:rFonts w:ascii="Times New Roman" w:eastAsia="Times New Roman" w:hAnsi="Times New Roman" w:cs="Times New Roman"/>
          <w:sz w:val="18"/>
          <w:szCs w:val="18"/>
        </w:rPr>
      </w:pPr>
      <w:r w:rsidRPr="00820794">
        <w:rPr>
          <w:rFonts w:ascii="Times New Roman" w:eastAsia="Times New Roman" w:hAnsi="Times New Roman" w:cs="Times New Roman"/>
          <w:i/>
          <w:iCs/>
          <w:sz w:val="18"/>
          <w:szCs w:val="18"/>
        </w:rPr>
        <w:t>5) Вызывает ли количество добавленного АТФ какое-либо изменение?</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14.Нажмитекнопку«Инструменты—Распечататьданные»,для регистрации результатов.</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numPr>
          <w:ilvl w:val="0"/>
          <w:numId w:val="33"/>
        </w:numPr>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Заполните протокол опытов, составив следующую таблицу.</w:t>
      </w: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 xml:space="preserve">Таблица 4. </w:t>
      </w:r>
    </w:p>
    <w:p w:rsidR="009A03D8" w:rsidRPr="00820794" w:rsidRDefault="009A03D8" w:rsidP="00820794">
      <w:pPr>
        <w:spacing w:after="0" w:line="240" w:lineRule="auto"/>
        <w:ind w:left="360"/>
        <w:jc w:val="both"/>
        <w:rPr>
          <w:rFonts w:ascii="Times New Roman" w:eastAsia="Times New Roman" w:hAnsi="Times New Roman" w:cs="Times New Roman"/>
          <w:color w:val="434343"/>
          <w:sz w:val="18"/>
          <w:szCs w:val="18"/>
        </w:rPr>
      </w:pPr>
    </w:p>
    <w:tbl>
      <w:tblPr>
        <w:tblW w:w="101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54"/>
        <w:gridCol w:w="950"/>
        <w:gridCol w:w="1800"/>
        <w:gridCol w:w="1800"/>
        <w:gridCol w:w="1343"/>
        <w:gridCol w:w="1330"/>
        <w:gridCol w:w="1629"/>
      </w:tblGrid>
      <w:tr w:rsidR="009A03D8" w:rsidRPr="00820794" w:rsidTr="00820794">
        <w:trPr>
          <w:trHeight w:val="954"/>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Раствор</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solute</w:t>
            </w: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lang w:val="en-US"/>
              </w:rPr>
            </w:pPr>
            <w:r w:rsidRPr="00820794">
              <w:rPr>
                <w:rFonts w:ascii="Times New Roman" w:eastAsia="Times New Roman" w:hAnsi="Times New Roman" w:cs="Times New Roman"/>
                <w:sz w:val="18"/>
                <w:szCs w:val="18"/>
              </w:rPr>
              <w:t>АТФ</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lang w:val="en-US"/>
              </w:rPr>
            </w:pPr>
            <w:r w:rsidRPr="00820794">
              <w:rPr>
                <w:rFonts w:ascii="Times New Roman" w:eastAsia="Times New Roman" w:hAnsi="Times New Roman" w:cs="Times New Roman"/>
                <w:b/>
                <w:sz w:val="18"/>
                <w:szCs w:val="18"/>
                <w:lang w:val="en-US"/>
              </w:rPr>
              <w:t>ATP</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слева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L</w:t>
            </w: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Стартовая концентрация справа</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Startconc</w:t>
            </w:r>
            <w:r w:rsidRPr="00820794">
              <w:rPr>
                <w:rFonts w:ascii="Times New Roman" w:eastAsia="Times New Roman" w:hAnsi="Times New Roman" w:cs="Times New Roman"/>
                <w:b/>
                <w:sz w:val="18"/>
                <w:szCs w:val="18"/>
              </w:rPr>
              <w:t xml:space="preserve">. </w:t>
            </w:r>
            <w:r w:rsidRPr="00820794">
              <w:rPr>
                <w:rFonts w:ascii="Times New Roman" w:eastAsia="Times New Roman" w:hAnsi="Times New Roman" w:cs="Times New Roman"/>
                <w:b/>
                <w:sz w:val="18"/>
                <w:szCs w:val="18"/>
                <w:lang w:val="en-US"/>
              </w:rPr>
              <w:t>R</w:t>
            </w: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Давление</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Pumps</w:t>
            </w:r>
          </w:p>
        </w:tc>
        <w:tc>
          <w:tcPr>
            <w:tcW w:w="1330" w:type="dxa"/>
          </w:tcPr>
          <w:p w:rsidR="009A03D8" w:rsidRPr="00820794" w:rsidRDefault="00F44A65" w:rsidP="00820794">
            <w:pPr>
              <w:tabs>
                <w:tab w:val="center" w:pos="4677"/>
                <w:tab w:val="right" w:pos="9355"/>
              </w:tabs>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Переносчики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Carriers</w:t>
            </w: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r w:rsidRPr="00820794">
              <w:rPr>
                <w:rFonts w:ascii="Times New Roman" w:eastAsia="Times New Roman" w:hAnsi="Times New Roman" w:cs="Times New Roman"/>
                <w:sz w:val="18"/>
                <w:szCs w:val="18"/>
              </w:rPr>
              <w:t>Результат фильтрации</w:t>
            </w:r>
          </w:p>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b/>
                <w:sz w:val="18"/>
                <w:szCs w:val="18"/>
              </w:rPr>
            </w:pPr>
            <w:r w:rsidRPr="00820794">
              <w:rPr>
                <w:rFonts w:ascii="Times New Roman" w:eastAsia="Times New Roman" w:hAnsi="Times New Roman" w:cs="Times New Roman"/>
                <w:b/>
                <w:sz w:val="18"/>
                <w:szCs w:val="18"/>
                <w:lang w:val="en-US"/>
              </w:rPr>
              <w:t>Rate</w:t>
            </w: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26"/>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r w:rsidR="009A03D8" w:rsidRPr="00820794" w:rsidTr="00820794">
        <w:trPr>
          <w:trHeight w:val="243"/>
        </w:trPr>
        <w:tc>
          <w:tcPr>
            <w:tcW w:w="1254"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95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80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43"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330"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c>
          <w:tcPr>
            <w:tcW w:w="1629" w:type="dxa"/>
          </w:tcPr>
          <w:p w:rsidR="009A03D8" w:rsidRPr="00820794" w:rsidRDefault="009A03D8" w:rsidP="00820794">
            <w:pPr>
              <w:tabs>
                <w:tab w:val="center" w:pos="4677"/>
                <w:tab w:val="right" w:pos="9355"/>
              </w:tabs>
              <w:spacing w:after="0" w:line="240" w:lineRule="auto"/>
              <w:jc w:val="both"/>
              <w:rPr>
                <w:rFonts w:ascii="Times New Roman" w:eastAsia="Times New Roman" w:hAnsi="Times New Roman" w:cs="Times New Roman"/>
                <w:sz w:val="18"/>
                <w:szCs w:val="18"/>
              </w:rPr>
            </w:pPr>
          </w:p>
        </w:tc>
      </w:tr>
    </w:tbl>
    <w:p w:rsidR="009A03D8" w:rsidRPr="00820794" w:rsidRDefault="009A03D8" w:rsidP="00820794">
      <w:pPr>
        <w:spacing w:after="0" w:line="240" w:lineRule="auto"/>
        <w:ind w:left="360"/>
        <w:jc w:val="both"/>
        <w:rPr>
          <w:rFonts w:ascii="Times New Roman" w:eastAsia="Times New Roman" w:hAnsi="Times New Roman" w:cs="Times New Roman"/>
          <w:sz w:val="18"/>
          <w:szCs w:val="18"/>
        </w:rPr>
      </w:pPr>
    </w:p>
    <w:p w:rsidR="009A03D8" w:rsidRPr="00820794" w:rsidRDefault="009A03D8" w:rsidP="00820794">
      <w:pPr>
        <w:spacing w:after="0" w:line="240" w:lineRule="auto"/>
        <w:jc w:val="both"/>
        <w:rPr>
          <w:rFonts w:ascii="Times New Roman" w:eastAsia="Times New Roman" w:hAnsi="Times New Roman" w:cs="Times New Roman"/>
          <w:sz w:val="18"/>
          <w:szCs w:val="18"/>
        </w:rPr>
      </w:pPr>
    </w:p>
    <w:p w:rsidR="00D06578" w:rsidRPr="00D06578" w:rsidRDefault="00D06578" w:rsidP="00D06578">
      <w:pPr>
        <w:shd w:val="clear" w:color="auto" w:fill="FFFFFF"/>
        <w:autoSpaceDE w:val="0"/>
        <w:autoSpaceDN w:val="0"/>
        <w:adjustRightInd w:val="0"/>
        <w:spacing w:after="120" w:line="240" w:lineRule="auto"/>
        <w:rPr>
          <w:rFonts w:ascii="Times New Roman" w:eastAsia="Times New Roman" w:hAnsi="Times New Roman" w:cs="Times New Roman"/>
          <w:sz w:val="28"/>
          <w:szCs w:val="28"/>
        </w:rPr>
      </w:pPr>
    </w:p>
    <w:p w:rsidR="00D06578" w:rsidRPr="00D06578" w:rsidRDefault="00D06578" w:rsidP="00D06578">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8"/>
          <w:szCs w:val="28"/>
        </w:rPr>
      </w:pPr>
      <w:r w:rsidRPr="00D06578">
        <w:rPr>
          <w:rFonts w:ascii="Times New Roman" w:eastAsia="Times New Roman" w:hAnsi="Times New Roman" w:cs="Times New Roman"/>
          <w:sz w:val="28"/>
          <w:szCs w:val="28"/>
        </w:rPr>
        <w:t>Подпись преподавателя ____________________</w:t>
      </w:r>
    </w:p>
    <w:p w:rsidR="00D47E26" w:rsidRPr="00D47E26" w:rsidRDefault="00D47E26" w:rsidP="00D47E26">
      <w:pPr>
        <w:rPr>
          <w:rFonts w:ascii="Times New Roman" w:eastAsia="Calibri" w:hAnsi="Times New Roman" w:cs="Times New Roman"/>
          <w:b/>
          <w:sz w:val="24"/>
          <w:szCs w:val="20"/>
          <w:lang w:eastAsia="en-US"/>
        </w:rPr>
      </w:pPr>
    </w:p>
    <w:p w:rsidR="00D47E26" w:rsidRPr="00D47E26" w:rsidRDefault="00D47E26" w:rsidP="00EA15C3">
      <w:pPr>
        <w:spacing w:after="0" w:line="240" w:lineRule="auto"/>
        <w:rPr>
          <w:rFonts w:ascii="Times New Roman" w:eastAsia="Calibri" w:hAnsi="Times New Roman" w:cs="Times New Roman"/>
          <w:b/>
          <w:sz w:val="24"/>
          <w:szCs w:val="20"/>
          <w:lang w:eastAsia="en-US"/>
        </w:rPr>
      </w:pPr>
      <w:r w:rsidRPr="00D47E26">
        <w:rPr>
          <w:rFonts w:ascii="Times New Roman" w:eastAsia="Calibri" w:hAnsi="Times New Roman" w:cs="Times New Roman"/>
          <w:b/>
          <w:sz w:val="24"/>
          <w:szCs w:val="20"/>
          <w:lang w:eastAsia="en-US"/>
        </w:rPr>
        <w:t>Литература для подготовки:</w:t>
      </w:r>
    </w:p>
    <w:p w:rsidR="00D47E26" w:rsidRPr="00D47E26" w:rsidRDefault="00D47E26" w:rsidP="00EA15C3">
      <w:pPr>
        <w:numPr>
          <w:ilvl w:val="0"/>
          <w:numId w:val="8"/>
        </w:numPr>
        <w:spacing w:after="0" w:line="240" w:lineRule="auto"/>
        <w:contextualSpacing/>
        <w:jc w:val="both"/>
        <w:rPr>
          <w:rFonts w:ascii="Times New Roman" w:eastAsia="Calibri" w:hAnsi="Times New Roman" w:cs="Times New Roman"/>
          <w:sz w:val="20"/>
          <w:szCs w:val="20"/>
          <w:lang w:eastAsia="en-US"/>
        </w:rPr>
      </w:pPr>
      <w:r w:rsidRPr="00D47E26">
        <w:rPr>
          <w:rFonts w:ascii="Times New Roman" w:eastAsia="Calibri" w:hAnsi="Times New Roman" w:cs="Times New Roman"/>
          <w:sz w:val="20"/>
          <w:szCs w:val="20"/>
          <w:lang w:eastAsia="en-US"/>
        </w:rPr>
        <w:t>Физиология человека [Текст] : в 3 т. / под ред.Р.Шмидта и др. - 3-е изд. - М. : Мир, 2007</w:t>
      </w:r>
    </w:p>
    <w:p w:rsidR="00D47E26" w:rsidRPr="00D47E26" w:rsidRDefault="00D47E26" w:rsidP="00EA15C3">
      <w:pPr>
        <w:numPr>
          <w:ilvl w:val="0"/>
          <w:numId w:val="8"/>
        </w:numPr>
        <w:spacing w:after="0" w:line="240" w:lineRule="auto"/>
        <w:contextualSpacing/>
        <w:jc w:val="both"/>
        <w:rPr>
          <w:rFonts w:ascii="Times New Roman" w:eastAsia="Calibri" w:hAnsi="Times New Roman" w:cs="Times New Roman"/>
          <w:sz w:val="20"/>
          <w:szCs w:val="20"/>
          <w:lang w:eastAsia="en-US"/>
        </w:rPr>
      </w:pPr>
      <w:r w:rsidRPr="00D47E26">
        <w:rPr>
          <w:rFonts w:ascii="Times New Roman" w:eastAsia="Calibri" w:hAnsi="Times New Roman" w:cs="Times New Roman"/>
          <w:sz w:val="20"/>
          <w:szCs w:val="20"/>
          <w:lang w:eastAsia="en-US"/>
        </w:rPr>
        <w:t>Нормальная физиология человека [Текст] : учеб.для студентов мед.вузов / В.Б.Брин [и др.];под ред.Б.И.Ткаченко. - 2-е изд.,испр.и доп. - М. : Медицина, 2005. - 928 с. : ил</w:t>
      </w:r>
    </w:p>
    <w:p w:rsidR="00EA15C3" w:rsidRDefault="00EA15C3" w:rsidP="00D47E26">
      <w:pPr>
        <w:spacing w:after="120" w:line="240" w:lineRule="auto"/>
        <w:ind w:left="360" w:right="-82" w:firstLine="348"/>
        <w:jc w:val="both"/>
        <w:rPr>
          <w:rFonts w:ascii="Times New Roman" w:eastAsia="Times New Roman" w:hAnsi="Times New Roman" w:cs="Times New Roman"/>
          <w:b/>
          <w:sz w:val="24"/>
          <w:szCs w:val="24"/>
        </w:rPr>
      </w:pPr>
    </w:p>
    <w:p w:rsidR="000D0A7E" w:rsidRDefault="000D0A7E" w:rsidP="00730029">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Основным свойством биологических мембран является их:</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избирательная проницаемость;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постоянство;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изменчивость.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Поглощение клеткой крупных частиц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фагоцитоз;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пиноцитоз;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экзоцитоз.</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Поглощение клеткой капель жидкости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водоснабжение;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питание;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пиноцитоз.</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Фаго- и пиноцитоз объединяются под общим названием: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экзоцитоз;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эндоцитоз;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диффузия;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сопряженный транспорт.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Транспорт частиц и капель раствора из клетки наружу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эксцизия;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эндоцитоз;</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выделение.</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6. Транспорт веществ через мембраны от большей концентрации к меньшей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нисходящим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транспортом, не зависящим от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транспортом против градиента концентрации;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транспортом по градиенту концентрации.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Транспорт веществ через мембраны без участия белков-переносчиков и без затраты энергии осуществляется путем: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простой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облегченной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окклюзии;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активной диффузии.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Транспорт веществ через мембраны против градиента концентрации с участием белков-переносчиков и непосредственной затратой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активным;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экзоцитозом;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эндоцитозом.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bl>
    <w:p w:rsidR="000D0A7E" w:rsidRDefault="000D0A7E" w:rsidP="00D47E26">
      <w:pPr>
        <w:spacing w:after="120" w:line="240" w:lineRule="auto"/>
        <w:ind w:left="360" w:right="-82" w:firstLine="348"/>
        <w:jc w:val="both"/>
        <w:rPr>
          <w:rFonts w:ascii="Times New Roman" w:eastAsia="Times New Roman" w:hAnsi="Times New Roman" w:cs="Times New Roman"/>
          <w:b/>
          <w:sz w:val="24"/>
          <w:szCs w:val="24"/>
        </w:rPr>
        <w:sectPr w:rsidR="000D0A7E" w:rsidSect="000D0A7E">
          <w:type w:val="continuous"/>
          <w:pgSz w:w="11906" w:h="16838"/>
          <w:pgMar w:top="709" w:right="850" w:bottom="1134" w:left="851" w:header="708" w:footer="708" w:gutter="0"/>
          <w:cols w:num="2" w:space="708"/>
          <w:docGrid w:linePitch="360"/>
        </w:sectPr>
      </w:pPr>
    </w:p>
    <w:p w:rsidR="00EA15C3" w:rsidRDefault="00EA15C3" w:rsidP="00D47E26">
      <w:pPr>
        <w:spacing w:after="120" w:line="240" w:lineRule="auto"/>
        <w:ind w:left="360" w:right="-82" w:firstLine="348"/>
        <w:jc w:val="both"/>
        <w:rPr>
          <w:rFonts w:ascii="Times New Roman" w:eastAsia="Times New Roman" w:hAnsi="Times New Roman" w:cs="Times New Roman"/>
          <w:b/>
          <w:sz w:val="24"/>
          <w:szCs w:val="24"/>
        </w:rPr>
      </w:pPr>
    </w:p>
    <w:p w:rsidR="00D47E26" w:rsidRPr="00015F3B"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015F3B">
        <w:rPr>
          <w:rFonts w:ascii="Times New Roman" w:eastAsia="Times New Roman" w:hAnsi="Times New Roman" w:cs="Times New Roman"/>
          <w:b/>
          <w:sz w:val="24"/>
          <w:szCs w:val="24"/>
        </w:rPr>
        <w:t xml:space="preserve">ЗАНЯТИЕ №3:Общая физиология возбудимых клеток. </w:t>
      </w:r>
    </w:p>
    <w:p w:rsidR="00015F3B" w:rsidRPr="00015F3B" w:rsidRDefault="00015F3B" w:rsidP="00015F3B">
      <w:pPr>
        <w:spacing w:after="0" w:line="240" w:lineRule="auto"/>
        <w:ind w:left="360"/>
        <w:jc w:val="both"/>
        <w:rPr>
          <w:rFonts w:ascii="Times New Roman" w:eastAsia="Calibri" w:hAnsi="Times New Roman" w:cs="Times New Roman"/>
          <w:b/>
          <w:sz w:val="18"/>
          <w:szCs w:val="20"/>
          <w:lang w:eastAsia="en-US"/>
        </w:rPr>
      </w:pPr>
      <w:r w:rsidRPr="00015F3B">
        <w:rPr>
          <w:rFonts w:ascii="Times New Roman" w:eastAsia="Calibri" w:hAnsi="Times New Roman" w:cs="Times New Roman"/>
          <w:b/>
          <w:sz w:val="18"/>
          <w:szCs w:val="20"/>
          <w:lang w:eastAsia="en-US"/>
        </w:rPr>
        <w:t>Вопросы для подготовки</w:t>
      </w:r>
    </w:p>
    <w:p w:rsidR="00015F3B" w:rsidRPr="00015F3B" w:rsidRDefault="00015F3B" w:rsidP="00015F3B">
      <w:pPr>
        <w:spacing w:after="0" w:line="240" w:lineRule="auto"/>
        <w:ind w:left="720" w:right="-381"/>
        <w:jc w:val="both"/>
        <w:rPr>
          <w:rFonts w:ascii="Times New Roman" w:eastAsia="Calibri" w:hAnsi="Times New Roman" w:cs="Times New Roman"/>
          <w:sz w:val="18"/>
          <w:szCs w:val="24"/>
          <w:lang w:eastAsia="en-US"/>
        </w:rPr>
      </w:pP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Раздражимость как фундаментальное свойство живых систем. Раздражители - понятие, виды, характеристика. Законы силы, времени и градиента.</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Возбудимость, меры возбудимости, кривая силы времени, электрофизиологические критерии возбудимости. Значение возбудимости. Относительное постоянство и колебания уровня возбудимости в тканях.</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 xml:space="preserve">Возбуждение, определение понятия, условия возникновения. ПД – определение, свойства и значение, фазы, движение ионов в каждую из фаз. </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Динамика возбудимости при возбуждении. Рефрактерность, понятие, механизм возникновения.</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Ритмическое возбуждение. Лабильность, определение понятия. Мера лабильности. Взаимосвязь между динамикой фаз ПД и лабильностью.</w:t>
      </w:r>
    </w:p>
    <w:p w:rsidR="00015F3B" w:rsidRPr="00015F3B" w:rsidRDefault="00015F3B" w:rsidP="00015F3B">
      <w:pPr>
        <w:numPr>
          <w:ilvl w:val="0"/>
          <w:numId w:val="9"/>
        </w:numPr>
        <w:spacing w:after="0" w:line="240" w:lineRule="auto"/>
        <w:jc w:val="both"/>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D47E26" w:rsidRPr="00015F3B" w:rsidRDefault="00D47E26" w:rsidP="00D47E26">
      <w:pPr>
        <w:ind w:left="1418" w:hanging="1418"/>
        <w:jc w:val="both"/>
        <w:rPr>
          <w:rFonts w:ascii="Times New Roman" w:eastAsia="Calibri" w:hAnsi="Times New Roman" w:cs="Times New Roman"/>
          <w:b/>
          <w:szCs w:val="24"/>
          <w:u w:val="single"/>
          <w:lang w:eastAsia="en-US"/>
        </w:rPr>
      </w:pPr>
      <w:r w:rsidRPr="00015F3B">
        <w:rPr>
          <w:rFonts w:ascii="Times New Roman" w:eastAsia="Calibri" w:hAnsi="Times New Roman" w:cs="Times New Roman"/>
          <w:b/>
          <w:szCs w:val="24"/>
          <w:u w:val="single"/>
          <w:lang w:eastAsia="en-US"/>
        </w:rPr>
        <w:t>Домашнее задание:</w:t>
      </w: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Перечислить возбудимые ткани, указать их общие свойства</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определение понятию потенциал действия</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определение понятию возбудимость</w:t>
      </w:r>
    </w:p>
    <w:p w:rsidR="00015F3B" w:rsidRDefault="00015F3B" w:rsidP="00015F3B">
      <w:pPr>
        <w:contextualSpacing/>
        <w:rPr>
          <w:rFonts w:ascii="Times New Roman" w:eastAsia="Calibri" w:hAnsi="Times New Roman" w:cs="Times New Roman"/>
          <w:sz w:val="18"/>
          <w:szCs w:val="20"/>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lastRenderedPageBreak/>
        <w:t>Дайте определение понятию рефрактерность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Приведите классификацию ионных каналов мембраны возбудимой клетки</w:t>
      </w:r>
    </w:p>
    <w:p w:rsidR="00015F3B" w:rsidRDefault="00015F3B" w:rsidP="00015F3B">
      <w:pPr>
        <w:contextualSpacing/>
        <w:rPr>
          <w:rFonts w:ascii="Times New Roman" w:eastAsia="Calibri" w:hAnsi="Times New Roman" w:cs="Times New Roman"/>
          <w:sz w:val="18"/>
          <w:szCs w:val="20"/>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Напишите уравнение Нернста для расчета равновесного потенциала и формулу расчета величины порогового потенциала</w:t>
      </w: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Изобразитекривую «силы - времени» с указанием силовых и временных мер возбудимости.</w:t>
      </w: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Default="00015F3B" w:rsidP="00015F3B">
      <w:pPr>
        <w:contextualSpacing/>
        <w:rPr>
          <w:rFonts w:ascii="Times New Roman" w:eastAsia="Calibri" w:hAnsi="Times New Roman" w:cs="Times New Roman"/>
          <w:sz w:val="18"/>
          <w:szCs w:val="20"/>
          <w:lang w:eastAsia="en-US"/>
        </w:rPr>
      </w:pPr>
    </w:p>
    <w:p w:rsidR="00015F3B" w:rsidRP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 xml:space="preserve">Изобразите графики потенциала действия (ПД), указать фазы процессов, ход ионов в каждую фазу ПД и синхронные изменения проницаемости мембраны для Na+ и 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507"/>
        <w:gridCol w:w="236"/>
        <w:gridCol w:w="426"/>
        <w:gridCol w:w="391"/>
        <w:gridCol w:w="425"/>
        <w:gridCol w:w="635"/>
        <w:gridCol w:w="3025"/>
        <w:gridCol w:w="98"/>
        <w:gridCol w:w="540"/>
      </w:tblGrid>
      <w:tr w:rsidR="00015F3B" w:rsidRPr="00015F3B" w:rsidTr="0048082F">
        <w:tc>
          <w:tcPr>
            <w:tcW w:w="675" w:type="dxa"/>
            <w:tcBorders>
              <w:top w:val="nil"/>
              <w:left w:val="nil"/>
              <w:bottom w:val="nil"/>
              <w:right w:val="nil"/>
            </w:tcBorders>
          </w:tcPr>
          <w:p w:rsidR="00015F3B" w:rsidRPr="00015F3B" w:rsidRDefault="00996B26" w:rsidP="00015F3B">
            <w:pPr>
              <w:spacing w:after="0" w:line="240" w:lineRule="auto"/>
              <w:rPr>
                <w:rFonts w:ascii="Times New Roman" w:eastAsia="Times New Roman" w:hAnsi="Times New Roman" w:cs="Times New Roman"/>
                <w:sz w:val="16"/>
                <w:szCs w:val="16"/>
                <w:lang w:val="en-US"/>
              </w:rPr>
            </w:pPr>
            <w:r>
              <w:rPr>
                <w:rFonts w:ascii="Times New Roman" w:eastAsia="Times New Roman" w:hAnsi="Times New Roman" w:cs="Times New Roman"/>
                <w:noProof/>
                <w:sz w:val="16"/>
                <w:szCs w:val="16"/>
              </w:rPr>
              <w:pict>
                <v:group id="Группа 2" o:spid="_x0000_s1026" style="position:absolute;margin-left:-5.4pt;margin-top:.05pt;width:347.9pt;height:286.25pt;z-index:251660288" coordorigin="1026,1174" coordsize="6958,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">
                  <v:shapetype id="_x0000_t32" coordsize="21600,21600" o:spt="32" o:oned="t" path="m,l21600,21600e" filled="f">
                    <v:path arrowok="t" fillok="f" o:connecttype="none"/>
                    <o:lock v:ext="edit" shapetype="t"/>
                  </v:shapetype>
                  <v:shape id="AutoShape 3" o:spid="_x0000_s1027" type="#_x0000_t32" style="position:absolute;left:1699;top:1174;width:1;height:312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mjMAAAADaAAAADwAAAGRycy9kb3ducmV2LnhtbESP0YrCMBRE3xf8h3AF39ZUcRepRlFB&#10;EPdBtvoBl+balDY3tYla/94Igo/DzJxh5svO1uJGrS8dKxgNExDEudMlFwpOx+33FIQPyBprx6Tg&#10;QR6Wi97XHFPt7vxPtywUIkLYp6jAhNCkUvrckEU/dA1x9M6utRiibAupW7xHuK3lOEl+pcWS44LB&#10;hjaG8iq7WgXeFu6vzA7mZ705jveymVSXyik16HerGYhAXfiE3+2dVjCB15V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jZozAAAAA2gAAAA8AAAAAAAAAAAAAAAAA&#10;oQIAAGRycy9kb3ducmV2LnhtbFBLBQYAAAAABAAEAPkAAACOAwAAAAA=&#10;">
                    <v:stroke endarrow="classic" endarrowlength="long"/>
                  </v:shape>
                  <v:shape id="AutoShape 4" o:spid="_x0000_s1028" type="#_x0000_t32" style="position:absolute;left:1699;top:4756;width:11;height:214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fasAAAADaAAAADwAAAGRycy9kb3ducmV2LnhtbESP3YrCMBSE7wXfIRzBO00UdKWaFl1U&#10;vBL8eYBDc2yrzUlpslrf3iws7OUwM98wq6yztXhS6yvHGiZjBYI4d6biQsP1shstQPiAbLB2TBre&#10;5CFL+70VJsa9+ETPcyhEhLBPUEMZQpNI6fOSLPqxa4ijd3OtxRBlW0jT4ivCbS2nSs2lxYrjQokN&#10;fZeUP84/VoNdHGsu3HR9d0dlt+py+trtN1oPB916CSJQF/7Df+2D0TCD3yvxBsj0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232rAAAAA2gAAAA8AAAAAAAAAAAAAAAAA&#10;oQIAAGRycy9kb3ducmV2LnhtbFBLBQYAAAAABAAEAPkAAACOAwAAAAA=&#10;">
                    <v:stroke endarrow="classic" endarrowlength="long"/>
                  </v:shape>
                  <v:shape id="AutoShape 5" o:spid="_x0000_s1029" type="#_x0000_t32" style="position:absolute;left:1026;top:1894;width:6937;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BHb0AAADaAAAADwAAAGRycy9kb3ducmV2LnhtbESPzQrCMBCE74LvEFbwpokeVKpRVFQ8&#10;Cf48wNKsbbXZlCZqfXsjCB6HmfmGmS0aW4on1b5wrGHQVyCIU2cKzjRcztveBIQPyAZLx6ThTR4W&#10;83ZrholxLz7S8xQyESHsE9SQh1AlUvo0J4u+7yri6F1dbTFEWWfS1PiKcFvKoVIjabHguJBjReuc&#10;0vvpYTXYyaHkzA2XN3dQdqPOx/F2t9K622mWUxCBmvAP/9p7o2EE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qkQR29AAAA2gAAAA8AAAAAAAAAAAAAAAAAoQIA&#10;AGRycy9kb3ducmV2LnhtbFBLBQYAAAAABAAEAPkAAACLAwAAAAA=&#10;">
                    <v:stroke endarrow="classic" endarrowlength="long"/>
                  </v:shape>
                  <v:shape id="AutoShape 6" o:spid="_x0000_s1030" type="#_x0000_t32" style="position:absolute;left:1047;top:6584;width:6937;height: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khr0AAADaAAAADwAAAGRycy9kb3ducmV2LnhtbESPzQrCMBCE74LvEFbwpokeVKpRVFQ8&#10;Cf48wNKsbbXZlCZqfXsjCB6HmfmGmS0aW4on1b5wrGHQVyCIU2cKzjRcztveBIQPyAZLx6ThTR4W&#10;83ZrholxLz7S8xQyESHsE9SQh1AlUvo0J4u+7yri6F1dbTFEWWfS1PiKcFvKoVIjabHguJBjReuc&#10;0vvpYTXYyaHkzA2XN3dQdqPOx/F2t9K622mWUxCBmvAP/9p7o2EM3yvxBsj5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Xo5Ia9AAAA2gAAAA8AAAAAAAAAAAAAAAAAoQIA&#10;AGRycy9kb3ducmV2LnhtbFBLBQYAAAAABAAEAPkAAACLAwAAAAA=&#10;">
                    <v:stroke endarrow="classic" endarrowlength="long"/>
                  </v:shape>
                  <v:shape id="AutoShape 7" o:spid="_x0000_s1031" type="#_x0000_t32" style="position:absolute;left:2445;top:2621;width:1;height:112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dw9LoAAADaAAAADwAAAGRycy9kb3ducmV2LnhtbERPzQ4BMRC+S7xDMxI3Wg7IUoIgThLW&#10;A0y2Y3fZTjfbYr29HiSOX77/xaq1lXhR40vHGkZDBYI4c6bkXMM13Q9mIHxANlg5Jg0f8rBadjsL&#10;TIx785lel5CLGMI+QQ1FCHUipc8KsuiHriaO3M01FkOETS5Ng+8Ybis5VmoiLZYcGwqsaVtQ9rg8&#10;rQY7O1Wcu/H67k7K7lR6nu4PG637vXY9BxGoDX/xz300GuLWeCXeALn8Ag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NR3cPS6AAAA2gAAAA8AAAAAAAAAAAAAAAAAoQIAAGRy&#10;cy9kb3ducmV2LnhtbFBLBQYAAAAABAAEAPkAAACIAwAAAAA=&#10;">
                    <v:stroke endarrow="classic" endarrowlength="long"/>
                  </v:shape>
                </v:group>
              </w:pict>
            </w:r>
            <w:r w:rsidR="00015F3B" w:rsidRPr="00015F3B">
              <w:rPr>
                <w:rFonts w:ascii="Times New Roman" w:eastAsia="Times New Roman" w:hAnsi="Times New Roman" w:cs="Times New Roman"/>
                <w:sz w:val="16"/>
                <w:szCs w:val="16"/>
                <w:lang w:val="en-US"/>
              </w:rPr>
              <w:t>V(</w:t>
            </w:r>
            <w:r w:rsidR="00015F3B" w:rsidRPr="00015F3B">
              <w:rPr>
                <w:rFonts w:ascii="Times New Roman" w:eastAsia="Times New Roman" w:hAnsi="Times New Roman" w:cs="Times New Roman"/>
                <w:sz w:val="16"/>
                <w:szCs w:val="16"/>
              </w:rPr>
              <w:t>мВ</w:t>
            </w:r>
            <w:r w:rsidR="00015F3B" w:rsidRPr="00015F3B">
              <w:rPr>
                <w:rFonts w:ascii="Times New Roman" w:eastAsia="Times New Roman" w:hAnsi="Times New Roman" w:cs="Times New Roman"/>
                <w:sz w:val="16"/>
                <w:szCs w:val="16"/>
                <w:lang w:val="en-US"/>
              </w:rPr>
              <w:t>)</w:t>
            </w:r>
          </w:p>
        </w:tc>
        <w:tc>
          <w:tcPr>
            <w:tcW w:w="507" w:type="dxa"/>
            <w:vMerge w:val="restart"/>
            <w:tcBorders>
              <w:top w:val="nil"/>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val="restart"/>
            <w:tcBorders>
              <w:top w:val="nil"/>
              <w:left w:val="dashed"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val="restart"/>
            <w:tcBorders>
              <w:top w:val="nil"/>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val="restart"/>
            <w:tcBorders>
              <w:top w:val="nil"/>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val="restart"/>
            <w:tcBorders>
              <w:top w:val="nil"/>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val="restart"/>
            <w:tcBorders>
              <w:top w:val="nil"/>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val="restart"/>
            <w:tcBorders>
              <w:top w:val="nil"/>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val="restart"/>
            <w:tcBorders>
              <w:top w:val="nil"/>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rPr>
          <w:trHeight w:val="522"/>
        </w:trPr>
        <w:tc>
          <w:tcPr>
            <w:tcW w:w="675" w:type="dxa"/>
            <w:tcBorders>
              <w:top w:val="nil"/>
              <w:left w:val="nil"/>
              <w:bottom w:val="nil"/>
              <w:right w:val="nil"/>
            </w:tcBorders>
            <w:vAlign w:val="bottom"/>
          </w:tcPr>
          <w:p w:rsidR="00015F3B" w:rsidRPr="00015F3B" w:rsidRDefault="00015F3B" w:rsidP="00015F3B">
            <w:pPr>
              <w:spacing w:after="0" w:line="240" w:lineRule="auto"/>
              <w:jc w:val="right"/>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0</w:t>
            </w:r>
          </w:p>
        </w:tc>
        <w:tc>
          <w:tcPr>
            <w:tcW w:w="507" w:type="dxa"/>
            <w:vMerge/>
            <w:tcBorders>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07" w:type="dxa"/>
            <w:vMerge w:val="restart"/>
            <w:tcBorders>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val="restart"/>
            <w:tcBorders>
              <w:left w:val="dashed"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val="restart"/>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val="restart"/>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val="restart"/>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val="restart"/>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val="restart"/>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16"/>
                <w:szCs w:val="16"/>
              </w:rPr>
            </w:pPr>
          </w:p>
        </w:tc>
        <w:tc>
          <w:tcPr>
            <w:tcW w:w="540" w:type="dxa"/>
            <w:vMerge w:val="restart"/>
            <w:tcBorders>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t(мс)</w:t>
            </w:r>
          </w:p>
        </w:tc>
      </w:tr>
      <w:tr w:rsidR="00015F3B" w:rsidRPr="00015F3B" w:rsidTr="0048082F">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07" w:type="dxa"/>
            <w:vMerge/>
            <w:tcBorders>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16"/>
                <w:szCs w:val="16"/>
              </w:rPr>
            </w:pPr>
          </w:p>
        </w:tc>
        <w:tc>
          <w:tcPr>
            <w:tcW w:w="540" w:type="dxa"/>
            <w:vMerge/>
            <w:tcBorders>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16"/>
                <w:szCs w:val="16"/>
              </w:rPr>
            </w:pPr>
          </w:p>
        </w:tc>
      </w:tr>
      <w:tr w:rsidR="00015F3B" w:rsidRPr="00015F3B" w:rsidTr="0048082F">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07" w:type="dxa"/>
            <w:vMerge/>
            <w:tcBorders>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rPr>
          <w:trHeight w:val="687"/>
        </w:trPr>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07" w:type="dxa"/>
            <w:vMerge/>
            <w:tcBorders>
              <w:left w:val="nil"/>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bottom w:val="dashed" w:sz="4" w:space="0" w:color="auto"/>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tcBorders>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tcBorders>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tcBorders>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tcBorders>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bottom w:val="dashed" w:sz="4" w:space="0" w:color="auto"/>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rPr>
          <w:trHeight w:val="558"/>
        </w:trPr>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КУД</w:t>
            </w:r>
          </w:p>
        </w:tc>
        <w:tc>
          <w:tcPr>
            <w:tcW w:w="507" w:type="dxa"/>
            <w:tcBorders>
              <w:top w:val="dashed" w:sz="4" w:space="0" w:color="auto"/>
              <w:left w:val="nil"/>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tcBorders>
              <w:top w:val="dashed" w:sz="4" w:space="0" w:color="auto"/>
              <w:left w:val="dashed" w:sz="4" w:space="0" w:color="FFFFFF"/>
              <w:bottom w:val="dashed" w:sz="4" w:space="0" w:color="auto"/>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tcBorders>
              <w:top w:val="dashed" w:sz="4" w:space="0" w:color="auto"/>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tcBorders>
              <w:top w:val="dashed" w:sz="4" w:space="0" w:color="auto"/>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tcBorders>
              <w:top w:val="dashed" w:sz="4" w:space="0" w:color="auto"/>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tcBorders>
              <w:top w:val="dashed" w:sz="4" w:space="0" w:color="auto"/>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tcBorders>
              <w:top w:val="dashed" w:sz="4" w:space="0" w:color="auto"/>
              <w:left w:val="dashed" w:sz="4" w:space="0" w:color="auto"/>
              <w:bottom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tcBorders>
              <w:top w:val="dashed" w:sz="4" w:space="0" w:color="auto"/>
              <w:left w:val="dashed" w:sz="4" w:space="0" w:color="FFFFFF"/>
              <w:bottom w:val="dashed" w:sz="4" w:space="0" w:color="auto"/>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rPr>
          <w:trHeight w:val="708"/>
        </w:trPr>
        <w:tc>
          <w:tcPr>
            <w:tcW w:w="675" w:type="dxa"/>
            <w:tcBorders>
              <w:top w:val="nil"/>
              <w:left w:val="nil"/>
              <w:bottom w:val="nil"/>
              <w:right w:val="nil"/>
            </w:tcBorders>
          </w:tcPr>
          <w:p w:rsidR="00015F3B" w:rsidRPr="00015F3B" w:rsidRDefault="00015F3B" w:rsidP="00015F3B">
            <w:pPr>
              <w:spacing w:after="0" w:line="240" w:lineRule="auto"/>
              <w:rPr>
                <w:rFonts w:ascii="Times New Roman" w:eastAsia="Times New Roman" w:hAnsi="Times New Roman" w:cs="Times New Roman"/>
                <w:sz w:val="16"/>
                <w:szCs w:val="16"/>
              </w:rPr>
            </w:pPr>
            <w:r w:rsidRPr="00015F3B">
              <w:rPr>
                <w:rFonts w:ascii="Times New Roman" w:eastAsia="Times New Roman" w:hAnsi="Times New Roman" w:cs="Times New Roman"/>
                <w:sz w:val="16"/>
                <w:szCs w:val="16"/>
              </w:rPr>
              <w:t>МП</w:t>
            </w:r>
          </w:p>
        </w:tc>
        <w:tc>
          <w:tcPr>
            <w:tcW w:w="507" w:type="dxa"/>
            <w:vMerge w:val="restart"/>
            <w:tcBorders>
              <w:top w:val="dashed" w:sz="4" w:space="0" w:color="auto"/>
              <w:left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val="restart"/>
            <w:tcBorders>
              <w:top w:val="dashed" w:sz="4" w:space="0" w:color="auto"/>
              <w:left w:val="nil"/>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val="restart"/>
            <w:tcBorders>
              <w:top w:val="dashed" w:sz="4" w:space="0" w:color="auto"/>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val="restart"/>
            <w:tcBorders>
              <w:top w:val="dashed" w:sz="4" w:space="0" w:color="auto"/>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val="restart"/>
            <w:tcBorders>
              <w:top w:val="dashed" w:sz="4" w:space="0" w:color="auto"/>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val="restart"/>
            <w:tcBorders>
              <w:top w:val="dashed" w:sz="4" w:space="0" w:color="auto"/>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val="restart"/>
            <w:tcBorders>
              <w:top w:val="dashed" w:sz="4" w:space="0" w:color="auto"/>
              <w:left w:val="dashed" w:sz="4" w:space="0" w:color="auto"/>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val="restart"/>
            <w:tcBorders>
              <w:top w:val="dashed" w:sz="4" w:space="0" w:color="auto"/>
              <w:left w:val="dashed"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rPr>
          <w:cantSplit/>
          <w:trHeight w:val="1712"/>
        </w:trPr>
        <w:tc>
          <w:tcPr>
            <w:tcW w:w="675" w:type="dxa"/>
            <w:tcBorders>
              <w:top w:val="nil"/>
              <w:left w:val="nil"/>
              <w:bottom w:val="nil"/>
              <w:right w:val="nil"/>
            </w:tcBorders>
            <w:textDirection w:val="btLr"/>
          </w:tcPr>
          <w:p w:rsidR="00015F3B" w:rsidRPr="00015F3B" w:rsidRDefault="00015F3B" w:rsidP="00015F3B">
            <w:pPr>
              <w:spacing w:after="0" w:line="240" w:lineRule="auto"/>
              <w:ind w:left="113" w:right="113"/>
              <w:rPr>
                <w:rFonts w:ascii="Times New Roman" w:eastAsia="Times New Roman" w:hAnsi="Times New Roman" w:cs="Times New Roman"/>
                <w:sz w:val="18"/>
                <w:szCs w:val="18"/>
              </w:rPr>
            </w:pPr>
            <w:r w:rsidRPr="00015F3B">
              <w:rPr>
                <w:rFonts w:ascii="Times New Roman" w:eastAsia="Times New Roman" w:hAnsi="Times New Roman" w:cs="Times New Roman"/>
                <w:sz w:val="18"/>
                <w:szCs w:val="18"/>
              </w:rPr>
              <w:t>проницаемость</w:t>
            </w:r>
          </w:p>
        </w:tc>
        <w:tc>
          <w:tcPr>
            <w:tcW w:w="507" w:type="dxa"/>
            <w:vMerge/>
            <w:tcBorders>
              <w:left w:val="nil"/>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236" w:type="dxa"/>
            <w:vMerge/>
            <w:tcBorders>
              <w:left w:val="dashed" w:sz="4" w:space="0" w:color="FFFFFF"/>
              <w:bottom w:val="single" w:sz="4" w:space="0" w:color="FFFFFF"/>
              <w:right w:val="dashed" w:sz="4" w:space="0" w:color="auto"/>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6" w:type="dxa"/>
            <w:vMerge/>
            <w:tcBorders>
              <w:left w:val="dashed" w:sz="4" w:space="0" w:color="auto"/>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91" w:type="dxa"/>
            <w:vMerge/>
            <w:tcBorders>
              <w:left w:val="dashed" w:sz="4" w:space="0" w:color="auto"/>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425" w:type="dxa"/>
            <w:vMerge/>
            <w:tcBorders>
              <w:left w:val="dashed" w:sz="4" w:space="0" w:color="auto"/>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5" w:type="dxa"/>
            <w:vMerge/>
            <w:tcBorders>
              <w:left w:val="dashed" w:sz="4" w:space="0" w:color="auto"/>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3123" w:type="dxa"/>
            <w:gridSpan w:val="2"/>
            <w:vMerge/>
            <w:tcBorders>
              <w:left w:val="dashed" w:sz="4" w:space="0" w:color="auto"/>
              <w:bottom w:val="single" w:sz="4" w:space="0" w:color="FFFFFF"/>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40" w:type="dxa"/>
            <w:vMerge/>
            <w:tcBorders>
              <w:left w:val="dashed" w:sz="4" w:space="0" w:color="FFFFFF"/>
              <w:bottom w:val="single" w:sz="4" w:space="0" w:color="FFFFFF"/>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p>
        </w:tc>
      </w:tr>
      <w:tr w:rsidR="00015F3B" w:rsidRPr="00015F3B" w:rsidTr="0048082F">
        <w:tc>
          <w:tcPr>
            <w:tcW w:w="675" w:type="dxa"/>
            <w:tcBorders>
              <w:top w:val="nil"/>
              <w:left w:val="nil"/>
              <w:bottom w:val="nil"/>
              <w:right w:val="nil"/>
            </w:tcBorders>
          </w:tcPr>
          <w:p w:rsidR="00015F3B" w:rsidRPr="00015F3B" w:rsidRDefault="00015F3B" w:rsidP="00015F3B">
            <w:pPr>
              <w:spacing w:after="0" w:line="240" w:lineRule="auto"/>
              <w:jc w:val="right"/>
              <w:rPr>
                <w:rFonts w:ascii="Times New Roman" w:eastAsia="Times New Roman" w:hAnsi="Times New Roman" w:cs="Times New Roman"/>
                <w:sz w:val="18"/>
                <w:szCs w:val="18"/>
              </w:rPr>
            </w:pPr>
            <w:r w:rsidRPr="00015F3B">
              <w:rPr>
                <w:rFonts w:ascii="Times New Roman" w:eastAsia="Times New Roman" w:hAnsi="Times New Roman" w:cs="Times New Roman"/>
                <w:sz w:val="18"/>
                <w:szCs w:val="18"/>
              </w:rPr>
              <w:t>0</w:t>
            </w:r>
          </w:p>
        </w:tc>
        <w:tc>
          <w:tcPr>
            <w:tcW w:w="507" w:type="dxa"/>
            <w:tcBorders>
              <w:top w:val="single" w:sz="4" w:space="0" w:color="FFFFFF"/>
              <w:left w:val="nil"/>
              <w:bottom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5138" w:type="dxa"/>
            <w:gridSpan w:val="6"/>
            <w:tcBorders>
              <w:top w:val="single" w:sz="4" w:space="0" w:color="FFFFFF"/>
              <w:left w:val="dashed" w:sz="4" w:space="0" w:color="FFFFFF"/>
              <w:bottom w:val="nil"/>
              <w:right w:val="dashed" w:sz="4" w:space="0" w:color="FFFFFF"/>
            </w:tcBorders>
          </w:tcPr>
          <w:p w:rsidR="00015F3B" w:rsidRPr="00015F3B" w:rsidRDefault="00015F3B" w:rsidP="00015F3B">
            <w:pPr>
              <w:spacing w:after="0" w:line="240" w:lineRule="auto"/>
              <w:rPr>
                <w:rFonts w:ascii="Times New Roman" w:eastAsia="Times New Roman" w:hAnsi="Times New Roman" w:cs="Times New Roman"/>
                <w:sz w:val="28"/>
                <w:szCs w:val="28"/>
              </w:rPr>
            </w:pPr>
          </w:p>
        </w:tc>
        <w:tc>
          <w:tcPr>
            <w:tcW w:w="638" w:type="dxa"/>
            <w:gridSpan w:val="2"/>
            <w:tcBorders>
              <w:top w:val="single" w:sz="4" w:space="0" w:color="FFFFFF"/>
              <w:left w:val="dashed" w:sz="4" w:space="0" w:color="FFFFFF"/>
              <w:bottom w:val="nil"/>
              <w:right w:val="nil"/>
            </w:tcBorders>
          </w:tcPr>
          <w:p w:rsidR="00015F3B" w:rsidRPr="00015F3B" w:rsidRDefault="00015F3B" w:rsidP="00015F3B">
            <w:pPr>
              <w:spacing w:after="0" w:line="240" w:lineRule="auto"/>
              <w:rPr>
                <w:rFonts w:ascii="Times New Roman" w:eastAsia="Times New Roman" w:hAnsi="Times New Roman" w:cs="Times New Roman"/>
                <w:sz w:val="28"/>
                <w:szCs w:val="28"/>
              </w:rPr>
            </w:pPr>
            <w:r w:rsidRPr="00015F3B">
              <w:rPr>
                <w:rFonts w:ascii="Times New Roman" w:eastAsia="Times New Roman" w:hAnsi="Times New Roman" w:cs="Times New Roman"/>
                <w:sz w:val="16"/>
                <w:szCs w:val="16"/>
              </w:rPr>
              <w:t>t(мс)</w:t>
            </w:r>
          </w:p>
        </w:tc>
      </w:tr>
    </w:tbl>
    <w:p w:rsidR="00015F3B" w:rsidRDefault="00015F3B" w:rsidP="00015F3B">
      <w:pPr>
        <w:contextualSpacing/>
        <w:rPr>
          <w:rFonts w:ascii="Times New Roman" w:eastAsia="Calibri" w:hAnsi="Times New Roman" w:cs="Times New Roman"/>
          <w:sz w:val="18"/>
          <w:szCs w:val="20"/>
          <w:lang w:eastAsia="en-US"/>
        </w:rPr>
      </w:pPr>
    </w:p>
    <w:p w:rsidR="00D47E26"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lastRenderedPageBreak/>
        <w:t>Дайте определение понятию лабильность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015F3B" w:rsidRDefault="00015F3B" w:rsidP="00015F3B">
      <w:pPr>
        <w:contextualSpacing/>
        <w:rPr>
          <w:rFonts w:ascii="Times New Roman" w:eastAsia="Calibri" w:hAnsi="Times New Roman" w:cs="Times New Roman"/>
          <w:sz w:val="18"/>
          <w:szCs w:val="20"/>
          <w:lang w:eastAsia="en-US"/>
        </w:rPr>
      </w:pPr>
    </w:p>
    <w:p w:rsidR="00015F3B" w:rsidRPr="00015F3B" w:rsidRDefault="00015F3B" w:rsidP="00015F3B">
      <w:pPr>
        <w:contextualSpacing/>
        <w:rPr>
          <w:rFonts w:ascii="Times New Roman" w:eastAsia="Calibri" w:hAnsi="Times New Roman" w:cs="Times New Roman"/>
          <w:sz w:val="18"/>
          <w:szCs w:val="20"/>
          <w:lang w:eastAsia="en-US"/>
        </w:rPr>
      </w:pPr>
    </w:p>
    <w:p w:rsidR="00D47E26" w:rsidRPr="00015F3B" w:rsidRDefault="00D47E26" w:rsidP="00D47E26">
      <w:pPr>
        <w:numPr>
          <w:ilvl w:val="0"/>
          <w:numId w:val="10"/>
        </w:numPr>
        <w:contextualSpacing/>
        <w:rPr>
          <w:rFonts w:ascii="Times New Roman" w:eastAsia="Calibri" w:hAnsi="Times New Roman" w:cs="Times New Roman"/>
          <w:sz w:val="18"/>
          <w:szCs w:val="20"/>
          <w:lang w:eastAsia="en-US"/>
        </w:rPr>
      </w:pPr>
      <w:r w:rsidRPr="00015F3B">
        <w:rPr>
          <w:rFonts w:ascii="Times New Roman" w:eastAsia="Calibri" w:hAnsi="Times New Roman" w:cs="Times New Roman"/>
          <w:sz w:val="18"/>
          <w:szCs w:val="20"/>
          <w:lang w:eastAsia="en-US"/>
        </w:rPr>
        <w:t>Дайте определения понятиям: «оптимальный раздражитель» и «пессимальный раздражитель»</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r w:rsidR="00015F3B" w:rsidRPr="00157218" w:rsidTr="0048082F">
        <w:trPr>
          <w:trHeight w:val="296"/>
        </w:trPr>
        <w:tc>
          <w:tcPr>
            <w:tcW w:w="10348" w:type="dxa"/>
          </w:tcPr>
          <w:p w:rsidR="00015F3B" w:rsidRPr="00157218" w:rsidRDefault="00015F3B" w:rsidP="0048082F">
            <w:pPr>
              <w:spacing w:after="0" w:line="240" w:lineRule="auto"/>
              <w:ind w:left="34"/>
              <w:rPr>
                <w:rFonts w:ascii="Times New Roman" w:eastAsia="Times New Roman" w:hAnsi="Times New Roman" w:cs="Times New Roman"/>
                <w:sz w:val="18"/>
                <w:szCs w:val="18"/>
              </w:rPr>
            </w:pPr>
          </w:p>
        </w:tc>
      </w:tr>
    </w:tbl>
    <w:p w:rsidR="00D47E26" w:rsidRPr="00D47E26" w:rsidRDefault="00D47E26" w:rsidP="00D47E26">
      <w:pPr>
        <w:spacing w:after="0" w:line="240" w:lineRule="auto"/>
        <w:ind w:left="360" w:right="-2"/>
        <w:jc w:val="both"/>
        <w:rPr>
          <w:rFonts w:ascii="Times New Roman" w:eastAsia="Times New Roman" w:hAnsi="Times New Roman" w:cs="Times New Roman"/>
          <w:i/>
          <w:sz w:val="24"/>
          <w:szCs w:val="20"/>
        </w:rPr>
      </w:pPr>
    </w:p>
    <w:p w:rsidR="00F47E1D" w:rsidRPr="00F47E1D" w:rsidRDefault="00F47E1D" w:rsidP="00F47E1D">
      <w:pPr>
        <w:spacing w:after="0" w:line="240" w:lineRule="auto"/>
        <w:jc w:val="center"/>
        <w:rPr>
          <w:rFonts w:ascii="Times New Roman" w:eastAsia="Times New Roman" w:hAnsi="Times New Roman" w:cs="Times New Roman"/>
          <w:b/>
          <w:sz w:val="24"/>
        </w:rPr>
      </w:pPr>
      <w:r w:rsidRPr="00F47E1D">
        <w:rPr>
          <w:rFonts w:ascii="Times New Roman" w:eastAsia="Times New Roman" w:hAnsi="Times New Roman" w:cs="Times New Roman"/>
          <w:b/>
          <w:sz w:val="24"/>
        </w:rPr>
        <w:t>ПРАКТИЧЕСКИЕ РАБОТЫ</w:t>
      </w:r>
    </w:p>
    <w:p w:rsidR="00F47E1D" w:rsidRPr="00F47E1D" w:rsidRDefault="00F47E1D" w:rsidP="00F47E1D">
      <w:pPr>
        <w:spacing w:after="0" w:line="240" w:lineRule="auto"/>
        <w:ind w:right="-381"/>
        <w:jc w:val="both"/>
        <w:rPr>
          <w:rFonts w:ascii="Times New Roman" w:eastAsia="Times New Roman" w:hAnsi="Times New Roman" w:cs="Times New Roman"/>
          <w:szCs w:val="20"/>
        </w:rPr>
      </w:pPr>
    </w:p>
    <w:p w:rsidR="00F47E1D" w:rsidRPr="00F47E1D" w:rsidRDefault="00F47E1D" w:rsidP="00F47E1D">
      <w:pPr>
        <w:spacing w:after="0" w:line="240" w:lineRule="auto"/>
        <w:ind w:right="-381"/>
        <w:jc w:val="both"/>
        <w:rPr>
          <w:rFonts w:ascii="Times New Roman" w:eastAsia="Times New Roman" w:hAnsi="Times New Roman" w:cs="Times New Roman"/>
          <w:b/>
          <w:szCs w:val="20"/>
        </w:rPr>
      </w:pPr>
      <w:r w:rsidRPr="00F47E1D">
        <w:rPr>
          <w:rFonts w:ascii="Times New Roman" w:eastAsia="Times New Roman" w:hAnsi="Times New Roman" w:cs="Times New Roman"/>
          <w:b/>
          <w:szCs w:val="20"/>
        </w:rPr>
        <w:t>Работа №1 Приготовление нервно-мышечного препарата</w:t>
      </w:r>
    </w:p>
    <w:p w:rsidR="00F47E1D" w:rsidRPr="00F47E1D" w:rsidRDefault="00F47E1D" w:rsidP="00F47E1D">
      <w:pPr>
        <w:spacing w:after="0" w:line="240" w:lineRule="auto"/>
        <w:ind w:right="-2"/>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Для изучения физиологических свойств мышц и нервов часто используют нервно-мышечный препарат, приготовленный из задних лапок лягушки. Классическим нервно-мышечным препаратом считают икроножную мышцу и седалищный нерв, который ее иннервирует.</w:t>
      </w:r>
    </w:p>
    <w:p w:rsidR="00F47E1D" w:rsidRPr="00F47E1D" w:rsidRDefault="00F47E1D" w:rsidP="00F47E1D">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Цель</w:t>
      </w:r>
      <w:r w:rsidRPr="00F47E1D">
        <w:rPr>
          <w:rFonts w:ascii="Times New Roman" w:eastAsia="Times New Roman" w:hAnsi="Times New Roman" w:cs="Times New Roman"/>
          <w:sz w:val="18"/>
          <w:szCs w:val="16"/>
        </w:rPr>
        <w:t>: ознакомиться с методикой приготовления нервно-мышечного препарата.</w:t>
      </w:r>
    </w:p>
    <w:p w:rsidR="00F47E1D" w:rsidRPr="00F47E1D" w:rsidRDefault="00F47E1D" w:rsidP="00F47E1D">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препаровальный на</w:t>
      </w:r>
      <w:r w:rsidRPr="00F47E1D">
        <w:rPr>
          <w:rFonts w:ascii="Times New Roman" w:eastAsia="Times New Roman" w:hAnsi="Times New Roman" w:cs="Times New Roman"/>
          <w:sz w:val="18"/>
          <w:szCs w:val="16"/>
        </w:rPr>
        <w:softHyphen/>
        <w:t>бор инструментов, лоток, салфетки, раствор Рингера.</w:t>
      </w:r>
    </w:p>
    <w:p w:rsidR="00F47E1D" w:rsidRPr="00F47E1D" w:rsidRDefault="00F47E1D" w:rsidP="00F47E1D">
      <w:pPr>
        <w:spacing w:after="0" w:line="240" w:lineRule="auto"/>
        <w:ind w:right="-381" w:firstLine="708"/>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F47E1D" w:rsidRPr="00F47E1D" w:rsidRDefault="00F47E1D" w:rsidP="00F47E1D">
      <w:pPr>
        <w:shd w:val="clear" w:color="auto" w:fill="FFFFFF"/>
        <w:spacing w:after="0" w:line="211" w:lineRule="exact"/>
        <w:ind w:left="10" w:right="14" w:firstLine="31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xml:space="preserve">. Обездвиживают лягушку, затем берут </w:t>
      </w:r>
      <w:r w:rsidRPr="00F47E1D">
        <w:rPr>
          <w:rFonts w:ascii="Times New Roman" w:eastAsia="Times New Roman" w:hAnsi="Times New Roman" w:cs="Times New Roman"/>
          <w:spacing w:val="-1"/>
          <w:sz w:val="18"/>
          <w:szCs w:val="16"/>
        </w:rPr>
        <w:t xml:space="preserve">ее за заднюю часть туловища и большими ножницами </w:t>
      </w:r>
      <w:r w:rsidRPr="00F47E1D">
        <w:rPr>
          <w:rFonts w:ascii="Times New Roman" w:eastAsia="Times New Roman" w:hAnsi="Times New Roman" w:cs="Times New Roman"/>
          <w:spacing w:val="-3"/>
          <w:sz w:val="18"/>
          <w:szCs w:val="16"/>
        </w:rPr>
        <w:t>перерезают позвоночник на один сантиметр выше прокси</w:t>
      </w:r>
      <w:r w:rsidRPr="00F47E1D">
        <w:rPr>
          <w:rFonts w:ascii="Times New Roman" w:eastAsia="Times New Roman" w:hAnsi="Times New Roman" w:cs="Times New Roman"/>
          <w:spacing w:val="-3"/>
          <w:sz w:val="18"/>
          <w:szCs w:val="16"/>
        </w:rPr>
        <w:softHyphen/>
      </w:r>
      <w:r w:rsidRPr="00F47E1D">
        <w:rPr>
          <w:rFonts w:ascii="Times New Roman" w:eastAsia="Times New Roman" w:hAnsi="Times New Roman" w:cs="Times New Roman"/>
          <w:spacing w:val="-1"/>
          <w:sz w:val="18"/>
          <w:szCs w:val="16"/>
        </w:rPr>
        <w:t xml:space="preserve">мального конца копчика. Далее, держа лягушку за задние лапки, ножницами разрезают кожу, мышцы, </w:t>
      </w:r>
      <w:r w:rsidRPr="00F47E1D">
        <w:rPr>
          <w:rFonts w:ascii="Times New Roman" w:eastAsia="Times New Roman" w:hAnsi="Times New Roman" w:cs="Times New Roman"/>
          <w:spacing w:val="-2"/>
          <w:sz w:val="18"/>
          <w:szCs w:val="16"/>
        </w:rPr>
        <w:t>внутренности и удаляют вместе с передним отделом туло</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вища. Снимают кожу с задних лапок. Для этого берут две марлевые салфетки, одной удерживают остаток позво</w:t>
      </w:r>
      <w:r w:rsidRPr="00F47E1D">
        <w:rPr>
          <w:rFonts w:ascii="Times New Roman" w:eastAsia="Times New Roman" w:hAnsi="Times New Roman" w:cs="Times New Roman"/>
          <w:sz w:val="18"/>
          <w:szCs w:val="16"/>
        </w:rPr>
        <w:softHyphen/>
      </w:r>
      <w:r w:rsidRPr="00F47E1D">
        <w:rPr>
          <w:rFonts w:ascii="Times New Roman" w:eastAsia="Times New Roman" w:hAnsi="Times New Roman" w:cs="Times New Roman"/>
          <w:spacing w:val="-2"/>
          <w:sz w:val="18"/>
          <w:szCs w:val="16"/>
        </w:rPr>
        <w:t xml:space="preserve">ночника, другой захватывают кожу и быстрым движением </w:t>
      </w:r>
      <w:r w:rsidRPr="00F47E1D">
        <w:rPr>
          <w:rFonts w:ascii="Times New Roman" w:eastAsia="Times New Roman" w:hAnsi="Times New Roman" w:cs="Times New Roman"/>
          <w:sz w:val="18"/>
          <w:szCs w:val="16"/>
        </w:rPr>
        <w:t>руки удаляют ее с лапок. Получают препарат задних</w:t>
      </w:r>
      <w:r w:rsidRPr="00F47E1D">
        <w:rPr>
          <w:rFonts w:ascii="Times New Roman" w:eastAsia="Times New Roman" w:hAnsi="Times New Roman" w:cs="Times New Roman"/>
          <w:spacing w:val="-1"/>
          <w:sz w:val="18"/>
          <w:szCs w:val="16"/>
        </w:rPr>
        <w:t xml:space="preserve"> лапок лягушки, который используется в некоторых экспе</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z w:val="18"/>
          <w:szCs w:val="16"/>
        </w:rPr>
        <w:t>риментах.</w:t>
      </w:r>
    </w:p>
    <w:p w:rsidR="00F47E1D" w:rsidRPr="00F47E1D" w:rsidRDefault="00F47E1D" w:rsidP="00F47E1D">
      <w:pPr>
        <w:shd w:val="clear" w:color="auto" w:fill="FFFFFF"/>
        <w:spacing w:after="0" w:line="211" w:lineRule="exact"/>
        <w:ind w:right="5"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1"/>
          <w:sz w:val="18"/>
          <w:szCs w:val="16"/>
        </w:rPr>
        <w:t>Препарат задних лапок берут в левую руку за остаток позвоночника так, чтобы хвостовая кость (уростиль) вы</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z w:val="18"/>
          <w:szCs w:val="16"/>
        </w:rPr>
        <w:t>давалась вверх, срезают ее ножницами. Пе</w:t>
      </w:r>
      <w:r w:rsidRPr="00F47E1D">
        <w:rPr>
          <w:rFonts w:ascii="Times New Roman" w:eastAsia="Times New Roman" w:hAnsi="Times New Roman" w:cs="Times New Roman"/>
          <w:sz w:val="18"/>
          <w:szCs w:val="16"/>
        </w:rPr>
        <w:softHyphen/>
      </w:r>
      <w:r w:rsidRPr="00F47E1D">
        <w:rPr>
          <w:rFonts w:ascii="Times New Roman" w:eastAsia="Times New Roman" w:hAnsi="Times New Roman" w:cs="Times New Roman"/>
          <w:spacing w:val="-2"/>
          <w:sz w:val="18"/>
          <w:szCs w:val="16"/>
        </w:rPr>
        <w:t xml:space="preserve">реворачивают препарат на вентральную поверхность и под контролем зрения, чтобы не повредить нервные стволы </w:t>
      </w:r>
      <w:r w:rsidRPr="00F47E1D">
        <w:rPr>
          <w:rFonts w:ascii="Times New Roman" w:eastAsia="Times New Roman" w:hAnsi="Times New Roman" w:cs="Times New Roman"/>
          <w:spacing w:val="-1"/>
          <w:sz w:val="18"/>
          <w:szCs w:val="16"/>
        </w:rPr>
        <w:t xml:space="preserve">крестцового сплетения, разрезают позвоночник и лонное </w:t>
      </w:r>
      <w:r w:rsidRPr="00F47E1D">
        <w:rPr>
          <w:rFonts w:ascii="Times New Roman" w:eastAsia="Times New Roman" w:hAnsi="Times New Roman" w:cs="Times New Roman"/>
          <w:sz w:val="18"/>
          <w:szCs w:val="16"/>
        </w:rPr>
        <w:t xml:space="preserve">сращение на две половины и получают препараты двух задних лапок. Один препарат помещают </w:t>
      </w:r>
      <w:r w:rsidRPr="00F47E1D">
        <w:rPr>
          <w:rFonts w:ascii="Times New Roman" w:eastAsia="Times New Roman" w:hAnsi="Times New Roman" w:cs="Times New Roman"/>
          <w:spacing w:val="-1"/>
          <w:sz w:val="18"/>
          <w:szCs w:val="16"/>
        </w:rPr>
        <w:t>в стаканчик с раствором Рингера, а другой используют для приготовления нервно-мышечного препарата.</w:t>
      </w:r>
    </w:p>
    <w:p w:rsidR="00F47E1D" w:rsidRPr="00F47E1D" w:rsidRDefault="00F47E1D" w:rsidP="00F47E1D">
      <w:pPr>
        <w:shd w:val="clear" w:color="auto" w:fill="FFFFFF"/>
        <w:spacing w:after="0" w:line="211" w:lineRule="exact"/>
        <w:ind w:left="5" w:right="5"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2"/>
          <w:sz w:val="18"/>
          <w:szCs w:val="16"/>
        </w:rPr>
        <w:t xml:space="preserve">Препаровку икроножной мышцы начинают с области </w:t>
      </w:r>
      <w:r w:rsidRPr="00F47E1D">
        <w:rPr>
          <w:rFonts w:ascii="Times New Roman" w:eastAsia="Times New Roman" w:hAnsi="Times New Roman" w:cs="Times New Roman"/>
          <w:spacing w:val="-1"/>
          <w:sz w:val="18"/>
          <w:szCs w:val="16"/>
        </w:rPr>
        <w:t xml:space="preserve">пяточного (ахиллова) сухожилия. Под сухожилие подводят браншу ножниц, отделяют его по всей длине и перерезают ниже сесамовидной косточки. Захватив конец пяточного </w:t>
      </w:r>
      <w:r w:rsidRPr="00F47E1D">
        <w:rPr>
          <w:rFonts w:ascii="Times New Roman" w:eastAsia="Times New Roman" w:hAnsi="Times New Roman" w:cs="Times New Roman"/>
          <w:spacing w:val="-2"/>
          <w:sz w:val="18"/>
          <w:szCs w:val="16"/>
        </w:rPr>
        <w:t>сухожилия пинцетом, отводят икроножную мышцу в сторо</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ну, разрывая фасции, соединяющие ее с другими тканями.</w:t>
      </w:r>
    </w:p>
    <w:p w:rsidR="00F47E1D" w:rsidRPr="00F47E1D" w:rsidRDefault="00F47E1D" w:rsidP="00F47E1D">
      <w:pPr>
        <w:shd w:val="clear" w:color="auto" w:fill="FFFFFF"/>
        <w:spacing w:after="0" w:line="211" w:lineRule="exact"/>
        <w:ind w:left="5" w:firstLine="317"/>
        <w:jc w:val="both"/>
        <w:rPr>
          <w:rFonts w:ascii="Times New Roman" w:eastAsia="Times New Roman" w:hAnsi="Times New Roman" w:cs="Times New Roman"/>
          <w:sz w:val="18"/>
          <w:szCs w:val="16"/>
        </w:rPr>
      </w:pPr>
      <w:r w:rsidRPr="00F47E1D">
        <w:rPr>
          <w:rFonts w:ascii="Times New Roman" w:eastAsia="Times New Roman" w:hAnsi="Times New Roman" w:cs="Times New Roman"/>
          <w:spacing w:val="-2"/>
          <w:sz w:val="18"/>
          <w:szCs w:val="16"/>
        </w:rPr>
        <w:t>При препаровке нерва переворачивают препарат дор</w:t>
      </w:r>
      <w:r w:rsidRPr="00F47E1D">
        <w:rPr>
          <w:rFonts w:ascii="Times New Roman" w:eastAsia="Times New Roman" w:hAnsi="Times New Roman" w:cs="Times New Roman"/>
          <w:spacing w:val="-2"/>
          <w:sz w:val="18"/>
          <w:szCs w:val="16"/>
        </w:rPr>
        <w:softHyphen/>
        <w:t xml:space="preserve">сальной поверхностью кверху. Двумя большими пальцами </w:t>
      </w:r>
      <w:r w:rsidRPr="00F47E1D">
        <w:rPr>
          <w:rFonts w:ascii="Times New Roman" w:eastAsia="Times New Roman" w:hAnsi="Times New Roman" w:cs="Times New Roman"/>
          <w:sz w:val="18"/>
          <w:szCs w:val="16"/>
        </w:rPr>
        <w:t xml:space="preserve">рук раздвигают мышцы бедра и обнажают лежащий в </w:t>
      </w:r>
      <w:r w:rsidRPr="00F47E1D">
        <w:rPr>
          <w:rFonts w:ascii="Times New Roman" w:eastAsia="Times New Roman" w:hAnsi="Times New Roman" w:cs="Times New Roman"/>
          <w:spacing w:val="-3"/>
          <w:sz w:val="18"/>
          <w:szCs w:val="16"/>
        </w:rPr>
        <w:t xml:space="preserve">глубине седалищный нерв. С помощью стеклянных крючков </w:t>
      </w:r>
      <w:r w:rsidRPr="00F47E1D">
        <w:rPr>
          <w:rFonts w:ascii="Times New Roman" w:eastAsia="Times New Roman" w:hAnsi="Times New Roman" w:cs="Times New Roman"/>
          <w:spacing w:val="-2"/>
          <w:sz w:val="18"/>
          <w:szCs w:val="16"/>
        </w:rPr>
        <w:t>препарируют нерв на всем протяжении до коленного суста</w:t>
      </w:r>
      <w:r w:rsidRPr="00F47E1D">
        <w:rPr>
          <w:rFonts w:ascii="Times New Roman" w:eastAsia="Times New Roman" w:hAnsi="Times New Roman" w:cs="Times New Roman"/>
          <w:spacing w:val="-2"/>
          <w:sz w:val="18"/>
          <w:szCs w:val="16"/>
        </w:rPr>
        <w:softHyphen/>
      </w:r>
      <w:r w:rsidRPr="00F47E1D">
        <w:rPr>
          <w:rFonts w:ascii="Times New Roman" w:eastAsia="Times New Roman" w:hAnsi="Times New Roman" w:cs="Times New Roman"/>
          <w:sz w:val="18"/>
          <w:szCs w:val="16"/>
        </w:rPr>
        <w:t xml:space="preserve">ва. Затем берут кусочек Позвоночника, отрезают его от </w:t>
      </w:r>
      <w:r w:rsidRPr="00F47E1D">
        <w:rPr>
          <w:rFonts w:ascii="Times New Roman" w:eastAsia="Times New Roman" w:hAnsi="Times New Roman" w:cs="Times New Roman"/>
          <w:spacing w:val="-1"/>
          <w:sz w:val="18"/>
          <w:szCs w:val="16"/>
        </w:rPr>
        <w:t>тазовой кости и ножницами подрезают все веточки седа</w:t>
      </w:r>
      <w:r w:rsidRPr="00F47E1D">
        <w:rPr>
          <w:rFonts w:ascii="Times New Roman" w:eastAsia="Times New Roman" w:hAnsi="Times New Roman" w:cs="Times New Roman"/>
          <w:spacing w:val="-1"/>
          <w:sz w:val="18"/>
          <w:szCs w:val="16"/>
        </w:rPr>
        <w:softHyphen/>
      </w:r>
      <w:r w:rsidRPr="00F47E1D">
        <w:rPr>
          <w:rFonts w:ascii="Times New Roman" w:eastAsia="Times New Roman" w:hAnsi="Times New Roman" w:cs="Times New Roman"/>
          <w:spacing w:val="-3"/>
          <w:sz w:val="18"/>
          <w:szCs w:val="16"/>
        </w:rPr>
        <w:t xml:space="preserve">лищного нерва. Отпрепарировав нерв до коленного сустава, </w:t>
      </w:r>
      <w:r w:rsidRPr="00F47E1D">
        <w:rPr>
          <w:rFonts w:ascii="Times New Roman" w:eastAsia="Times New Roman" w:hAnsi="Times New Roman" w:cs="Times New Roman"/>
          <w:sz w:val="18"/>
          <w:szCs w:val="16"/>
        </w:rPr>
        <w:t>перерезают конечность выше и ниже коленного сустава</w:t>
      </w:r>
      <w:r w:rsidRPr="00F47E1D">
        <w:rPr>
          <w:rFonts w:ascii="Times New Roman" w:eastAsia="Times New Roman" w:hAnsi="Times New Roman" w:cs="Times New Roman"/>
          <w:spacing w:val="-2"/>
          <w:sz w:val="18"/>
          <w:szCs w:val="16"/>
        </w:rPr>
        <w:t xml:space="preserve"> и получают нервно-мышечный препарат. Для приготовления препарата изолированной мышцы </w:t>
      </w:r>
      <w:r w:rsidRPr="00F47E1D">
        <w:rPr>
          <w:rFonts w:ascii="Times New Roman" w:eastAsia="Times New Roman" w:hAnsi="Times New Roman" w:cs="Times New Roman"/>
          <w:spacing w:val="-1"/>
          <w:sz w:val="18"/>
          <w:szCs w:val="16"/>
        </w:rPr>
        <w:t>от нервно-мышечного препарата отсекают нерв.</w:t>
      </w: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b/>
          <w:sz w:val="20"/>
          <w:szCs w:val="18"/>
        </w:rPr>
      </w:pPr>
      <w:r w:rsidRPr="00F47E1D">
        <w:rPr>
          <w:rFonts w:ascii="Times New Roman" w:eastAsia="Times New Roman" w:hAnsi="Times New Roman" w:cs="Times New Roman"/>
          <w:b/>
          <w:spacing w:val="-2"/>
          <w:sz w:val="20"/>
          <w:szCs w:val="18"/>
        </w:rPr>
        <w:t>Зарисуйте нервно-мышечный препарат, обозначьте его час</w:t>
      </w:r>
      <w:r w:rsidRPr="00F47E1D">
        <w:rPr>
          <w:rFonts w:ascii="Times New Roman" w:eastAsia="Times New Roman" w:hAnsi="Times New Roman" w:cs="Times New Roman"/>
          <w:b/>
          <w:spacing w:val="-2"/>
          <w:sz w:val="20"/>
          <w:szCs w:val="18"/>
        </w:rPr>
        <w:softHyphen/>
      </w:r>
      <w:r w:rsidRPr="00F47E1D">
        <w:rPr>
          <w:rFonts w:ascii="Times New Roman" w:eastAsia="Times New Roman" w:hAnsi="Times New Roman" w:cs="Times New Roman"/>
          <w:b/>
          <w:sz w:val="20"/>
          <w:szCs w:val="18"/>
        </w:rPr>
        <w:t>ти.</w:t>
      </w: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0F75D2" w:rsidRDefault="000F75D2"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0F75D2" w:rsidRPr="00F47E1D" w:rsidRDefault="000F75D2"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11" w:lineRule="exact"/>
        <w:ind w:left="10" w:right="10" w:firstLine="317"/>
        <w:jc w:val="both"/>
        <w:rPr>
          <w:rFonts w:ascii="Times New Roman" w:eastAsia="Times New Roman" w:hAnsi="Times New Roman" w:cs="Times New Roman"/>
          <w:szCs w:val="20"/>
        </w:rPr>
      </w:pPr>
    </w:p>
    <w:p w:rsidR="00F47E1D" w:rsidRPr="00F47E1D" w:rsidRDefault="00F47E1D" w:rsidP="00F47E1D">
      <w:pPr>
        <w:shd w:val="clear" w:color="auto" w:fill="FFFFFF"/>
        <w:spacing w:after="0" w:line="240" w:lineRule="auto"/>
        <w:ind w:left="10" w:right="10" w:firstLine="317"/>
        <w:jc w:val="both"/>
        <w:rPr>
          <w:rFonts w:ascii="Times New Roman" w:eastAsia="Times New Roman" w:hAnsi="Times New Roman" w:cs="Times New Roman"/>
          <w:b/>
          <w:szCs w:val="20"/>
        </w:rPr>
      </w:pPr>
      <w:r w:rsidRPr="00F47E1D">
        <w:rPr>
          <w:rFonts w:ascii="Times New Roman" w:eastAsia="Times New Roman" w:hAnsi="Times New Roman" w:cs="Times New Roman"/>
          <w:szCs w:val="20"/>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bl>
    <w:p w:rsidR="00F47E1D" w:rsidRPr="00F47E1D" w:rsidRDefault="00F47E1D" w:rsidP="00F47E1D">
      <w:pPr>
        <w:spacing w:after="0" w:line="240" w:lineRule="auto"/>
        <w:ind w:right="-381"/>
        <w:jc w:val="both"/>
        <w:rPr>
          <w:rFonts w:ascii="Times New Roman" w:eastAsia="Times New Roman" w:hAnsi="Times New Roman" w:cs="Times New Roman"/>
          <w:b/>
          <w:szCs w:val="20"/>
        </w:rPr>
      </w:pPr>
    </w:p>
    <w:p w:rsidR="00F47E1D" w:rsidRPr="00F47E1D" w:rsidRDefault="00F47E1D" w:rsidP="00F47E1D">
      <w:pPr>
        <w:spacing w:after="0" w:line="240" w:lineRule="auto"/>
        <w:ind w:right="-381"/>
        <w:jc w:val="both"/>
        <w:rPr>
          <w:rFonts w:ascii="Times New Roman" w:eastAsia="Times New Roman" w:hAnsi="Times New Roman" w:cs="Times New Roman"/>
          <w:b/>
          <w:szCs w:val="20"/>
        </w:rPr>
      </w:pPr>
      <w:r w:rsidRPr="00F47E1D">
        <w:rPr>
          <w:rFonts w:ascii="Times New Roman" w:eastAsia="Times New Roman" w:hAnsi="Times New Roman" w:cs="Times New Roman"/>
          <w:b/>
          <w:szCs w:val="20"/>
        </w:rPr>
        <w:t>Работа №2 Опыты Гальвани</w:t>
      </w:r>
    </w:p>
    <w:p w:rsidR="00F47E1D" w:rsidRPr="00F47E1D" w:rsidRDefault="00F47E1D" w:rsidP="00F47E1D">
      <w:pPr>
        <w:spacing w:after="0" w:line="240" w:lineRule="auto"/>
        <w:ind w:right="-381" w:firstLine="336"/>
        <w:jc w:val="both"/>
        <w:rPr>
          <w:rFonts w:ascii="Times New Roman" w:eastAsia="Times New Roman" w:hAnsi="Times New Roman" w:cs="Times New Roman"/>
          <w:sz w:val="18"/>
          <w:szCs w:val="16"/>
        </w:rPr>
      </w:pPr>
      <w:r w:rsidRPr="00F47E1D">
        <w:rPr>
          <w:rFonts w:ascii="Times New Roman" w:eastAsia="Times New Roman" w:hAnsi="Times New Roman" w:cs="Times New Roman"/>
          <w:b/>
          <w:sz w:val="18"/>
          <w:szCs w:val="16"/>
        </w:rPr>
        <w:t>Цель</w:t>
      </w:r>
      <w:r w:rsidRPr="00F47E1D">
        <w:rPr>
          <w:rFonts w:ascii="Times New Roman" w:eastAsia="Times New Roman" w:hAnsi="Times New Roman" w:cs="Times New Roman"/>
          <w:sz w:val="18"/>
          <w:szCs w:val="16"/>
        </w:rPr>
        <w:t>: ознакомиться с биоэлектрическими явлениями с помощью биологических проб.</w:t>
      </w:r>
    </w:p>
    <w:p w:rsidR="00F47E1D" w:rsidRPr="00F47E1D" w:rsidRDefault="00F47E1D" w:rsidP="00F47E1D">
      <w:pPr>
        <w:spacing w:after="0" w:line="240" w:lineRule="auto"/>
        <w:ind w:right="-381" w:firstLine="336"/>
        <w:jc w:val="both"/>
        <w:rPr>
          <w:rFonts w:ascii="Times New Roman" w:eastAsia="Times New Roman" w:hAnsi="Times New Roman" w:cs="Times New Roman"/>
          <w:b/>
          <w:sz w:val="18"/>
          <w:szCs w:val="16"/>
        </w:rPr>
      </w:pPr>
    </w:p>
    <w:p w:rsidR="00F47E1D" w:rsidRPr="00F47E1D" w:rsidRDefault="00F47E1D" w:rsidP="00F47E1D">
      <w:pPr>
        <w:spacing w:after="0" w:line="240" w:lineRule="auto"/>
        <w:ind w:right="-381" w:firstLine="336"/>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Первый опыт Гальвани</w:t>
      </w:r>
    </w:p>
    <w:p w:rsidR="00F47E1D" w:rsidRPr="00F47E1D" w:rsidRDefault="00F47E1D" w:rsidP="00F47E1D">
      <w:pPr>
        <w:shd w:val="clear" w:color="auto" w:fill="FFFFFF"/>
        <w:spacing w:before="14" w:after="0" w:line="206" w:lineRule="exact"/>
        <w:ind w:left="10" w:right="91"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биметаллический пинцет, набор препаровальных ин</w:t>
      </w:r>
      <w:r w:rsidRPr="00F47E1D">
        <w:rPr>
          <w:rFonts w:ascii="Times New Roman" w:eastAsia="Times New Roman" w:hAnsi="Times New Roman" w:cs="Times New Roman"/>
          <w:sz w:val="18"/>
          <w:szCs w:val="16"/>
        </w:rPr>
        <w:softHyphen/>
        <w:t>струментов, лоток, универсальный штатив, марлевые сал</w:t>
      </w:r>
      <w:r w:rsidRPr="00F47E1D">
        <w:rPr>
          <w:rFonts w:ascii="Times New Roman" w:eastAsia="Times New Roman" w:hAnsi="Times New Roman" w:cs="Times New Roman"/>
          <w:sz w:val="18"/>
          <w:szCs w:val="16"/>
        </w:rPr>
        <w:softHyphen/>
        <w:t>фетки, раствор Рингера.</w:t>
      </w:r>
    </w:p>
    <w:p w:rsidR="00F47E1D" w:rsidRPr="00F47E1D" w:rsidRDefault="00F47E1D" w:rsidP="00F47E1D">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F47E1D" w:rsidRPr="00F47E1D" w:rsidRDefault="00F47E1D" w:rsidP="00F47E1D">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Готовят нервно-мышечный препарат двух задних лапок лягушки. Берут биметал</w:t>
      </w:r>
      <w:r w:rsidRPr="00F47E1D">
        <w:rPr>
          <w:rFonts w:ascii="Times New Roman" w:eastAsia="Times New Roman" w:hAnsi="Times New Roman" w:cs="Times New Roman"/>
          <w:sz w:val="18"/>
          <w:szCs w:val="16"/>
        </w:rPr>
        <w:softHyphen/>
        <w:t xml:space="preserve">лический пинцет, одна бранша которого сделана из меди, а другая — из цинка. Медную браншу подводят к седалищному нерву, а другую прикладывают к мышце лапки. </w:t>
      </w:r>
    </w:p>
    <w:p w:rsidR="00F47E1D" w:rsidRPr="00F47E1D" w:rsidRDefault="00F47E1D" w:rsidP="00F47E1D">
      <w:pPr>
        <w:shd w:val="clear" w:color="auto" w:fill="FFFFFF"/>
        <w:spacing w:after="0" w:line="211" w:lineRule="exact"/>
        <w:ind w:left="14" w:right="6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Опишите и объясните наблюдаемые явления.</w:t>
      </w:r>
    </w:p>
    <w:p w:rsidR="00F47E1D" w:rsidRPr="00F47E1D" w:rsidRDefault="00F47E1D" w:rsidP="00F47E1D">
      <w:pPr>
        <w:shd w:val="clear" w:color="auto" w:fill="FFFFFF"/>
        <w:spacing w:after="0" w:line="240" w:lineRule="auto"/>
        <w:ind w:left="10" w:right="10" w:firstLine="317"/>
        <w:jc w:val="both"/>
        <w:rPr>
          <w:rFonts w:ascii="Times New Roman" w:eastAsia="Times New Roman" w:hAnsi="Times New Roman" w:cs="Times New Roman"/>
          <w:b/>
          <w:sz w:val="18"/>
          <w:szCs w:val="16"/>
        </w:rPr>
      </w:pPr>
      <w:r w:rsidRPr="00F47E1D">
        <w:rPr>
          <w:rFonts w:ascii="Times New Roman" w:eastAsia="Times New Roman" w:hAnsi="Times New Roman" w:cs="Times New Roman"/>
          <w:sz w:val="18"/>
          <w:szCs w:val="16"/>
        </w:rPr>
        <w:t>ВЫВОД:</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bl>
    <w:p w:rsidR="00F47E1D" w:rsidRPr="00F47E1D" w:rsidRDefault="00F47E1D" w:rsidP="00F47E1D">
      <w:pPr>
        <w:shd w:val="clear" w:color="auto" w:fill="FFFFFF"/>
        <w:spacing w:after="0" w:line="211" w:lineRule="exact"/>
        <w:ind w:left="14" w:right="62" w:firstLine="331"/>
        <w:jc w:val="both"/>
        <w:rPr>
          <w:rFonts w:ascii="Times New Roman" w:eastAsia="Times New Roman" w:hAnsi="Times New Roman" w:cs="Times New Roman"/>
          <w:sz w:val="18"/>
          <w:szCs w:val="16"/>
        </w:rPr>
      </w:pPr>
    </w:p>
    <w:p w:rsidR="00F47E1D" w:rsidRPr="00F47E1D" w:rsidRDefault="00F47E1D" w:rsidP="00F47E1D">
      <w:pPr>
        <w:shd w:val="clear" w:color="auto" w:fill="FFFFFF"/>
        <w:spacing w:after="0" w:line="211" w:lineRule="exact"/>
        <w:ind w:left="14" w:right="62" w:firstLine="331"/>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Второй опыт Гальвани</w:t>
      </w:r>
    </w:p>
    <w:p w:rsidR="00F47E1D" w:rsidRPr="00F47E1D" w:rsidRDefault="00F47E1D" w:rsidP="00F47E1D">
      <w:pPr>
        <w:shd w:val="clear" w:color="auto" w:fill="FFFFFF"/>
        <w:spacing w:after="0" w:line="211" w:lineRule="exact"/>
        <w:ind w:right="-2"/>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Вторым опытом Гальвани впервые было доказано суще</w:t>
      </w:r>
      <w:r w:rsidRPr="00F47E1D">
        <w:rPr>
          <w:rFonts w:ascii="Times New Roman" w:eastAsia="Times New Roman" w:hAnsi="Times New Roman" w:cs="Times New Roman"/>
          <w:sz w:val="18"/>
          <w:szCs w:val="16"/>
        </w:rPr>
        <w:softHyphen/>
        <w:t>ствование в тканях «животного электричества», которое возникает между поврежденной и неповрежденной поверх</w:t>
      </w:r>
      <w:r w:rsidRPr="00F47E1D">
        <w:rPr>
          <w:rFonts w:ascii="Times New Roman" w:eastAsia="Times New Roman" w:hAnsi="Times New Roman" w:cs="Times New Roman"/>
          <w:sz w:val="18"/>
          <w:szCs w:val="16"/>
        </w:rPr>
        <w:softHyphen/>
        <w:t>ностями мышцы. Если эти два участка соединить нервом нервно-мышечного препарата, то возникает ток покоя, который раздражает нерв и вызывает сокращение мышцы.</w:t>
      </w:r>
    </w:p>
    <w:p w:rsidR="00F47E1D" w:rsidRPr="00F47E1D" w:rsidRDefault="00F47E1D" w:rsidP="00F47E1D">
      <w:pPr>
        <w:shd w:val="clear" w:color="auto" w:fill="FFFFFF"/>
        <w:spacing w:after="0" w:line="211" w:lineRule="exact"/>
        <w:ind w:left="5" w:right="-2"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набор препароваль</w:t>
      </w:r>
      <w:r w:rsidRPr="00F47E1D">
        <w:rPr>
          <w:rFonts w:ascii="Times New Roman" w:eastAsia="Times New Roman" w:hAnsi="Times New Roman" w:cs="Times New Roman"/>
          <w:sz w:val="18"/>
          <w:szCs w:val="16"/>
        </w:rPr>
        <w:softHyphen/>
        <w:t>ных инструментов, лоток, пипетка, стеклянный крючок, марлевые салфетки, раствор Рингера.</w:t>
      </w:r>
    </w:p>
    <w:p w:rsidR="00F47E1D" w:rsidRPr="00F47E1D" w:rsidRDefault="00F47E1D" w:rsidP="00F47E1D">
      <w:pPr>
        <w:shd w:val="clear" w:color="auto" w:fill="FFFFFF"/>
        <w:spacing w:after="0" w:line="211" w:lineRule="exact"/>
        <w:ind w:left="14" w:right="-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F47E1D" w:rsidRPr="00F47E1D" w:rsidRDefault="00F47E1D" w:rsidP="00F47E1D">
      <w:pPr>
        <w:shd w:val="clear" w:color="auto" w:fill="FFFFFF"/>
        <w:spacing w:after="0" w:line="211" w:lineRule="exact"/>
        <w:ind w:left="10" w:right="-2" w:firstLine="326"/>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pacing w:val="36"/>
          <w:sz w:val="18"/>
          <w:szCs w:val="16"/>
        </w:rPr>
        <w:t>.</w:t>
      </w:r>
      <w:r w:rsidRPr="00F47E1D">
        <w:rPr>
          <w:rFonts w:ascii="Times New Roman" w:eastAsia="Times New Roman" w:hAnsi="Times New Roman" w:cs="Times New Roman"/>
          <w:sz w:val="18"/>
          <w:szCs w:val="16"/>
        </w:rPr>
        <w:t xml:space="preserve"> Готовят нервно-мышечный препарат задней лапки ля</w:t>
      </w:r>
      <w:r w:rsidRPr="00F47E1D">
        <w:rPr>
          <w:rFonts w:ascii="Times New Roman" w:eastAsia="Times New Roman" w:hAnsi="Times New Roman" w:cs="Times New Roman"/>
          <w:sz w:val="18"/>
          <w:szCs w:val="16"/>
        </w:rPr>
        <w:softHyphen/>
        <w:t>гушки. Тщательно препарируют седалищный нерв и отсекают его у позвонков. Мышцу пересекают в нижней трети и стеклянным крючком быстро набрасыва</w:t>
      </w:r>
      <w:r w:rsidRPr="00F47E1D">
        <w:rPr>
          <w:rFonts w:ascii="Times New Roman" w:eastAsia="Times New Roman" w:hAnsi="Times New Roman" w:cs="Times New Roman"/>
          <w:sz w:val="18"/>
          <w:szCs w:val="16"/>
        </w:rPr>
        <w:softHyphen/>
        <w:t>ют седалищный нерв таким образом, чтобы он одновре</w:t>
      </w:r>
      <w:r w:rsidRPr="00F47E1D">
        <w:rPr>
          <w:rFonts w:ascii="Times New Roman" w:eastAsia="Times New Roman" w:hAnsi="Times New Roman" w:cs="Times New Roman"/>
          <w:sz w:val="18"/>
          <w:szCs w:val="16"/>
        </w:rPr>
        <w:softHyphen/>
        <w:t>менно коснулся поврежденной и неповрежденной поверх</w:t>
      </w:r>
      <w:r w:rsidRPr="00F47E1D">
        <w:rPr>
          <w:rFonts w:ascii="Times New Roman" w:eastAsia="Times New Roman" w:hAnsi="Times New Roman" w:cs="Times New Roman"/>
          <w:sz w:val="18"/>
          <w:szCs w:val="16"/>
        </w:rPr>
        <w:softHyphen/>
        <w:t xml:space="preserve">ности мышцы. </w:t>
      </w:r>
    </w:p>
    <w:p w:rsidR="00F47E1D" w:rsidRPr="00F47E1D" w:rsidRDefault="00F47E1D" w:rsidP="00F47E1D">
      <w:pPr>
        <w:shd w:val="clear" w:color="auto" w:fill="FFFFFF"/>
        <w:spacing w:after="0" w:line="240" w:lineRule="auto"/>
        <w:ind w:left="10" w:right="-2" w:firstLine="317"/>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 xml:space="preserve">Опишите и объясните наблюдаемые явления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F47E1D" w:rsidRPr="00F47E1D" w:rsidTr="00F47E1D">
        <w:trPr>
          <w:trHeight w:val="291"/>
        </w:trPr>
        <w:tc>
          <w:tcPr>
            <w:tcW w:w="10063" w:type="dxa"/>
            <w:tcBorders>
              <w:top w:val="nil"/>
              <w:bottom w:val="single" w:sz="4" w:space="0" w:color="auto"/>
            </w:tcBorders>
          </w:tcPr>
          <w:p w:rsidR="00F47E1D" w:rsidRPr="00F47E1D" w:rsidRDefault="00F47E1D" w:rsidP="00F47E1D">
            <w:pPr>
              <w:spacing w:after="0" w:line="240" w:lineRule="auto"/>
              <w:ind w:left="34"/>
              <w:rPr>
                <w:rFonts w:ascii="Times New Roman" w:eastAsia="Times New Roman" w:hAnsi="Times New Roman" w:cs="Times New Roman"/>
                <w:sz w:val="20"/>
                <w:szCs w:val="18"/>
              </w:rPr>
            </w:pPr>
            <w:r w:rsidRPr="00F47E1D">
              <w:rPr>
                <w:rFonts w:ascii="Times New Roman" w:eastAsia="Times New Roman" w:hAnsi="Times New Roman" w:cs="Times New Roman"/>
                <w:sz w:val="18"/>
                <w:szCs w:val="16"/>
              </w:rPr>
              <w:t xml:space="preserve">ВЫВОД: </w:t>
            </w:r>
          </w:p>
        </w:tc>
      </w:tr>
      <w:tr w:rsidR="00F47E1D" w:rsidRPr="00F47E1D" w:rsidTr="00F47E1D">
        <w:trPr>
          <w:trHeight w:val="291"/>
        </w:trPr>
        <w:tc>
          <w:tcPr>
            <w:tcW w:w="10063" w:type="dxa"/>
            <w:tcBorders>
              <w:top w:val="single" w:sz="4" w:space="0" w:color="auto"/>
            </w:tcBorders>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bl>
    <w:p w:rsidR="00F47E1D" w:rsidRPr="00F47E1D" w:rsidRDefault="00F47E1D" w:rsidP="00F47E1D">
      <w:pPr>
        <w:shd w:val="clear" w:color="auto" w:fill="FFFFFF"/>
        <w:spacing w:after="0" w:line="240" w:lineRule="auto"/>
        <w:ind w:left="10" w:right="10" w:firstLine="317"/>
        <w:jc w:val="both"/>
        <w:rPr>
          <w:rFonts w:ascii="Times New Roman" w:eastAsia="Times New Roman" w:hAnsi="Times New Roman" w:cs="Times New Roman"/>
          <w:sz w:val="18"/>
          <w:szCs w:val="16"/>
        </w:rPr>
      </w:pPr>
    </w:p>
    <w:p w:rsidR="00F47E1D" w:rsidRPr="00F47E1D" w:rsidRDefault="00F47E1D" w:rsidP="00F47E1D">
      <w:pPr>
        <w:shd w:val="clear" w:color="auto" w:fill="FFFFFF"/>
        <w:spacing w:after="0" w:line="240" w:lineRule="auto"/>
        <w:ind w:right="-2"/>
        <w:jc w:val="both"/>
        <w:rPr>
          <w:rFonts w:ascii="Times New Roman" w:eastAsia="Times New Roman" w:hAnsi="Times New Roman" w:cs="Times New Roman"/>
          <w:b/>
          <w:sz w:val="18"/>
          <w:szCs w:val="16"/>
        </w:rPr>
      </w:pPr>
      <w:r w:rsidRPr="00F47E1D">
        <w:rPr>
          <w:rFonts w:ascii="Times New Roman" w:eastAsia="Times New Roman" w:hAnsi="Times New Roman" w:cs="Times New Roman"/>
          <w:b/>
          <w:sz w:val="18"/>
          <w:szCs w:val="16"/>
        </w:rPr>
        <w:t>Работа №3 Демонстрация потенциалов повреждения</w:t>
      </w:r>
    </w:p>
    <w:p w:rsidR="00F47E1D" w:rsidRPr="00F47E1D" w:rsidRDefault="00F47E1D" w:rsidP="00F47E1D">
      <w:pPr>
        <w:shd w:val="clear" w:color="auto" w:fill="FFFFFF"/>
        <w:spacing w:after="0" w:line="240" w:lineRule="auto"/>
        <w:ind w:left="10" w:right="-2" w:firstLine="317"/>
        <w:jc w:val="both"/>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Цель: ознакомиться с биоэлектрическими явлениями.</w:t>
      </w:r>
    </w:p>
    <w:p w:rsidR="00F47E1D" w:rsidRPr="00F47E1D" w:rsidRDefault="00F47E1D" w:rsidP="00F47E1D">
      <w:pPr>
        <w:shd w:val="clear" w:color="auto" w:fill="FFFFFF"/>
        <w:spacing w:after="0" w:line="211" w:lineRule="exact"/>
        <w:ind w:left="5" w:right="-2" w:firstLine="322"/>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Оборудование</w:t>
      </w:r>
      <w:r w:rsidRPr="00F47E1D">
        <w:rPr>
          <w:rFonts w:ascii="Times New Roman" w:eastAsia="Times New Roman" w:hAnsi="Times New Roman" w:cs="Times New Roman"/>
          <w:sz w:val="18"/>
          <w:szCs w:val="16"/>
        </w:rPr>
        <w:t>: гальванометр, ванночка для препарата, лоток, набор препаровальных инструментов, марлевые салфетки, раствор Рингера.</w:t>
      </w:r>
    </w:p>
    <w:p w:rsidR="00F47E1D" w:rsidRPr="00F47E1D" w:rsidRDefault="00F47E1D" w:rsidP="00F47E1D">
      <w:pPr>
        <w:shd w:val="clear" w:color="auto" w:fill="FFFFFF"/>
        <w:spacing w:after="0" w:line="211" w:lineRule="exact"/>
        <w:ind w:left="14" w:right="-2" w:firstLine="331"/>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Объект исследования</w:t>
      </w:r>
      <w:r w:rsidRPr="00F47E1D">
        <w:rPr>
          <w:rFonts w:ascii="Times New Roman" w:eastAsia="Times New Roman" w:hAnsi="Times New Roman" w:cs="Times New Roman"/>
          <w:sz w:val="18"/>
          <w:szCs w:val="16"/>
        </w:rPr>
        <w:t>: лягушка.</w:t>
      </w:r>
    </w:p>
    <w:p w:rsidR="00F47E1D" w:rsidRPr="00F47E1D" w:rsidRDefault="00F47E1D" w:rsidP="00F47E1D">
      <w:pPr>
        <w:spacing w:after="0" w:line="240" w:lineRule="auto"/>
        <w:ind w:right="-2" w:firstLine="345"/>
        <w:jc w:val="both"/>
        <w:rPr>
          <w:rFonts w:ascii="Times New Roman" w:eastAsia="Times New Roman" w:hAnsi="Times New Roman" w:cs="Times New Roman"/>
          <w:sz w:val="18"/>
          <w:szCs w:val="16"/>
        </w:rPr>
      </w:pPr>
      <w:r w:rsidRPr="00F47E1D">
        <w:rPr>
          <w:rFonts w:ascii="Times New Roman" w:eastAsia="Times New Roman" w:hAnsi="Times New Roman" w:cs="Times New Roman"/>
          <w:i/>
          <w:sz w:val="18"/>
          <w:szCs w:val="16"/>
        </w:rPr>
        <w:t>Ход работы:</w:t>
      </w:r>
      <w:r w:rsidRPr="00F47E1D">
        <w:rPr>
          <w:rFonts w:ascii="Times New Roman" w:eastAsia="Times New Roman" w:hAnsi="Times New Roman" w:cs="Times New Roman"/>
          <w:sz w:val="18"/>
          <w:szCs w:val="16"/>
        </w:rPr>
        <w:t xml:space="preserve"> Готовят препарат задней лапки ля</w:t>
      </w:r>
      <w:r w:rsidRPr="00F47E1D">
        <w:rPr>
          <w:rFonts w:ascii="Times New Roman" w:eastAsia="Times New Roman" w:hAnsi="Times New Roman" w:cs="Times New Roman"/>
          <w:sz w:val="18"/>
          <w:szCs w:val="16"/>
        </w:rPr>
        <w:softHyphen/>
        <w:t>гушки. Прикладывают один электрод гальванометра на поврежденную поверхность мышцы, а другой – на неповрежденную.</w:t>
      </w:r>
    </w:p>
    <w:p w:rsidR="00F47E1D" w:rsidRPr="00F47E1D" w:rsidRDefault="00F47E1D" w:rsidP="00F47E1D">
      <w:pPr>
        <w:shd w:val="clear" w:color="auto" w:fill="FFFFFF"/>
        <w:spacing w:after="0" w:line="240" w:lineRule="auto"/>
        <w:ind w:left="10" w:right="-2" w:firstLine="317"/>
        <w:rPr>
          <w:rFonts w:ascii="Times New Roman" w:eastAsia="Times New Roman" w:hAnsi="Times New Roman" w:cs="Times New Roman"/>
          <w:sz w:val="18"/>
          <w:szCs w:val="16"/>
        </w:rPr>
      </w:pPr>
      <w:r w:rsidRPr="00F47E1D">
        <w:rPr>
          <w:rFonts w:ascii="Times New Roman" w:eastAsia="Times New Roman" w:hAnsi="Times New Roman" w:cs="Times New Roman"/>
          <w:sz w:val="18"/>
          <w:szCs w:val="16"/>
        </w:rPr>
        <w:t xml:space="preserve">Опишите и объясните наблюдаемые явления </w:t>
      </w:r>
    </w:p>
    <w:p w:rsidR="00F47E1D" w:rsidRPr="00F47E1D" w:rsidRDefault="00F47E1D" w:rsidP="00F47E1D">
      <w:pPr>
        <w:shd w:val="clear" w:color="auto" w:fill="FFFFFF"/>
        <w:spacing w:after="0" w:line="240" w:lineRule="auto"/>
        <w:ind w:left="10" w:right="-2" w:firstLine="317"/>
        <w:rPr>
          <w:rFonts w:ascii="Times New Roman" w:eastAsia="Times New Roman" w:hAnsi="Times New Roman" w:cs="Times New Roman"/>
          <w:b/>
          <w:sz w:val="32"/>
          <w:szCs w:val="28"/>
        </w:rPr>
      </w:pPr>
      <w:r w:rsidRPr="00F47E1D">
        <w:rPr>
          <w:rFonts w:ascii="Times New Roman" w:eastAsia="Times New Roman" w:hAnsi="Times New Roman" w:cs="Times New Roman"/>
          <w:sz w:val="18"/>
          <w:szCs w:val="16"/>
        </w:rPr>
        <w:t xml:space="preserve">ВЫВОД: </w:t>
      </w:r>
    </w:p>
    <w:tbl>
      <w:tblPr>
        <w:tblW w:w="10063" w:type="dxa"/>
        <w:tblInd w:w="108" w:type="dxa"/>
        <w:tblBorders>
          <w:top w:val="single" w:sz="4" w:space="0" w:color="auto"/>
          <w:bottom w:val="single" w:sz="4" w:space="0" w:color="auto"/>
          <w:insideH w:val="single" w:sz="4" w:space="0" w:color="auto"/>
          <w:insideV w:val="single" w:sz="4" w:space="0" w:color="auto"/>
        </w:tblBorders>
        <w:tblLook w:val="04A0"/>
      </w:tblPr>
      <w:tblGrid>
        <w:gridCol w:w="10063"/>
      </w:tblGrid>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r w:rsidR="00F47E1D" w:rsidRPr="00F47E1D" w:rsidTr="00F47E1D">
        <w:trPr>
          <w:trHeight w:val="291"/>
        </w:trPr>
        <w:tc>
          <w:tcPr>
            <w:tcW w:w="10063" w:type="dxa"/>
          </w:tcPr>
          <w:p w:rsidR="00F47E1D" w:rsidRPr="00F47E1D" w:rsidRDefault="00F47E1D" w:rsidP="00F47E1D">
            <w:pPr>
              <w:spacing w:after="0" w:line="240" w:lineRule="auto"/>
              <w:ind w:left="34"/>
              <w:rPr>
                <w:rFonts w:ascii="Times New Roman" w:eastAsia="Times New Roman" w:hAnsi="Times New Roman" w:cs="Times New Roman"/>
                <w:sz w:val="20"/>
                <w:szCs w:val="18"/>
              </w:rPr>
            </w:pPr>
          </w:p>
        </w:tc>
      </w:tr>
    </w:tbl>
    <w:p w:rsidR="00F47E1D" w:rsidRPr="00F47E1D" w:rsidRDefault="00F47E1D" w:rsidP="00F47E1D">
      <w:pPr>
        <w:spacing w:after="0" w:line="240" w:lineRule="auto"/>
        <w:ind w:left="6804"/>
        <w:rPr>
          <w:rFonts w:ascii="Times New Roman" w:eastAsia="Times New Roman" w:hAnsi="Times New Roman" w:cs="Times New Roman"/>
          <w:sz w:val="32"/>
          <w:szCs w:val="28"/>
        </w:rPr>
      </w:pPr>
    </w:p>
    <w:p w:rsidR="000D0A7E" w:rsidRDefault="000D0A7E" w:rsidP="000D0A7E">
      <w:pPr>
        <w:spacing w:after="0" w:line="240" w:lineRule="auto"/>
        <w:jc w:val="center"/>
        <w:rPr>
          <w:rFonts w:ascii="Times New Roman" w:eastAsia="Times New Roman" w:hAnsi="Times New Roman" w:cs="Times New Roman"/>
          <w:sz w:val="16"/>
          <w:szCs w:val="16"/>
        </w:rPr>
        <w:sectPr w:rsidR="000D0A7E"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 xml:space="preserve">Тесты </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НАРУЖНАЯ ПОВЕРХНОСТЬ ВОЗБУЖДЕННОГО УЧАСТКА МЕМБРАНЫ КЛЕТКИ ВОЗБУДИМОЙ ТКАНИ ПО ОТНОШЕНИЮ К НЕВОЗБУЖДЕННОМУ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ВНУТРЕННЯЯ ПОВЕРХНОСТЬ МЕМБРАНЫ ВОЗБУДИМОЙ КЛЕТКИ ПО ОТНОШЕНИЮ К НАРУЖНОЙ В СОСТОЯНИИ ФИЗИОЛОГИЧЕСКОГО ПОКОЯ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нейтрально</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УМЕНЬШЕНИЕ ВЕЛИЧИНЫ МЕМБРАННОГО ПОТЕНЦИАЛА ПОКОЯ ПРИ ДЕЙСТВИИ РАЗДРАЖИТЕЛЯ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4. деполяризацией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УВЕЛИЧЕНИЕ МЕМБРАННОГО ПОТЕНЦИАЛА ПОКОЯ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гиперполяризацией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В ЦИТОПЛАЗМЕ НЕРВНЫХ И МЫШЕЧНЫХ КЛЕТОК ПО СРАВНЕНИЮ С НАРУЖНЫМ РАСТВОРОМ ВЫШЕ КОНЦЕНТРАЦИЯ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БЕЛКОВЫЙ МОЛЕКУЛЯРНЫЙ МЕХАНИЗМ, ОБЕСПЕЧИВАЮЩИЙ ВЫВЕДЕНИЕ ИЗ ЦИТОПЛАЗМЫ ИОНОВ НАТРИЯ И ВВЕДЕНИЕ В ЦИТОПЛАЗМУ ИОНОВ КАЛИЯ,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потенциалзависимый натриевый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натрий-калиевый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3. натриево-калиевый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лигандзависимый натриевый канал</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ОБЕСПЕЧЕНИЕ РАЗНОСТИ КОНЦЕНТРАЦИИ ИОНОВ НАТРИЯ И КАЛИЯ МЕЖДУ ЦИТОПЛАЗМОЙ И ОКРУЖАЮЩЕЙ СРЕДОЙ В ПОКОЕ ЯВЛЯЕТСЯ ФУНКЦИЕЙ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натриевого селективного канала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натрий - калиевого насоса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неспецифического натрий-калиевого канала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мембранного потенциала</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ВСТРОЕННАЯ В КЛЕТОЧНУЮ МЕМБРАНУ БЕЛКОВАЯ МОЛЕКУЛА, ОБЕСПЕЧИВАЮЩАЯ ИЗБИРАТЕЛЬНЫЙ ПЕРЕХОД ИОНОВ ЧЕРЕЗ МЕМБРАНУ С ЗАТРАТОЙ ЭНЕРГИИ АТФ, ЭТО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специфический ионный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неспецифический ионный канал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ионный насос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канал утечки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РАЗНОСТЬ ПОТЕНЦИАЛОВ МЕЖДУ ЦИТОПЛАЗМОЙ И ОКРУЖАЮЩИМ КЛЕТКУ РАСТВОРОМ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потенциалом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препотенциалом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мембранным потенциалом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КАКИЕ ИОННЫЕ КАНАЛЫ ОТКРЫТЫ В КЛЕТОЧНОЙ МЕМБРАНЕ ВОЗБУДИМЫХ КЛЕТОК В ПЕРИОД ФИЗИОЛОГИЧЕСКОГО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для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только для катионов;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только для анионов;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для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ПОЧЕМУ НАТРИЙ-КАЛИВЫЙ НАСОС ОБЛАДАЕТ СВОЙСТВОМ ЭЛЕКТРОГЕННОСТИ: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 один цикл он удаляет из клетки один отрицательный заряд;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за один цикл он удаляет из клетки один положительный заряд;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расходует энергию АТФ;</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создает концентрационный градиент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выносит из клетки ионы натрия.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ВХОЖДЕНИЮ В КЛЕТКУ КАКИХ ИОНОВ ПРЕПЯТСТВУЕТ ЭЛЕКТРИЧЕСКОЕ ПОЛЕ МЕЖДУ ВНУТРЕННЕЙ И НАРУЖНОЙ ПОВЕРХНОСТЬЮ МЕМБРАНЫ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хлора.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ЧЕРЕЗ КАКИЕ ИОННЫЕ КАНАЛЫ ДИФФУНДИРУЕТ КАЛИЙ В ПЕРИОД, КОГДА ВОЗБУДИМАЯ КЛЕТКА НАХОДИТСЯ В СОСТОЯНИИ ФИЗИОЛОГИЧЕСКОГО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пассивные.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потенциалзависимые;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лигандзависимые;</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СИСТЕМА ДВИЖЕНИЯ ИОНОВ ЧЕРЕЗ МЕМБРАНУ ПО ГРАДИЕНТУ КОНЦЕНТРАЦИИ, НЕ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пиноцитозом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пассивным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эндоцитозом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СИСТЕМА ДВИЖЕНИЯ ИОНОВ ЧЕРЕЗ МЕМБРАНУ ПРОТИВ КОНЦЕНТРАЦИОННОГО ГРАДИЕНТА, ТРЕБУЮЩАЯ ЗАТРАТЫ ЭНЕРГИИ,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диффузией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облегченным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активным транспортом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осмосом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ВНУТРЕННЯЯ ПОВЕРХНОСТЬ МЕМБРАНЫ ВОЗБУДИМОЙ КЛЕТКИ ЗАРЯЖЕНА: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всегда отрицательно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всегда положительно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положительно только в покое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17. ВЕЛИЧИНА ПОТЕНЦИАЛА ПОКОЯ БЛИЗКА К ЗНАЧЕНИЮ РАВНОВЕСНОГО ПОТЕНЦИАЛА ДЛЯ ИОНА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магния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РАЗНОСТЬ ПОТЕНЦИАЛОВ МЕЖДУ ЭЛЕКТРОДАМИ НАБЛЮДАЕТСЯ, ЕСЛИ ОНИ РАСПОЛОЖЕНЫ ПО ОТНОШЕНИЮ К ВОЗБУДИМОЙ КЛЕТКЕ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оба на наружной стороне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оба в цитоплазме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 электрод - на наружной стороне мембраны, другой - в цитоплазме</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КАКОВА ВЕЛИЧИНА РАВНОВЕСНОГО ПОТЕНЦИАЛА МЕМБРАНЫ ГИГАНТСКОГО АКСОНА КАЛЬМАРА ДЛЯ ИОНОВ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+25-30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=0;</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-60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-75  мВ.</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КАКОЕ ИЗ ПЕРЕЧИСЛЕННЫХ НИЖЕ ВЕЩЕСТВ ЯВЛЯЕТСЯ БЛОКАТОРОМ ИОННЫХ КАНАЛОВ ДЛЯ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Тетраэтиламмоний;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Тетродотоксин;</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Батрахотоксин;</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Кураре;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а-Бунгаротоксин</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ДЛЯ КАКОГО ПЕРЕМЕЩЕНИЯ ИОНОВ ЧЕРЕЗ КЛЕТОЧНУЮ МЕМБРАНУ, НАХОДЯЩЕЙСЯ В ПОКОЕ КЛЕТКИ, НЕОБХОДИМА ЭНЕРГИЯ?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Кальция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хлора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 из клетки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ПЕРЕМЕЩЕНИЕ КАКИХ  ИОНОВ ПРОИСХОДИТ ТОЛЬКО ПУТЕМ ДИФФУЗИИ?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Кальция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Глюкозы в клетку.</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 КАКИМ ПОСЛЕДСТВИЯМ ДОЛЖНО ПРИВЕСТИ ПОВЫШЕНИЕ МЕМБРАННОЙ ПРОНИЦАЕМОСТИ ДЛЯ ХЛОРА ПРИ РЕАЛЬНОМ ЗНАЧЕНИИ МЕМБРАННОГО ПОТЕНЦИАЛА -55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Уменьшение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Гиперполяризация;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Значение мембранного потенциала не изменится;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Возникнет потенциал действия.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КАЖДЫЙ ПОТЕНЦИАЛ ДЕЙСТВИЯ ФОРМИРУЕТСЯ ЗА СЧЕТ ДВУХ ПОСЛЕДОВАТЕЛЬНО ПРОТЕКАЮЩИХ ПРОЦЕССОВ: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гиперпляризация-рсполяризация;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реполяризация-деполяризация;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деполяризация-реполяризация;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деполяризация-гиперполяризация.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Вопрос №18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ФАЗА ПОТЕНЦИАЛА ДЕЙСТВИЯ, ВО ВРЕМЯ КОТОРОЙ ЦИТОПЛАЗМА ПРИОБРЕТАЕТ ПОЛОЖИТЕЛЬНЫЙ ЗАРЯД ПО ОТНОШЕНИЮ К НАРУЖНОМУ РАСТВОРУ,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экзальтация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препотенциал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реверсия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реполяризация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В ФАЗУ БЫСТРОЙ ДЕПОЛЯРИЗАЦИИ ПОТЕНЦИАЛА ДЕЙСТВИЯ ПРОНИЦАЕМОСТЬ МЕМБРАНЫ УВЕЛИЧИВАЕТСЯ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магния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кальция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КАК НАЗЫВАЕТСЯ УЧАСТОК НА МЕМБРАНЕ НЕЙРОНА, ГДЕ ПРЕИМУЩЕСТВЕННО В ЕСТЕСТВЕННЫХ УСЛОВИЯХ ВОЗНИКАЕТ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сома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дендриты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пресинаптическая мембрана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начальный сегмент аксона - аксонный холмик</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УРОВЕНЬ ДЕПОЛЯРИЗАЦИИ МЕМБРАНЫ, ПРИ КОТОРОМ ВОЗНИКАЕТ ПОТЕНЦИАЛ ДЕЙСТВИЯ,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субкритическим уровнем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нулевым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потенциалом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критическим уровнем</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РЕВЕРСИЯ МЕМБРАННОГО ПОТЕНЦИАЛА ВОЗНИКАЕТ ПРИ ДОСТИЖЕНИИ ИМ ЗНАЧЕНИЯ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КУД(-50мВ)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+20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вершины пика потенциала действия (+40  мВ)</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ВОСХОДЯЩАЯ ФАЗА ПОТЕНЦИАЛА ДЕЙСТВИЯ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хлора</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ФАЗА РЕПОЛЯРИЗАЦИИ СВЯЗАНА С ПОВЫШЕНИЕМ ПРОНИЦАЕМОСТИ ДЛЯ ИОНОВ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хлора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калия</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НАТРИЕВЫЕ КАНАЛЫ, ОТКРЫТИЕ КОТОРЫХ ОБЕСПЕЧИВАЕТ ФОРМИРОВАНИЕ ФАЗЫ БЫСТРОЙ ДЕПОЛЯРИЗАЦИИ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неспецифическим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 потенциалзависимым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 лигандзависимым</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КАЛИЕВЫЕ КАНАЛЫ, ОТКРЫТИЕ КОТОРЫХ ОБЕСПЕЧИВАЕТ РАЗВИТИЕ ФАЗЫ БЫСТРОЙ РЕПОЛЯРИЗАЦИИ ПОТЕНЦИАЛА ДЕЙСТВИЯ,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к механочувствительным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к потенциалзависимым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к лигандзависимым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ПРИ ПОДПОРОГОВОМ РАЗДРАЖЕНИИ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отсутствие изменений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стойкая деполяризация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распространяющееся возбуждение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локальный ответ</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11. ЧУВСТВИТЕЛЬНОСТЬ АКТИВАЦИОННЫХ ВОРОТ НАТРИЕВЫХ КАНАЛОВ К ДЕПОЛЯРИЗАЦИИ ОПРЕДЕЛЯЕТ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амплитуду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величину мембранного потенциала покоя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величину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величину натриевого равновесного потенциала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УВЕЛИЧЕНИЕ КАЛИЕВОГО ТОКА ВО ВРЕМЯ РАЗВИТИЯ ПОТЕНЦИАЛА ДЕЙСТВИЯ ВЫЗЫВАЕТ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быструю реполяризацию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деполяризацию мембраны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реверсию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закрытие натриевых каналов</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ПРИ ПОЛНОЙ БЛОКАДЕ КАЛИЕВЫХ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замедление фазы реполяризации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уменьшение амплитуды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невозбудимость клетки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ПРИ ПОЛНОЙ БЛОКАДЕ НАТРИЕВЫХ КАНАЛОВ НЕЙРОНА НАБЛЮДАЕТСЯ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повышенная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уменьшение амплитуды потенциала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невозбудимость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замедление фазы деполяризации потенциала действия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ПРИ СДВИГЕ ЗНАЧЕНИЯ МЕМБРАННОГО ПОТЕНЦИАЛА ДО КРИТИЧЕСКОГО УРОВНЯ ДОЛЖЕН ВОЗНИКНУТЬ: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локальный ответ;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 потенциал;</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16. ЧТО ЗАСТАВЛЯЕТ ЗАКРЫТЬСЯ ОТКРЫТЫЕ ПРИ ВОЗБУЖДЕНИИПОТЕНЦИАЛЗАВИСИМЫЕ КАНАЛЫ ДЛЯ НАТРИЯ?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Процесс реполяризации;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Установление положительного значения мембранного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Достижение критического уровня деполяризации;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Возникновение гиперполяризации.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Восстановление исходного значения мембранного потенциала;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ЧТО ЗАСТАВЛЯЕТ ОТКРЫВАТЬСЯ ПОТЕНЦИАЛЗАВИСИМЫЕ КАНАЛЫ ДЛЯ НАТРИЯ ПРИ ВОЗБУЖДЕНИИ: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гиперполяризация ниже исходного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смена зарядов на мембране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реполяризация до исходного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деполяризация до критического уровня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реполяризация до критического уровня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КАКИМ ДОЛЖЕН БЫТЬ НАИМЕНЬШИЙ ДЕПОЛЯРИЗАЦИОННЫЙ СДВИГ, ЕСЛИ МП -69   МВ, А КУД - 56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10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13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16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125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135  мВ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bl>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 ЧТО ИЗ НИЖЕ ПЕРЕЧИСЛЕННОГО ХАРАКТЕРНО ДЛЯ СОСТОЯНИЯ АБСОЛЮТНОЙ РЕФРАКТЕРНОСТИ: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инактивация калиевых потенциалзависимых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инактивация кальциевых потенциалзависимых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инактивация натриевых потенциалзависимых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инактивация магниевых потенциалзависимых каналов</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ПЕРИОД ПОВЫШЕННОЙ ВОЗБУДИМОСТИ В ФАЗУ СЛЕДОВОЙ ДЕПОЛЯРИЗАЦИИ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относительной рефрактерностью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субнормальной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абсолютной рефрактерностью</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ФАЗА ПОЛНОЙ НЕВОЗБУДИМОСТИ КЛЕТКИ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относительной рефрактерностью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субнормальной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абсолютной рефрактерностью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экзальтацией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ПЕРИОД ПОНИЖЕННОЙ ВОЗБУДИМОСТИ В ФАЗУ РЕПОЛЯРИЗАЦИИ ПОТЕНЦИАЛА ДЕЙСТВИЯ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относительной рефрактерностью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реверсией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экзальтацией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абсолютной рефрактсрностью</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ПОВЫШЕННАЯ ВОЗБУДИМОСТЬ КЛЕТКИ В ФАЗУ СЛЕДОВОЙ ДЕПОЛЯРИЗАЦИИ ОПРЕДЕЛЯЕТСЯ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инактивацией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реактивацией натриевых каналов и близостью мембранного потенциала к КУД</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ПОНИЖЕННАЯ ВОЗБУДИМОСТЬ КЛЕТКИ В ФАЗУ ОТНОСИТЕЛЬНОЙ РЕФРАКТЕРНОСТИ ОПРЕДЕЛЯЕТСЯ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поэтапной реактивацией натриевых каналов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значительным уменьшением калиевого тока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снижением величины КУД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инактивацией натриевых каналов</w:t>
      </w:r>
    </w:p>
    <w:p w:rsidR="00730029" w:rsidRPr="000D0A7E" w:rsidRDefault="00730029" w:rsidP="00730029">
      <w:pPr>
        <w:spacing w:after="0" w:line="240" w:lineRule="auto"/>
        <w:ind w:left="500" w:hanging="200"/>
        <w:rPr>
          <w:rFonts w:ascii="Times New Roman" w:eastAsia="Times New Roman" w:hAnsi="Times New Roman" w:cs="Times New Roman"/>
          <w:b/>
          <w:sz w:val="16"/>
          <w:szCs w:val="16"/>
        </w:rPr>
      </w:pPr>
      <w:r w:rsidRPr="000D0A7E">
        <w:rPr>
          <w:rFonts w:ascii="Times New Roman" w:eastAsia="Times New Roman" w:hAnsi="Times New Roman" w:cs="Times New Roman"/>
          <w:b/>
          <w:sz w:val="16"/>
          <w:szCs w:val="16"/>
        </w:rPr>
        <w:t>7. ЕСЛИ РЕФРАКТЕРНЫЙ ПЕРИОД НЕЙРОНА ПРОДОЛЖАЕТСЯ 3 МС, ТО ОН МОЖЕТ</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ВОЗБУЖДАТЬСЯ С МАКСИМАЛЬНОЙ ЧАСТОТОЙ В:</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111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222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333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444 Гц;</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555 Гц.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730029" w:rsidRPr="000D0A7E" w:rsidRDefault="00730029" w:rsidP="00730029">
      <w:pPr>
        <w:spacing w:after="0" w:line="240" w:lineRule="auto"/>
        <w:rPr>
          <w:rFonts w:ascii="Times New Roman" w:eastAsia="Times New Roman" w:hAnsi="Times New Roman" w:cs="Times New Roman"/>
          <w:sz w:val="16"/>
          <w:szCs w:val="16"/>
        </w:rPr>
      </w:pP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 ЭЛЕКТРИЧЕСКИЙ ТОК ДЛЯ ВОЗБУДИМЫХ МЕМБРАН ЯВЛЯЕТСЯ РАЗДРАЖИТЕЛЕМ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неспецифическим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неадекватным</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 КЛЕТКИ КАКОЙ ТКАНИ ОБЛАДАЮТ НАИБОЛЬШЕЙ ВОЗБУДИМОСТЬЮ?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соединительной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мышечной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проявление возбудимости не зависит от типа ткани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нервной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 В ВОЗБУДИМЫХ ТКАНЯХ ЭНЕРГИЯ МАКРОЭРГОВ РАСХОДУЕТСЯ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анаболические процессы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транспорт ионов Nа+ из клетки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транспорт ионов К+ в клетку</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4. КАКОЕ ИЗ ПЕРЕЧИСЛЕННЫХ НИЖЕ ОБРАЗОВАНИЙ ОБЛАДАЕТ МЕНЬШЕЙ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мышечное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синапс</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двигательное нервное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4. нервные волокна типа С</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5. СПОСОБНОСТЬ ЖИВОЙ ТКАНИ РЕАГИРОВАТЬ НА ЛЮБЫЕ ВИДЫ ВОЗДЕЙСТВИЙ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проводимость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раздражимость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6. СПОСОБНОСТЬ КЛЕТОК ОТВЕЧАТЬ НА ДЕЙСТВИЕ РАЗДРАЖИТЕЛЕЙ РЕАКЦИЕЙ, ХАРАКТЕРИЗУЮЩЕЙСЯ ВОЗНИКНОВЕНИЕМ ПОТЕНЦИАЛА ДЕЙСТВИЯ И ИЗМЕНЕНИЕМ МЕТАБОЛИЗМА, НОСИТ НАЗВАНИЕ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проводимость</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7. МИНИМАЛЬНАЯ СИЛА РАЗДРАЖИТЕЛЯ НЕОБХОДИМАЯ И ДОСТАТОЧНАЯ ДЛЯ ВОЗНИКНОВЕНИЯ ОТВЕТНОЙ РЕАКЦИИ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сверхпороговой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субмаксимальной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подпороговой</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8. В ОСНОВЕ АККОМОДАЦИИ ЛЕЖАТ ПРОЦЕССЫ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повышения натриевой проницаемости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понижения калиевой проницаемости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инактивации калиевой и повышения натриевой проницаемости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инактивации натриевой и повышения калиевой проницаемости</w:t>
      </w:r>
    </w:p>
    <w:p w:rsidR="00730029" w:rsidRPr="000D0A7E" w:rsidRDefault="00730029" w:rsidP="00730029">
      <w:pPr>
        <w:spacing w:after="0" w:line="240" w:lineRule="auto"/>
        <w:ind w:left="500" w:hanging="20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9. ВРЕМЯ, В ТЕЧЕНИЕ КОТОРОГО ТОК, РАВНЫЙ УДВОЕННОЙ РЕОБАЗЕ, ВЫЗЫВАЕТ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реобазой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временем реакции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хронаксией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полезным временем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10. ЗАКОНУ СИЛЫ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сердечная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целая скелетная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одиночное мышечное волокно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одиночное нервное волокно</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11. ЗАКОНУ "ВСЕ ИЛИ НИЧЕГО" ПОДЧИНЯЕТСЯ СТРУКТУРА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целая скелетная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сердечная мышца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нервный ствол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гладкая мышца</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12. СПОСОБНОСТЬ ВСЕХ ЖИВЫХ КЛЕТОК ПОД ВЛИЯНИЕМ ОПРЕДЕЛЕННЫХ ФАКТОРОВ ВНЕШНЕЙ ИЛИ ВНУТРЕННЕЙ СРЕДЫ ПЕРЕХОДИТЬ ИЗ СОСТОЯНИЯ ФИЗИОЛОГИЧЕСКОГО ПОКОЯ В СОСТОЯНИЕ АКТИВНОСТИ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проводимостью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сократимостью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возбудимостью</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13. ФАКТОРЫ ВНЕШНЕЙ ИЛИ ВНУТРЕННЕЙ СРЕДЫ ОРГАНИЗМА, ВЫЗЫВАЮЩИЕ ПЕРЕХОД ЖИВЫХ СТРУКТУР ИЗ СОСТОЯНИЯ ФИЗИОЛОГИЧЕСКОГО ПОКОЯ В СОСТОЯНИЕ АКТИВНОСТИ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возбудители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раздражители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повреждающие</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активаторы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14. ТКАНИ, СПОСОБНЫЕ В ОТВЕТ НА ДЕЙСТВИЕ РАЗДРАЖИТЕЛЯ ПЕРЕХОДИТЬ В СОСТОЯНИЕ ВОЗБУЖДЕНИЯ, НАЗЫВАЮТСЯ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раздражимыми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возбудимыми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проводящими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сократимыми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15. К ВОЗБУДИМЫМ ТКАНЯМ ОТНОСЯТСЯ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эпителиальная, мышечная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нервная, мышечная, эпителиальная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нервная, мышечная, железистая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костная, соединительная</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lastRenderedPageBreak/>
        <w:t>16. ПРОЦЕСС ВОЗДЕЙСТВИЯ РАЗДРАЖИТЕЛЯ НА ЖИВУЮ КЛЕТКУ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возбуждением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раздражением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повреждением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торможением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17. РАЗДРАЖИТЕЛЬ, К ВОСПРИЯТИЮ КОТОРОГО В ПРОЦЕССЕ ЭВОЛЮЦИИ СПЕЦИАЛИЗИРОВАЛАСЬ ДАННАЯ КЛЕТКА, ВЫЗЫВАЮЩИЙ ВОЗБУЖДЕНИЕ ПРИ МИНИМАЛЬНЫХ ВЕЛИЧИНАХ РАЗДРАЖЕНИЯ,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неадекватным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адекватным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субпороговым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18. ПОРОГ РАЗДРАЖЕНИЯ ЯВЛЯЕТСЯ ПОКАЗАТЕЛЕМ СВОЙСТВА ТКАНИ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сократимости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проводимости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19. ПРИСПОСОБЛЕНИЕ ВОЗБУДИМОЙ ТКАНИ К МЕДЛЕННО НАРАСТАЮЩЕМУ ПО СИЛЕ РАЗДРАЖИТЕЛЮ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функциональной мобильностью</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сенсибилизацией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стабилизацией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аккомодацией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20. ЗАКОН, СОГЛАСНО КОТОРОМУ ПРИ УВЕЛИЧЕНИИ СИЛЫ РАЗДРАЖИТЕЛЯ ОТВЕТНАЯ РЕАКЦИЯ ЖИВОЙ СИСТЕМЫ УВЕЛИЧИВАЕТСЯ ДО ДОСТИЖЕНИЯ МАКСИМУМА,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аккомодации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силы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21. ЗАКОН, СОГЛАСНО КОТОРОМУ ВОЗБУДИМАЯ СИСТЕМА НА ПОРОГОВЫЕ И СВЕРХПОРОГОВЫЕ РАЗДРАЖЕНИЯ ОТВЕЧАЕТ МАКСИМАЛЬНО ВОЗМОЖНЫМ ОТВЕТОМ,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22. ЗАКОН, СОГЛАСНО КОТОРОМУ ПОРОГОВАЯ ВЕЛИЧИНА РАЗДРАЖАЮЩЕГО ТОКА ОПРЕДЕЛЯЕТСЯ ВРЕМЕНЕМ ЕГО ДЕЙСТВИЯ НА ТКАНЬ, НАЗЫВАЕТСЯ ЗАКОНОМ....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силы</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"все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силы - длительности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аккомодации</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23. КАКОЙ СИГНАЛ ВОЗНИКАЕТ ПО ПРАВИЛУ "ВСЁ ИЛИ НИЧЕГО"?</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Постсинаптический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Местный;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Потенциал действия;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Мембранный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Рецепторный;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24. НАИМЕНЬШЕЕ ВРЕМЯ, В ТЕЧЕНИЕ КОТОРОГО ДОЛЖЕН ДЕЙСТВОВАТЬ СТИМУЛ ВЕЛИЧИНОЙ В ОДНУ РЕОБАЗУ, ЧТОБЫ ВЫЗВАТЬ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полезным временем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аккомодацией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адаптацией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хронаксией</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25. ЭЛЕКТРОФИЗИОЛОГИЧЕСКИМ КРИТЕРИЕМ ВОЗБУДИМОСТИ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продолжительность относительной рефрактерности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пороговый потенциал</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полезное время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не 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26. ОДНО ИЗ ОБЩИХ СВОЙСТВ ВОЗБУДИМЫХ ТКАНЕЙ: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lastRenderedPageBreak/>
        <w:t>1. сократимость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способность к экскреции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лабильность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27. РАЗДРАЖИТЕЛЬ НЕ СПОСОБНЫЙ ВЫЗВАТЬ ВОЗБУЖДЕНИЕ НАЗЫВАЕТСЯ: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свехпороговым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подпороговым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пороговым</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адекватным</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28. К ВОЗБУДИМЫМ ТКАНЯМ ОТНОСЯТ: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ткани способные отвечать на действие раздражителей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ткани способные реагировать на действие гормонов желез внутренней секреции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ткани способные изменять свое функциональное состояние при действии раздражителей</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ткани способные возбуждаться при действии раздражителей пороговой и сверхпороговой силы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29. ФУНКЦИОНАЛЬНАЯ ПОДВИЖНОСТЬ (ЛАБИЛЬНОСТЬ) ВОЗБУДИМОЙ ТКАНИ ЗАВИСИТ ОТ:</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характеристик действующего раздражителя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хронаксии данной ткани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скорости де- и реполяризации клеточной мембраны в процессе формирования потенциала действия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30. ПРИ ДЕЙСТВИИ РИТМИЧЕСКОГО РАЗДРАЖИТЕЛЯ ПОРОГОВОЙ СИЛЫ ВОЗБУДИМАЯ ТКАНЬ БУДЕТ ОТВЕЧАТЬ ВОЗБУЖДЕНИЕМ, ЕСЛИ ДЕЙСТВИЕ КАЖДОГО ПОСЛЕДУЮЩЕГО СТИМУЛА БУДЕТ ПРИХОДИТЬСЯ НА: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относительную рефрактерность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фазу быстрой деполяризации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фазу реверсии ПД</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все ответы неверны</w:t>
      </w:r>
    </w:p>
    <w:p w:rsidR="00730029" w:rsidRPr="000D0A7E" w:rsidRDefault="00730029" w:rsidP="00730029">
      <w:pPr>
        <w:spacing w:after="0" w:line="240" w:lineRule="auto"/>
        <w:ind w:left="500" w:hanging="360"/>
        <w:rPr>
          <w:rFonts w:ascii="Times New Roman" w:eastAsia="Times New Roman" w:hAnsi="Times New Roman" w:cs="Times New Roman"/>
          <w:sz w:val="16"/>
          <w:szCs w:val="16"/>
        </w:rPr>
      </w:pPr>
      <w:r w:rsidRPr="000D0A7E">
        <w:rPr>
          <w:rFonts w:ascii="Times New Roman" w:eastAsia="Times New Roman" w:hAnsi="Times New Roman" w:cs="Times New Roman"/>
          <w:b/>
          <w:sz w:val="16"/>
          <w:szCs w:val="16"/>
        </w:rPr>
        <w:t>31. МЕРОЙ ЛАБИЛЬНОСТИ ЯВЛЯЕТСЯ:</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 функциональная подвижность</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 величина порогового потенциала</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 максимальное число ПД, которое может генерировать возбудимая ткань без искажения ритма действующего раздражителя за единицу времени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 уровень возбудимости</w:t>
      </w:r>
    </w:p>
    <w:p w:rsidR="00730029" w:rsidRPr="000D0A7E" w:rsidRDefault="00730029" w:rsidP="00730029">
      <w:pPr>
        <w:spacing w:after="0" w:line="240" w:lineRule="auto"/>
        <w:ind w:left="900" w:hanging="200"/>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 все ответы верны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№19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№22</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№23</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№24</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№25</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№26</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№27</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№28</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№29</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№30</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Вопрос №31</w:t>
            </w:r>
          </w:p>
        </w:tc>
        <w:tc>
          <w:tcPr>
            <w:tcW w:w="0" w:type="auto"/>
            <w:shd w:val="clear" w:color="auto" w:fill="auto"/>
          </w:tcPr>
          <w:p w:rsidR="00730029" w:rsidRPr="000D0A7E" w:rsidRDefault="00730029" w:rsidP="00730029">
            <w:pPr>
              <w:spacing w:after="0" w:line="240" w:lineRule="auto"/>
              <w:rPr>
                <w:rFonts w:ascii="Times New Roman" w:eastAsia="Times New Roman" w:hAnsi="Times New Roman" w:cs="Times New Roman"/>
                <w:sz w:val="16"/>
                <w:szCs w:val="16"/>
              </w:rPr>
            </w:pPr>
            <w:r w:rsidRPr="000D0A7E">
              <w:rPr>
                <w:rFonts w:ascii="Times New Roman" w:eastAsia="Times New Roman" w:hAnsi="Times New Roman" w:cs="Times New Roman"/>
                <w:sz w:val="16"/>
                <w:szCs w:val="16"/>
              </w:rPr>
              <w:t>3</w:t>
            </w:r>
          </w:p>
        </w:tc>
      </w:tr>
    </w:tbl>
    <w:p w:rsidR="000D0A7E" w:rsidRDefault="000D0A7E" w:rsidP="00D47E26">
      <w:pPr>
        <w:rPr>
          <w:rFonts w:ascii="Times New Roman" w:eastAsia="Calibri" w:hAnsi="Times New Roman" w:cs="Times New Roman"/>
          <w:b/>
          <w:sz w:val="32"/>
          <w:lang w:eastAsia="en-US"/>
        </w:rPr>
        <w:sectPr w:rsidR="000D0A7E" w:rsidSect="000D0A7E">
          <w:type w:val="continuous"/>
          <w:pgSz w:w="11906" w:h="16838"/>
          <w:pgMar w:top="709" w:right="850" w:bottom="1134" w:left="851" w:header="708" w:footer="708" w:gutter="0"/>
          <w:cols w:num="2" w:space="708"/>
          <w:docGrid w:linePitch="360"/>
        </w:sectPr>
      </w:pPr>
    </w:p>
    <w:p w:rsidR="00D47E26" w:rsidRPr="00D47E26" w:rsidRDefault="00D47E26" w:rsidP="00D47E26">
      <w:pPr>
        <w:rPr>
          <w:rFonts w:ascii="Times New Roman" w:eastAsia="Times New Roman" w:hAnsi="Times New Roman" w:cs="Times New Roman"/>
          <w:b/>
          <w:sz w:val="32"/>
          <w:szCs w:val="24"/>
        </w:rPr>
      </w:pPr>
      <w:r w:rsidRPr="00D47E26">
        <w:rPr>
          <w:rFonts w:ascii="Times New Roman" w:eastAsia="Calibri" w:hAnsi="Times New Roman" w:cs="Times New Roman"/>
          <w:b/>
          <w:sz w:val="32"/>
          <w:lang w:eastAsia="en-US"/>
        </w:rPr>
        <w:lastRenderedPageBreak/>
        <w:br w:type="page"/>
      </w:r>
    </w:p>
    <w:p w:rsidR="00D47E26" w:rsidRPr="0048082F" w:rsidRDefault="00D47E26" w:rsidP="00D47E26">
      <w:pPr>
        <w:spacing w:after="120" w:line="240" w:lineRule="auto"/>
        <w:ind w:left="360" w:right="-82" w:firstLine="348"/>
        <w:jc w:val="both"/>
        <w:rPr>
          <w:rFonts w:ascii="Times New Roman" w:eastAsia="Times New Roman" w:hAnsi="Times New Roman" w:cs="Times New Roman"/>
          <w:b/>
          <w:sz w:val="24"/>
          <w:szCs w:val="24"/>
        </w:rPr>
      </w:pPr>
      <w:r w:rsidRPr="0048082F">
        <w:rPr>
          <w:rFonts w:ascii="Times New Roman" w:eastAsia="Times New Roman" w:hAnsi="Times New Roman" w:cs="Times New Roman"/>
          <w:b/>
          <w:sz w:val="24"/>
          <w:szCs w:val="24"/>
        </w:rPr>
        <w:lastRenderedPageBreak/>
        <w:t xml:space="preserve">ЗАНЯТИЕ №4: Молекулярные механизмы межклеточного взаимодействия. </w:t>
      </w:r>
      <w:r w:rsidR="00760DC8" w:rsidRPr="007F2579">
        <w:rPr>
          <w:rFonts w:ascii="Times New Roman" w:eastAsia="Times New Roman" w:hAnsi="Times New Roman" w:cs="Times New Roman"/>
          <w:b/>
          <w:color w:val="FF0000"/>
          <w:sz w:val="28"/>
          <w:szCs w:val="32"/>
          <w:u w:val="single"/>
        </w:rPr>
        <w:t>Рубежный контроль.</w:t>
      </w:r>
    </w:p>
    <w:p w:rsidR="0048082F" w:rsidRPr="0048082F" w:rsidRDefault="0048082F" w:rsidP="0048082F">
      <w:pPr>
        <w:spacing w:after="120" w:line="240" w:lineRule="auto"/>
        <w:ind w:left="360" w:right="-82"/>
        <w:jc w:val="both"/>
        <w:rPr>
          <w:rFonts w:ascii="Times New Roman" w:eastAsia="Times New Roman" w:hAnsi="Times New Roman" w:cs="Times New Roman"/>
          <w:b/>
          <w:sz w:val="18"/>
          <w:szCs w:val="28"/>
        </w:rPr>
      </w:pPr>
      <w:r w:rsidRPr="0048082F">
        <w:rPr>
          <w:rFonts w:ascii="Times New Roman" w:eastAsia="Times New Roman" w:hAnsi="Times New Roman" w:cs="Times New Roman"/>
          <w:b/>
          <w:sz w:val="18"/>
          <w:szCs w:val="28"/>
        </w:rPr>
        <w:t>Вопросы для подготовки</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Раздражимость, возбудимость и общие свойства возбудимых тканей, их биофизические основы и физиологическое значение.</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Понятие о регуляции. Значение межклеточного взаимодействия для жизнедеятельности организма.</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Основные пути межклеточного взаимодействия и способы передачи сигнальных молекул в межклеточном пространстве.</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 xml:space="preserve">Клеточные рецепторы: определение, строение и свойства. Классификация клеточных рецепторов (по локализации и механизмам трансдукции). Регуляции количества клеточных рецепторов (up- и down-regulation). </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Молекулы миметики. Понятие об агонистах и антагонистах.</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 xml:space="preserve">Понятие о первичных и вторичных посредниках. Механизмы внутриклеточной передачи информации (вторичные посредники и фосфорилирование белков). </w:t>
      </w:r>
    </w:p>
    <w:p w:rsidR="0048082F" w:rsidRPr="0048082F" w:rsidRDefault="0048082F" w:rsidP="0048082F">
      <w:pPr>
        <w:numPr>
          <w:ilvl w:val="0"/>
          <w:numId w:val="11"/>
        </w:numPr>
        <w:spacing w:after="0" w:line="240" w:lineRule="auto"/>
        <w:ind w:right="-1"/>
        <w:jc w:val="both"/>
        <w:rPr>
          <w:rFonts w:ascii="Times New Roman" w:eastAsia="Calibri" w:hAnsi="Times New Roman" w:cs="Times New Roman"/>
          <w:sz w:val="18"/>
          <w:szCs w:val="28"/>
          <w:lang w:eastAsia="en-US"/>
        </w:rPr>
      </w:pPr>
      <w:r w:rsidRPr="0048082F">
        <w:rPr>
          <w:rFonts w:ascii="Times New Roman" w:eastAsia="Calibri" w:hAnsi="Times New Roman" w:cs="Times New Roman"/>
          <w:sz w:val="18"/>
          <w:szCs w:val="28"/>
          <w:lang w:eastAsia="en-US"/>
        </w:rPr>
        <w:t>Основные системы вторичных посредников (Са</w:t>
      </w:r>
      <w:r w:rsidRPr="0048082F">
        <w:rPr>
          <w:rFonts w:ascii="Times New Roman" w:eastAsia="Calibri" w:hAnsi="Times New Roman" w:cs="Times New Roman"/>
          <w:sz w:val="18"/>
          <w:szCs w:val="28"/>
          <w:vertAlign w:val="superscript"/>
          <w:lang w:eastAsia="en-US"/>
        </w:rPr>
        <w:t>2+</w:t>
      </w:r>
      <w:r w:rsidRPr="0048082F">
        <w:rPr>
          <w:rFonts w:ascii="Times New Roman" w:eastAsia="Calibri" w:hAnsi="Times New Roman" w:cs="Times New Roman"/>
          <w:sz w:val="18"/>
          <w:szCs w:val="28"/>
          <w:lang w:eastAsia="en-US"/>
        </w:rPr>
        <w:t>, цАМФ, фосфоинозитиды, эйкозаноиды). Каскадный механизм усиления сигнала.</w:t>
      </w:r>
    </w:p>
    <w:p w:rsidR="0048082F" w:rsidRPr="0048082F" w:rsidRDefault="0048082F" w:rsidP="0048082F">
      <w:pPr>
        <w:spacing w:after="120" w:line="240" w:lineRule="auto"/>
        <w:ind w:left="360" w:right="-82"/>
        <w:jc w:val="both"/>
        <w:rPr>
          <w:rFonts w:ascii="Times New Roman" w:eastAsia="Times New Roman" w:hAnsi="Times New Roman" w:cs="Times New Roman"/>
          <w:b/>
          <w:sz w:val="20"/>
          <w:szCs w:val="24"/>
        </w:rPr>
      </w:pPr>
    </w:p>
    <w:p w:rsidR="00F47E1D" w:rsidRDefault="00F47E1D" w:rsidP="00F47E1D">
      <w:pPr>
        <w:spacing w:after="120" w:line="240" w:lineRule="auto"/>
        <w:ind w:left="360" w:right="-82"/>
        <w:jc w:val="both"/>
        <w:rPr>
          <w:rFonts w:ascii="Times New Roman" w:eastAsia="Calibri" w:hAnsi="Times New Roman" w:cs="Times New Roman"/>
          <w:b/>
          <w:sz w:val="18"/>
          <w:szCs w:val="24"/>
          <w:lang w:eastAsia="en-US"/>
        </w:rPr>
      </w:pPr>
      <w:r w:rsidRPr="0048082F">
        <w:rPr>
          <w:rFonts w:ascii="Times New Roman" w:eastAsia="Calibri" w:hAnsi="Times New Roman" w:cs="Times New Roman"/>
          <w:b/>
          <w:sz w:val="18"/>
          <w:szCs w:val="24"/>
          <w:lang w:eastAsia="en-US"/>
        </w:rPr>
        <w:t>ДОМАШНЕЕ ЗАДАНИЕ:</w:t>
      </w: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понятию «регуляция».</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Перечислите основные пути межклеточного взаимодействия и способы передачи сигнальных молекул в межклеточном пространстве.</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понятию «клеточный рецептор»</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Охарактеризуйте трансмембранные и внутриклеточные рецепторы</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понятию «сигнальная молекула»</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lastRenderedPageBreak/>
        <w:t>Дайте определение первичного и вторичного посредников.</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Перечислите основные системы вторичных посредников</w:t>
      </w:r>
    </w:p>
    <w:p w:rsidR="0048082F" w:rsidRDefault="0048082F" w:rsidP="0048082F">
      <w:pPr>
        <w:tabs>
          <w:tab w:val="left" w:pos="142"/>
        </w:tabs>
        <w:spacing w:after="0" w:line="240" w:lineRule="auto"/>
        <w:ind w:left="284"/>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ind w:left="284"/>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агониста</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Дайте определение антагониста</w:t>
      </w:r>
    </w:p>
    <w:p w:rsidR="0048082F" w:rsidRDefault="0048082F" w:rsidP="0048082F">
      <w:pPr>
        <w:tabs>
          <w:tab w:val="left" w:pos="142"/>
        </w:tabs>
        <w:spacing w:after="0" w:line="240" w:lineRule="auto"/>
        <w:rPr>
          <w:rFonts w:ascii="Times New Roman" w:eastAsia="Calibri" w:hAnsi="Times New Roman" w:cs="Times New Roman"/>
          <w:sz w:val="18"/>
          <w:szCs w:val="24"/>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tabs>
          <w:tab w:val="left" w:pos="142"/>
        </w:tabs>
        <w:spacing w:after="0" w:line="240" w:lineRule="auto"/>
        <w:rPr>
          <w:rFonts w:ascii="Times New Roman" w:eastAsia="Calibri" w:hAnsi="Times New Roman" w:cs="Times New Roman"/>
          <w:sz w:val="18"/>
          <w:szCs w:val="24"/>
          <w:lang w:eastAsia="en-US"/>
        </w:rPr>
      </w:pPr>
    </w:p>
    <w:p w:rsidR="00D47E26" w:rsidRPr="0048082F" w:rsidRDefault="00D47E26" w:rsidP="00D47E26">
      <w:pPr>
        <w:numPr>
          <w:ilvl w:val="0"/>
          <w:numId w:val="12"/>
        </w:numPr>
        <w:tabs>
          <w:tab w:val="left" w:pos="142"/>
          <w:tab w:val="num" w:pos="851"/>
        </w:tabs>
        <w:spacing w:after="0" w:line="240" w:lineRule="auto"/>
        <w:ind w:left="284" w:hanging="284"/>
        <w:rPr>
          <w:rFonts w:ascii="Times New Roman" w:eastAsia="Calibri" w:hAnsi="Times New Roman" w:cs="Times New Roman"/>
          <w:sz w:val="18"/>
          <w:szCs w:val="24"/>
          <w:lang w:eastAsia="en-US"/>
        </w:rPr>
      </w:pPr>
      <w:r w:rsidRPr="0048082F">
        <w:rPr>
          <w:rFonts w:ascii="Times New Roman" w:eastAsia="Calibri" w:hAnsi="Times New Roman" w:cs="Times New Roman"/>
          <w:sz w:val="18"/>
          <w:szCs w:val="24"/>
          <w:lang w:eastAsia="en-US"/>
        </w:rPr>
        <w:t xml:space="preserve">Изобразите в виде схемы механизм трансдукции сигнала рецепторов </w:t>
      </w:r>
      <w:r w:rsidRPr="0048082F">
        <w:rPr>
          <w:rFonts w:ascii="Times New Roman" w:eastAsia="Calibri" w:hAnsi="Times New Roman" w:cs="Times New Roman"/>
          <w:sz w:val="18"/>
          <w:szCs w:val="24"/>
          <w:lang w:val="en-US" w:eastAsia="en-US"/>
        </w:rPr>
        <w:t>G</w:t>
      </w:r>
      <w:r w:rsidRPr="0048082F">
        <w:rPr>
          <w:rFonts w:ascii="Times New Roman" w:eastAsia="Calibri" w:hAnsi="Times New Roman" w:cs="Times New Roman"/>
          <w:sz w:val="18"/>
          <w:szCs w:val="24"/>
          <w:lang w:eastAsia="en-US"/>
        </w:rPr>
        <w:t>-протеина и тирозинкиназных рецепторов.</w:t>
      </w:r>
    </w:p>
    <w:p w:rsidR="00D47E26"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48082F" w:rsidRPr="00D47E26" w:rsidRDefault="0048082F" w:rsidP="00D47E26">
      <w:pPr>
        <w:tabs>
          <w:tab w:val="left" w:pos="142"/>
        </w:tabs>
        <w:spacing w:after="0" w:line="240" w:lineRule="auto"/>
        <w:ind w:left="284"/>
        <w:rPr>
          <w:rFonts w:ascii="Times New Roman" w:eastAsia="Calibri" w:hAnsi="Times New Roman" w:cs="Times New Roman"/>
          <w:sz w:val="24"/>
          <w:szCs w:val="24"/>
          <w:lang w:eastAsia="en-US"/>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8"/>
          <w:szCs w:val="28"/>
        </w:rPr>
      </w:pPr>
      <w:r w:rsidRPr="00D47E26">
        <w:rPr>
          <w:rFonts w:ascii="Times New Roman" w:eastAsia="Times New Roman" w:hAnsi="Times New Roman" w:cs="Times New Roman"/>
          <w:b/>
          <w:sz w:val="28"/>
          <w:szCs w:val="28"/>
        </w:rPr>
        <w:t>Практические работы:</w:t>
      </w:r>
    </w:p>
    <w:p w:rsidR="00F47E1D" w:rsidRPr="00F47E1D" w:rsidRDefault="00F47E1D" w:rsidP="00F47E1D">
      <w:pPr>
        <w:spacing w:after="0" w:line="240" w:lineRule="auto"/>
        <w:jc w:val="both"/>
        <w:rPr>
          <w:rFonts w:ascii="Times New Roman" w:eastAsia="Times New Roman" w:hAnsi="Times New Roman" w:cs="Times New Roman"/>
          <w:b/>
          <w:sz w:val="20"/>
          <w:szCs w:val="16"/>
        </w:rPr>
      </w:pPr>
      <w:r w:rsidRPr="00F47E1D">
        <w:rPr>
          <w:rFonts w:ascii="Times New Roman" w:eastAsia="Times New Roman" w:hAnsi="Times New Roman" w:cs="Times New Roman"/>
          <w:b/>
          <w:sz w:val="20"/>
          <w:szCs w:val="16"/>
        </w:rPr>
        <w:t>Работа №1 Влияние гуморальных факторов на работу изолированного сердца лягушки</w:t>
      </w:r>
    </w:p>
    <w:p w:rsidR="00F47E1D" w:rsidRDefault="00F47E1D" w:rsidP="00F47E1D">
      <w:pPr>
        <w:spacing w:after="0" w:line="240" w:lineRule="auto"/>
        <w:jc w:val="both"/>
        <w:rPr>
          <w:rFonts w:ascii="Times New Roman" w:eastAsia="Times New Roman" w:hAnsi="Times New Roman" w:cs="Times New Roman"/>
          <w:sz w:val="20"/>
          <w:szCs w:val="16"/>
        </w:rPr>
      </w:pPr>
    </w:p>
    <w:p w:rsidR="00F47E1D" w:rsidRPr="00F47E1D" w:rsidRDefault="00F47E1D" w:rsidP="00F47E1D">
      <w:pPr>
        <w:spacing w:after="0" w:line="240" w:lineRule="auto"/>
        <w:jc w:val="both"/>
        <w:rPr>
          <w:rFonts w:ascii="Times New Roman" w:eastAsia="Times New Roman" w:hAnsi="Times New Roman" w:cs="Times New Roman"/>
          <w:sz w:val="20"/>
          <w:szCs w:val="16"/>
        </w:rPr>
      </w:pPr>
      <w:r w:rsidRPr="000F75D2">
        <w:rPr>
          <w:rFonts w:ascii="Times New Roman" w:eastAsia="Times New Roman" w:hAnsi="Times New Roman" w:cs="Times New Roman"/>
          <w:b/>
          <w:sz w:val="20"/>
          <w:szCs w:val="16"/>
        </w:rPr>
        <w:t>Цель:</w:t>
      </w:r>
      <w:r w:rsidRPr="00F47E1D">
        <w:rPr>
          <w:rFonts w:ascii="Times New Roman" w:eastAsia="Times New Roman" w:hAnsi="Times New Roman" w:cs="Times New Roman"/>
          <w:sz w:val="20"/>
          <w:szCs w:val="16"/>
        </w:rPr>
        <w:t xml:space="preserve"> изучить влияние различных гуморальных факторов на работу изолированного сердца.</w:t>
      </w:r>
    </w:p>
    <w:p w:rsidR="00F47E1D" w:rsidRPr="00F47E1D" w:rsidRDefault="00F47E1D" w:rsidP="00F47E1D">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t>Оборудование: препаровальный набор, лоток, полиэтиленовая пипетка, раствор Рингера, 1% р-р хлорида кальция, 1% р-р хлорида калия, секундомер.</w:t>
      </w:r>
    </w:p>
    <w:p w:rsidR="00AC6A67" w:rsidRDefault="00AC6A67" w:rsidP="00F47E1D">
      <w:pPr>
        <w:spacing w:after="0" w:line="240" w:lineRule="auto"/>
        <w:jc w:val="both"/>
        <w:rPr>
          <w:rFonts w:ascii="Times New Roman" w:eastAsia="Times New Roman" w:hAnsi="Times New Roman" w:cs="Times New Roman"/>
          <w:sz w:val="20"/>
          <w:szCs w:val="16"/>
        </w:rPr>
      </w:pPr>
    </w:p>
    <w:p w:rsidR="00F47E1D" w:rsidRPr="000F75D2" w:rsidRDefault="00F47E1D" w:rsidP="00F47E1D">
      <w:pPr>
        <w:spacing w:after="0" w:line="240" w:lineRule="auto"/>
        <w:jc w:val="both"/>
        <w:rPr>
          <w:rFonts w:ascii="Times New Roman" w:eastAsia="Times New Roman" w:hAnsi="Times New Roman" w:cs="Times New Roman"/>
          <w:b/>
          <w:sz w:val="20"/>
          <w:szCs w:val="16"/>
        </w:rPr>
      </w:pPr>
      <w:r w:rsidRPr="000F75D2">
        <w:rPr>
          <w:rFonts w:ascii="Times New Roman" w:eastAsia="Times New Roman" w:hAnsi="Times New Roman" w:cs="Times New Roman"/>
          <w:b/>
          <w:sz w:val="20"/>
          <w:szCs w:val="16"/>
        </w:rPr>
        <w:t>Объект исследования: лягушка</w:t>
      </w:r>
    </w:p>
    <w:p w:rsidR="00F47E1D" w:rsidRPr="00F47E1D" w:rsidRDefault="00F47E1D" w:rsidP="00F47E1D">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lastRenderedPageBreak/>
        <w:t>Ход работы: Обездвиживают лягушку. Обнажают сердце. Производят подсчет исходной частоты сердечных сокращений (ЧСС). Поочередно испытывают влияние на работу изолированного сердца 1% раствора хлорида калия 1% раствора хлорида кальция. Каждый раз после действия раствора, через 1 минуту подсчитывают ЧСС, затем сердце промывают раствором Рингера.</w:t>
      </w:r>
    </w:p>
    <w:p w:rsidR="00F47E1D" w:rsidRDefault="00F47E1D" w:rsidP="00F47E1D">
      <w:pPr>
        <w:spacing w:after="0" w:line="240" w:lineRule="auto"/>
        <w:jc w:val="both"/>
        <w:rPr>
          <w:rFonts w:ascii="Times New Roman" w:eastAsia="Times New Roman" w:hAnsi="Times New Roman" w:cs="Times New Roman"/>
          <w:sz w:val="20"/>
          <w:szCs w:val="16"/>
        </w:rPr>
      </w:pPr>
    </w:p>
    <w:p w:rsidR="00F47E1D" w:rsidRPr="00F47E1D" w:rsidRDefault="00F47E1D" w:rsidP="00F47E1D">
      <w:pPr>
        <w:spacing w:after="0" w:line="240" w:lineRule="auto"/>
        <w:jc w:val="both"/>
        <w:rPr>
          <w:rFonts w:ascii="Times New Roman" w:eastAsia="Times New Roman" w:hAnsi="Times New Roman" w:cs="Times New Roman"/>
          <w:sz w:val="24"/>
          <w:szCs w:val="20"/>
        </w:rPr>
      </w:pPr>
      <w:r w:rsidRPr="00F47E1D">
        <w:rPr>
          <w:rFonts w:ascii="Times New Roman" w:eastAsia="Times New Roman" w:hAnsi="Times New Roman" w:cs="Times New Roman"/>
          <w:sz w:val="20"/>
          <w:szCs w:val="16"/>
        </w:rPr>
        <w:t>Результат:____________________________________________________________________________________________________________</w:t>
      </w:r>
      <w:r w:rsidRPr="00F47E1D">
        <w:rPr>
          <w:rFonts w:ascii="Times New Roman" w:eastAsia="Times New Roman" w:hAnsi="Times New Roman" w:cs="Times New Roman"/>
          <w:sz w:val="24"/>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47E1D" w:rsidRDefault="00F47E1D" w:rsidP="00F47E1D">
      <w:pPr>
        <w:spacing w:after="0" w:line="240" w:lineRule="auto"/>
        <w:jc w:val="both"/>
        <w:rPr>
          <w:rFonts w:ascii="Times New Roman" w:eastAsia="Times New Roman" w:hAnsi="Times New Roman" w:cs="Times New Roman"/>
          <w:sz w:val="20"/>
          <w:szCs w:val="16"/>
        </w:rPr>
      </w:pPr>
    </w:p>
    <w:p w:rsidR="00F47E1D" w:rsidRPr="00F47E1D" w:rsidRDefault="00F47E1D" w:rsidP="00F47E1D">
      <w:pPr>
        <w:spacing w:after="0" w:line="240" w:lineRule="auto"/>
        <w:jc w:val="both"/>
        <w:rPr>
          <w:rFonts w:ascii="Times New Roman" w:eastAsia="Times New Roman" w:hAnsi="Times New Roman" w:cs="Times New Roman"/>
          <w:sz w:val="20"/>
          <w:szCs w:val="16"/>
        </w:rPr>
      </w:pPr>
      <w:r w:rsidRPr="00F47E1D">
        <w:rPr>
          <w:rFonts w:ascii="Times New Roman" w:eastAsia="Times New Roman" w:hAnsi="Times New Roman" w:cs="Times New Roman"/>
          <w:sz w:val="20"/>
          <w:szCs w:val="16"/>
        </w:rPr>
        <w:t>ВЫВОД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71"/>
      </w:tblGrid>
      <w:tr w:rsidR="00F47E1D" w:rsidRPr="00F47E1D" w:rsidTr="00AC6A67">
        <w:trPr>
          <w:trHeight w:val="275"/>
        </w:trPr>
        <w:tc>
          <w:tcPr>
            <w:tcW w:w="10171" w:type="dxa"/>
            <w:tcBorders>
              <w:top w:val="single" w:sz="4" w:space="0" w:color="auto"/>
              <w:left w:val="nil"/>
              <w:right w:val="nil"/>
            </w:tcBorders>
          </w:tcPr>
          <w:p w:rsidR="00F47E1D" w:rsidRPr="00F47E1D" w:rsidRDefault="00F47E1D" w:rsidP="00F47E1D">
            <w:pPr>
              <w:tabs>
                <w:tab w:val="left" w:pos="142"/>
                <w:tab w:val="num" w:pos="851"/>
              </w:tabs>
              <w:spacing w:after="0" w:line="240" w:lineRule="auto"/>
              <w:rPr>
                <w:rFonts w:ascii="Times New Roman" w:eastAsia="Times New Roman" w:hAnsi="Times New Roman" w:cs="Times New Roman"/>
                <w:sz w:val="24"/>
                <w:szCs w:val="20"/>
              </w:rPr>
            </w:pPr>
          </w:p>
        </w:tc>
      </w:tr>
      <w:tr w:rsidR="00F47E1D" w:rsidRPr="00F47E1D" w:rsidTr="00AC6A67">
        <w:trPr>
          <w:trHeight w:val="275"/>
        </w:trPr>
        <w:tc>
          <w:tcPr>
            <w:tcW w:w="10171" w:type="dxa"/>
            <w:tcBorders>
              <w:top w:val="single" w:sz="4" w:space="0" w:color="auto"/>
              <w:left w:val="nil"/>
              <w:right w:val="nil"/>
            </w:tcBorders>
          </w:tcPr>
          <w:p w:rsidR="00F47E1D" w:rsidRPr="00F47E1D" w:rsidRDefault="00F47E1D" w:rsidP="00F47E1D">
            <w:pPr>
              <w:tabs>
                <w:tab w:val="left" w:pos="142"/>
                <w:tab w:val="num" w:pos="851"/>
              </w:tabs>
              <w:spacing w:after="0" w:line="240" w:lineRule="auto"/>
              <w:rPr>
                <w:rFonts w:ascii="Times New Roman" w:eastAsia="Times New Roman" w:hAnsi="Times New Roman" w:cs="Times New Roman"/>
                <w:sz w:val="24"/>
                <w:szCs w:val="20"/>
              </w:rPr>
            </w:pPr>
          </w:p>
        </w:tc>
      </w:tr>
      <w:tr w:rsidR="00F47E1D" w:rsidRPr="00F47E1D" w:rsidTr="00AC6A67">
        <w:trPr>
          <w:trHeight w:val="290"/>
        </w:trPr>
        <w:tc>
          <w:tcPr>
            <w:tcW w:w="10171" w:type="dxa"/>
            <w:tcBorders>
              <w:top w:val="single" w:sz="4" w:space="0" w:color="auto"/>
              <w:left w:val="nil"/>
              <w:right w:val="nil"/>
            </w:tcBorders>
          </w:tcPr>
          <w:p w:rsidR="00F47E1D" w:rsidRPr="00F47E1D" w:rsidRDefault="00F47E1D" w:rsidP="00F47E1D">
            <w:pPr>
              <w:tabs>
                <w:tab w:val="left" w:pos="142"/>
                <w:tab w:val="num" w:pos="851"/>
              </w:tabs>
              <w:spacing w:after="0" w:line="240" w:lineRule="auto"/>
              <w:rPr>
                <w:rFonts w:ascii="Times New Roman" w:eastAsia="Times New Roman" w:hAnsi="Times New Roman" w:cs="Times New Roman"/>
                <w:sz w:val="24"/>
                <w:szCs w:val="20"/>
              </w:rPr>
            </w:pPr>
          </w:p>
        </w:tc>
      </w:tr>
    </w:tbl>
    <w:p w:rsidR="00F47E1D" w:rsidRPr="00F47E1D" w:rsidRDefault="00F47E1D" w:rsidP="00F47E1D">
      <w:pPr>
        <w:spacing w:after="0" w:line="240" w:lineRule="auto"/>
        <w:jc w:val="both"/>
        <w:rPr>
          <w:rFonts w:ascii="Times New Roman" w:eastAsia="Times New Roman" w:hAnsi="Times New Roman" w:cs="Times New Roman"/>
          <w:sz w:val="24"/>
          <w:szCs w:val="24"/>
        </w:rPr>
      </w:pPr>
    </w:p>
    <w:p w:rsidR="00F47E1D" w:rsidRPr="00F47E1D" w:rsidRDefault="00F47E1D" w:rsidP="00F47E1D">
      <w:pPr>
        <w:spacing w:after="0" w:line="240" w:lineRule="auto"/>
        <w:ind w:left="5580"/>
        <w:rPr>
          <w:rFonts w:ascii="Times New Roman" w:eastAsia="Times New Roman" w:hAnsi="Times New Roman" w:cs="Times New Roman"/>
          <w:sz w:val="24"/>
          <w:szCs w:val="24"/>
        </w:rPr>
      </w:pPr>
      <w:r w:rsidRPr="00F47E1D">
        <w:rPr>
          <w:rFonts w:ascii="Times New Roman" w:eastAsia="Times New Roman" w:hAnsi="Times New Roman" w:cs="Times New Roman"/>
          <w:sz w:val="24"/>
          <w:szCs w:val="24"/>
        </w:rPr>
        <w:t>Подпись преподавателя_________</w:t>
      </w:r>
    </w:p>
    <w:p w:rsidR="00D47E26" w:rsidRPr="00D47E26" w:rsidRDefault="00D47E26" w:rsidP="00D47E26">
      <w:pPr>
        <w:spacing w:after="120" w:line="240" w:lineRule="auto"/>
        <w:ind w:left="360" w:right="-82"/>
        <w:jc w:val="both"/>
        <w:rPr>
          <w:rFonts w:ascii="Times New Roman" w:eastAsia="Times New Roman" w:hAnsi="Times New Roman" w:cs="Times New Roman"/>
          <w:b/>
          <w:sz w:val="36"/>
          <w:szCs w:val="24"/>
        </w:rPr>
      </w:pPr>
    </w:p>
    <w:p w:rsidR="00D47E26" w:rsidRPr="000F75D2" w:rsidRDefault="00D47E26" w:rsidP="00D47E26">
      <w:pPr>
        <w:spacing w:after="120" w:line="240" w:lineRule="auto"/>
        <w:ind w:left="360" w:right="-82"/>
        <w:jc w:val="both"/>
        <w:rPr>
          <w:rFonts w:ascii="Times New Roman" w:eastAsia="Times New Roman" w:hAnsi="Times New Roman" w:cs="Times New Roman"/>
          <w:b/>
          <w:szCs w:val="28"/>
        </w:rPr>
      </w:pPr>
      <w:r w:rsidRPr="000F75D2">
        <w:rPr>
          <w:rFonts w:ascii="Times New Roman" w:eastAsia="Times New Roman" w:hAnsi="Times New Roman" w:cs="Times New Roman"/>
          <w:b/>
          <w:szCs w:val="28"/>
        </w:rPr>
        <w:t>Литература для подготовки:</w:t>
      </w:r>
    </w:p>
    <w:p w:rsidR="00D47E26" w:rsidRPr="000F75D2" w:rsidRDefault="00D47E26" w:rsidP="00D47E26">
      <w:pPr>
        <w:numPr>
          <w:ilvl w:val="0"/>
          <w:numId w:val="14"/>
        </w:numPr>
        <w:spacing w:after="0" w:line="240" w:lineRule="auto"/>
        <w:contextualSpacing/>
        <w:rPr>
          <w:rFonts w:ascii="Times New Roman" w:eastAsia="Calibri" w:hAnsi="Times New Roman" w:cs="Times New Roman"/>
          <w:bCs/>
          <w:sz w:val="18"/>
          <w:lang w:eastAsia="en-US"/>
        </w:rPr>
      </w:pPr>
      <w:r w:rsidRPr="000F75D2">
        <w:rPr>
          <w:rFonts w:ascii="Times New Roman" w:eastAsia="Calibri" w:hAnsi="Times New Roman" w:cs="Times New Roman"/>
          <w:bCs/>
          <w:sz w:val="18"/>
          <w:lang w:eastAsia="en-US"/>
        </w:rPr>
        <w:t>Лекции по нормальной физиологии</w:t>
      </w:r>
    </w:p>
    <w:p w:rsidR="00D47E26" w:rsidRPr="000F75D2" w:rsidRDefault="00D47E26" w:rsidP="00D47E26">
      <w:pPr>
        <w:numPr>
          <w:ilvl w:val="0"/>
          <w:numId w:val="14"/>
        </w:numPr>
        <w:spacing w:after="0" w:line="240" w:lineRule="auto"/>
        <w:contextualSpacing/>
        <w:rPr>
          <w:rFonts w:ascii="Times New Roman" w:eastAsia="Calibri" w:hAnsi="Times New Roman" w:cs="Times New Roman"/>
          <w:color w:val="000000"/>
          <w:sz w:val="18"/>
          <w:lang w:eastAsia="en-US"/>
        </w:rPr>
      </w:pPr>
      <w:r w:rsidRPr="000F75D2">
        <w:rPr>
          <w:rFonts w:ascii="Times New Roman" w:eastAsia="Calibri" w:hAnsi="Times New Roman" w:cs="Times New Roman"/>
          <w:bCs/>
          <w:sz w:val="18"/>
          <w:lang w:eastAsia="en-US"/>
        </w:rPr>
        <w:t>Физиология человека</w:t>
      </w:r>
      <w:r w:rsidRPr="000F75D2">
        <w:rPr>
          <w:rFonts w:ascii="Times New Roman" w:eastAsia="Calibri" w:hAnsi="Times New Roman" w:cs="Times New Roman"/>
          <w:sz w:val="18"/>
          <w:lang w:eastAsia="en-US"/>
        </w:rPr>
        <w:t xml:space="preserve"> [Текст] : в 3 т. / под ред.Р.Шмидта и др. - 3-е изд. - М. : Мир, 2007</w:t>
      </w:r>
    </w:p>
    <w:p w:rsidR="00D47E26" w:rsidRPr="000F75D2" w:rsidRDefault="00D47E26" w:rsidP="00D47E26">
      <w:pPr>
        <w:numPr>
          <w:ilvl w:val="0"/>
          <w:numId w:val="14"/>
        </w:numPr>
        <w:spacing w:after="0" w:line="240" w:lineRule="auto"/>
        <w:contextualSpacing/>
        <w:rPr>
          <w:rFonts w:ascii="Calibri" w:eastAsia="Calibri" w:hAnsi="Calibri" w:cs="Times New Roman"/>
          <w:bCs/>
          <w:sz w:val="18"/>
          <w:lang w:eastAsia="en-US"/>
        </w:rPr>
      </w:pPr>
      <w:r w:rsidRPr="000F75D2">
        <w:rPr>
          <w:rFonts w:ascii="Calibri" w:eastAsia="Calibri" w:hAnsi="Calibri" w:cs="Times New Roman"/>
          <w:bCs/>
          <w:sz w:val="18"/>
          <w:lang w:eastAsia="en-US"/>
        </w:rPr>
        <w:t>Фролов,Б.А. Физиология и патология нейроэндокринной регуляции [Текст] / Фролов,Б.А. - М. : Медицина, 2006. - 320 с.</w:t>
      </w:r>
    </w:p>
    <w:p w:rsidR="000D0A7E" w:rsidRPr="000F75D2" w:rsidRDefault="000D0A7E" w:rsidP="000D0A7E">
      <w:pPr>
        <w:spacing w:after="0" w:line="240" w:lineRule="auto"/>
        <w:jc w:val="center"/>
        <w:rPr>
          <w:rFonts w:ascii="Times New Roman" w:hAnsi="Times New Roman" w:cs="Times New Roman"/>
          <w:sz w:val="12"/>
          <w:szCs w:val="16"/>
        </w:rPr>
        <w:sectPr w:rsidR="000D0A7E" w:rsidRPr="000F75D2" w:rsidSect="000D0A7E">
          <w:type w:val="continuous"/>
          <w:pgSz w:w="11906" w:h="16838"/>
          <w:pgMar w:top="709" w:right="850" w:bottom="1134" w:left="851" w:header="708" w:footer="708" w:gutter="0"/>
          <w:cols w:space="708"/>
          <w:docGrid w:linePitch="360"/>
        </w:sectPr>
      </w:pPr>
    </w:p>
    <w:p w:rsidR="00730029" w:rsidRPr="000D0A7E" w:rsidRDefault="000D0A7E" w:rsidP="000D0A7E">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Тесты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СПОСОБ ПЕРЕДАЧИ СИГНАЛЬНЫХ МОЛЕКУЛ, ПРИ КОТОРОМ ИЗМЕНЕНИЕ ФУНКЦИИ КЛЕТКИ ПРОИСХОДИТ ПОД ДЕЙСТВИЕМ СИГНАЛЬНЫХ МОЛЕКУЛ, ВЫДЕЛЯЕМЫХ САМОЙ КЛЕТКОЙ,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2. СПОСОБ ПЕРЕДАЧИ СИГНАЛЬНЫХ МОЛЕКУЛ, ПРИ КОТОРОМ ИЗМЕНЕНИЕ ФУНКЦИИ КЛЕТКИ ПРОИСХОДИТ ПОД ДЕЙСТВИЕМ СИГНАЛЬНЫХ МОЛЕКУЛ, ВЫДЕЛЯЕМЫХ ДРУГИМИ КЛЕТКАМИ В ТКАНЕВУЮ ЖИДКОСТЬ,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СПОСОБ ПЕРЕДАЧИ СИГНАЛЬНЫХ МОЛЕКУЛ, ПРИ КОТОРОМ ИЗМЕНЕНИЕ ФУНКЦИИ КЛЕТКИ ПРОИСХОДИТ ПОД ДЕЙСТВИЕМ СИГНАЛЬНЫХ МОЛЕКУЛ, ВЫДЕЛЯЕМЫХ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ПУТЬ МЕЖКЛЕТОЧНОГО ВЗАИМОДЕЙСТВИЯ, ПРИ КОТОРОМ ИЗМЕНЕНИЕ ФУНКЦИИ КЛЕТКИ ПРОИСХОДИТ ПОД ДЕЙСТВИЕМ МОЛЕКУЛ, ВСТРОЕНЫХ В МЕМБРАНУ СОСЕДНЕЙ КЛЕТКИ,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аутокринный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телекринный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СПОСОБ ПЕРЕДАЧИ СИГНАЛЬНЫХ МОЛЕКУЛ, ПРИ КОТОРОМ ИЗМЕНЕНИЕ ФУНКЦИИ КЛЕТКИ ПРОИСХОДИТ ПОД ДЕЙСТВИЕМ МЕДИАТОРА, ВЫДЕЛЯЕМОГО НЕЙРОНОМ В МЕЖКЛЕТОЧНОЕ ПРОСТРАНСТВО,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6. СПОСОБ ПЕРЕДАЧИ СИГНАЛЬНЫХ МОЛЕКУЛ, ПРИ КОТОРОМ ИЗМЕНЕНИЕ ФУНКЦИИ КЛЕТКИ ПРОИСХОДИТ ПОД ДЕЙСТВИЕМ МЕДИАТОРА, ВЫДЕЛЯЕМОГО НЕЙРОНОМ В КРОВЬ,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Паракринный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Нейроэндокринный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Юкстакринный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Эндокринный</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МОЛЕКУЛА - МИМЕТИК, ВЫЗЫВАЮЩАЯ РЕАКЦИЮ, ПОДОБНО НАТУРАЛЬНОЙ СИГНАЛЬНОЙ МОЛЕКУЛЕ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Антагонист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Ингибитор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Модулятор</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СИГНАЛЬНАЯ МОЛЕКУЛА, НАЗЫВАЕМАЯ ВТОРИЧНЫМ ПОСРЕДНИКОМ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типами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СИГНАЛЬНАЯ МОЛЕКУЛА, НАЗЫВАЕМАЯ ПЕРВИЧНЫМ ПОСРЕДНИКОМ ОБЕСПЕЧИВАЕТ ПЕРЕДАЧУ ИНФОРМАЦИИ: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Между секреторными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Между нейронами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Между разными клетками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пределах одной клетки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ЧТО ИЗ НИЖЕПЕРЕЧИСЛЕННОГО  ОТНОСИТСЯ К ВТОРИЧНЫМ ПОСРЕДНИКАМ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норадреналин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цАМФ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соматостатин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ЧТО ПОДРАЗУМЕВАЕТ СПЕЦИФИЧНОСТЬ РЕЦЕПТОРОВ МЕМБРАНЫ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Связывание с сигнальной молекулой по принципу комплементарности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Специфичность структуры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Невозможность связывания с другими сигнальными молекулами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неверны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12. СВЯЗЫВАНИЕ СИГНАЛЬНОЙ МОЛЕКУЛЫ С РАЗНЫМИ ТИПАМИ РЕЦЕПТОРОВ ОБУСЛАВЛИВАЕТ ФОРМИРОВАНИЕ: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Одинаковой реакции со стороны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Различных реакций со стороны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Тип реакции клетки не зависит от типа сигнальной молекулы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Тип реакции клетки не зависит от типа рецептора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АГОНИСТ: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АНТАГОНИСТ (НАЙТИ НЕПРАВИЛЬНЫЙ ОТВЕТ):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Имеет структуру, подобную натуральной сигнальной молекуле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Может специфически взаимодействовать с рецепторами натуральных сигнальных молекул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Препятствует связи рецептора с натуральной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Вызывает формирование реакции клетки-мишени подобно натуральной сигнальной молекуле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УВЕЛИЧЕНИЕ КОЛИЧЕСТВА РЕЦЕПТОРОВ НА КЛЕТОЧНОЙ МЕМБРАНЕ ПРИ ДЛИТЕЛЬНОЙ ЭКСПОЗИЦИИ НИЗКИХ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Up-regulation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Left-regulation</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УМЕНЬШЕНИЕ КОЛИЧЕСТВА РЕЦЕПТОРОВ НА КЛЕТОЧНОЙ МЕМБРАНЕ ПРИ ДЛИТЕЛЬНОЙ ЭКСПОЗИЦИИ ВЫСОКИХ КОНЦЕНТРАЦИЙ СИГНАЛЬНЫХ МОЛЕКУЛ НАЗЫВАЕТСЯ:</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1. High-regulation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2. Down-regulation</w:t>
      </w:r>
    </w:p>
    <w:p w:rsidR="00730029" w:rsidRPr="000D0A7E" w:rsidRDefault="00730029" w:rsidP="00730029">
      <w:pPr>
        <w:spacing w:after="0" w:line="240" w:lineRule="auto"/>
        <w:ind w:left="900" w:hanging="200"/>
        <w:rPr>
          <w:rFonts w:ascii="Times New Roman" w:hAnsi="Times New Roman" w:cs="Times New Roman"/>
          <w:sz w:val="16"/>
          <w:szCs w:val="16"/>
          <w:lang w:val="en-US"/>
        </w:rPr>
      </w:pPr>
      <w:r w:rsidRPr="000D0A7E">
        <w:rPr>
          <w:rFonts w:ascii="Times New Roman" w:hAnsi="Times New Roman" w:cs="Times New Roman"/>
          <w:sz w:val="16"/>
          <w:szCs w:val="16"/>
          <w:lang w:val="en-US"/>
        </w:rPr>
        <w:t>3. Low-regulation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Up-regulation</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Left-regulation</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ЦИТОПЛАЗМАТИЧЕСКИЕ РЕЦЕПТОРЫ ИМЕЮТ ВОЗМОЖНОСТЬ СВЯЗЫВАТЬСЯ С СИГНАЛЬНЫМИ МОЛЕКУЛАМИ, ХАРАКТЕРИЗУЮЩИМИСЯ КАК: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Липофильные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Липофобные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Гидрофильные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МЕМБРАННЫЕ РЕЦЕПТОРЫ ИМЕЮТ ВОЗМОЖНОСТЬ СВЯЗЫВАТЬСЯ С СИГНАЛЬНЫМИ МОЛЕКУЛАМИ, ХАРАКТЕРИЗУЮЩИМИСЯ КАК: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Липофильные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Гидрофильные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Гидрофобные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НЕ ХАРАКТЕРНО ДЛЯ G-ПРОТЕИНОВ: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Препятствуют связи рецептора с сигнальной молекулой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Активируют эффекторный белок, контролирующий синтез вторичных посредников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Активируют открытие ионных каналов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Встроены в мембрану клетки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Являются гетеротримерами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КАЛЬМОДУЛИН: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Белок, который осуществляет активный перенос Са2+ из цитоплазмы в межклеточное пространство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2. Белок, активирующий протеинкиназу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Белок, формирующий нерегулируемый кальциевый ионный канал</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Сигнальная молекула, открывающая Са2+ канал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Интегрирован с G-протеином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АДЕНИЛАТЦИКЛАЗА АКТИВИРУЕТСЯ: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цАМФ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G-протеином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Протеинкиназой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Мембранным рецептором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ИНОЗИТОЛТРИФОСФАТ(ИФ3)  АКТИВИРУЕТ: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Аденилатциклазу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Гуанилатциклазу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Са2+ каналы ЭПР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Кальциевую АТФ-азу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Протеинкиназу</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ПРИ АКТИВАЦИИ АДЕНИЛАТЦИКЛАЗЫ ЗАПУСКАЕТСЯ СИНТЕЗ:</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цГМФ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цАМФ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тирозинкиназы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G-протеина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Какая из субъединиц G-белка производит активацию белка эффектора?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Какая из субъединиц G-белка способна отсоединяться от рецептора и связываться с эффектором?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альфа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бета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гамма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дельта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bl>
    <w:p w:rsidR="00D47E26" w:rsidRPr="000D0A7E" w:rsidRDefault="00D47E26" w:rsidP="00730029">
      <w:pPr>
        <w:spacing w:after="0" w:line="240" w:lineRule="auto"/>
        <w:ind w:left="360" w:right="-82"/>
        <w:jc w:val="both"/>
        <w:rPr>
          <w:rFonts w:ascii="Times New Roman" w:eastAsia="Times New Roman" w:hAnsi="Times New Roman" w:cs="Times New Roman"/>
          <w:b/>
          <w:sz w:val="16"/>
          <w:szCs w:val="16"/>
        </w:rPr>
      </w:pPr>
    </w:p>
    <w:p w:rsidR="000D0A7E" w:rsidRDefault="000D0A7E" w:rsidP="00D47E26">
      <w:pPr>
        <w:rPr>
          <w:rFonts w:ascii="Times New Roman" w:eastAsia="Times New Roman" w:hAnsi="Times New Roman" w:cs="Times New Roman"/>
          <w:b/>
          <w:sz w:val="32"/>
          <w:szCs w:val="24"/>
        </w:rPr>
        <w:sectPr w:rsidR="000D0A7E" w:rsidSect="000D0A7E">
          <w:type w:val="continuous"/>
          <w:pgSz w:w="11906" w:h="16838"/>
          <w:pgMar w:top="709" w:right="850" w:bottom="1134" w:left="851" w:header="708" w:footer="708" w:gutter="0"/>
          <w:cols w:num="2" w:space="708"/>
          <w:docGrid w:linePitch="360"/>
        </w:sectPr>
      </w:pPr>
    </w:p>
    <w:p w:rsidR="00D47E26" w:rsidRPr="00D47E26" w:rsidRDefault="00D47E26" w:rsidP="00D47E26">
      <w:pPr>
        <w:rPr>
          <w:rFonts w:ascii="Times New Roman" w:eastAsia="Times New Roman" w:hAnsi="Times New Roman" w:cs="Times New Roman"/>
          <w:b/>
          <w:sz w:val="32"/>
          <w:szCs w:val="24"/>
        </w:rPr>
      </w:pPr>
    </w:p>
    <w:p w:rsidR="00D47E26" w:rsidRPr="007F2579" w:rsidRDefault="00D47E26" w:rsidP="00D47E26">
      <w:pPr>
        <w:spacing w:after="120" w:line="240" w:lineRule="auto"/>
        <w:ind w:left="360" w:right="-82" w:firstLine="348"/>
        <w:jc w:val="both"/>
        <w:rPr>
          <w:rFonts w:ascii="Times New Roman" w:eastAsia="Times New Roman" w:hAnsi="Times New Roman" w:cs="Times New Roman"/>
          <w:b/>
          <w:color w:val="FF0000"/>
          <w:sz w:val="28"/>
          <w:szCs w:val="32"/>
        </w:rPr>
      </w:pPr>
      <w:r w:rsidRPr="0048082F">
        <w:rPr>
          <w:rFonts w:ascii="Times New Roman" w:eastAsia="Times New Roman" w:hAnsi="Times New Roman" w:cs="Times New Roman"/>
          <w:b/>
          <w:sz w:val="24"/>
          <w:szCs w:val="24"/>
        </w:rPr>
        <w:t>ЗАНЯТИЕ №5:Физиология синаптической передачи. Нейрон и его интегративная функция</w:t>
      </w:r>
      <w:r w:rsidRPr="007F2579">
        <w:rPr>
          <w:rFonts w:ascii="Times New Roman" w:eastAsia="Times New Roman" w:hAnsi="Times New Roman" w:cs="Times New Roman"/>
          <w:b/>
          <w:szCs w:val="24"/>
        </w:rPr>
        <w:t>.</w:t>
      </w:r>
    </w:p>
    <w:p w:rsidR="0048082F" w:rsidRPr="00AC6A67" w:rsidRDefault="0048082F" w:rsidP="0048082F">
      <w:pPr>
        <w:spacing w:after="120" w:line="240" w:lineRule="auto"/>
        <w:ind w:left="360" w:right="-82"/>
        <w:jc w:val="both"/>
        <w:rPr>
          <w:rFonts w:ascii="Times New Roman" w:eastAsia="Times New Roman" w:hAnsi="Times New Roman" w:cs="Times New Roman"/>
          <w:b/>
          <w:sz w:val="20"/>
          <w:szCs w:val="28"/>
        </w:rPr>
      </w:pPr>
      <w:r w:rsidRPr="00AC6A67">
        <w:rPr>
          <w:rFonts w:ascii="Times New Roman" w:eastAsia="Times New Roman" w:hAnsi="Times New Roman" w:cs="Times New Roman"/>
          <w:b/>
          <w:sz w:val="20"/>
          <w:szCs w:val="28"/>
        </w:rPr>
        <w:t>Вопросы для подготовки</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Морфофункциональная характеристика нервной клетки.</w:t>
      </w:r>
    </w:p>
    <w:p w:rsidR="0048082F" w:rsidRPr="00AC6A67" w:rsidRDefault="00BC4572" w:rsidP="0048082F">
      <w:pPr>
        <w:numPr>
          <w:ilvl w:val="0"/>
          <w:numId w:val="16"/>
        </w:numPr>
        <w:spacing w:after="0" w:line="240" w:lineRule="auto"/>
        <w:jc w:val="both"/>
        <w:rPr>
          <w:rFonts w:ascii="Times New Roman" w:eastAsia="Calibri" w:hAnsi="Times New Roman" w:cs="Times New Roman"/>
          <w:sz w:val="18"/>
          <w:szCs w:val="20"/>
          <w:lang w:eastAsia="en-US"/>
        </w:rPr>
      </w:pPr>
      <w:r w:rsidRPr="00BC4572">
        <w:rPr>
          <w:rFonts w:ascii="Times New Roman" w:eastAsia="Times New Roman" w:hAnsi="Times New Roman" w:cs="Times New Roman"/>
          <w:sz w:val="18"/>
          <w:szCs w:val="18"/>
        </w:rPr>
        <w:t xml:space="preserve">Классификация нервных проводников. </w:t>
      </w:r>
      <w:r w:rsidR="0048082F" w:rsidRPr="00AC6A67">
        <w:rPr>
          <w:rFonts w:ascii="Times New Roman" w:eastAsia="Calibri" w:hAnsi="Times New Roman" w:cs="Times New Roman"/>
          <w:sz w:val="18"/>
          <w:szCs w:val="20"/>
          <w:lang w:eastAsia="en-US"/>
        </w:rPr>
        <w:t>Физиологические свойства нерва.</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Законы проведения возбуждения по нервным волокнам.</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 xml:space="preserve">Механизм проведения возбуждения по миелинизированным и безмиелиновым волокнам. Понятие о токах действия. </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lastRenderedPageBreak/>
        <w:t>Синапс. Классификация. Морфофункциональная организация химического синапса. Структура пре- и постсинаптической мембран. Понятие о медиаторах, фармакорецепторах.</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Электрическая синаптическая передача. Строение и функции электрических синапсов.</w:t>
      </w:r>
    </w:p>
    <w:p w:rsidR="0048082F" w:rsidRPr="00AC6A67" w:rsidRDefault="0048082F" w:rsidP="0048082F">
      <w:pPr>
        <w:numPr>
          <w:ilvl w:val="0"/>
          <w:numId w:val="16"/>
        </w:numPr>
        <w:spacing w:after="0" w:line="240" w:lineRule="auto"/>
        <w:jc w:val="both"/>
        <w:rPr>
          <w:rFonts w:ascii="Times New Roman" w:eastAsia="Calibri" w:hAnsi="Times New Roman" w:cs="Times New Roman"/>
          <w:sz w:val="18"/>
          <w:szCs w:val="20"/>
          <w:lang w:eastAsia="en-US"/>
        </w:rPr>
      </w:pPr>
      <w:r w:rsidRPr="00AC6A67">
        <w:rPr>
          <w:rFonts w:ascii="Times New Roman" w:eastAsia="Calibri" w:hAnsi="Times New Roman" w:cs="Times New Roman"/>
          <w:sz w:val="18"/>
          <w:szCs w:val="20"/>
          <w:lang w:eastAsia="en-US"/>
        </w:rPr>
        <w:t>Физиология центрального синапса. Механизмы модуляции эффективности синаптической передачи.</w:t>
      </w:r>
    </w:p>
    <w:p w:rsidR="0048082F" w:rsidRPr="00AC6A67" w:rsidRDefault="0048082F" w:rsidP="0048082F">
      <w:pPr>
        <w:numPr>
          <w:ilvl w:val="0"/>
          <w:numId w:val="16"/>
        </w:numPr>
        <w:spacing w:after="0" w:line="240" w:lineRule="auto"/>
        <w:ind w:right="-2"/>
        <w:jc w:val="both"/>
        <w:rPr>
          <w:rFonts w:ascii="Times New Roman" w:eastAsia="Times New Roman" w:hAnsi="Times New Roman" w:cs="Times New Roman"/>
          <w:sz w:val="18"/>
          <w:szCs w:val="20"/>
        </w:rPr>
      </w:pPr>
      <w:r w:rsidRPr="00AC6A67">
        <w:rPr>
          <w:rFonts w:ascii="Times New Roman" w:eastAsia="Times New Roman" w:hAnsi="Times New Roman" w:cs="Times New Roman"/>
          <w:sz w:val="18"/>
          <w:szCs w:val="20"/>
        </w:rPr>
        <w:t>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МакКаллока – Питтса, ее достоинства и недостатки.</w:t>
      </w:r>
    </w:p>
    <w:p w:rsidR="0048082F" w:rsidRPr="00AC6A67" w:rsidRDefault="0048082F" w:rsidP="0048082F">
      <w:pPr>
        <w:numPr>
          <w:ilvl w:val="0"/>
          <w:numId w:val="16"/>
        </w:numPr>
        <w:spacing w:after="0" w:line="240" w:lineRule="auto"/>
        <w:ind w:right="-2"/>
        <w:jc w:val="both"/>
        <w:rPr>
          <w:rFonts w:ascii="Times New Roman" w:eastAsia="Times New Roman" w:hAnsi="Times New Roman" w:cs="Times New Roman"/>
          <w:sz w:val="18"/>
          <w:szCs w:val="20"/>
        </w:rPr>
      </w:pPr>
      <w:r w:rsidRPr="00AC6A67">
        <w:rPr>
          <w:rFonts w:ascii="Times New Roman" w:eastAsia="Times New Roman" w:hAnsi="Times New Roman" w:cs="Times New Roman"/>
          <w:sz w:val="18"/>
          <w:szCs w:val="20"/>
        </w:rPr>
        <w:t>Глия, виды, свойства, функции.</w:t>
      </w:r>
    </w:p>
    <w:p w:rsidR="0048082F" w:rsidRPr="00AC6A67" w:rsidRDefault="0048082F" w:rsidP="0048082F">
      <w:pPr>
        <w:numPr>
          <w:ilvl w:val="0"/>
          <w:numId w:val="16"/>
        </w:numPr>
        <w:spacing w:after="0" w:line="240" w:lineRule="auto"/>
        <w:ind w:right="-2"/>
        <w:jc w:val="both"/>
        <w:rPr>
          <w:rFonts w:ascii="Times New Roman" w:eastAsia="Times New Roman" w:hAnsi="Times New Roman" w:cs="Times New Roman"/>
          <w:sz w:val="18"/>
          <w:szCs w:val="20"/>
        </w:rPr>
      </w:pPr>
      <w:r w:rsidRPr="00AC6A67">
        <w:rPr>
          <w:rFonts w:ascii="Times New Roman" w:eastAsia="Times New Roman" w:hAnsi="Times New Roman" w:cs="Times New Roman"/>
          <w:sz w:val="18"/>
          <w:szCs w:val="20"/>
        </w:rPr>
        <w:t>Понятие о нейронных сетях, типы связей между нейронами в сетях. Понятие о модульной сети.</w:t>
      </w:r>
    </w:p>
    <w:p w:rsidR="0048082F" w:rsidRPr="00AC6A67" w:rsidRDefault="0048082F" w:rsidP="0048082F">
      <w:pPr>
        <w:numPr>
          <w:ilvl w:val="0"/>
          <w:numId w:val="16"/>
        </w:numPr>
        <w:spacing w:after="0" w:line="240" w:lineRule="auto"/>
        <w:ind w:right="-2"/>
        <w:jc w:val="both"/>
        <w:rPr>
          <w:rFonts w:ascii="Times New Roman" w:eastAsia="Times New Roman" w:hAnsi="Times New Roman" w:cs="Times New Roman"/>
          <w:i/>
          <w:sz w:val="18"/>
          <w:szCs w:val="20"/>
        </w:rPr>
      </w:pPr>
      <w:r w:rsidRPr="00AC6A67">
        <w:rPr>
          <w:rFonts w:ascii="Times New Roman" w:eastAsia="Times New Roman" w:hAnsi="Times New Roman" w:cs="Times New Roman"/>
          <w:sz w:val="18"/>
          <w:szCs w:val="20"/>
        </w:rPr>
        <w:t xml:space="preserve">Торможение, виды торможения. </w:t>
      </w:r>
    </w:p>
    <w:p w:rsidR="0048082F" w:rsidRDefault="0048082F" w:rsidP="00D47E26">
      <w:pPr>
        <w:rPr>
          <w:rFonts w:ascii="Times New Roman" w:eastAsia="Calibri" w:hAnsi="Times New Roman" w:cs="Times New Roman"/>
          <w:b/>
          <w:sz w:val="24"/>
          <w:szCs w:val="24"/>
          <w:lang w:eastAsia="en-US"/>
        </w:rPr>
      </w:pPr>
    </w:p>
    <w:p w:rsidR="00D47E26" w:rsidRPr="0048082F" w:rsidRDefault="00D47E26" w:rsidP="00D47E26">
      <w:pPr>
        <w:rPr>
          <w:rFonts w:ascii="Times New Roman" w:eastAsia="Calibri" w:hAnsi="Times New Roman" w:cs="Times New Roman"/>
          <w:b/>
          <w:sz w:val="20"/>
          <w:szCs w:val="24"/>
          <w:lang w:eastAsia="en-US"/>
        </w:rPr>
      </w:pPr>
      <w:r w:rsidRPr="0048082F">
        <w:rPr>
          <w:rFonts w:ascii="Times New Roman" w:eastAsia="Calibri" w:hAnsi="Times New Roman" w:cs="Times New Roman"/>
          <w:b/>
          <w:sz w:val="20"/>
          <w:szCs w:val="24"/>
          <w:lang w:eastAsia="en-US"/>
        </w:rPr>
        <w:t>ДОМАШНЕЕ ЗАДАНИЕ:</w:t>
      </w: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Перечислите законы проведения возбуждения по нервным проводникам.</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D0F79" w:rsidTr="0048082F">
        <w:trPr>
          <w:trHeight w:val="296"/>
        </w:trPr>
        <w:tc>
          <w:tcPr>
            <w:tcW w:w="10348" w:type="dxa"/>
            <w:tcBorders>
              <w:top w:val="single" w:sz="4" w:space="0" w:color="auto"/>
              <w:bottom w:val="single" w:sz="4" w:space="0" w:color="auto"/>
            </w:tcBorders>
          </w:tcPr>
          <w:p w:rsidR="0048082F" w:rsidRPr="0048082F" w:rsidRDefault="0048082F" w:rsidP="0048082F">
            <w:pPr>
              <w:numPr>
                <w:ilvl w:val="0"/>
                <w:numId w:val="28"/>
              </w:numPr>
              <w:spacing w:after="0" w:line="240" w:lineRule="auto"/>
              <w:rPr>
                <w:rFonts w:ascii="Times New Roman" w:eastAsia="Times New Roman" w:hAnsi="Times New Roman" w:cs="Times New Roman"/>
                <w:sz w:val="18"/>
                <w:szCs w:val="18"/>
              </w:rPr>
            </w:pPr>
          </w:p>
        </w:tc>
      </w:tr>
      <w:tr w:rsidR="0048082F" w:rsidRPr="001D0F79" w:rsidTr="0048082F">
        <w:trPr>
          <w:trHeight w:val="296"/>
        </w:trPr>
        <w:tc>
          <w:tcPr>
            <w:tcW w:w="10348" w:type="dxa"/>
            <w:tcBorders>
              <w:top w:val="single" w:sz="4" w:space="0" w:color="auto"/>
              <w:bottom w:val="single" w:sz="4" w:space="0" w:color="auto"/>
            </w:tcBorders>
          </w:tcPr>
          <w:p w:rsidR="0048082F" w:rsidRPr="0048082F" w:rsidRDefault="0048082F" w:rsidP="0048082F">
            <w:pPr>
              <w:numPr>
                <w:ilvl w:val="0"/>
                <w:numId w:val="28"/>
              </w:numPr>
              <w:spacing w:after="0" w:line="240" w:lineRule="auto"/>
              <w:rPr>
                <w:rFonts w:ascii="Times New Roman" w:eastAsia="Times New Roman" w:hAnsi="Times New Roman" w:cs="Times New Roman"/>
                <w:sz w:val="18"/>
                <w:szCs w:val="18"/>
              </w:rPr>
            </w:pPr>
          </w:p>
        </w:tc>
      </w:tr>
      <w:tr w:rsidR="0048082F" w:rsidRPr="001D0F79" w:rsidTr="0048082F">
        <w:trPr>
          <w:trHeight w:val="296"/>
        </w:trPr>
        <w:tc>
          <w:tcPr>
            <w:tcW w:w="10348" w:type="dxa"/>
            <w:tcBorders>
              <w:top w:val="single" w:sz="4" w:space="0" w:color="auto"/>
              <w:bottom w:val="single" w:sz="4" w:space="0" w:color="auto"/>
            </w:tcBorders>
          </w:tcPr>
          <w:p w:rsidR="0048082F" w:rsidRPr="0048082F" w:rsidRDefault="0048082F" w:rsidP="0048082F">
            <w:pPr>
              <w:numPr>
                <w:ilvl w:val="0"/>
                <w:numId w:val="28"/>
              </w:numPr>
              <w:spacing w:after="0" w:line="240" w:lineRule="auto"/>
              <w:rPr>
                <w:rFonts w:ascii="Times New Roman" w:eastAsia="Times New Roman" w:hAnsi="Times New Roman" w:cs="Times New Roman"/>
                <w:sz w:val="18"/>
                <w:szCs w:val="18"/>
              </w:rPr>
            </w:pPr>
          </w:p>
        </w:tc>
      </w:tr>
      <w:tr w:rsidR="0048082F" w:rsidRPr="001D0F79" w:rsidTr="0048082F">
        <w:trPr>
          <w:trHeight w:val="296"/>
        </w:trPr>
        <w:tc>
          <w:tcPr>
            <w:tcW w:w="10348" w:type="dxa"/>
            <w:tcBorders>
              <w:top w:val="single" w:sz="4" w:space="0" w:color="auto"/>
              <w:bottom w:val="single" w:sz="4" w:space="0" w:color="auto"/>
            </w:tcBorders>
          </w:tcPr>
          <w:p w:rsidR="0048082F" w:rsidRPr="0048082F" w:rsidRDefault="0048082F" w:rsidP="0048082F">
            <w:pPr>
              <w:numPr>
                <w:ilvl w:val="0"/>
                <w:numId w:val="28"/>
              </w:numPr>
              <w:spacing w:after="0" w:line="240" w:lineRule="auto"/>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 xml:space="preserve">Дайте определение понятию синапс. </w:t>
      </w: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48082F" w:rsidRPr="0048082F"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Приведите классификацию синапсов по механизму передачи информации, по медиатору,по эффекту, по локализации.</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D47E26" w:rsidRDefault="00D47E26" w:rsidP="0048082F">
      <w:pPr>
        <w:spacing w:after="0" w:line="240" w:lineRule="auto"/>
        <w:rPr>
          <w:rFonts w:ascii="Times New Roman" w:eastAsia="Calibri" w:hAnsi="Times New Roman" w:cs="Times New Roman"/>
          <w:sz w:val="18"/>
          <w:lang w:eastAsia="en-US"/>
        </w:rPr>
      </w:pPr>
    </w:p>
    <w:p w:rsidR="000F75D2" w:rsidRPr="0048082F" w:rsidRDefault="000F75D2" w:rsidP="0048082F">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Укажите на схеме основные элементы химического синапса и этапы синаптической передачи.</w:t>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r>
        <w:rPr>
          <w:rFonts w:ascii="Times New Roman" w:eastAsia="Calibri" w:hAnsi="Times New Roman" w:cs="Times New Roman"/>
          <w:noProof/>
          <w:sz w:val="18"/>
        </w:rPr>
        <w:drawing>
          <wp:inline distT="0" distB="0" distL="0" distR="0">
            <wp:extent cx="2524125" cy="18954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4125" cy="1895475"/>
                    </a:xfrm>
                    <a:prstGeom prst="rect">
                      <a:avLst/>
                    </a:prstGeom>
                    <a:noFill/>
                  </pic:spPr>
                </pic:pic>
              </a:graphicData>
            </a:graphic>
          </wp:inline>
        </w:drawing>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0F75D2" w:rsidRDefault="000F75D2"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Pr="0048082F" w:rsidRDefault="0048082F" w:rsidP="0048082F">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 xml:space="preserve"> Изобразите график изменения мембранного потенциала при формированииВПСП и ТПСП и перечислите основные ионные механизмы их формирования.</w:t>
      </w: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r w:rsidR="0048082F" w:rsidRPr="00157218" w:rsidTr="0048082F">
        <w:trPr>
          <w:trHeight w:val="296"/>
        </w:trPr>
        <w:tc>
          <w:tcPr>
            <w:tcW w:w="10348" w:type="dxa"/>
          </w:tcPr>
          <w:p w:rsidR="0048082F" w:rsidRPr="00157218" w:rsidRDefault="0048082F" w:rsidP="0048082F">
            <w:pPr>
              <w:spacing w:after="0" w:line="240" w:lineRule="auto"/>
              <w:ind w:left="34"/>
              <w:rPr>
                <w:rFonts w:ascii="Times New Roman" w:eastAsia="Times New Roman" w:hAnsi="Times New Roman" w:cs="Times New Roman"/>
                <w:sz w:val="18"/>
                <w:szCs w:val="18"/>
              </w:rPr>
            </w:pPr>
          </w:p>
        </w:tc>
      </w:tr>
    </w:tbl>
    <w:p w:rsidR="0048082F" w:rsidRPr="0048082F" w:rsidRDefault="0048082F" w:rsidP="0048082F">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Схематически изобразите нейрон, укажите его основные структурные элементы, перечислите физиологические свойства нейрона.</w:t>
      </w:r>
    </w:p>
    <w:p w:rsidR="0048082F" w:rsidRDefault="0048082F" w:rsidP="0048082F">
      <w:pPr>
        <w:ind w:left="720"/>
        <w:rPr>
          <w:sz w:val="18"/>
          <w:szCs w:val="18"/>
        </w:rPr>
      </w:pPr>
      <w:r>
        <w:rPr>
          <w:noProof/>
        </w:rPr>
        <w:drawing>
          <wp:anchor distT="0" distB="0" distL="114300" distR="114300" simplePos="0" relativeHeight="251662336" behindDoc="0" locked="0" layoutInCell="1" allowOverlap="1">
            <wp:simplePos x="0" y="0"/>
            <wp:positionH relativeFrom="column">
              <wp:posOffset>319405</wp:posOffset>
            </wp:positionH>
            <wp:positionV relativeFrom="paragraph">
              <wp:posOffset>206375</wp:posOffset>
            </wp:positionV>
            <wp:extent cx="2294890" cy="237172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9302" r="18959" b="4077"/>
                    <a:stretch>
                      <a:fillRect/>
                    </a:stretch>
                  </pic:blipFill>
                  <pic:spPr bwMode="auto">
                    <a:xfrm>
                      <a:off x="0" y="0"/>
                      <a:ext cx="2294890" cy="2371725"/>
                    </a:xfrm>
                    <a:prstGeom prst="rect">
                      <a:avLst/>
                    </a:prstGeom>
                    <a:noFill/>
                    <a:ln>
                      <a:noFill/>
                    </a:ln>
                  </pic:spPr>
                </pic:pic>
              </a:graphicData>
            </a:graphic>
          </wp:anchor>
        </w:drawing>
      </w:r>
    </w:p>
    <w:tbl>
      <w:tblPr>
        <w:tblpPr w:leftFromText="180" w:rightFromText="180" w:vertAnchor="text" w:horzAnchor="page" w:tblpX="6061" w:tblpY="102"/>
        <w:tblW w:w="0" w:type="auto"/>
        <w:tblBorders>
          <w:top w:val="single" w:sz="4" w:space="0" w:color="auto"/>
          <w:bottom w:val="single" w:sz="4" w:space="0" w:color="auto"/>
          <w:insideH w:val="single" w:sz="4" w:space="0" w:color="auto"/>
          <w:insideV w:val="single" w:sz="4" w:space="0" w:color="auto"/>
        </w:tblBorders>
        <w:tblLook w:val="04A0"/>
      </w:tblPr>
      <w:tblGrid>
        <w:gridCol w:w="5115"/>
      </w:tblGrid>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297"/>
        </w:trPr>
        <w:tc>
          <w:tcPr>
            <w:tcW w:w="5115" w:type="dxa"/>
          </w:tcPr>
          <w:p w:rsidR="0048082F" w:rsidRPr="00D00373" w:rsidRDefault="0048082F" w:rsidP="0048082F">
            <w:pPr>
              <w:spacing w:after="0"/>
              <w:rPr>
                <w:sz w:val="18"/>
                <w:szCs w:val="18"/>
              </w:rPr>
            </w:pPr>
          </w:p>
        </w:tc>
      </w:tr>
      <w:tr w:rsidR="0048082F" w:rsidRPr="00D00373" w:rsidTr="00C80A50">
        <w:trPr>
          <w:trHeight w:val="315"/>
        </w:trPr>
        <w:tc>
          <w:tcPr>
            <w:tcW w:w="5115" w:type="dxa"/>
          </w:tcPr>
          <w:p w:rsidR="0048082F" w:rsidRPr="00D00373" w:rsidRDefault="0048082F" w:rsidP="0048082F">
            <w:pPr>
              <w:spacing w:after="0"/>
              <w:rPr>
                <w:sz w:val="18"/>
                <w:szCs w:val="18"/>
              </w:rPr>
            </w:pPr>
          </w:p>
        </w:tc>
      </w:tr>
    </w:tbl>
    <w:p w:rsidR="0048082F" w:rsidRDefault="0048082F" w:rsidP="0048082F">
      <w:pPr>
        <w:ind w:left="720"/>
        <w:rPr>
          <w:sz w:val="18"/>
          <w:szCs w:val="18"/>
        </w:rPr>
      </w:pPr>
    </w:p>
    <w:p w:rsidR="0048082F" w:rsidRDefault="0048082F" w:rsidP="0048082F">
      <w:pPr>
        <w:ind w:left="360"/>
        <w:rPr>
          <w:sz w:val="18"/>
          <w:szCs w:val="18"/>
        </w:rPr>
      </w:pPr>
    </w:p>
    <w:p w:rsidR="0048082F" w:rsidRDefault="0048082F" w:rsidP="0048082F">
      <w:pPr>
        <w:ind w:left="360"/>
        <w:rPr>
          <w:sz w:val="18"/>
          <w:szCs w:val="18"/>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C80A50" w:rsidRDefault="00C80A50"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48082F" w:rsidRDefault="0048082F"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Default="00820794" w:rsidP="0048082F">
      <w:pPr>
        <w:spacing w:after="0" w:line="240" w:lineRule="auto"/>
        <w:rPr>
          <w:rFonts w:ascii="Times New Roman" w:eastAsia="Calibri" w:hAnsi="Times New Roman" w:cs="Times New Roman"/>
          <w:sz w:val="18"/>
          <w:lang w:eastAsia="en-US"/>
        </w:rPr>
      </w:pPr>
    </w:p>
    <w:p w:rsidR="00820794" w:rsidRPr="0048082F" w:rsidRDefault="00820794" w:rsidP="0048082F">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Понятие тетанической и посттетаническойпотенциации. Их значение.</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Pr="0048082F" w:rsidRDefault="00C80A50" w:rsidP="00C80A50">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Перечислите основные механизмы инактивации медиаторов, значение инактивации медиаторов.</w:t>
      </w: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Pr="0048082F" w:rsidRDefault="00C80A50" w:rsidP="00C80A50">
      <w:pPr>
        <w:spacing w:after="0" w:line="240" w:lineRule="auto"/>
        <w:rPr>
          <w:rFonts w:ascii="Times New Roman" w:eastAsia="Calibri" w:hAnsi="Times New Roman" w:cs="Times New Roman"/>
          <w:sz w:val="18"/>
          <w:lang w:eastAsia="en-US"/>
        </w:rPr>
      </w:pPr>
    </w:p>
    <w:p w:rsidR="00D47E26"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Дайте определение процессу торможения? Нарисуйте схемы отражающие сущность электрических процессов на мембране клеток происходящих при торможении?</w:t>
      </w:r>
    </w:p>
    <w:p w:rsidR="00C80A50" w:rsidRDefault="00C80A50" w:rsidP="00C80A50">
      <w:pPr>
        <w:spacing w:after="0" w:line="240" w:lineRule="auto"/>
        <w:rPr>
          <w:rFonts w:ascii="Times New Roman" w:eastAsia="Calibri" w:hAnsi="Times New Roman" w:cs="Times New Roman"/>
          <w:sz w:val="18"/>
          <w:lang w:eastAsia="en-US"/>
        </w:rPr>
      </w:pPr>
    </w:p>
    <w:tbl>
      <w:tblPr>
        <w:tblW w:w="10348" w:type="dxa"/>
        <w:tblInd w:w="108" w:type="dxa"/>
        <w:tblBorders>
          <w:top w:val="single" w:sz="4" w:space="0" w:color="auto"/>
          <w:bottom w:val="single" w:sz="4" w:space="0" w:color="auto"/>
          <w:insideH w:val="single" w:sz="4" w:space="0" w:color="auto"/>
          <w:insideV w:val="single" w:sz="4" w:space="0" w:color="auto"/>
        </w:tblBorders>
        <w:tblLook w:val="04A0"/>
      </w:tblPr>
      <w:tblGrid>
        <w:gridCol w:w="10348"/>
      </w:tblGrid>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r w:rsidR="00C80A50" w:rsidRPr="00157218" w:rsidTr="00F47E1D">
        <w:trPr>
          <w:trHeight w:val="296"/>
        </w:trPr>
        <w:tc>
          <w:tcPr>
            <w:tcW w:w="10348" w:type="dxa"/>
          </w:tcPr>
          <w:p w:rsidR="00C80A50" w:rsidRPr="00157218" w:rsidRDefault="00C80A50" w:rsidP="00F47E1D">
            <w:pPr>
              <w:spacing w:after="0" w:line="240" w:lineRule="auto"/>
              <w:ind w:left="34"/>
              <w:rPr>
                <w:rFonts w:ascii="Times New Roman" w:eastAsia="Times New Roman" w:hAnsi="Times New Roman" w:cs="Times New Roman"/>
                <w:sz w:val="18"/>
                <w:szCs w:val="18"/>
              </w:rPr>
            </w:pPr>
          </w:p>
        </w:tc>
      </w:tr>
    </w:tbl>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Default="00C80A50" w:rsidP="00C80A50">
      <w:pPr>
        <w:spacing w:after="0" w:line="240" w:lineRule="auto"/>
        <w:rPr>
          <w:rFonts w:ascii="Times New Roman" w:eastAsia="Calibri" w:hAnsi="Times New Roman" w:cs="Times New Roman"/>
          <w:sz w:val="18"/>
          <w:lang w:eastAsia="en-US"/>
        </w:rPr>
      </w:pPr>
    </w:p>
    <w:p w:rsidR="00C80A50" w:rsidRPr="0048082F" w:rsidRDefault="00C80A50" w:rsidP="00C80A50">
      <w:pPr>
        <w:spacing w:after="0" w:line="240" w:lineRule="auto"/>
        <w:rPr>
          <w:rFonts w:ascii="Times New Roman" w:eastAsia="Calibri" w:hAnsi="Times New Roman" w:cs="Times New Roman"/>
          <w:sz w:val="18"/>
          <w:lang w:eastAsia="en-US"/>
        </w:rPr>
      </w:pPr>
    </w:p>
    <w:p w:rsidR="00D47E26" w:rsidRPr="0048082F" w:rsidRDefault="00D47E26" w:rsidP="00D47E26">
      <w:pPr>
        <w:numPr>
          <w:ilvl w:val="0"/>
          <w:numId w:val="17"/>
        </w:numPr>
        <w:spacing w:after="0" w:line="240" w:lineRule="auto"/>
        <w:rPr>
          <w:rFonts w:ascii="Times New Roman" w:eastAsia="Calibri" w:hAnsi="Times New Roman" w:cs="Times New Roman"/>
          <w:sz w:val="18"/>
          <w:lang w:eastAsia="en-US"/>
        </w:rPr>
      </w:pPr>
      <w:r w:rsidRPr="0048082F">
        <w:rPr>
          <w:rFonts w:ascii="Times New Roman" w:eastAsia="Calibri" w:hAnsi="Times New Roman" w:cs="Times New Roman"/>
          <w:sz w:val="18"/>
          <w:lang w:eastAsia="en-US"/>
        </w:rPr>
        <w:t>Нарисуйте схему формализованного нейрона Мак Каллока-Питтса?</w:t>
      </w:r>
    </w:p>
    <w:p w:rsidR="00D47E26" w:rsidRDefault="00D47E26"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C80A50" w:rsidRPr="00D47E26" w:rsidRDefault="00C80A50" w:rsidP="00D47E26">
      <w:pPr>
        <w:tabs>
          <w:tab w:val="left" w:pos="142"/>
        </w:tabs>
        <w:spacing w:after="0" w:line="240" w:lineRule="auto"/>
        <w:ind w:left="284"/>
        <w:rPr>
          <w:rFonts w:ascii="Times New Roman" w:eastAsia="Calibri" w:hAnsi="Times New Roman" w:cs="Times New Roman"/>
          <w:sz w:val="24"/>
          <w:szCs w:val="24"/>
          <w:lang w:eastAsia="en-US"/>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32"/>
          <w:szCs w:val="24"/>
        </w:rPr>
      </w:pPr>
    </w:p>
    <w:p w:rsidR="00D47E26" w:rsidRPr="00AC6A67" w:rsidRDefault="00D47E26" w:rsidP="00D47E26">
      <w:pPr>
        <w:spacing w:after="120" w:line="240" w:lineRule="auto"/>
        <w:ind w:left="360" w:right="-82"/>
        <w:jc w:val="both"/>
        <w:rPr>
          <w:rFonts w:ascii="Times New Roman" w:eastAsia="Times New Roman" w:hAnsi="Times New Roman" w:cs="Times New Roman"/>
          <w:b/>
          <w:szCs w:val="28"/>
        </w:rPr>
      </w:pPr>
      <w:r w:rsidRPr="00AC6A67">
        <w:rPr>
          <w:rFonts w:ascii="Times New Roman" w:eastAsia="Times New Roman" w:hAnsi="Times New Roman" w:cs="Times New Roman"/>
          <w:b/>
          <w:szCs w:val="28"/>
        </w:rPr>
        <w:t>Практические работы:</w:t>
      </w: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b/>
          <w:sz w:val="28"/>
          <w:szCs w:val="28"/>
        </w:rPr>
      </w:pPr>
      <w:r w:rsidRPr="00AC6A67">
        <w:rPr>
          <w:rFonts w:ascii="Times New Roman" w:eastAsia="Times New Roman" w:hAnsi="Times New Roman" w:cs="Times New Roman"/>
          <w:b/>
          <w:sz w:val="20"/>
          <w:szCs w:val="20"/>
        </w:rPr>
        <w:t xml:space="preserve">Работа </w:t>
      </w:r>
      <w:r>
        <w:rPr>
          <w:rFonts w:ascii="Times New Roman" w:eastAsia="Times New Roman" w:hAnsi="Times New Roman" w:cs="Times New Roman"/>
          <w:b/>
          <w:sz w:val="20"/>
          <w:szCs w:val="20"/>
        </w:rPr>
        <w:t>№</w:t>
      </w:r>
      <w:r w:rsidRPr="00AC6A67">
        <w:rPr>
          <w:rFonts w:ascii="Times New Roman" w:eastAsia="Times New Roman" w:hAnsi="Times New Roman" w:cs="Times New Roman"/>
          <w:b/>
          <w:sz w:val="20"/>
          <w:szCs w:val="20"/>
        </w:rPr>
        <w:t>1. Локализация утомления в нервно-мышечном препарате</w:t>
      </w: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Утомление характеризуется снижением или полной утратой способности ткани или целого организма адек</w:t>
      </w:r>
      <w:r w:rsidRPr="00AC6A67">
        <w:rPr>
          <w:rFonts w:ascii="Times New Roman" w:eastAsia="Times New Roman" w:hAnsi="Times New Roman" w:cs="Times New Roman"/>
          <w:sz w:val="16"/>
          <w:szCs w:val="16"/>
        </w:rPr>
        <w:softHyphen/>
        <w:t>ватно реагировать на раздражение. В системе: нерв — синапс — мышца утомление развивается раньше всего в синапсе.</w:t>
      </w:r>
    </w:p>
    <w:p w:rsidR="00AC6A67" w:rsidRPr="00AC6A67" w:rsidRDefault="00AC6A67" w:rsidP="00AC6A67">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C6A67">
        <w:rPr>
          <w:rFonts w:ascii="Times New Roman" w:eastAsia="Times New Roman" w:hAnsi="Times New Roman" w:cs="Times New Roman"/>
          <w:i/>
          <w:sz w:val="16"/>
          <w:szCs w:val="16"/>
        </w:rPr>
        <w:t>Для работы необходимо:</w:t>
      </w: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стимулятор, кимо</w:t>
      </w:r>
      <w:r w:rsidRPr="00AC6A67">
        <w:rPr>
          <w:rFonts w:ascii="Times New Roman" w:eastAsia="Times New Roman" w:hAnsi="Times New Roman" w:cs="Times New Roman"/>
          <w:sz w:val="16"/>
          <w:szCs w:val="16"/>
        </w:rPr>
        <w:softHyphen/>
        <w:t>граф, переключатель, вертикальный миограф, электроды, набор препаровальных инструментов, лоток, раствор Рингера, лягушка.</w:t>
      </w:r>
    </w:p>
    <w:p w:rsidR="00AC6A67" w:rsidRPr="00AC6A67" w:rsidRDefault="00AC6A67" w:rsidP="00AC6A67">
      <w:pPr>
        <w:widowControl w:val="0"/>
        <w:autoSpaceDE w:val="0"/>
        <w:autoSpaceDN w:val="0"/>
        <w:adjustRightInd w:val="0"/>
        <w:spacing w:after="0" w:line="240" w:lineRule="auto"/>
        <w:ind w:firstLine="851"/>
        <w:jc w:val="both"/>
        <w:rPr>
          <w:rFonts w:ascii="Times New Roman" w:eastAsia="Times New Roman" w:hAnsi="Times New Roman" w:cs="Times New Roman"/>
          <w:sz w:val="16"/>
          <w:szCs w:val="16"/>
        </w:rPr>
      </w:pPr>
      <w:r w:rsidRPr="00AC6A67">
        <w:rPr>
          <w:rFonts w:ascii="Times New Roman" w:eastAsia="Times New Roman" w:hAnsi="Times New Roman" w:cs="Times New Roman"/>
          <w:i/>
          <w:sz w:val="16"/>
          <w:szCs w:val="16"/>
        </w:rPr>
        <w:t>Ход работы.</w:t>
      </w:r>
    </w:p>
    <w:p w:rsidR="00AC6A67" w:rsidRPr="00AC6A67" w:rsidRDefault="00AC6A67" w:rsidP="00AC6A67">
      <w:pPr>
        <w:shd w:val="clear" w:color="auto" w:fill="FFFFFF"/>
        <w:spacing w:after="0" w:line="240" w:lineRule="auto"/>
        <w:ind w:left="10" w:right="14" w:firstLine="316"/>
        <w:jc w:val="both"/>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Обездвиживают лягушку, снимают кожу с задних лапок, затем кладут ее на препаровальный столик спинкой вверх и фиксируют конечности</w:t>
      </w:r>
      <w:r w:rsidRPr="00AC6A67">
        <w:rPr>
          <w:rFonts w:ascii="Times New Roman" w:eastAsia="Times New Roman" w:hAnsi="Times New Roman" w:cs="Times New Roman"/>
          <w:spacing w:val="-1"/>
          <w:sz w:val="16"/>
          <w:szCs w:val="16"/>
        </w:rPr>
        <w:t xml:space="preserve">. Далее, </w:t>
      </w:r>
      <w:r w:rsidRPr="00AC6A67">
        <w:rPr>
          <w:rFonts w:ascii="Times New Roman" w:eastAsia="Times New Roman" w:hAnsi="Times New Roman" w:cs="Times New Roman"/>
          <w:spacing w:val="-2"/>
          <w:sz w:val="16"/>
          <w:szCs w:val="16"/>
        </w:rPr>
        <w:t xml:space="preserve">большими пальцами </w:t>
      </w:r>
      <w:r w:rsidRPr="00AC6A67">
        <w:rPr>
          <w:rFonts w:ascii="Times New Roman" w:eastAsia="Times New Roman" w:hAnsi="Times New Roman" w:cs="Times New Roman"/>
          <w:sz w:val="16"/>
          <w:szCs w:val="16"/>
        </w:rPr>
        <w:t xml:space="preserve">рук раздвигают мышцы бедра и обнажают лежащий в </w:t>
      </w:r>
      <w:r w:rsidRPr="00AC6A67">
        <w:rPr>
          <w:rFonts w:ascii="Times New Roman" w:eastAsia="Times New Roman" w:hAnsi="Times New Roman" w:cs="Times New Roman"/>
          <w:spacing w:val="-3"/>
          <w:sz w:val="16"/>
          <w:szCs w:val="16"/>
        </w:rPr>
        <w:t xml:space="preserve">глубине седалищный нерв. С помощью стеклянных крючков </w:t>
      </w:r>
      <w:r w:rsidRPr="00AC6A67">
        <w:rPr>
          <w:rFonts w:ascii="Times New Roman" w:eastAsia="Times New Roman" w:hAnsi="Times New Roman" w:cs="Times New Roman"/>
          <w:spacing w:val="-2"/>
          <w:sz w:val="16"/>
          <w:szCs w:val="16"/>
        </w:rPr>
        <w:t>препарируют нерв на всем протяжении до коленного суста</w:t>
      </w:r>
      <w:r w:rsidRPr="00AC6A67">
        <w:rPr>
          <w:rFonts w:ascii="Times New Roman" w:eastAsia="Times New Roman" w:hAnsi="Times New Roman" w:cs="Times New Roman"/>
          <w:spacing w:val="-2"/>
          <w:sz w:val="16"/>
          <w:szCs w:val="16"/>
        </w:rPr>
        <w:softHyphen/>
      </w:r>
      <w:r w:rsidRPr="00AC6A67">
        <w:rPr>
          <w:rFonts w:ascii="Times New Roman" w:eastAsia="Times New Roman" w:hAnsi="Times New Roman" w:cs="Times New Roman"/>
          <w:sz w:val="16"/>
          <w:szCs w:val="16"/>
        </w:rPr>
        <w:t xml:space="preserve">ва. </w:t>
      </w:r>
      <w:r w:rsidRPr="00AC6A67">
        <w:rPr>
          <w:rFonts w:ascii="Times New Roman" w:eastAsia="Times New Roman" w:hAnsi="Times New Roman" w:cs="Times New Roman"/>
          <w:spacing w:val="-2"/>
          <w:sz w:val="16"/>
          <w:szCs w:val="16"/>
        </w:rPr>
        <w:t xml:space="preserve">Препаровку икроножной мышцы начинают с области </w:t>
      </w:r>
      <w:r w:rsidRPr="00AC6A67">
        <w:rPr>
          <w:rFonts w:ascii="Times New Roman" w:eastAsia="Times New Roman" w:hAnsi="Times New Roman" w:cs="Times New Roman"/>
          <w:spacing w:val="-1"/>
          <w:sz w:val="16"/>
          <w:szCs w:val="16"/>
        </w:rPr>
        <w:t xml:space="preserve">пяточного (ахиллова) сухожилия. Под сухожилие подводят браншу ножниц, отделяют его по всей длине и перерезают ниже сесамовидной косточки. Захватив конец пяточного </w:t>
      </w:r>
      <w:r w:rsidRPr="00AC6A67">
        <w:rPr>
          <w:rFonts w:ascii="Times New Roman" w:eastAsia="Times New Roman" w:hAnsi="Times New Roman" w:cs="Times New Roman"/>
          <w:spacing w:val="-2"/>
          <w:sz w:val="16"/>
          <w:szCs w:val="16"/>
        </w:rPr>
        <w:t>сухожилия пинцетом, отводят икроножную мышцу в сторо</w:t>
      </w:r>
      <w:r w:rsidRPr="00AC6A67">
        <w:rPr>
          <w:rFonts w:ascii="Times New Roman" w:eastAsia="Times New Roman" w:hAnsi="Times New Roman" w:cs="Times New Roman"/>
          <w:spacing w:val="-2"/>
          <w:sz w:val="16"/>
          <w:szCs w:val="16"/>
        </w:rPr>
        <w:softHyphen/>
      </w:r>
      <w:r w:rsidRPr="00AC6A67">
        <w:rPr>
          <w:rFonts w:ascii="Times New Roman" w:eastAsia="Times New Roman" w:hAnsi="Times New Roman" w:cs="Times New Roman"/>
          <w:sz w:val="16"/>
          <w:szCs w:val="16"/>
        </w:rPr>
        <w:t>ну, разрывая фасции, соединяющие ее с другими тканями. Затем, укрепляют нервно-мышечный препарат в вертикальном миографе (как показано на рисунке 1, а нерв укладывают на электроды. Писчик миографа подводят к кимографу. Переводят переключатель в положение для непрямого раздражения мышцы, находят пороговую силу раздражения, ручку регулировки частоты стимулятора ставят на 1 Гц, пускают кимограф и записывают кривую утомления мышцы при непрямом ее раздражении. Как только появляются отчетливые признаки утомления, т. е. амплитуда сокращений мышцы становится заметно меньше исходной, быстро переводят переключатель в положение для прямого раздражения мышцы и отме</w:t>
      </w:r>
      <w:r w:rsidRPr="00AC6A67">
        <w:rPr>
          <w:rFonts w:ascii="Times New Roman" w:eastAsia="Times New Roman" w:hAnsi="Times New Roman" w:cs="Times New Roman"/>
          <w:sz w:val="16"/>
          <w:szCs w:val="16"/>
        </w:rPr>
        <w:softHyphen/>
        <w:t>чают, что при прямом раздражении мышцы она начинает сокращаться с первоначальной амплитудой.</w:t>
      </w:r>
    </w:p>
    <w:p w:rsidR="00AC6A67" w:rsidRPr="00AC6A67" w:rsidRDefault="00AC6A67" w:rsidP="00AC6A67">
      <w:pPr>
        <w:widowControl w:val="0"/>
        <w:autoSpaceDE w:val="0"/>
        <w:autoSpaceDN w:val="0"/>
        <w:adjustRightInd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449320" cy="23901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49320" cy="2390140"/>
                    </a:xfrm>
                    <a:prstGeom prst="rect">
                      <a:avLst/>
                    </a:prstGeom>
                    <a:noFill/>
                    <a:ln>
                      <a:noFill/>
                    </a:ln>
                  </pic:spPr>
                </pic:pic>
              </a:graphicData>
            </a:graphic>
          </wp:inline>
        </w:drawing>
      </w:r>
    </w:p>
    <w:p w:rsidR="00AC6A67" w:rsidRPr="00AC6A67" w:rsidRDefault="00AC6A67" w:rsidP="00AC6A67">
      <w:pPr>
        <w:widowControl w:val="0"/>
        <w:autoSpaceDE w:val="0"/>
        <w:autoSpaceDN w:val="0"/>
        <w:adjustRightInd w:val="0"/>
        <w:spacing w:after="0" w:line="240" w:lineRule="auto"/>
        <w:rPr>
          <w:rFonts w:ascii="Times New Roman" w:eastAsia="Times New Roman" w:hAnsi="Times New Roman" w:cs="Times New Roman"/>
          <w:sz w:val="28"/>
          <w:szCs w:val="28"/>
        </w:rPr>
      </w:pPr>
    </w:p>
    <w:p w:rsidR="00AC6A67" w:rsidRPr="00AC6A67" w:rsidRDefault="00AC6A67" w:rsidP="00AC6A67">
      <w:pPr>
        <w:widowControl w:val="0"/>
        <w:autoSpaceDE w:val="0"/>
        <w:autoSpaceDN w:val="0"/>
        <w:adjustRightInd w:val="0"/>
        <w:spacing w:after="0" w:line="240" w:lineRule="auto"/>
        <w:rPr>
          <w:rFonts w:ascii="Times New Roman" w:eastAsia="Times New Roman" w:hAnsi="Times New Roman" w:cs="Times New Roman"/>
          <w:sz w:val="16"/>
          <w:szCs w:val="16"/>
        </w:rPr>
      </w:pPr>
      <w:r w:rsidRPr="00AC6A67">
        <w:rPr>
          <w:rFonts w:ascii="Times New Roman" w:eastAsia="Times New Roman" w:hAnsi="Times New Roman" w:cs="Times New Roman"/>
          <w:sz w:val="16"/>
          <w:szCs w:val="16"/>
        </w:rPr>
        <w:t>Рис. 1 Установка для изученияутомления в нервно-мышечном препарате</w:t>
      </w:r>
    </w:p>
    <w:p w:rsidR="00AC6A67" w:rsidRPr="00AC6A67" w:rsidRDefault="00AC6A67" w:rsidP="00AC6A67">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AC6A67" w:rsidRPr="00AC6A67" w:rsidRDefault="00AC6A67" w:rsidP="00AC6A67">
      <w:pPr>
        <w:widowControl w:val="0"/>
        <w:autoSpaceDE w:val="0"/>
        <w:autoSpaceDN w:val="0"/>
        <w:adjustRightInd w:val="0"/>
        <w:spacing w:after="0" w:line="240" w:lineRule="auto"/>
        <w:ind w:firstLine="851"/>
        <w:jc w:val="both"/>
        <w:rPr>
          <w:rFonts w:ascii="Times New Roman" w:eastAsia="Times New Roman" w:hAnsi="Times New Roman" w:cs="Times New Roman"/>
          <w:i/>
          <w:sz w:val="16"/>
          <w:szCs w:val="16"/>
        </w:rPr>
      </w:pPr>
    </w:p>
    <w:p w:rsidR="00AC6A67" w:rsidRPr="00AC6A67" w:rsidRDefault="00AC6A67" w:rsidP="00AC6A67">
      <w:pPr>
        <w:widowControl w:val="0"/>
        <w:autoSpaceDE w:val="0"/>
        <w:autoSpaceDN w:val="0"/>
        <w:adjustRightInd w:val="0"/>
        <w:spacing w:after="0" w:line="240" w:lineRule="auto"/>
        <w:ind w:firstLine="851"/>
        <w:jc w:val="both"/>
        <w:rPr>
          <w:rFonts w:ascii="Times New Roman" w:eastAsia="Times New Roman" w:hAnsi="Times New Roman" w:cs="Times New Roman"/>
          <w:sz w:val="18"/>
          <w:szCs w:val="18"/>
        </w:rPr>
      </w:pPr>
      <w:r w:rsidRPr="00AC6A67">
        <w:rPr>
          <w:rFonts w:ascii="Times New Roman" w:eastAsia="Times New Roman" w:hAnsi="Times New Roman" w:cs="Times New Roman"/>
          <w:i/>
          <w:sz w:val="18"/>
          <w:szCs w:val="18"/>
        </w:rPr>
        <w:t>Рекомендации к оформлению работы</w:t>
      </w:r>
      <w:r w:rsidRPr="00AC6A67">
        <w:rPr>
          <w:rFonts w:ascii="Times New Roman" w:eastAsia="Times New Roman" w:hAnsi="Times New Roman" w:cs="Times New Roman"/>
          <w:sz w:val="18"/>
          <w:szCs w:val="18"/>
        </w:rPr>
        <w:t>. Зарисуйте кривую утомления в тетрадь, в выводе объясните, почему амплитуда сокращения мыш</w:t>
      </w:r>
      <w:r w:rsidRPr="00AC6A67">
        <w:rPr>
          <w:rFonts w:ascii="Times New Roman" w:eastAsia="Times New Roman" w:hAnsi="Times New Roman" w:cs="Times New Roman"/>
          <w:sz w:val="18"/>
          <w:szCs w:val="18"/>
        </w:rPr>
        <w:softHyphen/>
        <w:t>цы изменяется при переходе к прямому раздражению и сделайте вывод о локализации утомления в нервно-мышечном препарате.</w:t>
      </w: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r w:rsidRPr="00AC6A67">
        <w:rPr>
          <w:rFonts w:ascii="Times New Roman" w:eastAsia="Times New Roman" w:hAnsi="Times New Roman" w:cs="Times New Roman"/>
          <w:smallCaps/>
          <w:sz w:val="18"/>
          <w:szCs w:val="18"/>
        </w:rPr>
        <w:t>Кривая утомления:</w:t>
      </w: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C6A67">
        <w:rPr>
          <w:rFonts w:ascii="Times New Roman" w:eastAsia="Times New Roman" w:hAnsi="Times New Roman" w:cs="Times New Roman"/>
          <w:smallCaps/>
          <w:sz w:val="18"/>
          <w:szCs w:val="18"/>
        </w:rPr>
        <w:t>Выводы</w:t>
      </w:r>
      <w:r w:rsidRPr="00AC6A67">
        <w:rPr>
          <w:rFonts w:ascii="Times New Roman" w:eastAsia="Times New Roman" w:hAnsi="Times New Roman" w:cs="Times New Roman"/>
          <w:sz w:val="18"/>
          <w:szCs w:val="18"/>
        </w:rPr>
        <w:t>:</w:t>
      </w:r>
    </w:p>
    <w:tbl>
      <w:tblPr>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10065"/>
      </w:tblGrid>
      <w:tr w:rsidR="00AC6A67" w:rsidRPr="00AC6A67" w:rsidTr="009A03D8">
        <w:trPr>
          <w:trHeight w:val="291"/>
        </w:trPr>
        <w:tc>
          <w:tcPr>
            <w:tcW w:w="10065" w:type="dxa"/>
          </w:tcPr>
          <w:p w:rsidR="00AC6A67" w:rsidRPr="00AC6A67" w:rsidRDefault="00AC6A67" w:rsidP="00AC6A67">
            <w:pPr>
              <w:spacing w:after="0" w:line="240" w:lineRule="auto"/>
              <w:rPr>
                <w:rFonts w:ascii="Times New Roman" w:eastAsia="Times New Roman" w:hAnsi="Times New Roman" w:cs="Times New Roman"/>
                <w:sz w:val="18"/>
                <w:szCs w:val="18"/>
              </w:rPr>
            </w:pPr>
          </w:p>
        </w:tc>
      </w:tr>
      <w:tr w:rsidR="00AC6A67" w:rsidRPr="00AC6A67" w:rsidTr="009A03D8">
        <w:trPr>
          <w:trHeight w:val="291"/>
        </w:trPr>
        <w:tc>
          <w:tcPr>
            <w:tcW w:w="10065" w:type="dxa"/>
          </w:tcPr>
          <w:p w:rsidR="00AC6A67" w:rsidRPr="00AC6A67" w:rsidRDefault="00AC6A67" w:rsidP="00AC6A67">
            <w:pPr>
              <w:spacing w:after="0" w:line="240" w:lineRule="auto"/>
              <w:rPr>
                <w:rFonts w:ascii="Times New Roman" w:eastAsia="Times New Roman" w:hAnsi="Times New Roman" w:cs="Times New Roman"/>
                <w:sz w:val="18"/>
                <w:szCs w:val="18"/>
              </w:rPr>
            </w:pPr>
          </w:p>
        </w:tc>
      </w:tr>
      <w:tr w:rsidR="00AC6A67" w:rsidRPr="00AC6A67" w:rsidTr="009A03D8">
        <w:trPr>
          <w:trHeight w:val="291"/>
        </w:trPr>
        <w:tc>
          <w:tcPr>
            <w:tcW w:w="10065" w:type="dxa"/>
          </w:tcPr>
          <w:p w:rsidR="00AC6A67" w:rsidRPr="00AC6A67" w:rsidRDefault="00AC6A67" w:rsidP="00AC6A67">
            <w:pPr>
              <w:spacing w:after="0" w:line="240" w:lineRule="auto"/>
              <w:rPr>
                <w:rFonts w:ascii="Times New Roman" w:eastAsia="Times New Roman" w:hAnsi="Times New Roman" w:cs="Times New Roman"/>
                <w:sz w:val="18"/>
                <w:szCs w:val="18"/>
              </w:rPr>
            </w:pPr>
          </w:p>
        </w:tc>
      </w:tr>
      <w:tr w:rsidR="00AC6A67" w:rsidRPr="00AC6A67" w:rsidTr="009A03D8">
        <w:trPr>
          <w:trHeight w:val="291"/>
        </w:trPr>
        <w:tc>
          <w:tcPr>
            <w:tcW w:w="10065" w:type="dxa"/>
          </w:tcPr>
          <w:p w:rsidR="00AC6A67" w:rsidRPr="00AC6A67" w:rsidRDefault="00AC6A67" w:rsidP="00AC6A67">
            <w:pPr>
              <w:spacing w:after="0" w:line="240" w:lineRule="auto"/>
              <w:ind w:left="34"/>
              <w:rPr>
                <w:rFonts w:ascii="Times New Roman" w:eastAsia="Times New Roman" w:hAnsi="Times New Roman" w:cs="Times New Roman"/>
                <w:sz w:val="18"/>
                <w:szCs w:val="18"/>
              </w:rPr>
            </w:pPr>
          </w:p>
        </w:tc>
      </w:tr>
    </w:tbl>
    <w:p w:rsidR="00AC6A67" w:rsidRPr="00AC6A67" w:rsidRDefault="00AC6A67" w:rsidP="00AC6A67">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p>
    <w:p w:rsidR="00AC6A67" w:rsidRPr="00AC6A67" w:rsidRDefault="00AC6A67" w:rsidP="00AC6A67">
      <w:pPr>
        <w:spacing w:after="0" w:line="240" w:lineRule="auto"/>
        <w:rPr>
          <w:rFonts w:ascii="Times New Roman" w:eastAsia="Times New Roman" w:hAnsi="Times New Roman" w:cs="Times New Roman"/>
          <w:b/>
          <w:sz w:val="18"/>
          <w:szCs w:val="18"/>
        </w:rPr>
      </w:pPr>
      <w:r w:rsidRPr="00AC6A67">
        <w:rPr>
          <w:rFonts w:ascii="Times New Roman" w:eastAsia="Times New Roman" w:hAnsi="Times New Roman" w:cs="Times New Roman"/>
          <w:b/>
          <w:sz w:val="18"/>
          <w:szCs w:val="18"/>
        </w:rPr>
        <w:t>Работа №</w:t>
      </w:r>
      <w:r>
        <w:rPr>
          <w:rFonts w:ascii="Times New Roman" w:eastAsia="Times New Roman" w:hAnsi="Times New Roman" w:cs="Times New Roman"/>
          <w:b/>
          <w:sz w:val="18"/>
          <w:szCs w:val="18"/>
        </w:rPr>
        <w:t>2</w:t>
      </w:r>
      <w:r w:rsidRPr="00AC6A67">
        <w:rPr>
          <w:rFonts w:ascii="Times New Roman" w:eastAsia="Times New Roman" w:hAnsi="Times New Roman" w:cs="Times New Roman"/>
          <w:b/>
          <w:sz w:val="18"/>
          <w:szCs w:val="18"/>
        </w:rPr>
        <w:t xml:space="preserve"> МОДЕЛЬ НЕЙРОНА (ДЕМОНСТРАЦИОННАЯ)</w:t>
      </w:r>
    </w:p>
    <w:p w:rsidR="00AC6A67" w:rsidRPr="00AC6A67" w:rsidRDefault="00AC6A67" w:rsidP="00AC6A67">
      <w:pPr>
        <w:spacing w:after="0" w:line="240" w:lineRule="auto"/>
        <w:rPr>
          <w:rFonts w:ascii="Times New Roman" w:eastAsia="Times New Roman" w:hAnsi="Times New Roman" w:cs="Times New Roman"/>
          <w:b/>
          <w:sz w:val="18"/>
          <w:szCs w:val="18"/>
        </w:rPr>
      </w:pPr>
    </w:p>
    <w:p w:rsidR="00AC6A67" w:rsidRPr="00AC6A67" w:rsidRDefault="00AC6A67" w:rsidP="00AC6A67">
      <w:pPr>
        <w:spacing w:after="0" w:line="240" w:lineRule="auto"/>
        <w:rPr>
          <w:rFonts w:ascii="Times New Roman" w:eastAsia="Times New Roman" w:hAnsi="Times New Roman" w:cs="Times New Roman"/>
          <w:i/>
          <w:sz w:val="18"/>
          <w:szCs w:val="18"/>
        </w:rPr>
      </w:pPr>
      <w:r w:rsidRPr="00AC6A67">
        <w:rPr>
          <w:rFonts w:ascii="Times New Roman" w:eastAsia="Times New Roman" w:hAnsi="Times New Roman" w:cs="Times New Roman"/>
          <w:i/>
          <w:sz w:val="18"/>
          <w:szCs w:val="18"/>
        </w:rPr>
        <w:t>Цель работы:</w:t>
      </w:r>
    </w:p>
    <w:p w:rsidR="00AC6A67" w:rsidRPr="00AC6A67" w:rsidRDefault="00AC6A67" w:rsidP="00AC6A67">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Ознакомиться с принципом работы модели нейрона.</w:t>
      </w:r>
    </w:p>
    <w:p w:rsidR="00AC6A67" w:rsidRPr="00AC6A67" w:rsidRDefault="00AC6A67" w:rsidP="00AC6A67">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Зарисуйте пространственную и временную суммацию.</w:t>
      </w: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rPr>
          <w:rFonts w:ascii="Times New Roman" w:eastAsia="Times New Roman" w:hAnsi="Times New Roman" w:cs="Times New Roman"/>
          <w:sz w:val="18"/>
          <w:szCs w:val="18"/>
        </w:rPr>
      </w:pPr>
      <w:r w:rsidRPr="00AC6A67">
        <w:rPr>
          <w:rFonts w:ascii="Times New Roman" w:eastAsia="Times New Roman" w:hAnsi="Times New Roman" w:cs="Times New Roman"/>
          <w:sz w:val="18"/>
          <w:szCs w:val="18"/>
        </w:rPr>
        <w:t>ВЫВОД:</w:t>
      </w:r>
    </w:p>
    <w:tbl>
      <w:tblPr>
        <w:tblW w:w="9924" w:type="dxa"/>
        <w:tblInd w:w="108" w:type="dxa"/>
        <w:tblBorders>
          <w:top w:val="single" w:sz="4" w:space="0" w:color="auto"/>
          <w:bottom w:val="single" w:sz="4" w:space="0" w:color="auto"/>
          <w:insideH w:val="single" w:sz="4" w:space="0" w:color="auto"/>
          <w:insideV w:val="single" w:sz="4" w:space="0" w:color="auto"/>
        </w:tblBorders>
        <w:tblLook w:val="04A0"/>
      </w:tblPr>
      <w:tblGrid>
        <w:gridCol w:w="9924"/>
      </w:tblGrid>
      <w:tr w:rsidR="00AC6A67" w:rsidRPr="00AC6A67" w:rsidTr="00A30E2E">
        <w:trPr>
          <w:trHeight w:val="289"/>
        </w:trPr>
        <w:tc>
          <w:tcPr>
            <w:tcW w:w="9924" w:type="dxa"/>
          </w:tcPr>
          <w:p w:rsidR="00AC6A67" w:rsidRPr="00AC6A67" w:rsidRDefault="00AC6A67" w:rsidP="00AC6A67">
            <w:pPr>
              <w:spacing w:after="0" w:line="240" w:lineRule="auto"/>
              <w:ind w:left="34"/>
              <w:rPr>
                <w:rFonts w:ascii="Times New Roman" w:eastAsia="Times New Roman" w:hAnsi="Times New Roman" w:cs="Times New Roman"/>
                <w:sz w:val="18"/>
                <w:szCs w:val="18"/>
              </w:rPr>
            </w:pPr>
          </w:p>
        </w:tc>
      </w:tr>
      <w:tr w:rsidR="00AC6A67" w:rsidRPr="00AC6A67" w:rsidTr="00A30E2E">
        <w:trPr>
          <w:trHeight w:val="289"/>
        </w:trPr>
        <w:tc>
          <w:tcPr>
            <w:tcW w:w="9924" w:type="dxa"/>
          </w:tcPr>
          <w:p w:rsidR="00AC6A67" w:rsidRPr="00AC6A67" w:rsidRDefault="00AC6A67" w:rsidP="00AC6A67">
            <w:pPr>
              <w:spacing w:after="0" w:line="240" w:lineRule="auto"/>
              <w:ind w:left="34"/>
              <w:rPr>
                <w:rFonts w:ascii="Times New Roman" w:eastAsia="Times New Roman" w:hAnsi="Times New Roman" w:cs="Times New Roman"/>
                <w:sz w:val="18"/>
                <w:szCs w:val="18"/>
              </w:rPr>
            </w:pPr>
          </w:p>
        </w:tc>
      </w:tr>
      <w:tr w:rsidR="00AC6A67" w:rsidRPr="00AC6A67" w:rsidTr="00A30E2E">
        <w:trPr>
          <w:trHeight w:val="289"/>
        </w:trPr>
        <w:tc>
          <w:tcPr>
            <w:tcW w:w="9924" w:type="dxa"/>
          </w:tcPr>
          <w:p w:rsidR="00AC6A67" w:rsidRPr="00AC6A67" w:rsidRDefault="00AC6A67" w:rsidP="00AC6A67">
            <w:pPr>
              <w:spacing w:after="0" w:line="240" w:lineRule="auto"/>
              <w:ind w:left="34"/>
              <w:rPr>
                <w:rFonts w:ascii="Times New Roman" w:eastAsia="Times New Roman" w:hAnsi="Times New Roman" w:cs="Times New Roman"/>
                <w:sz w:val="18"/>
                <w:szCs w:val="18"/>
              </w:rPr>
            </w:pPr>
          </w:p>
        </w:tc>
      </w:tr>
      <w:tr w:rsidR="00AC6A67" w:rsidRPr="00AC6A67" w:rsidTr="00A30E2E">
        <w:trPr>
          <w:trHeight w:val="289"/>
        </w:trPr>
        <w:tc>
          <w:tcPr>
            <w:tcW w:w="9924" w:type="dxa"/>
          </w:tcPr>
          <w:p w:rsidR="00AC6A67" w:rsidRPr="00AC6A67" w:rsidRDefault="00AC6A67" w:rsidP="00AC6A67">
            <w:pPr>
              <w:spacing w:after="0" w:line="240" w:lineRule="auto"/>
              <w:ind w:left="34"/>
              <w:rPr>
                <w:rFonts w:ascii="Times New Roman" w:eastAsia="Times New Roman" w:hAnsi="Times New Roman" w:cs="Times New Roman"/>
                <w:sz w:val="18"/>
                <w:szCs w:val="18"/>
              </w:rPr>
            </w:pPr>
          </w:p>
        </w:tc>
      </w:tr>
    </w:tbl>
    <w:p w:rsidR="00AC6A67" w:rsidRPr="00AC6A67" w:rsidRDefault="00AC6A67" w:rsidP="00AC6A67">
      <w:pPr>
        <w:spacing w:after="0" w:line="240" w:lineRule="auto"/>
        <w:rPr>
          <w:rFonts w:ascii="Times New Roman" w:eastAsia="Times New Roman" w:hAnsi="Times New Roman" w:cs="Times New Roman"/>
          <w:sz w:val="18"/>
          <w:szCs w:val="18"/>
        </w:rPr>
      </w:pPr>
    </w:p>
    <w:p w:rsidR="00AC6A67" w:rsidRPr="00AC6A67" w:rsidRDefault="00AC6A67" w:rsidP="00AC6A67">
      <w:pPr>
        <w:spacing w:after="0" w:line="240" w:lineRule="auto"/>
        <w:ind w:left="720"/>
        <w:contextualSpacing/>
        <w:rPr>
          <w:rFonts w:ascii="Times New Roman" w:eastAsia="Times New Roman" w:hAnsi="Times New Roman" w:cs="Times New Roman"/>
        </w:rPr>
      </w:pPr>
    </w:p>
    <w:p w:rsidR="00A30E2E" w:rsidRP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b/>
          <w:smallCaps/>
          <w:sz w:val="20"/>
          <w:szCs w:val="20"/>
        </w:rPr>
      </w:pPr>
      <w:r w:rsidRPr="00A30E2E">
        <w:rPr>
          <w:rFonts w:ascii="Times New Roman" w:eastAsia="Times New Roman" w:hAnsi="Times New Roman" w:cs="Times New Roman"/>
          <w:b/>
          <w:smallCaps/>
          <w:sz w:val="20"/>
          <w:szCs w:val="20"/>
        </w:rPr>
        <w:t xml:space="preserve">Работа </w:t>
      </w:r>
      <w:r>
        <w:rPr>
          <w:rFonts w:ascii="Times New Roman" w:eastAsia="Times New Roman" w:hAnsi="Times New Roman" w:cs="Times New Roman"/>
          <w:b/>
          <w:smallCaps/>
          <w:sz w:val="20"/>
          <w:szCs w:val="20"/>
        </w:rPr>
        <w:t>№3</w:t>
      </w:r>
      <w:r w:rsidRPr="00A30E2E">
        <w:rPr>
          <w:rFonts w:ascii="Times New Roman" w:eastAsia="Times New Roman" w:hAnsi="Times New Roman" w:cs="Times New Roman"/>
          <w:b/>
          <w:smallCaps/>
          <w:sz w:val="20"/>
          <w:szCs w:val="20"/>
        </w:rPr>
        <w:t>. Нарушение передачи возбуждения в нервно-мышечном синапсе</w:t>
      </w:r>
    </w:p>
    <w:p w:rsidR="00A30E2E" w:rsidRPr="00A30E2E" w:rsidRDefault="00A30E2E" w:rsidP="00A30E2E">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Нервно-мышечный синапс обладает высокой чувстви</w:t>
      </w:r>
      <w:r w:rsidRPr="00A30E2E">
        <w:rPr>
          <w:rFonts w:ascii="Times New Roman" w:eastAsia="Times New Roman" w:hAnsi="Times New Roman" w:cs="Times New Roman"/>
          <w:sz w:val="16"/>
          <w:szCs w:val="16"/>
        </w:rPr>
        <w:softHyphen/>
        <w:t>тельностью к химическим веществам, в частности, к миорелаксантам (кураре, листенон и др.). При действии этих веществ передача возбуждения с нерва на мышцу пре</w:t>
      </w:r>
      <w:r w:rsidRPr="00A30E2E">
        <w:rPr>
          <w:rFonts w:ascii="Times New Roman" w:eastAsia="Times New Roman" w:hAnsi="Times New Roman" w:cs="Times New Roman"/>
          <w:sz w:val="16"/>
          <w:szCs w:val="16"/>
        </w:rPr>
        <w:softHyphen/>
        <w:t xml:space="preserve">кращается, т. е. при непрямом раздражении мышца не сокращается, но она отвечает на прямое раздражение. </w:t>
      </w:r>
    </w:p>
    <w:p w:rsidR="00A30E2E" w:rsidRPr="00A30E2E" w:rsidRDefault="00A30E2E" w:rsidP="00A30E2E">
      <w:pPr>
        <w:widowControl w:val="0"/>
        <w:autoSpaceDE w:val="0"/>
        <w:autoSpaceDN w:val="0"/>
        <w:adjustRightInd w:val="0"/>
        <w:spacing w:after="0" w:line="240" w:lineRule="auto"/>
        <w:ind w:firstLine="720"/>
        <w:jc w:val="both"/>
        <w:rPr>
          <w:rFonts w:ascii="Times New Roman" w:eastAsia="Times New Roman" w:hAnsi="Times New Roman" w:cs="Times New Roman"/>
          <w:i/>
          <w:sz w:val="16"/>
          <w:szCs w:val="16"/>
        </w:rPr>
      </w:pPr>
      <w:r w:rsidRPr="00A30E2E">
        <w:rPr>
          <w:rFonts w:ascii="Times New Roman" w:eastAsia="Times New Roman" w:hAnsi="Times New Roman" w:cs="Times New Roman"/>
          <w:i/>
          <w:sz w:val="16"/>
          <w:szCs w:val="16"/>
        </w:rPr>
        <w:t>Цель работы: Убедиться, что возбуждение с нерва на мышцу передается посредством химического холинергического синапса.</w:t>
      </w:r>
    </w:p>
    <w:p w:rsidR="00A30E2E" w:rsidRPr="00A30E2E" w:rsidRDefault="00A30E2E" w:rsidP="00A30E2E">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Для работы необходимо:</w:t>
      </w:r>
    </w:p>
    <w:p w:rsidR="00A30E2E" w:rsidRP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стимулятор, элект</w:t>
      </w:r>
      <w:r w:rsidRPr="00A30E2E">
        <w:rPr>
          <w:rFonts w:ascii="Times New Roman" w:eastAsia="Times New Roman" w:hAnsi="Times New Roman" w:cs="Times New Roman"/>
          <w:sz w:val="16"/>
          <w:szCs w:val="16"/>
        </w:rPr>
        <w:softHyphen/>
        <w:t>роды, ванночка, препаровальный набор инструментов, лоток, лигатура, шприц на 1 мл, тубарин, лягушка.</w:t>
      </w:r>
    </w:p>
    <w:p w:rsidR="00A30E2E" w:rsidRPr="00A30E2E" w:rsidRDefault="00A30E2E" w:rsidP="00A30E2E">
      <w:pPr>
        <w:widowControl w:val="0"/>
        <w:autoSpaceDE w:val="0"/>
        <w:autoSpaceDN w:val="0"/>
        <w:adjustRightInd w:val="0"/>
        <w:spacing w:after="0" w:line="240" w:lineRule="auto"/>
        <w:ind w:firstLine="720"/>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Ход работы</w:t>
      </w:r>
      <w:r w:rsidRPr="00A30E2E">
        <w:rPr>
          <w:rFonts w:ascii="Times New Roman" w:eastAsia="Times New Roman" w:hAnsi="Times New Roman" w:cs="Times New Roman"/>
          <w:sz w:val="16"/>
          <w:szCs w:val="16"/>
        </w:rPr>
        <w:t xml:space="preserve">. </w:t>
      </w:r>
    </w:p>
    <w:p w:rsidR="00A30E2E" w:rsidRPr="00A30E2E" w:rsidRDefault="00A30E2E" w:rsidP="00A30E2E">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Обездвиживают лягушку путем разру</w:t>
      </w:r>
      <w:r w:rsidRPr="00A30E2E">
        <w:rPr>
          <w:rFonts w:ascii="Times New Roman" w:eastAsia="Times New Roman" w:hAnsi="Times New Roman" w:cs="Times New Roman"/>
          <w:sz w:val="16"/>
          <w:szCs w:val="16"/>
        </w:rPr>
        <w:softHyphen/>
        <w:t xml:space="preserve">шения ЦНС. Прикалывают ее ко дну ванночки спинкой вверх. На обеих задних лапках делают продольный разрез кожи на бедре, раздвинув бедренные мышцы, находят седалищный нерв </w:t>
      </w:r>
      <w:r w:rsidRPr="00A30E2E">
        <w:rPr>
          <w:rFonts w:ascii="Times New Roman" w:eastAsia="Times New Roman" w:hAnsi="Times New Roman" w:cs="Times New Roman"/>
          <w:b/>
          <w:caps/>
          <w:sz w:val="16"/>
          <w:szCs w:val="16"/>
        </w:rPr>
        <w:t>(не повредить сосуды)</w:t>
      </w:r>
      <w:r w:rsidRPr="00A30E2E">
        <w:rPr>
          <w:rFonts w:ascii="Times New Roman" w:eastAsia="Times New Roman" w:hAnsi="Times New Roman" w:cs="Times New Roman"/>
          <w:sz w:val="16"/>
          <w:szCs w:val="16"/>
        </w:rPr>
        <w:t>. Подводят ли</w:t>
      </w:r>
      <w:r w:rsidRPr="00A30E2E">
        <w:rPr>
          <w:rFonts w:ascii="Times New Roman" w:eastAsia="Times New Roman" w:hAnsi="Times New Roman" w:cs="Times New Roman"/>
          <w:sz w:val="16"/>
          <w:szCs w:val="16"/>
        </w:rPr>
        <w:softHyphen/>
        <w:t xml:space="preserve">гатуры под оба седалищных нерва </w:t>
      </w:r>
      <w:r w:rsidRPr="00A30E2E">
        <w:rPr>
          <w:rFonts w:ascii="Times New Roman" w:eastAsia="Times New Roman" w:hAnsi="Times New Roman" w:cs="Times New Roman"/>
          <w:b/>
          <w:caps/>
          <w:sz w:val="16"/>
          <w:szCs w:val="16"/>
        </w:rPr>
        <w:t>(не перевязывать)</w:t>
      </w:r>
      <w:r w:rsidRPr="00A30E2E">
        <w:rPr>
          <w:rFonts w:ascii="Times New Roman" w:eastAsia="Times New Roman" w:hAnsi="Times New Roman" w:cs="Times New Roman"/>
          <w:sz w:val="16"/>
          <w:szCs w:val="16"/>
        </w:rPr>
        <w:t>. Обнажают «окном» икроножные мышцы. Туго перевязы</w:t>
      </w:r>
      <w:r w:rsidRPr="00A30E2E">
        <w:rPr>
          <w:rFonts w:ascii="Times New Roman" w:eastAsia="Times New Roman" w:hAnsi="Times New Roman" w:cs="Times New Roman"/>
          <w:sz w:val="16"/>
          <w:szCs w:val="16"/>
        </w:rPr>
        <w:softHyphen/>
        <w:t>вают бедренные мышцы одной из конечностей для того, чтобы полностью нарушить кровообращение в них (седа</w:t>
      </w:r>
      <w:r w:rsidRPr="00A30E2E">
        <w:rPr>
          <w:rFonts w:ascii="Times New Roman" w:eastAsia="Times New Roman" w:hAnsi="Times New Roman" w:cs="Times New Roman"/>
          <w:sz w:val="16"/>
          <w:szCs w:val="16"/>
        </w:rPr>
        <w:softHyphen/>
        <w:t>лищный нерв остается над лигатурой). В спинной лим</w:t>
      </w:r>
      <w:r w:rsidRPr="00A30E2E">
        <w:rPr>
          <w:rFonts w:ascii="Times New Roman" w:eastAsia="Times New Roman" w:hAnsi="Times New Roman" w:cs="Times New Roman"/>
          <w:sz w:val="16"/>
          <w:szCs w:val="16"/>
        </w:rPr>
        <w:softHyphen/>
        <w:t>фатический мешок (рис 2) вводят 0,5 мл тубарина. Через 10— 20 мин раздражают поочередно ритмическим током седа</w:t>
      </w:r>
      <w:r w:rsidRPr="00A30E2E">
        <w:rPr>
          <w:rFonts w:ascii="Times New Roman" w:eastAsia="Times New Roman" w:hAnsi="Times New Roman" w:cs="Times New Roman"/>
          <w:sz w:val="16"/>
          <w:szCs w:val="16"/>
        </w:rPr>
        <w:softHyphen/>
        <w:t>лищные нервы и наблюдают за сокращением мышц бедра и голени.</w:t>
      </w:r>
    </w:p>
    <w:p w:rsidR="00A30E2E" w:rsidRPr="00A30E2E" w:rsidRDefault="00A30E2E" w:rsidP="00A30E2E">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Наносят поочередно прямое раздражение на икроножные мышцы обеих лапок и также наблюдают за сокраще</w:t>
      </w:r>
      <w:r w:rsidRPr="00A30E2E">
        <w:rPr>
          <w:rFonts w:ascii="Times New Roman" w:eastAsia="Times New Roman" w:hAnsi="Times New Roman" w:cs="Times New Roman"/>
          <w:sz w:val="16"/>
          <w:szCs w:val="16"/>
        </w:rPr>
        <w:softHyphen/>
        <w:t>нием мышц.</w:t>
      </w:r>
    </w:p>
    <w:p w:rsidR="00A30E2E" w:rsidRPr="00A30E2E" w:rsidRDefault="00A30E2E" w:rsidP="00A30E2E">
      <w:pPr>
        <w:widowControl w:val="0"/>
        <w:autoSpaceDE w:val="0"/>
        <w:autoSpaceDN w:val="0"/>
        <w:adjustRightInd w:val="0"/>
        <w:spacing w:after="0" w:line="240" w:lineRule="auto"/>
        <w:ind w:firstLine="708"/>
        <w:jc w:val="both"/>
        <w:rPr>
          <w:rFonts w:ascii="Times New Roman" w:eastAsia="Times New Roman" w:hAnsi="Times New Roman" w:cs="Times New Roman"/>
          <w:sz w:val="16"/>
          <w:szCs w:val="16"/>
        </w:rPr>
      </w:pPr>
      <w:r w:rsidRPr="00A30E2E">
        <w:rPr>
          <w:rFonts w:ascii="Times New Roman" w:eastAsia="Times New Roman" w:hAnsi="Times New Roman" w:cs="Times New Roman"/>
          <w:i/>
          <w:sz w:val="16"/>
          <w:szCs w:val="16"/>
        </w:rPr>
        <w:t>Рекомендации к оформлению работы</w:t>
      </w:r>
      <w:r w:rsidRPr="00A30E2E">
        <w:rPr>
          <w:rFonts w:ascii="Times New Roman" w:eastAsia="Times New Roman" w:hAnsi="Times New Roman" w:cs="Times New Roman"/>
          <w:sz w:val="16"/>
          <w:szCs w:val="16"/>
        </w:rPr>
        <w:t>. В выводе объясните реакцию обеих конечностей на раздражение седалищного нерва, а также результаты опыта с прямым раздражением икроножной мышцы и сделайте вывод о месте воздействия тубарина.</w:t>
      </w:r>
    </w:p>
    <w:p w:rsidR="00A30E2E" w:rsidRP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0F75D2" w:rsidRDefault="000F75D2"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0F75D2" w:rsidRDefault="000F75D2"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0F75D2" w:rsidRDefault="000F75D2"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0F75D2" w:rsidRPr="00A30E2E" w:rsidRDefault="000F75D2"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A30E2E" w:rsidRP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16"/>
          <w:szCs w:val="16"/>
        </w:rPr>
      </w:pPr>
    </w:p>
    <w:p w:rsidR="00A30E2E" w:rsidRP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Рис. 2. Подкожные мешки спин</w:t>
      </w:r>
      <w:r w:rsidRPr="00A30E2E">
        <w:rPr>
          <w:rFonts w:ascii="Times New Roman" w:eastAsia="Times New Roman" w:hAnsi="Times New Roman" w:cs="Times New Roman"/>
          <w:sz w:val="16"/>
          <w:szCs w:val="16"/>
        </w:rPr>
        <w:softHyphen/>
        <w:t>ной стороны зеленой лягушки:</w:t>
      </w:r>
    </w:p>
    <w:p w:rsidR="00A30E2E" w:rsidRP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16"/>
          <w:szCs w:val="16"/>
        </w:rPr>
      </w:pPr>
      <w:r w:rsidRPr="00A30E2E">
        <w:rPr>
          <w:rFonts w:ascii="Times New Roman" w:eastAsia="Times New Roman" w:hAnsi="Times New Roman" w:cs="Times New Roman"/>
          <w:sz w:val="16"/>
          <w:szCs w:val="16"/>
        </w:rPr>
        <w:t>1 — грудной мешок, 2 —передний плече</w:t>
      </w:r>
      <w:r w:rsidRPr="00A30E2E">
        <w:rPr>
          <w:rFonts w:ascii="Times New Roman" w:eastAsia="Times New Roman" w:hAnsi="Times New Roman" w:cs="Times New Roman"/>
          <w:sz w:val="16"/>
          <w:szCs w:val="16"/>
        </w:rPr>
        <w:softHyphen/>
        <w:t>вой, 3 — боковой плечевой, 4 — средин</w:t>
      </w:r>
      <w:r w:rsidRPr="00A30E2E">
        <w:rPr>
          <w:rFonts w:ascii="Times New Roman" w:eastAsia="Times New Roman" w:hAnsi="Times New Roman" w:cs="Times New Roman"/>
          <w:sz w:val="16"/>
          <w:szCs w:val="16"/>
        </w:rPr>
        <w:softHyphen/>
        <w:t>ный плечевой, 5 — мешок голени, б — мешок тыла лапки, 7 — спинной мешок, 8 -— надглазничный, 9 — височный, 10— боковой, 11 — бедренный, 12 — верхний бедренный, 13 — межбедренный, 14 — мешок ступни.</w:t>
      </w:r>
    </w:p>
    <w:p w:rsidR="00A30E2E" w:rsidRPr="00A30E2E" w:rsidRDefault="00996B26" w:rsidP="00A30E2E">
      <w:pPr>
        <w:widowControl w:val="0"/>
        <w:autoSpaceDE w:val="0"/>
        <w:autoSpaceDN w:val="0"/>
        <w:adjustRightInd w:val="0"/>
        <w:spacing w:after="0" w:line="240" w:lineRule="auto"/>
        <w:rPr>
          <w:rFonts w:ascii="Times New Roman" w:eastAsia="Times New Roman" w:hAnsi="Times New Roman" w:cs="Times New Roman"/>
          <w:sz w:val="20"/>
          <w:szCs w:val="20"/>
        </w:rPr>
      </w:pPr>
      <w:r w:rsidRPr="00996B26">
        <w:rPr>
          <w:rFonts w:ascii="Times New Roman" w:eastAsia="Times New Roman" w:hAnsi="Times New Roman" w:cs="Times New Roman"/>
          <w:noProof/>
          <w:sz w:val="16"/>
          <w:szCs w:val="16"/>
        </w:rPr>
        <w:pict>
          <v:group id="Группа 44" o:spid="_x0000_s1046" style="position:absolute;margin-left:-8.55pt;margin-top:-10pt;width:151.2pt;height:183.95pt;z-index:251668480;mso-position-horizontal-relative:margin;mso-position-vertical-relative:margin" coordorigin="1617,7616" coordsize="3300,3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50" type="#_x0000_t75" style="position:absolute;left:1617;top:7616;width:3300;height:3837;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VdnFAAAA2wAAAA8AAABkcnMvZG93bnJldi54bWxEj0FrAjEUhO+C/yE8oTfNWqrV1SilIO2h&#10;HtxWe33dPHeDm5dlk2r8940g9DjMzDfMch1tI87UeeNYwXiUgSAunTZcKfj63AxnIHxA1tg4JgVX&#10;8rBe9XtLzLW78I7ORahEgrDPUUEdQptL6cuaLPqRa4mTd3SdxZBkV0nd4SXBbSMfs2wqLRpOCzW2&#10;9FpTeSp+rYLiZ1Yeovn43r75fTTP8+Z4OG2UehjElwWIQDH8h+/td63gaQK3L+k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5FXZxQAAANsAAAAPAAAAAAAAAAAAAAAA&#10;AJ8CAABkcnMvZG93bnJldi54bWxQSwUGAAAAAAQABAD3AAAAkQMAAAAA&#10;">
              <v:imagedata r:id="rId26" o:title=""/>
            </v:shape>
            <v:group id="Group 43" o:spid="_x0000_s1047" style="position:absolute;left:2275;top:9939;width:1204;height:302" coordorigin="3098,1473" coordsize="1757,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202" coordsize="21600,21600" o:spt="202" path="m,l,21600r21600,l21600,xe">
                <v:stroke joinstyle="miter"/>
                <v:path gradientshapeok="t" o:connecttype="rect"/>
              </v:shapetype>
              <v:shape id="Text Box 44" o:spid="_x0000_s1049" type="#_x0000_t202" style="position:absolute;left:4437;top:1473;width:41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6C5C2F" w:rsidRPr="00285316" w:rsidRDefault="006C5C2F" w:rsidP="00A30E2E">
                      <w:pPr>
                        <w:rPr>
                          <w:sz w:val="16"/>
                          <w:szCs w:val="16"/>
                        </w:rPr>
                      </w:pPr>
                      <w:r w:rsidRPr="00285316">
                        <w:rPr>
                          <w:sz w:val="16"/>
                          <w:szCs w:val="16"/>
                        </w:rPr>
                        <w:t>7</w:t>
                      </w:r>
                    </w:p>
                  </w:txbxContent>
                </v:textbox>
              </v:shape>
              <v:line id="Line 45" o:spid="_x0000_s1048" style="position:absolute;flip:x;visibility:visible" from="3098,1591" to="4404,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w10:wrap type="square" anchorx="margin" anchory="margin"/>
          </v:group>
        </w:pict>
      </w:r>
    </w:p>
    <w:p w:rsidR="00A30E2E" w:rsidRDefault="00A30E2E"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322D89" w:rsidRPr="00A30E2E" w:rsidRDefault="00322D89" w:rsidP="00A30E2E">
      <w:pPr>
        <w:widowControl w:val="0"/>
        <w:autoSpaceDE w:val="0"/>
        <w:autoSpaceDN w:val="0"/>
        <w:adjustRightInd w:val="0"/>
        <w:spacing w:after="0" w:line="240" w:lineRule="auto"/>
        <w:rPr>
          <w:rFonts w:ascii="Times New Roman" w:eastAsia="Times New Roman" w:hAnsi="Times New Roman" w:cs="Times New Roman"/>
          <w:sz w:val="20"/>
          <w:szCs w:val="20"/>
        </w:rPr>
      </w:pPr>
    </w:p>
    <w:p w:rsidR="000F75D2" w:rsidRDefault="000F75D2" w:rsidP="00A30E2E">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0F75D2" w:rsidRDefault="000F75D2" w:rsidP="00A30E2E">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0F75D2" w:rsidRDefault="000F75D2" w:rsidP="00A30E2E">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Результаты</w:t>
      </w:r>
    </w:p>
    <w:tbl>
      <w:tblPr>
        <w:tblW w:w="10167" w:type="dxa"/>
        <w:tblInd w:w="108" w:type="dxa"/>
        <w:tblBorders>
          <w:top w:val="single" w:sz="4" w:space="0" w:color="auto"/>
          <w:bottom w:val="single" w:sz="4" w:space="0" w:color="auto"/>
          <w:insideH w:val="single" w:sz="4" w:space="0" w:color="auto"/>
          <w:insideV w:val="single" w:sz="4" w:space="0" w:color="auto"/>
        </w:tblBorders>
        <w:tblLook w:val="04A0"/>
      </w:tblPr>
      <w:tblGrid>
        <w:gridCol w:w="10167"/>
      </w:tblGrid>
      <w:tr w:rsidR="00A30E2E" w:rsidRPr="00AC6A67" w:rsidTr="00A30E2E">
        <w:trPr>
          <w:trHeight w:val="294"/>
        </w:trPr>
        <w:tc>
          <w:tcPr>
            <w:tcW w:w="10167"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94"/>
        </w:trPr>
        <w:tc>
          <w:tcPr>
            <w:tcW w:w="10167"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94"/>
        </w:trPr>
        <w:tc>
          <w:tcPr>
            <w:tcW w:w="10167"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94"/>
        </w:trPr>
        <w:tc>
          <w:tcPr>
            <w:tcW w:w="10167"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bl>
    <w:p w:rsid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A30E2E" w:rsidRPr="00AC6A67" w:rsidTr="00A30E2E">
        <w:trPr>
          <w:trHeight w:val="286"/>
        </w:trPr>
        <w:tc>
          <w:tcPr>
            <w:tcW w:w="10238"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86"/>
        </w:trPr>
        <w:tc>
          <w:tcPr>
            <w:tcW w:w="10238"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86"/>
        </w:trPr>
        <w:tc>
          <w:tcPr>
            <w:tcW w:w="10238"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r w:rsidR="00A30E2E" w:rsidRPr="00AC6A67" w:rsidTr="00A30E2E">
        <w:trPr>
          <w:trHeight w:val="286"/>
        </w:trPr>
        <w:tc>
          <w:tcPr>
            <w:tcW w:w="10238" w:type="dxa"/>
          </w:tcPr>
          <w:p w:rsidR="00A30E2E" w:rsidRPr="00AC6A67" w:rsidRDefault="00A30E2E" w:rsidP="009A03D8">
            <w:pPr>
              <w:spacing w:after="0" w:line="240" w:lineRule="auto"/>
              <w:ind w:left="34"/>
              <w:rPr>
                <w:rFonts w:ascii="Times New Roman" w:eastAsia="Times New Roman" w:hAnsi="Times New Roman" w:cs="Times New Roman"/>
                <w:sz w:val="18"/>
                <w:szCs w:val="18"/>
              </w:rPr>
            </w:pPr>
          </w:p>
        </w:tc>
      </w:tr>
    </w:tbl>
    <w:p w:rsidR="00A30E2E" w:rsidRPr="00A30E2E" w:rsidRDefault="00A30E2E" w:rsidP="00A30E2E">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A30E2E" w:rsidRPr="00A30E2E" w:rsidRDefault="00A30E2E" w:rsidP="00A30E2E">
      <w:pPr>
        <w:spacing w:after="0" w:line="240" w:lineRule="auto"/>
        <w:ind w:left="6300"/>
        <w:rPr>
          <w:rFonts w:ascii="Times New Roman" w:eastAsia="Times New Roman" w:hAnsi="Times New Roman" w:cs="Times New Roman"/>
          <w:sz w:val="24"/>
          <w:szCs w:val="24"/>
        </w:rPr>
      </w:pPr>
      <w:r w:rsidRPr="00A30E2E">
        <w:rPr>
          <w:rFonts w:ascii="Times New Roman" w:eastAsia="Times New Roman" w:hAnsi="Times New Roman" w:cs="Times New Roman"/>
          <w:sz w:val="24"/>
          <w:szCs w:val="24"/>
        </w:rPr>
        <w:t>Подпись преподавателя_________</w:t>
      </w:r>
    </w:p>
    <w:p w:rsidR="00D47E26" w:rsidRPr="000F75D2" w:rsidRDefault="00D47E26" w:rsidP="00D47E26">
      <w:pPr>
        <w:spacing w:after="120" w:line="240" w:lineRule="auto"/>
        <w:ind w:left="360" w:right="-82"/>
        <w:jc w:val="both"/>
        <w:rPr>
          <w:rFonts w:ascii="Times New Roman" w:eastAsia="Times New Roman" w:hAnsi="Times New Roman" w:cs="Times New Roman"/>
          <w:b/>
          <w:sz w:val="20"/>
          <w:szCs w:val="28"/>
        </w:rPr>
      </w:pPr>
      <w:r w:rsidRPr="000F75D2">
        <w:rPr>
          <w:rFonts w:ascii="Times New Roman" w:eastAsia="Times New Roman" w:hAnsi="Times New Roman" w:cs="Times New Roman"/>
          <w:b/>
          <w:sz w:val="20"/>
          <w:szCs w:val="28"/>
        </w:rPr>
        <w:t>Литература для подготовки:</w:t>
      </w:r>
    </w:p>
    <w:p w:rsidR="00D47E26" w:rsidRPr="000F75D2" w:rsidRDefault="00D47E26" w:rsidP="00D47E26">
      <w:pPr>
        <w:numPr>
          <w:ilvl w:val="0"/>
          <w:numId w:val="18"/>
        </w:numPr>
        <w:spacing w:after="0" w:line="240" w:lineRule="auto"/>
        <w:contextualSpacing/>
        <w:rPr>
          <w:rFonts w:ascii="Times New Roman" w:eastAsia="Calibri" w:hAnsi="Times New Roman" w:cs="Times New Roman"/>
          <w:bCs/>
          <w:sz w:val="16"/>
          <w:lang w:eastAsia="en-US"/>
        </w:rPr>
      </w:pPr>
      <w:r w:rsidRPr="000F75D2">
        <w:rPr>
          <w:rFonts w:ascii="Times New Roman" w:eastAsia="Calibri" w:hAnsi="Times New Roman" w:cs="Times New Roman"/>
          <w:bCs/>
          <w:sz w:val="16"/>
          <w:lang w:eastAsia="en-US"/>
        </w:rPr>
        <w:t>Лекции по нормальной физиологии</w:t>
      </w:r>
    </w:p>
    <w:p w:rsidR="00D47E26" w:rsidRPr="000F75D2" w:rsidRDefault="00D47E26" w:rsidP="00D47E26">
      <w:pPr>
        <w:numPr>
          <w:ilvl w:val="0"/>
          <w:numId w:val="18"/>
        </w:numPr>
        <w:spacing w:after="0" w:line="240" w:lineRule="auto"/>
        <w:contextualSpacing/>
        <w:rPr>
          <w:rFonts w:ascii="Times New Roman" w:eastAsia="Calibri" w:hAnsi="Times New Roman" w:cs="Times New Roman"/>
          <w:color w:val="000000"/>
          <w:sz w:val="16"/>
          <w:lang w:eastAsia="en-US"/>
        </w:rPr>
      </w:pPr>
      <w:r w:rsidRPr="000F75D2">
        <w:rPr>
          <w:rFonts w:ascii="Times New Roman" w:eastAsia="Calibri" w:hAnsi="Times New Roman" w:cs="Times New Roman"/>
          <w:bCs/>
          <w:sz w:val="16"/>
          <w:lang w:eastAsia="en-US"/>
        </w:rPr>
        <w:t>Физиология человека</w:t>
      </w:r>
      <w:r w:rsidRPr="000F75D2">
        <w:rPr>
          <w:rFonts w:ascii="Times New Roman" w:eastAsia="Calibri" w:hAnsi="Times New Roman" w:cs="Times New Roman"/>
          <w:sz w:val="16"/>
          <w:lang w:eastAsia="en-US"/>
        </w:rPr>
        <w:t xml:space="preserve"> [Текст] : в 3 т. / под ред.Р.Шмидта и др. - 3-е изд. - М. : Мир, 2007</w:t>
      </w:r>
    </w:p>
    <w:p w:rsidR="00D47E26" w:rsidRPr="000F75D2" w:rsidRDefault="00D47E26" w:rsidP="00D47E26">
      <w:pPr>
        <w:numPr>
          <w:ilvl w:val="0"/>
          <w:numId w:val="18"/>
        </w:numPr>
        <w:spacing w:after="0" w:line="360" w:lineRule="auto"/>
        <w:contextualSpacing/>
        <w:jc w:val="both"/>
        <w:rPr>
          <w:rFonts w:ascii="Times New Roman" w:eastAsia="Calibri" w:hAnsi="Times New Roman" w:cs="Times New Roman"/>
          <w:sz w:val="14"/>
          <w:szCs w:val="20"/>
          <w:lang w:eastAsia="en-US"/>
        </w:rPr>
      </w:pPr>
      <w:r w:rsidRPr="000F75D2">
        <w:rPr>
          <w:rFonts w:ascii="Times New Roman" w:eastAsia="Calibri" w:hAnsi="Times New Roman" w:cs="Times New Roman"/>
          <w:sz w:val="14"/>
          <w:szCs w:val="20"/>
          <w:lang w:eastAsia="en-US"/>
        </w:rPr>
        <w:t>Нормальная физиология человека [Текст] : учеб.для студентов мед.вузов / В.Б.Брин [и др.];под ред.Б.И.Ткаченко. - 2-е изд.,испр.и доп. - М. : Медицина, 2005. - 928 с. : ил</w:t>
      </w:r>
    </w:p>
    <w:p w:rsidR="00D47E26" w:rsidRDefault="00D47E26" w:rsidP="00D47E26">
      <w:pPr>
        <w:spacing w:after="0" w:line="240" w:lineRule="auto"/>
        <w:ind w:left="720"/>
        <w:contextualSpacing/>
        <w:rPr>
          <w:rFonts w:ascii="Times New Roman" w:eastAsia="Calibri" w:hAnsi="Times New Roman" w:cs="Times New Roman"/>
          <w:color w:val="000000"/>
          <w:lang w:eastAsia="en-US"/>
        </w:rPr>
      </w:pPr>
    </w:p>
    <w:p w:rsidR="000D0A7E" w:rsidRPr="000D0A7E" w:rsidRDefault="000D0A7E" w:rsidP="00BC4572">
      <w:pPr>
        <w:spacing w:after="0" w:line="240" w:lineRule="auto"/>
        <w:jc w:val="center"/>
        <w:rPr>
          <w:rFonts w:ascii="Times New Roman" w:eastAsia="Times New Roman" w:hAnsi="Times New Roman" w:cs="Times New Roman"/>
          <w:sz w:val="18"/>
          <w:szCs w:val="18"/>
        </w:rPr>
      </w:pPr>
      <w:r w:rsidRPr="000D0A7E">
        <w:rPr>
          <w:rFonts w:ascii="Times New Roman" w:eastAsia="Times New Roman" w:hAnsi="Times New Roman" w:cs="Times New Roman"/>
          <w:sz w:val="18"/>
          <w:szCs w:val="18"/>
        </w:rPr>
        <w:t>Тесты</w:t>
      </w:r>
    </w:p>
    <w:p w:rsidR="000D0A7E" w:rsidRDefault="000D0A7E" w:rsidP="00BC4572">
      <w:pPr>
        <w:spacing w:after="0" w:line="240" w:lineRule="auto"/>
        <w:jc w:val="center"/>
        <w:rPr>
          <w:rFonts w:ascii="Times New Roman" w:eastAsia="Times New Roman" w:hAnsi="Times New Roman" w:cs="Times New Roman"/>
          <w:sz w:val="32"/>
          <w:szCs w:val="24"/>
          <w:u w:val="single"/>
        </w:rPr>
      </w:pPr>
    </w:p>
    <w:p w:rsidR="000D0A7E" w:rsidRDefault="000D0A7E" w:rsidP="00BC4572">
      <w:pPr>
        <w:spacing w:after="0" w:line="240" w:lineRule="auto"/>
        <w:jc w:val="center"/>
        <w:rPr>
          <w:rFonts w:ascii="Times New Roman" w:eastAsia="Times New Roman" w:hAnsi="Times New Roman" w:cs="Times New Roman"/>
          <w:sz w:val="16"/>
          <w:szCs w:val="16"/>
          <w:u w:val="single"/>
        </w:rPr>
        <w:sectPr w:rsidR="000D0A7E" w:rsidSect="000D0A7E">
          <w:type w:val="continuous"/>
          <w:pgSz w:w="11906" w:h="16838"/>
          <w:pgMar w:top="709" w:right="850" w:bottom="1134" w:left="851" w:header="708" w:footer="708" w:gutter="0"/>
          <w:cols w:space="708"/>
          <w:docGrid w:linePitch="360"/>
        </w:sectPr>
      </w:pPr>
    </w:p>
    <w:p w:rsidR="00BC4572" w:rsidRPr="00BC4572" w:rsidRDefault="00BC4572" w:rsidP="00BC4572">
      <w:pPr>
        <w:spacing w:after="0" w:line="240" w:lineRule="auto"/>
        <w:rPr>
          <w:rFonts w:ascii="Times New Roman" w:eastAsia="Times New Roman" w:hAnsi="Times New Roman" w:cs="Times New Roman"/>
          <w:sz w:val="16"/>
          <w:szCs w:val="16"/>
        </w:rPr>
      </w:pP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ОТКРЫТЫЙ УЧАСТОК МЕМБРАНЫ ОСЕВОГО ЦИЛИНДРА ШИРИНОЙ ОКОЛО 1мкМ, В КОТОРОМ МИЕЛИНОВАЯ ОБОЛОЧКА ПРЕРЫВАЕТСЯ,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терминаль аксона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перехват Ранвье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пресинаптическая терминаль</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аксонный холмик</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ИЗОЛИРУЮЩУЮ И ТРОФИЧЕСКУЮ ФУНКЦИЮ В МИЕЛИНИЗИРОВАННОМ НЕРВНОМ ВОЛОКНЕ ВЫПОЛНЯЕТ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нейрофибриллы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миелиновая оболочка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мембрана аксона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микротубулы</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ВОЗБУЖДЕНИЕ В БЕЗМИЕЛИНОВЫХ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направлении движения аксоплазмы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3. непрерывно вдоль всей мембраны от возбужденного участка к расположенному рядом невозбужденному участку</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ВОЗБУЖДЕНИЕ В МИЕЛИНИЗИРОВАННЫХ НЕРВНЫХ ВОЛОКНАХ РАСПРОСТРАНЯЕТСЯ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непрерывно вдоль всей мембраны от возбужденного участка к невозбужденному участку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электротонически и в обе стороны от места возникновения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направлении движения аксоплазмы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скачкообразно, "перепрыгивая" через участки волокна, покрытые миелиновой оболочкой</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УТОМЛЕНИЕ НАСТУПАЕТ В ПЕРВУЮ ОЧЕРЕДЬ</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6. МЕДИАТОРОМ В НЕРВНО-МЫШЕЧНОМ СИНАПСЕ СКЕЛЕТНЫХ МЫШЦ ЧЕЛОВЕКА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lastRenderedPageBreak/>
        <w:t>7. СКОРОСТЬ ПРОВЕДЕНИЯ ВОЗБУЖДЕНИЯ ПО НЕРВУ ЗАВИСИТ 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диаметра нерва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наличия или отсутствия миелиновой оболочки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все ответы верны</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8. МЕЖДУ ДИАМЕТРОМ НЕРВНОГО ВОЛОКНА И СКОРОСТЬЮ ПРОВЕДЕНИЯ ПО НЕМУ ВОЗБУЖДЕНИЯ НАБЛЮДАЕТСЯ СЛЕДУЮЩАЯ ЗАВИСИМОСТЬ:</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прямая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обратная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не существует</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9. ЧЕМ НЕПОСРЕДСТВЕННО ОБЕСПЕЧИВАЕТСЯ ПРОВЕДЕНИЕ СИГНАЛА ПО АКСОНУ?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Действием раздражителя;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Выделением нейротрансмиттера;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Наличием миелинового покрытия;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Локальным электрическим током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Отсутствием миелинового покрытия;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10. ПОД ЦИФРАМИ 1-5 ОБОЗНАЧЕНА РАЗЛИЧНАЯ ВЕЛИЧИНА ДИАМЕТРА АКСОНОВ: ПО КАКОМУ ИЗ НИХ ВОЗБУЖДЕНИЕ ДОЛЖНО РАСПРОСТРАНЯТЬСЯ БЫСТРЕЕ?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0,5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1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3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6 мкм;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9 мкм.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№5</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№6</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№7</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№8</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№9</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№10</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bl>
    <w:p w:rsidR="00BC4572" w:rsidRPr="00BC4572" w:rsidRDefault="00BC4572" w:rsidP="00BC4572">
      <w:pPr>
        <w:spacing w:after="0" w:line="240" w:lineRule="auto"/>
        <w:rPr>
          <w:rFonts w:ascii="Times New Roman" w:eastAsia="Times New Roman" w:hAnsi="Times New Roman" w:cs="Times New Roman"/>
          <w:sz w:val="16"/>
          <w:szCs w:val="16"/>
        </w:rPr>
      </w:pP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 УТОМЛЕНИЕ НАСТУПАЕТ В ПЕРВУЮ ОЧЕРЕДЬ</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 скелетной мышце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 нервном стволе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нервных клетках</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 МЕДИАТОРОМ В НЕРВНО-МЫШЕЧНОМ СИНАПСЕ СКЕЛЕТНЫХ МЫШЦ ЧЕЛОВЕКА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адреналин</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 СТРУКТУРНОЕ ОБРАЗОВАНИЕ, ОБЕСПЕЧИВАЮЩЕЕ ПЕРЕДАЧУ ВОЗБУЖДЕНИЯ С ОДНОЙ КЛЕТКИ НА ДРУГУЮ НОСИТ НАЗВАНИЕ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нерв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аксонный холмик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перехват Ранвье</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 НА ПОСТСИНАПТИЧЕСКОЙ МЕМБРАНЕ НЕРВНО-МЫШЕЧНОГО СИНАПСА ВОЗНИКАЕТ 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тормозящий постсинаптический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5. ЧТО ПРОИСХОДИТ С ВЫДЕЛИВШИМСЯ ИЗ ПРЕСИНАПТИЧЕСКОГО ОКОНЧАНИЯ МЕДИАТОРОМ?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Он диффундирует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Присоединяется к рецепторам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Переносится через постсинаптическую мембрану активным транспортом,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Связывается белками синаптической жидкости;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Накапливается в синаптической щели, тем самым, уменьшая</w:t>
      </w:r>
    </w:p>
    <w:p w:rsidR="00BC4572" w:rsidRPr="00BC4572" w:rsidRDefault="00BC4572" w:rsidP="00BC4572">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электрическое сопротивление</w:t>
      </w:r>
    </w:p>
    <w:p w:rsidR="00BC4572" w:rsidRPr="00BC4572" w:rsidRDefault="00BC4572" w:rsidP="00BC4572">
      <w:pPr>
        <w:spacing w:after="0" w:line="240" w:lineRule="auto"/>
        <w:ind w:left="500" w:hanging="200"/>
        <w:rPr>
          <w:rFonts w:ascii="Times New Roman" w:eastAsia="Times New Roman" w:hAnsi="Times New Roman" w:cs="Times New Roman"/>
          <w:b/>
          <w:sz w:val="16"/>
          <w:szCs w:val="16"/>
        </w:rPr>
      </w:pPr>
      <w:r w:rsidRPr="00BC4572">
        <w:rPr>
          <w:rFonts w:ascii="Times New Roman" w:eastAsia="Times New Roman" w:hAnsi="Times New Roman" w:cs="Times New Roman"/>
          <w:b/>
          <w:sz w:val="16"/>
          <w:szCs w:val="16"/>
        </w:rPr>
        <w:t>6. В НОРМЕ НА 1 КВ. мкМ КОНЦЕВОЙ ПЛАСТИНКИ НАХОДИТСЯ ПРИМЕРНО 10000 ХОЛИНОРЕЦЕПТОРОВ. ЧТО ПРОИЗОЙДЕТ ВСЛЕДСТВИЕ УМЕНЬШЕНИЯ КОЛИЧЕСТВА</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РЕЦЕПТОРОВ ПРИ МИАСТЕНИИ?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Уменьшение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Уменьшение тока ионов кальция через пресинаптическое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Уменьшение амплитуды потенциалов действия на мышечной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Инактивация холинэстеразы в синаптической щели</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7. ОТ ЧЕГО НЕПОСРЕДСТВЕННО ЗАВИСИТ ВЕЛИЧИНА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От интенсивности синтеза ацетилхолина в мотонейроне;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От количества несвязанных с ацетилхолином рецепторов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От концентрации ионов кальция в пресинаптическом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От концентрации не связанного с рецепторами медиатора в синаптической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 количества холинорецепторов, присоединивших к себе медиатор</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8. КАКИМ ТРАНСПОРТНЫМ МЕХАНИЗМОМ МЕДИАТОР ПРОХОДИТ ЧЕРЕЗ СИНАПТИЧЕСКУЮ ЩЕЛЬ К ПОСТСИНАПТИЧЕСКОЙ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Диффузия;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Осмос;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Активный транспорт;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 помощью специального переносчика;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Используются все механизмы транспорта</w:t>
      </w:r>
    </w:p>
    <w:p w:rsidR="00BC4572" w:rsidRPr="00BC4572" w:rsidRDefault="00BC4572" w:rsidP="00BC4572">
      <w:pPr>
        <w:spacing w:after="0" w:line="240" w:lineRule="auto"/>
        <w:ind w:left="500" w:hanging="20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9. МОЛЕКУЛЫ ЗМЕИНОГО ЯДА А-БУНГАРОТОКСИНА МОГУТ ПРИСОЕДИНЯТЬСЯ К ХОЛИНОРЕПТОРАМ КОНЦЕВОЙ ПЛАСТИНКИ. ЧТО ПРОИЗОЙДЕТ В РЕЗУЛЬТАТЕ ТАКОГО СОЕДИНЕНИЯ?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Инактивация холинэстеразы;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Уменьшение образования ацетилхолина;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Уменьшение величины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постсинаптической мембране откроются каналы для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 постсинаптической мембране откроются каналы для кальция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10. ПРЕИМУЩЕСТВЕННЫЙ ТОК КАКИХ ИОНОВ ОБУСЛАВЛИВАЕТ ФОРМИРОВАНИЕ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Хлора;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11. КАКУЮ ФУНКЦИЮ ВЫПОЛНЯЕТ АЦЕТИЛХОЛИНЭСТЕРАЗА В НЕРВНО-МЫШЕЧНОМ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Увеличивает величину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Увеличивает продолжительность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Стимулирует синтез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Обеспечивает своевременное закрытие лигандзависнмых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 медиатор, связавшийся с холинорецепторами;</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12. ЧТО ИЗ ПЕРЕЧИСЛЕННОГО НИЖЕ ХАРАКТЕРНО ДЛЯ ПОТЕНЦИАЛА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Образуется при использовании хемозависимых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Образуется при использовании потенциалзависимых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Имеет равную с потенциалом действия амплитуду;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Образуется по правилу "всё или ничего";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Имеет равную с потенциалом действия длительность.</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13. К ЧЕМУ ПРИВОДИТ ДЕЙСТВИЕ ЯДА КУРАРЕ НА НЕРВНО-МЫШЕЧНЫЙ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Инактивируется ацетилхолинэстераза;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Угнетается синтез ацетилхолина;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Блокируется выделение ацетилхолина;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Блокируются холинорецепторы;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Расщепляется ацетилхолин.</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14. ЧТО ИЗ УКАЗАННОГО НИЖЕ ХАРАКТЕРНО ДЛЯ ВОЗБУЖДАЮЩИХ ПОСТСИНАПТИЧЕСКИХ ПОТЕНЦИАЛОВ ЦЕНТРАЛЬНЫХ СИНАПСОВ И НЕ ХАРАКТЕРНО ДЛЯ ПОТЕНЦИАЛА КОНЦЕВОЙ ПЛАСТИНКИ В НЕРВНО-МЫШЕЧНОМ СИНАПСЕ?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Использование хемозависимых каналов;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Деполяризующий сдвиг формируется вследствие тока ионов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3. Деполяризующий сдвиг, как правило, подпороговый;</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При пороговом значении постсинаптического потенциала возникают потенциалы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потенциалов действия обусловлено использованием</w:t>
      </w:r>
    </w:p>
    <w:p w:rsidR="00BC4572" w:rsidRPr="00BC4572" w:rsidRDefault="00BC4572" w:rsidP="00BC4572">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потенциалзависимых каналов.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15. ЧТО ЯВЛЯЕТСЯ ПУСКОВЫМ МЕХАНИЗМОМ ДЛЯ ВЫДЕЛЕНИЯ МЕДИАТОРА ИЗ ПРЕСИНАПТИЧЕСКОГО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калия в пресинаптическое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ток ионов хлора в пресинаптическое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ток ионов кальция из пресинаптического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ток ионов кальция в пресинаптическое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ток ионов хлора из пресинаптического окончания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16. КАКИЕ ИЗ ИОННЫХ КАНАЛОВ ДЛЯ КАТИОНОВ МОГУТ БЫТЬ ЗАДЕЙСТВОВАНЫ ДЛЯ ФОРМИРОВАНИЯ ТПСП: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кальциевые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магниевые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 выше перечисленные</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17. КАКИМ ОБРАЗОМ МЕДИАТОР ВЫДЕЛЯЕТСЯ ИЗ ПРЕСИНАПТИЧЕСКОГО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экзоцитозом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пиноцитозом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 помощью специфического белка- переносчика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диффузионно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фильтрацией</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18. КАКОЙ ИЗ ПЕРЕЧИСЛЕННЫХ МЕДИАТОРОВ ЧАЩЕ ДРУГИХ ВЫПОЛНЯЮТ РОЛЬ ТОРМОЗНОГО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норадреналин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дофамин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глутамат</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19. ЧТО ПОЗВОЛЯЕТ СЧИТАТЬ ВЕЩЕСТВО АГОНИСТОМ НЕЙРОМЕДИАТОРА: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действует подобно медиатору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действует иначе, чем медиатор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препятствует выделению медиатора из пресинаптического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блокирует постсинаптические рецепторы</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20. КАКОЙ ИЗ УКАЗАННЫХ МЕХАНИЗМОВ НЕ ИСПОЛЬЗУЕТСЯ ДЛЯ УДАЛЕНИЯ МЕДИАТОРОВ ИЗ СИНАПТИЧЕСКОЙ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ферментативное расщепление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захват медиатора клетками глии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транспорт медиатора в пресинаптическое окончание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захват медиатора постсинаптическим нейроном</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21. ЦЕНТРАЛЬНЫЙ СИНАПС ОТЛИЧАЕТСЯ ОТ ПЕРИФЕРИЧЕСКОГО ТЕМ, ЧТО:</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медиатор взаимодействует с постсинаптическими рецепторами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одиночный ВПСП не может вызвать генерацию ПД</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 постсинаптической мембране возникают только ВПСП</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 качестве медиатора используется только ГАМК</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обладает свойством одностороннего проведения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22. ВОЗНИКНОВЕНИЕ МИНИАТЮРНОГО ПОТЕНЦИАЛА КОНЦЕВОЙ ПЛАСТИНКИ СВЯЗАНО 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активацией одного постсинаптического рецептора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выделением кванта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активацией G белка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инактивацией аденилатциклазы</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23. ЧТО ХАРАКТЕРНО ДЛЯ ЭЛЕКТРИЧЕСКОГО СИНАПСА: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длительная синаптическая задержка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медиаторы пептидной природы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большая ширина синаптической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двустороннее проведение возбуждения</w:t>
      </w:r>
    </w:p>
    <w:p w:rsidR="00BC4572" w:rsidRPr="00BC4572" w:rsidRDefault="00BC4572" w:rsidP="00BC4572">
      <w:pPr>
        <w:spacing w:after="0" w:line="240" w:lineRule="auto"/>
        <w:ind w:left="500" w:hanging="360"/>
        <w:rPr>
          <w:rFonts w:ascii="Times New Roman" w:eastAsia="Times New Roman" w:hAnsi="Times New Roman" w:cs="Times New Roman"/>
          <w:b/>
          <w:sz w:val="16"/>
          <w:szCs w:val="16"/>
        </w:rPr>
      </w:pPr>
      <w:r w:rsidRPr="00BC4572">
        <w:rPr>
          <w:rFonts w:ascii="Times New Roman" w:eastAsia="Times New Roman" w:hAnsi="Times New Roman" w:cs="Times New Roman"/>
          <w:b/>
          <w:sz w:val="16"/>
          <w:szCs w:val="16"/>
        </w:rPr>
        <w:t>24. ЧТО ИЗ УКАЗАННОГО НИЖЕ ХАРАКТЕРИЗУЕТ ТОРМОЗНОЙ ПОСТСИНАПТИЧЕСКИЙ</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ПОТЕНЦИАЛ?</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Ток ионов натрия через постсинаптическую мембрану;</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Подпороговая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Пороговая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4. Возникновение потенциалов действия на постсинаптической мембране;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Гиперполяризация постсинаптической мембраны.</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25. КАНАЛЫ КАКИХ ИОНОВ МОГУТ ИСПОЛЬЗОВАТЬСЯ В ТОРМОЗНЫХ СИНАПСАХ?</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Магния;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Всех катионов.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26. ВЕЛИЧИНА МЕМБРАННОГО ПОТЕНЦИАЛА ПОСТСИНАПТИЧЕСКОГО НЕЙРОНА РАВНА -70 МВ, А УРОВЕНЬ КРИТИЧЕСКОЙ ДЕПОЛЯРИЗАЦИИ - 50 MВ. С ДЕНДРИТАМИ ЭТОЙ КЛЕТКИ ДВЕ ГРУППЫ ВОЗБУЖДАЮЩИХ НЕЙРОНОВ ОБРАЗУЮТ СИНАПСЫ, В КОТОРЫХ ВОЗНИКАЮТ ВОЗБУЖДАЮЩИЕ ПОСТСИНАПТИЧЕСКИЕ ПОТЕНЦИАЛЫ, СУММИРУЕМЫЕ КАК ВПСП 1 И ВПСП 2 ПРИ КАКОМ ИЗ УКАЗАННЫХ НИЖЕ ВАРИАНТОВ В ПОСТСИНАПТИЧЕСКОМ НЕЙРОНЕ МОЖЕТ ВОЗНИКНУТЬ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1 - 7  мВ, ВПСП - 2 - 9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1 - 8  мВ, ВПСП 2 -11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1 - 15  мВ, ВПСП 2 - 4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1 - 5, ВПСП 2 -13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ВПСП 1-12, ВПСП 2 - 9  мВ.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27. МЕМБРАННЫЙ ПОТЕНЦИАЛ ПОСТСИНАПТИЧЕСКОГО НЕЙРОНА РАВЕН-80  МВ, А КРИТИЧЕСКИЙ УРОВЕНЬ ДЕПОЛЯРИЗАЦИИ - 52  МВ. НА ЕГО ДЕНДРИТАХ ВОЗНИКАЮТ ВОЗБУЖДАЮЩИЕ И ТОРМОЗНЫЕ ПОСТСИНАПТИЧЕСКИЕ ПОТЕНЦИАЛЫ ПРИ КАКОМ ЗНАЧЕНИИ ВПСП И ТПСП ПОСТСИНАПТИЧЕСКИЙ НЕЙРОН ДОЛЖЕН ВОЗБУДИТЬСЯ?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ВПСП 30  мВ, ТПСП 11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ВПСП 25  мВ, ТПСП 4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ВПСП 27  мВ, ТПСП 6  мВ;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ВПСП 35  мВ, ТПСП 6  мВ.</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28. ЧТО ИЗ ПЕРЕЧИСЛЕННОГО НИЖЕ НЕ ЯВЛЯЕТСЯ КРИТЕРИЕМ ДЛЯ ОТНЕСЕНИЯ ВЕЩЕСТВА К НЕЙРОМЕДИАТОРАМ?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Синтезируется в нейроне;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Накапливается в пресинаптическом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Оказывает специфическое действие на эффектор;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Выделяется в кровь;</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При искусственном введении наблюдается эффект, аналогичный тому,</w:t>
      </w:r>
    </w:p>
    <w:p w:rsidR="00BC4572" w:rsidRPr="00BC4572" w:rsidRDefault="00BC4572" w:rsidP="00BC4572">
      <w:pPr>
        <w:spacing w:after="0" w:line="240" w:lineRule="auto"/>
        <w:ind w:left="9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что бывает при естественном выделении.</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29. ЧТО ИЗ ПЕРЕЧИСЛЕННОГО НИЖЕ ХАРАКТЕРНО ДЛЯ ПЕПТИДНЫХ НЕЙРОТРАНСМИТТЕРОВ?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Образуются при ферментативном окислении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Образуются в результате декарбоксилирования аминокислот;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Могут синтезироваться в пресинаптическом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Доставляются в пресинаптическое окончание медленным аксоплазматическим транспортом;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Образуются в клеточном теле нейрона.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30. ЧТО ВЫЗЫВАЕТ ТОК ИОНОВ КАЛЬЦИЯ В ПРЕСИНАПТИЧЕСКОЕ ОКОНЧАНИЕ ВО ВРЕМЯ ПЕРЕДАЧИ ИНФОРМАЦИИ ЧЕРЕЗ СИНАПС?</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Потенциал действия;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Потенциал покоя;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Экзоцитоз;</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Связь синаптических пузырьков с цитоскелетом;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Возникновение постсинаптического потенциала.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31. ЧТО ПРЕОБРАЗУЕТ ВОЗБУЖДЕНИЕ ПРЕСИНАПТИЧЕСКОГО ОКОНЧАНИЯ В НЕЭЛЕКТРИЧЕСКУЮ АКТИВНОСТЬ (ВЫДЕЛЕНИЕ НЕЙРОМЕДИАТОРА)?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Экзоцитоз;</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Входящий ток ионов кальция;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Вход ионов натрия при возбуждении окончания,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Выход ионов калия во время реполяризации;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Повышение активности ферментов, необходимых для синтеза медиатора.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32. ЧЕМ ОБУСЛОВЛЕНА ПОСТТЕТАНИЧЕСКАЯ ПОТЕНЦИАЦИЯ?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Суммацией квантов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lastRenderedPageBreak/>
        <w:t>2. Повышением скорости диффузии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Повышением концентрации ионов кальция в пресинаптическом окончании;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Повышением активности ферментов для синтеза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Высокой плотностью каналов для кальция в области активных зон.</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33. КАКОЕ ИЗ УКАЗАННЫХ СОБЫТИЙ ДОЛЖНО ПРОИЗОЙТИ РАНЬШЕ ДРУГИХ ПРИ МЕТАБОТРОПНОМ УПРАВЛЕНИИ?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Образование ц-АМФ;</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Активация протеинкиназы;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Активация аденилатциклазы;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Активация G-белка: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Открытие ионного канала.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34. КАКУЮ ФУНКЦИЮ ВЫПОЛНЯЮТ АУТОРЕЦЕПТОРЫ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Осуществление обратного транспорта нейротрансмиттеров;</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Регуляция количества медиатора в синаптической щели;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Включение механизмов расщепления медиатора;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Ионотропное управление каналами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Связывание медиатора, выделяющегося из постсинаптического нейрона.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35. КАКОЙ МЕДИАТОР ДЕЙСТВУЕТ НА NMDA-РЕЦЕПТОРЫ?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Ацетилхолин;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Глутамат;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Энкефалин;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Адреналин.</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36. КАКОЕ ИЗ ПЕРЕЧИСЛЕННЫХ НИЖЕ ВЕЩЕСТВ НЕ ЯВЛЯЕТСЯ ПЕПТИДНЫМ НЕЙРОТРАНСМИТТЕРОМ?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Эндорфин;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Вещество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Соматостатин;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 Энкефалин.</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37. КРАТКОВРЕМЕННАЯ СЛАБАЯ ДЕПОЛЯРИЗАЦИЯ ПОСТСИНАПТИЧЕСКОЙ МЕМБРАНЫ, ВЫЗВАННАЯ ВЫДЕЛЕНИЕМ ОТДЕЛЬНОГО КВАНТА МЕДИАТОРА, НАЗЫВАЕТСЯ ПОСТСИНАПТИЧЕСКИМ ПОТЕНЦИАЛОМ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возбуждающим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миниатюрным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концевой пластинки</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тормозящим</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38. КАНАЛЫ ПОСТСИНАПТИЧЕСКОЙ МЕМБРАНЫ, ПРОНИЦАЕМЫЕ ДЛЯ НАТРИЯ И КАЛИЯ, ОТНОСЯТ</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к неспецифическим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 лигандзависимым</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к потенциалзависимым</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39. К МЕДИАТОРАМ ПЕПТИДНОЙ ПРИРОДЫ ОТНОСЯТСЯ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ГАМК, глицин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опиоиды, субстанция Р</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ацетилхолин, серотонин</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норадреналин, дофамин</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40. СИНАПТИЧЕСКАЯ ПЕРЕДАЧА ВОЗБУЖДЕНИЯ НЕВОЗМОЖНА</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при блокаде кальциевых каналов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при увеличении концентрации калия в наружной среде</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при низкой частоте ПД нейрона</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lastRenderedPageBreak/>
        <w:t>41. ЛИГАНДЗАВИСИМЫЕ КАНАЛЫ ПОСТСИНАПТИЧЕСКОЙ МЕМБРАНЫ В МОМЕНТ ФОРМИРОВАНИЯ ВПСП, ПРОНИЦАЕМЫ ДЛЯ: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натрия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натрия, калия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натрия, кальция</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42. ЭЛЕКТРИЧЕСКИМ ПРОЦЕССОМ, ЛЕЖАЩИМ В ОСНОВЕ ФОРМИРОВАНИЯ ВПСП, ЯВЛЯЕТСЯ: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деполяризация пресинаптической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гиперполяризация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деполяризация постсинаптической мембраны</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верны</w:t>
      </w:r>
    </w:p>
    <w:p w:rsidR="00BC4572" w:rsidRPr="00BC4572" w:rsidRDefault="00BC4572" w:rsidP="00BC4572">
      <w:pPr>
        <w:spacing w:after="0" w:line="240" w:lineRule="auto"/>
        <w:ind w:left="500" w:hanging="360"/>
        <w:rPr>
          <w:rFonts w:ascii="Times New Roman" w:eastAsia="Times New Roman" w:hAnsi="Times New Roman" w:cs="Times New Roman"/>
          <w:sz w:val="16"/>
          <w:szCs w:val="16"/>
        </w:rPr>
      </w:pPr>
      <w:r w:rsidRPr="00BC4572">
        <w:rPr>
          <w:rFonts w:ascii="Times New Roman" w:eastAsia="Times New Roman" w:hAnsi="Times New Roman" w:cs="Times New Roman"/>
          <w:b/>
          <w:sz w:val="16"/>
          <w:szCs w:val="16"/>
        </w:rPr>
        <w:t>43. ЕСЛИ ПОЛНОСТЬЮ ИНАКТИВИРОВАТЬ ФЕРМЕНТНЫЕ СИСТЕМЫ, РАЗРУШАЮЩИЕ МЕДИАТОР В СИНАПСЕ, ЭФФЕКТИВНОСТЬ СИНАПТИЧЕСКОЙ ПЕРЕДАЧИ ВОЗБУЖДЕНИЯ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 увеличится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 не изменится</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 станет равной нулю</w:t>
      </w:r>
    </w:p>
    <w:p w:rsidR="00BC4572" w:rsidRPr="00BC4572" w:rsidRDefault="00BC4572" w:rsidP="00BC4572">
      <w:pPr>
        <w:spacing w:after="0" w:line="240" w:lineRule="auto"/>
        <w:ind w:left="900" w:hanging="200"/>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 все ответы неверны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№5</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№6</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№7</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№8</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№9</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№10</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№14</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№15</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№16</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№17</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№18</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№19</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№20</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№24</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№25</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№26</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№27</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№28</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№29</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5</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№30</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4</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№34</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№35</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№36</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№37</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№38</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№39</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2</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№40</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№41</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1</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№42</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r w:rsidR="00BC4572" w:rsidRPr="00BC4572" w:rsidTr="000D0A7E">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Вопрос №43</w:t>
            </w:r>
          </w:p>
        </w:tc>
        <w:tc>
          <w:tcPr>
            <w:tcW w:w="0" w:type="auto"/>
            <w:shd w:val="clear" w:color="auto" w:fill="auto"/>
          </w:tcPr>
          <w:p w:rsidR="00BC4572" w:rsidRPr="00BC4572" w:rsidRDefault="00BC4572" w:rsidP="00BC4572">
            <w:pPr>
              <w:spacing w:after="0" w:line="240" w:lineRule="auto"/>
              <w:rPr>
                <w:rFonts w:ascii="Times New Roman" w:eastAsia="Times New Roman" w:hAnsi="Times New Roman" w:cs="Times New Roman"/>
                <w:sz w:val="16"/>
                <w:szCs w:val="16"/>
              </w:rPr>
            </w:pPr>
            <w:r w:rsidRPr="00BC4572">
              <w:rPr>
                <w:rFonts w:ascii="Times New Roman" w:eastAsia="Times New Roman" w:hAnsi="Times New Roman" w:cs="Times New Roman"/>
                <w:sz w:val="16"/>
                <w:szCs w:val="16"/>
              </w:rPr>
              <w:t>3</w:t>
            </w:r>
          </w:p>
        </w:tc>
      </w:tr>
    </w:tbl>
    <w:p w:rsidR="00BC4572" w:rsidRPr="000D0A7E" w:rsidRDefault="00BC4572" w:rsidP="00D47E26">
      <w:pPr>
        <w:spacing w:after="0" w:line="240" w:lineRule="auto"/>
        <w:ind w:left="720"/>
        <w:contextualSpacing/>
        <w:rPr>
          <w:rFonts w:ascii="Times New Roman" w:eastAsia="Calibri" w:hAnsi="Times New Roman" w:cs="Times New Roman"/>
          <w:color w:val="000000"/>
          <w:sz w:val="16"/>
          <w:szCs w:val="16"/>
          <w:lang w:eastAsia="en-US"/>
        </w:rPr>
      </w:pPr>
    </w:p>
    <w:p w:rsidR="000D0A7E" w:rsidRDefault="000D0A7E" w:rsidP="00D47E26">
      <w:pPr>
        <w:spacing w:after="0" w:line="240" w:lineRule="auto"/>
        <w:ind w:left="720"/>
        <w:contextualSpacing/>
        <w:rPr>
          <w:rFonts w:ascii="Times New Roman" w:eastAsia="Calibri" w:hAnsi="Times New Roman" w:cs="Times New Roman"/>
          <w:color w:val="000000"/>
          <w:lang w:eastAsia="en-US"/>
        </w:rPr>
        <w:sectPr w:rsidR="000D0A7E" w:rsidSect="000D0A7E">
          <w:type w:val="continuous"/>
          <w:pgSz w:w="11906" w:h="16838"/>
          <w:pgMar w:top="709" w:right="850" w:bottom="1134" w:left="851" w:header="708" w:footer="708" w:gutter="0"/>
          <w:cols w:num="2" w:space="708"/>
          <w:docGrid w:linePitch="360"/>
        </w:sectPr>
      </w:pPr>
    </w:p>
    <w:p w:rsidR="00BC4572" w:rsidRPr="00D47E26" w:rsidRDefault="00BC4572" w:rsidP="00D47E26">
      <w:pPr>
        <w:spacing w:after="0" w:line="240" w:lineRule="auto"/>
        <w:ind w:left="720"/>
        <w:contextualSpacing/>
        <w:rPr>
          <w:rFonts w:ascii="Times New Roman" w:eastAsia="Calibri" w:hAnsi="Times New Roman" w:cs="Times New Roman"/>
          <w:color w:val="000000"/>
          <w:lang w:eastAsia="en-US"/>
        </w:rPr>
      </w:pPr>
    </w:p>
    <w:p w:rsidR="00D47E26" w:rsidRPr="00C80A50" w:rsidRDefault="00D47E26" w:rsidP="00D47E26">
      <w:pPr>
        <w:spacing w:after="120" w:line="240" w:lineRule="auto"/>
        <w:ind w:left="360" w:right="-82"/>
        <w:jc w:val="both"/>
        <w:rPr>
          <w:rFonts w:ascii="Times New Roman" w:eastAsia="Times New Roman" w:hAnsi="Times New Roman" w:cs="Times New Roman"/>
          <w:b/>
          <w:sz w:val="20"/>
          <w:szCs w:val="28"/>
        </w:rPr>
      </w:pPr>
      <w:r w:rsidRPr="00C80A50">
        <w:rPr>
          <w:rFonts w:ascii="Times New Roman" w:eastAsia="Times New Roman" w:hAnsi="Times New Roman" w:cs="Times New Roman"/>
          <w:b/>
          <w:sz w:val="20"/>
          <w:szCs w:val="28"/>
        </w:rPr>
        <w:t>МОДУЛЬ №3. Физиология эффекторных клеток</w:t>
      </w:r>
    </w:p>
    <w:p w:rsidR="00D47E26" w:rsidRPr="00C80A50" w:rsidRDefault="00D47E26" w:rsidP="00D47E26">
      <w:pPr>
        <w:spacing w:after="120" w:line="240" w:lineRule="auto"/>
        <w:ind w:left="360" w:right="-82" w:firstLine="348"/>
        <w:jc w:val="both"/>
        <w:rPr>
          <w:rFonts w:ascii="Times New Roman" w:eastAsia="Times New Roman" w:hAnsi="Times New Roman" w:cs="Times New Roman"/>
          <w:b/>
          <w:sz w:val="20"/>
          <w:szCs w:val="28"/>
        </w:rPr>
      </w:pPr>
      <w:r w:rsidRPr="00C80A50">
        <w:rPr>
          <w:rFonts w:ascii="Times New Roman" w:eastAsia="Times New Roman" w:hAnsi="Times New Roman" w:cs="Times New Roman"/>
          <w:b/>
          <w:sz w:val="20"/>
          <w:szCs w:val="28"/>
        </w:rPr>
        <w:t>ЗАНЯТИЕ №6: Физиология мышечной клетки.</w:t>
      </w:r>
    </w:p>
    <w:p w:rsidR="00C80A50" w:rsidRPr="00C80A50" w:rsidRDefault="00C80A50" w:rsidP="00C80A50">
      <w:pPr>
        <w:spacing w:after="120" w:line="240" w:lineRule="auto"/>
        <w:ind w:left="360" w:right="-82" w:firstLine="348"/>
        <w:jc w:val="both"/>
        <w:rPr>
          <w:rFonts w:ascii="Times New Roman" w:eastAsia="Times New Roman" w:hAnsi="Times New Roman" w:cs="Times New Roman"/>
          <w:b/>
          <w:sz w:val="18"/>
          <w:szCs w:val="24"/>
        </w:rPr>
      </w:pPr>
      <w:r w:rsidRPr="00C80A50">
        <w:rPr>
          <w:rFonts w:ascii="Times New Roman" w:eastAsia="Times New Roman" w:hAnsi="Times New Roman" w:cs="Times New Roman"/>
          <w:b/>
          <w:sz w:val="18"/>
          <w:szCs w:val="24"/>
        </w:rPr>
        <w:t>Вопросы для подготовки</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 xml:space="preserve">Виды мышц в организме, морфо-функциональная характеристика скелетных мышц. Физиологические свойства мышечной ткани. </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Механизм мышечного сокращения.</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Одиночное мышечное сокращение скелетной мышцы, условия получения, фазы. Временные соотношения возбуждения и сокращения в мышцах разных видов.</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lastRenderedPageBreak/>
        <w:t xml:space="preserve">Основные параметры мышечного сокращения. Зависимости «длина-сила» и «сила-время». </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Регуляция мышечного сокращения. Понятие «двигательная единица».</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Нейрогенный тонус, понятие, механизм формирования.</w:t>
      </w:r>
    </w:p>
    <w:p w:rsidR="00C80A50" w:rsidRPr="00C80A50" w:rsidRDefault="00C80A50" w:rsidP="00C80A50">
      <w:pPr>
        <w:numPr>
          <w:ilvl w:val="0"/>
          <w:numId w:val="15"/>
        </w:numPr>
        <w:spacing w:after="0" w:line="240" w:lineRule="auto"/>
        <w:ind w:right="-1"/>
        <w:jc w:val="both"/>
        <w:rPr>
          <w:rFonts w:ascii="Times New Roman" w:eastAsia="Calibri" w:hAnsi="Times New Roman" w:cs="Times New Roman"/>
          <w:sz w:val="18"/>
          <w:szCs w:val="24"/>
          <w:lang w:eastAsia="en-US"/>
        </w:rPr>
      </w:pPr>
      <w:r w:rsidRPr="00C80A50">
        <w:rPr>
          <w:rFonts w:ascii="Times New Roman" w:eastAsia="Calibri" w:hAnsi="Times New Roman" w:cs="Times New Roman"/>
          <w:sz w:val="18"/>
          <w:szCs w:val="24"/>
          <w:lang w:eastAsia="en-US"/>
        </w:rPr>
        <w:t>Особенности строения и физиологических свойств гладкой мышцы. Автоматия, определение понятия, значение.</w:t>
      </w:r>
    </w:p>
    <w:p w:rsidR="00C80A50" w:rsidRPr="00C80A50" w:rsidRDefault="00C80A50" w:rsidP="00C80A50">
      <w:pPr>
        <w:spacing w:after="120" w:line="240" w:lineRule="auto"/>
        <w:ind w:left="360" w:right="-82"/>
        <w:jc w:val="both"/>
        <w:rPr>
          <w:rFonts w:ascii="Times New Roman" w:eastAsia="Times New Roman" w:hAnsi="Times New Roman" w:cs="Times New Roman"/>
          <w:b/>
          <w:sz w:val="18"/>
          <w:szCs w:val="24"/>
        </w:rPr>
      </w:pPr>
    </w:p>
    <w:p w:rsidR="00C80A50" w:rsidRPr="00C80A50" w:rsidRDefault="00C80A50" w:rsidP="00C80A50">
      <w:pPr>
        <w:spacing w:after="0" w:line="240" w:lineRule="auto"/>
        <w:ind w:right="-1"/>
        <w:jc w:val="center"/>
        <w:rPr>
          <w:rFonts w:ascii="Times New Roman" w:hAnsi="Times New Roman" w:cs="Times New Roman"/>
          <w:b/>
          <w:sz w:val="18"/>
          <w:szCs w:val="18"/>
        </w:rPr>
      </w:pPr>
      <w:r w:rsidRPr="00C80A50">
        <w:rPr>
          <w:rFonts w:ascii="Times New Roman" w:hAnsi="Times New Roman" w:cs="Times New Roman"/>
          <w:b/>
          <w:sz w:val="18"/>
          <w:szCs w:val="18"/>
        </w:rPr>
        <w:t>ДОМАШНЕЕ ЗАДАНИЕ</w:t>
      </w:r>
    </w:p>
    <w:p w:rsidR="00C80A50" w:rsidRPr="00C80A50" w:rsidRDefault="00C80A50" w:rsidP="00C80A50">
      <w:pPr>
        <w:spacing w:after="0" w:line="240" w:lineRule="auto"/>
        <w:jc w:val="center"/>
        <w:rPr>
          <w:rFonts w:ascii="Times New Roman" w:hAnsi="Times New Roman" w:cs="Times New Roman"/>
          <w:b/>
          <w:sz w:val="18"/>
          <w:szCs w:val="18"/>
        </w:rPr>
      </w:pPr>
    </w:p>
    <w:p w:rsidR="00C80A50" w:rsidRPr="00C80A50" w:rsidRDefault="00C80A50" w:rsidP="00C80A50">
      <w:pPr>
        <w:numPr>
          <w:ilvl w:val="0"/>
          <w:numId w:val="22"/>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 xml:space="preserve">Дайте классификацию мышц, укажите их физиологические свойства. </w:t>
      </w:r>
    </w:p>
    <w:tbl>
      <w:tblPr>
        <w:tblW w:w="10645" w:type="dxa"/>
        <w:tblInd w:w="-176" w:type="dxa"/>
        <w:tblBorders>
          <w:top w:val="single" w:sz="4" w:space="0" w:color="auto"/>
          <w:bottom w:val="single" w:sz="4" w:space="0" w:color="auto"/>
          <w:insideH w:val="single" w:sz="4" w:space="0" w:color="auto"/>
          <w:insideV w:val="single" w:sz="4" w:space="0" w:color="auto"/>
        </w:tblBorders>
        <w:tblLook w:val="04A0"/>
      </w:tblPr>
      <w:tblGrid>
        <w:gridCol w:w="10645"/>
      </w:tblGrid>
      <w:tr w:rsidR="00C80A50" w:rsidRPr="00C80A50" w:rsidTr="00C80A50">
        <w:trPr>
          <w:trHeight w:val="298"/>
        </w:trPr>
        <w:tc>
          <w:tcPr>
            <w:tcW w:w="1064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8"/>
        </w:trPr>
        <w:tc>
          <w:tcPr>
            <w:tcW w:w="1064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8"/>
        </w:trPr>
        <w:tc>
          <w:tcPr>
            <w:tcW w:w="1064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8"/>
        </w:trPr>
        <w:tc>
          <w:tcPr>
            <w:tcW w:w="10645"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left="720"/>
        <w:rPr>
          <w:rFonts w:ascii="Times New Roman" w:hAnsi="Times New Roman" w:cs="Times New Roman"/>
          <w:sz w:val="18"/>
          <w:szCs w:val="18"/>
        </w:rPr>
      </w:pPr>
    </w:p>
    <w:p w:rsidR="00C80A50" w:rsidRPr="00C80A50" w:rsidRDefault="00C80A50" w:rsidP="00C80A50">
      <w:pPr>
        <w:numPr>
          <w:ilvl w:val="0"/>
          <w:numId w:val="22"/>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Перечислите виды мышечных сокращений, характерные для разных видов мышечной ткани.</w:t>
      </w:r>
    </w:p>
    <w:tbl>
      <w:tblPr>
        <w:tblW w:w="10660" w:type="dxa"/>
        <w:tblInd w:w="-176" w:type="dxa"/>
        <w:tblBorders>
          <w:top w:val="single" w:sz="4" w:space="0" w:color="auto"/>
          <w:bottom w:val="single" w:sz="4" w:space="0" w:color="auto"/>
          <w:insideH w:val="single" w:sz="4" w:space="0" w:color="auto"/>
          <w:insideV w:val="single" w:sz="4" w:space="0" w:color="auto"/>
        </w:tblBorders>
        <w:tblLook w:val="04A0"/>
      </w:tblPr>
      <w:tblGrid>
        <w:gridCol w:w="10660"/>
      </w:tblGrid>
      <w:tr w:rsidR="00C80A50" w:rsidRPr="00C80A50" w:rsidTr="00C80A50">
        <w:trPr>
          <w:trHeight w:val="294"/>
        </w:trPr>
        <w:tc>
          <w:tcPr>
            <w:tcW w:w="10660"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4"/>
        </w:trPr>
        <w:tc>
          <w:tcPr>
            <w:tcW w:w="10660"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4"/>
        </w:trPr>
        <w:tc>
          <w:tcPr>
            <w:tcW w:w="10660"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4"/>
        </w:trPr>
        <w:tc>
          <w:tcPr>
            <w:tcW w:w="10660"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left="720"/>
        <w:rPr>
          <w:rFonts w:ascii="Times New Roman" w:hAnsi="Times New Roman" w:cs="Times New Roman"/>
          <w:sz w:val="18"/>
          <w:szCs w:val="18"/>
        </w:rPr>
      </w:pPr>
      <w:r w:rsidRPr="00C80A50">
        <w:rPr>
          <w:rFonts w:ascii="Times New Roman" w:hAnsi="Times New Roman" w:cs="Times New Roman"/>
          <w:sz w:val="18"/>
          <w:szCs w:val="18"/>
        </w:rPr>
        <w:t>Перечислите режимы мышечных сокращений.</w:t>
      </w:r>
    </w:p>
    <w:tbl>
      <w:tblPr>
        <w:tblW w:w="10659" w:type="dxa"/>
        <w:tblInd w:w="-176" w:type="dxa"/>
        <w:tblBorders>
          <w:top w:val="single" w:sz="4" w:space="0" w:color="auto"/>
          <w:bottom w:val="single" w:sz="4" w:space="0" w:color="auto"/>
          <w:insideH w:val="single" w:sz="4" w:space="0" w:color="auto"/>
          <w:insideV w:val="single" w:sz="4" w:space="0" w:color="auto"/>
        </w:tblBorders>
        <w:tblLook w:val="04A0"/>
      </w:tblPr>
      <w:tblGrid>
        <w:gridCol w:w="10659"/>
      </w:tblGrid>
      <w:tr w:rsidR="00C80A50" w:rsidRPr="00C80A50" w:rsidTr="00C80A50">
        <w:trPr>
          <w:trHeight w:val="290"/>
        </w:trPr>
        <w:tc>
          <w:tcPr>
            <w:tcW w:w="1065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90"/>
        </w:trPr>
        <w:tc>
          <w:tcPr>
            <w:tcW w:w="10659"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C80A50" w:rsidP="00C80A50">
      <w:pPr>
        <w:spacing w:after="0" w:line="240" w:lineRule="auto"/>
        <w:ind w:left="720"/>
        <w:rPr>
          <w:rFonts w:ascii="Times New Roman" w:hAnsi="Times New Roman" w:cs="Times New Roman"/>
          <w:sz w:val="18"/>
          <w:szCs w:val="18"/>
        </w:rPr>
      </w:pPr>
    </w:p>
    <w:p w:rsidR="00C80A50" w:rsidRPr="00C80A50" w:rsidRDefault="00C80A50" w:rsidP="00C80A50">
      <w:pPr>
        <w:numPr>
          <w:ilvl w:val="0"/>
          <w:numId w:val="22"/>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 xml:space="preserve">Схематически изобразить структуры, участвующие в механизме мышечного сокращения скелетной мышцы, указать его основные этапы на схеме. </w:t>
      </w:r>
    </w:p>
    <w:tbl>
      <w:tblPr>
        <w:tblW w:w="2799" w:type="dxa"/>
        <w:tblInd w:w="6771" w:type="dxa"/>
        <w:tblBorders>
          <w:top w:val="single" w:sz="4" w:space="0" w:color="auto"/>
          <w:bottom w:val="single" w:sz="4" w:space="0" w:color="auto"/>
          <w:insideH w:val="single" w:sz="4" w:space="0" w:color="auto"/>
          <w:insideV w:val="single" w:sz="4" w:space="0" w:color="auto"/>
        </w:tblBorders>
        <w:tblLook w:val="04A0"/>
      </w:tblPr>
      <w:tblGrid>
        <w:gridCol w:w="2799"/>
      </w:tblGrid>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Этапы:</w:t>
            </w: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F47E1D">
        <w:trPr>
          <w:trHeight w:val="291"/>
        </w:trPr>
        <w:tc>
          <w:tcPr>
            <w:tcW w:w="2799"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numPr>
          <w:ilvl w:val="0"/>
          <w:numId w:val="22"/>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Укажите условия получения одиночного мышечного сокращения (ОМС).</w:t>
      </w:r>
    </w:p>
    <w:tbl>
      <w:tblPr>
        <w:tblW w:w="10412" w:type="dxa"/>
        <w:tblInd w:w="-176" w:type="dxa"/>
        <w:tblBorders>
          <w:top w:val="single" w:sz="4" w:space="0" w:color="auto"/>
          <w:bottom w:val="single" w:sz="4" w:space="0" w:color="auto"/>
          <w:insideH w:val="single" w:sz="4" w:space="0" w:color="auto"/>
          <w:insideV w:val="single" w:sz="4" w:space="0" w:color="auto"/>
        </w:tblBorders>
        <w:tblLook w:val="04A0"/>
      </w:tblPr>
      <w:tblGrid>
        <w:gridCol w:w="10412"/>
      </w:tblGrid>
      <w:tr w:rsidR="00C80A50" w:rsidRPr="00C80A50" w:rsidTr="00C80A50">
        <w:trPr>
          <w:trHeight w:val="321"/>
        </w:trPr>
        <w:tc>
          <w:tcPr>
            <w:tcW w:w="10412"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1"/>
        </w:trPr>
        <w:tc>
          <w:tcPr>
            <w:tcW w:w="10412"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1"/>
        </w:trPr>
        <w:tc>
          <w:tcPr>
            <w:tcW w:w="10412"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1"/>
        </w:trPr>
        <w:tc>
          <w:tcPr>
            <w:tcW w:w="10412"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1"/>
        </w:trPr>
        <w:tc>
          <w:tcPr>
            <w:tcW w:w="10412"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left="720"/>
        <w:rPr>
          <w:rFonts w:ascii="Times New Roman" w:hAnsi="Times New Roman" w:cs="Times New Roman"/>
          <w:sz w:val="18"/>
          <w:szCs w:val="18"/>
        </w:rPr>
      </w:pPr>
    </w:p>
    <w:p w:rsidR="00C80A50" w:rsidRPr="00C80A50" w:rsidRDefault="00C80A50" w:rsidP="00C80A50">
      <w:pPr>
        <w:numPr>
          <w:ilvl w:val="0"/>
          <w:numId w:val="22"/>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Дайте определение и укажите условия получения различных видов тетануса:</w:t>
      </w:r>
    </w:p>
    <w:p w:rsidR="00C80A50" w:rsidRPr="00C80A50" w:rsidRDefault="00C80A50" w:rsidP="00C80A50">
      <w:pPr>
        <w:numPr>
          <w:ilvl w:val="1"/>
          <w:numId w:val="2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Зубчатый</w:t>
      </w:r>
    </w:p>
    <w:tbl>
      <w:tblPr>
        <w:tblW w:w="10484" w:type="dxa"/>
        <w:tblInd w:w="-176" w:type="dxa"/>
        <w:tblBorders>
          <w:top w:val="single" w:sz="4" w:space="0" w:color="auto"/>
          <w:bottom w:val="single" w:sz="4" w:space="0" w:color="auto"/>
          <w:insideH w:val="single" w:sz="4" w:space="0" w:color="auto"/>
          <w:insideV w:val="single" w:sz="4" w:space="0" w:color="auto"/>
        </w:tblBorders>
        <w:tblLook w:val="04A0"/>
      </w:tblPr>
      <w:tblGrid>
        <w:gridCol w:w="10484"/>
      </w:tblGrid>
      <w:tr w:rsidR="00C80A50" w:rsidRPr="00C80A50" w:rsidTr="00C80A50">
        <w:trPr>
          <w:trHeight w:val="327"/>
        </w:trPr>
        <w:tc>
          <w:tcPr>
            <w:tcW w:w="10484"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7"/>
        </w:trPr>
        <w:tc>
          <w:tcPr>
            <w:tcW w:w="10484"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7"/>
        </w:trPr>
        <w:tc>
          <w:tcPr>
            <w:tcW w:w="10484"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C80A50" w:rsidP="00C80A50">
      <w:pPr>
        <w:numPr>
          <w:ilvl w:val="1"/>
          <w:numId w:val="2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Гладкий</w:t>
      </w:r>
    </w:p>
    <w:tbl>
      <w:tblPr>
        <w:tblW w:w="10555" w:type="dxa"/>
        <w:tblInd w:w="-176" w:type="dxa"/>
        <w:tblBorders>
          <w:top w:val="single" w:sz="4" w:space="0" w:color="auto"/>
          <w:bottom w:val="single" w:sz="4" w:space="0" w:color="auto"/>
          <w:insideH w:val="single" w:sz="4" w:space="0" w:color="auto"/>
          <w:insideV w:val="single" w:sz="4" w:space="0" w:color="auto"/>
        </w:tblBorders>
        <w:tblLook w:val="04A0"/>
      </w:tblPr>
      <w:tblGrid>
        <w:gridCol w:w="10555"/>
      </w:tblGrid>
      <w:tr w:rsidR="00C80A50" w:rsidRPr="00C80A50" w:rsidTr="00C80A50">
        <w:trPr>
          <w:trHeight w:val="329"/>
        </w:trPr>
        <w:tc>
          <w:tcPr>
            <w:tcW w:w="1055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9"/>
        </w:trPr>
        <w:tc>
          <w:tcPr>
            <w:tcW w:w="1055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9"/>
        </w:trPr>
        <w:tc>
          <w:tcPr>
            <w:tcW w:w="10555"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29"/>
        </w:trPr>
        <w:tc>
          <w:tcPr>
            <w:tcW w:w="10555"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C80A50" w:rsidP="00C80A50">
      <w:pPr>
        <w:numPr>
          <w:ilvl w:val="1"/>
          <w:numId w:val="2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Оптимальный</w:t>
      </w:r>
    </w:p>
    <w:tbl>
      <w:tblPr>
        <w:tblW w:w="10598" w:type="dxa"/>
        <w:tblInd w:w="-176" w:type="dxa"/>
        <w:tblBorders>
          <w:top w:val="single" w:sz="4" w:space="0" w:color="auto"/>
          <w:bottom w:val="single" w:sz="4" w:space="0" w:color="auto"/>
          <w:insideH w:val="single" w:sz="4" w:space="0" w:color="auto"/>
          <w:insideV w:val="single" w:sz="4" w:space="0" w:color="auto"/>
        </w:tblBorders>
        <w:tblLook w:val="04A0"/>
      </w:tblPr>
      <w:tblGrid>
        <w:gridCol w:w="10598"/>
      </w:tblGrid>
      <w:tr w:rsidR="00C80A50" w:rsidRPr="00C80A50" w:rsidTr="00C80A50">
        <w:trPr>
          <w:trHeight w:val="317"/>
        </w:trPr>
        <w:tc>
          <w:tcPr>
            <w:tcW w:w="10598"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17"/>
        </w:trPr>
        <w:tc>
          <w:tcPr>
            <w:tcW w:w="10598"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17"/>
        </w:trPr>
        <w:tc>
          <w:tcPr>
            <w:tcW w:w="10598"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C80A50" w:rsidP="00C80A50">
      <w:pPr>
        <w:numPr>
          <w:ilvl w:val="1"/>
          <w:numId w:val="29"/>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Пессимальный</w:t>
      </w:r>
    </w:p>
    <w:tbl>
      <w:tblPr>
        <w:tblW w:w="10569" w:type="dxa"/>
        <w:tblInd w:w="-176" w:type="dxa"/>
        <w:tblBorders>
          <w:top w:val="single" w:sz="4" w:space="0" w:color="auto"/>
          <w:bottom w:val="single" w:sz="4" w:space="0" w:color="auto"/>
          <w:insideH w:val="single" w:sz="4" w:space="0" w:color="auto"/>
          <w:insideV w:val="single" w:sz="4" w:space="0" w:color="auto"/>
        </w:tblBorders>
        <w:tblLook w:val="04A0"/>
      </w:tblPr>
      <w:tblGrid>
        <w:gridCol w:w="10569"/>
      </w:tblGrid>
      <w:tr w:rsidR="00C80A50" w:rsidRPr="00C80A50" w:rsidTr="00C80A50">
        <w:trPr>
          <w:trHeight w:val="331"/>
        </w:trPr>
        <w:tc>
          <w:tcPr>
            <w:tcW w:w="105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31"/>
        </w:trPr>
        <w:tc>
          <w:tcPr>
            <w:tcW w:w="105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31"/>
        </w:trPr>
        <w:tc>
          <w:tcPr>
            <w:tcW w:w="10569"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b/>
          <w:sz w:val="18"/>
          <w:szCs w:val="18"/>
        </w:rPr>
      </w:pPr>
    </w:p>
    <w:p w:rsidR="00C80A50" w:rsidRPr="00C80A50" w:rsidRDefault="00C80A50" w:rsidP="00C80A50">
      <w:pPr>
        <w:numPr>
          <w:ilvl w:val="0"/>
          <w:numId w:val="22"/>
        </w:numPr>
        <w:spacing w:after="0" w:line="240" w:lineRule="auto"/>
        <w:rPr>
          <w:rFonts w:ascii="Times New Roman" w:hAnsi="Times New Roman" w:cs="Times New Roman"/>
          <w:sz w:val="18"/>
          <w:szCs w:val="18"/>
        </w:rPr>
      </w:pPr>
      <w:r w:rsidRPr="00C80A50">
        <w:rPr>
          <w:rFonts w:ascii="Times New Roman" w:hAnsi="Times New Roman" w:cs="Times New Roman"/>
          <w:sz w:val="18"/>
          <w:szCs w:val="18"/>
        </w:rPr>
        <w:t>Нарисовать синхронные графики ПД, динамики возбудимости и одиночного мышечного сокращения скелетной мышцы. (с указанием фаз и периодов).</w:t>
      </w:r>
    </w:p>
    <w:p w:rsidR="00C80A50" w:rsidRPr="00C80A50" w:rsidRDefault="00C80A50" w:rsidP="00C80A50">
      <w:pPr>
        <w:spacing w:after="0" w:line="240" w:lineRule="auto"/>
        <w:rPr>
          <w:rFonts w:ascii="Times New Roman" w:hAnsi="Times New Roman" w:cs="Times New Roman"/>
          <w:sz w:val="18"/>
          <w:szCs w:val="18"/>
        </w:rPr>
      </w:pPr>
    </w:p>
    <w:p w:rsidR="00C80A50" w:rsidRPr="00C80A50" w:rsidRDefault="00996B26" w:rsidP="00C80A50">
      <w:pPr>
        <w:spacing w:after="0" w:line="240" w:lineRule="auto"/>
        <w:jc w:val="center"/>
        <w:rPr>
          <w:rFonts w:ascii="Times New Roman" w:hAnsi="Times New Roman" w:cs="Times New Roman"/>
          <w:sz w:val="18"/>
          <w:szCs w:val="18"/>
        </w:rPr>
      </w:pPr>
      <w:r w:rsidRPr="00996B26">
        <w:rPr>
          <w:rFonts w:ascii="Times New Roman" w:eastAsia="Calibri" w:hAnsi="Times New Roman" w:cs="Times New Roman"/>
          <w:noProof/>
        </w:rPr>
        <w:pict>
          <v:group id="Группа 18" o:spid="_x0000_s1045" style="position:absolute;left:0;text-align:left;margin-left:-24.85pt;margin-top:5.25pt;width:525.4pt;height:292.8pt;z-index:251665408" coordorigin="819,1032" coordsize="10508,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">
            <v:group id="Group 15" o:spid="_x0000_s1032" style="position:absolute;left:1594;top:1139;width:9575;height:3015" coordorigin="1594,1139" coordsize="9575,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AutoShape 16" o:spid="_x0000_s1033" type="#_x0000_t32" style="position:absolute;left:1599;top:1714;width:95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YdQ8AAAADbAAAADwAAAGRycy9kb3ducmV2LnhtbERPTYvCMBC9C/6HMIIX0dQeVKpRrKyL&#10;16rgdWjGttpMSpNtu/vrN4eFPT7e9+4wmFp01LrKsoLlIgJBnFtdcaHgfjvPNyCcR9ZYWyYF3+Tg&#10;sB+Pdpho23NG3dUXIoSwS1BB6X2TSOnykgy6hW2IA/e0rUEfYFtI3WIfwk0t4yhaSYMVh4YSGzqV&#10;lL+vX0ZBVs/S9efjZ5V9xM3r0vVpepplSk0nw3ELwtPg/8V/7otWEIf14Uv4AX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xmHUPAAAAA2wAAAA8AAAAAAAAAAAAAAAAA&#10;oQIAAGRycy9kb3ducmV2LnhtbFBLBQYAAAAABAAEAPkAAACOAwAAAAA=&#10;">
                <v:stroke endarrow="classic" endarrowlength="long"/>
              </v:shape>
              <v:shape id="AutoShape 17" o:spid="_x0000_s1034" type="#_x0000_t32" style="position:absolute;left:1594;top:1139;width:0;height:301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LosIAAADbAAAADwAAAGRycy9kb3ducmV2LnhtbESPQWvCQBSE74L/YXlCb7prDq2krqJi&#10;Sk+BGH/AI/uaRLNvQ3aN6b/vFgo9DjPzDbPdT7YTIw2+daxhvVIgiCtnWq41XMtsuQHhA7LBzjFp&#10;+CYP+918tsXUuCcXNF5CLSKEfYoamhD6VEpfNWTRr1xPHL0vN1gMUQ61NAM+I9x2MlHqVVpsOS40&#10;2NOpoep+eVgNdpN3XLvkcHO5smdVFm/Zx1Hrl8V0eAcRaAr/4b/2p9GQrOH3S/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SLosIAAADbAAAADwAAAAAAAAAAAAAA&#10;AAChAgAAZHJzL2Rvd25yZXYueG1sUEsFBgAAAAAEAAQA+QAAAJADAAAAAA==&#10;">
                <v:stroke endarrow="classic" endarrowlength="long"/>
              </v:shape>
            </v:group>
            <v:shape id="Text Box 18" o:spid="_x0000_s1035" type="#_x0000_t202" style="position:absolute;left:924;top:1032;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6C5C2F" w:rsidRPr="00464B16" w:rsidRDefault="006C5C2F" w:rsidP="00C80A50">
                    <w:pPr>
                      <w:rPr>
                        <w:sz w:val="16"/>
                        <w:szCs w:val="16"/>
                      </w:rPr>
                    </w:pPr>
                    <w:r w:rsidRPr="00464B16">
                      <w:rPr>
                        <w:sz w:val="16"/>
                        <w:szCs w:val="16"/>
                      </w:rPr>
                      <w:t>мВ</w:t>
                    </w:r>
                  </w:p>
                </w:txbxContent>
              </v:textbox>
            </v:shape>
            <v:shape id="Text Box 19" o:spid="_x0000_s1036" type="#_x0000_t202" style="position:absolute;left:10757;top:1816;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6C5C2F" w:rsidRPr="00464B16" w:rsidRDefault="006C5C2F" w:rsidP="00C80A50">
                    <w:pPr>
                      <w:rPr>
                        <w:sz w:val="16"/>
                        <w:szCs w:val="16"/>
                      </w:rPr>
                    </w:pPr>
                    <w:r>
                      <w:rPr>
                        <w:sz w:val="16"/>
                        <w:szCs w:val="16"/>
                      </w:rPr>
                      <w:t>мс</w:t>
                    </w:r>
                  </w:p>
                </w:txbxContent>
              </v:textbox>
            </v:shape>
            <v:shape id="Text Box 20" o:spid="_x0000_s1037" type="#_x0000_t202" style="position:absolute;left:1024;top:1505;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6C5C2F" w:rsidRPr="00464B16" w:rsidRDefault="006C5C2F" w:rsidP="00C80A50">
                    <w:pPr>
                      <w:rPr>
                        <w:sz w:val="16"/>
                        <w:szCs w:val="16"/>
                      </w:rPr>
                    </w:pPr>
                    <w:r>
                      <w:rPr>
                        <w:sz w:val="16"/>
                        <w:szCs w:val="16"/>
                      </w:rPr>
                      <w:t>0</w:t>
                    </w:r>
                  </w:p>
                </w:txbxContent>
              </v:textbox>
            </v:shape>
            <v:shape id="Text Box 21" o:spid="_x0000_s1038" type="#_x0000_t202" style="position:absolute;left:819;top:4619;width:675;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6C5C2F" w:rsidRPr="00464B16" w:rsidRDefault="006C5C2F" w:rsidP="00C80A50">
                    <w:pPr>
                      <w:rPr>
                        <w:sz w:val="16"/>
                        <w:szCs w:val="16"/>
                      </w:rPr>
                    </w:pPr>
                    <w:r>
                      <w:rPr>
                        <w:sz w:val="16"/>
                        <w:szCs w:val="16"/>
                      </w:rPr>
                      <w:t>100%</w:t>
                    </w:r>
                  </w:p>
                </w:txbxContent>
              </v:textbox>
            </v:shape>
            <v:shape id="Text Box 22" o:spid="_x0000_s1039" type="#_x0000_t202" style="position:absolute;left:924;top:6469;width:570;height:4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6C5C2F" w:rsidRPr="00464B16" w:rsidRDefault="006C5C2F" w:rsidP="00C80A50">
                    <w:pPr>
                      <w:rPr>
                        <w:sz w:val="16"/>
                        <w:szCs w:val="16"/>
                      </w:rPr>
                    </w:pPr>
                    <w:r>
                      <w:rPr>
                        <w:sz w:val="16"/>
                        <w:szCs w:val="16"/>
                      </w:rPr>
                      <w:t>0</w:t>
                    </w:r>
                  </w:p>
                </w:txbxContent>
              </v:textbox>
            </v:shape>
            <v:shape id="Text Box 23" o:spid="_x0000_s1040" type="#_x0000_t202" style="position:absolute;left:924;top:4984;width:570;height:1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hBsQA&#10;AADbAAAADwAAAGRycy9kb3ducmV2LnhtbESPQWvCQBSE7wX/w/KE3ppNU1BJXYMKhUJBqAbPj+xr&#10;Nk32bchuY9pf7woFj8PMfMOsi8l2YqTBN44VPCcpCOLK6YZrBeXp7WkFwgdkjZ1jUvBLHorN7GGN&#10;uXYX/qTxGGoRIexzVGBC6HMpfWXIok9cTxy9LzdYDFEOtdQDXiLcdjJL04W02HBcMNjT3lDVHn+s&#10;gjH9K6sXdPLj8L0o263JduPhrNTjfNq+ggg0hXv4v/2uFWRL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YQbEAAAA2wAAAA8AAAAAAAAAAAAAAAAAmAIAAGRycy9k&#10;b3ducmV2LnhtbFBLBQYAAAAABAAEAPUAAACJAwAAAAA=&#10;" stroked="f">
              <v:textbox style="layout-flow:vertical;mso-layout-flow-alt:bottom-to-top">
                <w:txbxContent>
                  <w:p w:rsidR="006C5C2F" w:rsidRPr="00464B16" w:rsidRDefault="006C5C2F" w:rsidP="00C80A50">
                    <w:pPr>
                      <w:rPr>
                        <w:sz w:val="16"/>
                        <w:szCs w:val="16"/>
                      </w:rPr>
                    </w:pPr>
                    <w:r>
                      <w:rPr>
                        <w:sz w:val="16"/>
                        <w:szCs w:val="16"/>
                      </w:rPr>
                      <w:t>возбудимость</w:t>
                    </w:r>
                  </w:p>
                </w:txbxContent>
              </v:textbox>
            </v:shape>
          </v:group>
        </w:pict>
      </w:r>
      <w:r>
        <w:rPr>
          <w:rFonts w:ascii="Times New Roman" w:hAnsi="Times New Roman" w:cs="Times New Roman"/>
          <w:noProof/>
          <w:sz w:val="18"/>
          <w:szCs w:val="18"/>
        </w:rPr>
        <w:pict>
          <v:rect id="Прямоугольник 17" o:spid="_x0000_s1044" style="position:absolute;left:0;text-align:left;margin-left:120.2pt;margin-top:135.5pt;width:16.65pt;height:6.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" stroked="f"/>
        </w:pict>
      </w:r>
    </w:p>
    <w:tbl>
      <w:tblPr>
        <w:tblW w:w="9570"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645"/>
        <w:gridCol w:w="311"/>
        <w:gridCol w:w="283"/>
        <w:gridCol w:w="993"/>
        <w:gridCol w:w="1842"/>
        <w:gridCol w:w="4926"/>
      </w:tblGrid>
      <w:tr w:rsidR="00C80A50" w:rsidRPr="00C80A50" w:rsidTr="00F47E1D">
        <w:trPr>
          <w:trHeight w:val="2406"/>
        </w:trPr>
        <w:tc>
          <w:tcPr>
            <w:tcW w:w="570" w:type="dxa"/>
            <w:tcBorders>
              <w:top w:val="nil"/>
              <w:left w:val="nil"/>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top w:val="nil"/>
              <w:left w:val="dashSmallGap" w:sz="2" w:space="0" w:color="auto"/>
              <w:bottom w:val="single" w:sz="4" w:space="0" w:color="000000"/>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top w:val="nil"/>
              <w:left w:val="dashSmallGap" w:sz="2" w:space="0" w:color="auto"/>
              <w:bottom w:val="single" w:sz="4" w:space="0" w:color="000000"/>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605"/>
        </w:trPr>
        <w:tc>
          <w:tcPr>
            <w:tcW w:w="570" w:type="dxa"/>
            <w:tcBorders>
              <w:left w:val="nil"/>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r w:rsidR="00C80A50" w:rsidRPr="00C80A50" w:rsidTr="00F47E1D">
        <w:trPr>
          <w:trHeight w:val="1883"/>
        </w:trPr>
        <w:tc>
          <w:tcPr>
            <w:tcW w:w="570" w:type="dxa"/>
            <w:tcBorders>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645"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311"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28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993"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1842" w:type="dxa"/>
            <w:tcBorders>
              <w:left w:val="dashSmallGap" w:sz="2" w:space="0" w:color="auto"/>
              <w:right w:val="dashSmallGap" w:sz="2" w:space="0" w:color="auto"/>
            </w:tcBorders>
          </w:tcPr>
          <w:p w:rsidR="00C80A50" w:rsidRPr="00C80A50" w:rsidRDefault="00C80A50" w:rsidP="00C80A50">
            <w:pPr>
              <w:spacing w:after="0" w:line="240" w:lineRule="auto"/>
              <w:rPr>
                <w:rFonts w:ascii="Times New Roman" w:eastAsia="Calibri" w:hAnsi="Times New Roman" w:cs="Times New Roman"/>
                <w:lang w:eastAsia="en-US"/>
              </w:rPr>
            </w:pPr>
          </w:p>
        </w:tc>
        <w:tc>
          <w:tcPr>
            <w:tcW w:w="4926" w:type="dxa"/>
            <w:tcBorders>
              <w:left w:val="dashSmallGap" w:sz="2" w:space="0" w:color="auto"/>
              <w:right w:val="nil"/>
            </w:tcBorders>
          </w:tcPr>
          <w:p w:rsidR="00C80A50" w:rsidRPr="00C80A50" w:rsidRDefault="00C80A50" w:rsidP="00C80A50">
            <w:pPr>
              <w:spacing w:after="0" w:line="240" w:lineRule="auto"/>
              <w:rPr>
                <w:rFonts w:ascii="Times New Roman" w:eastAsia="Calibri" w:hAnsi="Times New Roman" w:cs="Times New Roman"/>
                <w:lang w:eastAsia="en-US"/>
              </w:rPr>
            </w:pPr>
          </w:p>
        </w:tc>
      </w:tr>
    </w:tbl>
    <w:p w:rsidR="00C80A50" w:rsidRPr="00C80A50" w:rsidRDefault="00C80A50" w:rsidP="00C80A50">
      <w:pPr>
        <w:spacing w:after="0" w:line="240" w:lineRule="auto"/>
        <w:rPr>
          <w:rFonts w:ascii="Times New Roman" w:eastAsia="Calibri" w:hAnsi="Times New Roman" w:cs="Times New Roman"/>
          <w:lang w:eastAsia="en-US"/>
        </w:rPr>
      </w:pPr>
    </w:p>
    <w:p w:rsidR="00C80A50" w:rsidRPr="00C80A50" w:rsidRDefault="00C80A50" w:rsidP="00C80A50">
      <w:pPr>
        <w:numPr>
          <w:ilvl w:val="0"/>
          <w:numId w:val="22"/>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 xml:space="preserve">Изобразите графики «сила-длина» и «скорость-сила» </w: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996B26" w:rsidP="00C80A50">
      <w:pPr>
        <w:spacing w:after="0" w:line="240" w:lineRule="auto"/>
        <w:ind w:right="-1"/>
        <w:jc w:val="both"/>
        <w:rPr>
          <w:rFonts w:ascii="Times New Roman" w:hAnsi="Times New Roman" w:cs="Times New Roman"/>
          <w:sz w:val="18"/>
          <w:szCs w:val="18"/>
        </w:rPr>
      </w:pPr>
      <w:r>
        <w:rPr>
          <w:rFonts w:ascii="Times New Roman" w:hAnsi="Times New Roman" w:cs="Times New Roman"/>
          <w:noProof/>
          <w:sz w:val="18"/>
          <w:szCs w:val="18"/>
        </w:rPr>
        <w:pict>
          <v:group id="Группа 14" o:spid="_x0000_s1041" style="position:absolute;left:0;text-align:left;margin-left:5.7pt;margin-top:1.8pt;width:331pt;height:108pt;z-index:251666432" coordorigin="1532,10401" coordsize="662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">
            <v:shape id="Freeform 25" o:spid="_x0000_s1043" style="position:absolute;left:1532;top:10401;width:2364;height:2160;visibility:visible;mso-wrap-style:square;v-text-anchor:top" coordsize="236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qHbwA&#10;AADbAAAADwAAAGRycy9kb3ducmV2LnhtbERPyQrCMBC9C/5DGMGbTRUUqUZxQfDqAl6HZmyLzaQ2&#10;0Va/3giCt3m8debL1pTiSbUrLCsYRjEI4tTqgjMF59NuMAXhPLLG0jIpeJGD5aLbmWOibcMHeh59&#10;JkIIuwQV5N5XiZQuzcmgi2xFHLirrQ36AOtM6hqbEG5KOYrjiTRYcGjIsaJNTunt+DAKeEQ8bhs5&#10;uUzvm7tdD9/rV7FVqt9rVzMQnlr/F//cex3mj+H7SzhAL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7uodvAAAANsAAAAPAAAAAAAAAAAAAAAAAJgCAABkcnMvZG93bnJldi54&#10;bWxQSwUGAAAAAAQABAD1AAAAgQMAAAAA&#10;" path="m,l,2160r2364,e" filled="f">
              <v:stroke startarrow="classic" startarrowlength="long" endarrow="classic" endarrowlength="long"/>
              <v:path arrowok="t" o:connecttype="custom" o:connectlocs="0,0;0,2160;2364,2160" o:connectangles="0,0,0"/>
            </v:shape>
            <v:shape id="Freeform 26" o:spid="_x0000_s1042" style="position:absolute;left:5788;top:10401;width:2364;height:2160;visibility:visible;mso-wrap-style:square;v-text-anchor:top" coordsize="2364,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0arwA&#10;AADbAAAADwAAAGRycy9kb3ducmV2LnhtbERPyQrCMBC9C/5DGMGbpgoWqUZxQfDqAl6HZmyLzaQ2&#10;0Va/3giCt3m8debL1pTiSbUrLCsYDSMQxKnVBWcKzqfdYArCeWSNpWVS8CIHy0W3M8dE24YP9Dz6&#10;TIQQdgkqyL2vEildmpNBN7QVceCutjboA6wzqWtsQrgp5TiKYmmw4NCQY0WbnNLb8WEU8Jh40jYy&#10;vkzvm7tdj97rV7FVqt9rVzMQnlr/F//cex3mx/D9JRw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yPHRqvAAAANsAAAAPAAAAAAAAAAAAAAAAAJgCAABkcnMvZG93bnJldi54&#10;bWxQSwUGAAAAAAQABAD1AAAAgQMAAAAA&#10;" path="m,l,2160r2364,e" filled="f">
              <v:stroke startarrow="classic" startarrowlength="long" endarrow="classic" endarrowlength="long"/>
              <v:path arrowok="t" o:connecttype="custom" o:connectlocs="0,0;0,2160;2364,2160" o:connectangles="0,0,0"/>
            </v:shape>
          </v:group>
        </w:pict>
      </w: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spacing w:after="0" w:line="240" w:lineRule="auto"/>
        <w:ind w:right="-1"/>
        <w:jc w:val="both"/>
        <w:rPr>
          <w:rFonts w:ascii="Times New Roman" w:hAnsi="Times New Roman" w:cs="Times New Roman"/>
          <w:sz w:val="18"/>
          <w:szCs w:val="18"/>
        </w:rPr>
      </w:pPr>
    </w:p>
    <w:p w:rsidR="00C80A50" w:rsidRPr="00C80A50" w:rsidRDefault="00C80A50" w:rsidP="00C80A50">
      <w:pPr>
        <w:numPr>
          <w:ilvl w:val="0"/>
          <w:numId w:val="22"/>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Дайте определение понятию «двигательная единица».</w:t>
      </w: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C80A50" w:rsidRPr="00C80A50" w:rsidTr="00C80A50">
        <w:trPr>
          <w:trHeight w:val="305"/>
        </w:trPr>
        <w:tc>
          <w:tcPr>
            <w:tcW w:w="10683"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05"/>
        </w:trPr>
        <w:tc>
          <w:tcPr>
            <w:tcW w:w="10683"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05"/>
        </w:trPr>
        <w:tc>
          <w:tcPr>
            <w:tcW w:w="10683"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05"/>
        </w:trPr>
        <w:tc>
          <w:tcPr>
            <w:tcW w:w="10683"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left="720" w:right="-1"/>
        <w:jc w:val="both"/>
        <w:rPr>
          <w:rFonts w:ascii="Times New Roman" w:hAnsi="Times New Roman" w:cs="Times New Roman"/>
          <w:sz w:val="18"/>
          <w:szCs w:val="18"/>
        </w:rPr>
      </w:pPr>
    </w:p>
    <w:p w:rsidR="00C80A50" w:rsidRPr="00C80A50" w:rsidRDefault="00C80A50" w:rsidP="00C80A50">
      <w:pPr>
        <w:numPr>
          <w:ilvl w:val="0"/>
          <w:numId w:val="22"/>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Дайте определение понятию «нейрогенный тонус скелетных мышц».</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tblPr>
      <w:tblGrid>
        <w:gridCol w:w="10669"/>
      </w:tblGrid>
      <w:tr w:rsidR="00C80A50" w:rsidRPr="00C80A50" w:rsidTr="00C80A50">
        <w:trPr>
          <w:trHeight w:val="303"/>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03"/>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303"/>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ind w:left="720" w:right="-1"/>
        <w:jc w:val="both"/>
        <w:rPr>
          <w:rFonts w:ascii="Times New Roman" w:hAnsi="Times New Roman" w:cs="Times New Roman"/>
          <w:sz w:val="18"/>
          <w:szCs w:val="18"/>
        </w:rPr>
      </w:pPr>
    </w:p>
    <w:p w:rsidR="00C80A50" w:rsidRPr="00C80A50" w:rsidRDefault="00C80A50" w:rsidP="00C80A50">
      <w:pPr>
        <w:numPr>
          <w:ilvl w:val="0"/>
          <w:numId w:val="22"/>
        </w:numPr>
        <w:spacing w:after="0" w:line="240" w:lineRule="auto"/>
        <w:ind w:right="-1"/>
        <w:jc w:val="both"/>
        <w:rPr>
          <w:rFonts w:ascii="Times New Roman" w:hAnsi="Times New Roman" w:cs="Times New Roman"/>
          <w:sz w:val="18"/>
          <w:szCs w:val="18"/>
        </w:rPr>
      </w:pPr>
      <w:r w:rsidRPr="00C80A50">
        <w:rPr>
          <w:rFonts w:ascii="Times New Roman" w:hAnsi="Times New Roman" w:cs="Times New Roman"/>
          <w:sz w:val="18"/>
          <w:szCs w:val="18"/>
        </w:rPr>
        <w:t>Перечислите свойства гладких мышц и особенности механизма сокращения.</w:t>
      </w:r>
    </w:p>
    <w:tbl>
      <w:tblPr>
        <w:tblW w:w="10669" w:type="dxa"/>
        <w:tblInd w:w="-176" w:type="dxa"/>
        <w:tblBorders>
          <w:top w:val="single" w:sz="4" w:space="0" w:color="auto"/>
          <w:bottom w:val="single" w:sz="4" w:space="0" w:color="auto"/>
          <w:insideH w:val="single" w:sz="4" w:space="0" w:color="auto"/>
          <w:insideV w:val="single" w:sz="4" w:space="0" w:color="auto"/>
        </w:tblBorders>
        <w:tblLook w:val="04A0"/>
      </w:tblPr>
      <w:tblGrid>
        <w:gridCol w:w="10669"/>
      </w:tblGrid>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r w:rsidR="00C80A50" w:rsidRPr="00C80A50" w:rsidTr="00C80A50">
        <w:trPr>
          <w:trHeight w:val="271"/>
        </w:trPr>
        <w:tc>
          <w:tcPr>
            <w:tcW w:w="10669" w:type="dxa"/>
          </w:tcPr>
          <w:p w:rsidR="00C80A50" w:rsidRPr="00C80A50" w:rsidRDefault="00C80A50" w:rsidP="00C80A50">
            <w:pPr>
              <w:spacing w:after="0" w:line="240" w:lineRule="auto"/>
              <w:rPr>
                <w:rFonts w:ascii="Times New Roman" w:hAnsi="Times New Roman" w:cs="Times New Roman"/>
                <w:sz w:val="18"/>
                <w:szCs w:val="18"/>
              </w:rPr>
            </w:pPr>
          </w:p>
        </w:tc>
      </w:tr>
    </w:tbl>
    <w:p w:rsidR="00C80A50" w:rsidRPr="00C80A50" w:rsidRDefault="00C80A50" w:rsidP="00C80A50">
      <w:pPr>
        <w:spacing w:after="0" w:line="240" w:lineRule="auto"/>
        <w:jc w:val="center"/>
        <w:rPr>
          <w:rFonts w:ascii="Times New Roman" w:hAnsi="Times New Roman" w:cs="Times New Roman"/>
          <w:sz w:val="18"/>
          <w:szCs w:val="18"/>
        </w:rPr>
      </w:pPr>
    </w:p>
    <w:p w:rsidR="00C80A50" w:rsidRPr="00C80A50" w:rsidRDefault="00C80A50" w:rsidP="00C80A50">
      <w:pPr>
        <w:spacing w:after="0" w:line="240" w:lineRule="auto"/>
        <w:ind w:left="5387"/>
        <w:rPr>
          <w:rFonts w:ascii="Times New Roman" w:hAnsi="Times New Roman" w:cs="Times New Roman"/>
        </w:rPr>
      </w:pPr>
      <w:r w:rsidRPr="00C80A50">
        <w:rPr>
          <w:rFonts w:ascii="Times New Roman" w:hAnsi="Times New Roman" w:cs="Times New Roman"/>
        </w:rPr>
        <w:t>Проверил __________________</w:t>
      </w:r>
    </w:p>
    <w:p w:rsidR="00C80A50" w:rsidRPr="00C73F08" w:rsidRDefault="00C80A50" w:rsidP="00C80A50">
      <w:pPr>
        <w:spacing w:after="0" w:line="240" w:lineRule="auto"/>
        <w:jc w:val="both"/>
        <w:rPr>
          <w:sz w:val="18"/>
          <w:szCs w:val="18"/>
        </w:rPr>
      </w:pPr>
    </w:p>
    <w:p w:rsidR="00D47E26" w:rsidRPr="00D47E26" w:rsidRDefault="00D47E26" w:rsidP="00D47E26">
      <w:pPr>
        <w:spacing w:after="120" w:line="240" w:lineRule="auto"/>
        <w:ind w:left="360" w:right="-82"/>
        <w:jc w:val="both"/>
        <w:rPr>
          <w:rFonts w:ascii="Times New Roman" w:eastAsia="Times New Roman" w:hAnsi="Times New Roman" w:cs="Times New Roman"/>
          <w:b/>
          <w:sz w:val="24"/>
          <w:szCs w:val="24"/>
        </w:rPr>
      </w:pPr>
      <w:r w:rsidRPr="00D47E26">
        <w:rPr>
          <w:rFonts w:ascii="Times New Roman" w:eastAsia="Times New Roman" w:hAnsi="Times New Roman" w:cs="Times New Roman"/>
          <w:b/>
          <w:sz w:val="24"/>
          <w:szCs w:val="24"/>
        </w:rPr>
        <w:t>Практические работы</w:t>
      </w:r>
    </w:p>
    <w:p w:rsid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b/>
          <w:sz w:val="18"/>
          <w:szCs w:val="18"/>
        </w:rPr>
      </w:pP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b/>
          <w:sz w:val="18"/>
          <w:szCs w:val="18"/>
        </w:rPr>
      </w:pPr>
      <w:r w:rsidRPr="00CE27B5">
        <w:rPr>
          <w:rFonts w:ascii="Times New Roman" w:eastAsia="Times New Roman" w:hAnsi="Times New Roman" w:cs="Times New Roman"/>
          <w:b/>
          <w:sz w:val="18"/>
          <w:szCs w:val="18"/>
        </w:rPr>
        <w:t xml:space="preserve">Работа </w:t>
      </w:r>
      <w:r w:rsidR="000F75D2">
        <w:rPr>
          <w:rFonts w:ascii="Times New Roman" w:eastAsia="Times New Roman" w:hAnsi="Times New Roman" w:cs="Times New Roman"/>
          <w:b/>
          <w:sz w:val="18"/>
          <w:szCs w:val="18"/>
        </w:rPr>
        <w:t>1</w:t>
      </w:r>
      <w:r w:rsidRPr="00CE27B5">
        <w:rPr>
          <w:rFonts w:ascii="Times New Roman" w:eastAsia="Times New Roman" w:hAnsi="Times New Roman" w:cs="Times New Roman"/>
          <w:b/>
          <w:sz w:val="18"/>
          <w:szCs w:val="18"/>
        </w:rPr>
        <w:t>. ДИНАМОМЕТРИЯ</w:t>
      </w: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Одним из показателей физического развития организма слу</w:t>
      </w:r>
      <w:r w:rsidRPr="00CE27B5">
        <w:rPr>
          <w:rFonts w:ascii="Times New Roman" w:eastAsia="Times New Roman" w:hAnsi="Times New Roman" w:cs="Times New Roman"/>
          <w:sz w:val="18"/>
          <w:szCs w:val="18"/>
        </w:rPr>
        <w:softHyphen/>
        <w:t>жит сила мышц. В настоящее время хорошо изучена сила раз</w:t>
      </w:r>
      <w:r w:rsidRPr="00CE27B5">
        <w:rPr>
          <w:rFonts w:ascii="Times New Roman" w:eastAsia="Times New Roman" w:hAnsi="Times New Roman" w:cs="Times New Roman"/>
          <w:sz w:val="18"/>
          <w:szCs w:val="18"/>
        </w:rPr>
        <w:softHyphen/>
        <w:t>личных мышц. Однако чаще всего пользуются определением силы мышц кисти и становой силы, которые являются суммарными по</w:t>
      </w:r>
      <w:r w:rsidRPr="00CE27B5">
        <w:rPr>
          <w:rFonts w:ascii="Times New Roman" w:eastAsia="Times New Roman" w:hAnsi="Times New Roman" w:cs="Times New Roman"/>
          <w:sz w:val="18"/>
          <w:szCs w:val="18"/>
        </w:rPr>
        <w:softHyphen/>
        <w:t>казателями силы мышц, участвующих в осуществлении дви</w:t>
      </w:r>
      <w:r w:rsidRPr="00CE27B5">
        <w:rPr>
          <w:rFonts w:ascii="Times New Roman" w:eastAsia="Times New Roman" w:hAnsi="Times New Roman" w:cs="Times New Roman"/>
          <w:sz w:val="18"/>
          <w:szCs w:val="18"/>
        </w:rPr>
        <w:softHyphen/>
        <w:t>жения определенного типа.</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i/>
          <w:sz w:val="18"/>
          <w:szCs w:val="18"/>
        </w:rPr>
        <w:t>Цель работы</w:t>
      </w:r>
      <w:r w:rsidRPr="00CE27B5">
        <w:rPr>
          <w:rFonts w:ascii="Times New Roman" w:eastAsia="Times New Roman" w:hAnsi="Times New Roman" w:cs="Times New Roman"/>
          <w:sz w:val="18"/>
          <w:szCs w:val="18"/>
        </w:rPr>
        <w:t xml:space="preserve">: определение силы мышц кисти и становой силы </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i/>
          <w:sz w:val="18"/>
          <w:szCs w:val="18"/>
        </w:rPr>
        <w:t>Для работы необходимы</w:t>
      </w:r>
      <w:r w:rsidRPr="00CE27B5">
        <w:rPr>
          <w:rFonts w:ascii="Times New Roman" w:eastAsia="Times New Roman" w:hAnsi="Times New Roman" w:cs="Times New Roman"/>
          <w:sz w:val="18"/>
          <w:szCs w:val="18"/>
        </w:rPr>
        <w:t>: кистевой и становой динамо</w:t>
      </w:r>
      <w:r w:rsidRPr="00CE27B5">
        <w:rPr>
          <w:rFonts w:ascii="Times New Roman" w:eastAsia="Times New Roman" w:hAnsi="Times New Roman" w:cs="Times New Roman"/>
          <w:sz w:val="18"/>
          <w:szCs w:val="18"/>
        </w:rPr>
        <w:softHyphen/>
        <w:t>метры.</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i/>
          <w:sz w:val="18"/>
          <w:szCs w:val="18"/>
        </w:rPr>
      </w:pPr>
      <w:r w:rsidRPr="00CE27B5">
        <w:rPr>
          <w:rFonts w:ascii="Times New Roman" w:eastAsia="Times New Roman" w:hAnsi="Times New Roman" w:cs="Times New Roman"/>
          <w:i/>
          <w:sz w:val="18"/>
          <w:szCs w:val="18"/>
        </w:rPr>
        <w:t xml:space="preserve">Методика выполнения работы: </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1. Определение силы мышц кисти</w:t>
      </w: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Рассмотрите устройство кистевого динамометра. Кистевой ди</w:t>
      </w:r>
      <w:r w:rsidRPr="00CE27B5">
        <w:rPr>
          <w:rFonts w:ascii="Times New Roman" w:eastAsia="Times New Roman" w:hAnsi="Times New Roman" w:cs="Times New Roman"/>
          <w:sz w:val="18"/>
          <w:szCs w:val="18"/>
        </w:rPr>
        <w:softHyphen/>
        <w:t>намометр имеет овальную форму и представлен стальной пру</w:t>
      </w:r>
      <w:r w:rsidRPr="00CE27B5">
        <w:rPr>
          <w:rFonts w:ascii="Times New Roman" w:eastAsia="Times New Roman" w:hAnsi="Times New Roman" w:cs="Times New Roman"/>
          <w:sz w:val="18"/>
          <w:szCs w:val="18"/>
        </w:rPr>
        <w:softHyphen/>
        <w:t>жиной, степень сжатия которой регистрируется стрелкой. Возьмите кистевой динамометр кистью правой руки, которую отведите от туловища до получения с ним прямого угла. Вторую руку опустите вниз вдоль туловища. Сожмите с максимальной си</w:t>
      </w:r>
      <w:r w:rsidRPr="00CE27B5">
        <w:rPr>
          <w:rFonts w:ascii="Times New Roman" w:eastAsia="Times New Roman" w:hAnsi="Times New Roman" w:cs="Times New Roman"/>
          <w:sz w:val="18"/>
          <w:szCs w:val="18"/>
        </w:rPr>
        <w:softHyphen/>
        <w:t>лой пальцы правой кисти 3 раза, делая интервалы в несколько минут и каждый раз фиксируя положение стрелки. Наибольшее от</w:t>
      </w:r>
      <w:r w:rsidRPr="00CE27B5">
        <w:rPr>
          <w:rFonts w:ascii="Times New Roman" w:eastAsia="Times New Roman" w:hAnsi="Times New Roman" w:cs="Times New Roman"/>
          <w:sz w:val="18"/>
          <w:szCs w:val="18"/>
        </w:rPr>
        <w:softHyphen/>
        <w:t>клонение стрелки динамометра является показателем максималь</w:t>
      </w:r>
      <w:r w:rsidRPr="00CE27B5">
        <w:rPr>
          <w:rFonts w:ascii="Times New Roman" w:eastAsia="Times New Roman" w:hAnsi="Times New Roman" w:cs="Times New Roman"/>
          <w:sz w:val="18"/>
          <w:szCs w:val="18"/>
        </w:rPr>
        <w:softHyphen/>
        <w:t>ной силы мышц кисти. Сделайте эти же определения для левой руки. Определите среднюю величину силы мышц правой и левой кисти</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2. Определение становой силы.</w:t>
      </w:r>
    </w:p>
    <w:p w:rsidR="00CE27B5" w:rsidRPr="00CE27B5" w:rsidRDefault="00CE27B5" w:rsidP="00CE27B5">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Становой динамометр состоит из упругого элемента, имеющего вид кольца, к которому жестко крепятся корпус с пе</w:t>
      </w:r>
      <w:r w:rsidRPr="00CE27B5">
        <w:rPr>
          <w:rFonts w:ascii="Times New Roman" w:eastAsia="Times New Roman" w:hAnsi="Times New Roman" w:cs="Times New Roman"/>
          <w:sz w:val="18"/>
          <w:szCs w:val="18"/>
        </w:rPr>
        <w:softHyphen/>
        <w:t>редаточным механизмом, рукоятка и крюк, надевающийся на со</w:t>
      </w:r>
      <w:r w:rsidRPr="00CE27B5">
        <w:rPr>
          <w:rFonts w:ascii="Times New Roman" w:eastAsia="Times New Roman" w:hAnsi="Times New Roman" w:cs="Times New Roman"/>
          <w:sz w:val="18"/>
          <w:szCs w:val="18"/>
        </w:rPr>
        <w:softHyphen/>
        <w:t>единительную планку с подставкой для упора ног. Расположите рукоятку станового динамометра на уровне ко</w:t>
      </w:r>
      <w:r w:rsidRPr="00CE27B5">
        <w:rPr>
          <w:rFonts w:ascii="Times New Roman" w:eastAsia="Times New Roman" w:hAnsi="Times New Roman" w:cs="Times New Roman"/>
          <w:sz w:val="18"/>
          <w:szCs w:val="18"/>
        </w:rPr>
        <w:softHyphen/>
        <w:t>ленных суставов. На крюк динамометра наденьте соединительную планку, один из зацепов которой (в зависимости от роста испы</w:t>
      </w:r>
      <w:r w:rsidRPr="00CE27B5">
        <w:rPr>
          <w:rFonts w:ascii="Times New Roman" w:eastAsia="Times New Roman" w:hAnsi="Times New Roman" w:cs="Times New Roman"/>
          <w:sz w:val="18"/>
          <w:szCs w:val="18"/>
        </w:rPr>
        <w:softHyphen/>
        <w:t>туемого) соедините с подставкой для упора ног. Испытуемый должен встать на подставку. Согнитесь и возьмитесь двумя ру</w:t>
      </w:r>
      <w:r w:rsidRPr="00CE27B5">
        <w:rPr>
          <w:rFonts w:ascii="Times New Roman" w:eastAsia="Times New Roman" w:hAnsi="Times New Roman" w:cs="Times New Roman"/>
          <w:sz w:val="18"/>
          <w:szCs w:val="18"/>
        </w:rPr>
        <w:softHyphen/>
        <w:t>ками за рукоятку. При этом руки и ноги должны быть выпрямлены. Потяните с максимальной силой рукоятку вверх, выпрямляя при этом туловище. Повторите это движение 3 раза с интервалом в несколько минут. Определите среднее значение становой силы.</w:t>
      </w: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Полученные результаты заносят в таблицу, вычисляют средние данные, анализируют и делают вывод:</w:t>
      </w: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i/>
          <w:sz w:val="18"/>
          <w:szCs w:val="18"/>
        </w:rPr>
      </w:pPr>
      <w:r w:rsidRPr="00CE27B5">
        <w:rPr>
          <w:rFonts w:ascii="Times New Roman" w:eastAsia="Times New Roman" w:hAnsi="Times New Roman" w:cs="Times New Roman"/>
          <w:i/>
          <w:sz w:val="18"/>
          <w:szCs w:val="18"/>
        </w:rPr>
        <w:t>Полученные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7"/>
        <w:gridCol w:w="1705"/>
        <w:gridCol w:w="1706"/>
        <w:gridCol w:w="1706"/>
      </w:tblGrid>
      <w:tr w:rsidR="00CE27B5" w:rsidRPr="00CE27B5" w:rsidTr="009A03D8">
        <w:trPr>
          <w:trHeight w:val="245"/>
        </w:trPr>
        <w:tc>
          <w:tcPr>
            <w:tcW w:w="2557" w:type="dxa"/>
            <w:vMerge w:val="restart"/>
          </w:tcPr>
          <w:p w:rsidR="00CE27B5" w:rsidRPr="00CE27B5" w:rsidRDefault="00CE27B5" w:rsidP="00CE27B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Номер пробы</w:t>
            </w:r>
          </w:p>
        </w:tc>
        <w:tc>
          <w:tcPr>
            <w:tcW w:w="5116" w:type="dxa"/>
            <w:gridSpan w:val="3"/>
          </w:tcPr>
          <w:p w:rsidR="00CE27B5" w:rsidRPr="00CE27B5" w:rsidRDefault="00CE27B5" w:rsidP="00CE27B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Мышечная сила, кг</w:t>
            </w:r>
          </w:p>
        </w:tc>
      </w:tr>
      <w:tr w:rsidR="00CE27B5" w:rsidRPr="00CE27B5" w:rsidTr="009A03D8">
        <w:trPr>
          <w:trHeight w:val="181"/>
        </w:trPr>
        <w:tc>
          <w:tcPr>
            <w:tcW w:w="2557" w:type="dxa"/>
            <w:vMerge/>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5"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Правой руки</w:t>
            </w: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Левой руки</w:t>
            </w: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Становая сила</w:t>
            </w:r>
          </w:p>
        </w:tc>
      </w:tr>
      <w:tr w:rsidR="00CE27B5" w:rsidRPr="00CE27B5" w:rsidTr="009A03D8">
        <w:trPr>
          <w:trHeight w:val="245"/>
        </w:trPr>
        <w:tc>
          <w:tcPr>
            <w:tcW w:w="2557" w:type="dxa"/>
            <w:vAlign w:val="center"/>
          </w:tcPr>
          <w:p w:rsidR="00CE27B5" w:rsidRPr="00CE27B5" w:rsidRDefault="00CE27B5" w:rsidP="00CE27B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1</w:t>
            </w:r>
          </w:p>
        </w:tc>
        <w:tc>
          <w:tcPr>
            <w:tcW w:w="1705"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CE27B5" w:rsidRPr="00CE27B5" w:rsidTr="009A03D8">
        <w:trPr>
          <w:trHeight w:val="264"/>
        </w:trPr>
        <w:tc>
          <w:tcPr>
            <w:tcW w:w="2557" w:type="dxa"/>
            <w:vAlign w:val="center"/>
          </w:tcPr>
          <w:p w:rsidR="00CE27B5" w:rsidRPr="00CE27B5" w:rsidRDefault="00CE27B5" w:rsidP="00CE27B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2</w:t>
            </w:r>
          </w:p>
        </w:tc>
        <w:tc>
          <w:tcPr>
            <w:tcW w:w="1705"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CE27B5" w:rsidRPr="00CE27B5" w:rsidTr="009A03D8">
        <w:trPr>
          <w:trHeight w:val="245"/>
        </w:trPr>
        <w:tc>
          <w:tcPr>
            <w:tcW w:w="2557" w:type="dxa"/>
            <w:vAlign w:val="center"/>
          </w:tcPr>
          <w:p w:rsidR="00CE27B5" w:rsidRPr="00CE27B5" w:rsidRDefault="00CE27B5" w:rsidP="00CE27B5">
            <w:pPr>
              <w:widowControl w:val="0"/>
              <w:autoSpaceDE w:val="0"/>
              <w:autoSpaceDN w:val="0"/>
              <w:adjustRightInd w:val="0"/>
              <w:spacing w:after="0" w:line="240" w:lineRule="auto"/>
              <w:jc w:val="center"/>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3</w:t>
            </w:r>
          </w:p>
        </w:tc>
        <w:tc>
          <w:tcPr>
            <w:tcW w:w="1705"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r w:rsidR="00CE27B5" w:rsidRPr="00CE27B5" w:rsidTr="009A03D8">
        <w:trPr>
          <w:trHeight w:val="264"/>
        </w:trPr>
        <w:tc>
          <w:tcPr>
            <w:tcW w:w="2557"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CE27B5">
              <w:rPr>
                <w:rFonts w:ascii="Times New Roman" w:eastAsia="Times New Roman" w:hAnsi="Times New Roman" w:cs="Times New Roman"/>
                <w:sz w:val="18"/>
                <w:szCs w:val="18"/>
              </w:rPr>
              <w:t>Средние данные</w:t>
            </w:r>
          </w:p>
        </w:tc>
        <w:tc>
          <w:tcPr>
            <w:tcW w:w="1705"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c>
          <w:tcPr>
            <w:tcW w:w="1706" w:type="dxa"/>
          </w:tcPr>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c>
      </w:tr>
    </w:tbl>
    <w:p w:rsidR="00CE27B5" w:rsidRPr="00CE27B5" w:rsidRDefault="00CE27B5" w:rsidP="00CE27B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D47E26" w:rsidRPr="000F75D2" w:rsidRDefault="00D47E26" w:rsidP="00D47E26">
      <w:pPr>
        <w:spacing w:after="120" w:line="240" w:lineRule="auto"/>
        <w:ind w:left="360" w:right="-82"/>
        <w:jc w:val="both"/>
        <w:rPr>
          <w:rFonts w:ascii="Times New Roman" w:eastAsia="Times New Roman" w:hAnsi="Times New Roman" w:cs="Times New Roman"/>
          <w:b/>
          <w:sz w:val="24"/>
          <w:szCs w:val="24"/>
        </w:rPr>
      </w:pPr>
      <w:r w:rsidRPr="000F75D2">
        <w:rPr>
          <w:rFonts w:ascii="Times New Roman" w:eastAsia="Times New Roman" w:hAnsi="Times New Roman" w:cs="Times New Roman"/>
          <w:b/>
          <w:sz w:val="24"/>
          <w:szCs w:val="24"/>
        </w:rPr>
        <w:lastRenderedPageBreak/>
        <w:t>Виртуальный практикум: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ОДИНОЧНОЕ СОКРАЩЕНИЕ.</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 основном меню выбрать раздел "Скелетно-мышечная физиология» (</w:t>
      </w:r>
      <w:r w:rsidRPr="00B26F35">
        <w:rPr>
          <w:rFonts w:ascii="Times New Roman" w:eastAsia="Times New Roman" w:hAnsi="Times New Roman" w:cs="Times New Roman"/>
          <w:color w:val="000000"/>
          <w:sz w:val="20"/>
          <w:szCs w:val="28"/>
          <w:lang w:val="en-US"/>
        </w:rPr>
        <w:t>SkeletalMusclePhysiology</w:t>
      </w:r>
      <w:r w:rsidRPr="00B26F35">
        <w:rPr>
          <w:rFonts w:ascii="Times New Roman" w:eastAsia="Times New Roman" w:hAnsi="Times New Roman" w:cs="Times New Roman"/>
          <w:color w:val="000000"/>
          <w:sz w:val="20"/>
          <w:szCs w:val="28"/>
        </w:rPr>
        <w:t>). Откроется экран для выполнения работы с одиночным стимулом (рис. 9).</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Рисунок 9. Установка для эксперимента с мышечным сокращением</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noProof/>
          <w:color w:val="000000"/>
          <w:sz w:val="20"/>
          <w:szCs w:val="28"/>
        </w:rPr>
        <w:drawing>
          <wp:inline distT="0" distB="0" distL="0" distR="0">
            <wp:extent cx="5253355" cy="3948430"/>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2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53355" cy="3948430"/>
                    </a:xfrm>
                    <a:prstGeom prst="rect">
                      <a:avLst/>
                    </a:prstGeom>
                    <a:noFill/>
                    <a:ln>
                      <a:noFill/>
                    </a:ln>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левой стороне экрана находится мышца, закрепленная в держателе, приспособленном для измерения силы, которую генерирует мышца. С правой стороны держателя находится необходимое оборудование.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При электрическом раздражении реакция мышцы будет записываться на экране осциллографа. Время эксперимента измеряется по Х-оси в миллисекундах, а сила, генерируемая мышцей, измеряется вдоль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-оси. В нижнем правом углу осциллографа находится кнопка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ее нажатие будет удалять любые метки на экране.</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Под экраном осциллографа находится стимулятор электрических импульсов, который используется для раздражения мышцы. Электроды от стимулятора располагаются на мышце. Слева под стимулятором находится дисплей «Потенциала»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с кнопками (+) и (-), которые можно использовать, чтобы установить желаемую силу раздражения.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Когда вы нажимаете кнопку «Стимулировать»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вы будете электрически раздражать мышцу при заранее установленном потенциале. В верхней части панели стимулятора находится дисплей регистрации активной, пассивной и общей силы. </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генерирует </w:t>
      </w:r>
      <w:r w:rsidRPr="00B26F35">
        <w:rPr>
          <w:rFonts w:ascii="Times New Roman" w:eastAsia="Times New Roman" w:hAnsi="Times New Roman" w:cs="Times New Roman"/>
          <w:b/>
          <w:bCs/>
          <w:i/>
          <w:iCs/>
          <w:color w:val="000000"/>
          <w:sz w:val="20"/>
          <w:szCs w:val="28"/>
        </w:rPr>
        <w:t xml:space="preserve">активную силу. Пассивная сила </w:t>
      </w:r>
      <w:r w:rsidRPr="00B26F35">
        <w:rPr>
          <w:rFonts w:ascii="Times New Roman" w:eastAsia="Times New Roman" w:hAnsi="Times New Roman" w:cs="Times New Roman"/>
          <w:color w:val="000000"/>
          <w:sz w:val="20"/>
          <w:szCs w:val="28"/>
        </w:rPr>
        <w:t>генерируется мышцей, начинающей расслабляться. Сумма активной и пассивной силы составляет общую силу. На панели стимулятора находится кнопка «Измерение» (</w:t>
      </w:r>
      <w:r w:rsidRPr="00B26F35">
        <w:rPr>
          <w:rFonts w:ascii="Times New Roman" w:eastAsia="Times New Roman" w:hAnsi="Times New Roman" w:cs="Times New Roman"/>
          <w:color w:val="000000"/>
          <w:sz w:val="20"/>
          <w:szCs w:val="28"/>
          <w:lang w:val="en-US"/>
        </w:rPr>
        <w:t>Measure</w:t>
      </w:r>
      <w:r w:rsidRPr="00B26F35">
        <w:rPr>
          <w:rFonts w:ascii="Times New Roman" w:eastAsia="Times New Roman" w:hAnsi="Times New Roman" w:cs="Times New Roman"/>
          <w:color w:val="000000"/>
          <w:sz w:val="20"/>
          <w:szCs w:val="28"/>
        </w:rPr>
        <w:t>). Нажатие этой кнопки после управления стимулом будет вызывать появление желтой вертикальной линии. Нажатие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 (-) под таймером времени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 мсек)</w:t>
      </w:r>
      <w:r w:rsidRPr="00B26F35">
        <w:rPr>
          <w:rFonts w:ascii="Times New Roman" w:eastAsia="Times New Roman" w:hAnsi="Times New Roman" w:cs="Times New Roman"/>
          <w:color w:val="000000"/>
          <w:sz w:val="20"/>
          <w:szCs w:val="28"/>
        </w:rPr>
        <w:t xml:space="preserve"> будет давать вам возможность передвигать желтую линию вдоль Х-оси и наблюдать активную, пассивную и общую силу, которая генерируется в определенный момент времени.</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Под панелью стимулятора находится табло полученных результатов измерения. Нажимая кнопку «Регистрировать результат»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после экспериментальной серии, вы запишете полученный результат в этом табло. Удаление строки результатов достигается выделением этой строки и нажатием кнопки «Удалить строку» (</w:t>
      </w:r>
      <w:r w:rsidRPr="00B26F35">
        <w:rPr>
          <w:rFonts w:ascii="Times New Roman" w:eastAsia="Times New Roman" w:hAnsi="Times New Roman" w:cs="Times New Roman"/>
          <w:b/>
          <w:color w:val="000000"/>
          <w:sz w:val="20"/>
          <w:szCs w:val="28"/>
          <w:lang w:val="en-US"/>
        </w:rPr>
        <w:t>DeleteLine</w:t>
      </w:r>
      <w:r w:rsidRPr="00B26F35">
        <w:rPr>
          <w:rFonts w:ascii="Times New Roman" w:eastAsia="Times New Roman" w:hAnsi="Times New Roman" w:cs="Times New Roman"/>
          <w:color w:val="000000"/>
          <w:sz w:val="20"/>
          <w:szCs w:val="28"/>
        </w:rPr>
        <w:t>). Вы можете также удалить полностью данные с табло, нажимая кнопку «Очистить таблицу» (</w:t>
      </w:r>
      <w:r w:rsidRPr="00B26F35">
        <w:rPr>
          <w:rFonts w:ascii="Times New Roman" w:eastAsia="Times New Roman" w:hAnsi="Times New Roman" w:cs="Times New Roman"/>
          <w:b/>
          <w:color w:val="000000"/>
          <w:sz w:val="20"/>
          <w:szCs w:val="28"/>
          <w:lang w:val="en-US"/>
        </w:rPr>
        <w:t>ClearTable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 xml:space="preserve">Работа № </w:t>
      </w:r>
      <w:r w:rsidRPr="00B26F35">
        <w:rPr>
          <w:rFonts w:ascii="Times New Roman" w:eastAsia="Times New Roman" w:hAnsi="Times New Roman" w:cs="Times New Roman"/>
          <w:i/>
          <w:iCs/>
          <w:color w:val="000000"/>
          <w:sz w:val="20"/>
          <w:szCs w:val="28"/>
          <w:lang w:val="en-US"/>
        </w:rPr>
        <w:t>I</w:t>
      </w:r>
      <w:r w:rsidRPr="00B26F35">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b/>
          <w:bCs/>
          <w:color w:val="000000"/>
          <w:sz w:val="20"/>
          <w:szCs w:val="28"/>
        </w:rPr>
        <w:t>ОПРЕДЕЛЕНИЕ ЛАТЕНТНОГО ПЕРИОДА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
          <w:iCs/>
          <w:color w:val="000000"/>
          <w:sz w:val="20"/>
          <w:szCs w:val="28"/>
        </w:rPr>
        <w:lastRenderedPageBreak/>
        <w:t xml:space="preserve">Латентный </w:t>
      </w:r>
      <w:r w:rsidRPr="00B26F35">
        <w:rPr>
          <w:rFonts w:ascii="Times New Roman" w:eastAsia="Times New Roman" w:hAnsi="Times New Roman" w:cs="Times New Roman"/>
          <w:i/>
          <w:iCs/>
          <w:color w:val="000000"/>
          <w:sz w:val="20"/>
          <w:szCs w:val="28"/>
        </w:rPr>
        <w:t xml:space="preserve">период </w:t>
      </w:r>
      <w:r w:rsidRPr="00B26F35">
        <w:rPr>
          <w:rFonts w:ascii="Times New Roman" w:eastAsia="Times New Roman" w:hAnsi="Times New Roman" w:cs="Times New Roman"/>
          <w:color w:val="000000"/>
          <w:sz w:val="20"/>
          <w:szCs w:val="28"/>
        </w:rPr>
        <w:t>является временем, прошедшим от начала генерации потенциала действия в мышечной клетке, до начала мышечного сокращения.</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6.0 вольтах,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на панели стимулятора, пока на дисплее не появятся цифры 6.0.</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и наблюдайте запись. Заметьте, что запись начинается с левой стороны экрана и становится растянутой по всей длине  в   короткий   промежуток   времени.   Запомните,  что  Х-ось  отражает прошедшее время.</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w:t>
      </w:r>
      <w:r w:rsidRPr="00B26F35">
        <w:rPr>
          <w:rFonts w:ascii="Times New Roman" w:eastAsia="Times New Roman" w:hAnsi="Times New Roman" w:cs="Times New Roman"/>
          <w:b/>
          <w:color w:val="000000"/>
          <w:sz w:val="20"/>
          <w:szCs w:val="28"/>
          <w:lang w:val="en-US"/>
        </w:rPr>
        <w:t>Measure</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на стимуляторе. Тонкая вертикальная желтая линия появляется на левой стороне экрана осциллографа.</w:t>
      </w:r>
    </w:p>
    <w:p w:rsidR="00B26F35" w:rsidRPr="00B26F35" w:rsidRDefault="00B26F35" w:rsidP="00B26F35">
      <w:pPr>
        <w:shd w:val="clear" w:color="auto" w:fill="FFFFFF"/>
        <w:autoSpaceDE w:val="0"/>
        <w:autoSpaceDN w:val="0"/>
        <w:adjustRightInd w:val="0"/>
        <w:spacing w:after="120" w:line="240" w:lineRule="auto"/>
        <w:ind w:left="397" w:hanging="39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под   надписью   “</w:t>
      </w:r>
      <w:r w:rsidRPr="00B26F35">
        <w:rPr>
          <w:rFonts w:ascii="Times New Roman" w:eastAsia="Times New Roman" w:hAnsi="Times New Roman" w:cs="Times New Roman"/>
          <w:b/>
          <w:color w:val="000000"/>
          <w:sz w:val="20"/>
          <w:szCs w:val="28"/>
          <w:lang w:val="en-US"/>
        </w:rPr>
        <w:t>Time</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(мсек).   Вы   можете наблюдать, как вертикальная желтая линия начинает двигаться через экран. Наблюдайте,   что   происходит  со временем   (мсек),   когда   линия передвигается по экрану. Поддерживайте нажатие кнопки (</w:t>
      </w:r>
      <w:r w:rsidRPr="00B26F35">
        <w:rPr>
          <w:rFonts w:ascii="Times New Roman" w:eastAsia="Times New Roman" w:hAnsi="Times New Roman" w:cs="Times New Roman"/>
          <w:b/>
          <w:color w:val="000000"/>
          <w:sz w:val="20"/>
          <w:szCs w:val="28"/>
        </w:rPr>
        <w:t>&gt;</w:t>
      </w:r>
      <w:r w:rsidRPr="00B26F35">
        <w:rPr>
          <w:rFonts w:ascii="Times New Roman" w:eastAsia="Times New Roman" w:hAnsi="Times New Roman" w:cs="Times New Roman"/>
          <w:color w:val="000000"/>
          <w:sz w:val="20"/>
          <w:szCs w:val="28"/>
        </w:rPr>
        <w:t>), пока желтая линия не достигнет точки в записи, когда график остановится, переходя в плоскую линию, и начнет повышаться - э</w:t>
      </w:r>
      <w:r w:rsidRPr="00B26F35">
        <w:rPr>
          <w:rFonts w:ascii="Times New Roman" w:eastAsia="Times New Roman" w:hAnsi="Times New Roman" w:cs="Times New Roman"/>
          <w:i/>
          <w:iCs/>
          <w:color w:val="000000"/>
          <w:sz w:val="20"/>
          <w:szCs w:val="28"/>
        </w:rPr>
        <w:t xml:space="preserve">то и есть </w:t>
      </w:r>
      <w:r w:rsidRPr="00B26F35">
        <w:rPr>
          <w:rFonts w:ascii="Times New Roman" w:eastAsia="Times New Roman" w:hAnsi="Times New Roman" w:cs="Times New Roman"/>
          <w:bCs/>
          <w:i/>
          <w:iCs/>
          <w:color w:val="000000"/>
          <w:sz w:val="20"/>
          <w:szCs w:val="28"/>
        </w:rPr>
        <w:t xml:space="preserve">точка,при </w:t>
      </w:r>
      <w:r w:rsidRPr="00B26F35">
        <w:rPr>
          <w:rFonts w:ascii="Times New Roman" w:eastAsia="Times New Roman" w:hAnsi="Times New Roman" w:cs="Times New Roman"/>
          <w:i/>
          <w:iCs/>
          <w:color w:val="000000"/>
          <w:sz w:val="20"/>
          <w:szCs w:val="28"/>
        </w:rPr>
        <w:t xml:space="preserve">которой начинается </w:t>
      </w:r>
      <w:r w:rsidRPr="00B26F35">
        <w:rPr>
          <w:rFonts w:ascii="Times New Roman" w:eastAsia="Times New Roman" w:hAnsi="Times New Roman" w:cs="Times New Roman"/>
          <w:bCs/>
          <w:i/>
          <w:iCs/>
          <w:color w:val="000000"/>
          <w:sz w:val="20"/>
          <w:szCs w:val="28"/>
        </w:rPr>
        <w:t>мышечное</w:t>
      </w:r>
      <w:r w:rsidRPr="00B26F35">
        <w:rPr>
          <w:rFonts w:ascii="Times New Roman" w:eastAsia="Times New Roman" w:hAnsi="Times New Roman" w:cs="Times New Roman"/>
          <w:i/>
          <w:iCs/>
          <w:color w:val="000000"/>
          <w:sz w:val="20"/>
          <w:szCs w:val="28"/>
        </w:rPr>
        <w:t xml:space="preserve">сокращение. </w:t>
      </w:r>
      <w:r w:rsidRPr="00B26F35">
        <w:rPr>
          <w:rFonts w:ascii="Times New Roman" w:eastAsia="Times New Roman" w:hAnsi="Times New Roman" w:cs="Times New Roman"/>
          <w:color w:val="000000"/>
          <w:sz w:val="20"/>
          <w:szCs w:val="28"/>
        </w:rPr>
        <w:t xml:space="preserve">Если желтая линия передвинулась за требуемую точку, вы можете использовать кнопку (&lt;), чтобы вернуть ее назад. </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Как долго длится латентный период (мсек)?</w:t>
      </w:r>
      <w:r>
        <w:rPr>
          <w:rFonts w:ascii="Times New Roman" w:eastAsia="Times New Roman" w:hAnsi="Times New Roman" w:cs="Times New Roman"/>
          <w:i/>
          <w:iCs/>
          <w:color w:val="000000"/>
          <w:sz w:val="20"/>
          <w:szCs w:val="28"/>
        </w:rPr>
        <w:t>_________________________________</w:t>
      </w:r>
    </w:p>
    <w:p w:rsidR="00B26F35" w:rsidRPr="00B26F35" w:rsidRDefault="00B26F35" w:rsidP="00B26F35">
      <w:pPr>
        <w:shd w:val="clear" w:color="auto" w:fill="FFFFFF"/>
        <w:autoSpaceDE w:val="0"/>
        <w:autoSpaceDN w:val="0"/>
        <w:adjustRightInd w:val="0"/>
        <w:spacing w:after="0" w:line="240" w:lineRule="auto"/>
        <w:ind w:left="397" w:hanging="39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Cs/>
          <w:color w:val="000000"/>
          <w:sz w:val="20"/>
          <w:szCs w:val="28"/>
          <w:u w:val="single"/>
        </w:rPr>
        <w:t>Примечание:</w:t>
      </w:r>
      <w:r w:rsidRPr="00B26F35">
        <w:rPr>
          <w:rFonts w:ascii="Times New Roman" w:eastAsia="Times New Roman" w:hAnsi="Times New Roman" w:cs="Times New Roman"/>
          <w:color w:val="000000"/>
          <w:sz w:val="20"/>
          <w:szCs w:val="28"/>
        </w:rPr>
        <w:t>если вы желаете распечатать свой график,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в меню и затем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PrintGraph</w:t>
      </w:r>
      <w:r w:rsidRPr="00B26F35">
        <w:rPr>
          <w:rFonts w:ascii="Times New Roman" w:eastAsia="Times New Roman" w:hAnsi="Times New Roman" w:cs="Times New Roman"/>
          <w:color w:val="000000"/>
          <w:sz w:val="20"/>
          <w:szCs w:val="28"/>
        </w:rPr>
        <w:t>”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numPr>
          <w:ilvl w:val="0"/>
          <w:numId w:val="30"/>
        </w:numPr>
        <w:tabs>
          <w:tab w:val="num" w:pos="180"/>
        </w:tabs>
        <w:spacing w:after="0" w:line="240" w:lineRule="auto"/>
        <w:ind w:left="18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Увеличивайте и уменьшайте силу стимула и повторяйте эксперимент (вы можете удалить запись на экране в любое время, нажимая кнопку «Стереть запись»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Зарегистрируйте результаты в таблице: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rPr>
              <w:t>Стимулирующий потенциал</w:t>
            </w: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r w:rsidRPr="00B26F35">
              <w:rPr>
                <w:rFonts w:ascii="Times New Roman" w:eastAsia="Times New Roman" w:hAnsi="Times New Roman" w:cs="Times New Roman"/>
                <w:color w:val="000000"/>
                <w:sz w:val="20"/>
                <w:szCs w:val="28"/>
                <w:u w:val="single"/>
              </w:rPr>
              <w:t>Латентный период</w:t>
            </w: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r w:rsidR="00B26F35" w:rsidRPr="00B26F35" w:rsidTr="00B26F35">
        <w:tc>
          <w:tcPr>
            <w:tcW w:w="4785"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c>
          <w:tcPr>
            <w:tcW w:w="4786" w:type="dxa"/>
          </w:tcPr>
          <w:p w:rsidR="00B26F35" w:rsidRPr="00B26F35" w:rsidRDefault="00B26F35" w:rsidP="00B26F35">
            <w:pPr>
              <w:tabs>
                <w:tab w:val="center" w:pos="4677"/>
                <w:tab w:val="right" w:pos="9355"/>
              </w:tabs>
              <w:autoSpaceDE w:val="0"/>
              <w:autoSpaceDN w:val="0"/>
              <w:adjustRightInd w:val="0"/>
              <w:spacing w:after="0" w:line="240" w:lineRule="auto"/>
              <w:rPr>
                <w:rFonts w:ascii="Times New Roman" w:eastAsia="Times New Roman" w:hAnsi="Times New Roman" w:cs="Times New Roman"/>
                <w:color w:val="000000"/>
                <w:sz w:val="20"/>
                <w:szCs w:val="28"/>
                <w:lang w:val="en-US"/>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lang w:val="en-US"/>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Меняется ли латентный период при разных стимулирующих потенциалах? </w:t>
      </w:r>
      <w:r>
        <w:rPr>
          <w:rFonts w:ascii="Times New Roman" w:eastAsia="Times New Roman" w:hAnsi="Times New Roman" w:cs="Times New Roman"/>
          <w:i/>
          <w:iCs/>
          <w:color w:val="000000"/>
          <w:sz w:val="20"/>
          <w:szCs w:val="28"/>
        </w:rPr>
        <w:t>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       После завершения эксперимента,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убирая с экрана осциллографа все метки.</w:t>
      </w: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Arial" w:eastAsia="Times New Roman" w:hAnsi="Arial"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2.</w:t>
      </w:r>
      <w:r w:rsidRPr="00B26F35">
        <w:rPr>
          <w:rFonts w:ascii="Times New Roman" w:eastAsia="Times New Roman" w:hAnsi="Times New Roman" w:cs="Times New Roman"/>
          <w:b/>
          <w:bCs/>
          <w:color w:val="000000"/>
          <w:sz w:val="20"/>
          <w:szCs w:val="28"/>
        </w:rPr>
        <w:t>ОПРЕДЕЛЕНИЕ ПОРОГОВОЙ СИЛЫ РАЗДРАЖЕНИЯ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color w:val="000000"/>
          <w:sz w:val="20"/>
          <w:szCs w:val="28"/>
        </w:rPr>
      </w:pPr>
      <w:r w:rsidRPr="00B26F35">
        <w:rPr>
          <w:rFonts w:ascii="Times New Roman" w:eastAsia="Times New Roman" w:hAnsi="Times New Roman" w:cs="Times New Roman"/>
          <w:bCs/>
          <w:iCs/>
          <w:color w:val="000000"/>
          <w:sz w:val="20"/>
          <w:szCs w:val="28"/>
        </w:rPr>
        <w:t xml:space="preserve">Порог </w:t>
      </w:r>
      <w:r w:rsidRPr="00B26F35">
        <w:rPr>
          <w:rFonts w:ascii="Times New Roman" w:eastAsia="Times New Roman" w:hAnsi="Times New Roman" w:cs="Times New Roman"/>
          <w:bCs/>
          <w:color w:val="000000"/>
          <w:sz w:val="20"/>
          <w:szCs w:val="28"/>
        </w:rPr>
        <w:t xml:space="preserve">- </w:t>
      </w:r>
      <w:r w:rsidRPr="00B26F35">
        <w:rPr>
          <w:rFonts w:ascii="Times New Roman" w:eastAsia="Times New Roman" w:hAnsi="Times New Roman" w:cs="Times New Roman"/>
          <w:bCs/>
          <w:iCs/>
          <w:color w:val="000000"/>
          <w:sz w:val="20"/>
          <w:szCs w:val="28"/>
        </w:rPr>
        <w:t>это минимальный по силе раздражитель</w:t>
      </w:r>
      <w:r w:rsidRPr="00B26F35">
        <w:rPr>
          <w:rFonts w:ascii="Times New Roman" w:eastAsia="Times New Roman" w:hAnsi="Times New Roman" w:cs="Times New Roman"/>
          <w:b/>
          <w:bCs/>
          <w:i/>
          <w:iCs/>
          <w:color w:val="000000"/>
          <w:sz w:val="20"/>
          <w:szCs w:val="28"/>
        </w:rPr>
        <w:t xml:space="preserve">, </w:t>
      </w:r>
      <w:r w:rsidRPr="00B26F35">
        <w:rPr>
          <w:rFonts w:ascii="Times New Roman" w:eastAsia="Times New Roman" w:hAnsi="Times New Roman" w:cs="Times New Roman"/>
          <w:color w:val="000000"/>
          <w:sz w:val="20"/>
          <w:szCs w:val="28"/>
        </w:rPr>
        <w:t>необходимый для того, чтобы вызвать деполяризацию мембраны мышечного волокна до момента генерации потенциала действия.</w:t>
      </w:r>
    </w:p>
    <w:p w:rsidR="00B26F35" w:rsidRPr="00B26F35" w:rsidRDefault="00B26F35" w:rsidP="00B26F35">
      <w:pPr>
        <w:shd w:val="clear" w:color="auto" w:fill="FFFFFF"/>
        <w:autoSpaceDE w:val="0"/>
        <w:autoSpaceDN w:val="0"/>
        <w:adjustRightInd w:val="0"/>
        <w:spacing w:after="0" w:line="240" w:lineRule="auto"/>
        <w:ind w:firstLine="567"/>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w:t>
      </w:r>
      <w:r w:rsidRPr="00B26F35">
        <w:rPr>
          <w:rFonts w:ascii="Times New Roman" w:eastAsia="Times New Roman" w:hAnsi="Times New Roman" w:cs="Times New Roman"/>
          <w:b/>
          <w:color w:val="000000"/>
          <w:sz w:val="20"/>
          <w:szCs w:val="28"/>
          <w:lang w:val="en-US"/>
        </w:rPr>
        <w:t>Voltage</w:t>
      </w:r>
      <w:r w:rsidRPr="00B26F35">
        <w:rPr>
          <w:rFonts w:ascii="Times New Roman" w:eastAsia="Times New Roman" w:hAnsi="Times New Roman" w:cs="Times New Roman"/>
          <w:color w:val="000000"/>
          <w:sz w:val="20"/>
          <w:szCs w:val="28"/>
        </w:rPr>
        <w:t>) на стимуляторе  -  0.0 вольт.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Что вы наблюдаете на указателе активной сипы?</w:t>
      </w:r>
      <w:r>
        <w:rPr>
          <w:rFonts w:ascii="Times New Roman" w:eastAsia="Times New Roman" w:hAnsi="Times New Roman" w:cs="Times New Roman"/>
          <w:color w:val="000000"/>
          <w:sz w:val="20"/>
          <w:szCs w:val="28"/>
        </w:rPr>
        <w:t>____________________________________________________________________________________________________________________________________________________________________________________________________________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Нажмите кнопку «Зарегистрировать результат».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Увеличьте    потенциал    до    0.1     вольта,    затем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Наблюдайте за экраном осциллографа и дисплеем активной силы (на правой стороне стимулятора).</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Повторите этапы 4 и 5, пока вы не увидите число, большее, чем 0.00, появляющееся на дисплее активной силы.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Какова величина порогового потенциала (вольт)?</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2)   Чем график, регистрируемый при пороговом потенциале,  отличается от графика, генерируемого при потенциалах, ниже пороговых?</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B26F35"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A30E2E" w:rsidRDefault="00B26F35" w:rsidP="00B26F35">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3.</w:t>
      </w:r>
      <w:r w:rsidRPr="00B26F35">
        <w:rPr>
          <w:rFonts w:ascii="Times New Roman" w:eastAsia="Times New Roman" w:hAnsi="Times New Roman" w:cs="Times New Roman"/>
          <w:b/>
          <w:bCs/>
          <w:color w:val="000000"/>
          <w:sz w:val="20"/>
          <w:szCs w:val="28"/>
        </w:rPr>
        <w:t>ЭФФЕКТ УВЕЛИЧЕНИЯ ИНТЕНСИВНОСТИ СТИМУЛА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В этой работе мы пронаблюдаем, как увеличение силы стимула влияет на мышечный ответ.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Установите раздражающий потенциал на 0.5 вольтах, нажмите кнопку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затем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2.    Продолжить увеличение потенциала по 0.5 вольта и нажатие кнопки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xml:space="preserve">», пока не будет достигнута величина 10.0 вольт. Наблюдайте за экраном «Активная сила»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и нажимайте кнопку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color w:val="000000"/>
          <w:sz w:val="20"/>
          <w:szCs w:val="28"/>
        </w:rPr>
        <w:t>» после каждой стимуляции. Оставляйте все записи на экране, чтобы их можно было бы сравнить. Зарегистрируйте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Cs/>
          <w:color w:val="000000"/>
          <w:sz w:val="20"/>
          <w:szCs w:val="28"/>
        </w:rPr>
      </w:pPr>
      <w:r w:rsidRPr="00B26F35">
        <w:rPr>
          <w:rFonts w:ascii="Times New Roman" w:eastAsia="Times New Roman" w:hAnsi="Times New Roman" w:cs="Times New Roman"/>
          <w:iCs/>
          <w:color w:val="000000"/>
          <w:sz w:val="20"/>
          <w:szCs w:val="28"/>
        </w:rPr>
        <w:t>Ответьте на вопросы:</w:t>
      </w:r>
    </w:p>
    <w:p w:rsidR="00B26F35" w:rsidRPr="00B26F35" w:rsidRDefault="00B26F35" w:rsidP="00B26F35">
      <w:pPr>
        <w:shd w:val="clear" w:color="auto" w:fill="FFFFFF"/>
        <w:autoSpaceDE w:val="0"/>
        <w:autoSpaceDN w:val="0"/>
        <w:adjustRightInd w:val="0"/>
        <w:spacing w:after="0" w:line="240" w:lineRule="auto"/>
        <w:ind w:left="360"/>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Как увеличение силы раздражения влияет на пики в записи?</w:t>
      </w:r>
    </w:p>
    <w:p w:rsidR="00B26F35" w:rsidRPr="00B26F35" w:rsidRDefault="00B26F35" w:rsidP="00B26F35">
      <w:pPr>
        <w:numPr>
          <w:ilvl w:val="0"/>
          <w:numId w:val="3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Как увеличение   силы  раздражения   влияет   на   величину   активной   силы, генерируемой мышцей?</w:t>
      </w:r>
    </w:p>
    <w:p w:rsidR="00B26F35" w:rsidRPr="00B26F35" w:rsidRDefault="00B26F35" w:rsidP="00B26F35">
      <w:pPr>
        <w:numPr>
          <w:ilvl w:val="0"/>
          <w:numId w:val="30"/>
        </w:numPr>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Какова  величина  стимула,   после  которого  не   наблюдается  дальнейшего увеличения активной силы? </w:t>
      </w:r>
    </w:p>
    <w:p w:rsidR="00B26F35" w:rsidRPr="00B26F35" w:rsidRDefault="00B26F35" w:rsidP="00B26F35">
      <w:pPr>
        <w:numPr>
          <w:ilvl w:val="0"/>
          <w:numId w:val="3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 существует максимум раздражения?</w:t>
      </w:r>
    </w:p>
    <w:p w:rsidR="00B26F35" w:rsidRPr="00B26F35" w:rsidRDefault="00B26F35" w:rsidP="00B26F35">
      <w:pPr>
        <w:numPr>
          <w:ilvl w:val="0"/>
          <w:numId w:val="3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происходит с мышцей при этой силе раздражения (имейте в виду, что мышца работает как орган, состоящий из отдельных мышечных волокон)?</w:t>
      </w:r>
    </w:p>
    <w:p w:rsidR="00B26F35" w:rsidRPr="00B26F35" w:rsidRDefault="00B26F35" w:rsidP="00B26F35">
      <w:pPr>
        <w:numPr>
          <w:ilvl w:val="0"/>
          <w:numId w:val="30"/>
        </w:num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Подчиняется ли  отдельное мышечное волокно закону «Все или ничего»?</w:t>
      </w:r>
    </w:p>
    <w:p w:rsidR="00B26F35" w:rsidRPr="00B26F35" w:rsidRDefault="00B26F35" w:rsidP="00B26F35">
      <w:pPr>
        <w:numPr>
          <w:ilvl w:val="0"/>
          <w:numId w:val="30"/>
        </w:num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Подчиняется ли мышца, с которой вы работали, закону «Все или ничего»?  Почему?</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B26F35">
        <w:rPr>
          <w:rFonts w:ascii="Times New Roman" w:eastAsia="Times New Roman" w:hAnsi="Times New Roman" w:cs="Times New Roman"/>
          <w:smallCaps/>
          <w:sz w:val="18"/>
          <w:szCs w:val="18"/>
        </w:rPr>
        <w:t>Выводы</w:t>
      </w:r>
    </w:p>
    <w:p w:rsidR="00B26F35" w:rsidRPr="00B26F35" w:rsidRDefault="00B26F35" w:rsidP="00B26F35">
      <w:pPr>
        <w:pStyle w:val="a3"/>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r w:rsidR="00B26F35" w:rsidRPr="00AC6A67" w:rsidTr="00B26F35">
        <w:trPr>
          <w:trHeight w:val="286"/>
        </w:trPr>
        <w:tc>
          <w:tcPr>
            <w:tcW w:w="10238" w:type="dxa"/>
          </w:tcPr>
          <w:p w:rsidR="00B26F35" w:rsidRPr="00AC6A67" w:rsidRDefault="00B26F35" w:rsidP="00B26F35">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МНОГОКРАТНЫЙ СТИМУЛ</w:t>
      </w:r>
    </w:p>
    <w:p w:rsidR="00B26F35" w:rsidRPr="00B26F35" w:rsidRDefault="00B26F35" w:rsidP="00B26F35">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Открыть раздел «Эксперимент» на верхней панели экрана и затем выбрать занятие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firstLine="567"/>
        <w:jc w:val="center"/>
        <w:rPr>
          <w:rFonts w:ascii="Times New Roman" w:eastAsia="Times New Roman" w:hAnsi="Times New Roman" w:cs="Times New Roman"/>
          <w:color w:val="000000"/>
          <w:sz w:val="20"/>
          <w:szCs w:val="28"/>
        </w:rPr>
      </w:pPr>
      <w:r w:rsidRPr="00B26F35">
        <w:rPr>
          <w:rFonts w:ascii="Times New Roman" w:eastAsia="Times New Roman" w:hAnsi="Times New Roman" w:cs="Times New Roman"/>
          <w:i/>
          <w:color w:val="000000"/>
          <w:sz w:val="20"/>
          <w:szCs w:val="28"/>
        </w:rPr>
        <w:t>Рис. 10. Оборудование для изучения влияния многократных стимулов на сокращение мышцы</w:t>
      </w:r>
      <w:r w:rsidRPr="00B26F35">
        <w:rPr>
          <w:rFonts w:ascii="Times New Roman" w:eastAsia="Times New Roman" w:hAnsi="Times New Roman" w:cs="Times New Roman"/>
          <w:color w:val="000000"/>
          <w:sz w:val="20"/>
          <w:szCs w:val="28"/>
        </w:rPr>
        <w:t>.</w:t>
      </w:r>
    </w:p>
    <w:p w:rsidR="00B26F35" w:rsidRPr="00B26F35" w:rsidRDefault="00B26F35" w:rsidP="00B26F35">
      <w:pPr>
        <w:spacing w:after="0" w:line="240" w:lineRule="auto"/>
        <w:ind w:left="360" w:firstLine="567"/>
        <w:jc w:val="center"/>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540"/>
        <w:rPr>
          <w:rFonts w:ascii="Times New Roman" w:eastAsia="Times New Roman" w:hAnsi="Times New Roman" w:cs="Times New Roman"/>
          <w:sz w:val="20"/>
          <w:szCs w:val="28"/>
          <w:lang w:val="en-US"/>
        </w:rPr>
      </w:pPr>
      <w:r w:rsidRPr="00B26F35">
        <w:rPr>
          <w:rFonts w:ascii="Times New Roman" w:eastAsia="Times New Roman" w:hAnsi="Times New Roman" w:cs="Times New Roman"/>
          <w:noProof/>
          <w:sz w:val="20"/>
          <w:szCs w:val="28"/>
        </w:rPr>
        <w:drawing>
          <wp:inline distT="0" distB="0" distL="0" distR="0">
            <wp:extent cx="4718266" cy="3208713"/>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949" b="4326"/>
                    <a:stretch/>
                  </pic:blipFill>
                  <pic:spPr bwMode="auto">
                    <a:xfrm>
                      <a:off x="0" y="0"/>
                      <a:ext cx="4718796" cy="320907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26F35" w:rsidRPr="00B26F35" w:rsidRDefault="00B26F35" w:rsidP="00B26F35">
      <w:pPr>
        <w:spacing w:after="0" w:line="240" w:lineRule="auto"/>
        <w:ind w:firstLine="567"/>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lastRenderedPageBreak/>
        <w:t>Открывается экран, несколько отличный от предыдущего (рис. 2). Основное отличие заключается в том, что теперь добавлена к панели электрического стимулятора кнопка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Эта кнопка позволяет начать и остановить работу стимулятора по вашему желанию. Когда вы нажимаете эту кнопку, можно увидеть, что название кнопки меняется на «Остановка стимула»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Нажатие этой кнопки отключает стимулятор.</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4.</w:t>
      </w:r>
      <w:r w:rsidRPr="00B26F35">
        <w:rPr>
          <w:rFonts w:ascii="Times New Roman" w:eastAsia="Times New Roman" w:hAnsi="Times New Roman" w:cs="Times New Roman"/>
          <w:b/>
          <w:bCs/>
          <w:color w:val="000000"/>
          <w:sz w:val="20"/>
          <w:szCs w:val="28"/>
        </w:rPr>
        <w:t>ФЕНОМЕН ЛЕСТНИЦЫ</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Феномен лестницы </w:t>
      </w:r>
      <w:r w:rsidRPr="00B26F35">
        <w:rPr>
          <w:rFonts w:ascii="Times New Roman" w:eastAsia="Times New Roman" w:hAnsi="Times New Roman" w:cs="Times New Roman"/>
          <w:color w:val="000000"/>
          <w:sz w:val="20"/>
          <w:szCs w:val="28"/>
        </w:rPr>
        <w:t xml:space="preserve">отражает увеличение силы сокращения, когда мышца стимулируется достаточно высокой частотой раздражения. При такой частоте мышечные сокращения следуют плотно один за другим, при каждом сокращении пик его становится несколько выше, чем пик предшествующего сокращения. Это шагообразное увеличение силы также известно как </w:t>
      </w:r>
      <w:r w:rsidRPr="00B26F35">
        <w:rPr>
          <w:rFonts w:ascii="Times New Roman" w:eastAsia="Times New Roman" w:hAnsi="Times New Roman" w:cs="Times New Roman"/>
          <w:i/>
          <w:iCs/>
          <w:color w:val="000000"/>
          <w:sz w:val="20"/>
          <w:szCs w:val="28"/>
        </w:rPr>
        <w:t>лестница Боудича.</w:t>
      </w:r>
    </w:p>
    <w:p w:rsidR="00B26F35" w:rsidRPr="00B26F35" w:rsidRDefault="00B26F35" w:rsidP="0041300B">
      <w:pPr>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 10 вольт.</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на обозначение «200» на правой стороне экрана осциллографа и медленно растянуть появившуюся линию до левого края, пока она будет передвигаться. Это позволит наблюдать эксперимент более длительное время.</w:t>
      </w:r>
    </w:p>
    <w:p w:rsidR="00B26F35" w:rsidRPr="00B26F35" w:rsidRDefault="00B26F35" w:rsidP="0041300B">
      <w:pPr>
        <w:shd w:val="clear" w:color="auto" w:fill="FFFFFF"/>
        <w:autoSpaceDE w:val="0"/>
        <w:autoSpaceDN w:val="0"/>
        <w:adjustRightInd w:val="0"/>
        <w:spacing w:after="0" w:line="240" w:lineRule="auto"/>
        <w:ind w:left="454" w:hanging="45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3.    Нажмите кнопку «Одиночный стимул»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один раз. Вы можете наблюдать увеличение и снижение следовой записи. Как только начнется снижение, нажмите эту  кнопку   снова.   Наблюдайте  увеличение   и снижение кривой сокращения, а затем при снижении нажмите кнопку «Одиночный стимул»(</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b/>
          <w:color w:val="000000"/>
          <w:sz w:val="20"/>
          <w:szCs w:val="28"/>
        </w:rPr>
        <w:t xml:space="preserve">) </w:t>
      </w:r>
      <w:r w:rsidRPr="00B26F35">
        <w:rPr>
          <w:rFonts w:ascii="Times New Roman" w:eastAsia="Times New Roman" w:hAnsi="Times New Roman" w:cs="Times New Roman"/>
          <w:color w:val="000000"/>
          <w:sz w:val="20"/>
          <w:szCs w:val="28"/>
        </w:rPr>
        <w:t xml:space="preserve"> три раза.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Что вы наблюдаете?</w:t>
      </w:r>
      <w:r w:rsidR="0041300B">
        <w:rPr>
          <w:rFonts w:ascii="Times New Roman" w:eastAsia="Times New Roman" w:hAnsi="Times New Roman" w:cs="Times New Roman"/>
          <w:i/>
          <w:iCs/>
          <w:color w:val="000000"/>
          <w:sz w:val="20"/>
          <w:szCs w:val="28"/>
        </w:rPr>
        <w:tab/>
        <w:t xml:space="preserve"> ___________________________________________________________________________________________________________________________________________________________________________________________________________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«200» и отведите линию обратно к правой кромке экрана.</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Зарегистрируйте результаты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color w:val="000000"/>
          <w:sz w:val="20"/>
          <w:szCs w:val="28"/>
        </w:rPr>
      </w:pPr>
      <w:r w:rsidRPr="00B26F35">
        <w:rPr>
          <w:rFonts w:ascii="Times New Roman" w:eastAsia="Times New Roman" w:hAnsi="Times New Roman" w:cs="Times New Roman"/>
          <w:i/>
          <w:iCs/>
          <w:color w:val="000000"/>
          <w:sz w:val="20"/>
          <w:szCs w:val="28"/>
        </w:rPr>
        <w:t>Работа № 5.</w:t>
      </w:r>
      <w:r w:rsidRPr="00B26F35">
        <w:rPr>
          <w:rFonts w:ascii="Times New Roman" w:eastAsia="Times New Roman" w:hAnsi="Times New Roman" w:cs="Times New Roman"/>
          <w:b/>
          <w:bCs/>
          <w:color w:val="000000"/>
          <w:sz w:val="20"/>
          <w:szCs w:val="28"/>
        </w:rPr>
        <w:t xml:space="preserve">СУММАЦИЯ МЫШЕЧНЫХ </w:t>
      </w:r>
      <w:r w:rsidRPr="00B26F35">
        <w:rPr>
          <w:rFonts w:ascii="Times New Roman" w:eastAsia="Times New Roman" w:hAnsi="Times New Roman" w:cs="Times New Roman"/>
          <w:b/>
          <w:color w:val="000000"/>
          <w:sz w:val="20"/>
          <w:szCs w:val="28"/>
        </w:rPr>
        <w:t>СОКРАЩЕНИЙ</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Когда мышца стимулируется повторно, сокращения могут сливаться, а результатом является более сильное, по сравнению с одиночным, мышечное сокращение. Этот феномен назван </w:t>
      </w:r>
      <w:r w:rsidRPr="00B26F35">
        <w:rPr>
          <w:rFonts w:ascii="Times New Roman" w:eastAsia="Times New Roman" w:hAnsi="Times New Roman" w:cs="Times New Roman"/>
          <w:i/>
          <w:iCs/>
          <w:color w:val="000000"/>
          <w:sz w:val="20"/>
          <w:szCs w:val="28"/>
        </w:rPr>
        <w:t xml:space="preserve">суммацией. </w:t>
      </w:r>
      <w:r w:rsidRPr="00B26F35">
        <w:rPr>
          <w:rFonts w:ascii="Times New Roman" w:eastAsia="Times New Roman" w:hAnsi="Times New Roman" w:cs="Times New Roman"/>
          <w:color w:val="000000"/>
          <w:sz w:val="20"/>
          <w:szCs w:val="28"/>
        </w:rPr>
        <w:t>Суммация возникает, когда мышечные волокна, которые уже подвергались стимуляции, опять стимулируются до того, как они полностью расслабятся.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Установить потенциал до максимальной величины, как в работе №3.</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наблюдать   за   экраном осциллографа,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равна активная сила сокращения?</w:t>
      </w:r>
      <w:r w:rsidR="0041300B">
        <w:rPr>
          <w:rFonts w:ascii="Times New Roman" w:eastAsia="Times New Roman" w:hAnsi="Times New Roman" w:cs="Times New Roman"/>
          <w:i/>
          <w:iCs/>
          <w:color w:val="000000"/>
          <w:sz w:val="20"/>
          <w:szCs w:val="28"/>
        </w:rPr>
        <w:t>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Опять  однократно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Следовая запись начинает увеличиваться, а затем снижаться. Перед тем как следовая запись снизится полностью, снова нажать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(вы можете   по  желанию   просто   быстро   нажать   эту кнопку   дважды, чтобы достигнуть нужного эффекта).</w:t>
      </w: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Чему теперь равна  активная сила?</w:t>
      </w:r>
      <w:r w:rsidR="0041300B">
        <w:rPr>
          <w:rFonts w:ascii="Times New Roman" w:eastAsia="Times New Roman" w:hAnsi="Times New Roman" w:cs="Times New Roman"/>
          <w:i/>
          <w:iCs/>
          <w:color w:val="000000"/>
          <w:sz w:val="20"/>
          <w:szCs w:val="28"/>
        </w:rPr>
        <w:t>____________________________________________</w:t>
      </w:r>
    </w:p>
    <w:p w:rsidR="00B26F35" w:rsidRPr="00B26F35" w:rsidRDefault="00B26F35" w:rsidP="00B26F35">
      <w:pPr>
        <w:spacing w:after="0" w:line="240" w:lineRule="auto"/>
        <w:ind w:left="360"/>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наблюдайте за увеличением и снижением графика. После того, как следовая запись полностью снизится, опять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Имеются ли изменения в силе, генерируемой мышцей?</w:t>
      </w:r>
      <w:r w:rsidR="0041300B">
        <w:rPr>
          <w:rFonts w:ascii="Times New Roman" w:eastAsia="Times New Roman" w:hAnsi="Times New Roman" w:cs="Times New Roman"/>
          <w:i/>
          <w:iCs/>
          <w:color w:val="000000"/>
          <w:sz w:val="20"/>
          <w:szCs w:val="28"/>
        </w:rPr>
        <w:t>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и    позвольте    графику повышаться, но не снижаться. В фазу повышения снова нажмите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lastRenderedPageBreak/>
        <w:t>Происходят ли изменения в силе, генерируемой мышцей?</w:t>
      </w:r>
      <w:r w:rsidR="0041300B">
        <w:rPr>
          <w:rFonts w:ascii="Times New Roman" w:eastAsia="Times New Roman" w:hAnsi="Times New Roman" w:cs="Times New Roman"/>
          <w:i/>
          <w:iCs/>
          <w:color w:val="000000"/>
          <w:sz w:val="20"/>
          <w:szCs w:val="28"/>
        </w:rPr>
        <w:t>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Почему?</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6.    Уменьшите силу раздражения на стимуляторе и повторите эту работу.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Одинаковые ли происходят изменения в генерируемой силе?</w:t>
      </w:r>
      <w:r w:rsidR="0041300B">
        <w:rPr>
          <w:rFonts w:ascii="Times New Roman" w:eastAsia="Times New Roman" w:hAnsi="Times New Roman" w:cs="Times New Roman"/>
          <w:i/>
          <w:iCs/>
          <w:color w:val="000000"/>
          <w:sz w:val="20"/>
          <w:szCs w:val="28"/>
        </w:rPr>
        <w:t>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Стимулируйте мышцу несколько раз, нажимая кнопку «</w:t>
      </w:r>
      <w:r w:rsidRPr="00B26F35">
        <w:rPr>
          <w:rFonts w:ascii="Times New Roman" w:eastAsia="Times New Roman" w:hAnsi="Times New Roman" w:cs="Times New Roman"/>
          <w:b/>
          <w:color w:val="000000"/>
          <w:sz w:val="20"/>
          <w:szCs w:val="28"/>
          <w:lang w:val="en-US"/>
        </w:rPr>
        <w:t>SingleStimulus</w:t>
      </w:r>
      <w:r w:rsidRPr="00B26F35">
        <w:rPr>
          <w:rFonts w:ascii="Times New Roman" w:eastAsia="Times New Roman" w:hAnsi="Times New Roman" w:cs="Times New Roman"/>
          <w:color w:val="000000"/>
          <w:sz w:val="20"/>
          <w:szCs w:val="28"/>
        </w:rPr>
        <w:t>» несколько раз быстро.</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Изменяется ли генерируемая сила с каждым дополнительным стимулом? Если да, то как?</w:t>
      </w:r>
      <w:r w:rsidR="0041300B">
        <w:rPr>
          <w:rFonts w:ascii="Times New Roman" w:eastAsia="Times New Roman" w:hAnsi="Times New Roman" w:cs="Times New Roman"/>
          <w:i/>
          <w:iCs/>
          <w:color w:val="000000"/>
          <w:sz w:val="20"/>
          <w:szCs w:val="28"/>
        </w:rPr>
        <w:t>______________________________________________________________________________________________________________________________________________________________________________________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Зарегистрируйте результат в своем отчете.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i/>
          <w:iCs/>
          <w:color w:val="000000"/>
          <w:sz w:val="20"/>
          <w:szCs w:val="28"/>
        </w:rPr>
        <w:t>Работа № 6.</w:t>
      </w:r>
      <w:r w:rsidRPr="00B26F35">
        <w:rPr>
          <w:rFonts w:ascii="Times New Roman" w:eastAsia="Times New Roman" w:hAnsi="Times New Roman" w:cs="Times New Roman"/>
          <w:b/>
          <w:bCs/>
          <w:color w:val="000000"/>
          <w:sz w:val="20"/>
          <w:szCs w:val="28"/>
        </w:rPr>
        <w:t>ТЕТАНУС</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ind w:firstLine="624"/>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В предыдущей работе мы убедились, что если раздражать мышцу часто, в непрерывной последовательности, то это генерирует большую силу с каждым сокращением. Увеличение частоты стимуляции приведет к тому, что кривая мышечного сокращения, в конечном итоге, будет достигать плато - состояние, которое известно как </w:t>
      </w:r>
      <w:r w:rsidRPr="00B26F35">
        <w:rPr>
          <w:rFonts w:ascii="Times New Roman" w:eastAsia="Times New Roman" w:hAnsi="Times New Roman" w:cs="Times New Roman"/>
          <w:i/>
          <w:iCs/>
          <w:color w:val="000000"/>
          <w:sz w:val="20"/>
          <w:szCs w:val="28"/>
        </w:rPr>
        <w:t xml:space="preserve">тетанус. </w:t>
      </w:r>
      <w:r w:rsidRPr="00B26F35">
        <w:rPr>
          <w:rFonts w:ascii="Times New Roman" w:eastAsia="Times New Roman" w:hAnsi="Times New Roman" w:cs="Times New Roman"/>
          <w:color w:val="000000"/>
          <w:sz w:val="20"/>
          <w:szCs w:val="28"/>
        </w:rPr>
        <w:t xml:space="preserve">Если стимул подавать с наибольшей частотой, сокращения будут суммироваться так, что пики и ровные участки каждого сокращения становятся неразличимыми между собой - это состояние известно как </w:t>
      </w:r>
      <w:r w:rsidRPr="00B26F35">
        <w:rPr>
          <w:rFonts w:ascii="Times New Roman" w:eastAsia="Times New Roman" w:hAnsi="Times New Roman" w:cs="Times New Roman"/>
          <w:i/>
          <w:iCs/>
          <w:color w:val="000000"/>
          <w:sz w:val="20"/>
          <w:szCs w:val="28"/>
        </w:rPr>
        <w:t xml:space="preserve">гладкий </w:t>
      </w:r>
      <w:r w:rsidRPr="00B26F35">
        <w:rPr>
          <w:rFonts w:ascii="Times New Roman" w:eastAsia="Times New Roman" w:hAnsi="Times New Roman" w:cs="Times New Roman"/>
          <w:color w:val="000000"/>
          <w:sz w:val="20"/>
          <w:szCs w:val="28"/>
        </w:rPr>
        <w:t>тетанус. Частота стимула, при котором не происходит дальнейшего увеличения силы, которая генерируется мышцей, является максимальным тетаническим напряжением.</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    Нажмите кнопку «Убрать следовые метки»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уничтожить какие-либо существующие метки на экране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Под кнопкой «Многократный стимул»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находится дисплей «стимул/сек», за счет нажатия кнопки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установить стимул до 50 стимулов в сек.</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3.    Установите потенциал до максимального значения – 10 вольт.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color w:val="000000"/>
          <w:sz w:val="20"/>
          <w:szCs w:val="28"/>
        </w:rPr>
        <w:t>» и наблюдайте за меткой, как она передвигается через экран. Видно, что нажатие этой кнопки изменяет ее значение на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 сразу после нажатия. После тога, как метка передвинется через весь экран и начнет двигаться через экран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Что происходит с мышцей? Как называется это явление?</w:t>
      </w:r>
      <w:r w:rsidR="0041300B">
        <w:rPr>
          <w:rFonts w:ascii="Times New Roman" w:eastAsia="Times New Roman" w:hAnsi="Times New Roman" w:cs="Times New Roman"/>
          <w:i/>
          <w:iCs/>
          <w:color w:val="000000"/>
          <w:sz w:val="20"/>
          <w:szCs w:val="28"/>
        </w:rPr>
        <w:t>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5.    Оставьте запись на экране. Увеличьте частоту стимулов до   130 в секунду, нажимая кнопку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Затем нажмите кнопку «</w:t>
      </w:r>
      <w:r w:rsidRPr="00B26F35">
        <w:rPr>
          <w:rFonts w:ascii="Times New Roman" w:eastAsia="Times New Roman" w:hAnsi="Times New Roman" w:cs="Times New Roman"/>
          <w:b/>
          <w:color w:val="000000"/>
          <w:sz w:val="20"/>
          <w:szCs w:val="28"/>
          <w:lang w:val="en-US"/>
        </w:rPr>
        <w:t>Multiplestimulus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и наблюдайте запись. После того, как метка передвинется через экран и начнет движение </w:t>
      </w:r>
      <w:r w:rsidRPr="00B26F35">
        <w:rPr>
          <w:rFonts w:ascii="Times New Roman" w:eastAsia="Times New Roman" w:hAnsi="Times New Roman" w:cs="Times New Roman"/>
          <w:bCs/>
          <w:color w:val="000000"/>
          <w:sz w:val="20"/>
          <w:szCs w:val="28"/>
        </w:rPr>
        <w:t>через</w:t>
      </w:r>
      <w:r w:rsidRPr="00B26F35">
        <w:rPr>
          <w:rFonts w:ascii="Times New Roman" w:eastAsia="Times New Roman" w:hAnsi="Times New Roman" w:cs="Times New Roman"/>
          <w:color w:val="000000"/>
          <w:sz w:val="20"/>
          <w:szCs w:val="28"/>
        </w:rPr>
        <w:t>экран второй раз, нажмите кнопку «</w:t>
      </w:r>
      <w:r w:rsidRPr="00B26F35">
        <w:rPr>
          <w:rFonts w:ascii="Times New Roman" w:eastAsia="Times New Roman" w:hAnsi="Times New Roman" w:cs="Times New Roman"/>
          <w:b/>
          <w:color w:val="000000"/>
          <w:sz w:val="20"/>
          <w:szCs w:val="28"/>
          <w:lang w:val="en-US"/>
        </w:rPr>
        <w:t>StopStimulus</w:t>
      </w:r>
      <w:r w:rsidRPr="00B26F35">
        <w:rPr>
          <w:rFonts w:ascii="Times New Roman" w:eastAsia="Times New Roman" w:hAnsi="Times New Roman" w:cs="Times New Roman"/>
          <w:color w:val="000000"/>
          <w:sz w:val="20"/>
          <w:szCs w:val="28"/>
        </w:rPr>
        <w:t>».</w:t>
      </w:r>
    </w:p>
    <w:p w:rsidR="00B26F35" w:rsidRPr="00B26F35" w:rsidRDefault="00B26F35" w:rsidP="0041300B">
      <w:pPr>
        <w:spacing w:after="0" w:line="240" w:lineRule="auto"/>
        <w:ind w:left="360"/>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Чем отличается эта запись от той, которая была получена при частоте стимулов  50  стимул/сек? Как называется это явление</w:t>
      </w:r>
      <w:r w:rsidR="0041300B">
        <w:rPr>
          <w:rFonts w:ascii="Times New Roman" w:eastAsia="Times New Roman" w:hAnsi="Times New Roman" w:cs="Times New Roman"/>
          <w:i/>
          <w:iCs/>
          <w:color w:val="000000"/>
          <w:sz w:val="20"/>
          <w:szCs w:val="28"/>
        </w:rPr>
        <w:t>____________________________________________________________________________________</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6.    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  чтобы  очистить  экран осциллографа.</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Увеличьте стимул до 140 стимулов в сек, нажимая кнопку «+». Затем нажмите кнопку «Многократный   стимул»    и   наблюдайте   за   записью.   Нажмите   кнопку «Остановка стимула» после того, как запись пересечет первый раз весь экран. Нажмите кнопку «Регистрировать результат» (</w:t>
      </w:r>
      <w:r w:rsidRPr="00B26F35">
        <w:rPr>
          <w:rFonts w:ascii="Times New Roman" w:eastAsia="Times New Roman" w:hAnsi="Times New Roman" w:cs="Times New Roman"/>
          <w:b/>
          <w:color w:val="000000"/>
          <w:sz w:val="20"/>
          <w:szCs w:val="28"/>
          <w:lang w:val="en-US"/>
        </w:rPr>
        <w:t>Record</w:t>
      </w:r>
      <w:r w:rsidR="000E3E84">
        <w:rPr>
          <w:rFonts w:ascii="Times New Roman" w:eastAsia="Times New Roman" w:hAnsi="Times New Roman" w:cs="Times New Roman"/>
          <w:b/>
          <w:color w:val="000000"/>
          <w:sz w:val="20"/>
          <w:szCs w:val="28"/>
          <w:lang w:val="en-US"/>
        </w:rPr>
        <w:t>Data</w:t>
      </w:r>
      <w:r w:rsidRPr="00B26F35">
        <w:rPr>
          <w:rFonts w:ascii="Times New Roman" w:eastAsia="Times New Roman" w:hAnsi="Times New Roman" w:cs="Times New Roman"/>
          <w:b/>
          <w:color w:val="000000"/>
          <w:sz w:val="20"/>
          <w:szCs w:val="28"/>
        </w:rPr>
        <w:t>).</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Повторите этап 7, увеличивая частоту до 150 в сек. Не забывайте после окончания эксперимента регистрировать результат.</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9.    Проанализируйте результаты.</w:t>
      </w:r>
    </w:p>
    <w:p w:rsidR="00B26F35" w:rsidRPr="00B26F35" w:rsidRDefault="00B26F35" w:rsidP="0041300B">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color w:val="000000"/>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      При какой частоте стимула не происходит дальнейшего увеличения силы? </w:t>
      </w:r>
      <w:r w:rsidR="0041300B">
        <w:rPr>
          <w:rFonts w:ascii="Times New Roman" w:eastAsia="Times New Roman" w:hAnsi="Times New Roman" w:cs="Times New Roman"/>
          <w:i/>
          <w:iCs/>
          <w:color w:val="000000"/>
          <w:sz w:val="20"/>
          <w:szCs w:val="28"/>
        </w:rPr>
        <w:t>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0"/>
          <w:szCs w:val="28"/>
        </w:rPr>
      </w:pPr>
      <w:r w:rsidRPr="00B26F35">
        <w:rPr>
          <w:rFonts w:ascii="Times New Roman" w:eastAsia="Times New Roman" w:hAnsi="Times New Roman" w:cs="Times New Roman"/>
          <w:b/>
          <w:bCs/>
          <w:color w:val="000000"/>
          <w:sz w:val="20"/>
          <w:szCs w:val="28"/>
        </w:rPr>
        <w:t>ИЗОМЕТРИЧЕСКОЕ И ИЗОТОНИЧЕСКОЕ СОКРАЩЕНИЕ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Мышечное сокращение может быть </w:t>
      </w:r>
      <w:r w:rsidRPr="00B26F35">
        <w:rPr>
          <w:rFonts w:ascii="Times New Roman" w:eastAsia="Times New Roman" w:hAnsi="Times New Roman" w:cs="Times New Roman"/>
          <w:b/>
          <w:bCs/>
          <w:i/>
          <w:iCs/>
          <w:color w:val="000000"/>
          <w:sz w:val="20"/>
          <w:szCs w:val="28"/>
        </w:rPr>
        <w:t xml:space="preserve">изометрическим </w:t>
      </w:r>
      <w:r w:rsidRPr="00B26F35">
        <w:rPr>
          <w:rFonts w:ascii="Times New Roman" w:eastAsia="Times New Roman" w:hAnsi="Times New Roman" w:cs="Times New Roman"/>
          <w:color w:val="000000"/>
          <w:sz w:val="20"/>
          <w:szCs w:val="28"/>
        </w:rPr>
        <w:t xml:space="preserve">или </w:t>
      </w:r>
      <w:r w:rsidRPr="00B26F35">
        <w:rPr>
          <w:rFonts w:ascii="Times New Roman" w:eastAsia="Times New Roman" w:hAnsi="Times New Roman" w:cs="Times New Roman"/>
          <w:b/>
          <w:bCs/>
          <w:i/>
          <w:iCs/>
          <w:color w:val="000000"/>
          <w:sz w:val="20"/>
          <w:szCs w:val="28"/>
        </w:rPr>
        <w:t xml:space="preserve">изотоническим. </w:t>
      </w:r>
      <w:r w:rsidRPr="00B26F35">
        <w:rPr>
          <w:rFonts w:ascii="Times New Roman" w:eastAsia="Times New Roman" w:hAnsi="Times New Roman" w:cs="Times New Roman"/>
          <w:color w:val="000000"/>
          <w:sz w:val="20"/>
          <w:szCs w:val="28"/>
        </w:rPr>
        <w:t>Когда мышца поднимает груз больший, чем сила, которую она развивает, мышца сокращается изометрически. При этом типе сокращения мышца остается на фиксированной длине (изометрическое означает «одинаковая длина»).</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Когда мышца передвигает нагрузку, которая равноценна или меньше силы, которую генерирует мышца, то мышца сокращается изотонически. При этом типе сокращения мышца укорачивается во времени, когда сила, генерируемая мышцей, остается постоянной (изотоническое означает «постоянное напряжение»).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Для выполнения работы нажмите клавишу «Эксперимент» на верхней панели экрана и выберите работу «Изометрическое сокращение». На экране появляется изображение (рис. 3). Обратите внимание, что теперь появляются два экрана осциллографа. Экран на левой стороне является в основном идентичным тому, с которым вы работали ранее. Экран справа является новым. Ось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также соответствует «Силе», а ось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теперь соответствует «мышечной длине».</w:t>
      </w:r>
    </w:p>
    <w:p w:rsidR="00B26F35" w:rsidRPr="00B26F35" w:rsidRDefault="00B26F35" w:rsidP="0041300B">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Сначала ознакомьтесь с оборудованием, а затем:</w:t>
      </w:r>
    </w:p>
    <w:p w:rsidR="00B26F35" w:rsidRPr="00B26F35" w:rsidRDefault="00B26F35" w:rsidP="0041300B">
      <w:pPr>
        <w:numPr>
          <w:ilvl w:val="0"/>
          <w:numId w:val="41"/>
        </w:numPr>
        <w:tabs>
          <w:tab w:val="num" w:pos="360"/>
        </w:tabs>
        <w:spacing w:after="0" w:line="240" w:lineRule="auto"/>
        <w:ind w:left="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Выставьте «Потенциал» на отметке 8.2 и нажмите кнопку «Стимуляция». Вы наблюдаете индикаторы трех сил с правой стороны экрана. Индикатор </w:t>
      </w:r>
      <w:r w:rsidRPr="00B26F35">
        <w:rPr>
          <w:rFonts w:ascii="Times New Roman" w:eastAsia="Times New Roman" w:hAnsi="Times New Roman" w:cs="Times New Roman"/>
          <w:b/>
          <w:bCs/>
          <w:i/>
          <w:iCs/>
          <w:color w:val="000000"/>
          <w:sz w:val="20"/>
          <w:szCs w:val="28"/>
        </w:rPr>
        <w:t xml:space="preserve">пассивной силы </w:t>
      </w:r>
      <w:r w:rsidRPr="00B26F35">
        <w:rPr>
          <w:rFonts w:ascii="Times New Roman" w:eastAsia="Times New Roman" w:hAnsi="Times New Roman" w:cs="Times New Roman"/>
          <w:color w:val="000000"/>
          <w:sz w:val="20"/>
          <w:szCs w:val="28"/>
        </w:rPr>
        <w:t xml:space="preserve">находится ближе к нижней части экрана </w:t>
      </w:r>
      <w:r w:rsidRPr="00B26F35">
        <w:rPr>
          <w:rFonts w:ascii="Times New Roman" w:eastAsia="Times New Roman" w:hAnsi="Times New Roman" w:cs="Times New Roman"/>
          <w:i/>
          <w:iCs/>
          <w:color w:val="000000"/>
          <w:sz w:val="20"/>
          <w:szCs w:val="28"/>
          <w:u w:val="single"/>
        </w:rPr>
        <w:t xml:space="preserve">[зеленый </w:t>
      </w:r>
      <w:r w:rsidRPr="00B26F35">
        <w:rPr>
          <w:rFonts w:ascii="Times New Roman" w:eastAsia="Times New Roman" w:hAnsi="Times New Roman" w:cs="Times New Roman"/>
          <w:i/>
          <w:iCs/>
          <w:color w:val="000000"/>
          <w:sz w:val="20"/>
          <w:szCs w:val="28"/>
        </w:rPr>
        <w:t xml:space="preserve">цвет), </w:t>
      </w:r>
      <w:r w:rsidRPr="00B26F35">
        <w:rPr>
          <w:rFonts w:ascii="Times New Roman" w:eastAsia="Times New Roman" w:hAnsi="Times New Roman" w:cs="Times New Roman"/>
          <w:color w:val="000000"/>
          <w:sz w:val="20"/>
          <w:szCs w:val="28"/>
        </w:rPr>
        <w:t xml:space="preserve">индикаторы </w:t>
      </w:r>
      <w:r w:rsidRPr="00B26F35">
        <w:rPr>
          <w:rFonts w:ascii="Times New Roman" w:eastAsia="Times New Roman" w:hAnsi="Times New Roman" w:cs="Times New Roman"/>
          <w:b/>
          <w:bCs/>
          <w:i/>
          <w:iCs/>
          <w:color w:val="000000"/>
          <w:sz w:val="20"/>
          <w:szCs w:val="28"/>
        </w:rPr>
        <w:t xml:space="preserve">активной силы </w:t>
      </w:r>
      <w:r w:rsidR="00E0208F">
        <w:rPr>
          <w:rFonts w:ascii="Times New Roman" w:eastAsia="Times New Roman" w:hAnsi="Times New Roman" w:cs="Times New Roman"/>
          <w:i/>
          <w:iCs/>
          <w:color w:val="000000"/>
          <w:sz w:val="20"/>
          <w:szCs w:val="28"/>
        </w:rPr>
        <w:t>(фиолетовый</w:t>
      </w:r>
      <w:r w:rsidRPr="00B26F35">
        <w:rPr>
          <w:rFonts w:ascii="Times New Roman" w:eastAsia="Times New Roman" w:hAnsi="Times New Roman" w:cs="Times New Roman"/>
          <w:i/>
          <w:iCs/>
          <w:color w:val="000000"/>
          <w:sz w:val="20"/>
          <w:szCs w:val="28"/>
        </w:rPr>
        <w:t xml:space="preserve"> цвет) </w:t>
      </w:r>
      <w:r w:rsidRPr="00B26F35">
        <w:rPr>
          <w:rFonts w:ascii="Times New Roman" w:eastAsia="Times New Roman" w:hAnsi="Times New Roman" w:cs="Times New Roman"/>
          <w:color w:val="000000"/>
          <w:sz w:val="20"/>
          <w:szCs w:val="28"/>
        </w:rPr>
        <w:t xml:space="preserve">и </w:t>
      </w:r>
      <w:r w:rsidRPr="00B26F35">
        <w:rPr>
          <w:rFonts w:ascii="Times New Roman" w:eastAsia="Times New Roman" w:hAnsi="Times New Roman" w:cs="Times New Roman"/>
          <w:b/>
          <w:bCs/>
          <w:i/>
          <w:iCs/>
          <w:color w:val="000000"/>
          <w:sz w:val="20"/>
          <w:szCs w:val="28"/>
        </w:rPr>
        <w:t>общей си</w:t>
      </w:r>
      <w:r w:rsidR="00E0208F">
        <w:rPr>
          <w:rFonts w:ascii="Times New Roman" w:eastAsia="Times New Roman" w:hAnsi="Times New Roman" w:cs="Times New Roman"/>
          <w:b/>
          <w:bCs/>
          <w:i/>
          <w:iCs/>
          <w:color w:val="000000"/>
          <w:sz w:val="20"/>
          <w:szCs w:val="28"/>
        </w:rPr>
        <w:t>л</w:t>
      </w:r>
      <w:r w:rsidRPr="00B26F35">
        <w:rPr>
          <w:rFonts w:ascii="Times New Roman" w:eastAsia="Times New Roman" w:hAnsi="Times New Roman" w:cs="Times New Roman"/>
          <w:b/>
          <w:bCs/>
          <w:i/>
          <w:iCs/>
          <w:color w:val="000000"/>
          <w:sz w:val="20"/>
          <w:szCs w:val="28"/>
        </w:rPr>
        <w:t xml:space="preserve">ы </w:t>
      </w:r>
      <w:r w:rsidRPr="00B26F35">
        <w:rPr>
          <w:rFonts w:ascii="Times New Roman" w:eastAsia="Times New Roman" w:hAnsi="Times New Roman" w:cs="Times New Roman"/>
          <w:i/>
          <w:iCs/>
          <w:color w:val="000000"/>
          <w:sz w:val="20"/>
          <w:szCs w:val="28"/>
          <w:u w:val="single"/>
        </w:rPr>
        <w:t>(желтый цвет)</w:t>
      </w:r>
      <w:r w:rsidRPr="00B26F35">
        <w:rPr>
          <w:rFonts w:ascii="Times New Roman" w:eastAsia="Times New Roman" w:hAnsi="Times New Roman" w:cs="Times New Roman"/>
          <w:color w:val="000000"/>
          <w:sz w:val="20"/>
          <w:szCs w:val="28"/>
        </w:rPr>
        <w:t>находятся вместе в верхней части экрана. Индикатор активной силы находится внутри индикатора общей силы.</w:t>
      </w:r>
    </w:p>
    <w:p w:rsidR="00B26F35" w:rsidRPr="00B26F35" w:rsidRDefault="00B26F35" w:rsidP="0041300B">
      <w:pPr>
        <w:shd w:val="clear" w:color="auto" w:fill="FFFFFF"/>
        <w:autoSpaceDE w:val="0"/>
        <w:autoSpaceDN w:val="0"/>
        <w:adjustRightInd w:val="0"/>
        <w:spacing w:after="0" w:line="240" w:lineRule="auto"/>
        <w:jc w:val="both"/>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    Нажмите кнопки (+) или (-) обозначения «Длина мышцы» на левой стороне   экрана   и    наблюдайте,   как   мышца   может   растягиваться   или укорачиваться.</w:t>
      </w:r>
    </w:p>
    <w:p w:rsidR="00B26F35" w:rsidRPr="00B26F35" w:rsidRDefault="00B26F35" w:rsidP="0041300B">
      <w:pPr>
        <w:spacing w:after="0" w:line="240" w:lineRule="auto"/>
        <w:ind w:left="360" w:hanging="360"/>
        <w:jc w:val="both"/>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Теперь   можно   начинать   эксперимент.   Нажмите   кнопку   «Убрать следовые   метки»    и    кнопку    «Убрать    чертеж»    под   каждым    экраном осциллографа.</w:t>
      </w: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i/>
          <w:iCs/>
          <w:color w:val="434343"/>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color w:val="434343"/>
          <w:sz w:val="20"/>
          <w:szCs w:val="28"/>
        </w:rPr>
      </w:pPr>
      <w:r w:rsidRPr="00B26F35">
        <w:rPr>
          <w:rFonts w:ascii="Times New Roman" w:eastAsia="Times New Roman" w:hAnsi="Times New Roman" w:cs="Times New Roman"/>
          <w:i/>
          <w:iCs/>
          <w:color w:val="434343"/>
          <w:sz w:val="20"/>
          <w:szCs w:val="28"/>
        </w:rPr>
        <w:t>Работа 7.</w:t>
      </w:r>
      <w:r w:rsidRPr="00B26F35">
        <w:rPr>
          <w:rFonts w:ascii="Times New Roman" w:eastAsia="Times New Roman" w:hAnsi="Times New Roman" w:cs="Times New Roman"/>
          <w:b/>
          <w:bCs/>
          <w:color w:val="434343"/>
          <w:sz w:val="20"/>
          <w:szCs w:val="28"/>
        </w:rPr>
        <w:t xml:space="preserve">ВЛИЯНИЕ НАГРУЗКИ И ИСХОДНОЙ ДЛИНЫ МЫШЦЫ НА </w:t>
      </w:r>
      <w:r w:rsidR="000E3E84">
        <w:rPr>
          <w:rFonts w:ascii="Times New Roman" w:eastAsia="Times New Roman" w:hAnsi="Times New Roman" w:cs="Times New Roman"/>
          <w:b/>
          <w:bCs/>
          <w:color w:val="434343"/>
          <w:sz w:val="20"/>
          <w:szCs w:val="28"/>
        </w:rPr>
        <w:t>СИЛУ</w:t>
      </w:r>
      <w:r w:rsidRPr="00B26F35">
        <w:rPr>
          <w:rFonts w:ascii="Times New Roman" w:eastAsia="Times New Roman" w:hAnsi="Times New Roman" w:cs="Times New Roman"/>
          <w:b/>
          <w:bCs/>
          <w:color w:val="434343"/>
          <w:sz w:val="20"/>
          <w:szCs w:val="28"/>
        </w:rPr>
        <w:t xml:space="preserve"> СОКРАЩЕНИЯ</w:t>
      </w:r>
    </w:p>
    <w:p w:rsidR="00B26F35" w:rsidRPr="00B26F35" w:rsidRDefault="00B26F35" w:rsidP="00B26F35">
      <w:pPr>
        <w:spacing w:after="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bCs/>
          <w:i/>
          <w:iCs/>
          <w:sz w:val="20"/>
          <w:szCs w:val="28"/>
        </w:rPr>
        <w:t xml:space="preserve">Изометрическое сокращение </w:t>
      </w:r>
      <w:r w:rsidRPr="00B26F35">
        <w:rPr>
          <w:rFonts w:ascii="Times New Roman" w:eastAsia="Times New Roman" w:hAnsi="Times New Roman" w:cs="Times New Roman"/>
          <w:sz w:val="20"/>
          <w:szCs w:val="28"/>
        </w:rPr>
        <w:t xml:space="preserve">возникает тогда, когда мышца генерирует силу равноценную или меньшую, чем нагрузка, противодействующая ей. В результате укорочения мышцы не происходит, но развивается напряжение. Мышца не способна укорачиваться раньше, чем  будет сгенерирована сила, достаточная для преодоления нагрузки. Когда генерируемая сила становится равной нагрузке, мышца укорачивается. Генерируемая сила остается постоянной, пока </w:t>
      </w:r>
      <w:r w:rsidR="000E3E84">
        <w:rPr>
          <w:rFonts w:ascii="Times New Roman" w:eastAsia="Times New Roman" w:hAnsi="Times New Roman" w:cs="Times New Roman"/>
          <w:sz w:val="20"/>
          <w:szCs w:val="28"/>
        </w:rPr>
        <w:t>груз</w:t>
      </w:r>
      <w:r w:rsidRPr="00B26F35">
        <w:rPr>
          <w:rFonts w:ascii="Times New Roman" w:eastAsia="Times New Roman" w:hAnsi="Times New Roman" w:cs="Times New Roman"/>
          <w:sz w:val="20"/>
          <w:szCs w:val="28"/>
        </w:rPr>
        <w:t xml:space="preserve"> не будет перемещен. </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sz w:val="20"/>
          <w:szCs w:val="28"/>
        </w:rPr>
        <w:t>Выберите эксперимент «Изометрическое сокращение» (</w:t>
      </w:r>
      <w:r w:rsidRPr="00B26F35">
        <w:rPr>
          <w:rFonts w:ascii="Times New Roman" w:eastAsia="Times New Roman" w:hAnsi="Times New Roman" w:cs="Times New Roman"/>
          <w:color w:val="000000"/>
          <w:sz w:val="20"/>
          <w:szCs w:val="28"/>
          <w:lang w:val="en-US"/>
        </w:rPr>
        <w:t>IsometricContraction</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color w:val="000000"/>
          <w:sz w:val="20"/>
          <w:szCs w:val="28"/>
        </w:rPr>
        <w:t>Рисунок 11.  Оборудование для эксперимента с изометрическим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noProof/>
          <w:color w:val="000000"/>
          <w:sz w:val="20"/>
          <w:szCs w:val="28"/>
        </w:rPr>
        <w:drawing>
          <wp:inline distT="0" distB="0" distL="0" distR="0">
            <wp:extent cx="5295207" cy="3614211"/>
            <wp:effectExtent l="0" t="0" r="127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3">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038" b="3918"/>
                    <a:stretch/>
                  </pic:blipFill>
                  <pic:spPr bwMode="auto">
                    <a:xfrm>
                      <a:off x="0" y="0"/>
                      <a:ext cx="5300000" cy="36174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b/>
          <w:sz w:val="20"/>
          <w:szCs w:val="28"/>
        </w:rPr>
      </w:pPr>
      <w:r w:rsidRPr="00B26F35">
        <w:rPr>
          <w:rFonts w:ascii="Times New Roman" w:eastAsia="Times New Roman" w:hAnsi="Times New Roman" w:cs="Times New Roman"/>
          <w:b/>
          <w:sz w:val="20"/>
          <w:szCs w:val="28"/>
        </w:rPr>
        <w:t xml:space="preserve">Ход работы: </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1.    Оставьте потенциал на значении 8.2.</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lastRenderedPageBreak/>
        <w:t>2.    На левой стороне экрана нажать кнопку (-) рядом с обозначением «Длина мышцы» (</w:t>
      </w:r>
      <w:r w:rsidRPr="00B26F35">
        <w:rPr>
          <w:rFonts w:ascii="Times New Roman" w:eastAsia="Times New Roman" w:hAnsi="Times New Roman" w:cs="Times New Roman"/>
          <w:b/>
          <w:sz w:val="20"/>
          <w:szCs w:val="28"/>
          <w:lang w:val="en-US"/>
        </w:rPr>
        <w:t>MuscleLength</w:t>
      </w:r>
      <w:r w:rsidRPr="00B26F35">
        <w:rPr>
          <w:rFonts w:ascii="Times New Roman" w:eastAsia="Times New Roman" w:hAnsi="Times New Roman" w:cs="Times New Roman"/>
          <w:sz w:val="20"/>
          <w:szCs w:val="28"/>
        </w:rPr>
        <w:t xml:space="preserve">) и удлинить ее до </w:t>
      </w:r>
      <w:smartTag w:uri="urn:schemas-microsoft-com:office:smarttags" w:element="metricconverter">
        <w:smartTagPr>
          <w:attr w:name="ProductID" w:val="50 мм"/>
        </w:smartTagPr>
        <w:r w:rsidRPr="00B26F35">
          <w:rPr>
            <w:rFonts w:ascii="Times New Roman" w:eastAsia="Times New Roman" w:hAnsi="Times New Roman" w:cs="Times New Roman"/>
            <w:sz w:val="20"/>
            <w:szCs w:val="28"/>
          </w:rPr>
          <w:t>50 мм</w:t>
        </w:r>
      </w:smartTag>
      <w:r w:rsidRPr="00B26F35">
        <w:rPr>
          <w:rFonts w:ascii="Times New Roman" w:eastAsia="Times New Roman" w:hAnsi="Times New Roman" w:cs="Times New Roman"/>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3.    Нажать кнопку «Стимуляция» (</w:t>
      </w:r>
      <w:r w:rsidRPr="00B26F35">
        <w:rPr>
          <w:rFonts w:ascii="Times New Roman" w:eastAsia="Times New Roman" w:hAnsi="Times New Roman" w:cs="Times New Roman"/>
          <w:b/>
          <w:sz w:val="20"/>
          <w:szCs w:val="28"/>
          <w:lang w:val="en-US"/>
        </w:rPr>
        <w:t>Stimulate</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и наблюдать за результатами на обоих экранах осциллоскопа.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4.    Нажать кнопку «Регистрировать результат» (</w:t>
      </w:r>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внизу экрана.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5.    Повторить этапы работы 1-3, увеличивая длину мышцы каждый раз на </w:t>
      </w:r>
      <w:smartTag w:uri="urn:schemas-microsoft-com:office:smarttags" w:element="metricconverter">
        <w:smartTagPr>
          <w:attr w:name="ProductID" w:val="10 мм"/>
        </w:smartTagPr>
        <w:r w:rsidRPr="00B26F35">
          <w:rPr>
            <w:rFonts w:ascii="Times New Roman" w:eastAsia="Times New Roman" w:hAnsi="Times New Roman" w:cs="Times New Roman"/>
            <w:sz w:val="20"/>
            <w:szCs w:val="28"/>
          </w:rPr>
          <w:t>10 мм</w:t>
        </w:r>
      </w:smartTag>
      <w:r w:rsidRPr="00B26F35">
        <w:rPr>
          <w:rFonts w:ascii="Times New Roman" w:eastAsia="Times New Roman" w:hAnsi="Times New Roman" w:cs="Times New Roman"/>
          <w:sz w:val="20"/>
          <w:szCs w:val="28"/>
        </w:rPr>
        <w:t xml:space="preserve">, пока не будет достигнута величина </w:t>
      </w:r>
      <w:smartTag w:uri="urn:schemas-microsoft-com:office:smarttags" w:element="metricconverter">
        <w:smartTagPr>
          <w:attr w:name="ProductID" w:val="100 мм"/>
        </w:smartTagPr>
        <w:r w:rsidRPr="00B26F35">
          <w:rPr>
            <w:rFonts w:ascii="Times New Roman" w:eastAsia="Times New Roman" w:hAnsi="Times New Roman" w:cs="Times New Roman"/>
            <w:sz w:val="20"/>
            <w:szCs w:val="28"/>
          </w:rPr>
          <w:t>100 мм</w:t>
        </w:r>
      </w:smartTag>
      <w:r w:rsidRPr="00B26F35">
        <w:rPr>
          <w:rFonts w:ascii="Times New Roman" w:eastAsia="Times New Roman" w:hAnsi="Times New Roman" w:cs="Times New Roman"/>
          <w:sz w:val="20"/>
          <w:szCs w:val="28"/>
        </w:rPr>
        <w:t>. Не забывайте нажимать кнопку «</w:t>
      </w:r>
      <w:r w:rsidRPr="00B26F35">
        <w:rPr>
          <w:rFonts w:ascii="Times New Roman" w:eastAsia="Times New Roman" w:hAnsi="Times New Roman" w:cs="Times New Roman"/>
          <w:b/>
          <w:sz w:val="20"/>
          <w:szCs w:val="28"/>
          <w:lang w:val="en-US"/>
        </w:rPr>
        <w:t>Record</w:t>
      </w:r>
      <w:r w:rsidR="000E3E84">
        <w:rPr>
          <w:rFonts w:ascii="Times New Roman" w:eastAsia="Times New Roman" w:hAnsi="Times New Roman" w:cs="Times New Roman"/>
          <w:b/>
          <w:sz w:val="20"/>
          <w:szCs w:val="28"/>
          <w:lang w:val="en-US"/>
        </w:rPr>
        <w:t>Data</w:t>
      </w:r>
      <w:r w:rsidRPr="00B26F35">
        <w:rPr>
          <w:rFonts w:ascii="Times New Roman" w:eastAsia="Times New Roman" w:hAnsi="Times New Roman" w:cs="Times New Roman"/>
          <w:sz w:val="20"/>
          <w:szCs w:val="28"/>
        </w:rPr>
        <w:t>» после каждой серии.</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6.    Нажмите кнопку «Инструменты»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Tools</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sz w:val="20"/>
          <w:szCs w:val="28"/>
        </w:rPr>
        <w:t xml:space="preserve"> на верхней панели экрана, а затем «Составить   чертеж   результатов» </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sz w:val="20"/>
          <w:szCs w:val="28"/>
        </w:rPr>
        <w:t xml:space="preserve">).    Вы   увидите   на   экране   появившееся изображение графика. Длина изображается по оси </w:t>
      </w:r>
      <w:r w:rsidRPr="00B26F35">
        <w:rPr>
          <w:rFonts w:ascii="Times New Roman" w:eastAsia="Times New Roman" w:hAnsi="Times New Roman" w:cs="Times New Roman"/>
          <w:sz w:val="20"/>
          <w:szCs w:val="28"/>
          <w:lang w:val="en-US"/>
        </w:rPr>
        <w:t>X</w:t>
      </w:r>
      <w:r w:rsidRPr="00B26F35">
        <w:rPr>
          <w:rFonts w:ascii="Times New Roman" w:eastAsia="Times New Roman" w:hAnsi="Times New Roman" w:cs="Times New Roman"/>
          <w:sz w:val="20"/>
          <w:szCs w:val="28"/>
        </w:rPr>
        <w:t xml:space="preserve">, а активная сила -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Зарегистрируйте полученные результаты в своем отчете. </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Посмотрите на график и определите, при какой мышечной длине пассивная сила начнет играть роль в общей силе, генерируемой мышцей?</w:t>
      </w:r>
      <w:r w:rsidR="0041300B">
        <w:rPr>
          <w:rFonts w:ascii="Times New Roman" w:eastAsia="Times New Roman" w:hAnsi="Times New Roman" w:cs="Times New Roman"/>
          <w:i/>
          <w:iCs/>
          <w:sz w:val="20"/>
          <w:szCs w:val="28"/>
        </w:rPr>
        <w:t>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7.    Передвигайте голубую квадратную полоску по оси </w:t>
      </w:r>
      <w:r w:rsidRPr="00B26F35">
        <w:rPr>
          <w:rFonts w:ascii="Times New Roman" w:eastAsia="Times New Roman" w:hAnsi="Times New Roman" w:cs="Times New Roman"/>
          <w:sz w:val="20"/>
          <w:szCs w:val="28"/>
          <w:lang w:val="en-US"/>
        </w:rPr>
        <w:t>Y</w:t>
      </w:r>
      <w:r w:rsidRPr="00B26F35">
        <w:rPr>
          <w:rFonts w:ascii="Times New Roman" w:eastAsia="Times New Roman" w:hAnsi="Times New Roman" w:cs="Times New Roman"/>
          <w:sz w:val="20"/>
          <w:szCs w:val="28"/>
        </w:rPr>
        <w:t xml:space="preserve"> к кривой об</w:t>
      </w:r>
      <w:r w:rsidRPr="00B26F35">
        <w:rPr>
          <w:rFonts w:ascii="Times New Roman" w:eastAsia="Times New Roman" w:hAnsi="Times New Roman" w:cs="Times New Roman"/>
          <w:sz w:val="20"/>
          <w:szCs w:val="28"/>
          <w:lang w:val="en-US"/>
        </w:rPr>
        <w:t>o</w:t>
      </w:r>
      <w:r w:rsidRPr="00B26F35">
        <w:rPr>
          <w:rFonts w:ascii="Times New Roman" w:eastAsia="Times New Roman" w:hAnsi="Times New Roman" w:cs="Times New Roman"/>
          <w:sz w:val="20"/>
          <w:szCs w:val="28"/>
        </w:rPr>
        <w:t>щей силы. Вы можете нажать кнопку «Распечатать чертеж» в верхнем левом углу окна для получения распечатки графической записи.</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8.    Зарегистрируйте полученные результаты в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 xml:space="preserve">     График   показывает   снижение   на   длине  мышцы   =   90  мм.   Почему  это происходит?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sz w:val="20"/>
          <w:szCs w:val="28"/>
        </w:rPr>
      </w:pPr>
      <w:r w:rsidRPr="00B26F35">
        <w:rPr>
          <w:rFonts w:ascii="Times New Roman" w:eastAsia="Times New Roman" w:hAnsi="Times New Roman" w:cs="Times New Roman"/>
          <w:i/>
          <w:iCs/>
          <w:sz w:val="20"/>
          <w:szCs w:val="28"/>
        </w:rPr>
        <w:t>Что является ключевым изменением при изометрическом сокращении?</w:t>
      </w:r>
      <w:r w:rsidR="0041300B">
        <w:rPr>
          <w:rFonts w:ascii="Times New Roman" w:eastAsia="Times New Roman" w:hAnsi="Times New Roman" w:cs="Times New Roman"/>
          <w:i/>
          <w:iCs/>
          <w:sz w:val="20"/>
          <w:szCs w:val="28"/>
        </w:rPr>
        <w:t xml:space="preserve"> _________________________________________________________________________</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mallCaps/>
          <w:sz w:val="18"/>
          <w:szCs w:val="18"/>
        </w:rPr>
      </w:pP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41300B">
      <w:pPr>
        <w:shd w:val="clear" w:color="auto" w:fill="FFFFFF"/>
        <w:autoSpaceDE w:val="0"/>
        <w:autoSpaceDN w:val="0"/>
        <w:adjustRightInd w:val="0"/>
        <w:spacing w:after="0" w:line="240" w:lineRule="auto"/>
        <w:rPr>
          <w:rFonts w:ascii="Times New Roman" w:eastAsia="Times New Roman" w:hAnsi="Times New Roman" w:cs="Times New Roman"/>
          <w:b/>
          <w:bCs/>
          <w:sz w:val="20"/>
          <w:szCs w:val="28"/>
        </w:rPr>
      </w:pPr>
      <w:r w:rsidRPr="00B26F35">
        <w:rPr>
          <w:rFonts w:ascii="Times New Roman" w:eastAsia="Times New Roman" w:hAnsi="Times New Roman" w:cs="Times New Roman"/>
          <w:b/>
          <w:iCs/>
          <w:sz w:val="20"/>
          <w:szCs w:val="28"/>
        </w:rPr>
        <w:t>Работа № 9.</w:t>
      </w:r>
      <w:r w:rsidRPr="00B26F35">
        <w:rPr>
          <w:rFonts w:ascii="Times New Roman" w:eastAsia="Times New Roman" w:hAnsi="Times New Roman" w:cs="Times New Roman"/>
          <w:b/>
          <w:bCs/>
          <w:sz w:val="20"/>
          <w:szCs w:val="28"/>
        </w:rPr>
        <w:t>ИЗОТОНИЧЕСКОЕ СОКРАЩЕНИЕ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b/>
          <w:i/>
          <w:sz w:val="20"/>
          <w:szCs w:val="28"/>
        </w:rPr>
        <w:t>Изотоническое сокращение</w:t>
      </w:r>
      <w:r w:rsidRPr="00B26F35">
        <w:rPr>
          <w:rFonts w:ascii="Times New Roman" w:eastAsia="Times New Roman" w:hAnsi="Times New Roman" w:cs="Times New Roman"/>
          <w:sz w:val="20"/>
          <w:szCs w:val="28"/>
        </w:rPr>
        <w:t xml:space="preserve"> развивается в том случае, если к мышце не прилагается никакой нагрузки. Если появляется нагрузка, мышца должна генерировать большую силу, чтобы передвинуть ее. Латентный период также будет удлинятся, так как он требует больше времени для развития необходимой силы, которая генерируется мышцей. Скорость сокращения зависит от нагрузки, которой мышца противодействует. Максимальная скорость достигается при минимальной нагрузке и наоборот более высокая нагрузка сопровождается замедлением скорости мышечного сокращения.</w:t>
      </w:r>
    </w:p>
    <w:p w:rsidR="00B26F35" w:rsidRPr="00B26F35" w:rsidRDefault="00B26F35" w:rsidP="00B26F35">
      <w:pPr>
        <w:shd w:val="clear" w:color="auto" w:fill="FFFFFF"/>
        <w:autoSpaceDE w:val="0"/>
        <w:autoSpaceDN w:val="0"/>
        <w:adjustRightInd w:val="0"/>
        <w:spacing w:after="120" w:line="240" w:lineRule="auto"/>
        <w:ind w:firstLine="62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Выберите клавишу «Эксперимент» на верхней панели экрана, а затем -работу «Изотоническое сокращение». Появившийся экран (рис. 4) сходен с экраном работы «Одиночный стимул». Заметьте, что дополнительные дисплеи «Мышечная длина» (</w:t>
      </w:r>
      <w:r w:rsidRPr="00B26F35">
        <w:rPr>
          <w:rFonts w:ascii="Times New Roman" w:eastAsia="Times New Roman" w:hAnsi="Times New Roman" w:cs="Times New Roman"/>
          <w:b/>
          <w:color w:val="000000"/>
          <w:sz w:val="20"/>
          <w:szCs w:val="28"/>
          <w:lang w:val="en-US"/>
        </w:rPr>
        <w:t>Musclelength</w:t>
      </w:r>
      <w:r w:rsidRPr="00B26F35">
        <w:rPr>
          <w:rFonts w:ascii="Times New Roman" w:eastAsia="Times New Roman" w:hAnsi="Times New Roman" w:cs="Times New Roman"/>
          <w:color w:val="000000"/>
          <w:sz w:val="20"/>
          <w:szCs w:val="28"/>
        </w:rPr>
        <w:t>) и «Скорость» (</w:t>
      </w:r>
      <w:r w:rsidRPr="00B26F35">
        <w:rPr>
          <w:rFonts w:ascii="Times New Roman" w:eastAsia="Times New Roman" w:hAnsi="Times New Roman" w:cs="Times New Roman"/>
          <w:b/>
          <w:color w:val="000000"/>
          <w:sz w:val="20"/>
          <w:szCs w:val="28"/>
          <w:lang w:val="en-US"/>
        </w:rPr>
        <w:t>Velosity</w:t>
      </w:r>
      <w:r w:rsidRPr="00B26F35">
        <w:rPr>
          <w:rFonts w:ascii="Times New Roman" w:eastAsia="Times New Roman" w:hAnsi="Times New Roman" w:cs="Times New Roman"/>
          <w:color w:val="000000"/>
          <w:sz w:val="20"/>
          <w:szCs w:val="28"/>
        </w:rPr>
        <w:t>) добавлены ниже экрана осциллографа, а мышца с левой стороны экрана теперь свободно свисает на нижнем ее конце. Грузовой ящик под мышцей открыт; внутри его находятся четыре весовых категории, каждая из которых может быть приложена к мышце. Выше грузового ящика находится передвижная платформа, которой вы можете управлять при нажатии кнопок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или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под обозначением «Высота платформы» (</w:t>
      </w:r>
      <w:r w:rsidRPr="00B26F35">
        <w:rPr>
          <w:rFonts w:ascii="Times New Roman" w:eastAsia="Times New Roman" w:hAnsi="Times New Roman" w:cs="Times New Roman"/>
          <w:b/>
          <w:color w:val="000000"/>
          <w:sz w:val="20"/>
          <w:szCs w:val="28"/>
          <w:lang w:val="en-US"/>
        </w:rPr>
        <w:t>PlatformHeight</w:t>
      </w:r>
      <w:r w:rsidRPr="00B26F35">
        <w:rPr>
          <w:rFonts w:ascii="Times New Roman" w:eastAsia="Times New Roman" w:hAnsi="Times New Roman" w:cs="Times New Roman"/>
          <w:color w:val="000000"/>
          <w:sz w:val="20"/>
          <w:szCs w:val="28"/>
        </w:rPr>
        <w:t>). В этой работе вы прикладываете вес к концу мышцы, чтобы наблюдать изотоническое сокращение.</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pacing w:after="0" w:line="240" w:lineRule="auto"/>
        <w:ind w:left="360"/>
        <w:rPr>
          <w:rFonts w:ascii="Times New Roman" w:eastAsia="Times New Roman" w:hAnsi="Times New Roman" w:cs="Times New Roman"/>
          <w:b/>
          <w:iCs/>
          <w:color w:val="000000"/>
          <w:sz w:val="20"/>
          <w:szCs w:val="28"/>
        </w:rPr>
      </w:pPr>
      <w:r w:rsidRPr="00B26F35">
        <w:rPr>
          <w:rFonts w:ascii="Times New Roman" w:eastAsia="Times New Roman" w:hAnsi="Times New Roman" w:cs="Times New Roman"/>
          <w:b/>
          <w:iCs/>
          <w:color w:val="000000"/>
          <w:sz w:val="20"/>
          <w:szCs w:val="28"/>
        </w:rPr>
        <w:t>Ход работы:</w:t>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1.    Потенциал устанавливаем на отметке 8,2, а высоту платформы - на </w:t>
      </w:r>
      <w:smartTag w:uri="urn:schemas-microsoft-com:office:smarttags" w:element="metricconverter">
        <w:smartTagPr>
          <w:attr w:name="ProductID" w:val="75 мм"/>
        </w:smartTagPr>
        <w:r w:rsidRPr="00B26F35">
          <w:rPr>
            <w:rFonts w:ascii="Times New Roman" w:eastAsia="Times New Roman" w:hAnsi="Times New Roman" w:cs="Times New Roman"/>
            <w:color w:val="000000"/>
            <w:sz w:val="20"/>
            <w:szCs w:val="28"/>
          </w:rPr>
          <w:t>75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2.    Нажмите на отметку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веса в грузовом ящике и прикрепите груз к свисающему свободному концу мышцы.  Вес будет растягивать мышцу,  и достигать опоры на платформе.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3.    Нажмите кнопку «Стимуляция»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rPr>
        <w:t>) и наблюдайте за записью. Наблюдайте увеличение силы, с последующим коротким плато, сопровождающимся фазой релаксации. Заметим, что показатель активной силы (</w:t>
      </w:r>
      <w:r w:rsidRPr="00B26F35">
        <w:rPr>
          <w:rFonts w:ascii="Times New Roman" w:eastAsia="Times New Roman" w:hAnsi="Times New Roman" w:cs="Times New Roman"/>
          <w:b/>
          <w:color w:val="000000"/>
          <w:sz w:val="20"/>
          <w:szCs w:val="28"/>
          <w:lang w:val="en-US"/>
        </w:rPr>
        <w:t>Active</w:t>
      </w:r>
      <w:r w:rsidRPr="00B26F35">
        <w:rPr>
          <w:rFonts w:ascii="Times New Roman" w:eastAsia="Times New Roman" w:hAnsi="Times New Roman" w:cs="Times New Roman"/>
          <w:color w:val="000000"/>
          <w:sz w:val="20"/>
          <w:szCs w:val="28"/>
        </w:rPr>
        <w:t>) остается тем же самым, как и вес, который прикрепляется к мышце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r w:rsidRPr="00B26F35">
        <w:rPr>
          <w:rFonts w:ascii="Times New Roman" w:eastAsia="Times New Roman" w:hAnsi="Times New Roman" w:cs="Times New Roman"/>
          <w:i/>
          <w:iCs/>
          <w:color w:val="000000"/>
          <w:sz w:val="20"/>
          <w:szCs w:val="28"/>
        </w:rPr>
        <w:t>Рисунок  12.</w:t>
      </w:r>
      <w:r w:rsidRPr="00B26F35">
        <w:rPr>
          <w:rFonts w:ascii="Times New Roman" w:eastAsia="Times New Roman" w:hAnsi="Times New Roman" w:cs="Times New Roman"/>
          <w:i/>
          <w:color w:val="000000"/>
          <w:sz w:val="20"/>
          <w:szCs w:val="28"/>
        </w:rPr>
        <w:t xml:space="preserve"> Оборудование для эксперимента с изотоническим сокращением.</w:t>
      </w:r>
    </w:p>
    <w:p w:rsidR="00B26F35" w:rsidRPr="00B26F35" w:rsidRDefault="00B26F35" w:rsidP="00B26F35">
      <w:pPr>
        <w:shd w:val="clear" w:color="auto" w:fill="FFFFFF"/>
        <w:autoSpaceDE w:val="0"/>
        <w:autoSpaceDN w:val="0"/>
        <w:adjustRightInd w:val="0"/>
        <w:spacing w:after="0" w:line="240" w:lineRule="auto"/>
        <w:jc w:val="center"/>
        <w:rPr>
          <w:rFonts w:ascii="Times New Roman" w:eastAsia="Times New Roman" w:hAnsi="Times New Roman" w:cs="Times New Roman"/>
          <w:i/>
          <w:color w:val="000000"/>
          <w:sz w:val="20"/>
          <w:szCs w:val="28"/>
        </w:rPr>
      </w:pPr>
    </w:p>
    <w:p w:rsidR="00B26F35" w:rsidRPr="00B26F35" w:rsidRDefault="00B26F35" w:rsidP="00B26F35">
      <w:pPr>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noProof/>
          <w:color w:val="000000"/>
          <w:sz w:val="20"/>
          <w:szCs w:val="28"/>
        </w:rPr>
        <w:lastRenderedPageBreak/>
        <w:drawing>
          <wp:inline distT="0" distB="0" distL="0" distR="0">
            <wp:extent cx="5029200" cy="3441469"/>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35">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066" b="3740"/>
                    <a:stretch/>
                  </pic:blipFill>
                  <pic:spPr bwMode="auto">
                    <a:xfrm>
                      <a:off x="0" y="0"/>
                      <a:ext cx="5029200" cy="344146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26F35" w:rsidRPr="00B26F35" w:rsidRDefault="00B26F35" w:rsidP="00B26F35">
      <w:pPr>
        <w:spacing w:after="0" w:line="240" w:lineRule="auto"/>
        <w:ind w:left="360"/>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Сколько требуется времени, чтобы мышца генерировала </w:t>
      </w:r>
      <w:smartTag w:uri="urn:schemas-microsoft-com:office:smarttags" w:element="metricconverter">
        <w:smartTagPr>
          <w:attr w:name="ProductID" w:val="0,5 г"/>
        </w:smartTagPr>
        <w:r w:rsidRPr="00B26F35">
          <w:rPr>
            <w:rFonts w:ascii="Times New Roman" w:eastAsia="Times New Roman" w:hAnsi="Times New Roman" w:cs="Times New Roman"/>
            <w:i/>
            <w:iCs/>
            <w:color w:val="000000"/>
            <w:sz w:val="20"/>
            <w:szCs w:val="28"/>
          </w:rPr>
          <w:t>0,5 г</w:t>
        </w:r>
      </w:smartTag>
      <w:r w:rsidRPr="00B26F35">
        <w:rPr>
          <w:rFonts w:ascii="Times New Roman" w:eastAsia="Times New Roman" w:hAnsi="Times New Roman" w:cs="Times New Roman"/>
          <w:i/>
          <w:iCs/>
          <w:color w:val="000000"/>
          <w:sz w:val="20"/>
          <w:szCs w:val="28"/>
        </w:rPr>
        <w:t xml:space="preserve">. силы (мсек)? </w:t>
      </w:r>
      <w:r w:rsidR="0041300B">
        <w:rPr>
          <w:rFonts w:ascii="Times New Roman" w:eastAsia="Times New Roman" w:hAnsi="Times New Roman" w:cs="Times New Roman"/>
          <w:i/>
          <w:iCs/>
          <w:color w:val="000000"/>
          <w:sz w:val="20"/>
          <w:szCs w:val="28"/>
        </w:rPr>
        <w:t>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4.    Нажмите кнопку «Стимуляция» снова, наблюдайте за мышцей и экраном внимательно. Затем нажмите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В какой точке графика мышца укорачивается?</w:t>
      </w:r>
      <w:r w:rsidR="0041300B">
        <w:rPr>
          <w:rFonts w:ascii="Times New Roman" w:eastAsia="Times New Roman" w:hAnsi="Times New Roman" w:cs="Times New Roman"/>
          <w:i/>
          <w:iCs/>
          <w:color w:val="000000"/>
          <w:sz w:val="20"/>
          <w:szCs w:val="28"/>
        </w:rPr>
        <w:t>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Вы можете наблюдать по графической записи, что мышца развивает увеличение силы до того, как она достигнет фазы плато. Почему укорочение мышцы не происходит до фазы плато?</w:t>
      </w:r>
      <w:r w:rsidR="0041300B">
        <w:rPr>
          <w:rFonts w:ascii="Times New Roman" w:eastAsia="Times New Roman" w:hAnsi="Times New Roman" w:cs="Times New Roman"/>
          <w:i/>
          <w:iCs/>
          <w:color w:val="000000"/>
          <w:sz w:val="20"/>
          <w:szCs w:val="28"/>
        </w:rPr>
        <w:t>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5.    Уберите   вес   0,5   г.   и   прикрепите   вес   1,0  г.  к  мышце.   Оставьте предшествующую графическую запись на экране.</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6.    Нажмите   кнопку   «Стимуляция»,   а   затем   кнопку   «Регистрировать результат».</w:t>
      </w:r>
    </w:p>
    <w:p w:rsidR="00B26F35" w:rsidRPr="00B26F35" w:rsidRDefault="00B26F35" w:rsidP="00B26F35">
      <w:pPr>
        <w:shd w:val="clear" w:color="auto" w:fill="FFFFFF"/>
        <w:autoSpaceDE w:val="0"/>
        <w:autoSpaceDN w:val="0"/>
        <w:adjustRightInd w:val="0"/>
        <w:spacing w:after="0" w:line="240" w:lineRule="auto"/>
        <w:ind w:left="454"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Требуется  ли  растяжение   для  мышцы,   чтобы   достичь  развития   силы, необходимого для передвижения веса?</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Отличается ли эта графическая запись от записи, сде</w:t>
      </w:r>
      <w:r w:rsidR="0041300B">
        <w:rPr>
          <w:rFonts w:ascii="Times New Roman" w:eastAsia="Times New Roman" w:hAnsi="Times New Roman" w:cs="Times New Roman"/>
          <w:i/>
          <w:iCs/>
          <w:color w:val="000000"/>
          <w:sz w:val="20"/>
          <w:szCs w:val="28"/>
        </w:rPr>
        <w:t>ланной с прикреплением веса 0,5</w:t>
      </w:r>
      <w:r w:rsidRPr="00B26F35">
        <w:rPr>
          <w:rFonts w:ascii="Times New Roman" w:eastAsia="Times New Roman" w:hAnsi="Times New Roman" w:cs="Times New Roman"/>
          <w:i/>
          <w:iCs/>
          <w:color w:val="000000"/>
          <w:sz w:val="20"/>
          <w:szCs w:val="28"/>
        </w:rPr>
        <w:t>г</w:t>
      </w:r>
      <w:r w:rsidR="0041300B">
        <w:rPr>
          <w:rFonts w:ascii="Times New Roman" w:eastAsia="Times New Roman" w:hAnsi="Times New Roman" w:cs="Times New Roman"/>
          <w:i/>
          <w:iCs/>
          <w:color w:val="000000"/>
          <w:sz w:val="20"/>
          <w:szCs w:val="28"/>
        </w:rPr>
        <w:t>.</w:t>
      </w:r>
      <w:r w:rsidRPr="00B26F35">
        <w:rPr>
          <w:rFonts w:ascii="Times New Roman" w:eastAsia="Times New Roman" w:hAnsi="Times New Roman" w:cs="Times New Roman"/>
          <w:i/>
          <w:iCs/>
          <w:color w:val="000000"/>
          <w:sz w:val="20"/>
          <w:szCs w:val="28"/>
        </w:rPr>
        <w:t>?</w:t>
      </w:r>
      <w:r w:rsidR="0041300B">
        <w:rPr>
          <w:rFonts w:ascii="Times New Roman" w:eastAsia="Times New Roman" w:hAnsi="Times New Roman" w:cs="Times New Roman"/>
          <w:i/>
          <w:iCs/>
          <w:color w:val="000000"/>
          <w:sz w:val="20"/>
          <w:szCs w:val="28"/>
        </w:rPr>
        <w:t xml:space="preserve"> ________________________________________________________________________________________________________________________________________________________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7.    Оставляя эти две графические записи из экране, повторите эксперимент с оставшимися весами.  Нажимай кнопку «Регистрировать результат», после каждой серии. Зарегистрируйте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8.    После завершения регистрации данных для всех четырех весов, нажмите кнопку «Инструменты»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на верхней панели экрана и кнопку «Составить чертеж результатов»</w:t>
      </w:r>
      <w:r w:rsidRPr="00B26F35">
        <w:rPr>
          <w:rFonts w:ascii="Times New Roman" w:eastAsia="Times New Roman" w:hAnsi="Times New Roman" w:cs="Times New Roman"/>
          <w:b/>
          <w:sz w:val="20"/>
          <w:szCs w:val="28"/>
        </w:rPr>
        <w:t xml:space="preserve">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9.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кривой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и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кривой «Вес» (</w:t>
      </w:r>
      <w:r w:rsidRPr="00B26F35">
        <w:rPr>
          <w:rFonts w:ascii="Times New Roman" w:eastAsia="Times New Roman" w:hAnsi="Times New Roman" w:cs="Times New Roman"/>
          <w:b/>
          <w:color w:val="000000"/>
          <w:sz w:val="20"/>
          <w:szCs w:val="28"/>
          <w:lang w:val="en-US"/>
        </w:rPr>
        <w:t>Weight</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sz w:val="20"/>
          <w:szCs w:val="28"/>
        </w:rPr>
        <w:t xml:space="preserve">Вопросы: </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1) При каком весе скорость сокращения является наибольшей?</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 xml:space="preserve">2) Что происходит, когда вы прикрепляете вес </w:t>
      </w:r>
      <w:smartTag w:uri="urn:schemas-microsoft-com:office:smarttags" w:element="metricconverter">
        <w:smartTagPr>
          <w:attr w:name="ProductID" w:val="2,0 г"/>
        </w:smartTagPr>
        <w:r w:rsidRPr="00B26F35">
          <w:rPr>
            <w:rFonts w:ascii="Times New Roman" w:eastAsia="Times New Roman" w:hAnsi="Times New Roman" w:cs="Times New Roman"/>
            <w:i/>
            <w:iCs/>
            <w:color w:val="000000"/>
            <w:sz w:val="20"/>
            <w:szCs w:val="28"/>
          </w:rPr>
          <w:t>2,0 г</w:t>
        </w:r>
      </w:smartTag>
      <w:r w:rsidRPr="00B26F35">
        <w:rPr>
          <w:rFonts w:ascii="Times New Roman" w:eastAsia="Times New Roman" w:hAnsi="Times New Roman" w:cs="Times New Roman"/>
          <w:i/>
          <w:iCs/>
          <w:color w:val="000000"/>
          <w:sz w:val="20"/>
          <w:szCs w:val="28"/>
        </w:rPr>
        <w:t>. к мышце и стимулируете ее?</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i/>
          <w:iCs/>
          <w:color w:val="000000"/>
          <w:sz w:val="20"/>
          <w:szCs w:val="28"/>
        </w:rPr>
        <w:t>3) Чем эта запись отличается от других?</w:t>
      </w:r>
    </w:p>
    <w:p w:rsidR="00B26F35" w:rsidRPr="00B26F35" w:rsidRDefault="00B26F35" w:rsidP="00B26F35">
      <w:pPr>
        <w:shd w:val="clear" w:color="auto" w:fill="FFFFFF"/>
        <w:autoSpaceDE w:val="0"/>
        <w:autoSpaceDN w:val="0"/>
        <w:adjustRightInd w:val="0"/>
        <w:spacing w:after="12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4) Какой вид сокращения вы наблюдаете?</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A30E2E">
        <w:rPr>
          <w:rFonts w:ascii="Times New Roman" w:eastAsia="Times New Roman" w:hAnsi="Times New Roman" w:cs="Times New Roman"/>
          <w:smallCaps/>
          <w:sz w:val="18"/>
          <w:szCs w:val="18"/>
        </w:rPr>
        <w:t>Выводы</w:t>
      </w:r>
    </w:p>
    <w:p w:rsidR="0041300B"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tbl>
      <w:tblPr>
        <w:tblW w:w="10238" w:type="dxa"/>
        <w:tblInd w:w="108" w:type="dxa"/>
        <w:tblBorders>
          <w:top w:val="single" w:sz="4" w:space="0" w:color="auto"/>
          <w:bottom w:val="single" w:sz="4" w:space="0" w:color="auto"/>
          <w:insideH w:val="single" w:sz="4" w:space="0" w:color="auto"/>
          <w:insideV w:val="single" w:sz="4" w:space="0" w:color="auto"/>
        </w:tblBorders>
        <w:tblLook w:val="04A0"/>
      </w:tblPr>
      <w:tblGrid>
        <w:gridCol w:w="10238"/>
      </w:tblGrid>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r w:rsidR="0041300B" w:rsidRPr="00AC6A67" w:rsidTr="00C06AF3">
        <w:trPr>
          <w:trHeight w:val="286"/>
        </w:trPr>
        <w:tc>
          <w:tcPr>
            <w:tcW w:w="10238" w:type="dxa"/>
          </w:tcPr>
          <w:p w:rsidR="0041300B" w:rsidRPr="00AC6A67" w:rsidRDefault="0041300B" w:rsidP="00C06AF3">
            <w:pPr>
              <w:spacing w:after="0" w:line="240" w:lineRule="auto"/>
              <w:ind w:left="34"/>
              <w:rPr>
                <w:rFonts w:ascii="Times New Roman" w:eastAsia="Times New Roman" w:hAnsi="Times New Roman" w:cs="Times New Roman"/>
                <w:sz w:val="18"/>
                <w:szCs w:val="18"/>
              </w:rPr>
            </w:pPr>
          </w:p>
        </w:tc>
      </w:tr>
    </w:tbl>
    <w:p w:rsidR="0041300B" w:rsidRPr="00A30E2E" w:rsidRDefault="0041300B" w:rsidP="0041300B">
      <w:pPr>
        <w:widowControl w:val="0"/>
        <w:autoSpaceDE w:val="0"/>
        <w:autoSpaceDN w:val="0"/>
        <w:adjustRightInd w:val="0"/>
        <w:spacing w:after="0" w:line="240" w:lineRule="auto"/>
        <w:jc w:val="both"/>
        <w:rPr>
          <w:rFonts w:ascii="Times New Roman" w:eastAsia="Times New Roman" w:hAnsi="Times New Roman" w:cs="Times New Roman"/>
          <w:sz w:val="18"/>
          <w:szCs w:val="1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10.  Закройте окно экрана «Составить чертеж результатов» (</w:t>
      </w:r>
      <w:r w:rsidRPr="00B26F35">
        <w:rPr>
          <w:rFonts w:ascii="Times New Roman" w:eastAsia="Times New Roman" w:hAnsi="Times New Roman" w:cs="Times New Roman"/>
          <w:b/>
          <w:sz w:val="20"/>
          <w:szCs w:val="28"/>
          <w:lang w:val="en-US"/>
        </w:rPr>
        <w:t>Plotdata</w:t>
      </w:r>
      <w:r w:rsidRPr="00B26F35">
        <w:rPr>
          <w:rFonts w:ascii="Times New Roman" w:eastAsia="Times New Roman" w:hAnsi="Times New Roman" w:cs="Times New Roman"/>
          <w:b/>
          <w:sz w:val="20"/>
          <w:szCs w:val="28"/>
        </w:rPr>
        <w:t>|</w:t>
      </w:r>
      <w:r w:rsidRPr="00B26F35">
        <w:rPr>
          <w:rFonts w:ascii="Times New Roman" w:eastAsia="Times New Roman" w:hAnsi="Times New Roman" w:cs="Times New Roman"/>
          <w:color w:val="000000"/>
          <w:sz w:val="20"/>
          <w:szCs w:val="28"/>
        </w:rPr>
        <w:t>, нажимая на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в верхнем правом углу окна экрана. Если вы еще держите вес, прикрепленный к мышце,  удалите  его.   Нажмите  кнопку  «Убрать  следовые  метки» </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b/>
          <w:color w:val="000000"/>
          <w:sz w:val="20"/>
          <w:szCs w:val="28"/>
        </w:rPr>
        <w:t>),</w:t>
      </w:r>
      <w:r w:rsidRPr="00B26F35">
        <w:rPr>
          <w:rFonts w:ascii="Times New Roman" w:eastAsia="Times New Roman" w:hAnsi="Times New Roman" w:cs="Times New Roman"/>
          <w:color w:val="000000"/>
          <w:sz w:val="20"/>
          <w:szCs w:val="28"/>
        </w:rPr>
        <w:t xml:space="preserve">   чтобы очистить экран осциллографа.</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11.  Поместите </w:t>
      </w:r>
      <w:smartTag w:uri="urn:schemas-microsoft-com:office:smarttags" w:element="metricconverter">
        <w:smartTagPr>
          <w:attr w:name="ProductID" w:val="0,5 г"/>
        </w:smartTagPr>
        <w:r w:rsidRPr="00B26F35">
          <w:rPr>
            <w:rFonts w:ascii="Times New Roman" w:eastAsia="Times New Roman" w:hAnsi="Times New Roman" w:cs="Times New Roman"/>
            <w:color w:val="000000"/>
            <w:sz w:val="20"/>
            <w:szCs w:val="28"/>
          </w:rPr>
          <w:t>0,5 г</w:t>
        </w:r>
      </w:smartTag>
      <w:r w:rsidRPr="00B26F35">
        <w:rPr>
          <w:rFonts w:ascii="Times New Roman" w:eastAsia="Times New Roman" w:hAnsi="Times New Roman" w:cs="Times New Roman"/>
          <w:color w:val="000000"/>
          <w:sz w:val="20"/>
          <w:szCs w:val="28"/>
        </w:rPr>
        <w:t xml:space="preserve">. веса на мышцу и поднимите платформу до </w:t>
      </w:r>
      <w:smartTag w:uri="urn:schemas-microsoft-com:office:smarttags" w:element="metricconverter">
        <w:smartTagPr>
          <w:attr w:name="ProductID" w:val="100 мм"/>
        </w:smartTagPr>
        <w:r w:rsidRPr="00B26F35">
          <w:rPr>
            <w:rFonts w:ascii="Times New Roman" w:eastAsia="Times New Roman" w:hAnsi="Times New Roman" w:cs="Times New Roman"/>
            <w:color w:val="000000"/>
            <w:sz w:val="20"/>
            <w:szCs w:val="28"/>
          </w:rPr>
          <w:t>100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454"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12.  Нажмите   кнопку   «Стимуляция»   и   наблюдайте   запись   мышечного сокращения.</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 xml:space="preserve">          Какой вид записи вы получаете? Какова сила сокращения?</w:t>
      </w:r>
      <w:r w:rsidR="0041300B">
        <w:rPr>
          <w:rFonts w:ascii="Times New Roman" w:eastAsia="Times New Roman" w:hAnsi="Times New Roman" w:cs="Times New Roman"/>
          <w:i/>
          <w:iCs/>
          <w:color w:val="000000"/>
          <w:sz w:val="20"/>
          <w:szCs w:val="28"/>
        </w:rPr>
        <w:t>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13.  Нажмите кнопку «</w:t>
      </w:r>
      <w:r w:rsidRPr="00B26F35">
        <w:rPr>
          <w:rFonts w:ascii="Times New Roman" w:eastAsia="Times New Roman" w:hAnsi="Times New Roman" w:cs="Times New Roman"/>
          <w:b/>
          <w:color w:val="000000"/>
          <w:sz w:val="20"/>
          <w:szCs w:val="28"/>
          <w:lang w:val="en-US"/>
        </w:rPr>
        <w:t>Recorddata</w:t>
      </w:r>
      <w:r w:rsidRPr="00B26F35">
        <w:rPr>
          <w:rFonts w:ascii="Times New Roman" w:eastAsia="Times New Roman" w:hAnsi="Times New Roman" w:cs="Times New Roman"/>
          <w:color w:val="000000"/>
          <w:sz w:val="20"/>
          <w:szCs w:val="28"/>
        </w:rPr>
        <w:t>», затем повторите этапы 12-13   для   каждого   оставшегося   веса   (не   забывайте   регистрировать    результат    после    каждой    серии    со    сменой    веса). Зафиксируйте полученные результаты в своем отчете</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i/>
          <w:iCs/>
          <w:color w:val="000000"/>
          <w:sz w:val="20"/>
          <w:szCs w:val="28"/>
        </w:rPr>
      </w:pP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color w:val="000000"/>
          <w:sz w:val="20"/>
          <w:szCs w:val="28"/>
        </w:rPr>
      </w:pPr>
      <w:r w:rsidRPr="00B26F35">
        <w:rPr>
          <w:rFonts w:ascii="Times New Roman" w:eastAsia="Times New Roman" w:hAnsi="Times New Roman" w:cs="Times New Roman"/>
          <w:i/>
          <w:iCs/>
          <w:color w:val="000000"/>
          <w:sz w:val="20"/>
          <w:szCs w:val="28"/>
        </w:rPr>
        <w:t xml:space="preserve">          Опишите вашу запись и объясните, что происходит на них?</w:t>
      </w:r>
      <w:r w:rsidR="0041300B">
        <w:rPr>
          <w:rFonts w:ascii="Times New Roman" w:eastAsia="Times New Roman" w:hAnsi="Times New Roman" w:cs="Times New Roman"/>
          <w:i/>
          <w:iCs/>
          <w:color w:val="000000"/>
          <w:sz w:val="20"/>
          <w:szCs w:val="28"/>
        </w:rPr>
        <w:t>___________________________________________</w:t>
      </w:r>
    </w:p>
    <w:p w:rsidR="00B26F35" w:rsidRPr="00B26F35" w:rsidRDefault="00B26F35" w:rsidP="00B26F35">
      <w:pPr>
        <w:shd w:val="clear" w:color="auto" w:fill="FFFFFF"/>
        <w:autoSpaceDE w:val="0"/>
        <w:autoSpaceDN w:val="0"/>
        <w:adjustRightInd w:val="0"/>
        <w:spacing w:after="0" w:line="240" w:lineRule="auto"/>
        <w:rPr>
          <w:rFonts w:ascii="Times New Roman" w:eastAsia="Times New Roman" w:hAnsi="Times New Roman" w:cs="Times New Roman"/>
          <w:sz w:val="20"/>
          <w:szCs w:val="28"/>
        </w:rPr>
      </w:pPr>
    </w:p>
    <w:p w:rsidR="00B26F35" w:rsidRPr="00B26F35" w:rsidRDefault="00B26F35" w:rsidP="00B26F35">
      <w:pPr>
        <w:numPr>
          <w:ilvl w:val="0"/>
          <w:numId w:val="42"/>
        </w:numPr>
        <w:tabs>
          <w:tab w:val="num" w:pos="180"/>
        </w:tabs>
        <w:spacing w:after="120" w:line="240" w:lineRule="auto"/>
        <w:ind w:left="539"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Нажмите кнопку «</w:t>
      </w:r>
      <w:r w:rsidRPr="00B26F35">
        <w:rPr>
          <w:rFonts w:ascii="Times New Roman" w:eastAsia="Times New Roman" w:hAnsi="Times New Roman" w:cs="Times New Roman"/>
          <w:b/>
          <w:color w:val="000000"/>
          <w:sz w:val="20"/>
          <w:szCs w:val="28"/>
          <w:lang w:val="en-US"/>
        </w:rPr>
        <w:t>ClearTracings</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15.  Поместите вес </w:t>
      </w:r>
      <w:smartTag w:uri="urn:schemas-microsoft-com:office:smarttags" w:element="metricconverter">
        <w:smartTagPr>
          <w:attr w:name="ProductID" w:val="1,5 г"/>
        </w:smartTagPr>
        <w:r w:rsidRPr="00B26F35">
          <w:rPr>
            <w:rFonts w:ascii="Times New Roman" w:eastAsia="Times New Roman" w:hAnsi="Times New Roman" w:cs="Times New Roman"/>
            <w:color w:val="000000"/>
            <w:sz w:val="20"/>
            <w:szCs w:val="28"/>
          </w:rPr>
          <w:t>1,5 г</w:t>
        </w:r>
      </w:smartTag>
      <w:r w:rsidRPr="00B26F35">
        <w:rPr>
          <w:rFonts w:ascii="Times New Roman" w:eastAsia="Times New Roman" w:hAnsi="Times New Roman" w:cs="Times New Roman"/>
          <w:color w:val="000000"/>
          <w:sz w:val="20"/>
          <w:szCs w:val="28"/>
        </w:rPr>
        <w:t>. на мышцу.</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16.  Установить платформу на высоту </w:t>
      </w:r>
      <w:smartTag w:uri="urn:schemas-microsoft-com:office:smarttags" w:element="metricconverter">
        <w:smartTagPr>
          <w:attr w:name="ProductID" w:val="90 мм"/>
        </w:smartTagPr>
        <w:r w:rsidRPr="00B26F35">
          <w:rPr>
            <w:rFonts w:ascii="Times New Roman" w:eastAsia="Times New Roman" w:hAnsi="Times New Roman" w:cs="Times New Roman"/>
            <w:color w:val="000000"/>
            <w:sz w:val="20"/>
            <w:szCs w:val="28"/>
          </w:rPr>
          <w:t>90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lang w:val="en-US"/>
        </w:rPr>
      </w:pPr>
      <w:r w:rsidRPr="00B26F35">
        <w:rPr>
          <w:rFonts w:ascii="Times New Roman" w:eastAsia="Times New Roman" w:hAnsi="Times New Roman" w:cs="Times New Roman"/>
          <w:color w:val="000000"/>
          <w:sz w:val="20"/>
          <w:szCs w:val="28"/>
          <w:lang w:val="en-US"/>
        </w:rPr>
        <w:t xml:space="preserve">17.  </w:t>
      </w:r>
      <w:r w:rsidRPr="00B26F35">
        <w:rPr>
          <w:rFonts w:ascii="Times New Roman" w:eastAsia="Times New Roman" w:hAnsi="Times New Roman" w:cs="Times New Roman"/>
          <w:color w:val="000000"/>
          <w:sz w:val="20"/>
          <w:szCs w:val="28"/>
        </w:rPr>
        <w:t>Нажатькнопку</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Stimulate»</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color w:val="000000"/>
          <w:sz w:val="20"/>
          <w:szCs w:val="28"/>
        </w:rPr>
        <w:t>азатем</w:t>
      </w:r>
      <w:r w:rsidRPr="00B26F35">
        <w:rPr>
          <w:rFonts w:ascii="Times New Roman" w:eastAsia="Times New Roman" w:hAnsi="Times New Roman" w:cs="Times New Roman"/>
          <w:color w:val="000000"/>
          <w:sz w:val="20"/>
          <w:szCs w:val="28"/>
          <w:lang w:val="en-US"/>
        </w:rPr>
        <w:t xml:space="preserve"> «</w:t>
      </w:r>
      <w:r w:rsidRPr="00B26F35">
        <w:rPr>
          <w:rFonts w:ascii="Times New Roman" w:eastAsia="Times New Roman" w:hAnsi="Times New Roman" w:cs="Times New Roman"/>
          <w:b/>
          <w:color w:val="000000"/>
          <w:sz w:val="20"/>
          <w:szCs w:val="28"/>
          <w:lang w:val="en-US"/>
        </w:rPr>
        <w:t>Record data</w:t>
      </w:r>
      <w:r w:rsidRPr="00B26F35">
        <w:rPr>
          <w:rFonts w:ascii="Times New Roman" w:eastAsia="Times New Roman" w:hAnsi="Times New Roman" w:cs="Times New Roman"/>
          <w:color w:val="000000"/>
          <w:sz w:val="20"/>
          <w:szCs w:val="28"/>
          <w:lang w:val="en-US"/>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 xml:space="preserve">18.  Повторите этапы 16-18, за исключением самого нижнего положения платформы, высотой </w:t>
      </w:r>
      <w:smartTag w:uri="urn:schemas-microsoft-com:office:smarttags" w:element="metricconverter">
        <w:smartTagPr>
          <w:attr w:name="ProductID" w:val="10 мм"/>
        </w:smartTagPr>
        <w:r w:rsidRPr="00B26F35">
          <w:rPr>
            <w:rFonts w:ascii="Times New Roman" w:eastAsia="Times New Roman" w:hAnsi="Times New Roman" w:cs="Times New Roman"/>
            <w:color w:val="000000"/>
            <w:sz w:val="20"/>
            <w:szCs w:val="28"/>
          </w:rPr>
          <w:t>10 мм</w:t>
        </w:r>
      </w:smartTag>
      <w:r w:rsidRPr="00B26F35">
        <w:rPr>
          <w:rFonts w:ascii="Times New Roman" w:eastAsia="Times New Roman" w:hAnsi="Times New Roman" w:cs="Times New Roman"/>
          <w:color w:val="000000"/>
          <w:sz w:val="20"/>
          <w:szCs w:val="28"/>
        </w:rPr>
        <w:t xml:space="preserve">, пока не достигните 60 мм (то есть устанавливайте платформу на высоту 80, 70, а затем </w:t>
      </w:r>
      <w:smartTag w:uri="urn:schemas-microsoft-com:office:smarttags" w:element="metricconverter">
        <w:smartTagPr>
          <w:attr w:name="ProductID" w:val="60 мм"/>
        </w:smartTagPr>
        <w:r w:rsidRPr="00B26F35">
          <w:rPr>
            <w:rFonts w:ascii="Times New Roman" w:eastAsia="Times New Roman" w:hAnsi="Times New Roman" w:cs="Times New Roman"/>
            <w:color w:val="000000"/>
            <w:sz w:val="20"/>
            <w:szCs w:val="28"/>
          </w:rPr>
          <w:t>60 мм</w:t>
        </w:r>
      </w:smartTag>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120" w:line="240" w:lineRule="auto"/>
        <w:ind w:left="539"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19.  Нажмите    кнопку    «</w:t>
      </w:r>
      <w:r w:rsidRPr="00B26F35">
        <w:rPr>
          <w:rFonts w:ascii="Times New Roman" w:eastAsia="Times New Roman" w:hAnsi="Times New Roman" w:cs="Times New Roman"/>
          <w:b/>
          <w:color w:val="000000"/>
          <w:sz w:val="20"/>
          <w:szCs w:val="28"/>
          <w:lang w:val="en-US"/>
        </w:rPr>
        <w:t>Tools</w:t>
      </w:r>
      <w:r w:rsidRPr="00B26F35">
        <w:rPr>
          <w:rFonts w:ascii="Times New Roman" w:eastAsia="Times New Roman" w:hAnsi="Times New Roman" w:cs="Times New Roman"/>
          <w:color w:val="000000"/>
          <w:sz w:val="20"/>
          <w:szCs w:val="28"/>
        </w:rPr>
        <w:t>»,    а    затем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w:t>
      </w:r>
    </w:p>
    <w:p w:rsidR="00B26F35" w:rsidRPr="00B26F35" w:rsidRDefault="00B26F35" w:rsidP="00B26F35">
      <w:pPr>
        <w:shd w:val="clear" w:color="auto" w:fill="FFFFFF"/>
        <w:autoSpaceDE w:val="0"/>
        <w:autoSpaceDN w:val="0"/>
        <w:adjustRightInd w:val="0"/>
        <w:spacing w:after="0" w:line="240" w:lineRule="auto"/>
        <w:ind w:left="720" w:hanging="720"/>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 20.  Внутри окна экрана «Составить чертеж результатов»    передвигайте голубую квадратную полоску по оси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xml:space="preserve"> до «Длина» (</w:t>
      </w:r>
      <w:r w:rsidRPr="00B26F35">
        <w:rPr>
          <w:rFonts w:ascii="Times New Roman" w:eastAsia="Times New Roman" w:hAnsi="Times New Roman" w:cs="Times New Roman"/>
          <w:b/>
          <w:color w:val="000000"/>
          <w:sz w:val="20"/>
          <w:szCs w:val="28"/>
          <w:lang w:val="en-US"/>
        </w:rPr>
        <w:t>Length</w:t>
      </w:r>
      <w:r w:rsidRPr="00B26F35">
        <w:rPr>
          <w:rFonts w:ascii="Times New Roman" w:eastAsia="Times New Roman" w:hAnsi="Times New Roman" w:cs="Times New Roman"/>
          <w:color w:val="000000"/>
          <w:sz w:val="20"/>
          <w:szCs w:val="28"/>
        </w:rPr>
        <w:t xml:space="preserve">), а по оси </w:t>
      </w:r>
      <w:r w:rsidRPr="00B26F35">
        <w:rPr>
          <w:rFonts w:ascii="Times New Roman" w:eastAsia="Times New Roman" w:hAnsi="Times New Roman" w:cs="Times New Roman"/>
          <w:color w:val="000000"/>
          <w:sz w:val="20"/>
          <w:szCs w:val="28"/>
          <w:lang w:val="en-US"/>
        </w:rPr>
        <w:t>Y</w:t>
      </w:r>
      <w:r w:rsidRPr="00B26F35">
        <w:rPr>
          <w:rFonts w:ascii="Times New Roman" w:eastAsia="Times New Roman" w:hAnsi="Times New Roman" w:cs="Times New Roman"/>
          <w:color w:val="000000"/>
          <w:sz w:val="20"/>
          <w:szCs w:val="28"/>
        </w:rPr>
        <w:t xml:space="preserve"> до «Скорость» (</w:t>
      </w:r>
      <w:r w:rsidRPr="00B26F35">
        <w:rPr>
          <w:rFonts w:ascii="Times New Roman" w:eastAsia="Times New Roman" w:hAnsi="Times New Roman" w:cs="Times New Roman"/>
          <w:b/>
          <w:color w:val="000000"/>
          <w:sz w:val="20"/>
          <w:szCs w:val="28"/>
          <w:lang w:val="en-US"/>
        </w:rPr>
        <w:t>Velocity</w:t>
      </w:r>
      <w:r w:rsidRPr="00B26F35">
        <w:rPr>
          <w:rFonts w:ascii="Times New Roman" w:eastAsia="Times New Roman" w:hAnsi="Times New Roman" w:cs="Times New Roman"/>
          <w:color w:val="000000"/>
          <w:sz w:val="20"/>
          <w:szCs w:val="28"/>
        </w:rPr>
        <w:t xml:space="preserve">). </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color w:val="000000"/>
          <w:sz w:val="20"/>
          <w:szCs w:val="28"/>
        </w:rPr>
      </w:pP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i/>
          <w:iCs/>
          <w:color w:val="000000"/>
          <w:sz w:val="20"/>
          <w:szCs w:val="28"/>
        </w:rPr>
      </w:pPr>
      <w:r w:rsidRPr="00B26F35">
        <w:rPr>
          <w:rFonts w:ascii="Times New Roman" w:eastAsia="Times New Roman" w:hAnsi="Times New Roman" w:cs="Times New Roman"/>
          <w:i/>
          <w:iCs/>
          <w:color w:val="000000"/>
          <w:sz w:val="20"/>
          <w:szCs w:val="28"/>
        </w:rPr>
        <w:t>Какая длина мышцы генерирует наибольшую скорость сокращения?</w:t>
      </w:r>
      <w:r w:rsidR="0041300B">
        <w:rPr>
          <w:rFonts w:ascii="Times New Roman" w:eastAsia="Times New Roman" w:hAnsi="Times New Roman" w:cs="Times New Roman"/>
          <w:i/>
          <w:iCs/>
          <w:color w:val="000000"/>
          <w:sz w:val="20"/>
          <w:szCs w:val="28"/>
        </w:rPr>
        <w:t>______________________________________</w:t>
      </w:r>
    </w:p>
    <w:p w:rsidR="00B26F35" w:rsidRPr="00B26F35" w:rsidRDefault="00B26F35" w:rsidP="00B26F3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B26F35" w:rsidRPr="00B26F35" w:rsidRDefault="00B26F35" w:rsidP="00B26F35">
      <w:pPr>
        <w:shd w:val="clear" w:color="auto" w:fill="FFFFFF"/>
        <w:autoSpaceDE w:val="0"/>
        <w:autoSpaceDN w:val="0"/>
        <w:adjustRightInd w:val="0"/>
        <w:spacing w:after="120" w:line="240" w:lineRule="auto"/>
        <w:ind w:left="720" w:hanging="454"/>
        <w:rPr>
          <w:rFonts w:ascii="Times New Roman" w:eastAsia="Times New Roman" w:hAnsi="Times New Roman" w:cs="Times New Roman"/>
          <w:sz w:val="20"/>
          <w:szCs w:val="28"/>
        </w:rPr>
      </w:pPr>
      <w:r w:rsidRPr="00B26F35">
        <w:rPr>
          <w:rFonts w:ascii="Times New Roman" w:eastAsia="Times New Roman" w:hAnsi="Times New Roman" w:cs="Times New Roman"/>
          <w:color w:val="000000"/>
          <w:sz w:val="20"/>
          <w:szCs w:val="28"/>
        </w:rPr>
        <w:t>21.  Закрыть окно «</w:t>
      </w:r>
      <w:r w:rsidRPr="00B26F35">
        <w:rPr>
          <w:rFonts w:ascii="Times New Roman" w:eastAsia="Times New Roman" w:hAnsi="Times New Roman" w:cs="Times New Roman"/>
          <w:b/>
          <w:color w:val="000000"/>
          <w:sz w:val="20"/>
          <w:szCs w:val="28"/>
          <w:lang w:val="en-US"/>
        </w:rPr>
        <w:t>PlotData</w:t>
      </w:r>
      <w:r w:rsidRPr="00B26F35">
        <w:rPr>
          <w:rFonts w:ascii="Times New Roman" w:eastAsia="Times New Roman" w:hAnsi="Times New Roman" w:cs="Times New Roman"/>
          <w:color w:val="000000"/>
          <w:sz w:val="20"/>
          <w:szCs w:val="28"/>
        </w:rPr>
        <w:t>».нажимая на символы «</w:t>
      </w:r>
      <w:r w:rsidRPr="00B26F35">
        <w:rPr>
          <w:rFonts w:ascii="Times New Roman" w:eastAsia="Times New Roman" w:hAnsi="Times New Roman" w:cs="Times New Roman"/>
          <w:color w:val="000000"/>
          <w:sz w:val="20"/>
          <w:szCs w:val="28"/>
          <w:lang w:val="en-US"/>
        </w:rPr>
        <w:t>X</w:t>
      </w:r>
      <w:r w:rsidRPr="00B26F35">
        <w:rPr>
          <w:rFonts w:ascii="Times New Roman" w:eastAsia="Times New Roman" w:hAnsi="Times New Roman" w:cs="Times New Roman"/>
          <w:color w:val="000000"/>
          <w:sz w:val="20"/>
          <w:szCs w:val="28"/>
        </w:rPr>
        <w:t>» в верхнем правом углу окна экрана.</w:t>
      </w:r>
    </w:p>
    <w:p w:rsidR="00B26F35" w:rsidRDefault="00B26F35" w:rsidP="00B26F35">
      <w:pPr>
        <w:spacing w:after="120" w:line="240" w:lineRule="auto"/>
        <w:ind w:left="720" w:hanging="454"/>
        <w:rPr>
          <w:rFonts w:ascii="Times New Roman" w:eastAsia="Times New Roman" w:hAnsi="Times New Roman" w:cs="Times New Roman"/>
          <w:color w:val="000000"/>
          <w:sz w:val="20"/>
          <w:szCs w:val="28"/>
        </w:rPr>
      </w:pPr>
      <w:r w:rsidRPr="00B26F35">
        <w:rPr>
          <w:rFonts w:ascii="Times New Roman" w:eastAsia="Times New Roman" w:hAnsi="Times New Roman" w:cs="Times New Roman"/>
          <w:color w:val="000000"/>
          <w:sz w:val="20"/>
          <w:szCs w:val="28"/>
        </w:rPr>
        <w:t xml:space="preserve">22.  Зарегистрируйте полученные результаты в своем отчете. Нарисуйте кривые одиночного и тетанического сокращения. </w:t>
      </w: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Default="0041300B" w:rsidP="00B26F35">
      <w:pPr>
        <w:spacing w:after="120" w:line="240" w:lineRule="auto"/>
        <w:ind w:left="720" w:hanging="454"/>
        <w:rPr>
          <w:rFonts w:ascii="Times New Roman" w:eastAsia="Times New Roman" w:hAnsi="Times New Roman" w:cs="Times New Roman"/>
          <w:color w:val="000000"/>
          <w:sz w:val="20"/>
          <w:szCs w:val="28"/>
        </w:rPr>
      </w:pPr>
    </w:p>
    <w:p w:rsidR="0041300B" w:rsidRPr="00B26F35" w:rsidRDefault="0041300B" w:rsidP="00B26F35">
      <w:pPr>
        <w:spacing w:after="120" w:line="240" w:lineRule="auto"/>
        <w:ind w:left="720" w:hanging="454"/>
        <w:rPr>
          <w:rFonts w:ascii="Times New Roman" w:eastAsia="Times New Roman" w:hAnsi="Times New Roman" w:cs="Times New Roman"/>
          <w:color w:val="000000"/>
          <w:sz w:val="20"/>
          <w:szCs w:val="28"/>
        </w:rPr>
      </w:pPr>
    </w:p>
    <w:p w:rsidR="00CE27B5" w:rsidRPr="000F75D2" w:rsidRDefault="00CE27B5" w:rsidP="00CE27B5">
      <w:pPr>
        <w:shd w:val="clear" w:color="auto" w:fill="FFFFFF"/>
        <w:autoSpaceDE w:val="0"/>
        <w:autoSpaceDN w:val="0"/>
        <w:adjustRightInd w:val="0"/>
        <w:spacing w:after="0" w:line="240" w:lineRule="auto"/>
        <w:ind w:left="720" w:hanging="454"/>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p>
    <w:p w:rsidR="00CE27B5" w:rsidRPr="000F75D2" w:rsidRDefault="00CE27B5" w:rsidP="00CE27B5">
      <w:pPr>
        <w:shd w:val="clear" w:color="auto" w:fill="FFFFFF"/>
        <w:autoSpaceDE w:val="0"/>
        <w:autoSpaceDN w:val="0"/>
        <w:adjustRightInd w:val="0"/>
        <w:spacing w:after="120" w:line="240" w:lineRule="auto"/>
        <w:ind w:left="454" w:hanging="454"/>
        <w:jc w:val="right"/>
        <w:rPr>
          <w:rFonts w:ascii="Times New Roman" w:eastAsia="Times New Roman" w:hAnsi="Times New Roman" w:cs="Times New Roman"/>
          <w:sz w:val="20"/>
          <w:szCs w:val="28"/>
        </w:rPr>
      </w:pPr>
      <w:r w:rsidRPr="000F75D2">
        <w:rPr>
          <w:rFonts w:ascii="Times New Roman" w:eastAsia="Times New Roman" w:hAnsi="Times New Roman" w:cs="Times New Roman"/>
          <w:sz w:val="20"/>
          <w:szCs w:val="28"/>
        </w:rPr>
        <w:t>Дата ______________Подпись преподавателя ____________________</w:t>
      </w:r>
    </w:p>
    <w:p w:rsidR="00D47E26" w:rsidRPr="000F75D2" w:rsidRDefault="00D47E26" w:rsidP="00D47E26">
      <w:pPr>
        <w:spacing w:after="120" w:line="240" w:lineRule="auto"/>
        <w:ind w:left="360" w:right="-82"/>
        <w:jc w:val="both"/>
        <w:rPr>
          <w:rFonts w:ascii="Times New Roman" w:eastAsia="Times New Roman" w:hAnsi="Times New Roman" w:cs="Times New Roman"/>
          <w:b/>
          <w:sz w:val="20"/>
          <w:szCs w:val="28"/>
        </w:rPr>
      </w:pPr>
    </w:p>
    <w:p w:rsidR="00D47E26" w:rsidRPr="00E541BD" w:rsidRDefault="00D47E26" w:rsidP="00D47E26">
      <w:pPr>
        <w:spacing w:after="120" w:line="240" w:lineRule="auto"/>
        <w:ind w:left="360" w:right="-82"/>
        <w:jc w:val="both"/>
        <w:rPr>
          <w:rFonts w:ascii="Times New Roman" w:eastAsia="Times New Roman" w:hAnsi="Times New Roman" w:cs="Times New Roman"/>
          <w:b/>
          <w:szCs w:val="28"/>
        </w:rPr>
      </w:pPr>
      <w:r w:rsidRPr="00E541BD">
        <w:rPr>
          <w:rFonts w:ascii="Times New Roman" w:eastAsia="Times New Roman" w:hAnsi="Times New Roman" w:cs="Times New Roman"/>
          <w:b/>
          <w:szCs w:val="28"/>
        </w:rPr>
        <w:t>Литература для подготовки:</w:t>
      </w:r>
    </w:p>
    <w:p w:rsidR="00D47E26" w:rsidRPr="00E541BD" w:rsidRDefault="00D47E26" w:rsidP="00E541BD">
      <w:pPr>
        <w:numPr>
          <w:ilvl w:val="0"/>
          <w:numId w:val="40"/>
        </w:numPr>
        <w:spacing w:after="0" w:line="240" w:lineRule="auto"/>
        <w:contextualSpacing/>
        <w:rPr>
          <w:rFonts w:ascii="Times New Roman" w:eastAsia="Calibri" w:hAnsi="Times New Roman" w:cs="Times New Roman"/>
          <w:bCs/>
          <w:sz w:val="18"/>
          <w:lang w:eastAsia="en-US"/>
        </w:rPr>
      </w:pPr>
      <w:r w:rsidRPr="00E541BD">
        <w:rPr>
          <w:rFonts w:ascii="Times New Roman" w:eastAsia="Calibri" w:hAnsi="Times New Roman" w:cs="Times New Roman"/>
          <w:bCs/>
          <w:sz w:val="18"/>
          <w:lang w:eastAsia="en-US"/>
        </w:rPr>
        <w:t>Лекции по нормальной физиологии</w:t>
      </w:r>
    </w:p>
    <w:p w:rsidR="00D47E26" w:rsidRPr="00E541BD" w:rsidRDefault="00D47E26" w:rsidP="00E541BD">
      <w:pPr>
        <w:numPr>
          <w:ilvl w:val="0"/>
          <w:numId w:val="40"/>
        </w:numPr>
        <w:spacing w:after="0" w:line="240" w:lineRule="auto"/>
        <w:contextualSpacing/>
        <w:rPr>
          <w:rFonts w:ascii="Times New Roman" w:eastAsia="Calibri" w:hAnsi="Times New Roman" w:cs="Times New Roman"/>
          <w:color w:val="000000"/>
          <w:sz w:val="18"/>
          <w:lang w:eastAsia="en-US"/>
        </w:rPr>
      </w:pPr>
      <w:r w:rsidRPr="00E541BD">
        <w:rPr>
          <w:rFonts w:ascii="Times New Roman" w:eastAsia="Calibri" w:hAnsi="Times New Roman" w:cs="Times New Roman"/>
          <w:bCs/>
          <w:sz w:val="18"/>
          <w:lang w:eastAsia="en-US"/>
        </w:rPr>
        <w:t>Физиология человека</w:t>
      </w:r>
      <w:r w:rsidRPr="00E541BD">
        <w:rPr>
          <w:rFonts w:ascii="Times New Roman" w:eastAsia="Calibri" w:hAnsi="Times New Roman" w:cs="Times New Roman"/>
          <w:sz w:val="18"/>
          <w:lang w:eastAsia="en-US"/>
        </w:rPr>
        <w:t xml:space="preserve"> [Текст] : в 3 т. / под ред.Р.Шмидта и др. - 3-е изд. - М. : Мир, 2007</w:t>
      </w:r>
    </w:p>
    <w:p w:rsidR="00D47E26" w:rsidRPr="00E541BD" w:rsidRDefault="00D47E26" w:rsidP="00E541BD">
      <w:pPr>
        <w:numPr>
          <w:ilvl w:val="0"/>
          <w:numId w:val="40"/>
        </w:numPr>
        <w:spacing w:after="0" w:line="360" w:lineRule="auto"/>
        <w:contextualSpacing/>
        <w:jc w:val="both"/>
        <w:rPr>
          <w:rFonts w:ascii="Times New Roman" w:eastAsia="Calibri" w:hAnsi="Times New Roman" w:cs="Times New Roman"/>
          <w:sz w:val="16"/>
          <w:szCs w:val="20"/>
          <w:lang w:eastAsia="en-US"/>
        </w:rPr>
      </w:pPr>
      <w:r w:rsidRPr="00E541BD">
        <w:rPr>
          <w:rFonts w:ascii="Times New Roman" w:eastAsia="Calibri" w:hAnsi="Times New Roman" w:cs="Times New Roman"/>
          <w:sz w:val="16"/>
          <w:szCs w:val="20"/>
          <w:lang w:eastAsia="en-US"/>
        </w:rPr>
        <w:t>Нормальная физиология человека [Текст] : учеб.для студентов мед.вузов / В.Б.Брин [и др.];под ред.Б.И.Ткаченко. - 2-е изд.,испр.и доп. - М. : Медицина, 2005. - 928 с. : ил</w:t>
      </w:r>
    </w:p>
    <w:p w:rsidR="000D0A7E" w:rsidRPr="00E541BD" w:rsidRDefault="000D0A7E" w:rsidP="00730029">
      <w:pPr>
        <w:spacing w:after="0" w:line="240" w:lineRule="auto"/>
        <w:jc w:val="center"/>
        <w:rPr>
          <w:rFonts w:ascii="Times New Roman" w:hAnsi="Times New Roman" w:cs="Times New Roman"/>
          <w:sz w:val="12"/>
          <w:szCs w:val="16"/>
        </w:rPr>
        <w:sectPr w:rsidR="000D0A7E" w:rsidRPr="00E541BD" w:rsidSect="000D0A7E">
          <w:type w:val="continuous"/>
          <w:pgSz w:w="11906" w:h="16838"/>
          <w:pgMar w:top="709" w:right="850" w:bottom="1134" w:left="851" w:header="708" w:footer="708" w:gutter="0"/>
          <w:cols w:space="708"/>
          <w:docGrid w:linePitch="360"/>
        </w:sectPr>
      </w:pPr>
    </w:p>
    <w:p w:rsidR="00730029" w:rsidRPr="000D0A7E" w:rsidRDefault="000D0A7E" w:rsidP="00730029">
      <w:pPr>
        <w:spacing w:after="0" w:line="240" w:lineRule="auto"/>
        <w:jc w:val="center"/>
        <w:rPr>
          <w:rFonts w:ascii="Times New Roman" w:hAnsi="Times New Roman" w:cs="Times New Roman"/>
          <w:sz w:val="16"/>
          <w:szCs w:val="16"/>
        </w:rPr>
      </w:pPr>
      <w:r w:rsidRPr="000D0A7E">
        <w:rPr>
          <w:rFonts w:ascii="Times New Roman" w:hAnsi="Times New Roman" w:cs="Times New Roman"/>
          <w:sz w:val="16"/>
          <w:szCs w:val="16"/>
        </w:rPr>
        <w:lastRenderedPageBreak/>
        <w:t xml:space="preserve">Тесты </w:t>
      </w:r>
    </w:p>
    <w:p w:rsidR="00730029" w:rsidRPr="000D0A7E" w:rsidRDefault="00730029" w:rsidP="00730029">
      <w:pPr>
        <w:spacing w:after="0" w:line="240" w:lineRule="auto"/>
        <w:rPr>
          <w:rFonts w:ascii="Times New Roman" w:hAnsi="Times New Roman" w:cs="Times New Roman"/>
          <w:sz w:val="16"/>
          <w:szCs w:val="16"/>
        </w:rPr>
      </w:pP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1. СОКРАЩЕНИЕ МЫШЦЫ, ПРИ КОТОРОМ ОБА ЕЕ КОНЦА НЕПОДВИЖНО ЗАКРЕПЛЕНЫ,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изометрическим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ауксотоническим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пессимальным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изотоническим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lastRenderedPageBreak/>
        <w:t>2. СОКРАЩЕНИЕ МЫШЦЫ, ВОЗНИКАЮЩЕЕ ПРИ РАЗДРАЖЕНИИ СЕРИЕЙ ИМПУЛЬСОВ, В КОТОРОЙ ИНТЕРВАЛ МЕЖДУ ИМПУЛЬСАМИ БОЛЬШЕ ДЛИТЕЛЬНОСТИ ОДИНОЧНОГО СОКРАЩЕНИЯ,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пессимум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оптимум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3. СОКРАЩЕНИЕ МЫШЦЫ В РЕЗУЛЬТАТЕ РАЗДРАЖЕНИЯ СЕРИЕЙ СВЕРХПОРОГОВЫХ ИМПУЛЬСОВ, КАЖДЫЙ ИЗ КОТОРЫХ ДЕЙСТВУЕТ В ФАЗУ РАССЛАБЛЕНИЯ ОТ ПРЕДЫДУЩЕГО,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4. СОКРАЩЕНИЕ МЫШЦЫ В РЕЗУЛЬТАТЕ РАЗДРАЖЕНИЯ СЕРИЕЙ СВЕРХПОРОГОВЫХ ИМПУЛЬСОВ, КАЖДЫЙ ИЗ КОТОРЫХ ДЕЙСТВУЕТ В ФАЗУ УКОРОЧЕНИЯ ОТ ПРЕДЫДУЩЕГО,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зубчатый тетанус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тонус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одиночное сокращение</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5. ИЗ САРКОПЛАЗМАТИЧЕСКОГО РЕТИКУЛУМА ПРИ ВОЗБУЖДЕНИИ ВЫСВОБОЖДАЮТСЯ ИОНЫ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магния</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6. МОТОНЕЙРОН И ИННЕРВИРУЕМЫЕ ИМ МЫШЕЧНЫЕ ВОЛОКНА НАЗЫВАЮТСЯ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сенсорное поле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нервный центр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двигательная единица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рецепторное поле мышцы</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7. СОПРЯЖЕНИЕ ВОЗБУЖДЕНИЯ МЕМБРАНЫ МЫШЕЧНОЙ КЛЕТКИ С РАБОТОЙ СОКРАТИТЕЛЬНОГО АППАРАТА ОБЕСПЕЧИВАЕТСЯ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Т-системой и саркоплазматическим ретикулумом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саркомерами</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8. ОТСОЕДИНЕНИЕ ГОЛОВКИ МИОЗИНА ОТ АКТИНОВОЙ НИТИ ВЫЗЫВАЕТСЯ ЕЁ СВЯЗЫВАНИЕМ С</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ионами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свободной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тропонином</w:t>
      </w:r>
    </w:p>
    <w:p w:rsidR="00730029" w:rsidRPr="000D0A7E" w:rsidRDefault="00730029" w:rsidP="00730029">
      <w:pPr>
        <w:spacing w:after="0" w:line="240" w:lineRule="auto"/>
        <w:ind w:left="500" w:hanging="200"/>
        <w:rPr>
          <w:rFonts w:ascii="Times New Roman" w:hAnsi="Times New Roman" w:cs="Times New Roman"/>
          <w:sz w:val="16"/>
          <w:szCs w:val="16"/>
        </w:rPr>
      </w:pPr>
      <w:r w:rsidRPr="000D0A7E">
        <w:rPr>
          <w:rFonts w:ascii="Times New Roman" w:hAnsi="Times New Roman" w:cs="Times New Roman"/>
          <w:b/>
          <w:sz w:val="16"/>
          <w:szCs w:val="16"/>
        </w:rPr>
        <w:t>9. ИНИЦИАЦИЯ МЫШЕЧНОГО СОКРАЩЕНИЯ ОСУЩЕСТВЛЯЕТСЯ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ионами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АТФ</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первичными посредниками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ионами натрия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10. СВОЙСТВО ГЛАДКИХ МЫШЦ, ОТСУТСТВУЮЩЕЕ У СКЕЛЕТНЫХ, НАЗЫВАЕТСЯ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пластичность</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11. МЫШЕЧНЫЕ ВОЛОКНА СКЕЛЕТНЫХ МЫШЦ ИННЕРВИРУЮТСЯ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мотонейронами спинного мозга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нейронами симпатической системы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нейронами высших отделов головного мозга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12. УСЛОВИЕМ ПОЛУЧЕНИЯ ГЛАДКОГО ТЕТАНИЧЕСКОГО СОКРАЩЕНИЯ ЯВЛЯЕТСЯ ДЕЙСТВИЕ РИТМИЧЕСКОГО РАЗДРАЖИТЕЛЯ КАЖДЫЙ ПОВТОРНЫЙ СТИМУЛ КОТОРОГО ПРИХОДИТСЯ: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после прекращения предыдущего одиночного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на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13. АТФ-АЗНАЯ АКТИВНОСТЬ АКТО-МИОЗИНОВОГО КОМПЛЕКСА ЗАВИСИТ ОТ: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концентрации питательных веществ в саркоплазме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концентрации Са2+ в области сократительных белков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интенсивности кровотока в мышце при ее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не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14. АУКСОТОНИЧЕСКИЙ РЕЖИМ СОКРАЩЕНИЯ СКЕЛЕТНЫХ МЫШЦ И СОВЕРШЕНИЕ ИМИ РАБОТЫ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при действии раздражителя с оптимальной частотой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при действии раздражителя пороговой силы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естественных условиях сокращения скелетных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15. В ЛАТЕНТНЫЙ ПЕРИОД ОДИНОЧНОГО СОКРАЩЕНИЯ В МЫШЦЕ ПРОИСХОДИТ: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распространение ПД по саркоплазме и мембранам саркоплазматического ретикулума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выход Са2+ из Т-системы СПР</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активация ряда ферментных систем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16. УКАЖИТЕ ОСНОВНЫЕ ФУНКЦИИ СКЕЛЕТНЫХ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передвижение организма в пространстве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обеспечение нагнетательной функции сердца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осуществление моторики кишечника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17. АМПЛИТУДА СОКРАЩЕНИЯ ОДИНОЧНОГО МЫШЕЧНОГО ВОЛОКНА ПРИ УВЕЛИЧЕНИИ СИЛЫ РАЗДРАЖЕНИЯ ВЫШЕ ПОРОГОВОЙ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сначала увеличивается, потом уменьшается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увеличивается до достижения максимума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остается без изменения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18. КАКИМИ СВОЙСТВАМИ ОБЛАДАЕТ СКЕЛЕТНАЯ МЫШЦА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19. ЧТО ТАКОЕ ИЗОМЕТРИЧЕКОЕ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укорочение мышцы при неизменном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увеличение напряжения мышцы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укорочение при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напряжение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20. ЧТО ХАРАКТЕРНО ДЛЯ ТОНИЧЕСКИХ (МЕДЛЕННЫХ)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полисинаптическая иннервация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могут сокращаться при градуальной деполяризации мембраны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напряжение слабое, но поддерживается длительно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сокращение сильное, но кратковременное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малоутомляемы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21. КАКОЙ ИЗ БЕЛКОВ СКЕЛЕТНОЙ МЫШЦЫ МОЖЕТ ОБЛАДАТЬ НАИБОЛЬШЕЙ АТФ- АЗНОЙ АКТИВНОСТЬЮ</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миоглобин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гемоглобин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кальмодулин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22. ЧТО ТАКОЕ АУКСОТОНИЧЕСКОЕ СОКРАЩЕНИЕ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тонуса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уменьшение длины мышцы при неизменном тонусе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длины и уменьшение тонуса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длины и увеличение тонуса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23. ЧТО ХАРАКТЕРНО ДЛЯ СКЕЛЕТНЫХ МЫШЦ ПО СРАВНЕНИЮ С ГЛАДКИМИ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быстрое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незначительное расходование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обладают автоматией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24. КАКИЕ БЕЛКИ МЫШЦ УЧАСТВУЮТ В СОКРАЩЕНИИ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1. актин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тропомиозин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тропонин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25. ЧЕМ ХАРАКТЕРНО ИЗОТОНИЧЕСКОЕ СОКРАЩЕНИЕ?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увеличение напряжения мышц при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укорочение мышц при постоянном ее напряжении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увеличение напряжения при укорочении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26. ЧТО ХАРАКТЕРНО ДЛЯ ГЛАДКОМЫШЕЧНЫХ КЛЕТОК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медленное сокращение и расслабление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автоматия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малый расход энергии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высокая пластичность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27. КАК НАЗЫВАЕТСЯ СОКРАЩЕНИЕ МЫЩЦ, ПРИ КОТОРОМ УМЕНЬШАЕТСЯ ДЛИНА И УВЕЛИЧИВАЕТСЯ НАПРЯЖЕНИЕ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ауксотоническое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изотоническое</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28. КИКИМИ СВОЙСТВАМИ ОБЛАДАЕТ МЫШЕЧНАЯ ТКАНЬ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возбудимость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проводимость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сократимость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лабильность</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29. ЭНЕРГИЯ АТФ ИСПОЛЬЗУЕТСЯ В МЫШЦЕ ДЛЯ...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работы Na+-K+ - насоса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процесса "скольжения" актиновых и миозиновых нитей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работы кальцевого насоса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правильны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30. ЧЕМ ОБУСЛОВЛЕНО РАССЛАБЛЕНИЕ МЫШЦЫ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высвобождением Са2+ из цестерн саркоплазматического ретикулума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блокированием Na+-K+ АТФ-азы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активным транспортом Са2+ в цистерны саркоплазматического ретикулума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образованием мостиков между актином и миозином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31. ПОЧЕМУ ИОНЫ Са2+ ЯВЛЯЮТСЯ ПОСРЕДНИКАМИ В ЭЛЕКТРОМЕХАНИЧЕСКОМ СОПРЯЖЕНИИ В МЫШЦАХ</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кальций пассивно транспортируется в цистерны саркоплазматического ретикулума, что позволяет образовать мостики, связывающие актин и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кальций активно транспортируется в цистерны саркоплазматического ретикулума, что позволяет образовать мостики, связывающие актин и миозин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кальций, изменяя конформацию тропонина, тропомиозина освобождает активные центры актина для поперечных мостиков миозина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кальций, изменяя конформацию тропонина, тропомиозина, освобождает активные центры миозина для поперечных мостиков актина</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32. УВЕЛИЧЕНИЕ КОНЦЕНТРАЦИИ Са2+ В САРКОПЛАЗМЕ ПЕРЕД СОКРАЩЕНИЕМ МИОЦИТА ПРОИСХОДИТ ВСЛЕДСТВИЕ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активации кальциевых каналов терминальных цистерн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активации кальциевого насоса саркоплазматического ретикулума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стимуляции кальциевых рецепторов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конформационных измениий кальциевых помп</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33. НЕЙРОМОТОРНАЯ ЕДИНИЦА - ЭТО...</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группа быстро сокращающихся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группа быстро и медленно сокращающихся мышечных волокон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двигательный нейрон и группа иннервируемых им экстрафузальных мышечных волокон</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34. КАКОЙ МЫШЕЧНОЙ ТКАНИ ХАРАКТЕРНЫ СПОСОБНОСТЬ К АВТОМАТИИ, БОЛЕЕ НИЗКИЙ ПОТЕНЦИАЛ ПОКОЯ, ОТНОСИТЕЛЬНО МЕДЛЕННЫЕ ПРОДОЛЖИТЕЛЬНЫЕ ТОНИЧЕСКИЕ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скелетным мышцам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сердечной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всем указанным видам мышц</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lastRenderedPageBreak/>
        <w:t>35. КАКАЯ АМПЛИТУДА ПОТЕНЦИАЛА ДЕЙСТВИЯ ХАРАКТЕРНА ДЛЯ МЫШЕЧНОГО ВОЛОКНА СКЕЛЕТНОЙ МУСКУЛАТУРЫ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30-50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70-80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120-130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около 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36. В КАКОМ СЛУЧАЕ АМПЛИТУДА ОДИНОЧНОГО МЫШЕЧНОГО СОКРАЩЕНИЯ БУДЕТ БОЛЬШЕ, ЕСЛИ ИЗОЛИРОВАННОЕ МЫШЕЧНОЕ ВОЛОКНО РАЗДРАЖАЮТ ПОРОГОВЫМ ИЛИ СВЕРХПОРОГОВЫМ РАЗДРАЖИТЕЛЕМ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амплитуда будет большей при воздействии сверхпорогового раздражителя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амплитуда будет меньшей при воздействии порогового раздражителя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амплитуда будет одинаковой в обоих случаях</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 xml:space="preserve">37. ЧЕМУ РАВНА УДЕЛЬНАЯ МЫШЕЧНАЯ СИЛА МЫШЦЫ, ЕСЛИ ПЛОЩАДЬ ЕЕ ФИЗИОЛОГИЧЕСКОГО ПОПЕРЕЧНОГО СЕЧЕНИЯ РАВНА 5 СМ2, А МАКСИМАЛЬНЫЙ ГРУЗ , ПОДНИМАЕМЫЙ ЕЮ, РАВЕН </w:t>
      </w:r>
      <w:smartTag w:uri="urn:schemas-microsoft-com:office:smarttags" w:element="metricconverter">
        <w:smartTagPr>
          <w:attr w:name="ProductID" w:val="25 КГ"/>
        </w:smartTagPr>
        <w:r w:rsidRPr="000D0A7E">
          <w:rPr>
            <w:rFonts w:ascii="Times New Roman" w:hAnsi="Times New Roman" w:cs="Times New Roman"/>
            <w:b/>
            <w:sz w:val="16"/>
            <w:szCs w:val="16"/>
          </w:rPr>
          <w:t>25 КГ</w:t>
        </w:r>
      </w:smartTag>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125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20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5 кг/см2</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 кг/см2</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38. ПОЧЕМУ ВОЗНИКАЕТ ГЛАДКИЙ ТЕТАНУС ПРИ РИТМИЧЕСКОЙ СТИМУЛЯЦИИ МЫШЦ С БОЛЬШЕЙ ЧАСТОТОЙ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происходит суммация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происходит совпадение фаз возбуждения и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происходит ревербирация одиночных мышечных сокращений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39. СКОЛЬКО ВРЕМЕНИ ДЛИТСЯ ПОТЕНЦИАЛ ДЕЙСТВИЯ ОДИНОЧНОГО МЫШЕЧНОГО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0,1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100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1-3-5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300 мсек</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40. В КАКУЮ ФАЗУ МЫШЕЧНОГО СОКРАЩЕНИЯ ДОЛЖНО ПОПАСТЬ ОЧЕРЕДНОЕ РАЗДРАЖЕНИЕ, ЧТОБЫ МЫШЦА ПРИШЛА В СОСТОЯНИЕ ГЛАДКОГО ТЕТАНУСА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деполяризации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41. В КАКУЮ ФАЗУ МЫШЕЧНОГО СОКРАЩЕНИЯ ДОЛЖНО ПОПАСТЬ ОЧЕРЕДНОЕ РАЗДРАЖЕНИЕ, ЧТОБЫ МЫШЦА ПРИШЛА В СОСТАЯНИЕ ЗУБЧАТОГО ТЕТАНУСА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 фазу расслабления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 латентную фазу</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в фазу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 фазу реполяризации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42. ПРИ АУКСОТОНИЧЕСКОМ СОКРАЩЕНИИ НАБЛЮДАЕТСЯ...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постоянная величина мышечного напряжения при ее укорочении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постоянная длина мышцы при возрастающей величине мышечного напряжения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изменение как напряжения, мышцы так и ее длины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уменьшение напряжения мышцы при уменьшении ее длины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43. ЧЕМУ РАВНО ВРЕМЯ СИНАПТИЧЕСКОЙ ЗАДЕРЖКИ В НЕРВНОМЫШЕЧНОМ СИНАПСЕ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3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30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0,3 мсек</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300 мсек</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44. ПОЧЕМУ ВОЗНИКАЕТ ЯВЛЕНИЕ ПЕССИМУМА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вследствие попадания последующего импульса раздражителя в фазу рефрактерности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вследствие попадания последующего импульса раздражителя в фазу максимального укорочения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3. вследствие попадания каждого последующего раздражителя в фазу супернормальной возбудимости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вследствие попадания каждого последующего раздражителя в фазу повышенной возбудимости</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45. ИЗ САРКОПЛАЗМОТИЧЕСКОГО РЕТИКУЛУМА ПРИ ВОЗБУЖДЕНИИ ВЫСВОБОЖДАЮТСЯ ИОНЫ...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кальция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калия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хлора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натрия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46. ПРИ КАКОЙ ЧАСТОТЕ ДЕЙСТВИЯ РАЗДРАЖИТЕЛЯ ВОЗНИКАЕТ ГЛАДКИЙ ТЕТАНУС ПО СРАВНЕНИЮ С ЗУБЧАТЫМ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меньшей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одинаковой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большей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47. МЕДИАТОРОМ В НЕРВНО-МЫШЕЧНЫХ СИНАПСАХ ЧЕЛОВЕКА ЯВЛЯЕТСЯ...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ацетилхолин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норадреналин</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гамма-аминомасляная кислота</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все ответы верны</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48. НА ПОСТСИНАПТИЧЕСКОЙ МЕМБРАНЕ НЕРВНО-МЫШЕЧНОГО СИНАПСА ПРИ ВОЗБУЖДЕНИИ ВОЗНИКАЕТ...</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гиперполяризация мембраны</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потенциал действия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потенциал концевой пластинки</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аккомодация</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49. КАК НАЗЫВАЕТСЯ РЕЖИМ СОКРАЩЕНИЯ МЫШЦЫ ПРИ ЕЕ НЕИЗМЕННОЙ ДЛИНЕ</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изометрический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изотонический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ауксотонический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пессимальный</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оптимальный</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50. КАК НАЗЫВАЕТСЯ СОКРАЩЕНИЕ МЫШЦЫ, ВОЗНИКАЮЩЕЕ ПРИ РАЗДРАЖЕНИИ СЕРИЕЙ ИМПУЛЬСОВ, ИНТЕРВАЛ МЕЖДУ КОТОРЫМИ БОЛЬШЕ, ЧЕМ ДЛИТЕЛЬНОСТЬ ПОЛНОГО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гладким тетанусом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зубчатым тетанусом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одиночным сокращением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пессимумом</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5. оптимумом</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51. КАКАЯ ВЕЛИЧИНА ПОТЕНЦИАЛА ПОКОЯ ХАРАКТЕРНА ДЛЯ ГЛАДКИХ МЫШЦ</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+ 30-70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+ 80-90 мв</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4. - 80-90 мВ</w:t>
      </w:r>
    </w:p>
    <w:p w:rsidR="00730029" w:rsidRPr="000D0A7E" w:rsidRDefault="00730029" w:rsidP="00730029">
      <w:pPr>
        <w:spacing w:after="0" w:line="240" w:lineRule="auto"/>
        <w:ind w:left="500" w:hanging="360"/>
        <w:rPr>
          <w:rFonts w:ascii="Times New Roman" w:hAnsi="Times New Roman" w:cs="Times New Roman"/>
          <w:sz w:val="16"/>
          <w:szCs w:val="16"/>
        </w:rPr>
      </w:pPr>
      <w:r w:rsidRPr="000D0A7E">
        <w:rPr>
          <w:rFonts w:ascii="Times New Roman" w:hAnsi="Times New Roman" w:cs="Times New Roman"/>
          <w:b/>
          <w:sz w:val="16"/>
          <w:szCs w:val="16"/>
        </w:rPr>
        <w:t>52. ПРИ ПОЛНОМ БЛОКИРОВАНИИ ПОСТУПЛЕНИЯ КАЛЬЦИЯ В САРКОПЛАЗМУ ВЫРАЖЕННОСТЬ СОКРАЩЕНИЯ: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1. увеличивается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2. не изменяется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t>3. оно не осуществляется</w:t>
      </w:r>
    </w:p>
    <w:p w:rsidR="00730029" w:rsidRPr="000D0A7E" w:rsidRDefault="00730029" w:rsidP="00730029">
      <w:pPr>
        <w:spacing w:after="0" w:line="240" w:lineRule="auto"/>
        <w:ind w:left="900" w:hanging="200"/>
        <w:rPr>
          <w:rFonts w:ascii="Times New Roman" w:hAnsi="Times New Roman" w:cs="Times New Roman"/>
          <w:sz w:val="16"/>
          <w:szCs w:val="16"/>
        </w:rPr>
      </w:pPr>
      <w:r w:rsidRPr="000D0A7E">
        <w:rPr>
          <w:rFonts w:ascii="Times New Roman" w:hAnsi="Times New Roman" w:cs="Times New Roman"/>
          <w:sz w:val="16"/>
          <w:szCs w:val="16"/>
        </w:rPr>
        <w:lastRenderedPageBreak/>
        <w:t>4. незначительно снижается</w:t>
      </w:r>
    </w:p>
    <w:p w:rsidR="00730029" w:rsidRPr="000D0A7E" w:rsidRDefault="00730029" w:rsidP="00730029">
      <w:pPr>
        <w:spacing w:after="0" w:line="240" w:lineRule="auto"/>
        <w:ind w:left="900" w:hanging="200"/>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3"/>
        <w:gridCol w:w="296"/>
      </w:tblGrid>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№19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5</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№29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4</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№39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№43</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№44</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№45</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№46</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№47</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2</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№48</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№49</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№50</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№51</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1</w:t>
            </w:r>
          </w:p>
        </w:tc>
      </w:tr>
      <w:tr w:rsidR="00730029" w:rsidRPr="000D0A7E" w:rsidTr="00730029">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Вопрос №52</w:t>
            </w:r>
          </w:p>
        </w:tc>
        <w:tc>
          <w:tcPr>
            <w:tcW w:w="0" w:type="auto"/>
            <w:shd w:val="clear" w:color="auto" w:fill="auto"/>
          </w:tcPr>
          <w:p w:rsidR="00730029" w:rsidRPr="000D0A7E" w:rsidRDefault="00730029" w:rsidP="00730029">
            <w:pPr>
              <w:spacing w:after="0" w:line="240" w:lineRule="auto"/>
              <w:rPr>
                <w:rFonts w:ascii="Times New Roman" w:hAnsi="Times New Roman" w:cs="Times New Roman"/>
                <w:sz w:val="16"/>
                <w:szCs w:val="16"/>
              </w:rPr>
            </w:pPr>
            <w:r w:rsidRPr="000D0A7E">
              <w:rPr>
                <w:rFonts w:ascii="Times New Roman" w:hAnsi="Times New Roman" w:cs="Times New Roman"/>
                <w:sz w:val="16"/>
                <w:szCs w:val="16"/>
              </w:rPr>
              <w:t>3</w:t>
            </w:r>
          </w:p>
        </w:tc>
      </w:tr>
    </w:tbl>
    <w:p w:rsidR="00730029" w:rsidRPr="000D0A7E" w:rsidRDefault="00730029" w:rsidP="00730029">
      <w:pPr>
        <w:spacing w:after="0" w:line="240" w:lineRule="auto"/>
        <w:ind w:left="900" w:hanging="200"/>
        <w:rPr>
          <w:rFonts w:ascii="Times New Roman" w:hAnsi="Times New Roman" w:cs="Times New Roman"/>
          <w:sz w:val="16"/>
          <w:szCs w:val="16"/>
        </w:rPr>
      </w:pPr>
    </w:p>
    <w:p w:rsidR="000D0A7E" w:rsidRDefault="000D0A7E" w:rsidP="00730029">
      <w:pPr>
        <w:spacing w:after="0" w:line="240" w:lineRule="auto"/>
        <w:ind w:left="360" w:right="-82" w:firstLine="348"/>
        <w:jc w:val="both"/>
        <w:rPr>
          <w:rFonts w:ascii="Times New Roman" w:eastAsia="Times New Roman" w:hAnsi="Times New Roman" w:cs="Times New Roman"/>
          <w:b/>
          <w:sz w:val="18"/>
          <w:szCs w:val="18"/>
        </w:rPr>
        <w:sectPr w:rsidR="000D0A7E" w:rsidSect="000D0A7E">
          <w:type w:val="continuous"/>
          <w:pgSz w:w="11906" w:h="16838"/>
          <w:pgMar w:top="709" w:right="850" w:bottom="1134" w:left="851" w:header="708" w:footer="708" w:gutter="0"/>
          <w:cols w:num="2" w:space="708"/>
          <w:docGrid w:linePitch="360"/>
        </w:sectPr>
      </w:pPr>
    </w:p>
    <w:p w:rsidR="00D47E26" w:rsidRPr="00730029" w:rsidRDefault="00D47E26" w:rsidP="00730029">
      <w:pPr>
        <w:spacing w:after="0" w:line="240" w:lineRule="auto"/>
        <w:ind w:left="360" w:right="-82" w:firstLine="348"/>
        <w:jc w:val="both"/>
        <w:rPr>
          <w:rFonts w:ascii="Times New Roman" w:eastAsia="Times New Roman" w:hAnsi="Times New Roman" w:cs="Times New Roman"/>
          <w:b/>
          <w:sz w:val="18"/>
          <w:szCs w:val="18"/>
        </w:rPr>
      </w:pPr>
    </w:p>
    <w:p w:rsidR="00730029" w:rsidRPr="00D47E26" w:rsidRDefault="00730029" w:rsidP="00D47E26">
      <w:pPr>
        <w:spacing w:after="120" w:line="240" w:lineRule="auto"/>
        <w:ind w:left="360" w:right="-82" w:firstLine="348"/>
        <w:jc w:val="both"/>
        <w:rPr>
          <w:rFonts w:ascii="Times New Roman" w:eastAsia="Times New Roman" w:hAnsi="Times New Roman" w:cs="Times New Roman"/>
          <w:b/>
          <w:sz w:val="18"/>
          <w:szCs w:val="18"/>
        </w:rPr>
      </w:pPr>
    </w:p>
    <w:p w:rsidR="00D47E26" w:rsidRPr="00D136B2" w:rsidRDefault="003C4175" w:rsidP="00D47E26">
      <w:pPr>
        <w:spacing w:after="120" w:line="240" w:lineRule="auto"/>
        <w:ind w:left="360" w:right="-82"/>
        <w:jc w:val="both"/>
        <w:rPr>
          <w:rFonts w:ascii="Times New Roman" w:eastAsia="Times New Roman" w:hAnsi="Times New Roman" w:cs="Times New Roman"/>
          <w:b/>
          <w:szCs w:val="24"/>
        </w:rPr>
      </w:pPr>
      <w:r>
        <w:rPr>
          <w:rFonts w:ascii="Times New Roman" w:eastAsia="Times New Roman" w:hAnsi="Times New Roman" w:cs="Times New Roman"/>
          <w:b/>
          <w:szCs w:val="24"/>
        </w:rPr>
        <w:t>ЗАДАНИЕ ДЛЯ САМОСТОЯТЕЛЬНОЙ</w:t>
      </w:r>
      <w:r w:rsidR="006C5C2F">
        <w:rPr>
          <w:rFonts w:ascii="Times New Roman" w:eastAsia="Times New Roman" w:hAnsi="Times New Roman" w:cs="Times New Roman"/>
          <w:b/>
          <w:szCs w:val="24"/>
        </w:rPr>
        <w:t xml:space="preserve"> </w:t>
      </w:r>
      <w:r>
        <w:rPr>
          <w:rFonts w:ascii="Times New Roman" w:eastAsia="Times New Roman" w:hAnsi="Times New Roman" w:cs="Times New Roman"/>
          <w:b/>
          <w:szCs w:val="24"/>
        </w:rPr>
        <w:t>РАБОТЫ СТУДЕНТА</w:t>
      </w:r>
      <w:r w:rsidR="00D47E26" w:rsidRPr="00D136B2">
        <w:rPr>
          <w:rFonts w:ascii="Times New Roman" w:eastAsia="Times New Roman" w:hAnsi="Times New Roman" w:cs="Times New Roman"/>
          <w:b/>
          <w:szCs w:val="24"/>
        </w:rPr>
        <w:t>: Физиология секреторных клеток.</w:t>
      </w:r>
    </w:p>
    <w:p w:rsidR="00D47E26" w:rsidRPr="00D136B2" w:rsidRDefault="00D47E26" w:rsidP="00D47E26">
      <w:pPr>
        <w:spacing w:after="0" w:line="240" w:lineRule="auto"/>
        <w:ind w:left="360" w:right="-2"/>
        <w:jc w:val="both"/>
        <w:rPr>
          <w:rFonts w:ascii="Times New Roman" w:eastAsia="Times New Roman" w:hAnsi="Times New Roman" w:cs="Times New Roman"/>
          <w:sz w:val="18"/>
          <w:szCs w:val="20"/>
        </w:rPr>
      </w:pPr>
    </w:p>
    <w:p w:rsidR="00D47E26" w:rsidRPr="006C5C2F" w:rsidRDefault="00D47E26" w:rsidP="00D47E26">
      <w:pPr>
        <w:rPr>
          <w:rFonts w:ascii="Times New Roman" w:eastAsia="Calibri" w:hAnsi="Times New Roman" w:cs="Times New Roman"/>
          <w:b/>
          <w:sz w:val="18"/>
          <w:szCs w:val="28"/>
          <w:lang w:eastAsia="en-US"/>
        </w:rPr>
      </w:pPr>
      <w:r w:rsidRPr="006C5C2F">
        <w:rPr>
          <w:rFonts w:ascii="Times New Roman" w:eastAsia="Calibri" w:hAnsi="Times New Roman" w:cs="Times New Roman"/>
          <w:b/>
          <w:sz w:val="18"/>
          <w:szCs w:val="28"/>
          <w:lang w:eastAsia="en-US"/>
        </w:rPr>
        <w:t>Цель:</w:t>
      </w:r>
    </w:p>
    <w:p w:rsidR="00D47E26" w:rsidRPr="00D136B2" w:rsidRDefault="00D47E26" w:rsidP="00D47E26">
      <w:pPr>
        <w:numPr>
          <w:ilvl w:val="0"/>
          <w:numId w:val="25"/>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 xml:space="preserve">Сформировать представление о понятии </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секреция</w:t>
      </w:r>
      <w:r w:rsidR="000D7DCE">
        <w:rPr>
          <w:rFonts w:ascii="Times New Roman" w:eastAsia="Calibri" w:hAnsi="Times New Roman" w:cs="Times New Roman"/>
          <w:sz w:val="18"/>
          <w:szCs w:val="28"/>
          <w:lang w:eastAsia="en-US"/>
        </w:rPr>
        <w:t>»</w:t>
      </w:r>
      <w:r w:rsidRPr="00D136B2">
        <w:rPr>
          <w:rFonts w:ascii="Times New Roman" w:eastAsia="Calibri" w:hAnsi="Times New Roman" w:cs="Times New Roman"/>
          <w:sz w:val="18"/>
          <w:szCs w:val="28"/>
          <w:lang w:eastAsia="en-US"/>
        </w:rPr>
        <w:t>, значени</w:t>
      </w:r>
      <w:r w:rsidR="000D7DCE">
        <w:rPr>
          <w:rFonts w:ascii="Times New Roman" w:eastAsia="Calibri" w:hAnsi="Times New Roman" w:cs="Times New Roman"/>
          <w:sz w:val="18"/>
          <w:szCs w:val="28"/>
          <w:lang w:eastAsia="en-US"/>
        </w:rPr>
        <w:t xml:space="preserve">е </w:t>
      </w:r>
      <w:r w:rsidRPr="00D136B2">
        <w:rPr>
          <w:rFonts w:ascii="Times New Roman" w:eastAsia="Calibri" w:hAnsi="Times New Roman" w:cs="Times New Roman"/>
          <w:sz w:val="18"/>
          <w:szCs w:val="28"/>
          <w:lang w:eastAsia="en-US"/>
        </w:rPr>
        <w:t>секреции.</w:t>
      </w:r>
    </w:p>
    <w:p w:rsidR="00D47E26" w:rsidRPr="00D136B2" w:rsidRDefault="00D47E26" w:rsidP="00D47E26">
      <w:pPr>
        <w:numPr>
          <w:ilvl w:val="0"/>
          <w:numId w:val="25"/>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Зачет по дисциплине «Физиология клетки».</w:t>
      </w:r>
    </w:p>
    <w:p w:rsidR="00D136B2" w:rsidRPr="00D136B2" w:rsidRDefault="00D136B2" w:rsidP="00D136B2">
      <w:pPr>
        <w:rPr>
          <w:rFonts w:ascii="Times New Roman" w:eastAsia="Calibri" w:hAnsi="Times New Roman" w:cs="Times New Roman"/>
          <w:b/>
          <w:sz w:val="18"/>
          <w:szCs w:val="28"/>
          <w:lang w:eastAsia="en-US"/>
        </w:rPr>
      </w:pPr>
      <w:r w:rsidRPr="00D136B2">
        <w:rPr>
          <w:rFonts w:ascii="Times New Roman" w:eastAsia="Calibri" w:hAnsi="Times New Roman" w:cs="Times New Roman"/>
          <w:b/>
          <w:sz w:val="18"/>
          <w:szCs w:val="28"/>
          <w:lang w:eastAsia="en-US"/>
        </w:rPr>
        <w:t>Вопросы для подготовки</w:t>
      </w:r>
      <w:r w:rsidR="006C5C2F">
        <w:rPr>
          <w:rFonts w:ascii="Times New Roman" w:eastAsia="Calibri" w:hAnsi="Times New Roman" w:cs="Times New Roman"/>
          <w:b/>
          <w:sz w:val="18"/>
          <w:szCs w:val="28"/>
          <w:lang w:eastAsia="en-US"/>
        </w:rPr>
        <w:t xml:space="preserve"> (ответы в письменном виде в общей тетради)</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Понятие секреции, значение секреторной функции клеток для организма в целом. Понятие об инкреции и экскреции.</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 xml:space="preserve">Классификация секреции. </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Способы выхода секрета из клеток, краткая характеристика, примеры.</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Понятие о секреторном цикле, его этапы.</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lastRenderedPageBreak/>
        <w:t>Понятие о фолдинг-процессе, значение белков-шап</w:t>
      </w:r>
      <w:r w:rsidR="000D7DCE">
        <w:rPr>
          <w:rFonts w:ascii="Times New Roman" w:eastAsia="Calibri" w:hAnsi="Times New Roman" w:cs="Times New Roman"/>
          <w:sz w:val="18"/>
          <w:szCs w:val="28"/>
          <w:lang w:eastAsia="en-US"/>
        </w:rPr>
        <w:t>е</w:t>
      </w:r>
      <w:r w:rsidRPr="00D136B2">
        <w:rPr>
          <w:rFonts w:ascii="Times New Roman" w:eastAsia="Calibri" w:hAnsi="Times New Roman" w:cs="Times New Roman"/>
          <w:sz w:val="18"/>
          <w:szCs w:val="28"/>
          <w:lang w:eastAsia="en-US"/>
        </w:rPr>
        <w:t>ронов.</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Понятие адаптации секреции, виды адаптации секреции.</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Секреторная функция клетки на примере обкладочных клеток слизистой желудка.</w:t>
      </w:r>
    </w:p>
    <w:p w:rsidR="00D136B2" w:rsidRPr="00D136B2" w:rsidRDefault="00D136B2" w:rsidP="00D136B2">
      <w:pPr>
        <w:numPr>
          <w:ilvl w:val="0"/>
          <w:numId w:val="24"/>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Регуляция секреторной функции обкладочных клеток.</w:t>
      </w:r>
    </w:p>
    <w:p w:rsidR="00D136B2" w:rsidRDefault="00D136B2" w:rsidP="00D47E26">
      <w:pPr>
        <w:rPr>
          <w:rFonts w:ascii="Times New Roman" w:eastAsia="Calibri" w:hAnsi="Times New Roman" w:cs="Times New Roman"/>
          <w:b/>
          <w:sz w:val="18"/>
          <w:szCs w:val="28"/>
          <w:lang w:eastAsia="en-US"/>
        </w:rPr>
      </w:pPr>
    </w:p>
    <w:p w:rsidR="00D47E26" w:rsidRPr="00D136B2" w:rsidRDefault="00D47E26" w:rsidP="00D47E26">
      <w:pPr>
        <w:rPr>
          <w:rFonts w:ascii="Times New Roman" w:eastAsia="Calibri" w:hAnsi="Times New Roman" w:cs="Times New Roman"/>
          <w:b/>
          <w:sz w:val="18"/>
          <w:szCs w:val="28"/>
          <w:lang w:eastAsia="en-US"/>
        </w:rPr>
      </w:pPr>
      <w:r w:rsidRPr="00D136B2">
        <w:rPr>
          <w:rFonts w:ascii="Times New Roman" w:eastAsia="Calibri" w:hAnsi="Times New Roman" w:cs="Times New Roman"/>
          <w:b/>
          <w:sz w:val="18"/>
          <w:szCs w:val="28"/>
          <w:lang w:eastAsia="en-US"/>
        </w:rPr>
        <w:t>Домашнее задание</w:t>
      </w:r>
      <w:r w:rsidR="006C5C2F">
        <w:rPr>
          <w:rFonts w:ascii="Times New Roman" w:eastAsia="Calibri" w:hAnsi="Times New Roman" w:cs="Times New Roman"/>
          <w:b/>
          <w:sz w:val="18"/>
          <w:szCs w:val="28"/>
          <w:lang w:eastAsia="en-US"/>
        </w:rPr>
        <w:t xml:space="preserve"> (выполняется в письменном виде в рабочей тетради)</w:t>
      </w:r>
      <w:r w:rsidRPr="00D136B2">
        <w:rPr>
          <w:rFonts w:ascii="Times New Roman" w:eastAsia="Calibri" w:hAnsi="Times New Roman" w:cs="Times New Roman"/>
          <w:b/>
          <w:sz w:val="18"/>
          <w:szCs w:val="28"/>
          <w:lang w:eastAsia="en-US"/>
        </w:rPr>
        <w:t>:</w:t>
      </w: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Дайте определение понятия секреция.</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Дайте определение понятия секреторного цикла. Перечислите этапы секреторного цикла.</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Перечислите факторы, влияющие на секрецию.</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Перечислите компоненты секрета, дайте им краткую характеристику.</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Приведите основные классификации секреции (по направлению, составу и т.д.).</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Default="00EA15C3" w:rsidP="00F47E1D">
            <w:pPr>
              <w:spacing w:after="0" w:line="240" w:lineRule="auto"/>
              <w:rPr>
                <w:rFonts w:ascii="Times New Roman" w:hAnsi="Times New Roman" w:cs="Times New Roman"/>
                <w:sz w:val="18"/>
                <w:szCs w:val="18"/>
              </w:rPr>
            </w:pPr>
          </w:p>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Перечислите способы выхода секрета из клеток, дайте им краткую характеристику.</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Дайте определение понятия фолдинг-процесс.</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Перечислите виды адаптации секреторной функции клеток.</w:t>
      </w:r>
    </w:p>
    <w:p w:rsidR="00EA15C3" w:rsidRDefault="00EA15C3" w:rsidP="00EA15C3">
      <w:pPr>
        <w:contextualSpacing/>
        <w:rPr>
          <w:rFonts w:ascii="Times New Roman" w:eastAsia="Calibri" w:hAnsi="Times New Roman" w:cs="Times New Roman"/>
          <w:sz w:val="18"/>
          <w:szCs w:val="28"/>
          <w:lang w:eastAsia="en-US"/>
        </w:rPr>
      </w:pPr>
    </w:p>
    <w:tbl>
      <w:tblPr>
        <w:tblW w:w="10683" w:type="dxa"/>
        <w:tblInd w:w="-176" w:type="dxa"/>
        <w:tblBorders>
          <w:top w:val="single" w:sz="4" w:space="0" w:color="auto"/>
          <w:bottom w:val="single" w:sz="4" w:space="0" w:color="auto"/>
          <w:insideH w:val="single" w:sz="4" w:space="0" w:color="auto"/>
          <w:insideV w:val="single" w:sz="4" w:space="0" w:color="auto"/>
        </w:tblBorders>
        <w:tblLook w:val="04A0"/>
      </w:tblPr>
      <w:tblGrid>
        <w:gridCol w:w="10683"/>
      </w:tblGrid>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r w:rsidR="00EA15C3" w:rsidRPr="00C80A50" w:rsidTr="00F47E1D">
        <w:trPr>
          <w:trHeight w:val="305"/>
        </w:trPr>
        <w:tc>
          <w:tcPr>
            <w:tcW w:w="10683" w:type="dxa"/>
          </w:tcPr>
          <w:p w:rsidR="00EA15C3" w:rsidRPr="00C80A50" w:rsidRDefault="00EA15C3" w:rsidP="00F47E1D">
            <w:pPr>
              <w:spacing w:after="0" w:line="240" w:lineRule="auto"/>
              <w:rPr>
                <w:rFonts w:ascii="Times New Roman" w:hAnsi="Times New Roman" w:cs="Times New Roman"/>
                <w:sz w:val="18"/>
                <w:szCs w:val="18"/>
              </w:rPr>
            </w:pPr>
          </w:p>
        </w:tc>
      </w:tr>
    </w:tbl>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Представить в виде схемы секрецию протонов обкладочными клетками слизистой желудка.</w:t>
      </w: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Pr="00D136B2" w:rsidRDefault="00EA15C3" w:rsidP="00EA15C3">
      <w:pPr>
        <w:contextualSpacing/>
        <w:rPr>
          <w:rFonts w:ascii="Times New Roman" w:eastAsia="Calibri" w:hAnsi="Times New Roman" w:cs="Times New Roman"/>
          <w:sz w:val="18"/>
          <w:szCs w:val="28"/>
          <w:lang w:eastAsia="en-US"/>
        </w:rPr>
      </w:pPr>
    </w:p>
    <w:p w:rsidR="00D47E26" w:rsidRDefault="00D47E26" w:rsidP="00D47E26">
      <w:pPr>
        <w:numPr>
          <w:ilvl w:val="0"/>
          <w:numId w:val="23"/>
        </w:numPr>
        <w:contextualSpacing/>
        <w:rPr>
          <w:rFonts w:ascii="Times New Roman" w:eastAsia="Calibri" w:hAnsi="Times New Roman" w:cs="Times New Roman"/>
          <w:sz w:val="18"/>
          <w:szCs w:val="28"/>
          <w:lang w:eastAsia="en-US"/>
        </w:rPr>
      </w:pPr>
      <w:r w:rsidRPr="00D136B2">
        <w:rPr>
          <w:rFonts w:ascii="Times New Roman" w:eastAsia="Calibri" w:hAnsi="Times New Roman" w:cs="Times New Roman"/>
          <w:sz w:val="18"/>
          <w:szCs w:val="28"/>
          <w:lang w:eastAsia="en-US"/>
        </w:rPr>
        <w:t>Напишите биохимическую реакцию, скорость которой регулирует фермент карбоангидраза.</w:t>
      </w:r>
    </w:p>
    <w:p w:rsidR="00EA15C3" w:rsidRDefault="00EA15C3" w:rsidP="00EA15C3">
      <w:pPr>
        <w:contextualSpacing/>
        <w:rPr>
          <w:rFonts w:ascii="Times New Roman" w:eastAsia="Calibri" w:hAnsi="Times New Roman" w:cs="Times New Roman"/>
          <w:sz w:val="18"/>
          <w:szCs w:val="28"/>
          <w:lang w:eastAsia="en-US"/>
        </w:rPr>
      </w:pPr>
    </w:p>
    <w:p w:rsidR="00EA15C3" w:rsidRDefault="00EA15C3" w:rsidP="00EA15C3">
      <w:pPr>
        <w:contextualSpacing/>
        <w:rPr>
          <w:rFonts w:ascii="Times New Roman" w:eastAsia="Calibri" w:hAnsi="Times New Roman" w:cs="Times New Roman"/>
          <w:sz w:val="18"/>
          <w:szCs w:val="28"/>
          <w:lang w:eastAsia="en-US"/>
        </w:rPr>
      </w:pPr>
    </w:p>
    <w:p w:rsidR="00EA15C3" w:rsidRPr="00D136B2" w:rsidRDefault="00EA15C3" w:rsidP="00EA15C3">
      <w:pPr>
        <w:contextualSpacing/>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136B2" w:rsidRDefault="00D47E26" w:rsidP="00D47E26">
      <w:pPr>
        <w:rPr>
          <w:rFonts w:ascii="Times New Roman" w:eastAsia="Calibri" w:hAnsi="Times New Roman" w:cs="Times New Roman"/>
          <w:sz w:val="18"/>
          <w:szCs w:val="28"/>
          <w:lang w:eastAsia="en-US"/>
        </w:rPr>
      </w:pPr>
    </w:p>
    <w:p w:rsidR="00D47E26" w:rsidRPr="00D47E26" w:rsidRDefault="003C4175" w:rsidP="00D47E26">
      <w:pPr>
        <w:rPr>
          <w:rFonts w:ascii="Times New Roman" w:eastAsia="Calibri" w:hAnsi="Times New Roman" w:cs="Times New Roman"/>
          <w:sz w:val="20"/>
          <w:szCs w:val="24"/>
          <w:lang w:eastAsia="en-US"/>
        </w:rPr>
      </w:pPr>
      <w:r>
        <w:rPr>
          <w:rFonts w:ascii="Times New Roman" w:eastAsia="Times New Roman" w:hAnsi="Times New Roman" w:cs="Times New Roman"/>
          <w:b/>
          <w:szCs w:val="24"/>
        </w:rPr>
        <w:t>ПРОМЕЖУТОЧНАЯ АТТЕСТАЦИЯ (</w:t>
      </w:r>
      <w:r w:rsidRPr="00D136B2">
        <w:rPr>
          <w:rFonts w:ascii="Times New Roman" w:eastAsia="Times New Roman" w:hAnsi="Times New Roman" w:cs="Times New Roman"/>
          <w:b/>
          <w:szCs w:val="24"/>
        </w:rPr>
        <w:t>ЗАЧЕТ</w:t>
      </w:r>
      <w:r>
        <w:rPr>
          <w:rFonts w:ascii="Times New Roman" w:eastAsia="Times New Roman" w:hAnsi="Times New Roman" w:cs="Times New Roman"/>
          <w:b/>
          <w:szCs w:val="24"/>
        </w:rPr>
        <w:t>)</w:t>
      </w:r>
      <w:r w:rsidRPr="00D136B2">
        <w:rPr>
          <w:rFonts w:ascii="Times New Roman" w:eastAsia="Times New Roman" w:hAnsi="Times New Roman" w:cs="Times New Roman"/>
          <w:b/>
          <w:szCs w:val="24"/>
        </w:rPr>
        <w:t xml:space="preserve"> по дисциплине «Физиология клетки».</w:t>
      </w:r>
    </w:p>
    <w:p w:rsidR="006C5C2F" w:rsidRDefault="006C5C2F" w:rsidP="006C5C2F">
      <w:pPr>
        <w:pStyle w:val="ab"/>
        <w:ind w:firstLine="708"/>
        <w:jc w:val="both"/>
        <w:rPr>
          <w:rFonts w:ascii="Times New Roman" w:hAnsi="Times New Roman" w:cs="Times New Roman"/>
          <w:sz w:val="24"/>
          <w:szCs w:val="24"/>
        </w:rPr>
      </w:pPr>
      <w:r w:rsidRPr="00440F5E">
        <w:rPr>
          <w:rFonts w:ascii="Times New Roman" w:hAnsi="Times New Roman" w:cs="Times New Roman"/>
          <w:sz w:val="24"/>
          <w:szCs w:val="24"/>
        </w:rPr>
        <w:t xml:space="preserve">Промежуточная аттестация по дисциплине «Физиология клетки» в форме зачета проводится в соответствии с расписанием составленным деканатом. </w:t>
      </w:r>
      <w:r>
        <w:rPr>
          <w:rFonts w:ascii="Times New Roman" w:hAnsi="Times New Roman" w:cs="Times New Roman"/>
          <w:sz w:val="24"/>
          <w:szCs w:val="24"/>
        </w:rPr>
        <w:t>Зачет проводится в несколько этапов:</w:t>
      </w:r>
    </w:p>
    <w:p w:rsidR="006C5C2F" w:rsidRDefault="006C5C2F" w:rsidP="006C5C2F">
      <w:pPr>
        <w:pStyle w:val="ab"/>
        <w:numPr>
          <w:ilvl w:val="0"/>
          <w:numId w:val="43"/>
        </w:numPr>
        <w:jc w:val="both"/>
        <w:rPr>
          <w:rFonts w:ascii="Times New Roman" w:hAnsi="Times New Roman" w:cs="Times New Roman"/>
          <w:sz w:val="24"/>
          <w:szCs w:val="24"/>
        </w:rPr>
      </w:pPr>
      <w:r>
        <w:rPr>
          <w:rFonts w:ascii="Times New Roman" w:hAnsi="Times New Roman" w:cs="Times New Roman"/>
          <w:sz w:val="24"/>
          <w:szCs w:val="24"/>
        </w:rPr>
        <w:t>Тестирование (первый этап);</w:t>
      </w:r>
    </w:p>
    <w:p w:rsidR="006C5C2F" w:rsidRDefault="006C5C2F" w:rsidP="006C5C2F">
      <w:pPr>
        <w:pStyle w:val="ab"/>
        <w:numPr>
          <w:ilvl w:val="0"/>
          <w:numId w:val="43"/>
        </w:numPr>
        <w:jc w:val="both"/>
        <w:rPr>
          <w:rFonts w:ascii="Times New Roman" w:hAnsi="Times New Roman" w:cs="Times New Roman"/>
          <w:sz w:val="24"/>
          <w:szCs w:val="24"/>
        </w:rPr>
      </w:pPr>
      <w:r>
        <w:rPr>
          <w:rFonts w:ascii="Times New Roman" w:hAnsi="Times New Roman" w:cs="Times New Roman"/>
          <w:sz w:val="24"/>
          <w:szCs w:val="24"/>
        </w:rPr>
        <w:t>Письменная работа (второй этап);</w:t>
      </w:r>
    </w:p>
    <w:p w:rsidR="006C5C2F" w:rsidRDefault="006C5C2F" w:rsidP="006C5C2F">
      <w:pPr>
        <w:pStyle w:val="ab"/>
        <w:numPr>
          <w:ilvl w:val="0"/>
          <w:numId w:val="43"/>
        </w:numPr>
        <w:jc w:val="both"/>
        <w:rPr>
          <w:rFonts w:ascii="Times New Roman" w:hAnsi="Times New Roman" w:cs="Times New Roman"/>
          <w:sz w:val="24"/>
          <w:szCs w:val="24"/>
        </w:rPr>
      </w:pPr>
      <w:r>
        <w:rPr>
          <w:rFonts w:ascii="Times New Roman" w:hAnsi="Times New Roman" w:cs="Times New Roman"/>
          <w:sz w:val="24"/>
          <w:szCs w:val="24"/>
        </w:rPr>
        <w:t>Собеседование по вопросам билет</w:t>
      </w:r>
      <w:r w:rsidR="00437EC8">
        <w:rPr>
          <w:rFonts w:ascii="Times New Roman" w:hAnsi="Times New Roman" w:cs="Times New Roman"/>
          <w:sz w:val="24"/>
          <w:szCs w:val="24"/>
        </w:rPr>
        <w:t>а</w:t>
      </w:r>
      <w:r>
        <w:rPr>
          <w:rFonts w:ascii="Times New Roman" w:hAnsi="Times New Roman" w:cs="Times New Roman"/>
          <w:sz w:val="24"/>
          <w:szCs w:val="24"/>
        </w:rPr>
        <w:t xml:space="preserve"> (третий этап).</w:t>
      </w:r>
    </w:p>
    <w:p w:rsidR="006C5C2F" w:rsidRDefault="006C5C2F" w:rsidP="006C5C2F">
      <w:pPr>
        <w:pStyle w:val="ab"/>
        <w:ind w:firstLine="708"/>
        <w:jc w:val="both"/>
        <w:rPr>
          <w:rFonts w:ascii="Times New Roman" w:hAnsi="Times New Roman" w:cs="Times New Roman"/>
          <w:sz w:val="24"/>
          <w:szCs w:val="24"/>
        </w:rPr>
      </w:pPr>
      <w:r>
        <w:rPr>
          <w:rFonts w:ascii="Times New Roman" w:hAnsi="Times New Roman" w:cs="Times New Roman"/>
          <w:sz w:val="24"/>
          <w:szCs w:val="24"/>
        </w:rPr>
        <w:t>На первом этапе проводится компьютерное тестирование на базе тестов текущих практических занятий. Тестирование проводится в компьютерном классе кафедры с помощью программы «1С Тестирование». Каждый студент получает 100 тестовых заданий, охватывающих темы всех трех модулей дисциплины. Вариант тестовых заданий для каждого студента индивидуален, так как формируется генератором случайных чисел компьютера. Для ответа на вопросы студенту выделяется 30 минут времени. Студент должен набрать не менее 70% правильных ответов.</w:t>
      </w:r>
    </w:p>
    <w:p w:rsidR="006C5C2F" w:rsidRDefault="006C5C2F" w:rsidP="006C5C2F">
      <w:pPr>
        <w:pStyle w:val="ab"/>
        <w:ind w:firstLine="708"/>
        <w:jc w:val="both"/>
        <w:rPr>
          <w:rFonts w:ascii="Times New Roman" w:hAnsi="Times New Roman" w:cs="Times New Roman"/>
          <w:sz w:val="24"/>
          <w:szCs w:val="24"/>
        </w:rPr>
      </w:pPr>
      <w:r>
        <w:rPr>
          <w:rFonts w:ascii="Times New Roman" w:hAnsi="Times New Roman" w:cs="Times New Roman"/>
          <w:sz w:val="24"/>
          <w:szCs w:val="24"/>
        </w:rPr>
        <w:t xml:space="preserve">На втором этапе студент получает задание из 10 вопросов, требующих ответа в письменной форме. Задание строго структурировано и содержит 3 вопроса из материала первого модуля, 2 </w:t>
      </w:r>
      <w:r>
        <w:rPr>
          <w:rFonts w:ascii="Times New Roman" w:hAnsi="Times New Roman" w:cs="Times New Roman"/>
          <w:sz w:val="24"/>
          <w:szCs w:val="24"/>
        </w:rPr>
        <w:lastRenderedPageBreak/>
        <w:t>вопроса материала второго модуля и 5 вопроса материала третьего модуля. Второй этап проводится в аудиториях кафедры, каждому студенту для выполнения задания отводится 25 минут. Студент должен дать не менее 70% правильных ответов</w:t>
      </w:r>
    </w:p>
    <w:p w:rsidR="006C5C2F" w:rsidRDefault="006C5C2F" w:rsidP="006C5C2F">
      <w:pPr>
        <w:pStyle w:val="ab"/>
        <w:ind w:firstLine="708"/>
        <w:jc w:val="both"/>
        <w:rPr>
          <w:rFonts w:ascii="Times New Roman" w:hAnsi="Times New Roman" w:cs="Times New Roman"/>
          <w:sz w:val="24"/>
          <w:szCs w:val="24"/>
        </w:rPr>
      </w:pPr>
      <w:r>
        <w:rPr>
          <w:rFonts w:ascii="Times New Roman" w:hAnsi="Times New Roman" w:cs="Times New Roman"/>
          <w:sz w:val="24"/>
          <w:szCs w:val="24"/>
        </w:rPr>
        <w:t>На третьем этапе студент устно отвечает на вопросы билета и решает ситуационную задачу (практический навык). На подготовку к ответу студенту отводится не менее 35 минут. Собеседование проводят доценты кафедры.</w:t>
      </w:r>
    </w:p>
    <w:p w:rsidR="006C5C2F" w:rsidRDefault="006C5C2F" w:rsidP="006C5C2F">
      <w:pPr>
        <w:jc w:val="center"/>
        <w:rPr>
          <w:b/>
          <w:sz w:val="28"/>
          <w:szCs w:val="28"/>
        </w:rPr>
      </w:pPr>
    </w:p>
    <w:p w:rsidR="006C5C2F" w:rsidRPr="006C5C2F" w:rsidRDefault="006C5C2F" w:rsidP="006C5C2F">
      <w:pPr>
        <w:jc w:val="center"/>
        <w:rPr>
          <w:rFonts w:ascii="Times New Roman" w:hAnsi="Times New Roman" w:cs="Times New Roman"/>
          <w:b/>
          <w:sz w:val="28"/>
          <w:szCs w:val="28"/>
        </w:rPr>
      </w:pPr>
      <w:r w:rsidRPr="006C5C2F">
        <w:rPr>
          <w:rFonts w:ascii="Times New Roman" w:hAnsi="Times New Roman" w:cs="Times New Roman"/>
          <w:b/>
          <w:sz w:val="28"/>
          <w:szCs w:val="28"/>
        </w:rPr>
        <w:t>Вопросы для письменного контроля знаний студентов педиатрического факультета по дисциплине «Физиология клетки»</w:t>
      </w:r>
    </w:p>
    <w:p w:rsidR="006C5C2F" w:rsidRPr="006C5C2F" w:rsidRDefault="006C5C2F" w:rsidP="006C5C2F">
      <w:pPr>
        <w:pStyle w:val="a3"/>
        <w:numPr>
          <w:ilvl w:val="0"/>
          <w:numId w:val="46"/>
        </w:numPr>
        <w:tabs>
          <w:tab w:val="num" w:pos="720"/>
        </w:tabs>
        <w:spacing w:after="0" w:line="240" w:lineRule="auto"/>
        <w:jc w:val="both"/>
        <w:rPr>
          <w:rFonts w:ascii="Times New Roman" w:hAnsi="Times New Roman" w:cs="Times New Roman"/>
          <w:sz w:val="28"/>
          <w:szCs w:val="28"/>
        </w:rPr>
      </w:pPr>
      <w:r w:rsidRPr="006C5C2F">
        <w:rPr>
          <w:rFonts w:ascii="Times New Roman" w:hAnsi="Times New Roman" w:cs="Times New Roman"/>
          <w:sz w:val="28"/>
          <w:szCs w:val="28"/>
        </w:rPr>
        <w:t>Схематично и</w:t>
      </w:r>
      <w:r w:rsidRPr="006C5C2F">
        <w:rPr>
          <w:rFonts w:ascii="Times New Roman" w:eastAsia="Calibri" w:hAnsi="Times New Roman" w:cs="Times New Roman"/>
          <w:sz w:val="28"/>
          <w:szCs w:val="28"/>
        </w:rPr>
        <w:t xml:space="preserve">зобразить структуру </w:t>
      </w:r>
      <w:r w:rsidRPr="006C5C2F">
        <w:rPr>
          <w:rFonts w:ascii="Times New Roman" w:hAnsi="Times New Roman" w:cs="Times New Roman"/>
          <w:sz w:val="28"/>
          <w:szCs w:val="28"/>
        </w:rPr>
        <w:t>клетки и указать основные ее элементы</w:t>
      </w:r>
      <w:r w:rsidRPr="006C5C2F">
        <w:rPr>
          <w:rFonts w:ascii="Times New Roman" w:eastAsia="Calibri" w:hAnsi="Times New Roman" w:cs="Times New Roman"/>
          <w:sz w:val="28"/>
          <w:szCs w:val="28"/>
        </w:rPr>
        <w:t>.</w:t>
      </w:r>
    </w:p>
    <w:p w:rsidR="006C5C2F" w:rsidRPr="006C5C2F" w:rsidRDefault="006C5C2F" w:rsidP="006C5C2F">
      <w:pPr>
        <w:pStyle w:val="a3"/>
        <w:numPr>
          <w:ilvl w:val="0"/>
          <w:numId w:val="46"/>
        </w:numPr>
        <w:tabs>
          <w:tab w:val="num" w:pos="720"/>
        </w:tabs>
        <w:spacing w:after="0" w:line="240" w:lineRule="auto"/>
        <w:jc w:val="both"/>
        <w:rPr>
          <w:rFonts w:ascii="Times New Roman" w:hAnsi="Times New Roman" w:cs="Times New Roman"/>
          <w:sz w:val="28"/>
          <w:szCs w:val="28"/>
        </w:rPr>
      </w:pPr>
      <w:r w:rsidRPr="006C5C2F">
        <w:rPr>
          <w:rFonts w:ascii="Times New Roman" w:hAnsi="Times New Roman" w:cs="Times New Roman"/>
          <w:sz w:val="28"/>
          <w:szCs w:val="28"/>
        </w:rPr>
        <w:t>Дайте краткую функциональную характеристику органеллам клетки.</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Изобразите микроструктуру цитоплазматической мембраны и укажите ее основные элементы.</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Дайте определение понятию: гомеостаз </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Дайте определение понятию физиологическая функция </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Дайте определение понятию физиологическая реакция </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понятиям: анаболизм и катаболизм, ассимиляция и диссимиляция.</w:t>
      </w:r>
    </w:p>
    <w:p w:rsidR="006C5C2F" w:rsidRPr="006C5C2F" w:rsidRDefault="006C5C2F" w:rsidP="006C5C2F">
      <w:pPr>
        <w:numPr>
          <w:ilvl w:val="0"/>
          <w:numId w:val="46"/>
        </w:numP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Дайте определение обмена веществ и энергии </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Укажите процессы в клетках организма, требующие затрат энергии АТФ</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Укажите концентрационные градиенты основных ионов (К+,Na+ Cl-) по отношению к мембране возбудимых тканей.</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определение понятию мембранный потенциал покоя (МПП).</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Условия формирования мп</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Перечислите и охарактеризуйте механизмы формирования мембранного потенциала покоя.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Напишите уравнение Нернста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определения понятиям облегченная и простая диффузия.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Напишите формулу закона диффузии Фика.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определения понятию первичный активный транспорт.</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определения понятию вторичный активный транспорт.</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определения понятиям осмос, осмотическое давление.</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eastAsia="Calibri" w:hAnsi="Times New Roman" w:cs="Times New Roman"/>
          <w:sz w:val="28"/>
          <w:szCs w:val="28"/>
        </w:rPr>
        <w:t>Дайте определения понятиям эндо- и экзоцитоз.</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Перечислить Пути и способы транспорта веществ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Перечислить возбудимые клетки, указать их общие свойства.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потенциал действия.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возбудимость.</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рефрактерность.</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Приведите классификацию ионных каналов мембраны возбудимой клетки.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понятия пороговый потенциал и напишите формулу расчета величины порогового потенциала.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Изобразите  кривую «силы - времени» с указанием силовых и временных мер возбудимости.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lastRenderedPageBreak/>
        <w:t>Изобразите графики потенциала действия (ПД), указать фазы процессов, ход ионов в каждую фазу ПД и синхронные изменения проницаемости мембраны для Na+ и K+.</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лабильность.</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определения понятиям: «оптимальный раздражитель» и «пессимальный раздражитель».</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«регуляция».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основные пути межклеточного взаимодействия и способы передачи сигнальных молекул в межклеточном пространстве.</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«клеточный рецептор».</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Охарактеризуйте мембранные и внутриклеточные рецепторы.</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«сигнальная молекула»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первичного и вторичного посредников.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основные системы вторичных посредников.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агониста.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антагониста.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Изобразите в виде схемы механизм трансдукции сигнала рецепторов </w:t>
      </w:r>
      <w:r w:rsidRPr="006C5C2F">
        <w:rPr>
          <w:rFonts w:ascii="Times New Roman" w:hAnsi="Times New Roman" w:cs="Times New Roman"/>
          <w:sz w:val="28"/>
          <w:szCs w:val="28"/>
          <w:lang w:val="en-US"/>
        </w:rPr>
        <w:t>G</w:t>
      </w:r>
      <w:r w:rsidRPr="006C5C2F">
        <w:rPr>
          <w:rFonts w:ascii="Times New Roman" w:hAnsi="Times New Roman" w:cs="Times New Roman"/>
          <w:sz w:val="28"/>
          <w:szCs w:val="28"/>
        </w:rPr>
        <w:t>-протеина и тирозинкиназных рецепторов.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 xml:space="preserve">Классификация нервных волокон и факторы, влияющие на скорость проведения возбуждения </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законы проведения возбуждения по нервным проводникам.</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Механизм проведения ПД по нервным волокнам (миелиновым и безмиелиновым)</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синапс.</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Приведите классификацию синапсов по механизму передачи информации, по медиатору,  по эффекту, по локализации.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Укажите на схеме основные элементы химического синапса и этапы синаптической передачи.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Изобразите график изменения мембранного потенциала при формировании  ВПСП и ТПСП и перечислите основные ионные механизмы их формирования.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Схематически изобразите нейрон, укажите его основные структурные элементы, перечислите физиологические свойства нейрона.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Понятие тетанической и посттетанической потенциации. Их значение.</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основные механизмы инактивации медиаторов, значение инактивации медиаторов.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процессу торможения? Нарисуйте схемы отражающие сущность электрических процессов на мембране клеток происходящих при торможении.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Нарисуйте схему формализованного нейрона Мак Каллока-Питтса.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классификацию мышц, укажите их физиологические свойства.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виды мышечных сокращений, характерные для разных видов мышечной ткани.</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режимы мышечных сокращений.</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Схематически изобразить структуры, участвующие в механизме мышечного сокращения скелетной мышцы, указать его основные этапы на схеме.</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Укажите условия получения одиночного мышечного сокращения (ОМС).</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lastRenderedPageBreak/>
        <w:t>Дайте определение и укажите условия получения различных видов тетануса: зубчатый, гладкий, оптимальный, пессимальный.</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Нарисовать синхронные графики ПД, динамики возбудимости и одиночного мышечного сокращения скелетной мышцы (с указанием фаз и периодов).</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Изобразите график зависимости силы мышечного сокращения от исходной длины.</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понятию «двигательная единица».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свойства гладких мышц и особенности механизма сокращения.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понятия секреция.</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понятия секреторного цикла. Перечислите этапы секреторного цикла.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факторы, влияющие на секрецию.</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компоненты секрета, дайте им краткую характеристику.</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Приведите основные классификации секреции (по направлению, составу и т.д.).</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способы выхода секрета из клеток, дайте им краткую характеристику.</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Дайте определение понятия фолдинг-процесс.</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jc w:val="both"/>
        <w:rPr>
          <w:rFonts w:ascii="Times New Roman" w:hAnsi="Times New Roman" w:cs="Times New Roman"/>
          <w:sz w:val="28"/>
          <w:szCs w:val="28"/>
        </w:rPr>
      </w:pPr>
      <w:r w:rsidRPr="006C5C2F">
        <w:rPr>
          <w:rFonts w:ascii="Times New Roman" w:hAnsi="Times New Roman" w:cs="Times New Roman"/>
          <w:sz w:val="28"/>
          <w:szCs w:val="28"/>
        </w:rPr>
        <w:t>Перечислите виды адаптации секреторной функции клеток.</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rPr>
          <w:rFonts w:ascii="Times New Roman" w:hAnsi="Times New Roman" w:cs="Times New Roman"/>
          <w:b/>
          <w:sz w:val="28"/>
          <w:szCs w:val="28"/>
        </w:rPr>
      </w:pPr>
      <w:r w:rsidRPr="006C5C2F">
        <w:rPr>
          <w:rFonts w:ascii="Times New Roman" w:hAnsi="Times New Roman" w:cs="Times New Roman"/>
          <w:sz w:val="28"/>
          <w:szCs w:val="28"/>
        </w:rPr>
        <w:t>Представить в виде схемы секрецию протонов обкладочными клетками слизистой желудка.</w:t>
      </w:r>
    </w:p>
    <w:p w:rsidR="006C5C2F" w:rsidRPr="006C5C2F" w:rsidRDefault="006C5C2F" w:rsidP="006C5C2F">
      <w:pPr>
        <w:numPr>
          <w:ilvl w:val="0"/>
          <w:numId w:val="46"/>
        </w:numPr>
        <w:pBdr>
          <w:bottom w:val="single" w:sz="12" w:space="2" w:color="auto"/>
        </w:pBdr>
        <w:tabs>
          <w:tab w:val="num" w:pos="644"/>
          <w:tab w:val="num" w:pos="720"/>
        </w:tabs>
        <w:spacing w:after="0" w:line="240" w:lineRule="auto"/>
        <w:ind w:left="720"/>
        <w:rPr>
          <w:rFonts w:ascii="Times New Roman" w:hAnsi="Times New Roman" w:cs="Times New Roman"/>
          <w:b/>
          <w:sz w:val="28"/>
          <w:szCs w:val="28"/>
        </w:rPr>
      </w:pPr>
      <w:r w:rsidRPr="006C5C2F">
        <w:rPr>
          <w:rFonts w:ascii="Times New Roman" w:hAnsi="Times New Roman" w:cs="Times New Roman"/>
          <w:sz w:val="28"/>
          <w:szCs w:val="28"/>
        </w:rPr>
        <w:t>Напишите биохимическую реакцию, скорость которой регулирует фермент карбоангидраза.</w:t>
      </w:r>
    </w:p>
    <w:p w:rsidR="006C5C2F" w:rsidRPr="005E5319" w:rsidRDefault="006C5C2F" w:rsidP="006C5C2F">
      <w:pPr>
        <w:jc w:val="center"/>
        <w:rPr>
          <w:b/>
          <w:sz w:val="28"/>
          <w:szCs w:val="28"/>
        </w:rPr>
      </w:pPr>
      <w:r w:rsidRPr="005E5319">
        <w:rPr>
          <w:b/>
          <w:sz w:val="28"/>
          <w:szCs w:val="28"/>
        </w:rPr>
        <w:t xml:space="preserve">Перечень вопросов для подготовки к сдаче устной части зачета по дисциплине «Физиология клетки» студентов </w:t>
      </w:r>
      <w:r>
        <w:rPr>
          <w:b/>
          <w:sz w:val="28"/>
          <w:szCs w:val="28"/>
        </w:rPr>
        <w:t>педиатрического</w:t>
      </w:r>
      <w:r w:rsidRPr="005E5319">
        <w:rPr>
          <w:b/>
          <w:sz w:val="28"/>
          <w:szCs w:val="28"/>
        </w:rPr>
        <w:t xml:space="preserve"> факультета.</w:t>
      </w:r>
    </w:p>
    <w:p w:rsidR="006C5C2F" w:rsidRPr="00DB15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DB1506">
        <w:rPr>
          <w:rFonts w:ascii="Times New Roman" w:eastAsia="Calibri" w:hAnsi="Times New Roman"/>
          <w:sz w:val="28"/>
          <w:szCs w:val="28"/>
        </w:rPr>
        <w:t>Предмет исследования и основные методы исследования в физиологии клетки. Физиология клетки как раздел нормальной физиологии.</w:t>
      </w:r>
    </w:p>
    <w:p w:rsidR="006C5C2F" w:rsidRPr="00DB15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DB1506">
        <w:rPr>
          <w:rFonts w:ascii="Times New Roman" w:eastAsia="Calibri" w:hAnsi="Times New Roman"/>
          <w:sz w:val="28"/>
          <w:szCs w:val="28"/>
        </w:rPr>
        <w:t xml:space="preserve">Основные понятия физиологии: гомеостаз, клеточный гомеостаз, физиологическая функция, физиологическая реакция. Системный принцип организации жизнедеятельности организма. Клеточный и субклеточный уровень организации функций.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Морфофункциональная характеристика животной клетки. Строение и роль различных органелл в осуществлении клеточных функций.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Строение свойства и функции цитоплазматической мембраны.</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Энергетические процессы в клетке с позиции классической термодинамики. Понятие свободной энергии и энтропийных процессов, сопровождающих жизнедеятельность. Устойчивое термодинамическое неравновесие.</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Основные пути превращения энергии в клетке. Понятие об ассимиляции и диссимиляции. Ферменты и скорость реакций. Роль АТФ.</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Клеточный метаболизм. Пластическая и энергетическая функции питательных веществ. Энергетическая и физиологическая ценность белков, жиров и углеводов для жизнедеятельности клеток.</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Обмен веществами между клеткой и окружающей средой. Диффузия. </w:t>
      </w:r>
      <w:r w:rsidRPr="00C05955">
        <w:rPr>
          <w:rFonts w:ascii="Times New Roman" w:eastAsia="Calibri" w:hAnsi="Times New Roman"/>
          <w:sz w:val="28"/>
          <w:szCs w:val="28"/>
        </w:rPr>
        <w:lastRenderedPageBreak/>
        <w:t>Облегченная диффузия. Закон диффузии Фика. Диффузия через мембранные поры. Диффузионное равновесие ионов. Равновесный потенциал, уравнения Нернста.</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Активный транспорт. Na/K–насос и его электрогенность. Механизм формирования мембранного потенциала (МП), величина. МП как основа возбудимости.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Активный транспорт и облегченная диффузия. Активный транспорт ионов. Первичная и вторичная системы активного транспорта в клетке. Концентрационный градиент Na+ как движущая сила мембранного транспорта</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Эндо– и экзоцитоз, их значение.</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Перенос веществ внутри клетки. Диффузия. Активный транспорт в мембранах органелл. Транспорт в везикулах. Транспорт путем образования и разрушения органелл</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Транспорт воды, осмотические процессы в клетке. </w:t>
      </w:r>
    </w:p>
    <w:p w:rsidR="006C5C2F" w:rsidRPr="008666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866606">
        <w:rPr>
          <w:rFonts w:ascii="Times New Roman" w:eastAsia="Calibri" w:hAnsi="Times New Roman"/>
          <w:sz w:val="28"/>
          <w:szCs w:val="28"/>
        </w:rPr>
        <w:t>Раздражимость как фундаментальное свойство живых систем. Раздражители - понятие, виды, характеристика. Законы силы, времени и градиента.</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Возбудимость, меры возбудимости, кривая силы времени, электрофизиологические критерий возбудимости. Значение возбудимости. Относительное постоянство и колебания уровня возбудимости в тканях.</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Возбуждение, определение понятия, условия возникновения. ПД – определение, свойства и значение, фазы, движение ионов в каждую из фаз.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Динамика возбудимости при возбуждении. Рефрактерность, понятие, механизм возникновения.</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Динамика биоэлектрического ответа в зависимости от силы действующего раздражителя (локальный ответ, ПД). Сравнительная характеристика свойств ПД и локального ответа, явление суммации.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Ритмическое возбуждение. Лабильность, определение понятия. Мера лабильности. Взаимосвязь между динамикой фаз ПД и лабильностью.</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Реакция возбудимых тканей на действие раздражителей с разной частотой. Понятие об оптимуме и пессимуме частоты действующего раздражителя.</w:t>
      </w:r>
    </w:p>
    <w:p w:rsidR="006C5C2F" w:rsidRPr="008666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866606">
        <w:rPr>
          <w:rFonts w:ascii="Times New Roman" w:eastAsia="Calibri" w:hAnsi="Times New Roman"/>
          <w:sz w:val="28"/>
          <w:szCs w:val="28"/>
        </w:rPr>
        <w:t>Раздражимость, возбудимость и общие свойства возбудимых тканей, их биофизические основы и физиологическое значение.</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Понятие о регуляции. Значение межклеточного взаимодействия для жизнедеятельности организма.</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Основные пути межклеточного взаимодействия и способы передачи сигнальных молекул в межклеточном пространстве.</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Клеточные рецепторы: определение, строение и свойства. Классификация клеточных рецепторов (по локализации и механизмам трансдукции). Регуляции количества клеточных рецепторов (up- и down-regulation). Молекулы миметики. Понятие об агонистах и антагонистах.</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Понятие о первичных и вторичных посредниках. Механизмы внутриклеточной передачи информации (вторичные посредники и фосфорилирование белков).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Основные системы вторичных посредников (Са2+, цАМФ, </w:t>
      </w:r>
      <w:r w:rsidRPr="00C05955">
        <w:rPr>
          <w:rFonts w:ascii="Times New Roman" w:eastAsia="Calibri" w:hAnsi="Times New Roman"/>
          <w:sz w:val="28"/>
          <w:szCs w:val="28"/>
        </w:rPr>
        <w:lastRenderedPageBreak/>
        <w:t>фосфоинозитиды, эйкозаноиды). Каскадный механизм усиления сигнала.</w:t>
      </w:r>
    </w:p>
    <w:p w:rsidR="006C5C2F" w:rsidRPr="008666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866606">
        <w:rPr>
          <w:rFonts w:ascii="Times New Roman" w:eastAsia="Calibri" w:hAnsi="Times New Roman"/>
          <w:sz w:val="28"/>
          <w:szCs w:val="28"/>
        </w:rPr>
        <w:t>Морфофункциональная характеристика нервной клетки.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Классификация нервных проводников. Физиологические свойства нерва.</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Законы проведения возбуждения по нервным волокнам.</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Механизм проведения возбуждения по миелинизированным и безмиелиновым волокнам. Понятие о токах действия.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Синапс. Классификация. Морфофункциональная организация химического синапса. Структура пре- и постсинаптической мембран. Понятие о медиаторах, фармакорецепторах.</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Основные этапы и особенности передачи возбуждения в химическом синапсе. Понятие о возбуждающем и тормозном постсинаптическом потенциале (ВПСП и ТПСП), потенциале концевой пластики (ПКП). Свойства ВПСП и ТПСП.</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Строение и функции электрических синапсов. Электрическая синаптическая передача.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Физиология центрального синапса. Механизмы модуляции эффективности синаптической передачи.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Нейрон как морфофункциональная единица ЦНС, функциональная классификация нейронов. Интегративная функция нейрона, механизмы ее осуществления. Модель формализованного нейрона МакКаллока – Питтса, ее достоинства и недостатки.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Глия, виды, свойства, функции.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Виды мышц в организме, морфофункциональная характеристика скелетных мышц. Физиологические свойства мышечной ткани.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Механизм мышечного сокращения на примере скелетных мышц.</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Одиночное мышечное сокращение скелетной мышцы, условия получения, фазы. Временные соотношения возбуждения и сокращения в скелетных мышцах</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Основные параметры мышечного сокращения. Зависимости «длина-сила» и «сила-время».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Тетаническое сокращение. Условия получения различных видов тетануса. Зависимость вида сокращения от лабильности ткани и частотных характеристик действующего раздражителя.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Регуляция мышечного сокращения. Понятие «двигательная единица». Нейрогенный тонус, понятие, механизм формирования.</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Особенности строения и физиологических свойств гладкой мышцы. Автоматия, определение понятия, значение.</w:t>
      </w:r>
    </w:p>
    <w:p w:rsidR="006C5C2F" w:rsidRPr="00866606"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866606">
        <w:rPr>
          <w:rFonts w:ascii="Times New Roman" w:eastAsia="Calibri" w:hAnsi="Times New Roman"/>
          <w:sz w:val="28"/>
          <w:szCs w:val="28"/>
        </w:rPr>
        <w:t>Понятие секреции, значение секреторной функции клеток для организма в целом. Понятие об инкреции и экскреции.</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Классификация секреции. Способы выхода секрета из клеток, краткая характеристика, примеры. Понятие о фолдинг-процессе.</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 xml:space="preserve">Понятие о секреторном цикле, его этапы. Понятие адаптации секреции, виды адаптации секреции. </w:t>
      </w:r>
    </w:p>
    <w:p w:rsidR="006C5C2F" w:rsidRPr="00C05955" w:rsidRDefault="006C5C2F" w:rsidP="006C5C2F">
      <w:pPr>
        <w:pStyle w:val="a3"/>
        <w:widowControl w:val="0"/>
        <w:numPr>
          <w:ilvl w:val="0"/>
          <w:numId w:val="44"/>
        </w:numPr>
        <w:autoSpaceDE w:val="0"/>
        <w:autoSpaceDN w:val="0"/>
        <w:adjustRightInd w:val="0"/>
        <w:spacing w:after="0" w:line="240" w:lineRule="auto"/>
        <w:jc w:val="both"/>
        <w:rPr>
          <w:rFonts w:ascii="Times New Roman" w:eastAsia="Calibri" w:hAnsi="Times New Roman"/>
          <w:sz w:val="28"/>
          <w:szCs w:val="28"/>
        </w:rPr>
      </w:pPr>
      <w:r w:rsidRPr="00C05955">
        <w:rPr>
          <w:rFonts w:ascii="Times New Roman" w:eastAsia="Calibri" w:hAnsi="Times New Roman"/>
          <w:sz w:val="28"/>
          <w:szCs w:val="28"/>
        </w:rPr>
        <w:t>Секреторная функция клетки на примере обкладочных клеток слизистой желудка. Регуляция секреторной функции обкладочных клеток.</w:t>
      </w:r>
    </w:p>
    <w:p w:rsidR="006C5C2F" w:rsidRDefault="006C5C2F" w:rsidP="006C5C2F">
      <w:pPr>
        <w:jc w:val="center"/>
        <w:rPr>
          <w:b/>
          <w:sz w:val="28"/>
          <w:szCs w:val="28"/>
        </w:rPr>
      </w:pPr>
    </w:p>
    <w:p w:rsidR="006C5C2F" w:rsidRDefault="006C5C2F" w:rsidP="006C5C2F">
      <w:pPr>
        <w:ind w:left="720"/>
        <w:jc w:val="center"/>
        <w:rPr>
          <w:b/>
        </w:rPr>
      </w:pPr>
      <w:r>
        <w:rPr>
          <w:b/>
        </w:rPr>
        <w:lastRenderedPageBreak/>
        <w:t xml:space="preserve">Практические задания (ситуационные задачи) к </w:t>
      </w:r>
      <w:r w:rsidRPr="000A6254">
        <w:rPr>
          <w:b/>
        </w:rPr>
        <w:t>зачет</w:t>
      </w:r>
      <w:r>
        <w:rPr>
          <w:b/>
        </w:rPr>
        <w:t>у</w:t>
      </w:r>
      <w:r w:rsidRPr="000A6254">
        <w:rPr>
          <w:b/>
        </w:rPr>
        <w:t xml:space="preserve"> по дисциплине «Физиология клетки» студентов </w:t>
      </w:r>
      <w:r>
        <w:rPr>
          <w:b/>
        </w:rPr>
        <w:t xml:space="preserve">педиатрического </w:t>
      </w:r>
      <w:r w:rsidRPr="000A6254">
        <w:rPr>
          <w:b/>
        </w:rPr>
        <w:t>факультета.</w:t>
      </w:r>
    </w:p>
    <w:p w:rsidR="006C5C2F" w:rsidRDefault="006C5C2F" w:rsidP="006C5C2F">
      <w:pPr>
        <w:jc w:val="center"/>
        <w:rPr>
          <w:b/>
        </w:rPr>
      </w:pP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При раздражении нерва нервно-мышечного  препарата мышца доведена до утомления. Что произойдет, если в это время подключить прямое раздражение мышц?</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Нервное волокно помещенное в бессолевую среду, не возбуждается при раздражении любой силы. Объясните почему.</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Минимальный порог раздражения мышцы составляет 0,1 мА. Почему и при каких условиях мышца не будет сокращаться при раздражении ее силой 0,2 мА?</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Проведена анестезия кожи конечности новокаином. Будет ли осуществляться с этого участка двигательный рефлекс на болевое раздражение?</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Как и почему измениться величина мембранного потенциала (МП), если увеличить концентрацию ионов калия внутри клетки?</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Если  абсолютный рефрактерный период нервного волокна равен 1 мс, то какова при этом может быть максимальная частота импульсации?</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Длительность периода укорочения мышцы при одиночном сокращении равна 0,03с, а периода расслабления-0,04с. Определить вид сокращения этой мышцы при частоте раздражения равной 10 гц.</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В результате утомления в волокнах мышцы уменьшилось содержание АТФ. Как и почему это скажется на длительности и амплитуде одиночных сокращений мышцы?</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При ухудшении кровоснабжения миокарда в межклеточной жидкости повышается концентрация ионов калия. Как и почему скажется на генерации ПД в волокнах миокарда?</w:t>
      </w:r>
    </w:p>
    <w:p w:rsidR="006C5C2F" w:rsidRPr="00A2062F" w:rsidRDefault="006C5C2F" w:rsidP="006C5C2F">
      <w:pPr>
        <w:pStyle w:val="a3"/>
        <w:numPr>
          <w:ilvl w:val="0"/>
          <w:numId w:val="45"/>
        </w:numPr>
        <w:spacing w:after="0" w:line="360" w:lineRule="auto"/>
        <w:rPr>
          <w:rFonts w:ascii="Times New Roman" w:hAnsi="Times New Roman"/>
          <w:sz w:val="24"/>
          <w:szCs w:val="24"/>
        </w:rPr>
      </w:pPr>
      <w:r w:rsidRPr="00A2062F">
        <w:rPr>
          <w:rFonts w:ascii="Times New Roman" w:hAnsi="Times New Roman"/>
          <w:sz w:val="24"/>
          <w:szCs w:val="24"/>
        </w:rPr>
        <w:t>Ацетилхолин, действуя на клетки, повышает проницаемость их мембраны для ионов калия. Как и почему под влиянием ацетилхолина измениться возбудимость клетки?</w:t>
      </w:r>
    </w:p>
    <w:p w:rsidR="006C5C2F" w:rsidRDefault="006C5C2F" w:rsidP="006C5C2F">
      <w:pPr>
        <w:pStyle w:val="ab"/>
        <w:ind w:left="1068"/>
        <w:jc w:val="both"/>
        <w:rPr>
          <w:rFonts w:ascii="Times New Roman" w:hAnsi="Times New Roman" w:cs="Times New Roman"/>
          <w:sz w:val="24"/>
          <w:szCs w:val="24"/>
        </w:rPr>
      </w:pPr>
    </w:p>
    <w:p w:rsidR="006C5C2F" w:rsidRPr="00E836D2" w:rsidRDefault="006C5C2F" w:rsidP="006C5C2F">
      <w:pPr>
        <w:pStyle w:val="a3"/>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Критерии, применяемые для оценивания обучающихся на промежуточной аттестации  </w:t>
      </w:r>
    </w:p>
    <w:p w:rsidR="006C5C2F" w:rsidRPr="00E836D2" w:rsidRDefault="006C5C2F" w:rsidP="006C5C2F">
      <w:pPr>
        <w:pStyle w:val="a3"/>
        <w:ind w:left="0" w:firstLine="709"/>
        <w:rPr>
          <w:rFonts w:ascii="Times New Roman" w:hAnsi="Times New Roman"/>
          <w:b/>
          <w:color w:val="000000"/>
          <w:sz w:val="28"/>
          <w:szCs w:val="28"/>
        </w:rPr>
      </w:pPr>
    </w:p>
    <w:p w:rsidR="006C5C2F" w:rsidRPr="00C82684" w:rsidRDefault="006C5C2F" w:rsidP="006C5C2F">
      <w:pPr>
        <w:pStyle w:val="a3"/>
        <w:ind w:left="0" w:firstLine="709"/>
        <w:rPr>
          <w:rFonts w:ascii="Times New Roman" w:hAnsi="Times New Roman"/>
          <w:i/>
          <w:color w:val="000000"/>
          <w:sz w:val="28"/>
          <w:szCs w:val="28"/>
        </w:rPr>
      </w:pPr>
      <w:r w:rsidRPr="00C82684">
        <w:rPr>
          <w:rFonts w:ascii="Times New Roman" w:hAnsi="Times New Roman"/>
          <w:i/>
          <w:color w:val="000000"/>
          <w:sz w:val="28"/>
          <w:szCs w:val="28"/>
        </w:rPr>
        <w:t>(Расчет дисциплинарного рейтинга осуществляется следующим образом:</w:t>
      </w:r>
    </w:p>
    <w:p w:rsidR="006C5C2F" w:rsidRPr="00C82684" w:rsidRDefault="006C5C2F" w:rsidP="006C5C2F">
      <w:pPr>
        <w:pStyle w:val="a3"/>
        <w:ind w:left="0" w:firstLine="709"/>
        <w:rPr>
          <w:rFonts w:ascii="Times New Roman" w:hAnsi="Times New Roman"/>
          <w:i/>
          <w:sz w:val="28"/>
          <w:szCs w:val="28"/>
        </w:rPr>
      </w:pPr>
      <w:r w:rsidRPr="00C82684">
        <w:rPr>
          <w:rFonts w:ascii="Times New Roman" w:hAnsi="Times New Roman"/>
          <w:i/>
          <w:sz w:val="28"/>
          <w:szCs w:val="28"/>
        </w:rPr>
        <w:t>Рд=Рт+Рб+Рз, где</w:t>
      </w:r>
    </w:p>
    <w:p w:rsidR="006C5C2F" w:rsidRPr="00C82684" w:rsidRDefault="006C5C2F" w:rsidP="006C5C2F">
      <w:pPr>
        <w:pStyle w:val="a3"/>
        <w:ind w:left="0" w:firstLine="709"/>
        <w:rPr>
          <w:rFonts w:ascii="Times New Roman" w:hAnsi="Times New Roman"/>
          <w:i/>
          <w:sz w:val="28"/>
          <w:szCs w:val="28"/>
        </w:rPr>
      </w:pPr>
      <w:r w:rsidRPr="00C82684">
        <w:rPr>
          <w:rFonts w:ascii="Times New Roman" w:hAnsi="Times New Roman"/>
          <w:b/>
          <w:i/>
          <w:sz w:val="28"/>
          <w:szCs w:val="28"/>
        </w:rPr>
        <w:t>Рб -</w:t>
      </w:r>
      <w:r w:rsidRPr="00C82684">
        <w:rPr>
          <w:rFonts w:ascii="Times New Roman" w:hAnsi="Times New Roman"/>
          <w:i/>
          <w:sz w:val="28"/>
          <w:szCs w:val="28"/>
        </w:rPr>
        <w:t xml:space="preserve"> бонусный рейтинг;</w:t>
      </w:r>
    </w:p>
    <w:p w:rsidR="006C5C2F" w:rsidRPr="00C82684" w:rsidRDefault="006C5C2F" w:rsidP="006C5C2F">
      <w:pPr>
        <w:pStyle w:val="a3"/>
        <w:ind w:left="0" w:firstLine="709"/>
        <w:rPr>
          <w:rFonts w:ascii="Times New Roman" w:hAnsi="Times New Roman"/>
          <w:i/>
          <w:sz w:val="28"/>
          <w:szCs w:val="28"/>
        </w:rPr>
      </w:pPr>
      <w:r w:rsidRPr="00C82684">
        <w:rPr>
          <w:rFonts w:ascii="Times New Roman" w:hAnsi="Times New Roman"/>
          <w:b/>
          <w:i/>
          <w:sz w:val="28"/>
          <w:szCs w:val="28"/>
        </w:rPr>
        <w:t>Рд -</w:t>
      </w:r>
      <w:r w:rsidRPr="00C82684">
        <w:rPr>
          <w:rFonts w:ascii="Times New Roman" w:hAnsi="Times New Roman"/>
          <w:i/>
          <w:sz w:val="28"/>
          <w:szCs w:val="28"/>
        </w:rPr>
        <w:t xml:space="preserve"> дисциплинарны</w:t>
      </w:r>
      <w:r>
        <w:rPr>
          <w:rFonts w:ascii="Times New Roman" w:hAnsi="Times New Roman"/>
          <w:i/>
          <w:sz w:val="28"/>
          <w:szCs w:val="28"/>
        </w:rPr>
        <w:t>й</w:t>
      </w:r>
      <w:r w:rsidRPr="00C82684">
        <w:rPr>
          <w:rFonts w:ascii="Times New Roman" w:hAnsi="Times New Roman"/>
          <w:i/>
          <w:sz w:val="28"/>
          <w:szCs w:val="28"/>
        </w:rPr>
        <w:t xml:space="preserve"> рейтинг;</w:t>
      </w:r>
    </w:p>
    <w:p w:rsidR="006C5C2F" w:rsidRPr="00C82684" w:rsidRDefault="006C5C2F" w:rsidP="006C5C2F">
      <w:pPr>
        <w:pStyle w:val="a3"/>
        <w:ind w:left="0" w:firstLine="709"/>
        <w:rPr>
          <w:rFonts w:ascii="Times New Roman" w:hAnsi="Times New Roman"/>
          <w:i/>
          <w:sz w:val="28"/>
          <w:szCs w:val="28"/>
        </w:rPr>
      </w:pPr>
      <w:r w:rsidRPr="00C82684">
        <w:rPr>
          <w:rFonts w:ascii="Times New Roman" w:hAnsi="Times New Roman"/>
          <w:b/>
          <w:i/>
          <w:sz w:val="28"/>
          <w:szCs w:val="28"/>
        </w:rPr>
        <w:t>Рз -</w:t>
      </w:r>
      <w:r w:rsidRPr="00C82684">
        <w:rPr>
          <w:rFonts w:ascii="Times New Roman" w:hAnsi="Times New Roman"/>
          <w:i/>
          <w:sz w:val="28"/>
          <w:szCs w:val="28"/>
        </w:rPr>
        <w:t xml:space="preserve"> зачетный рейтинг;</w:t>
      </w:r>
    </w:p>
    <w:p w:rsidR="006C5C2F" w:rsidRPr="00C82684" w:rsidRDefault="006C5C2F" w:rsidP="006C5C2F">
      <w:pPr>
        <w:pStyle w:val="a3"/>
        <w:ind w:left="0" w:firstLine="709"/>
        <w:rPr>
          <w:rFonts w:ascii="Times New Roman" w:hAnsi="Times New Roman"/>
          <w:i/>
          <w:sz w:val="28"/>
          <w:szCs w:val="28"/>
        </w:rPr>
      </w:pPr>
      <w:r w:rsidRPr="00C82684">
        <w:rPr>
          <w:rFonts w:ascii="Times New Roman" w:hAnsi="Times New Roman"/>
          <w:b/>
          <w:i/>
          <w:sz w:val="28"/>
          <w:szCs w:val="28"/>
        </w:rPr>
        <w:t>Рт -</w:t>
      </w:r>
      <w:r w:rsidRPr="00C82684">
        <w:rPr>
          <w:rFonts w:ascii="Times New Roman" w:hAnsi="Times New Roman"/>
          <w:i/>
          <w:sz w:val="28"/>
          <w:szCs w:val="28"/>
        </w:rPr>
        <w:t>текущий рейтинг;</w:t>
      </w:r>
    </w:p>
    <w:p w:rsidR="006C5C2F" w:rsidRDefault="006C5C2F" w:rsidP="006C5C2F">
      <w:pPr>
        <w:pStyle w:val="a3"/>
        <w:ind w:left="0" w:firstLine="709"/>
        <w:rPr>
          <w:rFonts w:ascii="Times New Roman" w:hAnsi="Times New Roman"/>
          <w:sz w:val="28"/>
          <w:szCs w:val="28"/>
        </w:rPr>
      </w:pPr>
    </w:p>
    <w:p w:rsidR="006C5C2F" w:rsidRDefault="006C5C2F" w:rsidP="006C5C2F">
      <w:pPr>
        <w:pStyle w:val="a3"/>
        <w:ind w:left="0" w:firstLine="709"/>
        <w:rPr>
          <w:rFonts w:ascii="Times New Roman" w:hAnsi="Times New Roman"/>
          <w:sz w:val="28"/>
          <w:szCs w:val="28"/>
        </w:rPr>
      </w:pPr>
      <w:r>
        <w:rPr>
          <w:rFonts w:ascii="Times New Roman" w:hAnsi="Times New Roman"/>
          <w:sz w:val="28"/>
          <w:szCs w:val="28"/>
        </w:rPr>
        <w:lastRenderedPageBreak/>
        <w:t>Студент может максимально набрать 70 баллов текущего рейтинга, 15 баллов бонусного рейтинга и 15 баллов зачетного рейтинга</w:t>
      </w:r>
    </w:p>
    <w:p w:rsidR="006C5C2F" w:rsidRDefault="006C5C2F" w:rsidP="006C5C2F">
      <w:pPr>
        <w:pStyle w:val="a3"/>
        <w:ind w:left="0" w:firstLine="709"/>
        <w:rPr>
          <w:rFonts w:ascii="Times New Roman" w:hAnsi="Times New Roman"/>
          <w:sz w:val="28"/>
          <w:szCs w:val="28"/>
        </w:rPr>
      </w:pPr>
      <w:r>
        <w:rPr>
          <w:rFonts w:ascii="Times New Roman" w:hAnsi="Times New Roman"/>
          <w:sz w:val="28"/>
          <w:szCs w:val="28"/>
        </w:rPr>
        <w:t>В зачетную книжку студента и в экзаменационную (зачетную) ведомость выставляется оценка «ЗАЧТЕНО» в случае, если студент:</w:t>
      </w:r>
    </w:p>
    <w:p w:rsidR="006C5C2F" w:rsidRDefault="006C5C2F" w:rsidP="006C5C2F">
      <w:pPr>
        <w:pStyle w:val="a3"/>
        <w:ind w:left="0" w:firstLine="709"/>
        <w:rPr>
          <w:rFonts w:ascii="Times New Roman" w:hAnsi="Times New Roman"/>
          <w:sz w:val="28"/>
          <w:szCs w:val="28"/>
        </w:rPr>
      </w:pPr>
      <w:r>
        <w:rPr>
          <w:rFonts w:ascii="Times New Roman" w:hAnsi="Times New Roman"/>
          <w:sz w:val="28"/>
          <w:szCs w:val="28"/>
        </w:rPr>
        <w:t xml:space="preserve">- набрать минимальный проходной балл по дисциплине </w:t>
      </w:r>
      <w:r w:rsidRPr="00F132A0">
        <w:rPr>
          <w:rFonts w:ascii="Times New Roman" w:hAnsi="Times New Roman"/>
          <w:sz w:val="28"/>
          <w:szCs w:val="28"/>
        </w:rPr>
        <w:t>(не менее 35 баллов)</w:t>
      </w:r>
      <w:r>
        <w:rPr>
          <w:rFonts w:ascii="Times New Roman" w:hAnsi="Times New Roman"/>
          <w:sz w:val="28"/>
          <w:szCs w:val="28"/>
        </w:rPr>
        <w:t>;</w:t>
      </w:r>
    </w:p>
    <w:p w:rsidR="006C5C2F" w:rsidRDefault="006C5C2F" w:rsidP="006C5C2F">
      <w:pPr>
        <w:pStyle w:val="a3"/>
        <w:ind w:left="0" w:firstLine="709"/>
        <w:rPr>
          <w:rFonts w:ascii="Times New Roman" w:hAnsi="Times New Roman"/>
          <w:sz w:val="28"/>
          <w:szCs w:val="28"/>
        </w:rPr>
      </w:pPr>
      <w:r>
        <w:rPr>
          <w:rFonts w:ascii="Times New Roman" w:hAnsi="Times New Roman"/>
          <w:sz w:val="28"/>
          <w:szCs w:val="28"/>
        </w:rPr>
        <w:t>- набрать минимальный проходной балл по промежуточной аттестации (</w:t>
      </w:r>
      <w:r w:rsidRPr="00F132A0">
        <w:rPr>
          <w:rFonts w:ascii="Times New Roman" w:hAnsi="Times New Roman"/>
          <w:sz w:val="28"/>
          <w:szCs w:val="28"/>
        </w:rPr>
        <w:t>7 и более баллов</w:t>
      </w:r>
      <w:r>
        <w:rPr>
          <w:rFonts w:ascii="Times New Roman" w:hAnsi="Times New Roman"/>
          <w:sz w:val="28"/>
          <w:szCs w:val="28"/>
        </w:rPr>
        <w:t>).</w:t>
      </w:r>
    </w:p>
    <w:p w:rsidR="006C5C2F" w:rsidRPr="00E836D2" w:rsidRDefault="006C5C2F" w:rsidP="006C5C2F">
      <w:pPr>
        <w:pStyle w:val="a3"/>
        <w:ind w:left="0" w:firstLine="709"/>
        <w:rPr>
          <w:rFonts w:ascii="Times New Roman" w:hAnsi="Times New Roman"/>
          <w:sz w:val="28"/>
          <w:szCs w:val="28"/>
        </w:rPr>
      </w:pPr>
      <w:r>
        <w:rPr>
          <w:rFonts w:ascii="Times New Roman" w:hAnsi="Times New Roman"/>
          <w:sz w:val="28"/>
          <w:szCs w:val="28"/>
        </w:rPr>
        <w:t xml:space="preserve">Таким образом, студент должен набрать дисциплинарный рейтинг </w:t>
      </w:r>
      <w:r w:rsidRPr="00F132A0">
        <w:rPr>
          <w:rFonts w:ascii="Times New Roman" w:hAnsi="Times New Roman"/>
          <w:sz w:val="28"/>
          <w:szCs w:val="28"/>
        </w:rPr>
        <w:t>не менее 42 баллов.</w:t>
      </w:r>
      <w:r>
        <w:rPr>
          <w:rFonts w:ascii="Times New Roman" w:hAnsi="Times New Roman"/>
          <w:sz w:val="28"/>
          <w:szCs w:val="28"/>
        </w:rPr>
        <w:t xml:space="preserve"> В случае, если студент набрал менее 42 баллов дисциплинарного рейтинга, в зачетную ведомость выставляется оценка «НЕ ЗАЧТЕНО»</w:t>
      </w:r>
    </w:p>
    <w:p w:rsidR="006C5C2F" w:rsidRDefault="006C5C2F" w:rsidP="006C5C2F">
      <w:pPr>
        <w:pStyle w:val="a4"/>
        <w:ind w:firstLine="709"/>
        <w:rPr>
          <w:color w:val="000000"/>
          <w:sz w:val="28"/>
          <w:szCs w:val="28"/>
        </w:rPr>
      </w:pPr>
      <w:r w:rsidRPr="00C82684">
        <w:rPr>
          <w:b/>
          <w:color w:val="000000"/>
          <w:sz w:val="28"/>
          <w:szCs w:val="28"/>
        </w:rPr>
        <w:t>11-15 баллов</w:t>
      </w:r>
      <w:r>
        <w:rPr>
          <w:b/>
          <w:color w:val="000000"/>
          <w:sz w:val="28"/>
          <w:szCs w:val="28"/>
        </w:rPr>
        <w:t xml:space="preserve"> зачетного рейтинга </w:t>
      </w:r>
      <w:r>
        <w:rPr>
          <w:color w:val="000000"/>
          <w:sz w:val="28"/>
          <w:szCs w:val="28"/>
        </w:rPr>
        <w:t>выставляются студенту в следующем случае:</w:t>
      </w:r>
    </w:p>
    <w:p w:rsidR="006C5C2F" w:rsidRDefault="006C5C2F" w:rsidP="006C5C2F">
      <w:pPr>
        <w:pStyle w:val="a4"/>
        <w:ind w:firstLine="709"/>
        <w:rPr>
          <w:color w:val="000000"/>
          <w:sz w:val="28"/>
          <w:szCs w:val="28"/>
        </w:rPr>
      </w:pPr>
      <w:r w:rsidRPr="002E5708">
        <w:rPr>
          <w:color w:val="000000"/>
          <w:sz w:val="28"/>
          <w:szCs w:val="28"/>
        </w:rPr>
        <w:t>- На первом этапе (тестировании) студент дал 9</w:t>
      </w:r>
      <w:r>
        <w:rPr>
          <w:color w:val="000000"/>
          <w:sz w:val="28"/>
          <w:szCs w:val="28"/>
        </w:rPr>
        <w:t>1</w:t>
      </w:r>
      <w:r w:rsidRPr="002E5708">
        <w:rPr>
          <w:color w:val="000000"/>
          <w:sz w:val="28"/>
          <w:szCs w:val="28"/>
        </w:rPr>
        <w:t xml:space="preserve"> и более процентов правильных ответов.</w:t>
      </w:r>
      <w:r w:rsidRPr="00C82684">
        <w:rPr>
          <w:color w:val="000000"/>
          <w:sz w:val="28"/>
          <w:szCs w:val="28"/>
        </w:rPr>
        <w:t xml:space="preserve"> </w:t>
      </w:r>
    </w:p>
    <w:p w:rsidR="006C5C2F" w:rsidRDefault="006C5C2F" w:rsidP="006C5C2F">
      <w:pPr>
        <w:pStyle w:val="a4"/>
        <w:ind w:firstLine="709"/>
        <w:rPr>
          <w:color w:val="000000"/>
          <w:sz w:val="28"/>
          <w:szCs w:val="28"/>
        </w:rPr>
      </w:pPr>
      <w:r>
        <w:rPr>
          <w:color w:val="000000"/>
          <w:sz w:val="28"/>
          <w:szCs w:val="28"/>
        </w:rPr>
        <w:t>- На втором этапе (письменная работа) студент дал не менее 80% правильных ответов.</w:t>
      </w:r>
    </w:p>
    <w:p w:rsidR="006C5C2F" w:rsidRPr="00C82684" w:rsidRDefault="006C5C2F" w:rsidP="006C5C2F">
      <w:pPr>
        <w:pStyle w:val="a4"/>
        <w:ind w:firstLine="709"/>
        <w:rPr>
          <w:color w:val="000000"/>
          <w:sz w:val="28"/>
          <w:szCs w:val="28"/>
        </w:rPr>
      </w:pPr>
      <w:r>
        <w:rPr>
          <w:color w:val="000000"/>
          <w:sz w:val="28"/>
          <w:szCs w:val="28"/>
        </w:rPr>
        <w:t>- На третьем этапе (собеседование по вопросам билета) студент получил оценки «ОТЛИЧНО» или «ХОРОШО». Оценки «отлично» выставляются если о</w:t>
      </w:r>
      <w:r w:rsidRPr="00C82684">
        <w:rPr>
          <w:color w:val="000000"/>
          <w:sz w:val="28"/>
          <w:szCs w:val="28"/>
        </w:rPr>
        <w:t xml:space="preserve">тветы на поставленные вопросы излагаются логично, последовательно и не требуют дополнительных пояснений. Полно раскрываются причинно-следственные связи между явлениями и событиями. Делаются обоснованные выводы. </w:t>
      </w:r>
      <w:r>
        <w:rPr>
          <w:color w:val="000000"/>
          <w:sz w:val="28"/>
          <w:szCs w:val="28"/>
        </w:rPr>
        <w:t>Оценка «хорошо» выставляется, если о</w:t>
      </w:r>
      <w:r w:rsidRPr="00C82684">
        <w:rPr>
          <w:color w:val="000000"/>
          <w:sz w:val="28"/>
          <w:szCs w:val="28"/>
        </w:rPr>
        <w:t>тветы на поставленные вопросы излагаются систематизировано и последовательно. Раскрыты причинно-следственные связи между явлениями и событиями.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w:t>
      </w:r>
    </w:p>
    <w:p w:rsidR="006C5C2F" w:rsidRDefault="006C5C2F" w:rsidP="006C5C2F">
      <w:pPr>
        <w:pStyle w:val="a4"/>
        <w:ind w:firstLine="709"/>
        <w:rPr>
          <w:color w:val="000000"/>
          <w:sz w:val="28"/>
          <w:szCs w:val="28"/>
        </w:rPr>
      </w:pPr>
      <w:r>
        <w:rPr>
          <w:b/>
          <w:color w:val="000000"/>
          <w:sz w:val="28"/>
          <w:szCs w:val="28"/>
        </w:rPr>
        <w:t xml:space="preserve">7 </w:t>
      </w:r>
      <w:r w:rsidRPr="00C82684">
        <w:rPr>
          <w:b/>
          <w:color w:val="000000"/>
          <w:sz w:val="28"/>
          <w:szCs w:val="28"/>
        </w:rPr>
        <w:t>-</w:t>
      </w:r>
      <w:r>
        <w:rPr>
          <w:b/>
          <w:color w:val="000000"/>
          <w:sz w:val="28"/>
          <w:szCs w:val="28"/>
        </w:rPr>
        <w:t xml:space="preserve"> </w:t>
      </w:r>
      <w:r w:rsidRPr="00C82684">
        <w:rPr>
          <w:b/>
          <w:color w:val="000000"/>
          <w:sz w:val="28"/>
          <w:szCs w:val="28"/>
        </w:rPr>
        <w:t>10 баллов</w:t>
      </w:r>
      <w:r w:rsidRPr="00382DAC">
        <w:rPr>
          <w:b/>
          <w:color w:val="000000"/>
          <w:sz w:val="28"/>
          <w:szCs w:val="28"/>
        </w:rPr>
        <w:t xml:space="preserve"> </w:t>
      </w:r>
      <w:r>
        <w:rPr>
          <w:b/>
          <w:color w:val="000000"/>
          <w:sz w:val="28"/>
          <w:szCs w:val="28"/>
        </w:rPr>
        <w:t xml:space="preserve">зачетного рейтинга </w:t>
      </w:r>
      <w:r>
        <w:rPr>
          <w:color w:val="000000"/>
          <w:sz w:val="28"/>
          <w:szCs w:val="28"/>
        </w:rPr>
        <w:t>выставляются студенту в следующем случае:</w:t>
      </w:r>
    </w:p>
    <w:p w:rsidR="006C5C2F" w:rsidRDefault="006C5C2F" w:rsidP="006C5C2F">
      <w:pPr>
        <w:pStyle w:val="a4"/>
        <w:ind w:firstLine="709"/>
        <w:rPr>
          <w:color w:val="000000"/>
          <w:sz w:val="28"/>
          <w:szCs w:val="28"/>
        </w:rPr>
      </w:pPr>
      <w:r w:rsidRPr="002E5708">
        <w:rPr>
          <w:color w:val="000000"/>
          <w:sz w:val="28"/>
          <w:szCs w:val="28"/>
        </w:rPr>
        <w:t xml:space="preserve">- На первом этапе (тестировании) студент дал </w:t>
      </w:r>
      <w:r>
        <w:rPr>
          <w:color w:val="000000"/>
          <w:sz w:val="28"/>
          <w:szCs w:val="28"/>
        </w:rPr>
        <w:t>70 - 90</w:t>
      </w:r>
      <w:r w:rsidRPr="002E5708">
        <w:rPr>
          <w:color w:val="000000"/>
          <w:sz w:val="28"/>
          <w:szCs w:val="28"/>
        </w:rPr>
        <w:t xml:space="preserve"> процентов правильных ответов.</w:t>
      </w:r>
      <w:r w:rsidRPr="00C82684">
        <w:rPr>
          <w:color w:val="000000"/>
          <w:sz w:val="28"/>
          <w:szCs w:val="28"/>
        </w:rPr>
        <w:t xml:space="preserve"> </w:t>
      </w:r>
    </w:p>
    <w:p w:rsidR="006C5C2F" w:rsidRDefault="006C5C2F" w:rsidP="006C5C2F">
      <w:pPr>
        <w:pStyle w:val="a4"/>
        <w:ind w:firstLine="709"/>
        <w:rPr>
          <w:color w:val="000000"/>
          <w:sz w:val="28"/>
          <w:szCs w:val="28"/>
        </w:rPr>
      </w:pPr>
      <w:r>
        <w:rPr>
          <w:color w:val="000000"/>
          <w:sz w:val="28"/>
          <w:szCs w:val="28"/>
        </w:rPr>
        <w:t>На втором этапе (письменная работа) студент дал 70 - 80% правильных ответов.</w:t>
      </w:r>
    </w:p>
    <w:p w:rsidR="006C5C2F" w:rsidRDefault="006C5C2F" w:rsidP="006C5C2F">
      <w:pPr>
        <w:pStyle w:val="a4"/>
        <w:ind w:firstLine="709"/>
        <w:rPr>
          <w:color w:val="000000"/>
          <w:sz w:val="28"/>
          <w:szCs w:val="28"/>
        </w:rPr>
      </w:pPr>
      <w:r>
        <w:rPr>
          <w:color w:val="000000"/>
          <w:sz w:val="28"/>
          <w:szCs w:val="28"/>
        </w:rPr>
        <w:t>На третьем этапе (собеседование по вопросам билета) студент получил оценки «УДОВЛЕТВОРИТЕЛЬНО»</w:t>
      </w:r>
      <w:r w:rsidRPr="00C82684">
        <w:rPr>
          <w:b/>
          <w:color w:val="000000"/>
          <w:sz w:val="28"/>
          <w:szCs w:val="28"/>
        </w:rPr>
        <w:t>.</w:t>
      </w:r>
      <w:r w:rsidRPr="00C82684">
        <w:rPr>
          <w:color w:val="000000"/>
          <w:sz w:val="28"/>
          <w:szCs w:val="28"/>
        </w:rPr>
        <w:t xml:space="preserve"> </w:t>
      </w:r>
      <w:r>
        <w:rPr>
          <w:color w:val="000000"/>
          <w:sz w:val="28"/>
          <w:szCs w:val="28"/>
        </w:rPr>
        <w:t>Оценки «удовлетворительно» выставляются, если в о</w:t>
      </w:r>
      <w:r w:rsidRPr="00C82684">
        <w:rPr>
          <w:color w:val="000000"/>
          <w:sz w:val="28"/>
          <w:szCs w:val="28"/>
        </w:rPr>
        <w:t>твет</w:t>
      </w:r>
      <w:r>
        <w:rPr>
          <w:color w:val="000000"/>
          <w:sz w:val="28"/>
          <w:szCs w:val="28"/>
        </w:rPr>
        <w:t>ах д</w:t>
      </w:r>
      <w:r w:rsidRPr="00C82684">
        <w:rPr>
          <w:color w:val="000000"/>
          <w:sz w:val="28"/>
          <w:szCs w:val="28"/>
        </w:rPr>
        <w:t>опу</w:t>
      </w:r>
      <w:r>
        <w:rPr>
          <w:color w:val="000000"/>
          <w:sz w:val="28"/>
          <w:szCs w:val="28"/>
        </w:rPr>
        <w:t>щены</w:t>
      </w:r>
      <w:r w:rsidRPr="00C82684">
        <w:rPr>
          <w:color w:val="000000"/>
          <w:sz w:val="28"/>
          <w:szCs w:val="28"/>
        </w:rPr>
        <w:t xml:space="preserve"> нарушения в последовательности изложения. Неполно раскрываются причинно-следственные связи между явлениями и событиями. Демонстрируются поверхностные знания вопроса, с трудом решаются конкретные </w:t>
      </w:r>
      <w:r w:rsidRPr="00C82684">
        <w:rPr>
          <w:color w:val="000000"/>
          <w:sz w:val="28"/>
          <w:szCs w:val="28"/>
        </w:rPr>
        <w:lastRenderedPageBreak/>
        <w:t>задачи. Имеются затруднения с выводами. Допускаются нарушения норм литературной речи.</w:t>
      </w:r>
    </w:p>
    <w:p w:rsidR="006C5C2F" w:rsidRPr="00C82684" w:rsidRDefault="006C5C2F" w:rsidP="006C5C2F">
      <w:pPr>
        <w:pStyle w:val="a4"/>
        <w:ind w:firstLine="709"/>
        <w:rPr>
          <w:color w:val="000000"/>
          <w:sz w:val="28"/>
          <w:szCs w:val="28"/>
        </w:rPr>
      </w:pPr>
      <w:r>
        <w:rPr>
          <w:color w:val="000000"/>
          <w:sz w:val="28"/>
          <w:szCs w:val="28"/>
        </w:rPr>
        <w:t>ПРИМЕЧАНИЕ: 7 баллов (минимальный зачетный рейтинг) студент может получить, выполнив только два первых условия. Для получения более высокого балла требуется получить оценки «удовлетворительно» на третьем этапе.</w:t>
      </w:r>
    </w:p>
    <w:p w:rsidR="006C5C2F" w:rsidRDefault="006C5C2F" w:rsidP="006C5C2F">
      <w:pPr>
        <w:pStyle w:val="a4"/>
        <w:ind w:firstLine="709"/>
        <w:rPr>
          <w:color w:val="000000"/>
          <w:sz w:val="28"/>
          <w:szCs w:val="28"/>
        </w:rPr>
      </w:pPr>
      <w:r>
        <w:rPr>
          <w:b/>
          <w:color w:val="000000"/>
          <w:sz w:val="28"/>
          <w:szCs w:val="28"/>
        </w:rPr>
        <w:t xml:space="preserve">0 </w:t>
      </w:r>
      <w:r w:rsidRPr="00C82684">
        <w:rPr>
          <w:b/>
          <w:color w:val="000000"/>
          <w:sz w:val="28"/>
          <w:szCs w:val="28"/>
        </w:rPr>
        <w:t>-</w:t>
      </w:r>
      <w:r>
        <w:rPr>
          <w:b/>
          <w:color w:val="000000"/>
          <w:sz w:val="28"/>
          <w:szCs w:val="28"/>
        </w:rPr>
        <w:t xml:space="preserve">  6</w:t>
      </w:r>
      <w:r w:rsidRPr="00C82684">
        <w:rPr>
          <w:b/>
          <w:color w:val="000000"/>
          <w:sz w:val="28"/>
          <w:szCs w:val="28"/>
        </w:rPr>
        <w:t xml:space="preserve"> баллов</w:t>
      </w:r>
      <w:r w:rsidRPr="0082292C">
        <w:rPr>
          <w:color w:val="000000"/>
          <w:sz w:val="28"/>
          <w:szCs w:val="28"/>
        </w:rPr>
        <w:t xml:space="preserve"> </w:t>
      </w:r>
      <w:r>
        <w:rPr>
          <w:color w:val="000000"/>
          <w:sz w:val="28"/>
          <w:szCs w:val="28"/>
        </w:rPr>
        <w:t>выставляются студенту в следующем случае:</w:t>
      </w:r>
    </w:p>
    <w:p w:rsidR="006C5C2F" w:rsidRDefault="006C5C2F" w:rsidP="006C5C2F">
      <w:pPr>
        <w:pStyle w:val="a4"/>
        <w:ind w:firstLine="709"/>
        <w:rPr>
          <w:color w:val="000000"/>
          <w:sz w:val="28"/>
          <w:szCs w:val="28"/>
        </w:rPr>
      </w:pPr>
      <w:r w:rsidRPr="002E5708">
        <w:rPr>
          <w:color w:val="000000"/>
          <w:sz w:val="28"/>
          <w:szCs w:val="28"/>
        </w:rPr>
        <w:t xml:space="preserve">- На первом этапе (тестировании) студент дал </w:t>
      </w:r>
      <w:r>
        <w:rPr>
          <w:color w:val="000000"/>
          <w:sz w:val="28"/>
          <w:szCs w:val="28"/>
        </w:rPr>
        <w:t xml:space="preserve">менее 70 </w:t>
      </w:r>
      <w:r w:rsidRPr="002E5708">
        <w:rPr>
          <w:color w:val="000000"/>
          <w:sz w:val="28"/>
          <w:szCs w:val="28"/>
        </w:rPr>
        <w:t>процентов правильных ответов.</w:t>
      </w:r>
      <w:r w:rsidRPr="00C82684">
        <w:rPr>
          <w:color w:val="000000"/>
          <w:sz w:val="28"/>
          <w:szCs w:val="28"/>
        </w:rPr>
        <w:t xml:space="preserve"> </w:t>
      </w:r>
    </w:p>
    <w:p w:rsidR="006C5C2F" w:rsidRDefault="006C5C2F" w:rsidP="006C5C2F">
      <w:pPr>
        <w:pStyle w:val="a4"/>
        <w:ind w:firstLine="709"/>
        <w:rPr>
          <w:color w:val="000000"/>
          <w:sz w:val="28"/>
          <w:szCs w:val="28"/>
        </w:rPr>
      </w:pPr>
      <w:r>
        <w:rPr>
          <w:color w:val="000000"/>
          <w:sz w:val="28"/>
          <w:szCs w:val="28"/>
        </w:rPr>
        <w:t>На втором этапе (письменная работа) студент дал менее 70% правильных ответов.</w:t>
      </w:r>
    </w:p>
    <w:p w:rsidR="006C5C2F" w:rsidRDefault="006C5C2F" w:rsidP="006C5C2F">
      <w:pPr>
        <w:pStyle w:val="a4"/>
        <w:ind w:firstLine="709"/>
        <w:rPr>
          <w:color w:val="000000"/>
          <w:sz w:val="28"/>
          <w:szCs w:val="28"/>
        </w:rPr>
      </w:pPr>
      <w:r>
        <w:rPr>
          <w:color w:val="000000"/>
          <w:sz w:val="28"/>
          <w:szCs w:val="28"/>
        </w:rPr>
        <w:t>На третьем этапе (собеседование по вопросам билета) студент получил оценки «НЕУДОВЛЕТВОРИТЕЛЬНО»</w:t>
      </w:r>
      <w:r w:rsidRPr="00C82684">
        <w:rPr>
          <w:b/>
          <w:color w:val="000000"/>
          <w:sz w:val="28"/>
          <w:szCs w:val="28"/>
        </w:rPr>
        <w:t>.</w:t>
      </w:r>
      <w:r>
        <w:rPr>
          <w:b/>
          <w:color w:val="000000"/>
          <w:sz w:val="28"/>
          <w:szCs w:val="28"/>
        </w:rPr>
        <w:t xml:space="preserve"> </w:t>
      </w:r>
      <w:r>
        <w:rPr>
          <w:color w:val="000000"/>
          <w:sz w:val="28"/>
          <w:szCs w:val="28"/>
        </w:rPr>
        <w:t>Оценки «неудовлетворительно» выставляются, если в о</w:t>
      </w:r>
      <w:r w:rsidRPr="00C82684">
        <w:rPr>
          <w:color w:val="000000"/>
          <w:sz w:val="28"/>
          <w:szCs w:val="28"/>
        </w:rPr>
        <w:t>твет</w:t>
      </w:r>
      <w:r>
        <w:rPr>
          <w:color w:val="000000"/>
          <w:sz w:val="28"/>
          <w:szCs w:val="28"/>
        </w:rPr>
        <w:t>ах м</w:t>
      </w:r>
      <w:r w:rsidRPr="00C82684">
        <w:rPr>
          <w:color w:val="000000"/>
          <w:sz w:val="28"/>
          <w:szCs w:val="28"/>
        </w:rPr>
        <w:t xml:space="preserve">атериал излагается непоследовательно, сбивчиво, не представляет определенной системы знаний по дисциплине. Не раскрываются причинно-следственные связи между явлениями и событиями. Не проводится анализ. Выводы отсутствуют. Ответы на дополнительные вопросы отсутствуют. Имеются заметные нарушения норм литературной речи. </w:t>
      </w:r>
    </w:p>
    <w:p w:rsidR="00D47E26" w:rsidRPr="00D47E26" w:rsidRDefault="00D47E26" w:rsidP="00D47E26">
      <w:pPr>
        <w:spacing w:after="120" w:line="240" w:lineRule="auto"/>
        <w:ind w:left="360" w:right="-82"/>
        <w:jc w:val="both"/>
        <w:rPr>
          <w:rFonts w:ascii="Times New Roman" w:eastAsia="Times New Roman" w:hAnsi="Times New Roman" w:cs="Times New Roman"/>
          <w:b/>
          <w:sz w:val="32"/>
          <w:szCs w:val="24"/>
        </w:rPr>
      </w:pPr>
    </w:p>
    <w:p w:rsidR="00187DB2" w:rsidRPr="002A69CB" w:rsidRDefault="00187DB2" w:rsidP="00D47E26">
      <w:pPr>
        <w:pStyle w:val="2"/>
        <w:spacing w:line="240" w:lineRule="auto"/>
        <w:ind w:left="360" w:right="-82" w:firstLine="348"/>
        <w:jc w:val="both"/>
      </w:pPr>
    </w:p>
    <w:sectPr w:rsidR="00187DB2" w:rsidRPr="002A69CB" w:rsidSect="000D0A7E">
      <w:type w:val="continuous"/>
      <w:pgSz w:w="11906" w:h="16838"/>
      <w:pgMar w:top="709"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3557" w:rsidRDefault="007A3557" w:rsidP="00157218">
      <w:pPr>
        <w:spacing w:after="0" w:line="240" w:lineRule="auto"/>
      </w:pPr>
      <w:r>
        <w:separator/>
      </w:r>
    </w:p>
  </w:endnote>
  <w:endnote w:type="continuationSeparator" w:id="1">
    <w:p w:rsidR="007A3557" w:rsidRDefault="007A3557" w:rsidP="001572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404956"/>
      <w:docPartObj>
        <w:docPartGallery w:val="Page Numbers (Bottom of Page)"/>
        <w:docPartUnique/>
      </w:docPartObj>
    </w:sdtPr>
    <w:sdtContent>
      <w:p w:rsidR="006C5C2F" w:rsidRDefault="006C5C2F">
        <w:pPr>
          <w:pStyle w:val="a9"/>
          <w:jc w:val="center"/>
        </w:pPr>
        <w:fldSimple w:instr="PAGE   \* MERGEFORMAT">
          <w:r w:rsidR="00437EC8">
            <w:rPr>
              <w:noProof/>
            </w:rPr>
            <w:t>56</w:t>
          </w:r>
        </w:fldSimple>
      </w:p>
    </w:sdtContent>
  </w:sdt>
  <w:p w:rsidR="006C5C2F" w:rsidRDefault="006C5C2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3557" w:rsidRDefault="007A3557" w:rsidP="00157218">
      <w:pPr>
        <w:spacing w:after="0" w:line="240" w:lineRule="auto"/>
      </w:pPr>
      <w:r>
        <w:separator/>
      </w:r>
    </w:p>
  </w:footnote>
  <w:footnote w:type="continuationSeparator" w:id="1">
    <w:p w:rsidR="007A3557" w:rsidRDefault="007A3557" w:rsidP="001572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46978"/>
    <w:multiLevelType w:val="singleLevel"/>
    <w:tmpl w:val="0419000F"/>
    <w:lvl w:ilvl="0">
      <w:start w:val="1"/>
      <w:numFmt w:val="decimal"/>
      <w:lvlText w:val="%1."/>
      <w:lvlJc w:val="left"/>
      <w:pPr>
        <w:ind w:left="720" w:hanging="360"/>
      </w:pPr>
      <w:rPr>
        <w:rFonts w:hint="default"/>
      </w:rPr>
    </w:lvl>
  </w:abstractNum>
  <w:abstractNum w:abstractNumId="1">
    <w:nsid w:val="1340352C"/>
    <w:multiLevelType w:val="hybridMultilevel"/>
    <w:tmpl w:val="0BFAEB7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13F30925"/>
    <w:multiLevelType w:val="hybridMultilevel"/>
    <w:tmpl w:val="E57A2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241699"/>
    <w:multiLevelType w:val="hybridMultilevel"/>
    <w:tmpl w:val="20E2FEBE"/>
    <w:lvl w:ilvl="0" w:tplc="0419000F">
      <w:start w:val="1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3F4BE5"/>
    <w:multiLevelType w:val="hybridMultilevel"/>
    <w:tmpl w:val="3026851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DE75556"/>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F762C25"/>
    <w:multiLevelType w:val="hybridMultilevel"/>
    <w:tmpl w:val="6462723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21805CD5"/>
    <w:multiLevelType w:val="singleLevel"/>
    <w:tmpl w:val="0419000F"/>
    <w:lvl w:ilvl="0">
      <w:start w:val="1"/>
      <w:numFmt w:val="decimal"/>
      <w:lvlText w:val="%1."/>
      <w:lvlJc w:val="left"/>
      <w:pPr>
        <w:tabs>
          <w:tab w:val="num" w:pos="360"/>
        </w:tabs>
        <w:ind w:left="360" w:hanging="360"/>
      </w:pPr>
    </w:lvl>
  </w:abstractNum>
  <w:abstractNum w:abstractNumId="8">
    <w:nsid w:val="23F77AF4"/>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29AB3507"/>
    <w:multiLevelType w:val="singleLevel"/>
    <w:tmpl w:val="0FFA2806"/>
    <w:lvl w:ilvl="0">
      <w:start w:val="1"/>
      <w:numFmt w:val="decimal"/>
      <w:lvlText w:val="%1."/>
      <w:lvlJc w:val="left"/>
      <w:pPr>
        <w:tabs>
          <w:tab w:val="num" w:pos="360"/>
        </w:tabs>
        <w:ind w:left="360" w:hanging="360"/>
      </w:pPr>
      <w:rPr>
        <w:rFonts w:hint="default"/>
        <w:sz w:val="18"/>
        <w:szCs w:val="28"/>
      </w:rPr>
    </w:lvl>
  </w:abstractNum>
  <w:abstractNum w:abstractNumId="10">
    <w:nsid w:val="2A64720A"/>
    <w:multiLevelType w:val="hybridMultilevel"/>
    <w:tmpl w:val="06123FCE"/>
    <w:lvl w:ilvl="0" w:tplc="E38C20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B020B3"/>
    <w:multiLevelType w:val="hybridMultilevel"/>
    <w:tmpl w:val="E42E7A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CBE395D"/>
    <w:multiLevelType w:val="singleLevel"/>
    <w:tmpl w:val="0419000F"/>
    <w:lvl w:ilvl="0">
      <w:start w:val="1"/>
      <w:numFmt w:val="decimal"/>
      <w:lvlText w:val="%1."/>
      <w:lvlJc w:val="left"/>
      <w:pPr>
        <w:tabs>
          <w:tab w:val="num" w:pos="360"/>
        </w:tabs>
        <w:ind w:left="360" w:hanging="360"/>
      </w:pPr>
    </w:lvl>
  </w:abstractNum>
  <w:abstractNum w:abstractNumId="13">
    <w:nsid w:val="308A4BB3"/>
    <w:multiLevelType w:val="hybridMultilevel"/>
    <w:tmpl w:val="4B14B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8B64CA"/>
    <w:multiLevelType w:val="hybridMultilevel"/>
    <w:tmpl w:val="4A04EBEC"/>
    <w:lvl w:ilvl="0" w:tplc="5630F94C">
      <w:start w:val="1"/>
      <w:numFmt w:val="decimal"/>
      <w:lvlText w:val="%1."/>
      <w:lvlJc w:val="left"/>
      <w:pPr>
        <w:tabs>
          <w:tab w:val="num" w:pos="360"/>
        </w:tabs>
        <w:ind w:left="360" w:hanging="360"/>
      </w:pPr>
      <w:rPr>
        <w:sz w:val="20"/>
        <w:szCs w:val="2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32E95BD7"/>
    <w:multiLevelType w:val="hybridMultilevel"/>
    <w:tmpl w:val="0096D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74752DB"/>
    <w:multiLevelType w:val="hybridMultilevel"/>
    <w:tmpl w:val="9314D21E"/>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7B60E06"/>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9E15E8"/>
    <w:multiLevelType w:val="singleLevel"/>
    <w:tmpl w:val="0419000F"/>
    <w:lvl w:ilvl="0">
      <w:start w:val="1"/>
      <w:numFmt w:val="decimal"/>
      <w:lvlText w:val="%1."/>
      <w:lvlJc w:val="left"/>
      <w:pPr>
        <w:ind w:left="720" w:hanging="360"/>
      </w:pPr>
      <w:rPr>
        <w:rFonts w:hint="default"/>
      </w:rPr>
    </w:lvl>
  </w:abstractNum>
  <w:abstractNum w:abstractNumId="19">
    <w:nsid w:val="3B9C1D75"/>
    <w:multiLevelType w:val="hybridMultilevel"/>
    <w:tmpl w:val="20523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F0E3DC9"/>
    <w:multiLevelType w:val="hybridMultilevel"/>
    <w:tmpl w:val="7CD6B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713555D"/>
    <w:multiLevelType w:val="singleLevel"/>
    <w:tmpl w:val="0419000F"/>
    <w:lvl w:ilvl="0">
      <w:start w:val="1"/>
      <w:numFmt w:val="decimal"/>
      <w:lvlText w:val="%1."/>
      <w:lvlJc w:val="left"/>
      <w:pPr>
        <w:ind w:left="720" w:hanging="360"/>
      </w:pPr>
    </w:lvl>
  </w:abstractNum>
  <w:abstractNum w:abstractNumId="22">
    <w:nsid w:val="48813438"/>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0D6642"/>
    <w:multiLevelType w:val="singleLevel"/>
    <w:tmpl w:val="0419000F"/>
    <w:lvl w:ilvl="0">
      <w:start w:val="1"/>
      <w:numFmt w:val="decimal"/>
      <w:lvlText w:val="%1."/>
      <w:lvlJc w:val="left"/>
      <w:pPr>
        <w:tabs>
          <w:tab w:val="num" w:pos="360"/>
        </w:tabs>
        <w:ind w:left="360" w:hanging="360"/>
      </w:pPr>
    </w:lvl>
  </w:abstractNum>
  <w:abstractNum w:abstractNumId="24">
    <w:nsid w:val="543B1094"/>
    <w:multiLevelType w:val="hybridMultilevel"/>
    <w:tmpl w:val="8DB289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923E1D"/>
    <w:multiLevelType w:val="hybridMultilevel"/>
    <w:tmpl w:val="F05A7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352F3C"/>
    <w:multiLevelType w:val="hybridMultilevel"/>
    <w:tmpl w:val="14E2A9A6"/>
    <w:lvl w:ilvl="0" w:tplc="0419000F">
      <w:start w:val="1"/>
      <w:numFmt w:val="decimal"/>
      <w:lvlText w:val="%1."/>
      <w:lvlJc w:val="left"/>
      <w:pPr>
        <w:tabs>
          <w:tab w:val="num" w:pos="1068"/>
        </w:tabs>
        <w:ind w:left="106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9B83C72"/>
    <w:multiLevelType w:val="hybridMultilevel"/>
    <w:tmpl w:val="A1641D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B3D0C7A"/>
    <w:multiLevelType w:val="hybridMultilevel"/>
    <w:tmpl w:val="C946F7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AB7189"/>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BB5437"/>
    <w:multiLevelType w:val="hybridMultilevel"/>
    <w:tmpl w:val="1D4AE408"/>
    <w:lvl w:ilvl="0" w:tplc="0419000F">
      <w:start w:val="1"/>
      <w:numFmt w:val="decimal"/>
      <w:lvlText w:val="%1."/>
      <w:lvlJc w:val="left"/>
      <w:pPr>
        <w:tabs>
          <w:tab w:val="num" w:pos="1080"/>
        </w:tabs>
        <w:ind w:left="1080" w:hanging="360"/>
      </w:pPr>
    </w:lvl>
    <w:lvl w:ilvl="1" w:tplc="DD1E7A5A">
      <w:start w:val="1"/>
      <w:numFmt w:val="decimal"/>
      <w:lvlText w:val="%2)"/>
      <w:lvlJc w:val="left"/>
      <w:pPr>
        <w:tabs>
          <w:tab w:val="num" w:pos="1800"/>
        </w:tabs>
        <w:ind w:left="1800" w:hanging="360"/>
      </w:pPr>
      <w:rPr>
        <w:rFonts w:ascii="Times New Roman" w:eastAsia="Times New Roman" w:hAnsi="Times New Roman" w:cs="Times New Roman"/>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C6B34B1"/>
    <w:multiLevelType w:val="hybridMultilevel"/>
    <w:tmpl w:val="8320E5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8C6111"/>
    <w:multiLevelType w:val="hybridMultilevel"/>
    <w:tmpl w:val="4880C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12721E"/>
    <w:multiLevelType w:val="hybridMultilevel"/>
    <w:tmpl w:val="0142B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FE643B6"/>
    <w:multiLevelType w:val="hybridMultilevel"/>
    <w:tmpl w:val="D3806E04"/>
    <w:lvl w:ilvl="0" w:tplc="5D2E4872">
      <w:start w:val="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14F5843"/>
    <w:multiLevelType w:val="hybridMultilevel"/>
    <w:tmpl w:val="AE48A0B0"/>
    <w:lvl w:ilvl="0" w:tplc="0419000F">
      <w:start w:val="1"/>
      <w:numFmt w:val="decimal"/>
      <w:lvlText w:val="%1."/>
      <w:lvlJc w:val="left"/>
      <w:pPr>
        <w:tabs>
          <w:tab w:val="num" w:pos="720"/>
        </w:tabs>
        <w:ind w:left="720" w:hanging="360"/>
      </w:pPr>
      <w:rPr>
        <w:rFonts w:hint="default"/>
      </w:rPr>
    </w:lvl>
    <w:lvl w:ilvl="1" w:tplc="F9389E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69E1019"/>
    <w:multiLevelType w:val="hybridMultilevel"/>
    <w:tmpl w:val="8BCEFB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6D82F07"/>
    <w:multiLevelType w:val="hybridMultilevel"/>
    <w:tmpl w:val="C6EAA304"/>
    <w:lvl w:ilvl="0" w:tplc="6DDCE924">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566F0F"/>
    <w:multiLevelType w:val="hybridMultilevel"/>
    <w:tmpl w:val="AD9CA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A476CC8"/>
    <w:multiLevelType w:val="hybridMultilevel"/>
    <w:tmpl w:val="72827E3E"/>
    <w:lvl w:ilvl="0" w:tplc="32D817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3304563"/>
    <w:multiLevelType w:val="hybridMultilevel"/>
    <w:tmpl w:val="422CE23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95F7FF4"/>
    <w:multiLevelType w:val="hybridMultilevel"/>
    <w:tmpl w:val="6416085A"/>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A46305B"/>
    <w:multiLevelType w:val="hybridMultilevel"/>
    <w:tmpl w:val="A73C3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A7230C8"/>
    <w:multiLevelType w:val="hybridMultilevel"/>
    <w:tmpl w:val="C5A6F184"/>
    <w:lvl w:ilvl="0" w:tplc="04AC99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A9332B1"/>
    <w:multiLevelType w:val="singleLevel"/>
    <w:tmpl w:val="0419000F"/>
    <w:lvl w:ilvl="0">
      <w:start w:val="1"/>
      <w:numFmt w:val="decimal"/>
      <w:lvlText w:val="%1."/>
      <w:lvlJc w:val="left"/>
      <w:pPr>
        <w:ind w:left="720" w:hanging="360"/>
      </w:pPr>
    </w:lvl>
  </w:abstractNum>
  <w:abstractNum w:abstractNumId="45">
    <w:nsid w:val="7B925843"/>
    <w:multiLevelType w:val="hybridMultilevel"/>
    <w:tmpl w:val="37A2A4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8"/>
  </w:num>
  <w:num w:numId="3">
    <w:abstractNumId w:val="12"/>
  </w:num>
  <w:num w:numId="4">
    <w:abstractNumId w:val="2"/>
  </w:num>
  <w:num w:numId="5">
    <w:abstractNumId w:val="42"/>
  </w:num>
  <w:num w:numId="6">
    <w:abstractNumId w:val="32"/>
  </w:num>
  <w:num w:numId="7">
    <w:abstractNumId w:val="23"/>
  </w:num>
  <w:num w:numId="8">
    <w:abstractNumId w:val="29"/>
  </w:num>
  <w:num w:numId="9">
    <w:abstractNumId w:val="7"/>
  </w:num>
  <w:num w:numId="10">
    <w:abstractNumId w:val="28"/>
  </w:num>
  <w:num w:numId="11">
    <w:abstractNumId w:val="0"/>
  </w:num>
  <w:num w:numId="12">
    <w:abstractNumId w:val="5"/>
  </w:num>
  <w:num w:numId="13">
    <w:abstractNumId w:val="18"/>
  </w:num>
  <w:num w:numId="14">
    <w:abstractNumId w:val="22"/>
  </w:num>
  <w:num w:numId="15">
    <w:abstractNumId w:val="6"/>
  </w:num>
  <w:num w:numId="16">
    <w:abstractNumId w:val="21"/>
  </w:num>
  <w:num w:numId="17">
    <w:abstractNumId w:val="26"/>
  </w:num>
  <w:num w:numId="18">
    <w:abstractNumId w:val="17"/>
  </w:num>
  <w:num w:numId="19">
    <w:abstractNumId w:val="15"/>
  </w:num>
  <w:num w:numId="20">
    <w:abstractNumId w:val="44"/>
  </w:num>
  <w:num w:numId="21">
    <w:abstractNumId w:val="14"/>
  </w:num>
  <w:num w:numId="22">
    <w:abstractNumId w:val="4"/>
  </w:num>
  <w:num w:numId="23">
    <w:abstractNumId w:val="20"/>
  </w:num>
  <w:num w:numId="24">
    <w:abstractNumId w:val="33"/>
  </w:num>
  <w:num w:numId="25">
    <w:abstractNumId w:val="13"/>
  </w:num>
  <w:num w:numId="26">
    <w:abstractNumId w:val="31"/>
  </w:num>
  <w:num w:numId="27">
    <w:abstractNumId w:val="25"/>
  </w:num>
  <w:num w:numId="28">
    <w:abstractNumId w:val="24"/>
  </w:num>
  <w:num w:numId="29">
    <w:abstractNumId w:val="30"/>
  </w:num>
  <w:num w:numId="30">
    <w:abstractNumId w:val="11"/>
  </w:num>
  <w:num w:numId="31">
    <w:abstractNumId w:val="16"/>
  </w:num>
  <w:num w:numId="32">
    <w:abstractNumId w:val="41"/>
  </w:num>
  <w:num w:numId="33">
    <w:abstractNumId w:val="34"/>
  </w:num>
  <w:num w:numId="34">
    <w:abstractNumId w:val="35"/>
  </w:num>
  <w:num w:numId="35">
    <w:abstractNumId w:val="38"/>
  </w:num>
  <w:num w:numId="36">
    <w:abstractNumId w:val="19"/>
  </w:num>
  <w:num w:numId="37">
    <w:abstractNumId w:val="40"/>
  </w:num>
  <w:num w:numId="38">
    <w:abstractNumId w:val="1"/>
  </w:num>
  <w:num w:numId="39">
    <w:abstractNumId w:val="27"/>
  </w:num>
  <w:num w:numId="40">
    <w:abstractNumId w:val="36"/>
  </w:num>
  <w:num w:numId="41">
    <w:abstractNumId w:val="45"/>
  </w:num>
  <w:num w:numId="42">
    <w:abstractNumId w:val="3"/>
  </w:num>
  <w:num w:numId="43">
    <w:abstractNumId w:val="39"/>
  </w:num>
  <w:num w:numId="44">
    <w:abstractNumId w:val="43"/>
  </w:num>
  <w:num w:numId="45">
    <w:abstractNumId w:val="37"/>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5E782D"/>
    <w:rsid w:val="0000032B"/>
    <w:rsid w:val="0000077C"/>
    <w:rsid w:val="00002F1B"/>
    <w:rsid w:val="00004420"/>
    <w:rsid w:val="00005F00"/>
    <w:rsid w:val="00014AD1"/>
    <w:rsid w:val="00014FCF"/>
    <w:rsid w:val="00015F3B"/>
    <w:rsid w:val="00022622"/>
    <w:rsid w:val="00026301"/>
    <w:rsid w:val="00026C6D"/>
    <w:rsid w:val="00034620"/>
    <w:rsid w:val="00037A98"/>
    <w:rsid w:val="000530D2"/>
    <w:rsid w:val="0006444D"/>
    <w:rsid w:val="0008508D"/>
    <w:rsid w:val="000A23D5"/>
    <w:rsid w:val="000A2E4E"/>
    <w:rsid w:val="000C4B4D"/>
    <w:rsid w:val="000D0A7E"/>
    <w:rsid w:val="000D29A8"/>
    <w:rsid w:val="000D5D76"/>
    <w:rsid w:val="000D6911"/>
    <w:rsid w:val="000D7DCE"/>
    <w:rsid w:val="000E3E84"/>
    <w:rsid w:val="000E5D87"/>
    <w:rsid w:val="000E72DA"/>
    <w:rsid w:val="000F75D2"/>
    <w:rsid w:val="001137B9"/>
    <w:rsid w:val="00127FB4"/>
    <w:rsid w:val="001376FF"/>
    <w:rsid w:val="00143C18"/>
    <w:rsid w:val="00143F6F"/>
    <w:rsid w:val="001444CA"/>
    <w:rsid w:val="00157218"/>
    <w:rsid w:val="0016787C"/>
    <w:rsid w:val="001727E5"/>
    <w:rsid w:val="00176A5F"/>
    <w:rsid w:val="001779DC"/>
    <w:rsid w:val="0018410E"/>
    <w:rsid w:val="00187DB2"/>
    <w:rsid w:val="001B3EFB"/>
    <w:rsid w:val="001B43E7"/>
    <w:rsid w:val="001C3D1A"/>
    <w:rsid w:val="001C4F79"/>
    <w:rsid w:val="001D02B7"/>
    <w:rsid w:val="001D0B37"/>
    <w:rsid w:val="001D3D9E"/>
    <w:rsid w:val="001D48B5"/>
    <w:rsid w:val="001E0FF7"/>
    <w:rsid w:val="001E1EB0"/>
    <w:rsid w:val="001E733D"/>
    <w:rsid w:val="001F0730"/>
    <w:rsid w:val="001F1278"/>
    <w:rsid w:val="00202C84"/>
    <w:rsid w:val="002109A6"/>
    <w:rsid w:val="0021394F"/>
    <w:rsid w:val="00221286"/>
    <w:rsid w:val="00224C19"/>
    <w:rsid w:val="00240CFD"/>
    <w:rsid w:val="00242449"/>
    <w:rsid w:val="0024627B"/>
    <w:rsid w:val="00246906"/>
    <w:rsid w:val="0025241B"/>
    <w:rsid w:val="00261F1A"/>
    <w:rsid w:val="0026236C"/>
    <w:rsid w:val="00276FEF"/>
    <w:rsid w:val="00296728"/>
    <w:rsid w:val="0029737E"/>
    <w:rsid w:val="002A69CB"/>
    <w:rsid w:val="002F1EF1"/>
    <w:rsid w:val="002F3A8E"/>
    <w:rsid w:val="00303F53"/>
    <w:rsid w:val="0031286A"/>
    <w:rsid w:val="00313C41"/>
    <w:rsid w:val="00314062"/>
    <w:rsid w:val="00322D89"/>
    <w:rsid w:val="00326668"/>
    <w:rsid w:val="003335CA"/>
    <w:rsid w:val="00342DDE"/>
    <w:rsid w:val="00342F0B"/>
    <w:rsid w:val="00361FEA"/>
    <w:rsid w:val="00363E2B"/>
    <w:rsid w:val="003867E1"/>
    <w:rsid w:val="00391BEE"/>
    <w:rsid w:val="003A0C19"/>
    <w:rsid w:val="003A0C67"/>
    <w:rsid w:val="003A6AA6"/>
    <w:rsid w:val="003B1AE2"/>
    <w:rsid w:val="003B44EA"/>
    <w:rsid w:val="003B65E2"/>
    <w:rsid w:val="003B6F57"/>
    <w:rsid w:val="003B6FC6"/>
    <w:rsid w:val="003B75A8"/>
    <w:rsid w:val="003C4175"/>
    <w:rsid w:val="003D38CA"/>
    <w:rsid w:val="003D4342"/>
    <w:rsid w:val="003D501F"/>
    <w:rsid w:val="003D7839"/>
    <w:rsid w:val="003F2BE1"/>
    <w:rsid w:val="003F4F1B"/>
    <w:rsid w:val="003F7D25"/>
    <w:rsid w:val="00403292"/>
    <w:rsid w:val="00404D92"/>
    <w:rsid w:val="004079A4"/>
    <w:rsid w:val="00411113"/>
    <w:rsid w:val="0041300B"/>
    <w:rsid w:val="004134CC"/>
    <w:rsid w:val="004147FB"/>
    <w:rsid w:val="004176D9"/>
    <w:rsid w:val="00423973"/>
    <w:rsid w:val="00431F32"/>
    <w:rsid w:val="00434BF5"/>
    <w:rsid w:val="00435E5A"/>
    <w:rsid w:val="00437EC8"/>
    <w:rsid w:val="00453B7C"/>
    <w:rsid w:val="00453BB8"/>
    <w:rsid w:val="004669FC"/>
    <w:rsid w:val="00473538"/>
    <w:rsid w:val="004771FB"/>
    <w:rsid w:val="0048082F"/>
    <w:rsid w:val="00482099"/>
    <w:rsid w:val="00491634"/>
    <w:rsid w:val="004B1758"/>
    <w:rsid w:val="004B3BB6"/>
    <w:rsid w:val="004B4EF2"/>
    <w:rsid w:val="004C0B12"/>
    <w:rsid w:val="004F217F"/>
    <w:rsid w:val="004F76F1"/>
    <w:rsid w:val="00500D06"/>
    <w:rsid w:val="00501FE1"/>
    <w:rsid w:val="00504321"/>
    <w:rsid w:val="00505C86"/>
    <w:rsid w:val="0050785D"/>
    <w:rsid w:val="00513753"/>
    <w:rsid w:val="00516BED"/>
    <w:rsid w:val="00522B16"/>
    <w:rsid w:val="005269AC"/>
    <w:rsid w:val="0052713A"/>
    <w:rsid w:val="00532960"/>
    <w:rsid w:val="00534047"/>
    <w:rsid w:val="0053658C"/>
    <w:rsid w:val="00545329"/>
    <w:rsid w:val="0055563B"/>
    <w:rsid w:val="005719CC"/>
    <w:rsid w:val="00571D83"/>
    <w:rsid w:val="005762B5"/>
    <w:rsid w:val="005951EB"/>
    <w:rsid w:val="005A72A8"/>
    <w:rsid w:val="005D049F"/>
    <w:rsid w:val="005E4740"/>
    <w:rsid w:val="005E782D"/>
    <w:rsid w:val="005F036D"/>
    <w:rsid w:val="006016DB"/>
    <w:rsid w:val="00606D04"/>
    <w:rsid w:val="00611952"/>
    <w:rsid w:val="00614B55"/>
    <w:rsid w:val="00620EF9"/>
    <w:rsid w:val="00623445"/>
    <w:rsid w:val="00623ED6"/>
    <w:rsid w:val="00624416"/>
    <w:rsid w:val="00627801"/>
    <w:rsid w:val="00635F77"/>
    <w:rsid w:val="006372D7"/>
    <w:rsid w:val="00646BB5"/>
    <w:rsid w:val="006673DA"/>
    <w:rsid w:val="00673075"/>
    <w:rsid w:val="00673916"/>
    <w:rsid w:val="00690E02"/>
    <w:rsid w:val="00695552"/>
    <w:rsid w:val="00695E99"/>
    <w:rsid w:val="006A44A7"/>
    <w:rsid w:val="006A707E"/>
    <w:rsid w:val="006B2D54"/>
    <w:rsid w:val="006B5BE2"/>
    <w:rsid w:val="006C3C19"/>
    <w:rsid w:val="006C5C2F"/>
    <w:rsid w:val="006C7150"/>
    <w:rsid w:val="006D0AF5"/>
    <w:rsid w:val="006D6282"/>
    <w:rsid w:val="006D6370"/>
    <w:rsid w:val="006D6A9B"/>
    <w:rsid w:val="006E3044"/>
    <w:rsid w:val="006E51C8"/>
    <w:rsid w:val="006E5AA8"/>
    <w:rsid w:val="006E72EF"/>
    <w:rsid w:val="006E769F"/>
    <w:rsid w:val="00715B53"/>
    <w:rsid w:val="007224B4"/>
    <w:rsid w:val="00724C72"/>
    <w:rsid w:val="0072546C"/>
    <w:rsid w:val="00730029"/>
    <w:rsid w:val="00735217"/>
    <w:rsid w:val="00744403"/>
    <w:rsid w:val="00747B29"/>
    <w:rsid w:val="007505BA"/>
    <w:rsid w:val="00753AA4"/>
    <w:rsid w:val="00756404"/>
    <w:rsid w:val="00760DC8"/>
    <w:rsid w:val="00770AD5"/>
    <w:rsid w:val="0077117C"/>
    <w:rsid w:val="00783364"/>
    <w:rsid w:val="00787929"/>
    <w:rsid w:val="00787C22"/>
    <w:rsid w:val="007A3557"/>
    <w:rsid w:val="007B66A4"/>
    <w:rsid w:val="007D09C4"/>
    <w:rsid w:val="007E2FC5"/>
    <w:rsid w:val="007E6241"/>
    <w:rsid w:val="007F2579"/>
    <w:rsid w:val="00801E99"/>
    <w:rsid w:val="00805E54"/>
    <w:rsid w:val="00820794"/>
    <w:rsid w:val="008261F1"/>
    <w:rsid w:val="00827BB8"/>
    <w:rsid w:val="00831AA3"/>
    <w:rsid w:val="00837AB4"/>
    <w:rsid w:val="00852375"/>
    <w:rsid w:val="008557D9"/>
    <w:rsid w:val="00871EAE"/>
    <w:rsid w:val="00880BD8"/>
    <w:rsid w:val="008830E9"/>
    <w:rsid w:val="00894071"/>
    <w:rsid w:val="008A300C"/>
    <w:rsid w:val="008D06BF"/>
    <w:rsid w:val="008F44B2"/>
    <w:rsid w:val="00912201"/>
    <w:rsid w:val="009124AD"/>
    <w:rsid w:val="009148C9"/>
    <w:rsid w:val="0091621E"/>
    <w:rsid w:val="00916E92"/>
    <w:rsid w:val="0092469A"/>
    <w:rsid w:val="00931BC1"/>
    <w:rsid w:val="0095413E"/>
    <w:rsid w:val="009556DF"/>
    <w:rsid w:val="00957DD6"/>
    <w:rsid w:val="00965778"/>
    <w:rsid w:val="00967902"/>
    <w:rsid w:val="009824C2"/>
    <w:rsid w:val="00983E0B"/>
    <w:rsid w:val="00985167"/>
    <w:rsid w:val="0098738F"/>
    <w:rsid w:val="00996B26"/>
    <w:rsid w:val="009A03D8"/>
    <w:rsid w:val="009A05CE"/>
    <w:rsid w:val="009A4A05"/>
    <w:rsid w:val="009B12D9"/>
    <w:rsid w:val="009C3227"/>
    <w:rsid w:val="009D0200"/>
    <w:rsid w:val="009D18A4"/>
    <w:rsid w:val="009F216B"/>
    <w:rsid w:val="009F313E"/>
    <w:rsid w:val="009F40A5"/>
    <w:rsid w:val="00A021F9"/>
    <w:rsid w:val="00A058DB"/>
    <w:rsid w:val="00A11597"/>
    <w:rsid w:val="00A26EC2"/>
    <w:rsid w:val="00A30145"/>
    <w:rsid w:val="00A30E2E"/>
    <w:rsid w:val="00A31BBE"/>
    <w:rsid w:val="00A360E8"/>
    <w:rsid w:val="00A36FBE"/>
    <w:rsid w:val="00A41E62"/>
    <w:rsid w:val="00A50102"/>
    <w:rsid w:val="00A53FEB"/>
    <w:rsid w:val="00A718A5"/>
    <w:rsid w:val="00A7587A"/>
    <w:rsid w:val="00A758B0"/>
    <w:rsid w:val="00A84AFB"/>
    <w:rsid w:val="00A86CAA"/>
    <w:rsid w:val="00A90AA1"/>
    <w:rsid w:val="00AA1DF9"/>
    <w:rsid w:val="00AA4998"/>
    <w:rsid w:val="00AA5A7F"/>
    <w:rsid w:val="00AC0AD7"/>
    <w:rsid w:val="00AC1B68"/>
    <w:rsid w:val="00AC2A22"/>
    <w:rsid w:val="00AC39CC"/>
    <w:rsid w:val="00AC6A67"/>
    <w:rsid w:val="00AD2214"/>
    <w:rsid w:val="00AD79BB"/>
    <w:rsid w:val="00AF0248"/>
    <w:rsid w:val="00AF2224"/>
    <w:rsid w:val="00B00409"/>
    <w:rsid w:val="00B0074C"/>
    <w:rsid w:val="00B0517D"/>
    <w:rsid w:val="00B07973"/>
    <w:rsid w:val="00B11EFF"/>
    <w:rsid w:val="00B120BA"/>
    <w:rsid w:val="00B138DB"/>
    <w:rsid w:val="00B21CB8"/>
    <w:rsid w:val="00B25BF1"/>
    <w:rsid w:val="00B26F35"/>
    <w:rsid w:val="00B306D2"/>
    <w:rsid w:val="00B30E97"/>
    <w:rsid w:val="00B366D7"/>
    <w:rsid w:val="00B44242"/>
    <w:rsid w:val="00B45E06"/>
    <w:rsid w:val="00B46CB6"/>
    <w:rsid w:val="00B5270B"/>
    <w:rsid w:val="00B6184C"/>
    <w:rsid w:val="00B653CC"/>
    <w:rsid w:val="00B65DB9"/>
    <w:rsid w:val="00B707C8"/>
    <w:rsid w:val="00B80210"/>
    <w:rsid w:val="00B815A6"/>
    <w:rsid w:val="00B8671F"/>
    <w:rsid w:val="00BA593B"/>
    <w:rsid w:val="00BC2759"/>
    <w:rsid w:val="00BC345C"/>
    <w:rsid w:val="00BC4572"/>
    <w:rsid w:val="00BC5B0A"/>
    <w:rsid w:val="00BD1AC8"/>
    <w:rsid w:val="00BD5FE6"/>
    <w:rsid w:val="00C04355"/>
    <w:rsid w:val="00C06AF3"/>
    <w:rsid w:val="00C10A35"/>
    <w:rsid w:val="00C111D2"/>
    <w:rsid w:val="00C1156D"/>
    <w:rsid w:val="00C17CC4"/>
    <w:rsid w:val="00C3366B"/>
    <w:rsid w:val="00C378A6"/>
    <w:rsid w:val="00C44D3E"/>
    <w:rsid w:val="00C45632"/>
    <w:rsid w:val="00C47E0C"/>
    <w:rsid w:val="00C57E90"/>
    <w:rsid w:val="00C63CF3"/>
    <w:rsid w:val="00C71775"/>
    <w:rsid w:val="00C80A50"/>
    <w:rsid w:val="00C81B18"/>
    <w:rsid w:val="00C8545C"/>
    <w:rsid w:val="00CA0E2A"/>
    <w:rsid w:val="00CB14E2"/>
    <w:rsid w:val="00CC17B4"/>
    <w:rsid w:val="00CC462A"/>
    <w:rsid w:val="00CD2EA1"/>
    <w:rsid w:val="00CD59EA"/>
    <w:rsid w:val="00CE0D80"/>
    <w:rsid w:val="00CE27B5"/>
    <w:rsid w:val="00CE73B0"/>
    <w:rsid w:val="00CF37DA"/>
    <w:rsid w:val="00CF4245"/>
    <w:rsid w:val="00D04219"/>
    <w:rsid w:val="00D06578"/>
    <w:rsid w:val="00D111AE"/>
    <w:rsid w:val="00D136B2"/>
    <w:rsid w:val="00D20187"/>
    <w:rsid w:val="00D217F0"/>
    <w:rsid w:val="00D26B7D"/>
    <w:rsid w:val="00D42CE0"/>
    <w:rsid w:val="00D46A08"/>
    <w:rsid w:val="00D47999"/>
    <w:rsid w:val="00D47E26"/>
    <w:rsid w:val="00D514C9"/>
    <w:rsid w:val="00D578E4"/>
    <w:rsid w:val="00D61E05"/>
    <w:rsid w:val="00D638F4"/>
    <w:rsid w:val="00D66908"/>
    <w:rsid w:val="00D77BF7"/>
    <w:rsid w:val="00D81949"/>
    <w:rsid w:val="00D81C85"/>
    <w:rsid w:val="00D9360B"/>
    <w:rsid w:val="00DA4C51"/>
    <w:rsid w:val="00DC2BD2"/>
    <w:rsid w:val="00DC3C96"/>
    <w:rsid w:val="00DC3F33"/>
    <w:rsid w:val="00DC5B56"/>
    <w:rsid w:val="00DD61A8"/>
    <w:rsid w:val="00DE7231"/>
    <w:rsid w:val="00DE759F"/>
    <w:rsid w:val="00DE7B3D"/>
    <w:rsid w:val="00DF0950"/>
    <w:rsid w:val="00DF31DB"/>
    <w:rsid w:val="00E00341"/>
    <w:rsid w:val="00E0208F"/>
    <w:rsid w:val="00E05A0A"/>
    <w:rsid w:val="00E125BD"/>
    <w:rsid w:val="00E20D28"/>
    <w:rsid w:val="00E216F3"/>
    <w:rsid w:val="00E35B85"/>
    <w:rsid w:val="00E44585"/>
    <w:rsid w:val="00E470B5"/>
    <w:rsid w:val="00E474BF"/>
    <w:rsid w:val="00E541BD"/>
    <w:rsid w:val="00E568C4"/>
    <w:rsid w:val="00E65492"/>
    <w:rsid w:val="00E71449"/>
    <w:rsid w:val="00E7275D"/>
    <w:rsid w:val="00E77E8C"/>
    <w:rsid w:val="00E86AA5"/>
    <w:rsid w:val="00E92A39"/>
    <w:rsid w:val="00E92B73"/>
    <w:rsid w:val="00EA15C3"/>
    <w:rsid w:val="00EA49A5"/>
    <w:rsid w:val="00EA76D0"/>
    <w:rsid w:val="00EC072F"/>
    <w:rsid w:val="00EC1EF8"/>
    <w:rsid w:val="00EE1F14"/>
    <w:rsid w:val="00EF1BA8"/>
    <w:rsid w:val="00EF26EB"/>
    <w:rsid w:val="00EF315E"/>
    <w:rsid w:val="00F01A6D"/>
    <w:rsid w:val="00F14451"/>
    <w:rsid w:val="00F22FF9"/>
    <w:rsid w:val="00F25DC2"/>
    <w:rsid w:val="00F31D49"/>
    <w:rsid w:val="00F36746"/>
    <w:rsid w:val="00F44A65"/>
    <w:rsid w:val="00F47CF7"/>
    <w:rsid w:val="00F47E1D"/>
    <w:rsid w:val="00F50F44"/>
    <w:rsid w:val="00F7313C"/>
    <w:rsid w:val="00F80C71"/>
    <w:rsid w:val="00F84601"/>
    <w:rsid w:val="00F932B0"/>
    <w:rsid w:val="00F96FD7"/>
    <w:rsid w:val="00FB7208"/>
    <w:rsid w:val="00FC0156"/>
    <w:rsid w:val="00FC3891"/>
    <w:rsid w:val="00FD1094"/>
    <w:rsid w:val="00FF328F"/>
    <w:rsid w:val="00FF4FDD"/>
    <w:rsid w:val="00FF6D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3"/>
        <o:r id="V:Rule2" type="connector" idref="#AutoShape 4"/>
        <o:r id="V:Rule3" type="connector" idref="#AutoShape 5"/>
        <o:r id="V:Rule4" type="connector" idref="#AutoShape 6"/>
        <o:r id="V:Rule5" type="connector" idref="#AutoShape 7"/>
        <o:r id="V:Rule6" type="connector" idref="#AutoShape 16"/>
        <o:r id="V:Rule7" type="connector" idref="#AutoShape 1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B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link w:val="20"/>
    <w:rsid w:val="005E782D"/>
    <w:pPr>
      <w:spacing w:after="120" w:line="480" w:lineRule="auto"/>
    </w:pPr>
    <w:rPr>
      <w:rFonts w:ascii="Times New Roman" w:eastAsia="Times New Roman" w:hAnsi="Times New Roman" w:cs="Times New Roman"/>
      <w:sz w:val="24"/>
      <w:szCs w:val="24"/>
    </w:rPr>
  </w:style>
  <w:style w:type="character" w:customStyle="1" w:styleId="20">
    <w:name w:val="Основной текст 2 Знак"/>
    <w:basedOn w:val="a0"/>
    <w:link w:val="2"/>
    <w:rsid w:val="005E782D"/>
    <w:rPr>
      <w:rFonts w:ascii="Times New Roman" w:eastAsia="Times New Roman" w:hAnsi="Times New Roman" w:cs="Times New Roman"/>
      <w:sz w:val="24"/>
      <w:szCs w:val="24"/>
      <w:lang w:eastAsia="ru-RU"/>
    </w:rPr>
  </w:style>
  <w:style w:type="paragraph" w:styleId="a3">
    <w:name w:val="List Paragraph"/>
    <w:basedOn w:val="a"/>
    <w:uiPriority w:val="34"/>
    <w:qFormat/>
    <w:rsid w:val="005E782D"/>
    <w:pPr>
      <w:ind w:left="720"/>
      <w:contextualSpacing/>
    </w:pPr>
  </w:style>
  <w:style w:type="paragraph" w:styleId="a4">
    <w:name w:val="Normal (Web)"/>
    <w:basedOn w:val="a"/>
    <w:uiPriority w:val="99"/>
    <w:unhideWhenUsed/>
    <w:rsid w:val="00EC072F"/>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47CF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CF7"/>
    <w:rPr>
      <w:rFonts w:ascii="Tahoma" w:hAnsi="Tahoma" w:cs="Tahoma"/>
      <w:sz w:val="16"/>
      <w:szCs w:val="16"/>
    </w:rPr>
  </w:style>
  <w:style w:type="paragraph" w:styleId="a7">
    <w:name w:val="header"/>
    <w:basedOn w:val="a"/>
    <w:link w:val="a8"/>
    <w:uiPriority w:val="99"/>
    <w:unhideWhenUsed/>
    <w:rsid w:val="001572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157218"/>
  </w:style>
  <w:style w:type="paragraph" w:styleId="a9">
    <w:name w:val="footer"/>
    <w:basedOn w:val="a"/>
    <w:link w:val="aa"/>
    <w:uiPriority w:val="99"/>
    <w:unhideWhenUsed/>
    <w:rsid w:val="001572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157218"/>
  </w:style>
  <w:style w:type="paragraph" w:styleId="ab">
    <w:name w:val="No Spacing"/>
    <w:uiPriority w:val="1"/>
    <w:qFormat/>
    <w:rsid w:val="006C5C2F"/>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1.jpeg"/><Relationship Id="rId33" Type="http://schemas.microsoft.com/office/2007/relationships/hdphoto" Target="media/hdphoto9.wdp"/><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7.png"/><Relationship Id="rId31" Type="http://schemas.microsoft.com/office/2007/relationships/hdphoto" Target="media/hdphoto8.wdp"/><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3.png"/><Relationship Id="rId30" Type="http://schemas.openxmlformats.org/officeDocument/2006/relationships/image" Target="media/image14.png"/><Relationship Id="rId35" Type="http://schemas.microsoft.com/office/2007/relationships/hdphoto" Target="media/hdphoto10.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D8CEE8-CB25-4FC2-9F19-8DF67D39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21101</Words>
  <Characters>120277</Characters>
  <Application>Microsoft Office Word</Application>
  <DocSecurity>0</DocSecurity>
  <Lines>1002</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141096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Лаборатория</dc:creator>
  <cp:lastModifiedBy>physyology</cp:lastModifiedBy>
  <cp:revision>2</cp:revision>
  <cp:lastPrinted>2013-09-05T10:04:00Z</cp:lastPrinted>
  <dcterms:created xsi:type="dcterms:W3CDTF">2019-06-24T03:05:00Z</dcterms:created>
  <dcterms:modified xsi:type="dcterms:W3CDTF">2019-06-24T03:05:00Z</dcterms:modified>
</cp:coreProperties>
</file>