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0E" w:rsidRDefault="00FD4AB4" w:rsidP="00F5136B">
      <w:pPr>
        <w:ind w:firstLine="709"/>
        <w:jc w:val="center"/>
        <w:rPr>
          <w:sz w:val="28"/>
        </w:rPr>
      </w:pPr>
      <w:r>
        <w:rPr>
          <w:sz w:val="28"/>
        </w:rPr>
        <w:t>Ф</w:t>
      </w:r>
      <w:r w:rsidR="0047000E">
        <w:rPr>
          <w:sz w:val="28"/>
        </w:rPr>
        <w:t xml:space="preserve">едеральное государственное бюджетное образовательное учреждение 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7000E" w:rsidRDefault="0047000E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Default="0047000E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47000E" w:rsidRPr="004B2C94" w:rsidRDefault="0047000E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Pr="00C35090" w:rsidRDefault="0047000E" w:rsidP="00FC4897">
      <w:pPr>
        <w:jc w:val="center"/>
        <w:rPr>
          <w:b/>
          <w:bCs/>
          <w:sz w:val="28"/>
          <w:szCs w:val="28"/>
        </w:rPr>
      </w:pPr>
      <w:r w:rsidRPr="00C35090">
        <w:rPr>
          <w:b/>
          <w:bCs/>
          <w:sz w:val="28"/>
          <w:szCs w:val="28"/>
        </w:rPr>
        <w:t>ПО ДИСЦИПЛИНЕ</w:t>
      </w:r>
    </w:p>
    <w:p w:rsidR="0047000E" w:rsidRPr="00C35090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F80613" w:rsidP="00FC4897">
      <w:pPr>
        <w:jc w:val="center"/>
        <w:rPr>
          <w:sz w:val="28"/>
        </w:rPr>
      </w:pPr>
      <w:r>
        <w:rPr>
          <w:b/>
          <w:bCs/>
          <w:sz w:val="28"/>
          <w:szCs w:val="28"/>
        </w:rPr>
        <w:t>ФУНКЦИОНАЛЬНАЯ ДИАГНОСТИКА У ДЕТЕЙ</w:t>
      </w:r>
    </w:p>
    <w:p w:rsidR="0047000E" w:rsidRDefault="0047000E" w:rsidP="00FC4897">
      <w:pPr>
        <w:jc w:val="center"/>
        <w:rPr>
          <w:sz w:val="28"/>
        </w:rPr>
      </w:pPr>
    </w:p>
    <w:p w:rsidR="0047000E" w:rsidRPr="00CF7355" w:rsidRDefault="0047000E" w:rsidP="00FC4897">
      <w:pPr>
        <w:jc w:val="center"/>
        <w:rPr>
          <w:sz w:val="28"/>
        </w:rPr>
      </w:pPr>
      <w:r>
        <w:rPr>
          <w:sz w:val="28"/>
        </w:rPr>
        <w:t xml:space="preserve">По </w:t>
      </w:r>
      <w:r w:rsidRPr="00A66E93">
        <w:rPr>
          <w:sz w:val="28"/>
        </w:rPr>
        <w:t xml:space="preserve">специальности </w:t>
      </w:r>
      <w:r>
        <w:rPr>
          <w:sz w:val="28"/>
        </w:rPr>
        <w:t>Педиатрия  31.05.02.</w:t>
      </w: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Default="0047000E" w:rsidP="00FC4897">
      <w:pPr>
        <w:jc w:val="center"/>
        <w:rPr>
          <w:b/>
          <w:bCs/>
          <w:sz w:val="28"/>
          <w:szCs w:val="28"/>
        </w:rPr>
      </w:pPr>
    </w:p>
    <w:p w:rsidR="0047000E" w:rsidRPr="00CF7355" w:rsidRDefault="0047000E" w:rsidP="00FC4897">
      <w:pPr>
        <w:jc w:val="center"/>
        <w:rPr>
          <w:sz w:val="28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</w:p>
    <w:p w:rsidR="0047000E" w:rsidRDefault="0047000E" w:rsidP="00FC4897">
      <w:pPr>
        <w:jc w:val="center"/>
        <w:rPr>
          <w:sz w:val="28"/>
        </w:rPr>
      </w:pPr>
      <w:r w:rsidRPr="00A66E93">
        <w:rPr>
          <w:color w:val="000000"/>
        </w:rPr>
        <w:t>по направлению подготовки (специальности)</w:t>
      </w:r>
    </w:p>
    <w:p w:rsidR="0047000E" w:rsidRPr="00CF7355" w:rsidRDefault="0047000E" w:rsidP="00FC4897">
      <w:pPr>
        <w:jc w:val="center"/>
        <w:rPr>
          <w:sz w:val="28"/>
        </w:rPr>
      </w:pPr>
      <w:r>
        <w:rPr>
          <w:sz w:val="28"/>
        </w:rPr>
        <w:t>Педиатрия  31.05.02.</w:t>
      </w:r>
    </w:p>
    <w:p w:rsidR="0047000E" w:rsidRPr="00A66E93" w:rsidRDefault="0047000E" w:rsidP="00FC4897">
      <w:pPr>
        <w:ind w:firstLine="709"/>
        <w:jc w:val="both"/>
        <w:rPr>
          <w:color w:val="000000"/>
        </w:rPr>
      </w:pPr>
    </w:p>
    <w:p w:rsidR="0047000E" w:rsidRPr="00CF7355" w:rsidRDefault="0047000E" w:rsidP="00FC4897">
      <w:pPr>
        <w:jc w:val="both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47000E" w:rsidRPr="00CF7355" w:rsidRDefault="0047000E" w:rsidP="00FC4897">
      <w:pPr>
        <w:ind w:firstLine="709"/>
        <w:jc w:val="both"/>
        <w:rPr>
          <w:color w:val="000000"/>
        </w:rPr>
      </w:pPr>
    </w:p>
    <w:p w:rsidR="0047000E" w:rsidRPr="00CF7355" w:rsidRDefault="0047000E" w:rsidP="00FC4897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>протокол № _</w:t>
      </w:r>
      <w:r w:rsidR="00D8093B">
        <w:rPr>
          <w:color w:val="000000"/>
        </w:rPr>
        <w:t>9</w:t>
      </w:r>
      <w:r w:rsidRPr="00CF7355">
        <w:rPr>
          <w:color w:val="000000"/>
        </w:rPr>
        <w:t>________  от «</w:t>
      </w:r>
      <w:r>
        <w:rPr>
          <w:color w:val="000000"/>
        </w:rPr>
        <w:t xml:space="preserve">   </w:t>
      </w:r>
      <w:r w:rsidR="00D8093B">
        <w:rPr>
          <w:color w:val="000000"/>
        </w:rPr>
        <w:t>30</w:t>
      </w:r>
      <w:r w:rsidRPr="00CF7355">
        <w:rPr>
          <w:color w:val="000000"/>
        </w:rPr>
        <w:t xml:space="preserve">___» </w:t>
      </w:r>
      <w:r w:rsidR="00D8093B">
        <w:rPr>
          <w:color w:val="000000"/>
        </w:rPr>
        <w:t>апреля</w:t>
      </w:r>
      <w:r w:rsidRPr="00CF7355">
        <w:rPr>
          <w:color w:val="000000"/>
        </w:rPr>
        <w:t>______________20</w:t>
      </w:r>
      <w:bookmarkStart w:id="0" w:name="_GoBack"/>
      <w:bookmarkEnd w:id="0"/>
      <w:r w:rsidR="00D8093B">
        <w:rPr>
          <w:color w:val="000000"/>
        </w:rPr>
        <w:t>21</w:t>
      </w:r>
      <w:r w:rsidRPr="00CF7355">
        <w:rPr>
          <w:color w:val="000000"/>
        </w:rPr>
        <w:t>___</w:t>
      </w:r>
    </w:p>
    <w:p w:rsidR="0047000E" w:rsidRPr="00CF7355" w:rsidRDefault="0047000E" w:rsidP="00FC4897">
      <w:pPr>
        <w:ind w:firstLine="709"/>
        <w:jc w:val="center"/>
        <w:rPr>
          <w:sz w:val="28"/>
        </w:rPr>
      </w:pPr>
    </w:p>
    <w:p w:rsidR="0047000E" w:rsidRPr="00CF7355" w:rsidRDefault="0047000E" w:rsidP="00FC4897">
      <w:pPr>
        <w:ind w:firstLine="709"/>
        <w:jc w:val="center"/>
        <w:rPr>
          <w:sz w:val="28"/>
        </w:rPr>
      </w:pPr>
    </w:p>
    <w:p w:rsidR="0047000E" w:rsidRDefault="0047000E" w:rsidP="00D8093B">
      <w:pPr>
        <w:ind w:firstLine="709"/>
        <w:jc w:val="center"/>
        <w:rPr>
          <w:b/>
          <w:bCs/>
          <w:sz w:val="28"/>
        </w:rPr>
      </w:pPr>
      <w:r w:rsidRPr="00C35090">
        <w:rPr>
          <w:b/>
          <w:bCs/>
          <w:sz w:val="28"/>
        </w:rPr>
        <w:t>Оренбург</w:t>
      </w:r>
    </w:p>
    <w:p w:rsidR="0047000E" w:rsidRDefault="0047000E" w:rsidP="00FC4897">
      <w:pPr>
        <w:ind w:firstLine="709"/>
        <w:rPr>
          <w:b/>
          <w:bCs/>
          <w:sz w:val="28"/>
        </w:rPr>
      </w:pPr>
    </w:p>
    <w:p w:rsidR="0047000E" w:rsidRDefault="0047000E" w:rsidP="00FC4897">
      <w:pPr>
        <w:ind w:firstLine="709"/>
        <w:rPr>
          <w:b/>
          <w:bCs/>
          <w:sz w:val="28"/>
        </w:rPr>
      </w:pPr>
    </w:p>
    <w:p w:rsidR="0047000E" w:rsidRDefault="0047000E" w:rsidP="00FC4897">
      <w:pPr>
        <w:ind w:firstLine="709"/>
        <w:rPr>
          <w:b/>
          <w:bCs/>
          <w:sz w:val="28"/>
        </w:rPr>
      </w:pPr>
    </w:p>
    <w:p w:rsidR="0047000E" w:rsidRPr="004B2C94" w:rsidRDefault="0047000E" w:rsidP="00F5136B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47000E" w:rsidRPr="004B2C94" w:rsidRDefault="0047000E" w:rsidP="00F5136B">
      <w:pPr>
        <w:ind w:firstLine="709"/>
        <w:jc w:val="center"/>
        <w:rPr>
          <w:sz w:val="28"/>
        </w:rPr>
      </w:pPr>
    </w:p>
    <w:p w:rsidR="0047000E" w:rsidRDefault="0047000E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47000E" w:rsidRDefault="0047000E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</w:t>
      </w:r>
      <w:r w:rsidR="00F80613">
        <w:rPr>
          <w:sz w:val="28"/>
        </w:rPr>
        <w:t xml:space="preserve"> (СР)студентов является одной из форм </w:t>
      </w:r>
      <w:r w:rsidRPr="009511F7">
        <w:rPr>
          <w:sz w:val="28"/>
        </w:rPr>
        <w:t>организации образовательного процесса,</w:t>
      </w:r>
      <w:r w:rsidR="00F80613">
        <w:rPr>
          <w:sz w:val="28"/>
        </w:rPr>
        <w:t xml:space="preserve"> предназначенной для </w:t>
      </w:r>
      <w:r w:rsidRPr="009511F7">
        <w:rPr>
          <w:sz w:val="28"/>
        </w:rPr>
        <w:t xml:space="preserve"> стимул</w:t>
      </w:r>
      <w:r w:rsidR="00F80613">
        <w:rPr>
          <w:sz w:val="28"/>
        </w:rPr>
        <w:t>яции</w:t>
      </w:r>
      <w:r w:rsidR="00F80613" w:rsidRPr="009511F7">
        <w:rPr>
          <w:sz w:val="28"/>
        </w:rPr>
        <w:t>интерес</w:t>
      </w:r>
      <w:r w:rsidR="00F80613">
        <w:rPr>
          <w:sz w:val="28"/>
        </w:rPr>
        <w:t>аобучающи</w:t>
      </w:r>
      <w:r w:rsidR="00F80613">
        <w:rPr>
          <w:sz w:val="28"/>
        </w:rPr>
        <w:t>х</w:t>
      </w:r>
      <w:r w:rsidR="00F80613">
        <w:rPr>
          <w:sz w:val="28"/>
        </w:rPr>
        <w:t>ся, повышения их активности,</w:t>
      </w:r>
      <w:r w:rsidRPr="009511F7">
        <w:rPr>
          <w:sz w:val="28"/>
        </w:rPr>
        <w:t xml:space="preserve"> самостоятельност</w:t>
      </w:r>
      <w:r w:rsidR="00F80613">
        <w:rPr>
          <w:sz w:val="28"/>
        </w:rPr>
        <w:t>и</w:t>
      </w:r>
      <w:r w:rsidRPr="009511F7">
        <w:rPr>
          <w:sz w:val="28"/>
        </w:rPr>
        <w:t>.</w:t>
      </w:r>
      <w:r w:rsidR="00F80613">
        <w:rPr>
          <w:sz w:val="28"/>
        </w:rPr>
        <w:t>СР обеспечивает поиск, систем</w:t>
      </w:r>
      <w:r w:rsidR="00F80613">
        <w:rPr>
          <w:sz w:val="28"/>
        </w:rPr>
        <w:t>а</w:t>
      </w:r>
      <w:r w:rsidR="00F80613">
        <w:rPr>
          <w:sz w:val="28"/>
        </w:rPr>
        <w:t>тизацию, закрепление получаемых знаний, формирует навык работы с медицинской документацией. Данный вид деятельности студентов состоит из аудиторных и вн</w:t>
      </w:r>
      <w:r w:rsidR="00F80613">
        <w:rPr>
          <w:sz w:val="28"/>
        </w:rPr>
        <w:t>е</w:t>
      </w:r>
      <w:r w:rsidR="00F80613">
        <w:rPr>
          <w:sz w:val="28"/>
        </w:rPr>
        <w:t>аудиторных занятий и работ, обеспечивающих освоение образовательной програ</w:t>
      </w:r>
      <w:r w:rsidR="00F80613">
        <w:rPr>
          <w:sz w:val="28"/>
        </w:rPr>
        <w:t>м</w:t>
      </w:r>
      <w:r w:rsidR="00F80613">
        <w:rPr>
          <w:sz w:val="28"/>
        </w:rPr>
        <w:t>мы высшего образования в соответствии с требованиями ФГОС. СР предусматрив</w:t>
      </w:r>
      <w:r w:rsidR="00F80613">
        <w:rPr>
          <w:sz w:val="28"/>
        </w:rPr>
        <w:t>а</w:t>
      </w:r>
      <w:r w:rsidR="00F80613">
        <w:rPr>
          <w:sz w:val="28"/>
        </w:rPr>
        <w:t>ет умение ставить перед собой цель и достигать ее без посторонней помощи. СР студентов на цикле «Функциональная диагностика у детей» состоит из следующих форм: обязательная – знакомство с литературой, работа с тестами, оценка ЭКГ с оформлением заключения, оценка результатов спиротеста, анализов крови, мочи, кала, результатов инструментальных обследований с заключением, необходимым для постановки клинического диагноза. Предусмотрены также и необязательные формы – подготовка и выступление с презентациями, рефератами, участием в зас</w:t>
      </w:r>
      <w:r w:rsidR="00F80613">
        <w:rPr>
          <w:sz w:val="28"/>
        </w:rPr>
        <w:t>е</w:t>
      </w:r>
      <w:r w:rsidR="00F80613">
        <w:rPr>
          <w:sz w:val="28"/>
        </w:rPr>
        <w:t xml:space="preserve">даниях СНК. </w:t>
      </w:r>
    </w:p>
    <w:p w:rsidR="00F80613" w:rsidRDefault="00F80613" w:rsidP="009511F7">
      <w:pPr>
        <w:ind w:firstLine="709"/>
        <w:jc w:val="both"/>
        <w:rPr>
          <w:sz w:val="28"/>
        </w:rPr>
      </w:pPr>
      <w:r>
        <w:rPr>
          <w:sz w:val="28"/>
        </w:rPr>
        <w:t xml:space="preserve">При работе с больными (историями болезни), решении ситуационных задач студенты закрепляют полученные знания. СР студентов проводится внеаудиторно и  аудиторно. </w:t>
      </w:r>
    </w:p>
    <w:p w:rsidR="0097370D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Внеаудиторная СР:</w:t>
      </w:r>
    </w:p>
    <w:p w:rsidR="00F80613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F80613">
        <w:rPr>
          <w:sz w:val="28"/>
        </w:rPr>
        <w:t xml:space="preserve"> проработка тем занятий (работа со всеми литературными источниками – учебники, пособия, лекции).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с</w:t>
      </w:r>
      <w:r w:rsidR="00F80613">
        <w:rPr>
          <w:sz w:val="28"/>
        </w:rPr>
        <w:t>оставления конспектов из вышеуказанных источников</w:t>
      </w:r>
      <w:r w:rsidR="005F3848">
        <w:rPr>
          <w:sz w:val="28"/>
        </w:rPr>
        <w:t>, поиск сведений в электронных источниках.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р</w:t>
      </w:r>
      <w:r w:rsidR="005F3848">
        <w:rPr>
          <w:sz w:val="28"/>
        </w:rPr>
        <w:t>абота с тестами.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р</w:t>
      </w:r>
      <w:r w:rsidR="005F3848">
        <w:rPr>
          <w:sz w:val="28"/>
        </w:rPr>
        <w:t>ешение ситуационных задач.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="005F3848">
        <w:rPr>
          <w:sz w:val="28"/>
        </w:rPr>
        <w:t>одготовка презентаций и рефератов.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="005F3848">
        <w:rPr>
          <w:sz w:val="28"/>
        </w:rPr>
        <w:t>формление заключений по лабораторным и инструментальным методам о</w:t>
      </w:r>
      <w:r w:rsidR="005F3848">
        <w:rPr>
          <w:sz w:val="28"/>
        </w:rPr>
        <w:t>б</w:t>
      </w:r>
      <w:r w:rsidR="005F3848">
        <w:rPr>
          <w:sz w:val="28"/>
        </w:rPr>
        <w:t>следования.</w:t>
      </w:r>
    </w:p>
    <w:p w:rsidR="005F3848" w:rsidRDefault="005F3848" w:rsidP="009511F7">
      <w:pPr>
        <w:ind w:firstLine="709"/>
        <w:jc w:val="both"/>
        <w:rPr>
          <w:sz w:val="28"/>
        </w:rPr>
      </w:pPr>
      <w:r>
        <w:rPr>
          <w:sz w:val="28"/>
        </w:rPr>
        <w:t>Аудиторная СР: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у</w:t>
      </w:r>
      <w:r w:rsidR="005F3848">
        <w:rPr>
          <w:sz w:val="28"/>
        </w:rPr>
        <w:t>частие в работе на практическом занятии (устный ответ, выступление с пр</w:t>
      </w:r>
      <w:r w:rsidR="005F3848">
        <w:rPr>
          <w:sz w:val="28"/>
        </w:rPr>
        <w:t>е</w:t>
      </w:r>
      <w:r w:rsidR="005F3848">
        <w:rPr>
          <w:sz w:val="28"/>
        </w:rPr>
        <w:t>зентацией, рефератом).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р</w:t>
      </w:r>
      <w:r w:rsidR="005F3848">
        <w:rPr>
          <w:sz w:val="28"/>
        </w:rPr>
        <w:t>ешение ситуационных задач.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="005F3848">
        <w:rPr>
          <w:sz w:val="28"/>
        </w:rPr>
        <w:t>формление заключений по лабораторным и инструментальным методам о</w:t>
      </w:r>
      <w:r w:rsidR="005F3848">
        <w:rPr>
          <w:sz w:val="28"/>
        </w:rPr>
        <w:t>б</w:t>
      </w:r>
      <w:r w:rsidR="005F3848">
        <w:rPr>
          <w:sz w:val="28"/>
        </w:rPr>
        <w:t>следования.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к</w:t>
      </w:r>
      <w:r w:rsidR="005F3848">
        <w:rPr>
          <w:sz w:val="28"/>
        </w:rPr>
        <w:t>онтрольные работы (тестирование).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у</w:t>
      </w:r>
      <w:r w:rsidR="005F3848">
        <w:rPr>
          <w:sz w:val="28"/>
        </w:rPr>
        <w:t>частие в заседаниях СНК.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- р</w:t>
      </w:r>
      <w:r w:rsidR="005F3848">
        <w:rPr>
          <w:sz w:val="28"/>
        </w:rPr>
        <w:t>абота с больными (историями болезней). По оценке заключений лаборато</w:t>
      </w:r>
      <w:r w:rsidR="005F3848">
        <w:rPr>
          <w:sz w:val="28"/>
        </w:rPr>
        <w:t>р</w:t>
      </w:r>
      <w:r w:rsidR="005F3848">
        <w:rPr>
          <w:sz w:val="28"/>
        </w:rPr>
        <w:t xml:space="preserve">ных и инструментальных методов обследования. </w:t>
      </w:r>
    </w:p>
    <w:p w:rsidR="005F3848" w:rsidRDefault="0097370D" w:rsidP="009511F7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="005F3848">
        <w:rPr>
          <w:sz w:val="28"/>
        </w:rPr>
        <w:t>онтроль СР осуществляется путем тестирования, теоретического опроса, проверки тетрадей с протоколами заключений по лабораторным и инструментал</w:t>
      </w:r>
      <w:r w:rsidR="005F3848">
        <w:rPr>
          <w:sz w:val="28"/>
        </w:rPr>
        <w:t>ь</w:t>
      </w:r>
      <w:r w:rsidR="005F3848">
        <w:rPr>
          <w:sz w:val="28"/>
        </w:rPr>
        <w:t>ным исследованиям, решение ситуационных задач.</w:t>
      </w:r>
    </w:p>
    <w:p w:rsidR="00F80613" w:rsidRPr="009511F7" w:rsidRDefault="005F3848" w:rsidP="00D87B72">
      <w:pPr>
        <w:ind w:firstLine="709"/>
        <w:rPr>
          <w:sz w:val="28"/>
        </w:rPr>
      </w:pPr>
      <w:r>
        <w:rPr>
          <w:sz w:val="28"/>
        </w:rPr>
        <w:t>Обучение предусматривает промежуточную аттестацию – зачет. СР студентов в этом</w:t>
      </w:r>
      <w:r w:rsidR="0097370D">
        <w:rPr>
          <w:sz w:val="28"/>
        </w:rPr>
        <w:t xml:space="preserve"> случае заключается в подготовке</w:t>
      </w:r>
      <w:r>
        <w:rPr>
          <w:sz w:val="28"/>
        </w:rPr>
        <w:t xml:space="preserve"> и выполнении пакета заданий, включающих </w:t>
      </w:r>
      <w:r>
        <w:rPr>
          <w:sz w:val="28"/>
        </w:rPr>
        <w:lastRenderedPageBreak/>
        <w:t>оценку ЭКГ (нормальной, с гипертроф</w:t>
      </w:r>
      <w:r w:rsidR="0097370D">
        <w:rPr>
          <w:sz w:val="28"/>
        </w:rPr>
        <w:t>ией, с нарушением ритма сердца), а</w:t>
      </w:r>
      <w:r>
        <w:rPr>
          <w:sz w:val="28"/>
        </w:rPr>
        <w:t>н</w:t>
      </w:r>
      <w:r w:rsidR="0097370D">
        <w:rPr>
          <w:sz w:val="28"/>
        </w:rPr>
        <w:t>ализы крови, мочи, теоретический вопрос</w:t>
      </w:r>
      <w:r>
        <w:rPr>
          <w:sz w:val="28"/>
        </w:rPr>
        <w:t xml:space="preserve">. </w:t>
      </w:r>
    </w:p>
    <w:p w:rsidR="0047000E" w:rsidRDefault="0047000E" w:rsidP="00870245">
      <w:pPr>
        <w:pStyle w:val="Default"/>
        <w:rPr>
          <w:sz w:val="23"/>
          <w:szCs w:val="23"/>
        </w:rPr>
      </w:pPr>
    </w:p>
    <w:p w:rsidR="004870FF" w:rsidRDefault="004870FF" w:rsidP="004870FF">
      <w:pPr>
        <w:ind w:firstLine="709"/>
        <w:jc w:val="center"/>
        <w:rPr>
          <w:b/>
          <w:sz w:val="28"/>
        </w:rPr>
      </w:pPr>
      <w:r w:rsidRPr="004870FF">
        <w:rPr>
          <w:b/>
          <w:sz w:val="28"/>
        </w:rPr>
        <w:t>Теоретическая часть.</w:t>
      </w:r>
    </w:p>
    <w:p w:rsidR="004870FF" w:rsidRDefault="004870FF" w:rsidP="004870FF">
      <w:pPr>
        <w:ind w:firstLine="709"/>
        <w:jc w:val="center"/>
        <w:rPr>
          <w:b/>
          <w:sz w:val="28"/>
        </w:rPr>
      </w:pPr>
    </w:p>
    <w:p w:rsidR="004870FF" w:rsidRPr="004870FF" w:rsidRDefault="004870FF" w:rsidP="004870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70FF">
        <w:rPr>
          <w:rFonts w:eastAsia="Calibri"/>
          <w:b/>
          <w:sz w:val="28"/>
          <w:szCs w:val="28"/>
          <w:lang w:eastAsia="en-US"/>
        </w:rPr>
        <w:t>Отведения в электрокардиографии.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Электрокардиограмма представляет собой кривую токов возбуждения сердечной мышцы. В клинической электрокардиографии применяют регистрацию разности потенциалов не непосредственно от сердца, а путем различных отведений от п</w:t>
      </w:r>
      <w:r w:rsidRPr="004870FF">
        <w:rPr>
          <w:rFonts w:eastAsia="Calibri"/>
          <w:sz w:val="28"/>
          <w:szCs w:val="28"/>
          <w:lang w:eastAsia="en-US"/>
        </w:rPr>
        <w:t>о</w:t>
      </w:r>
      <w:r w:rsidRPr="004870FF">
        <w:rPr>
          <w:rFonts w:eastAsia="Calibri"/>
          <w:sz w:val="28"/>
          <w:szCs w:val="28"/>
          <w:lang w:eastAsia="en-US"/>
        </w:rPr>
        <w:t xml:space="preserve">верхности тела, куда распространяются биотоки сердца вследствие хорошей электропроводимости прилегающих к сердцу органов  и тканей. 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Понятие «отведение электрокардиограммы» означает регистрацию ЭКГ при н</w:t>
      </w:r>
      <w:r w:rsidRPr="004870FF">
        <w:rPr>
          <w:rFonts w:eastAsia="Calibri"/>
          <w:sz w:val="28"/>
          <w:szCs w:val="28"/>
          <w:lang w:eastAsia="en-US"/>
        </w:rPr>
        <w:t>а</w:t>
      </w:r>
      <w:r w:rsidRPr="004870FF">
        <w:rPr>
          <w:rFonts w:eastAsia="Calibri"/>
          <w:sz w:val="28"/>
          <w:szCs w:val="28"/>
          <w:lang w:eastAsia="en-US"/>
        </w:rPr>
        <w:t>ложении электродов на определенные участки тела, обладающие разными поте</w:t>
      </w:r>
      <w:r w:rsidRPr="004870FF">
        <w:rPr>
          <w:rFonts w:eastAsia="Calibri"/>
          <w:sz w:val="28"/>
          <w:szCs w:val="28"/>
          <w:lang w:eastAsia="en-US"/>
        </w:rPr>
        <w:t>н</w:t>
      </w:r>
      <w:r w:rsidRPr="004870FF">
        <w:rPr>
          <w:rFonts w:eastAsia="Calibri"/>
          <w:sz w:val="28"/>
          <w:szCs w:val="28"/>
          <w:lang w:eastAsia="en-US"/>
        </w:rPr>
        <w:t>циалами.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В практической работе в большинстве случаев ограничиваются регистрацией 12 отведений:  6 от конечностей (трех стандартных и трех «однополюсных усиле</w:t>
      </w:r>
      <w:r w:rsidRPr="004870FF">
        <w:rPr>
          <w:rFonts w:eastAsia="Calibri"/>
          <w:sz w:val="28"/>
          <w:szCs w:val="28"/>
          <w:lang w:eastAsia="en-US"/>
        </w:rPr>
        <w:t>н</w:t>
      </w:r>
      <w:r w:rsidRPr="004870FF">
        <w:rPr>
          <w:rFonts w:eastAsia="Calibri"/>
          <w:sz w:val="28"/>
          <w:szCs w:val="28"/>
          <w:lang w:eastAsia="en-US"/>
        </w:rPr>
        <w:t>ных») и 6 грудных – однополюсных. Необходимость регистрации ЭКГ в разных отведениях обусловлена тем, что биопотенциалы отдельных волокон миокарда, как и их суммарный биопотенциал (векторные величины) претерпевают непр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>рывные изменения в пространстве (имеют разную величину и направление в ра</w:t>
      </w:r>
      <w:r w:rsidRPr="004870FF">
        <w:rPr>
          <w:rFonts w:eastAsia="Calibri"/>
          <w:sz w:val="28"/>
          <w:szCs w:val="28"/>
          <w:lang w:eastAsia="en-US"/>
        </w:rPr>
        <w:t>з</w:t>
      </w:r>
      <w:r w:rsidRPr="004870FF">
        <w:rPr>
          <w:rFonts w:eastAsia="Calibri"/>
          <w:sz w:val="28"/>
          <w:szCs w:val="28"/>
          <w:lang w:eastAsia="en-US"/>
        </w:rPr>
        <w:t>личных плоскостях). Чтобы уловить эти пространственные изменения электрич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>ских потенциалов сердца прибегают к регистрации ЭКГ в различных отведениях (которые также расположены в различных плоскостях). Регистрация двухполю</w:t>
      </w:r>
      <w:r w:rsidRPr="004870FF">
        <w:rPr>
          <w:rFonts w:eastAsia="Calibri"/>
          <w:sz w:val="28"/>
          <w:szCs w:val="28"/>
          <w:lang w:eastAsia="en-US"/>
        </w:rPr>
        <w:t>с</w:t>
      </w:r>
      <w:r w:rsidRPr="004870FF">
        <w:rPr>
          <w:rFonts w:eastAsia="Calibri"/>
          <w:sz w:val="28"/>
          <w:szCs w:val="28"/>
          <w:lang w:eastAsia="en-US"/>
        </w:rPr>
        <w:t>ных отведений от конечностей, или стандартных отведений (обозначаются ри</w:t>
      </w:r>
      <w:r w:rsidRPr="004870FF">
        <w:rPr>
          <w:rFonts w:eastAsia="Calibri"/>
          <w:sz w:val="28"/>
          <w:szCs w:val="28"/>
          <w:lang w:eastAsia="en-US"/>
        </w:rPr>
        <w:t>м</w:t>
      </w:r>
      <w:r w:rsidRPr="004870FF">
        <w:rPr>
          <w:rFonts w:eastAsia="Calibri"/>
          <w:sz w:val="28"/>
          <w:szCs w:val="28"/>
          <w:lang w:eastAsia="en-US"/>
        </w:rPr>
        <w:t>скими цифрами I, II, III), являются классическим методом отведений, предл</w:t>
      </w:r>
      <w:r w:rsidRPr="004870FF">
        <w:rPr>
          <w:rFonts w:eastAsia="Calibri"/>
          <w:sz w:val="28"/>
          <w:szCs w:val="28"/>
          <w:lang w:eastAsia="en-US"/>
        </w:rPr>
        <w:t>о</w:t>
      </w:r>
      <w:r w:rsidRPr="004870FF">
        <w:rPr>
          <w:rFonts w:eastAsia="Calibri"/>
          <w:sz w:val="28"/>
          <w:szCs w:val="28"/>
          <w:lang w:eastAsia="en-US"/>
        </w:rPr>
        <w:t>женным Эйнтховеном.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В I отведении регистрируется разность потенциалов между правой и левой рукой, во  II – между правой рукой и левой ногой, в III – между левой рукой и левой н</w:t>
      </w:r>
      <w:r w:rsidRPr="004870FF">
        <w:rPr>
          <w:rFonts w:eastAsia="Calibri"/>
          <w:sz w:val="28"/>
          <w:szCs w:val="28"/>
          <w:lang w:eastAsia="en-US"/>
        </w:rPr>
        <w:t>о</w:t>
      </w:r>
      <w:r w:rsidRPr="004870FF">
        <w:rPr>
          <w:rFonts w:eastAsia="Calibri"/>
          <w:sz w:val="28"/>
          <w:szCs w:val="28"/>
          <w:lang w:eastAsia="en-US"/>
        </w:rPr>
        <w:t>гой.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При регистрации грудных отведений один электрод располагается на грудной клетке, другой – на конечности. Форма ЭКГ в большей степени определяется грудным электродом, и он получил название активного или дифферентного эле</w:t>
      </w:r>
      <w:r w:rsidRPr="004870FF">
        <w:rPr>
          <w:rFonts w:eastAsia="Calibri"/>
          <w:sz w:val="28"/>
          <w:szCs w:val="28"/>
          <w:lang w:eastAsia="en-US"/>
        </w:rPr>
        <w:t>к</w:t>
      </w:r>
      <w:r w:rsidRPr="004870FF">
        <w:rPr>
          <w:rFonts w:eastAsia="Calibri"/>
          <w:sz w:val="28"/>
          <w:szCs w:val="28"/>
          <w:lang w:eastAsia="en-US"/>
        </w:rPr>
        <w:t>трода, в отличие от электрода, расположенного на конечности, - неактивного или индифферентного. С помощью грудных отведений можно, до известной степени, судить об электрической активности определенного отдела сердца.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Величина потенциала отдаленного индифферентного электрода в области коне</w:t>
      </w:r>
      <w:r w:rsidRPr="004870FF">
        <w:rPr>
          <w:rFonts w:eastAsia="Calibri"/>
          <w:sz w:val="28"/>
          <w:szCs w:val="28"/>
          <w:lang w:eastAsia="en-US"/>
        </w:rPr>
        <w:t>ч</w:t>
      </w:r>
      <w:r w:rsidRPr="004870FF">
        <w:rPr>
          <w:rFonts w:eastAsia="Calibri"/>
          <w:sz w:val="28"/>
          <w:szCs w:val="28"/>
          <w:lang w:eastAsia="en-US"/>
        </w:rPr>
        <w:t>ностей у разных исследуемых не одинакова, что затрудняет сравнение этих отв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 xml:space="preserve">дений у разных лиц. В целях создания индифферентного электрода с одинаковой величиной потенциала у всех исследуемых </w:t>
      </w:r>
      <w:r w:rsidRPr="004870FF">
        <w:rPr>
          <w:rFonts w:eastAsia="Calibri"/>
          <w:sz w:val="28"/>
          <w:szCs w:val="28"/>
          <w:lang w:val="en-US" w:eastAsia="en-US"/>
        </w:rPr>
        <w:t>F</w:t>
      </w:r>
      <w:r w:rsidRPr="004870FF">
        <w:rPr>
          <w:rFonts w:eastAsia="Calibri"/>
          <w:sz w:val="28"/>
          <w:szCs w:val="28"/>
          <w:lang w:eastAsia="en-US"/>
        </w:rPr>
        <w:t>.</w:t>
      </w:r>
      <w:r w:rsidRPr="004870FF">
        <w:rPr>
          <w:rFonts w:eastAsia="Calibri"/>
          <w:sz w:val="28"/>
          <w:szCs w:val="28"/>
          <w:lang w:val="en-US" w:eastAsia="en-US"/>
        </w:rPr>
        <w:t>Wilson</w:t>
      </w:r>
      <w:r w:rsidRPr="004870FF">
        <w:rPr>
          <w:rFonts w:eastAsia="Calibri"/>
          <w:sz w:val="28"/>
          <w:szCs w:val="28"/>
          <w:lang w:eastAsia="en-US"/>
        </w:rPr>
        <w:t xml:space="preserve"> (1933,1936) разработал м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>тод однополюсной электрокардиографии. Для наложения индифферентного эле</w:t>
      </w:r>
      <w:r w:rsidRPr="004870FF">
        <w:rPr>
          <w:rFonts w:eastAsia="Calibri"/>
          <w:sz w:val="28"/>
          <w:szCs w:val="28"/>
          <w:lang w:eastAsia="en-US"/>
        </w:rPr>
        <w:t>к</w:t>
      </w:r>
      <w:r w:rsidRPr="004870FF">
        <w:rPr>
          <w:rFonts w:eastAsia="Calibri"/>
          <w:sz w:val="28"/>
          <w:szCs w:val="28"/>
          <w:lang w:eastAsia="en-US"/>
        </w:rPr>
        <w:t>трода используют 3 точки одновременно (те же, что и в стандартных отведен</w:t>
      </w:r>
      <w:r w:rsidRPr="004870FF">
        <w:rPr>
          <w:rFonts w:eastAsia="Calibri"/>
          <w:sz w:val="28"/>
          <w:szCs w:val="28"/>
          <w:lang w:eastAsia="en-US"/>
        </w:rPr>
        <w:t>и</w:t>
      </w:r>
      <w:r w:rsidRPr="004870FF">
        <w:rPr>
          <w:rFonts w:eastAsia="Calibri"/>
          <w:sz w:val="28"/>
          <w:szCs w:val="28"/>
          <w:lang w:eastAsia="en-US"/>
        </w:rPr>
        <w:t>ях). Провода от этих электродов соединяют вместе («центральный электрод»), и узел соединения трех проводов через дополнительные сопротивления в 5000 Ом подключают к одному из полюсов электрокардиографа. При этом потенциал узла соединения настолько мал, что может считаться равным нулю.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lastRenderedPageBreak/>
        <w:t xml:space="preserve">Отведения с использованием   «центрального электрода» как  индифферентного называются «однополюсными», или «униполярными» и обозначаются буквой V (V – символ напряжения в физике). 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При регистрации однополюсных грудных отведений общепринятыми являются следующие точки наложения электродов на грудную клетку: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Отведение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>1</w:t>
      </w:r>
      <w:r w:rsidRPr="004870FF">
        <w:rPr>
          <w:rFonts w:eastAsia="Calibri"/>
          <w:sz w:val="28"/>
          <w:szCs w:val="28"/>
          <w:lang w:eastAsia="en-US"/>
        </w:rPr>
        <w:t xml:space="preserve"> – у правого края грудины в четвертом межреберье;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Отведение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 xml:space="preserve">2  </w:t>
      </w:r>
      <w:r w:rsidRPr="004870FF">
        <w:rPr>
          <w:rFonts w:eastAsia="Calibri"/>
          <w:sz w:val="28"/>
          <w:szCs w:val="28"/>
          <w:lang w:eastAsia="en-US"/>
        </w:rPr>
        <w:t xml:space="preserve"> - у левого края грудины в четвертом межреберье;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vertAlign w:val="subscript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Отведение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 xml:space="preserve">3 </w:t>
      </w:r>
      <w:r w:rsidRPr="004870FF">
        <w:rPr>
          <w:rFonts w:eastAsia="Calibri"/>
          <w:sz w:val="28"/>
          <w:szCs w:val="28"/>
          <w:lang w:eastAsia="en-US"/>
        </w:rPr>
        <w:t xml:space="preserve">  - на середине линии, соединяющей точки 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 xml:space="preserve">2 </w:t>
      </w:r>
      <w:r w:rsidRPr="004870FF">
        <w:rPr>
          <w:rFonts w:eastAsia="Calibri"/>
          <w:sz w:val="28"/>
          <w:szCs w:val="28"/>
          <w:lang w:eastAsia="en-US"/>
        </w:rPr>
        <w:t>и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>4</w:t>
      </w:r>
      <w:r w:rsidRPr="004870FF">
        <w:rPr>
          <w:rFonts w:eastAsia="Calibri"/>
          <w:sz w:val="28"/>
          <w:szCs w:val="28"/>
          <w:lang w:eastAsia="en-US"/>
        </w:rPr>
        <w:t>;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Отведение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 xml:space="preserve">4  </w:t>
      </w:r>
      <w:r w:rsidRPr="004870FF">
        <w:rPr>
          <w:rFonts w:eastAsia="Calibri"/>
          <w:sz w:val="28"/>
          <w:szCs w:val="28"/>
          <w:lang w:eastAsia="en-US"/>
        </w:rPr>
        <w:t xml:space="preserve"> - на левой срединно-ключичной линии  в пятом межреберье (на 1 см ниже уровня первого и второго электродов);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Отведение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 xml:space="preserve">5  </w:t>
      </w:r>
      <w:r w:rsidRPr="004870FF">
        <w:rPr>
          <w:rFonts w:eastAsia="Calibri"/>
          <w:sz w:val="28"/>
          <w:szCs w:val="28"/>
          <w:lang w:eastAsia="en-US"/>
        </w:rPr>
        <w:t>-на левой передней подмышечной линии на уровне четвертого электрода;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Отведение V</w:t>
      </w:r>
      <w:r w:rsidRPr="004870FF">
        <w:rPr>
          <w:rFonts w:eastAsia="Calibri"/>
          <w:sz w:val="28"/>
          <w:szCs w:val="28"/>
          <w:vertAlign w:val="subscript"/>
          <w:lang w:eastAsia="en-US"/>
        </w:rPr>
        <w:t xml:space="preserve">6   </w:t>
      </w:r>
      <w:r w:rsidRPr="004870FF">
        <w:rPr>
          <w:rFonts w:eastAsia="Calibri"/>
          <w:sz w:val="28"/>
          <w:szCs w:val="28"/>
          <w:lang w:eastAsia="en-US"/>
        </w:rPr>
        <w:t>- на левой средней подмышечной линии на уровне четвертого электрода.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При расположении дифферентного электрода на левой руке отведение обознач</w:t>
      </w:r>
      <w:r w:rsidRPr="004870FF">
        <w:rPr>
          <w:rFonts w:eastAsia="Calibri"/>
          <w:sz w:val="28"/>
          <w:szCs w:val="28"/>
          <w:lang w:eastAsia="en-US"/>
        </w:rPr>
        <w:t>а</w:t>
      </w:r>
      <w:r w:rsidRPr="004870FF">
        <w:rPr>
          <w:rFonts w:eastAsia="Calibri"/>
          <w:sz w:val="28"/>
          <w:szCs w:val="28"/>
          <w:lang w:eastAsia="en-US"/>
        </w:rPr>
        <w:t>ется как VL (left – левый), на правой руке – VR (right –правый), на левой ноге – VF (foot –нога).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val="en-US" w:eastAsia="en-US"/>
        </w:rPr>
        <w:t>E</w:t>
      </w:r>
      <w:r w:rsidRPr="004870FF">
        <w:rPr>
          <w:rFonts w:eastAsia="Calibri"/>
          <w:sz w:val="28"/>
          <w:szCs w:val="28"/>
          <w:lang w:eastAsia="en-US"/>
        </w:rPr>
        <w:t xml:space="preserve">. </w:t>
      </w:r>
      <w:r w:rsidRPr="004870FF">
        <w:rPr>
          <w:rFonts w:eastAsia="Calibri"/>
          <w:sz w:val="28"/>
          <w:szCs w:val="28"/>
          <w:lang w:val="en-US" w:eastAsia="en-US"/>
        </w:rPr>
        <w:t>Goldberger</w:t>
      </w:r>
      <w:r w:rsidRPr="004870FF">
        <w:rPr>
          <w:rFonts w:eastAsia="Calibri"/>
          <w:sz w:val="28"/>
          <w:szCs w:val="28"/>
          <w:lang w:eastAsia="en-US"/>
        </w:rPr>
        <w:t xml:space="preserve"> (1942) предложил для центрального электрода использовать только два провода без дополнительных сопротивлений. Третий провод , который по Вильсону накладывается на ту же конечность, где расположен дифферентный электрод, остается свободным. Амплитуда зубцов при таком способе отведения в 1,5 раза больше, чем в обычных однополюсных отведениях от конечностей. П</w:t>
      </w:r>
      <w:r w:rsidRPr="004870FF">
        <w:rPr>
          <w:rFonts w:eastAsia="Calibri"/>
          <w:sz w:val="28"/>
          <w:szCs w:val="28"/>
          <w:lang w:eastAsia="en-US"/>
        </w:rPr>
        <w:t>о</w:t>
      </w:r>
      <w:r w:rsidRPr="004870FF">
        <w:rPr>
          <w:rFonts w:eastAsia="Calibri"/>
          <w:sz w:val="28"/>
          <w:szCs w:val="28"/>
          <w:lang w:eastAsia="en-US"/>
        </w:rPr>
        <w:t xml:space="preserve">этому такие отведения называют, по предложению Гольдбергера,  усиленными однополюсными отведениями от конечностей и обозначают с добавлением буквы а (первая буква английского слова </w:t>
      </w:r>
      <w:r w:rsidRPr="004870FF">
        <w:rPr>
          <w:rFonts w:eastAsia="Calibri"/>
          <w:sz w:val="28"/>
          <w:szCs w:val="28"/>
          <w:lang w:val="en-US" w:eastAsia="en-US"/>
        </w:rPr>
        <w:t>augmented</w:t>
      </w:r>
      <w:r w:rsidRPr="004870FF">
        <w:rPr>
          <w:rFonts w:eastAsia="Calibri"/>
          <w:sz w:val="28"/>
          <w:szCs w:val="28"/>
          <w:lang w:eastAsia="en-US"/>
        </w:rPr>
        <w:t xml:space="preserve"> – усиленный) - а VL, аVF, аVR. Н</w:t>
      </w:r>
      <w:r w:rsidRPr="004870FF">
        <w:rPr>
          <w:rFonts w:eastAsia="Calibri"/>
          <w:sz w:val="28"/>
          <w:szCs w:val="28"/>
          <w:lang w:eastAsia="en-US"/>
        </w:rPr>
        <w:t>о</w:t>
      </w:r>
      <w:r w:rsidRPr="004870FF">
        <w:rPr>
          <w:rFonts w:eastAsia="Calibri"/>
          <w:sz w:val="28"/>
          <w:szCs w:val="28"/>
          <w:lang w:eastAsia="en-US"/>
        </w:rPr>
        <w:t>вейшие электрокардиографы имеют программы записи и анализа одновременно по 12 отведениям ЭКГ, что дает высочайшую точность при сборе и интерпрет</w:t>
      </w:r>
      <w:r w:rsidRPr="004870FF">
        <w:rPr>
          <w:rFonts w:eastAsia="Calibri"/>
          <w:sz w:val="28"/>
          <w:szCs w:val="28"/>
          <w:lang w:eastAsia="en-US"/>
        </w:rPr>
        <w:t>а</w:t>
      </w:r>
      <w:r w:rsidRPr="004870FF">
        <w:rPr>
          <w:rFonts w:eastAsia="Calibri"/>
          <w:sz w:val="28"/>
          <w:szCs w:val="28"/>
          <w:lang w:eastAsia="en-US"/>
        </w:rPr>
        <w:t>ции данных ЭКГ.</w:t>
      </w:r>
    </w:p>
    <w:p w:rsidR="004870FF" w:rsidRPr="004870FF" w:rsidRDefault="00B47B3E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B47B3E">
        <w:rPr>
          <w:rFonts w:ascii="Courier New" w:eastAsia="Courier New" w:hAnsi="Courier New" w:cs="Courier New"/>
          <w:noProof/>
          <w:color w:val="000000"/>
          <w:sz w:val="24"/>
          <w:szCs w:val="24"/>
        </w:rPr>
        <w:pict>
          <v:rect id="Прямоугольник 12" o:spid="_x0000_s1026" style="position:absolute;left:0;text-align:left;margin-left:257.8pt;margin-top:3.15pt;width:219.15pt;height:192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" fillcolor="window" strokecolor="#385d8a" strokeweight="2pt">
            <v:textbox>
              <w:txbxContent>
                <w:p w:rsidR="00CB6DE5" w:rsidRPr="00EE53C3" w:rsidRDefault="00CB6DE5" w:rsidP="00EE53C3">
                  <w:pPr>
                    <w:pStyle w:val="240"/>
                    <w:shd w:val="clear" w:color="auto" w:fill="auto"/>
                    <w:ind w:left="20" w:right="20"/>
                    <w:rPr>
                      <w:b/>
                      <w:sz w:val="20"/>
                      <w:szCs w:val="20"/>
                    </w:rPr>
                  </w:pPr>
                  <w:r w:rsidRPr="00EE53C3">
                    <w:rPr>
                      <w:b/>
                      <w:sz w:val="20"/>
                      <w:szCs w:val="20"/>
                    </w:rPr>
                    <w:t>Рис. 1. Схематическое изображение про</w:t>
                  </w:r>
                  <w:r w:rsidRPr="00EE53C3">
                    <w:rPr>
                      <w:b/>
                      <w:sz w:val="20"/>
                      <w:szCs w:val="20"/>
                    </w:rPr>
                    <w:softHyphen/>
                    <w:t>водящей системы сердца.</w:t>
                  </w:r>
                </w:p>
                <w:p w:rsidR="00CB6DE5" w:rsidRPr="00EE53C3" w:rsidRDefault="00CB6DE5" w:rsidP="00EE53C3">
                  <w:pPr>
                    <w:pStyle w:val="240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EE53C3">
                    <w:rPr>
                      <w:b/>
                      <w:sz w:val="20"/>
                      <w:szCs w:val="20"/>
                    </w:rPr>
                    <w:t xml:space="preserve"> - синусовый (синоатриальный) узел;</w:t>
                  </w:r>
                </w:p>
                <w:p w:rsidR="00CB6DE5" w:rsidRPr="00EE53C3" w:rsidRDefault="00CB6DE5" w:rsidP="00EE53C3">
                  <w:pPr>
                    <w:pStyle w:val="24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154"/>
                    </w:tabs>
                    <w:ind w:left="20" w:right="2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E53C3">
                    <w:rPr>
                      <w:b/>
                      <w:sz w:val="20"/>
                      <w:szCs w:val="20"/>
                    </w:rPr>
                    <w:t>- передний межузловой пучок Бахмана с дву</w:t>
                  </w:r>
                  <w:r w:rsidRPr="00EE53C3">
                    <w:rPr>
                      <w:b/>
                      <w:sz w:val="20"/>
                      <w:szCs w:val="20"/>
                    </w:rPr>
                    <w:softHyphen/>
                    <w:t>мя разветвлениями: 2а - к левому предсердию, 26 - к межпредсердной пер</w:t>
                  </w:r>
                  <w:r w:rsidRPr="00EE53C3">
                    <w:rPr>
                      <w:b/>
                      <w:sz w:val="20"/>
                      <w:szCs w:val="20"/>
                    </w:rPr>
                    <w:t>е</w:t>
                  </w:r>
                  <w:r w:rsidRPr="00EE53C3">
                    <w:rPr>
                      <w:b/>
                      <w:sz w:val="20"/>
                      <w:szCs w:val="20"/>
                    </w:rPr>
                    <w:t>городке и АВ-узлу;</w:t>
                  </w:r>
                </w:p>
                <w:p w:rsidR="00CB6DE5" w:rsidRPr="00EE53C3" w:rsidRDefault="00CB6DE5" w:rsidP="00EE53C3">
                  <w:pPr>
                    <w:pStyle w:val="24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207"/>
                    </w:tabs>
                    <w:ind w:left="2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E53C3">
                    <w:rPr>
                      <w:b/>
                      <w:sz w:val="20"/>
                      <w:szCs w:val="20"/>
                    </w:rPr>
                    <w:t>- средний межузловой пучок Венкебаха;</w:t>
                  </w:r>
                </w:p>
                <w:p w:rsidR="00CB6DE5" w:rsidRPr="00EE53C3" w:rsidRDefault="00CB6DE5" w:rsidP="00EE53C3">
                  <w:pPr>
                    <w:pStyle w:val="240"/>
                    <w:numPr>
                      <w:ilvl w:val="0"/>
                      <w:numId w:val="21"/>
                    </w:numPr>
                    <w:shd w:val="clear" w:color="auto" w:fill="auto"/>
                    <w:tabs>
                      <w:tab w:val="left" w:pos="207"/>
                    </w:tabs>
                    <w:ind w:left="20" w:right="2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E53C3">
                    <w:rPr>
                      <w:b/>
                      <w:sz w:val="20"/>
                      <w:szCs w:val="20"/>
                    </w:rPr>
                    <w:t xml:space="preserve">- задний межузловой пучок Тореля; 5 - </w:t>
                  </w:r>
                  <w:r w:rsidRPr="00EE53C3">
                    <w:rPr>
                      <w:rStyle w:val="24Calibri0pt"/>
                      <w:sz w:val="20"/>
                      <w:szCs w:val="20"/>
                    </w:rPr>
                    <w:t>АВ-</w:t>
                  </w:r>
                  <w:r w:rsidRPr="00EE53C3">
                    <w:rPr>
                      <w:b/>
                      <w:sz w:val="20"/>
                      <w:szCs w:val="20"/>
                    </w:rPr>
                    <w:t>узел; 6 - пучок Гиса; 7 - правая ножка пуч</w:t>
                  </w:r>
                  <w:r w:rsidRPr="00EE53C3">
                    <w:rPr>
                      <w:b/>
                      <w:sz w:val="20"/>
                      <w:szCs w:val="20"/>
                    </w:rPr>
                    <w:softHyphen/>
                    <w:t>ка Гиса; 8 - левая ножка пучка Гиса; 9 - задняя ветвь левой ножки; 10 - передняя ветвь левой ножки; 11 - сеть волокон Пу</w:t>
                  </w:r>
                  <w:r w:rsidRPr="00EE53C3">
                    <w:rPr>
                      <w:b/>
                      <w:sz w:val="20"/>
                      <w:szCs w:val="20"/>
                    </w:rPr>
                    <w:t>р</w:t>
                  </w:r>
                  <w:r w:rsidRPr="00EE53C3">
                    <w:rPr>
                      <w:b/>
                      <w:sz w:val="20"/>
                      <w:szCs w:val="20"/>
                    </w:rPr>
                    <w:t>кинье в желудочко</w:t>
                  </w:r>
                  <w:r w:rsidRPr="00EE53C3">
                    <w:rPr>
                      <w:b/>
                      <w:sz w:val="20"/>
                      <w:szCs w:val="20"/>
                    </w:rPr>
                    <w:softHyphen/>
                    <w:t>вой мускулатуре; 12 - сеть волокон Пуркинье в предсердной мускулатуре; 13 - пучок Джеймса; 14 - п</w:t>
                  </w:r>
                  <w:r w:rsidRPr="00EE53C3">
                    <w:rPr>
                      <w:b/>
                      <w:sz w:val="20"/>
                      <w:szCs w:val="20"/>
                    </w:rPr>
                    <w:t>у</w:t>
                  </w:r>
                  <w:r w:rsidRPr="00EE53C3">
                    <w:rPr>
                      <w:b/>
                      <w:sz w:val="20"/>
                      <w:szCs w:val="20"/>
                    </w:rPr>
                    <w:t>чок Кента; 15 – Пучок Махайма</w:t>
                  </w:r>
                </w:p>
                <w:p w:rsidR="00CB6DE5" w:rsidRDefault="00CB6DE5" w:rsidP="00EE53C3">
                  <w:pPr>
                    <w:jc w:val="center"/>
                  </w:pPr>
                </w:p>
              </w:txbxContent>
            </v:textbox>
          </v:rect>
        </w:pict>
      </w:r>
      <w:r w:rsidR="00EE53C3" w:rsidRPr="00EE53C3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>
            <wp:extent cx="2999600" cy="3155950"/>
            <wp:effectExtent l="0" t="0" r="0" b="635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88" cy="31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FF" w:rsidRPr="004870FF" w:rsidRDefault="004870FF" w:rsidP="004870FF">
      <w:pPr>
        <w:ind w:left="357"/>
        <w:jc w:val="center"/>
        <w:rPr>
          <w:rFonts w:eastAsia="Calibri"/>
          <w:b/>
          <w:sz w:val="28"/>
          <w:szCs w:val="28"/>
          <w:lang w:eastAsia="en-US"/>
        </w:rPr>
      </w:pPr>
      <w:r w:rsidRPr="004870FF">
        <w:rPr>
          <w:rFonts w:eastAsia="Calibri"/>
          <w:b/>
          <w:sz w:val="28"/>
          <w:szCs w:val="28"/>
          <w:lang w:eastAsia="en-US"/>
        </w:rPr>
        <w:t>Техника электрокардиографии.</w:t>
      </w:r>
    </w:p>
    <w:p w:rsidR="004870FF" w:rsidRPr="004870FF" w:rsidRDefault="004870FF" w:rsidP="004870FF">
      <w:pPr>
        <w:ind w:left="357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В целях стандартизации записи, необходимой для сравнения кривых, снятых ра</w:t>
      </w:r>
      <w:r w:rsidRPr="004870FF">
        <w:rPr>
          <w:rFonts w:eastAsia="Calibri"/>
          <w:sz w:val="28"/>
          <w:szCs w:val="28"/>
          <w:lang w:eastAsia="en-US"/>
        </w:rPr>
        <w:t>з</w:t>
      </w:r>
      <w:r w:rsidRPr="004870FF">
        <w:rPr>
          <w:rFonts w:eastAsia="Calibri"/>
          <w:sz w:val="28"/>
          <w:szCs w:val="28"/>
          <w:lang w:eastAsia="en-US"/>
        </w:rPr>
        <w:t xml:space="preserve">личными аппаратами, устанавливают такую степень чувствительности аппарата, </w:t>
      </w:r>
      <w:r w:rsidRPr="004870FF">
        <w:rPr>
          <w:rFonts w:eastAsia="Calibri"/>
          <w:sz w:val="28"/>
          <w:szCs w:val="28"/>
          <w:lang w:eastAsia="en-US"/>
        </w:rPr>
        <w:lastRenderedPageBreak/>
        <w:t xml:space="preserve">при которой напряжению на входе, равному 1 </w:t>
      </w:r>
      <w:r w:rsidRPr="004870FF">
        <w:rPr>
          <w:rFonts w:eastAsia="Calibri"/>
          <w:sz w:val="28"/>
          <w:szCs w:val="28"/>
          <w:lang w:val="en-US" w:eastAsia="en-US"/>
        </w:rPr>
        <w:t>mV</w:t>
      </w:r>
      <w:r w:rsidRPr="004870FF">
        <w:rPr>
          <w:rFonts w:eastAsia="Calibri"/>
          <w:sz w:val="28"/>
          <w:szCs w:val="28"/>
          <w:lang w:eastAsia="en-US"/>
        </w:rPr>
        <w:t>, соответствует отклонение л</w:t>
      </w:r>
      <w:r w:rsidRPr="004870FF">
        <w:rPr>
          <w:rFonts w:eastAsia="Calibri"/>
          <w:sz w:val="28"/>
          <w:szCs w:val="28"/>
          <w:lang w:eastAsia="en-US"/>
        </w:rPr>
        <w:t>у</w:t>
      </w:r>
      <w:r w:rsidRPr="004870FF">
        <w:rPr>
          <w:rFonts w:eastAsia="Calibri"/>
          <w:sz w:val="28"/>
          <w:szCs w:val="28"/>
          <w:lang w:eastAsia="en-US"/>
        </w:rPr>
        <w:t>ча («зайчика») осциллографа, равное 10 мм. После каждой записи ЭКГ регистр</w:t>
      </w:r>
      <w:r w:rsidRPr="004870FF">
        <w:rPr>
          <w:rFonts w:eastAsia="Calibri"/>
          <w:sz w:val="28"/>
          <w:szCs w:val="28"/>
          <w:lang w:eastAsia="en-US"/>
        </w:rPr>
        <w:t>и</w:t>
      </w:r>
      <w:r w:rsidRPr="004870FF">
        <w:rPr>
          <w:rFonts w:eastAsia="Calibri"/>
          <w:sz w:val="28"/>
          <w:szCs w:val="28"/>
          <w:lang w:eastAsia="en-US"/>
        </w:rPr>
        <w:t>руется контрольный милливольт. Кожа в месте наложения электрода на повер</w:t>
      </w:r>
      <w:r w:rsidRPr="004870FF">
        <w:rPr>
          <w:rFonts w:eastAsia="Calibri"/>
          <w:sz w:val="28"/>
          <w:szCs w:val="28"/>
          <w:lang w:eastAsia="en-US"/>
        </w:rPr>
        <w:t>х</w:t>
      </w:r>
      <w:r w:rsidRPr="004870FF">
        <w:rPr>
          <w:rFonts w:eastAsia="Calibri"/>
          <w:sz w:val="28"/>
          <w:szCs w:val="28"/>
          <w:lang w:eastAsia="en-US"/>
        </w:rPr>
        <w:t>ности тела протирается спиртом (обезжиривается), смачивается физиологич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 xml:space="preserve">ским раствором, при необходимости используются подэлектродные гели.    </w:t>
      </w:r>
    </w:p>
    <w:p w:rsidR="004870FF" w:rsidRPr="004870FF" w:rsidRDefault="004870FF" w:rsidP="004870FF">
      <w:pPr>
        <w:ind w:left="357"/>
        <w:jc w:val="both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 xml:space="preserve">   Регистрация  ЭКГ ведется в горизонтальном положении ребенка, после 10-15 минутного покоя: помещение должно быть теплым, чтобы мышечная дрожь не исказила электрокардиограммы.</w:t>
      </w:r>
    </w:p>
    <w:p w:rsidR="004870FF" w:rsidRPr="004870FF" w:rsidRDefault="004870FF" w:rsidP="004870FF">
      <w:pPr>
        <w:ind w:left="357"/>
        <w:jc w:val="both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Необходимо ребенка подготовить к процедуре исследования заранее, объяснить ее безболезненность, по возможности показать , как проводится исследование у другого ребенка . У детей грудного возраста предварительную подготовку  пре</w:t>
      </w:r>
      <w:r w:rsidRPr="004870FF">
        <w:rPr>
          <w:rFonts w:eastAsia="Calibri"/>
          <w:sz w:val="28"/>
          <w:szCs w:val="28"/>
          <w:lang w:eastAsia="en-US"/>
        </w:rPr>
        <w:t>д</w:t>
      </w:r>
      <w:r w:rsidRPr="004870FF">
        <w:rPr>
          <w:rFonts w:eastAsia="Calibri"/>
          <w:sz w:val="28"/>
          <w:szCs w:val="28"/>
          <w:lang w:eastAsia="en-US"/>
        </w:rPr>
        <w:t>почтительно осуществить в палате – снять одежду , наложить электроды, заве</w:t>
      </w:r>
      <w:r w:rsidRPr="004870FF">
        <w:rPr>
          <w:rFonts w:eastAsia="Calibri"/>
          <w:sz w:val="28"/>
          <w:szCs w:val="28"/>
          <w:lang w:eastAsia="en-US"/>
        </w:rPr>
        <w:t>р</w:t>
      </w:r>
      <w:r w:rsidRPr="004870FF">
        <w:rPr>
          <w:rFonts w:eastAsia="Calibri"/>
          <w:sz w:val="28"/>
          <w:szCs w:val="28"/>
          <w:lang w:eastAsia="en-US"/>
        </w:rPr>
        <w:t>нуть ребенка в одеяло и лучше дождаться, когда он уснет. После этого ребенка переносят к месту исследования; осторожно   развернув ребенка, к электродам быстро подключают провода и проводят исследование (ребенка прикрывают одеялом). Электроды у детей моложе 8 лет применяют меньших размеров , чем у взрослых . для детей в возрасте до 2-3 месяцев электроды должны быть овальной формы (чтобы острые углы не поранили нежную кожу ребенка) размером 30*20 мм., грудные –круглой формы, диаметром 10 мм. У детей от 3 мес до 1 года пр</w:t>
      </w:r>
      <w:r w:rsidRPr="004870FF">
        <w:rPr>
          <w:rFonts w:eastAsia="Calibri"/>
          <w:sz w:val="28"/>
          <w:szCs w:val="28"/>
          <w:lang w:eastAsia="en-US"/>
        </w:rPr>
        <w:t>и</w:t>
      </w:r>
      <w:r w:rsidRPr="004870FF">
        <w:rPr>
          <w:rFonts w:eastAsia="Calibri"/>
          <w:sz w:val="28"/>
          <w:szCs w:val="28"/>
          <w:lang w:eastAsia="en-US"/>
        </w:rPr>
        <w:t>меняют электроды для конечностей размером 35*25 мм, грудные диаметром 15 мм; от 1 года до 3 лет -  электроды для конечностей размером  40*30 мм, грудные  диаметром 20 мм ; от 3 до 8 лет  - электроды для конечностей размером  45*35 мм, грудные  диаметром 25 мм. В настоящее время часто используется система вакуумной аппликации ЭКГ электродов. Исследование проводится при полож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>нии ребенка на спине, при спокойном дыхании, после 15-минутного отдыха, не ранее чем через 2 часа после приема пищи , до проведения рентгенологического исследования, физиотерапевтических и других  процедур. Надо тщательно сл</w:t>
      </w:r>
      <w:r w:rsidRPr="004870FF">
        <w:rPr>
          <w:rFonts w:eastAsia="Calibri"/>
          <w:sz w:val="28"/>
          <w:szCs w:val="28"/>
          <w:lang w:eastAsia="en-US"/>
        </w:rPr>
        <w:t>е</w:t>
      </w:r>
      <w:r w:rsidRPr="004870FF">
        <w:rPr>
          <w:rFonts w:eastAsia="Calibri"/>
          <w:sz w:val="28"/>
          <w:szCs w:val="28"/>
          <w:lang w:eastAsia="en-US"/>
        </w:rPr>
        <w:t>дить за правильным  наложением  электродов.</w:t>
      </w:r>
    </w:p>
    <w:p w:rsidR="004870FF" w:rsidRPr="004870FF" w:rsidRDefault="004870FF" w:rsidP="004870FF">
      <w:pPr>
        <w:ind w:left="357"/>
        <w:jc w:val="both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Регистрировать необходимо не менее 6-10 сердечных циклов, а при наличии аритмии  - значительно больше  - на длинную ленту и широко использовать функциональные пробы.</w:t>
      </w:r>
    </w:p>
    <w:p w:rsidR="004870FF" w:rsidRPr="004870FF" w:rsidRDefault="004870FF" w:rsidP="004870FF">
      <w:pPr>
        <w:ind w:left="357"/>
        <w:jc w:val="center"/>
        <w:rPr>
          <w:rFonts w:eastAsia="Calibri"/>
          <w:b/>
          <w:sz w:val="28"/>
          <w:szCs w:val="28"/>
          <w:lang w:eastAsia="en-US"/>
        </w:rPr>
      </w:pPr>
      <w:r w:rsidRPr="004870FF">
        <w:rPr>
          <w:rFonts w:eastAsia="Calibri"/>
          <w:b/>
          <w:sz w:val="28"/>
          <w:szCs w:val="28"/>
          <w:lang w:eastAsia="en-US"/>
        </w:rPr>
        <w:t>Анализ электрокардиограммы.</w:t>
      </w:r>
    </w:p>
    <w:p w:rsidR="004870FF" w:rsidRPr="004870FF" w:rsidRDefault="004870FF" w:rsidP="004870FF">
      <w:pPr>
        <w:ind w:left="357"/>
        <w:jc w:val="both"/>
        <w:rPr>
          <w:rFonts w:eastAsia="Calibri"/>
          <w:sz w:val="28"/>
          <w:szCs w:val="28"/>
          <w:lang w:eastAsia="en-US"/>
        </w:rPr>
      </w:pPr>
      <w:r w:rsidRPr="004870FF">
        <w:rPr>
          <w:rFonts w:eastAsia="Calibri"/>
          <w:sz w:val="28"/>
          <w:szCs w:val="28"/>
          <w:lang w:eastAsia="en-US"/>
        </w:rPr>
        <w:t>Анализ ЭКГ необходимо проводить после ознакомления с клинической картиной заболевания и анамнезом ребенка по определенной схеме:</w:t>
      </w:r>
    </w:p>
    <w:p w:rsidR="004870FF" w:rsidRPr="004870FF" w:rsidRDefault="004870FF" w:rsidP="004870FF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>Прежде всего выясняют источник ритма – синусовый ритм (номотопный) или из нижележащих очагов автоматизма (гетеротопный), правильный или непр</w:t>
      </w:r>
      <w:r w:rsidRPr="004870FF">
        <w:rPr>
          <w:sz w:val="28"/>
          <w:szCs w:val="28"/>
          <w:lang w:eastAsia="en-US"/>
        </w:rPr>
        <w:t>а</w:t>
      </w:r>
      <w:r w:rsidRPr="004870FF">
        <w:rPr>
          <w:sz w:val="28"/>
          <w:szCs w:val="28"/>
          <w:lang w:eastAsia="en-US"/>
        </w:rPr>
        <w:t>вильный.</w:t>
      </w:r>
    </w:p>
    <w:p w:rsidR="004870FF" w:rsidRPr="004870FF" w:rsidRDefault="004870FF" w:rsidP="004870FF">
      <w:pPr>
        <w:numPr>
          <w:ilvl w:val="0"/>
          <w:numId w:val="20"/>
        </w:numPr>
        <w:tabs>
          <w:tab w:val="left" w:pos="3332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>Определяют частоту сердечных сокращений по интервалу R – R, редко по формуле: Х = 60/ R – R. Если длительность интервала R – R варьирует, указ</w:t>
      </w:r>
      <w:r w:rsidRPr="004870FF">
        <w:rPr>
          <w:sz w:val="28"/>
          <w:szCs w:val="28"/>
          <w:lang w:eastAsia="en-US"/>
        </w:rPr>
        <w:t>ы</w:t>
      </w:r>
      <w:r w:rsidRPr="004870FF">
        <w:rPr>
          <w:sz w:val="28"/>
          <w:szCs w:val="28"/>
          <w:lang w:eastAsia="en-US"/>
        </w:rPr>
        <w:t>вают 2 значения – минимальное и максимальное. Если аритмия резко выраж</w:t>
      </w:r>
      <w:r w:rsidRPr="004870FF">
        <w:rPr>
          <w:sz w:val="28"/>
          <w:szCs w:val="28"/>
          <w:lang w:eastAsia="en-US"/>
        </w:rPr>
        <w:t>е</w:t>
      </w:r>
      <w:r w:rsidRPr="004870FF">
        <w:rPr>
          <w:sz w:val="28"/>
          <w:szCs w:val="28"/>
          <w:lang w:eastAsia="en-US"/>
        </w:rPr>
        <w:t>на, указывают несколько значений (например, при мерцательной аритмии).</w:t>
      </w:r>
    </w:p>
    <w:p w:rsidR="004870FF" w:rsidRPr="004870FF" w:rsidRDefault="004870FF" w:rsidP="004870FF">
      <w:pPr>
        <w:numPr>
          <w:ilvl w:val="0"/>
          <w:numId w:val="20"/>
        </w:numPr>
        <w:tabs>
          <w:tab w:val="left" w:pos="3332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>Определяют ЭОС.</w:t>
      </w:r>
    </w:p>
    <w:p w:rsidR="004870FF" w:rsidRPr="004870FF" w:rsidRDefault="004870FF" w:rsidP="004870FF">
      <w:pPr>
        <w:numPr>
          <w:ilvl w:val="0"/>
          <w:numId w:val="20"/>
        </w:numPr>
        <w:tabs>
          <w:tab w:val="left" w:pos="3332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 xml:space="preserve">Определяют длительность интервалов   P-Q,  Q-T и Q-T1 и комплекса </w:t>
      </w:r>
      <w:r w:rsidRPr="004870FF">
        <w:rPr>
          <w:rFonts w:ascii="Calibri" w:hAnsi="Calibri"/>
          <w:sz w:val="28"/>
          <w:szCs w:val="28"/>
          <w:lang w:eastAsia="en-US"/>
        </w:rPr>
        <w:t>QRS</w:t>
      </w:r>
      <w:r w:rsidRPr="004870FF">
        <w:rPr>
          <w:sz w:val="28"/>
          <w:szCs w:val="28"/>
          <w:lang w:eastAsia="en-US"/>
        </w:rPr>
        <w:t>во ІІ стандартном отведении, где они, как правило имеют наибольшую величину.</w:t>
      </w:r>
    </w:p>
    <w:p w:rsidR="004870FF" w:rsidRPr="004870FF" w:rsidRDefault="004870FF" w:rsidP="004870FF">
      <w:pPr>
        <w:numPr>
          <w:ilvl w:val="0"/>
          <w:numId w:val="20"/>
        </w:numPr>
        <w:tabs>
          <w:tab w:val="left" w:pos="3332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lastRenderedPageBreak/>
        <w:t>Дают оценку отдельным зубцам и интервалам в различных отведениях: зубцу Р (форма, продолжительность, вольтаж), комплексу</w:t>
      </w:r>
      <w:r w:rsidRPr="004870FF">
        <w:rPr>
          <w:rFonts w:ascii="Calibri" w:hAnsi="Calibri"/>
          <w:sz w:val="28"/>
          <w:szCs w:val="28"/>
          <w:lang w:eastAsia="en-US"/>
        </w:rPr>
        <w:t xml:space="preserve"> QRS</w:t>
      </w:r>
      <w:r w:rsidRPr="004870FF">
        <w:rPr>
          <w:sz w:val="28"/>
          <w:szCs w:val="28"/>
          <w:lang w:eastAsia="en-US"/>
        </w:rPr>
        <w:t xml:space="preserve"> (форма, продолж</w:t>
      </w:r>
      <w:r w:rsidRPr="004870FF">
        <w:rPr>
          <w:sz w:val="28"/>
          <w:szCs w:val="28"/>
          <w:lang w:eastAsia="en-US"/>
        </w:rPr>
        <w:t>и</w:t>
      </w:r>
      <w:r w:rsidRPr="004870FF">
        <w:rPr>
          <w:sz w:val="28"/>
          <w:szCs w:val="28"/>
          <w:lang w:eastAsia="en-US"/>
        </w:rPr>
        <w:t xml:space="preserve">тельность, вольтаж), сегменту </w:t>
      </w:r>
      <w:r w:rsidRPr="004870FF">
        <w:rPr>
          <w:rFonts w:ascii="Calibri" w:hAnsi="Calibri"/>
          <w:sz w:val="28"/>
          <w:szCs w:val="28"/>
          <w:lang w:eastAsia="en-US"/>
        </w:rPr>
        <w:t>ST</w:t>
      </w:r>
      <w:r w:rsidRPr="004870FF">
        <w:rPr>
          <w:sz w:val="28"/>
          <w:szCs w:val="28"/>
          <w:lang w:eastAsia="en-US"/>
        </w:rPr>
        <w:t xml:space="preserve"> (форма, положение по отношению к изоэле</w:t>
      </w:r>
      <w:r w:rsidRPr="004870FF">
        <w:rPr>
          <w:sz w:val="28"/>
          <w:szCs w:val="28"/>
          <w:lang w:eastAsia="en-US"/>
        </w:rPr>
        <w:t>к</w:t>
      </w:r>
      <w:r w:rsidRPr="004870FF">
        <w:rPr>
          <w:sz w:val="28"/>
          <w:szCs w:val="28"/>
          <w:lang w:eastAsia="en-US"/>
        </w:rPr>
        <w:t>трической линии). Если амплитуда зубцов начального желудочкового ко</w:t>
      </w:r>
      <w:r w:rsidRPr="004870FF">
        <w:rPr>
          <w:sz w:val="28"/>
          <w:szCs w:val="28"/>
          <w:lang w:eastAsia="en-US"/>
        </w:rPr>
        <w:t>м</w:t>
      </w:r>
      <w:r w:rsidRPr="004870FF">
        <w:rPr>
          <w:sz w:val="28"/>
          <w:szCs w:val="28"/>
          <w:lang w:eastAsia="en-US"/>
        </w:rPr>
        <w:t>плекса равна 5 мм и больше, их обозначают заглавными буквами Q,R,S, если меньше 5 мм-  строчными буквами латинского алфавита (</w:t>
      </w:r>
      <w:r w:rsidRPr="004870FF">
        <w:rPr>
          <w:sz w:val="28"/>
          <w:szCs w:val="28"/>
          <w:lang w:val="en-US" w:eastAsia="en-US"/>
        </w:rPr>
        <w:t>q</w:t>
      </w:r>
      <w:r w:rsidRPr="004870FF">
        <w:rPr>
          <w:sz w:val="28"/>
          <w:szCs w:val="28"/>
          <w:lang w:eastAsia="en-US"/>
        </w:rPr>
        <w:t xml:space="preserve">, </w:t>
      </w:r>
      <w:r w:rsidRPr="004870FF">
        <w:rPr>
          <w:sz w:val="28"/>
          <w:szCs w:val="28"/>
          <w:lang w:val="en-US" w:eastAsia="en-US"/>
        </w:rPr>
        <w:t>r</w:t>
      </w:r>
      <w:r w:rsidRPr="004870FF">
        <w:rPr>
          <w:sz w:val="28"/>
          <w:szCs w:val="28"/>
          <w:lang w:eastAsia="en-US"/>
        </w:rPr>
        <w:t xml:space="preserve">, </w:t>
      </w:r>
      <w:r w:rsidRPr="004870FF">
        <w:rPr>
          <w:sz w:val="28"/>
          <w:szCs w:val="28"/>
          <w:lang w:val="en-US" w:eastAsia="en-US"/>
        </w:rPr>
        <w:t>s</w:t>
      </w:r>
      <w:r w:rsidRPr="004870FF">
        <w:rPr>
          <w:sz w:val="28"/>
          <w:szCs w:val="28"/>
          <w:lang w:eastAsia="en-US"/>
        </w:rPr>
        <w:t xml:space="preserve">). Если имеет место расщепление желудочкового комплекса Q,R,S, то добавочные зубцы обозначают как </w:t>
      </w:r>
      <w:r w:rsidRPr="004870FF">
        <w:rPr>
          <w:sz w:val="28"/>
          <w:szCs w:val="28"/>
          <w:lang w:val="en-US" w:eastAsia="en-US"/>
        </w:rPr>
        <w:t>R</w:t>
      </w:r>
      <w:r w:rsidRPr="004870FF">
        <w:rPr>
          <w:sz w:val="28"/>
          <w:szCs w:val="28"/>
          <w:lang w:eastAsia="en-US"/>
        </w:rPr>
        <w:t xml:space="preserve">’ или </w:t>
      </w:r>
      <w:r w:rsidRPr="004870FF">
        <w:rPr>
          <w:sz w:val="28"/>
          <w:szCs w:val="28"/>
          <w:lang w:val="en-US" w:eastAsia="en-US"/>
        </w:rPr>
        <w:t>r</w:t>
      </w:r>
      <w:r w:rsidRPr="004870FF">
        <w:rPr>
          <w:sz w:val="28"/>
          <w:szCs w:val="28"/>
          <w:lang w:eastAsia="en-US"/>
        </w:rPr>
        <w:t xml:space="preserve">’,  </w:t>
      </w:r>
      <w:r w:rsidRPr="004870FF">
        <w:rPr>
          <w:sz w:val="28"/>
          <w:szCs w:val="28"/>
          <w:lang w:val="en-US" w:eastAsia="en-US"/>
        </w:rPr>
        <w:t>S</w:t>
      </w:r>
      <w:r w:rsidRPr="004870FF">
        <w:rPr>
          <w:sz w:val="28"/>
          <w:szCs w:val="28"/>
          <w:lang w:eastAsia="en-US"/>
        </w:rPr>
        <w:t xml:space="preserve">’ или </w:t>
      </w:r>
      <w:r w:rsidRPr="004870FF">
        <w:rPr>
          <w:sz w:val="28"/>
          <w:szCs w:val="28"/>
          <w:lang w:val="en-US" w:eastAsia="en-US"/>
        </w:rPr>
        <w:t>s</w:t>
      </w:r>
      <w:r w:rsidRPr="004870FF">
        <w:rPr>
          <w:sz w:val="28"/>
          <w:szCs w:val="28"/>
          <w:lang w:eastAsia="en-US"/>
        </w:rPr>
        <w:t xml:space="preserve">’,   </w:t>
      </w:r>
      <w:r w:rsidRPr="004870FF">
        <w:rPr>
          <w:sz w:val="28"/>
          <w:szCs w:val="28"/>
          <w:lang w:val="en-US" w:eastAsia="en-US"/>
        </w:rPr>
        <w:t>R</w:t>
      </w:r>
      <w:r w:rsidRPr="004870FF">
        <w:rPr>
          <w:sz w:val="28"/>
          <w:szCs w:val="28"/>
          <w:lang w:eastAsia="en-US"/>
        </w:rPr>
        <w:t xml:space="preserve">” или </w:t>
      </w:r>
      <w:r w:rsidRPr="004870FF">
        <w:rPr>
          <w:sz w:val="28"/>
          <w:szCs w:val="28"/>
          <w:lang w:val="en-US" w:eastAsia="en-US"/>
        </w:rPr>
        <w:t>r</w:t>
      </w:r>
      <w:r w:rsidRPr="004870FF">
        <w:rPr>
          <w:sz w:val="28"/>
          <w:szCs w:val="28"/>
          <w:lang w:eastAsia="en-US"/>
        </w:rPr>
        <w:t xml:space="preserve">”,   </w:t>
      </w:r>
      <w:r w:rsidRPr="004870FF">
        <w:rPr>
          <w:sz w:val="28"/>
          <w:szCs w:val="28"/>
          <w:lang w:val="en-US" w:eastAsia="en-US"/>
        </w:rPr>
        <w:t>S</w:t>
      </w:r>
      <w:r w:rsidRPr="004870FF">
        <w:rPr>
          <w:sz w:val="28"/>
          <w:szCs w:val="28"/>
          <w:lang w:eastAsia="en-US"/>
        </w:rPr>
        <w:t xml:space="preserve">”или </w:t>
      </w:r>
      <w:r w:rsidRPr="004870FF">
        <w:rPr>
          <w:sz w:val="28"/>
          <w:szCs w:val="28"/>
          <w:lang w:val="en-US" w:eastAsia="en-US"/>
        </w:rPr>
        <w:t>s</w:t>
      </w:r>
      <w:r w:rsidRPr="004870FF">
        <w:rPr>
          <w:sz w:val="28"/>
          <w:szCs w:val="28"/>
          <w:lang w:eastAsia="en-US"/>
        </w:rPr>
        <w:t>”.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>На основании анализа и синтеза отдельных элементов ЭКГ дают электрока</w:t>
      </w:r>
      <w:r w:rsidRPr="004870FF">
        <w:rPr>
          <w:sz w:val="28"/>
          <w:szCs w:val="28"/>
          <w:lang w:eastAsia="en-US"/>
        </w:rPr>
        <w:t>р</w:t>
      </w:r>
      <w:r w:rsidRPr="004870FF">
        <w:rPr>
          <w:sz w:val="28"/>
          <w:szCs w:val="28"/>
          <w:lang w:eastAsia="en-US"/>
        </w:rPr>
        <w:t>диографическое заключение. Это заключение  должно отображать электроф</w:t>
      </w:r>
      <w:r w:rsidRPr="004870FF">
        <w:rPr>
          <w:sz w:val="28"/>
          <w:szCs w:val="28"/>
          <w:lang w:eastAsia="en-US"/>
        </w:rPr>
        <w:t>и</w:t>
      </w:r>
      <w:r w:rsidRPr="004870FF">
        <w:rPr>
          <w:sz w:val="28"/>
          <w:szCs w:val="28"/>
          <w:lang w:eastAsia="en-US"/>
        </w:rPr>
        <w:t>зиологические процессы. По данным только           электрокардиографии нел</w:t>
      </w:r>
      <w:r w:rsidRPr="004870FF">
        <w:rPr>
          <w:sz w:val="28"/>
          <w:szCs w:val="28"/>
          <w:lang w:eastAsia="en-US"/>
        </w:rPr>
        <w:t>ь</w:t>
      </w:r>
      <w:r w:rsidRPr="004870FF">
        <w:rPr>
          <w:sz w:val="28"/>
          <w:szCs w:val="28"/>
          <w:lang w:eastAsia="en-US"/>
        </w:rPr>
        <w:t>зя ставить клинический диагноз и судить об анатомическом строении миока</w:t>
      </w:r>
      <w:r w:rsidRPr="004870FF">
        <w:rPr>
          <w:sz w:val="28"/>
          <w:szCs w:val="28"/>
          <w:lang w:eastAsia="en-US"/>
        </w:rPr>
        <w:t>р</w:t>
      </w:r>
      <w:r w:rsidRPr="004870FF">
        <w:rPr>
          <w:sz w:val="28"/>
          <w:szCs w:val="28"/>
          <w:lang w:eastAsia="en-US"/>
        </w:rPr>
        <w:t>да. Изменения ЭКГ неспецифичны.  При  самых различных болезнях могут иметь место идентичные ЭКГ. Заключение не должно быть категоричным   иногда с  полной уверенностью  судить о характере  электрофизиологических не представляется возможным (требуются или длительные наблюдения и п</w:t>
      </w:r>
      <w:r w:rsidRPr="004870FF">
        <w:rPr>
          <w:sz w:val="28"/>
          <w:szCs w:val="28"/>
          <w:lang w:eastAsia="en-US"/>
        </w:rPr>
        <w:t>о</w:t>
      </w:r>
      <w:r w:rsidRPr="004870FF">
        <w:rPr>
          <w:sz w:val="28"/>
          <w:szCs w:val="28"/>
          <w:lang w:eastAsia="en-US"/>
        </w:rPr>
        <w:t>вторные ЭКГ  исследования в динамике или функциональные пробы и тд.). Если выражены патологические изменения, перечисляются возможные эле</w:t>
      </w:r>
      <w:r w:rsidRPr="004870FF">
        <w:rPr>
          <w:sz w:val="28"/>
          <w:szCs w:val="28"/>
          <w:lang w:eastAsia="en-US"/>
        </w:rPr>
        <w:t>к</w:t>
      </w:r>
      <w:r w:rsidRPr="004870FF">
        <w:rPr>
          <w:sz w:val="28"/>
          <w:szCs w:val="28"/>
          <w:lang w:eastAsia="en-US"/>
        </w:rPr>
        <w:t>трофизиологические трактовки, например «изменения укладываются в си</w:t>
      </w:r>
      <w:r w:rsidRPr="004870FF">
        <w:rPr>
          <w:sz w:val="28"/>
          <w:szCs w:val="28"/>
          <w:lang w:eastAsia="en-US"/>
        </w:rPr>
        <w:t>н</w:t>
      </w:r>
      <w:r w:rsidRPr="004870FF">
        <w:rPr>
          <w:sz w:val="28"/>
          <w:szCs w:val="28"/>
          <w:lang w:eastAsia="en-US"/>
        </w:rPr>
        <w:t>дром преждевременного возбуждения желудочков» или «электрокардиогр</w:t>
      </w:r>
      <w:r w:rsidRPr="004870FF">
        <w:rPr>
          <w:sz w:val="28"/>
          <w:szCs w:val="28"/>
          <w:lang w:eastAsia="en-US"/>
        </w:rPr>
        <w:t>а</w:t>
      </w:r>
      <w:r w:rsidRPr="004870FF">
        <w:rPr>
          <w:sz w:val="28"/>
          <w:szCs w:val="28"/>
          <w:lang w:eastAsia="en-US"/>
        </w:rPr>
        <w:t>фические признаки внутрижелудочковой блокады», «электрокардиографич</w:t>
      </w:r>
      <w:r w:rsidRPr="004870FF">
        <w:rPr>
          <w:sz w:val="28"/>
          <w:szCs w:val="28"/>
          <w:lang w:eastAsia="en-US"/>
        </w:rPr>
        <w:t>е</w:t>
      </w:r>
      <w:r w:rsidRPr="004870FF">
        <w:rPr>
          <w:sz w:val="28"/>
          <w:szCs w:val="28"/>
          <w:lang w:eastAsia="en-US"/>
        </w:rPr>
        <w:t>ские признаки гипертрофии миокарда правого желудочка» и тд.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>Электрокардиографическое заключение не может подменять клинического диагноза еще и потому, что врач кабинета функциональной диагностики л</w:t>
      </w:r>
      <w:r w:rsidRPr="004870FF">
        <w:rPr>
          <w:sz w:val="28"/>
          <w:szCs w:val="28"/>
          <w:lang w:eastAsia="en-US"/>
        </w:rPr>
        <w:t>и</w:t>
      </w:r>
      <w:r w:rsidRPr="004870FF">
        <w:rPr>
          <w:sz w:val="28"/>
          <w:szCs w:val="28"/>
          <w:lang w:eastAsia="en-US"/>
        </w:rPr>
        <w:t>шен возможности детально вникать во все клинические симптомы, имеющи</w:t>
      </w:r>
      <w:r w:rsidRPr="004870FF">
        <w:rPr>
          <w:sz w:val="28"/>
          <w:szCs w:val="28"/>
          <w:lang w:eastAsia="en-US"/>
        </w:rPr>
        <w:t>е</w:t>
      </w:r>
      <w:r w:rsidRPr="004870FF">
        <w:rPr>
          <w:sz w:val="28"/>
          <w:szCs w:val="28"/>
          <w:lang w:eastAsia="en-US"/>
        </w:rPr>
        <w:t>ся у исследуемого, и по существу лишен права на диагностический подход к электрокардиографическому заключению.</w:t>
      </w:r>
    </w:p>
    <w:p w:rsidR="00EE53C3" w:rsidRDefault="004870FF" w:rsidP="004870FF">
      <w:pPr>
        <w:tabs>
          <w:tab w:val="left" w:pos="3332"/>
        </w:tabs>
        <w:ind w:left="720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 xml:space="preserve">Для определения направления ЭОС по углу </w:t>
      </w:r>
      <w:r w:rsidRPr="004870FF">
        <w:rPr>
          <w:rFonts w:ascii="Calibri" w:hAnsi="Calibri"/>
          <w:sz w:val="28"/>
          <w:szCs w:val="28"/>
          <w:lang w:eastAsia="en-US"/>
        </w:rPr>
        <w:t>α</w:t>
      </w:r>
      <w:r w:rsidRPr="004870FF">
        <w:rPr>
          <w:sz w:val="28"/>
          <w:szCs w:val="28"/>
          <w:lang w:eastAsia="en-US"/>
        </w:rPr>
        <w:t xml:space="preserve"> можно пользоваться схемой Дьеда. </w:t>
      </w:r>
    </w:p>
    <w:p w:rsidR="004870FF" w:rsidRPr="004870FF" w:rsidRDefault="00A05764" w:rsidP="004870FF">
      <w:pPr>
        <w:tabs>
          <w:tab w:val="left" w:pos="3332"/>
        </w:tabs>
        <w:ind w:left="720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anchor distT="0" distB="0" distL="6401435" distR="6401435" simplePos="0" relativeHeight="251660288" behindDoc="1" locked="0" layoutInCell="0" allowOverlap="1">
            <wp:simplePos x="0" y="0"/>
            <wp:positionH relativeFrom="margin">
              <wp:posOffset>454660</wp:posOffset>
            </wp:positionH>
            <wp:positionV relativeFrom="paragraph">
              <wp:posOffset>144780</wp:posOffset>
            </wp:positionV>
            <wp:extent cx="3867150" cy="4349750"/>
            <wp:effectExtent l="0" t="0" r="0" b="0"/>
            <wp:wrapTight wrapText="bothSides">
              <wp:wrapPolygon edited="0">
                <wp:start x="0" y="0"/>
                <wp:lineTo x="0" y="21474"/>
                <wp:lineTo x="21494" y="21474"/>
                <wp:lineTo x="214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34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0FF" w:rsidRPr="004870FF">
        <w:rPr>
          <w:sz w:val="28"/>
          <w:szCs w:val="28"/>
          <w:lang w:eastAsia="en-US"/>
        </w:rPr>
        <w:t>С помощью этой схемы угол α вычисляется на основании измерения амплит</w:t>
      </w:r>
      <w:r w:rsidR="004870FF" w:rsidRPr="004870FF">
        <w:rPr>
          <w:sz w:val="28"/>
          <w:szCs w:val="28"/>
          <w:lang w:eastAsia="en-US"/>
        </w:rPr>
        <w:t>у</w:t>
      </w:r>
      <w:r w:rsidR="004870FF" w:rsidRPr="004870FF">
        <w:rPr>
          <w:sz w:val="28"/>
          <w:szCs w:val="28"/>
          <w:lang w:eastAsia="en-US"/>
        </w:rPr>
        <w:t>ды зубцов R и S в І и  ІІІ отведениях и вычисления амплитуды комплекса QRS по их алгебраической сумме.при этом амплитуда QRS откладывается по гор</w:t>
      </w:r>
      <w:r w:rsidR="004870FF" w:rsidRPr="004870FF">
        <w:rPr>
          <w:sz w:val="28"/>
          <w:szCs w:val="28"/>
          <w:lang w:eastAsia="en-US"/>
        </w:rPr>
        <w:t>и</w:t>
      </w:r>
      <w:r w:rsidR="004870FF" w:rsidRPr="004870FF">
        <w:rPr>
          <w:sz w:val="28"/>
          <w:szCs w:val="28"/>
          <w:lang w:eastAsia="en-US"/>
        </w:rPr>
        <w:t xml:space="preserve">зонтали, а QRS </w:t>
      </w:r>
      <w:r w:rsidR="004870FF" w:rsidRPr="004870FF">
        <w:rPr>
          <w:sz w:val="28"/>
          <w:szCs w:val="28"/>
          <w:vertAlign w:val="subscript"/>
          <w:lang w:eastAsia="en-US"/>
        </w:rPr>
        <w:t>ІІІ</w:t>
      </w:r>
      <w:r w:rsidR="004870FF" w:rsidRPr="004870FF">
        <w:rPr>
          <w:sz w:val="28"/>
          <w:szCs w:val="28"/>
          <w:lang w:eastAsia="en-US"/>
        </w:rPr>
        <w:t xml:space="preserve">  на вертикали. Затем от точки, соответствующей амплитуде QRS </w:t>
      </w:r>
      <w:r w:rsidR="004870FF" w:rsidRPr="004870FF">
        <w:rPr>
          <w:sz w:val="28"/>
          <w:szCs w:val="28"/>
          <w:vertAlign w:val="subscript"/>
          <w:lang w:eastAsia="en-US"/>
        </w:rPr>
        <w:t xml:space="preserve">І </w:t>
      </w:r>
      <w:r w:rsidR="004870FF" w:rsidRPr="004870FF">
        <w:rPr>
          <w:sz w:val="28"/>
          <w:szCs w:val="28"/>
          <w:lang w:eastAsia="en-US"/>
        </w:rPr>
        <w:t xml:space="preserve">  проводят линию, параллельную вертикали, а от точки, соответству</w:t>
      </w:r>
      <w:r w:rsidR="004870FF" w:rsidRPr="004870FF">
        <w:rPr>
          <w:sz w:val="28"/>
          <w:szCs w:val="28"/>
          <w:lang w:eastAsia="en-US"/>
        </w:rPr>
        <w:t>ю</w:t>
      </w:r>
      <w:r w:rsidR="004870FF" w:rsidRPr="004870FF">
        <w:rPr>
          <w:sz w:val="28"/>
          <w:szCs w:val="28"/>
          <w:lang w:eastAsia="en-US"/>
        </w:rPr>
        <w:t xml:space="preserve">щей амплитуде QRS </w:t>
      </w:r>
      <w:r w:rsidR="004870FF" w:rsidRPr="004870FF">
        <w:rPr>
          <w:sz w:val="28"/>
          <w:szCs w:val="28"/>
          <w:vertAlign w:val="subscript"/>
          <w:lang w:eastAsia="en-US"/>
        </w:rPr>
        <w:t>ІІІ</w:t>
      </w:r>
      <w:r w:rsidR="004870FF" w:rsidRPr="004870FF">
        <w:rPr>
          <w:sz w:val="28"/>
          <w:szCs w:val="28"/>
          <w:lang w:eastAsia="en-US"/>
        </w:rPr>
        <w:t xml:space="preserve">  - линию, параллельную горизонтали. Место пересеч</w:t>
      </w:r>
      <w:r w:rsidR="004870FF" w:rsidRPr="004870FF">
        <w:rPr>
          <w:sz w:val="28"/>
          <w:szCs w:val="28"/>
          <w:lang w:eastAsia="en-US"/>
        </w:rPr>
        <w:t>е</w:t>
      </w:r>
      <w:r w:rsidR="004870FF" w:rsidRPr="004870FF">
        <w:rPr>
          <w:sz w:val="28"/>
          <w:szCs w:val="28"/>
          <w:lang w:eastAsia="en-US"/>
        </w:rPr>
        <w:t>ния этих линий и указывает величину угла α. Нормальным положением ЭОС принято считать пределы от + 30 до +69°; горизонтальным - +29  до 0°, откл</w:t>
      </w:r>
      <w:r w:rsidR="004870FF" w:rsidRPr="004870FF">
        <w:rPr>
          <w:sz w:val="28"/>
          <w:szCs w:val="28"/>
          <w:lang w:eastAsia="en-US"/>
        </w:rPr>
        <w:t>о</w:t>
      </w:r>
      <w:r w:rsidR="004870FF" w:rsidRPr="004870FF">
        <w:rPr>
          <w:sz w:val="28"/>
          <w:szCs w:val="28"/>
          <w:lang w:eastAsia="en-US"/>
        </w:rPr>
        <w:t>нением влево -  от 0 до – 90°, при этом в секторе от  - 30 до – 90° всегда в п</w:t>
      </w:r>
      <w:r w:rsidR="004870FF" w:rsidRPr="004870FF">
        <w:rPr>
          <w:sz w:val="28"/>
          <w:szCs w:val="28"/>
          <w:lang w:eastAsia="en-US"/>
        </w:rPr>
        <w:t>а</w:t>
      </w:r>
      <w:r w:rsidR="004870FF" w:rsidRPr="004870FF">
        <w:rPr>
          <w:sz w:val="28"/>
          <w:szCs w:val="28"/>
          <w:lang w:eastAsia="en-US"/>
        </w:rPr>
        <w:t>тологических случаях.  Расположение ЭОС в пределах от +70 до +90° считае</w:t>
      </w:r>
      <w:r w:rsidR="004870FF" w:rsidRPr="004870FF">
        <w:rPr>
          <w:sz w:val="28"/>
          <w:szCs w:val="28"/>
          <w:lang w:eastAsia="en-US"/>
        </w:rPr>
        <w:t>т</w:t>
      </w:r>
      <w:r w:rsidR="004870FF" w:rsidRPr="004870FF">
        <w:rPr>
          <w:sz w:val="28"/>
          <w:szCs w:val="28"/>
          <w:lang w:eastAsia="en-US"/>
        </w:rPr>
        <w:t>ся вертикальным; при отклонении ЭОС правее 90° говорят об отклонении вправо (в пределах от +91° до +120°). Отклонение свыше +120° всегда являе</w:t>
      </w:r>
      <w:r w:rsidR="004870FF" w:rsidRPr="004870FF">
        <w:rPr>
          <w:sz w:val="28"/>
          <w:szCs w:val="28"/>
          <w:lang w:eastAsia="en-US"/>
        </w:rPr>
        <w:t>т</w:t>
      </w:r>
      <w:r w:rsidR="004870FF" w:rsidRPr="004870FF">
        <w:rPr>
          <w:sz w:val="28"/>
          <w:szCs w:val="28"/>
          <w:lang w:eastAsia="en-US"/>
        </w:rPr>
        <w:t>ся патологическим. Определение  величины отклонений ЭОС путем измер</w:t>
      </w:r>
      <w:r w:rsidR="004870FF" w:rsidRPr="004870FF">
        <w:rPr>
          <w:sz w:val="28"/>
          <w:szCs w:val="28"/>
          <w:lang w:eastAsia="en-US"/>
        </w:rPr>
        <w:t>е</w:t>
      </w:r>
      <w:r w:rsidR="004870FF" w:rsidRPr="004870FF">
        <w:rPr>
          <w:sz w:val="28"/>
          <w:szCs w:val="28"/>
          <w:lang w:eastAsia="en-US"/>
        </w:rPr>
        <w:t>ния угла  α упрощается при пользовании таблицами , составленными Р.Я. Письменным.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sz w:val="28"/>
          <w:szCs w:val="28"/>
          <w:lang w:eastAsia="en-US"/>
        </w:rPr>
      </w:pPr>
      <w:r w:rsidRPr="004870FF">
        <w:rPr>
          <w:sz w:val="28"/>
          <w:szCs w:val="28"/>
          <w:lang w:eastAsia="en-US"/>
        </w:rPr>
        <w:t>В крайнем вертикальном ряду  слева указаны числа, соответствующие алге</w:t>
      </w:r>
      <w:r w:rsidRPr="004870FF">
        <w:rPr>
          <w:sz w:val="28"/>
          <w:szCs w:val="28"/>
          <w:lang w:eastAsia="en-US"/>
        </w:rPr>
        <w:t>б</w:t>
      </w:r>
      <w:r w:rsidRPr="004870FF">
        <w:rPr>
          <w:sz w:val="28"/>
          <w:szCs w:val="28"/>
          <w:lang w:eastAsia="en-US"/>
        </w:rPr>
        <w:t>раической сумме амплитуд зубцов комплекса QRS в І отведении  (разность высоты R и глубины отрицательных зубцов в мм), в верхнем горизонтальном ряду указаны числа, соответствующие алгебраической сумме амплитуд зубцов комплекса QRS в ІІІ отведении. Место пересечения перпендикуляров от этих чисел указывает искомую величину угла α.</w:t>
      </w:r>
    </w:p>
    <w:p w:rsidR="004870FF" w:rsidRDefault="004870F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A05764" w:rsidRPr="00A05764" w:rsidRDefault="00A05764" w:rsidP="00A05764">
      <w:pPr>
        <w:widowControl w:val="0"/>
        <w:spacing w:line="270" w:lineRule="exact"/>
        <w:ind w:right="20"/>
        <w:jc w:val="center"/>
        <w:rPr>
          <w:color w:val="000000"/>
          <w:spacing w:val="10"/>
          <w:sz w:val="27"/>
          <w:szCs w:val="27"/>
        </w:rPr>
      </w:pPr>
      <w:r w:rsidRPr="00A05764">
        <w:rPr>
          <w:color w:val="000000"/>
          <w:spacing w:val="10"/>
          <w:sz w:val="27"/>
          <w:szCs w:val="27"/>
        </w:rPr>
        <w:lastRenderedPageBreak/>
        <w:t>ЧАСТОТА РИТМА СЕРДЦА В ЗАВИСИМОСТИ ОТ ВОЗРАСТА</w:t>
      </w:r>
    </w:p>
    <w:p w:rsidR="004870FF" w:rsidRDefault="004870FF" w:rsidP="004870FF">
      <w:pPr>
        <w:tabs>
          <w:tab w:val="left" w:pos="3332"/>
        </w:tabs>
        <w:ind w:left="720"/>
        <w:contextualSpacing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3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992"/>
        <w:gridCol w:w="1417"/>
        <w:gridCol w:w="1276"/>
        <w:gridCol w:w="1276"/>
        <w:gridCol w:w="1134"/>
        <w:gridCol w:w="1417"/>
        <w:gridCol w:w="1418"/>
      </w:tblGrid>
      <w:tr w:rsidR="00E30434" w:rsidRPr="00A05764" w:rsidTr="00E30434">
        <w:trPr>
          <w:trHeight w:hRule="exact" w:val="346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Возраст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Брадикардия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Норма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7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Тахикардия</w:t>
            </w:r>
          </w:p>
        </w:tc>
      </w:tr>
      <w:tr w:rsidR="00E30434" w:rsidRPr="00A05764" w:rsidTr="00E30434">
        <w:trPr>
          <w:trHeight w:hRule="exact" w:val="336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резкая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умеренная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лёгкая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лёгкая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умеренная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резкая</w:t>
            </w:r>
          </w:p>
        </w:tc>
      </w:tr>
      <w:tr w:rsidR="00E30434" w:rsidRPr="00A05764" w:rsidTr="00E30434">
        <w:trPr>
          <w:trHeight w:hRule="exact" w:val="600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Нов</w:t>
            </w: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о</w:t>
            </w:r>
            <w:r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р</w:t>
            </w: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ожд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1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&lt;100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100-109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110-114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120-140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161-175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176-190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&gt; 190</w:t>
            </w:r>
          </w:p>
        </w:tc>
      </w:tr>
      <w:tr w:rsidR="00E30434" w:rsidRPr="00A05764" w:rsidTr="00E30434">
        <w:trPr>
          <w:trHeight w:hRule="exact" w:val="37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 мес.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90-114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 xml:space="preserve">115-124 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130-135</w:t>
            </w: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  <w:vertAlign w:val="superscript"/>
              </w:rPr>
              <w:t>: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156-170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171-185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185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 год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90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90-99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100-114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120-125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131-145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146-160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160</w:t>
            </w:r>
          </w:p>
        </w:tc>
      </w:tr>
      <w:tr w:rsidR="00E30434" w:rsidRPr="00A05764" w:rsidTr="00E30434">
        <w:trPr>
          <w:trHeight w:hRule="exact" w:val="37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Arial" w:eastAsia="Arial" w:hAnsi="Arial" w:cs="Arial"/>
                <w:i/>
                <w:iCs/>
                <w:color w:val="000000"/>
                <w:sz w:val="24"/>
                <w:szCs w:val="25"/>
              </w:rPr>
              <w:t>2</w:t>
            </w: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 xml:space="preserve"> года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90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90-99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100-104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110-115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121-135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136-150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150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3 года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85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85-94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95-99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105-110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116-125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126-140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140</w:t>
            </w:r>
          </w:p>
        </w:tc>
      </w:tr>
      <w:tr w:rsidR="00E30434" w:rsidRPr="00A05764" w:rsidTr="00E30434">
        <w:trPr>
          <w:trHeight w:hRule="exact" w:val="37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4 года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75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75-84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85-94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 xml:space="preserve">100-105 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111-120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121-135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135</w:t>
            </w:r>
          </w:p>
        </w:tc>
      </w:tr>
      <w:tr w:rsidR="00E30434" w:rsidRPr="00A05764" w:rsidTr="00E30434">
        <w:trPr>
          <w:trHeight w:hRule="exact" w:val="37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70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70-84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85-94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98-100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106-109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111-120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120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70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70-79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80-84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90-95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101-105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106-115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115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7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65-74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75-79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85-90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96-100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101-110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7"/>
                <w:szCs w:val="27"/>
              </w:rPr>
              <w:t xml:space="preserve">    110</w:t>
            </w:r>
          </w:p>
        </w:tc>
      </w:tr>
      <w:tr w:rsidR="00E30434" w:rsidRPr="00A05764" w:rsidTr="00E30434">
        <w:trPr>
          <w:trHeight w:hRule="exact" w:val="37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8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60-69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70-74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80-85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91-95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96-105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105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Arial" w:eastAsia="Arial" w:hAnsi="Arial" w:cs="Arial"/>
                <w:i/>
                <w:iCs/>
                <w:color w:val="000000"/>
                <w:sz w:val="24"/>
                <w:szCs w:val="25"/>
              </w:rPr>
              <w:t>9</w:t>
            </w: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 xml:space="preserve">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60-69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70-74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80-85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94-95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96-105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105</w:t>
            </w:r>
          </w:p>
        </w:tc>
      </w:tr>
      <w:tr w:rsidR="00E30434" w:rsidRPr="00A05764" w:rsidTr="00E30434">
        <w:trPr>
          <w:trHeight w:hRule="exact" w:val="37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58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58-67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68-72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78-85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91-95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96-105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105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11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58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58-67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68-72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78-84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90-94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95-104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104</w:t>
            </w:r>
          </w:p>
        </w:tc>
      </w:tr>
      <w:tr w:rsidR="00E30434" w:rsidRPr="00A05764" w:rsidTr="00E30434">
        <w:trPr>
          <w:trHeight w:hRule="exact" w:val="38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</w:t>
            </w: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2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55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55-64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65-69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75-82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88-92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93-102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102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13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52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52-61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62-66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72-80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86-90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91-100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100</w:t>
            </w:r>
          </w:p>
        </w:tc>
      </w:tr>
      <w:tr w:rsidR="00E30434" w:rsidRPr="00A05764" w:rsidTr="00E30434">
        <w:trPr>
          <w:trHeight w:hRule="exact" w:val="374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14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52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52-61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62-66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72-78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84-88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89-98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98</w:t>
            </w:r>
          </w:p>
        </w:tc>
      </w:tr>
      <w:tr w:rsidR="00E30434" w:rsidRPr="00A05764" w:rsidTr="00E30434">
        <w:trPr>
          <w:trHeight w:hRule="exact" w:val="389"/>
        </w:trPr>
        <w:tc>
          <w:tcPr>
            <w:tcW w:w="1003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15 лет</w:t>
            </w:r>
          </w:p>
        </w:tc>
        <w:tc>
          <w:tcPr>
            <w:tcW w:w="992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3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50-52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60-64</w:t>
            </w:r>
          </w:p>
        </w:tc>
        <w:tc>
          <w:tcPr>
            <w:tcW w:w="1276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70-76</w:t>
            </w:r>
          </w:p>
        </w:tc>
        <w:tc>
          <w:tcPr>
            <w:tcW w:w="1134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80-86</w:t>
            </w:r>
          </w:p>
        </w:tc>
        <w:tc>
          <w:tcPr>
            <w:tcW w:w="1417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31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ascii="Segoe UI" w:eastAsia="Segoe UI" w:hAnsi="Segoe UI" w:cs="Segoe UI"/>
                <w:color w:val="000000"/>
                <w:spacing w:val="3"/>
                <w:sz w:val="24"/>
                <w:szCs w:val="31"/>
              </w:rPr>
              <w:t>87-90</w:t>
            </w:r>
          </w:p>
        </w:tc>
        <w:tc>
          <w:tcPr>
            <w:tcW w:w="1418" w:type="dxa"/>
            <w:shd w:val="clear" w:color="auto" w:fill="FFFFFF"/>
          </w:tcPr>
          <w:p w:rsidR="00E30434" w:rsidRPr="00A05764" w:rsidRDefault="00E30434" w:rsidP="00E30434">
            <w:pPr>
              <w:widowControl w:val="0"/>
              <w:spacing w:line="270" w:lineRule="exact"/>
              <w:ind w:left="3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15"/>
              </w:rPr>
            </w:pPr>
            <w:r w:rsidRPr="00A05764">
              <w:rPr>
                <w:rFonts w:eastAsia="Microsoft Sans Serif"/>
                <w:color w:val="000000"/>
                <w:spacing w:val="10"/>
                <w:sz w:val="24"/>
                <w:szCs w:val="27"/>
              </w:rPr>
              <w:t>98</w:t>
            </w:r>
          </w:p>
        </w:tc>
      </w:tr>
    </w:tbl>
    <w:p w:rsidR="00E30434" w:rsidRDefault="00E30434" w:rsidP="004870FF">
      <w:pPr>
        <w:tabs>
          <w:tab w:val="left" w:pos="3332"/>
        </w:tabs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E30434" w:rsidRPr="00E30434" w:rsidRDefault="00E30434" w:rsidP="00E30434">
      <w:pPr>
        <w:widowControl w:val="0"/>
        <w:spacing w:line="317" w:lineRule="exact"/>
        <w:ind w:left="40" w:right="60"/>
        <w:jc w:val="both"/>
        <w:rPr>
          <w:rFonts w:eastAsia="Century Schoolbook"/>
          <w:b/>
          <w:bCs/>
          <w:color w:val="000000"/>
          <w:spacing w:val="3"/>
          <w:sz w:val="24"/>
          <w:szCs w:val="24"/>
        </w:rPr>
      </w:pPr>
      <w:r w:rsidRPr="00E30434">
        <w:rPr>
          <w:rFonts w:eastAsia="Century Schoolbook"/>
          <w:b/>
          <w:bCs/>
          <w:color w:val="000000"/>
          <w:spacing w:val="3"/>
          <w:sz w:val="24"/>
          <w:szCs w:val="24"/>
        </w:rPr>
        <w:t xml:space="preserve">ЧАСТОТА СЕРДЕЧНЫХ СОКРАЩЕНИЙ, ДЛИТЕЛЬНОСТЬ ЭЛЕКТРИЧЕСКОЙ СИСТОЛЫ ЖЕЛУДОЧКОВ (ИНТЕРВАЛ 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  <w:lang w:val="en-US"/>
        </w:rPr>
        <w:t>Q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</w:rPr>
        <w:t>-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  <w:lang w:val="en-US"/>
        </w:rPr>
        <w:t>T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</w:rPr>
        <w:t>), ВЕЛИЧИНА СИСТОЛИЧЕСКОГО П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</w:rPr>
        <w:t>О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</w:rPr>
        <w:t xml:space="preserve">КАЗАТЕЛЯ В ЗАВИСИМОСТИ ОТ ДЛИТЕЛЬНОСТИИНТЕРВАЛА 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  <w:lang w:val="en-US"/>
        </w:rPr>
        <w:t>R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</w:rPr>
        <w:t>-</w:t>
      </w:r>
      <w:r w:rsidRPr="00E30434">
        <w:rPr>
          <w:rFonts w:eastAsia="Century Schoolbook"/>
          <w:b/>
          <w:bCs/>
          <w:color w:val="000000"/>
          <w:spacing w:val="3"/>
          <w:sz w:val="24"/>
          <w:szCs w:val="24"/>
          <w:lang w:val="en-US"/>
        </w:rPr>
        <w:t>R</w:t>
      </w:r>
    </w:p>
    <w:tbl>
      <w:tblPr>
        <w:tblOverlap w:val="never"/>
        <w:tblW w:w="1091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780"/>
        <w:gridCol w:w="992"/>
        <w:gridCol w:w="992"/>
        <w:gridCol w:w="1276"/>
        <w:gridCol w:w="709"/>
        <w:gridCol w:w="1134"/>
        <w:gridCol w:w="709"/>
        <w:gridCol w:w="1134"/>
        <w:gridCol w:w="567"/>
        <w:gridCol w:w="992"/>
        <w:gridCol w:w="709"/>
      </w:tblGrid>
      <w:tr w:rsidR="00E30434" w:rsidRPr="00E30434" w:rsidTr="00E30434">
        <w:trPr>
          <w:trHeight w:hRule="exact" w:val="1167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Инте</w:t>
            </w:r>
            <w:r w:rsidRPr="00E30434">
              <w:rPr>
                <w:b/>
                <w:color w:val="000000"/>
                <w:spacing w:val="3"/>
              </w:rPr>
              <w:t>р</w:t>
            </w:r>
            <w:r w:rsidRPr="00E30434">
              <w:rPr>
                <w:b/>
                <w:color w:val="000000"/>
                <w:spacing w:val="3"/>
              </w:rPr>
              <w:t xml:space="preserve">вал </w:t>
            </w:r>
            <w:r w:rsidRPr="00E30434">
              <w:rPr>
                <w:b/>
                <w:color w:val="000000"/>
                <w:spacing w:val="3"/>
                <w:lang w:val="en-US"/>
              </w:rPr>
              <w:t xml:space="preserve">R-R </w:t>
            </w:r>
            <w:r w:rsidRPr="00E30434">
              <w:rPr>
                <w:b/>
                <w:color w:val="000000"/>
                <w:spacing w:val="3"/>
              </w:rPr>
              <w:t>сек.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Ритм в мин.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Интервал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  <w:lang w:val="en-US"/>
              </w:rPr>
              <w:t>Q-T),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Систол, показат. в</w:t>
            </w:r>
            <w:r w:rsidRPr="00E30434">
              <w:rPr>
                <w:rFonts w:eastAsia="Century Schoolbook"/>
                <w:b/>
                <w:bCs/>
                <w:color w:val="000000"/>
                <w:spacing w:val="3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Интервал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R</w:t>
            </w:r>
            <w:r w:rsidRPr="00E30434">
              <w:rPr>
                <w:b/>
                <w:smallCaps/>
                <w:color w:val="000000"/>
                <w:spacing w:val="3"/>
              </w:rPr>
              <w:t>-</w:t>
            </w: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Rb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сек.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Ритм в мин.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Интервал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Q</w:t>
            </w:r>
            <w:r w:rsidRPr="00E30434">
              <w:rPr>
                <w:b/>
                <w:smallCaps/>
                <w:color w:val="000000"/>
                <w:spacing w:val="3"/>
              </w:rPr>
              <w:t>-</w:t>
            </w: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Tb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сек.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b/>
                <w:color w:val="000000"/>
                <w:spacing w:val="3"/>
              </w:rPr>
            </w:pPr>
            <w:r w:rsidRPr="00E30434">
              <w:rPr>
                <w:b/>
                <w:color w:val="000000"/>
                <w:spacing w:val="3"/>
              </w:rPr>
              <w:t xml:space="preserve">Сист. </w:t>
            </w:r>
          </w:p>
          <w:p w:rsidR="00E30434" w:rsidRPr="00E30434" w:rsidRDefault="00E30434" w:rsidP="00E30434">
            <w:pPr>
              <w:widowControl w:val="0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показ, в</w:t>
            </w:r>
            <w:r w:rsidRPr="00E30434">
              <w:rPr>
                <w:rFonts w:eastAsia="Century Schoolbook"/>
                <w:b/>
                <w:bCs/>
                <w:color w:val="000000"/>
                <w:spacing w:val="3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Интервал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R</w:t>
            </w:r>
            <w:r w:rsidRPr="00E30434">
              <w:rPr>
                <w:b/>
                <w:smallCaps/>
                <w:color w:val="000000"/>
                <w:spacing w:val="3"/>
              </w:rPr>
              <w:t>-</w:t>
            </w: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Rb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сек.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-10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Ритм в мин.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Интервал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Q</w:t>
            </w:r>
            <w:r w:rsidRPr="00E30434">
              <w:rPr>
                <w:b/>
                <w:smallCaps/>
                <w:color w:val="000000"/>
                <w:spacing w:val="3"/>
              </w:rPr>
              <w:t>-</w:t>
            </w:r>
            <w:r w:rsidRPr="00E30434">
              <w:rPr>
                <w:b/>
                <w:smallCaps/>
                <w:color w:val="000000"/>
                <w:spacing w:val="3"/>
                <w:lang w:val="en-US"/>
              </w:rPr>
              <w:t>Tb</w:t>
            </w:r>
          </w:p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сек.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b/>
                <w:color w:val="000000"/>
                <w:spacing w:val="10"/>
              </w:rPr>
            </w:pPr>
            <w:r w:rsidRPr="00E30434">
              <w:rPr>
                <w:b/>
                <w:color w:val="000000"/>
                <w:spacing w:val="3"/>
              </w:rPr>
              <w:t>Си</w:t>
            </w:r>
            <w:r w:rsidRPr="00E30434">
              <w:rPr>
                <w:b/>
                <w:color w:val="000000"/>
                <w:spacing w:val="3"/>
              </w:rPr>
              <w:t>с</w:t>
            </w:r>
            <w:r w:rsidRPr="00E30434">
              <w:rPr>
                <w:b/>
                <w:color w:val="000000"/>
                <w:spacing w:val="3"/>
              </w:rPr>
              <w:t>тол, пок</w:t>
            </w:r>
            <w:r w:rsidRPr="00E30434">
              <w:rPr>
                <w:b/>
                <w:color w:val="000000"/>
                <w:spacing w:val="3"/>
              </w:rPr>
              <w:t>а</w:t>
            </w:r>
            <w:r w:rsidRPr="00E30434">
              <w:rPr>
                <w:b/>
                <w:color w:val="000000"/>
                <w:spacing w:val="3"/>
              </w:rPr>
              <w:t>зат. в</w:t>
            </w:r>
            <w:r w:rsidRPr="00E30434">
              <w:rPr>
                <w:rFonts w:eastAsia="Century Schoolbook"/>
                <w:b/>
                <w:bCs/>
                <w:color w:val="000000"/>
                <w:spacing w:val="3"/>
              </w:rPr>
              <w:t>%</w:t>
            </w:r>
          </w:p>
        </w:tc>
      </w:tr>
      <w:tr w:rsidR="00E30434" w:rsidRPr="00E30434" w:rsidTr="00E30434">
        <w:trPr>
          <w:trHeight w:hRule="exact" w:val="34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0,37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0,87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0,39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0,88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0,39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154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0,89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0,40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0,90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</w:tr>
      <w:tr w:rsidR="00E30434" w:rsidRPr="00E30434" w:rsidTr="00E30434">
        <w:trPr>
          <w:trHeight w:hRule="exact" w:val="33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0,41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146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0,31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0,91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39</w:t>
            </w:r>
          </w:p>
        </w:tc>
      </w:tr>
      <w:tr w:rsidR="00E30434" w:rsidRPr="00E30434" w:rsidTr="00E30434">
        <w:trPr>
          <w:trHeight w:hRule="exact" w:val="32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0,42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067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0,31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0,92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39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0,43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140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0,31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0,93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38</w:t>
            </w:r>
          </w:p>
        </w:tc>
      </w:tr>
      <w:tr w:rsidR="00E30434" w:rsidRPr="00E30434" w:rsidTr="00E30434">
        <w:trPr>
          <w:trHeight w:hRule="exact" w:val="33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0,44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0,69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0,31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0,94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38</w:t>
            </w:r>
          </w:p>
        </w:tc>
      </w:tr>
      <w:tr w:rsidR="00E30434" w:rsidRPr="00E30434" w:rsidTr="00E30434">
        <w:trPr>
          <w:trHeight w:hRule="exact" w:val="32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0,45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133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0,95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38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0,46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0,71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0,96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38</w:t>
            </w:r>
          </w:p>
        </w:tc>
      </w:tr>
      <w:tr w:rsidR="00E30434" w:rsidRPr="00E30434" w:rsidTr="00E30434">
        <w:trPr>
          <w:trHeight w:hRule="exact" w:val="33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0,47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0,97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38</w:t>
            </w:r>
          </w:p>
        </w:tc>
      </w:tr>
      <w:tr w:rsidR="00E30434" w:rsidRPr="00E30434" w:rsidTr="00E30434">
        <w:trPr>
          <w:trHeight w:hRule="exact" w:val="32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0,48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0,98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37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0,49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0,99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37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0,50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1,00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37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0,51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117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1,01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37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0,52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0,77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1,02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37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0,53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113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1,03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37</w:t>
            </w:r>
          </w:p>
        </w:tc>
      </w:tr>
      <w:tr w:rsidR="00E30434" w:rsidRPr="00E30434" w:rsidTr="00E30434">
        <w:trPr>
          <w:trHeight w:hRule="exact" w:val="33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0,54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111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0,79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1,04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0,55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1,05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3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0,56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0,81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1,06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0,38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0,57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0,28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0,82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1,07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0,39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3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0,58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103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0,83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1,08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0,39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0,59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101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0,34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1,09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0,39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31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0,60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1,10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  <w:tr w:rsidR="00E30434" w:rsidRPr="00E30434" w:rsidTr="00E30434">
        <w:trPr>
          <w:trHeight w:hRule="exact" w:val="346"/>
        </w:trPr>
        <w:tc>
          <w:tcPr>
            <w:tcW w:w="92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0,61</w:t>
            </w:r>
          </w:p>
        </w:tc>
        <w:tc>
          <w:tcPr>
            <w:tcW w:w="780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ind w:left="61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0,29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0,86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1,11</w:t>
            </w:r>
          </w:p>
        </w:tc>
        <w:tc>
          <w:tcPr>
            <w:tcW w:w="567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0,40</w:t>
            </w:r>
          </w:p>
        </w:tc>
        <w:tc>
          <w:tcPr>
            <w:tcW w:w="709" w:type="dxa"/>
            <w:shd w:val="clear" w:color="auto" w:fill="FFFFFF"/>
          </w:tcPr>
          <w:p w:rsidR="00E30434" w:rsidRPr="00E30434" w:rsidRDefault="00E30434" w:rsidP="00E30434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E30434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36</w:t>
            </w:r>
          </w:p>
        </w:tc>
      </w:tr>
    </w:tbl>
    <w:p w:rsidR="008D01E6" w:rsidRDefault="008D01E6" w:rsidP="004870FF">
      <w:pPr>
        <w:tabs>
          <w:tab w:val="left" w:pos="3332"/>
        </w:tabs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8D01E6" w:rsidRDefault="008D01E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E30434" w:rsidRDefault="00E30434" w:rsidP="004870FF">
      <w:pPr>
        <w:tabs>
          <w:tab w:val="left" w:pos="3332"/>
        </w:tabs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ED790D" w:rsidRPr="00ED790D" w:rsidRDefault="00ED790D" w:rsidP="00ED790D">
      <w:pPr>
        <w:widowControl w:val="0"/>
        <w:spacing w:line="300" w:lineRule="exact"/>
        <w:outlineLvl w:val="4"/>
        <w:rPr>
          <w:rFonts w:eastAsia="Calibri"/>
          <w:b/>
          <w:color w:val="000000"/>
          <w:sz w:val="24"/>
          <w:szCs w:val="24"/>
        </w:rPr>
      </w:pPr>
      <w:bookmarkStart w:id="1" w:name="bookmark0"/>
      <w:r w:rsidRPr="00ED790D">
        <w:rPr>
          <w:rFonts w:eastAsia="Calibri"/>
          <w:b/>
          <w:color w:val="000000"/>
          <w:sz w:val="24"/>
          <w:szCs w:val="24"/>
        </w:rPr>
        <w:t>ВЫЧИСЛЕНИЕ СТЕПЕНИ ОТКЛОНЕНИЯ ЭЛЕКТРИЧЕСКОЙ ОСИ СЕРДЦА</w:t>
      </w:r>
      <w:bookmarkEnd w:id="1"/>
    </w:p>
    <w:p w:rsidR="008D01E6" w:rsidRDefault="008D01E6">
      <w:pPr>
        <w:rPr>
          <w:b/>
          <w:sz w:val="28"/>
          <w:szCs w:val="28"/>
          <w:lang w:eastAsia="en-US"/>
        </w:rPr>
      </w:pPr>
    </w:p>
    <w:tbl>
      <w:tblPr>
        <w:tblOverlap w:val="never"/>
        <w:tblW w:w="11483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8"/>
        <w:gridCol w:w="567"/>
        <w:gridCol w:w="567"/>
        <w:gridCol w:w="426"/>
        <w:gridCol w:w="566"/>
        <w:gridCol w:w="568"/>
        <w:gridCol w:w="568"/>
        <w:gridCol w:w="425"/>
        <w:gridCol w:w="425"/>
        <w:gridCol w:w="426"/>
        <w:gridCol w:w="424"/>
      </w:tblGrid>
      <w:tr w:rsidR="00661FEE" w:rsidRPr="008D01E6" w:rsidTr="00661FEE">
        <w:trPr>
          <w:trHeight w:hRule="exact" w:val="56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072B55" w:rsidRDefault="00661FEE" w:rsidP="00072B55">
            <w:pPr>
              <w:widowControl w:val="0"/>
              <w:rPr>
                <w:color w:val="000000"/>
                <w:spacing w:val="10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-2"/>
              </w:rPr>
              <w:t>Величина</w:t>
            </w:r>
          </w:p>
          <w:p w:rsidR="00661FEE" w:rsidRPr="00072B55" w:rsidRDefault="00661FEE" w:rsidP="00072B55">
            <w:pPr>
              <w:widowControl w:val="0"/>
              <w:rPr>
                <w:color w:val="000000"/>
                <w:spacing w:val="10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-2"/>
              </w:rPr>
              <w:t>комплекса</w:t>
            </w:r>
          </w:p>
          <w:p w:rsidR="00661FEE" w:rsidRPr="00072B55" w:rsidRDefault="00661FEE" w:rsidP="00072B55">
            <w:pPr>
              <w:widowControl w:val="0"/>
              <w:rPr>
                <w:color w:val="000000"/>
                <w:spacing w:val="10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-2"/>
                <w:lang w:val="en-US"/>
              </w:rPr>
              <w:t>QRSI</w:t>
            </w:r>
          </w:p>
          <w:p w:rsidR="00661FEE" w:rsidRPr="008D01E6" w:rsidRDefault="00661FEE" w:rsidP="00072B55">
            <w:pPr>
              <w:widowControl w:val="0"/>
              <w:rPr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-2"/>
              </w:rPr>
              <w:t>отведения, направленн огопр</w:t>
            </w:r>
            <w:r>
              <w:rPr>
                <w:rFonts w:eastAsia="Century Schoolbook"/>
                <w:b/>
                <w:bCs/>
                <w:color w:val="000000"/>
                <w:spacing w:val="-2"/>
              </w:rPr>
              <w:t>е</w:t>
            </w:r>
            <w:r w:rsidRPr="00072B55">
              <w:rPr>
                <w:rFonts w:eastAsia="Century Schoolbook"/>
                <w:b/>
                <w:bCs/>
                <w:color w:val="000000"/>
                <w:spacing w:val="-2"/>
              </w:rPr>
              <w:t>им</w:t>
            </w:r>
            <w:r w:rsidRPr="00072B55">
              <w:rPr>
                <w:rFonts w:eastAsia="Century Schoolbook"/>
                <w:b/>
                <w:bCs/>
                <w:color w:val="000000"/>
                <w:spacing w:val="-2"/>
              </w:rPr>
              <w:t>у</w:t>
            </w:r>
            <w:r w:rsidRPr="00072B55">
              <w:rPr>
                <w:rFonts w:eastAsia="Century Schoolbook"/>
                <w:b/>
                <w:bCs/>
                <w:color w:val="000000"/>
                <w:spacing w:val="-2"/>
              </w:rPr>
              <w:t>щест венно вверх (+) (мм)</w:t>
            </w:r>
          </w:p>
        </w:tc>
        <w:tc>
          <w:tcPr>
            <w:tcW w:w="103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8D01E6" w:rsidRDefault="00661FEE" w:rsidP="008D01E6">
            <w:pPr>
              <w:widowControl w:val="0"/>
              <w:ind w:right="20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 xml:space="preserve">Величина комплекса </w:t>
            </w: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QRS</w:t>
            </w: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 xml:space="preserve"> III отведения, направленного преимущественно вверх (+) </w:t>
            </w:r>
          </w:p>
          <w:p w:rsidR="00661FEE" w:rsidRPr="008D01E6" w:rsidRDefault="00661FEE" w:rsidP="008D01E6">
            <w:pPr>
              <w:widowControl w:val="0"/>
              <w:ind w:left="60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мм)</w:t>
            </w:r>
          </w:p>
        </w:tc>
      </w:tr>
      <w:tr w:rsidR="00072B55" w:rsidRPr="008D01E6" w:rsidTr="00661FEE">
        <w:trPr>
          <w:trHeight w:hRule="exact" w:val="1563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32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18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18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18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18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18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20</w:t>
            </w:r>
          </w:p>
        </w:tc>
      </w:tr>
      <w:tr w:rsidR="008D01E6" w:rsidRPr="008D01E6" w:rsidTr="00072B55">
        <w:trPr>
          <w:trHeight w:hRule="exact" w:val="331"/>
        </w:trPr>
        <w:tc>
          <w:tcPr>
            <w:tcW w:w="1148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ОТКЛОНЕНИЕ ОСИ СЕРДЦА В ГРАДУСАХ</w:t>
            </w:r>
          </w:p>
        </w:tc>
      </w:tr>
      <w:tr w:rsidR="00072B55" w:rsidRPr="008D01E6" w:rsidTr="00661FEE">
        <w:trPr>
          <w:trHeight w:hRule="exact"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+87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+85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+83</w:t>
            </w:r>
          </w:p>
        </w:tc>
      </w:tr>
      <w:tr w:rsidR="00072B55" w:rsidRPr="008D01E6" w:rsidTr="00661FEE">
        <w:trPr>
          <w:trHeight w:hRule="exact"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tabs>
                <w:tab w:val="left" w:pos="1694"/>
              </w:tabs>
              <w:jc w:val="center"/>
              <w:rPr>
                <w:color w:val="000000"/>
                <w:spacing w:val="10"/>
                <w:sz w:val="24"/>
                <w:szCs w:val="24"/>
                <w:lang w:val="en-US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tabs>
                <w:tab w:val="left" w:pos="689"/>
              </w:tabs>
              <w:jc w:val="center"/>
              <w:rPr>
                <w:b/>
                <w:color w:val="000000"/>
                <w:spacing w:val="10"/>
                <w:sz w:val="24"/>
                <w:szCs w:val="24"/>
                <w:lang w:val="en-US"/>
              </w:rPr>
            </w:pPr>
            <w:r w:rsidRPr="00072B55">
              <w:rPr>
                <w:b/>
                <w:color w:val="000000"/>
                <w:spacing w:val="10"/>
                <w:sz w:val="24"/>
                <w:szCs w:val="24"/>
                <w:lang w:val="en-US"/>
              </w:rPr>
              <w:t>+41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ind w:left="-1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+80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ind w:left="-1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  <w:lang w:val="en-US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+63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+79</w:t>
            </w:r>
          </w:p>
        </w:tc>
      </w:tr>
      <w:tr w:rsidR="00072B55" w:rsidRPr="008D01E6" w:rsidTr="00661FEE">
        <w:trPr>
          <w:trHeight w:hRule="exact"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ind w:left="-1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+77</w:t>
            </w:r>
          </w:p>
        </w:tc>
      </w:tr>
      <w:tr w:rsidR="00072B55" w:rsidRPr="008D01E6" w:rsidTr="00661FEE">
        <w:trPr>
          <w:trHeight w:hRule="exact"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Lucida Sans Unicode"/>
                <w:b/>
                <w:color w:val="000000"/>
                <w:spacing w:val="-7"/>
                <w:sz w:val="24"/>
                <w:szCs w:val="24"/>
              </w:rPr>
              <w:t>+57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072B55" w:rsidRDefault="008D01E6" w:rsidP="00072B55">
            <w:pPr>
              <w:widowControl w:val="0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072B55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Lucida Sans Unicode"/>
                <w:color w:val="000000"/>
                <w:spacing w:val="-7"/>
                <w:sz w:val="24"/>
                <w:szCs w:val="24"/>
              </w:rPr>
              <w:t>+74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+76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+75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+73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+73</w:t>
            </w:r>
          </w:p>
        </w:tc>
      </w:tr>
      <w:tr w:rsidR="00072B55" w:rsidRPr="008D01E6" w:rsidTr="00661FEE">
        <w:trPr>
          <w:trHeight w:hRule="exact"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+70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+68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+67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8D01E6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072B55" w:rsidRPr="008D01E6" w:rsidTr="00661FEE">
        <w:trPr>
          <w:trHeight w:hRule="exact"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072B55" w:rsidRPr="008D01E6" w:rsidTr="00661FEE">
        <w:trPr>
          <w:trHeight w:hRule="exact" w:val="3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ind w:left="-1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b/>
                <w:bCs/>
                <w:color w:val="000000"/>
                <w:spacing w:val="3"/>
                <w:sz w:val="24"/>
                <w:szCs w:val="24"/>
              </w:rPr>
              <w:t>+43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E6" w:rsidRPr="008D01E6" w:rsidRDefault="008D01E6" w:rsidP="00072B55">
            <w:pPr>
              <w:widowControl w:val="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8D01E6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</w:tbl>
    <w:p w:rsidR="00661FEE" w:rsidRDefault="00661FEE" w:rsidP="00661FEE">
      <w:pPr>
        <w:widowControl w:val="0"/>
        <w:spacing w:line="300" w:lineRule="exact"/>
        <w:outlineLvl w:val="4"/>
        <w:rPr>
          <w:rFonts w:ascii="Calibri" w:eastAsia="Calibri" w:hAnsi="Calibri" w:cs="Calibri"/>
          <w:color w:val="000000"/>
          <w:spacing w:val="-20"/>
          <w:sz w:val="30"/>
          <w:szCs w:val="30"/>
        </w:rPr>
      </w:pPr>
      <w:bookmarkStart w:id="2" w:name="bookmark2"/>
    </w:p>
    <w:p w:rsidR="00661FEE" w:rsidRPr="00661FEE" w:rsidRDefault="00661FEE" w:rsidP="00661FEE">
      <w:pPr>
        <w:widowControl w:val="0"/>
        <w:outlineLvl w:val="4"/>
        <w:rPr>
          <w:rFonts w:eastAsia="Calibri"/>
          <w:color w:val="000000"/>
          <w:sz w:val="24"/>
          <w:szCs w:val="24"/>
        </w:rPr>
      </w:pPr>
      <w:r w:rsidRPr="00661FEE">
        <w:rPr>
          <w:rFonts w:eastAsia="Calibri"/>
          <w:color w:val="000000"/>
          <w:sz w:val="24"/>
          <w:szCs w:val="24"/>
        </w:rPr>
        <w:t>ВЫЧИСЛЕНИЕ СТЕПЕНИ ОТКЛОНЕНИЯ ЭЛЕКТРИЧЕСКОЙ ОСИ СЕРДЦА</w:t>
      </w:r>
      <w:bookmarkEnd w:id="2"/>
    </w:p>
    <w:tbl>
      <w:tblPr>
        <w:tblOverlap w:val="never"/>
        <w:tblW w:w="11199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</w:tblGrid>
      <w:tr w:rsidR="00661FEE" w:rsidRPr="00661FEE" w:rsidTr="00E8731D">
        <w:trPr>
          <w:trHeight w:hRule="exact"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E8731D">
            <w:pPr>
              <w:widowControl w:val="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Величина комплекса QRS I о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т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ведения, напра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в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ленн ог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о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преим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у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щест ве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н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но вниз (-) (мм)</w:t>
            </w: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E8731D">
            <w:pPr>
              <w:widowControl w:val="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Величина комплекса QRS III отведения, направленного преимущественно вверх (+)  (мм)</w:t>
            </w:r>
          </w:p>
        </w:tc>
      </w:tr>
      <w:tr w:rsidR="00E8731D" w:rsidRPr="00661FEE" w:rsidTr="00E8731D">
        <w:trPr>
          <w:trHeight w:hRule="exact" w:val="1765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28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28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28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28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spacing w:line="230" w:lineRule="exact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spacing w:line="230" w:lineRule="exact"/>
              <w:ind w:left="140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20</w:t>
            </w:r>
          </w:p>
        </w:tc>
      </w:tr>
      <w:tr w:rsidR="00661FEE" w:rsidRPr="00661FEE" w:rsidTr="00E8731D">
        <w:trPr>
          <w:trHeight w:hRule="exact" w:val="331"/>
        </w:trPr>
        <w:tc>
          <w:tcPr>
            <w:tcW w:w="1119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E8731D">
            <w:pPr>
              <w:widowControl w:val="0"/>
              <w:jc w:val="center"/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ОТКЛОНЕНИЕ ОСИ СЕРДЦА В ЕРАДУСАХ</w:t>
            </w:r>
          </w:p>
        </w:tc>
      </w:tr>
      <w:tr w:rsidR="00E8731D" w:rsidRPr="00E8731D" w:rsidTr="00E8731D">
        <w:trPr>
          <w:trHeight w:hRule="exact"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23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-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+92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23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-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+95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23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Garamond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+98</w:t>
            </w:r>
          </w:p>
        </w:tc>
      </w:tr>
      <w:tr w:rsidR="00E8731D" w:rsidRPr="00E8731D" w:rsidTr="00E8731D">
        <w:trPr>
          <w:trHeight w:hRule="exact"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+101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</w:t>
            </w:r>
            <w:r w:rsidR="008C4D1D"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</w:t>
            </w: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04</w:t>
            </w:r>
          </w:p>
        </w:tc>
      </w:tr>
      <w:tr w:rsidR="00E8731D" w:rsidRPr="00E8731D" w:rsidTr="00E8731D">
        <w:trPr>
          <w:trHeight w:hRule="exact"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+107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+110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+113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+117</w:t>
            </w:r>
          </w:p>
        </w:tc>
      </w:tr>
      <w:tr w:rsidR="00E8731D" w:rsidRPr="00E8731D" w:rsidTr="00E8731D">
        <w:trPr>
          <w:trHeight w:hRule="exact"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+120</w:t>
            </w:r>
          </w:p>
        </w:tc>
      </w:tr>
      <w:tr w:rsidR="00E8731D" w:rsidRPr="00E8731D" w:rsidTr="00CB6DE5">
        <w:trPr>
          <w:trHeight w:hRule="exact"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+123</w:t>
            </w:r>
          </w:p>
        </w:tc>
      </w:tr>
      <w:tr w:rsidR="00E8731D" w:rsidRPr="00E8731D" w:rsidTr="00CB6DE5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+127</w:t>
            </w:r>
          </w:p>
        </w:tc>
      </w:tr>
      <w:tr w:rsidR="00E8731D" w:rsidRPr="00E8731D" w:rsidTr="00CB6DE5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+130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+133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E8731D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</w:t>
            </w:r>
            <w:r w:rsidR="00661FEE"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+136</w:t>
            </w:r>
          </w:p>
        </w:tc>
      </w:tr>
      <w:tr w:rsidR="00E8731D" w:rsidRPr="00E8731D" w:rsidTr="00E8731D">
        <w:trPr>
          <w:trHeight w:hRule="exact"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E8731D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</w:t>
            </w:r>
            <w:r w:rsidR="00661FEE"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+139</w:t>
            </w:r>
          </w:p>
        </w:tc>
      </w:tr>
      <w:tr w:rsidR="00E8731D" w:rsidRPr="00E8731D" w:rsidTr="00E8731D">
        <w:trPr>
          <w:trHeight w:hRule="exact"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+ 166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+142</w:t>
            </w:r>
          </w:p>
        </w:tc>
      </w:tr>
      <w:tr w:rsidR="00E8731D" w:rsidRPr="00E8731D" w:rsidTr="00E8731D">
        <w:trPr>
          <w:trHeight w:hRule="exact"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+145</w:t>
            </w:r>
          </w:p>
        </w:tc>
      </w:tr>
      <w:tr w:rsidR="00E8731D" w:rsidRPr="00E8731D" w:rsidTr="00E8731D">
        <w:trPr>
          <w:trHeight w:hRule="exact"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+147</w:t>
            </w:r>
          </w:p>
        </w:tc>
      </w:tr>
      <w:tr w:rsidR="00E8731D" w:rsidRPr="00E8731D" w:rsidTr="00E8731D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661FEE" w:rsidRDefault="00661FEE" w:rsidP="00661FEE">
            <w:pPr>
              <w:widowControl w:val="0"/>
              <w:spacing w:line="160" w:lineRule="exact"/>
              <w:jc w:val="center"/>
              <w:rPr>
                <w:color w:val="000000"/>
                <w:spacing w:val="10"/>
              </w:rPr>
            </w:pPr>
            <w:r w:rsidRPr="00661FEE">
              <w:rPr>
                <w:rFonts w:eastAsia="Century Schoolbook"/>
                <w:b/>
                <w:bCs/>
                <w:color w:val="000000"/>
                <w:spacing w:val="1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661FEE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-177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E200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EE" w:rsidRPr="00E8731D" w:rsidRDefault="00661FEE" w:rsidP="008C4D1D">
            <w:pPr>
              <w:widowControl w:val="0"/>
              <w:rPr>
                <w:rFonts w:ascii="Arial Narrow" w:hAnsi="Arial Narrow"/>
                <w:b/>
                <w:color w:val="000000"/>
                <w:spacing w:val="10"/>
                <w:sz w:val="18"/>
                <w:szCs w:val="18"/>
              </w:rPr>
            </w:pPr>
            <w:r w:rsidRPr="00E8731D">
              <w:rPr>
                <w:rFonts w:ascii="Arial Narrow" w:eastAsia="Century Schoolbook" w:hAnsi="Arial Narrow"/>
                <w:b/>
                <w:bCs/>
                <w:color w:val="000000"/>
                <w:spacing w:val="14"/>
                <w:sz w:val="18"/>
                <w:szCs w:val="18"/>
              </w:rPr>
              <w:t>+150</w:t>
            </w:r>
          </w:p>
        </w:tc>
      </w:tr>
    </w:tbl>
    <w:p w:rsidR="008D01E6" w:rsidRPr="00661FEE" w:rsidRDefault="008D01E6" w:rsidP="00072B55">
      <w:pPr>
        <w:jc w:val="center"/>
        <w:rPr>
          <w:b/>
          <w:lang w:eastAsia="en-US"/>
        </w:rPr>
      </w:pPr>
    </w:p>
    <w:p w:rsidR="00CB6DE5" w:rsidRPr="00CB6DE5" w:rsidRDefault="00CB6DE5" w:rsidP="00CB6DE5">
      <w:pPr>
        <w:widowControl w:val="0"/>
        <w:jc w:val="center"/>
        <w:outlineLvl w:val="4"/>
        <w:rPr>
          <w:rFonts w:eastAsia="Calibri"/>
          <w:b/>
          <w:color w:val="000000"/>
          <w:sz w:val="24"/>
          <w:szCs w:val="24"/>
        </w:rPr>
      </w:pPr>
      <w:bookmarkStart w:id="3" w:name="bookmark3"/>
      <w:r w:rsidRPr="00CB6DE5">
        <w:rPr>
          <w:rFonts w:eastAsia="Calibri"/>
          <w:b/>
          <w:color w:val="000000"/>
          <w:sz w:val="24"/>
          <w:szCs w:val="24"/>
        </w:rPr>
        <w:t>ВЫЧИСЛЕНИЕ СТЕПЕНИ ОТКЛОНЕНИЯ ЭЛЕКТРИЧЕСКОЙ ОСИ СЕРДЦА</w:t>
      </w:r>
      <w:bookmarkEnd w:id="3"/>
    </w:p>
    <w:tbl>
      <w:tblPr>
        <w:tblOverlap w:val="never"/>
        <w:tblW w:w="11199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</w:tblGrid>
      <w:tr w:rsidR="00CB6DE5" w:rsidRPr="00CB6DE5" w:rsidTr="00CB6DE5">
        <w:trPr>
          <w:trHeight w:hRule="exact"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Величина</w:t>
            </w:r>
          </w:p>
          <w:p w:rsidR="00CB6DE5" w:rsidRPr="00CB6DE5" w:rsidRDefault="00CB6DE5" w:rsidP="00CB6DE5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комплекса</w:t>
            </w:r>
          </w:p>
          <w:p w:rsidR="00CB6DE5" w:rsidRPr="00CB6DE5" w:rsidRDefault="00CB6DE5" w:rsidP="00CB6DE5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QRS</w:t>
            </w:r>
          </w:p>
          <w:p w:rsidR="00CB6DE5" w:rsidRDefault="00CB6DE5" w:rsidP="00CB6DE5">
            <w:pPr>
              <w:widowControl w:val="0"/>
              <w:jc w:val="both"/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отведения, направле</w:t>
            </w: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 xml:space="preserve">ого </w:t>
            </w:r>
          </w:p>
          <w:p w:rsidR="00CB6DE5" w:rsidRPr="00CB6DE5" w:rsidRDefault="00CB6DE5" w:rsidP="00CB6DE5">
            <w:pPr>
              <w:widowControl w:val="0"/>
              <w:jc w:val="both"/>
              <w:rPr>
                <w:b/>
                <w:color w:val="000000"/>
                <w:spacing w:val="10"/>
                <w:sz w:val="16"/>
                <w:szCs w:val="16"/>
              </w:rPr>
            </w:pPr>
            <w:r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преимущ</w:t>
            </w:r>
            <w:r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ст</w:t>
            </w: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венно вверх (+) (мм)</w:t>
            </w:r>
          </w:p>
        </w:tc>
        <w:tc>
          <w:tcPr>
            <w:tcW w:w="978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spacing w:line="230" w:lineRule="exact"/>
              <w:rPr>
                <w:b/>
                <w:color w:val="000000"/>
                <w:spacing w:val="10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 xml:space="preserve">Величина комплекса </w:t>
            </w: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QRS</w:t>
            </w: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 xml:space="preserve"> III отведения, направленного преимущественно вниз (-) (мм)</w:t>
            </w:r>
          </w:p>
        </w:tc>
      </w:tr>
      <w:tr w:rsidR="00CB6DE5" w:rsidRPr="00CB6DE5" w:rsidTr="00CB6DE5">
        <w:trPr>
          <w:trHeight w:hRule="exact" w:val="186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ourier New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30348A" w:rsidRDefault="00CB6DE5" w:rsidP="0030348A">
            <w:pPr>
              <w:widowControl w:val="0"/>
              <w:rPr>
                <w:b/>
                <w:color w:val="000000"/>
                <w:spacing w:val="10"/>
                <w:sz w:val="24"/>
                <w:szCs w:val="24"/>
              </w:rPr>
            </w:pPr>
            <w:r w:rsidRPr="0030348A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20</w:t>
            </w:r>
          </w:p>
        </w:tc>
      </w:tr>
      <w:tr w:rsidR="00CB6DE5" w:rsidRPr="00CB6DE5" w:rsidTr="00CB6DE5">
        <w:trPr>
          <w:trHeight w:hRule="exact" w:val="331"/>
        </w:trPr>
        <w:tc>
          <w:tcPr>
            <w:tcW w:w="1119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spacing w:line="230" w:lineRule="exact"/>
              <w:jc w:val="center"/>
              <w:rPr>
                <w:b/>
                <w:color w:val="000000"/>
                <w:spacing w:val="10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-2"/>
                <w:sz w:val="24"/>
                <w:szCs w:val="24"/>
              </w:rPr>
              <w:t>ОТКЛОНЕНИЕ ОСИ СЕРДЦА В ГРАДУСАХ</w:t>
            </w:r>
          </w:p>
        </w:tc>
      </w:tr>
      <w:tr w:rsidR="00CB6DE5" w:rsidRPr="00CB6DE5" w:rsidTr="00CB6DE5">
        <w:trPr>
          <w:trHeight w:hRule="exact"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 xml:space="preserve">-30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-88</w:t>
            </w:r>
          </w:p>
        </w:tc>
      </w:tr>
      <w:tr w:rsidR="00CB6DE5" w:rsidRPr="00CB6DE5" w:rsidTr="00CB6DE5">
        <w:trPr>
          <w:trHeight w:hRule="exact"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 xml:space="preserve">+5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-85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-81</w:t>
            </w:r>
          </w:p>
        </w:tc>
      </w:tr>
      <w:tr w:rsidR="00CB6DE5" w:rsidRPr="00CB6DE5" w:rsidTr="00CB6DE5">
        <w:trPr>
          <w:trHeight w:hRule="exact" w:val="2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-79</w:t>
            </w:r>
          </w:p>
        </w:tc>
      </w:tr>
      <w:tr w:rsidR="00CB6DE5" w:rsidRPr="00CB6DE5" w:rsidTr="00CB6DE5">
        <w:trPr>
          <w:trHeight w:hRule="exact"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-75</w:t>
            </w:r>
          </w:p>
        </w:tc>
      </w:tr>
      <w:tr w:rsidR="00CB6DE5" w:rsidRPr="00CB6DE5" w:rsidTr="00CB6DE5">
        <w:trPr>
          <w:trHeight w:hRule="exact"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-78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-70</w:t>
            </w:r>
          </w:p>
        </w:tc>
      </w:tr>
      <w:tr w:rsidR="00CB6DE5" w:rsidRPr="00CB6DE5" w:rsidTr="00CB6DE5">
        <w:trPr>
          <w:trHeight w:hRule="exact"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-67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-68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-60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-57</w:t>
            </w:r>
          </w:p>
        </w:tc>
      </w:tr>
      <w:tr w:rsidR="00CB6DE5" w:rsidRPr="00CB6DE5" w:rsidTr="00CB6DE5">
        <w:trPr>
          <w:trHeight w:hRule="exact"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-53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-50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-47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-44</w:t>
            </w:r>
          </w:p>
        </w:tc>
      </w:tr>
      <w:tr w:rsidR="00CB6DE5" w:rsidRPr="00CB6DE5" w:rsidTr="00CB6DE5">
        <w:trPr>
          <w:trHeight w:hRule="exact"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-41</w:t>
            </w:r>
          </w:p>
        </w:tc>
      </w:tr>
      <w:tr w:rsidR="00CB6DE5" w:rsidRPr="00CB6DE5" w:rsidTr="00CB6DE5">
        <w:trPr>
          <w:trHeight w:hRule="exact"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-38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</w:t>
            </w: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-35</w:t>
            </w:r>
          </w:p>
        </w:tc>
      </w:tr>
      <w:tr w:rsidR="00CB6DE5" w:rsidRPr="00CB6DE5" w:rsidTr="00CB6DE5">
        <w:trPr>
          <w:trHeight w:hRule="exact"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-32</w:t>
            </w:r>
          </w:p>
        </w:tc>
      </w:tr>
      <w:tr w:rsidR="00CB6DE5" w:rsidRPr="00CB6DE5" w:rsidTr="0030348A">
        <w:trPr>
          <w:trHeight w:hRule="exact" w:val="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</w:t>
            </w: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+3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E5" w:rsidRPr="00CB6DE5" w:rsidRDefault="00CB6DE5" w:rsidP="00CB6DE5">
            <w:pPr>
              <w:widowControl w:val="0"/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</w:pPr>
            <w:r w:rsidRPr="00CB6DE5">
              <w:rPr>
                <w:rFonts w:eastAsia="Century Schoolbook"/>
                <w:b/>
                <w:bCs/>
                <w:color w:val="000000"/>
                <w:spacing w:val="8"/>
                <w:sz w:val="24"/>
                <w:szCs w:val="24"/>
              </w:rPr>
              <w:t>-30</w:t>
            </w:r>
          </w:p>
        </w:tc>
      </w:tr>
    </w:tbl>
    <w:p w:rsidR="00ED790D" w:rsidRPr="00CB6DE5" w:rsidRDefault="00ED790D" w:rsidP="00CB6DE5">
      <w:pPr>
        <w:widowControl w:val="0"/>
        <w:rPr>
          <w:rFonts w:eastAsia="Century Schoolbook"/>
          <w:b/>
          <w:bCs/>
          <w:color w:val="000000"/>
          <w:spacing w:val="8"/>
          <w:sz w:val="24"/>
          <w:szCs w:val="24"/>
        </w:rPr>
      </w:pPr>
    </w:p>
    <w:p w:rsidR="004870FF" w:rsidRPr="00CB6DE5" w:rsidRDefault="004870FF" w:rsidP="00CB6DE5">
      <w:pPr>
        <w:tabs>
          <w:tab w:val="left" w:pos="3332"/>
        </w:tabs>
        <w:ind w:left="720"/>
        <w:contextualSpacing/>
        <w:jc w:val="center"/>
        <w:rPr>
          <w:b/>
          <w:sz w:val="28"/>
          <w:szCs w:val="28"/>
          <w:lang w:eastAsia="en-US"/>
        </w:rPr>
      </w:pPr>
      <w:r w:rsidRPr="00CB6DE5">
        <w:rPr>
          <w:b/>
          <w:sz w:val="28"/>
          <w:szCs w:val="28"/>
          <w:lang w:eastAsia="en-US"/>
        </w:rPr>
        <w:t>Протокол ЭКГ –заключения.</w:t>
      </w:r>
    </w:p>
    <w:p w:rsidR="004870FF" w:rsidRPr="00CB6DE5" w:rsidRDefault="004870FF" w:rsidP="00CB6DE5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CB6DE5">
        <w:rPr>
          <w:b/>
          <w:sz w:val="28"/>
          <w:szCs w:val="28"/>
          <w:lang w:eastAsia="en-US"/>
        </w:rPr>
        <w:t>ФИО: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 xml:space="preserve">Возраст: 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>Д-з: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val="en-US" w:eastAsia="en-US"/>
        </w:rPr>
        <w:t>R</w:t>
      </w:r>
      <w:r w:rsidRPr="004870FF">
        <w:rPr>
          <w:b/>
          <w:sz w:val="28"/>
          <w:szCs w:val="28"/>
          <w:lang w:eastAsia="en-US"/>
        </w:rPr>
        <w:t xml:space="preserve"> – </w:t>
      </w:r>
      <w:r w:rsidRPr="004870FF">
        <w:rPr>
          <w:b/>
          <w:sz w:val="28"/>
          <w:szCs w:val="28"/>
          <w:lang w:val="en-US" w:eastAsia="en-US"/>
        </w:rPr>
        <w:t>R</w:t>
      </w:r>
      <w:r w:rsidRPr="004870FF">
        <w:rPr>
          <w:b/>
          <w:sz w:val="28"/>
          <w:szCs w:val="28"/>
          <w:lang w:eastAsia="en-US"/>
        </w:rPr>
        <w:t xml:space="preserve"> =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val="en-US" w:eastAsia="en-US"/>
        </w:rPr>
        <w:t>P</w:t>
      </w:r>
      <w:r w:rsidRPr="004870FF">
        <w:rPr>
          <w:b/>
          <w:sz w:val="28"/>
          <w:szCs w:val="28"/>
          <w:lang w:eastAsia="en-US"/>
        </w:rPr>
        <w:t xml:space="preserve"> –</w:t>
      </w:r>
      <w:r w:rsidRPr="004870FF">
        <w:rPr>
          <w:b/>
          <w:sz w:val="28"/>
          <w:szCs w:val="28"/>
          <w:lang w:val="en-US" w:eastAsia="en-US"/>
        </w:rPr>
        <w:t>Q</w:t>
      </w:r>
      <w:r w:rsidRPr="004870FF">
        <w:rPr>
          <w:b/>
          <w:sz w:val="28"/>
          <w:szCs w:val="28"/>
          <w:lang w:eastAsia="en-US"/>
        </w:rPr>
        <w:t xml:space="preserve"> =                 (Р</w:t>
      </w:r>
      <w:r w:rsidRPr="004870FF">
        <w:rPr>
          <w:b/>
          <w:sz w:val="28"/>
          <w:szCs w:val="28"/>
          <w:vertAlign w:val="subscript"/>
          <w:lang w:eastAsia="en-US"/>
        </w:rPr>
        <w:t>ІІ</w:t>
      </w:r>
      <w:r w:rsidRPr="004870FF">
        <w:rPr>
          <w:b/>
          <w:sz w:val="28"/>
          <w:szCs w:val="28"/>
          <w:lang w:eastAsia="en-US"/>
        </w:rPr>
        <w:t>=  )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val="en-US" w:eastAsia="en-US"/>
        </w:rPr>
        <w:t>QRS</w:t>
      </w:r>
      <w:r w:rsidRPr="004870FF">
        <w:rPr>
          <w:b/>
          <w:sz w:val="28"/>
          <w:szCs w:val="28"/>
          <w:lang w:eastAsia="en-US"/>
        </w:rPr>
        <w:t xml:space="preserve"> = 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val="en-US" w:eastAsia="en-US"/>
        </w:rPr>
        <w:t>Q</w:t>
      </w:r>
      <w:r w:rsidRPr="004870FF">
        <w:rPr>
          <w:b/>
          <w:sz w:val="28"/>
          <w:szCs w:val="28"/>
          <w:lang w:eastAsia="en-US"/>
        </w:rPr>
        <w:t xml:space="preserve"> –</w:t>
      </w:r>
      <w:r w:rsidRPr="004870FF">
        <w:rPr>
          <w:b/>
          <w:sz w:val="28"/>
          <w:szCs w:val="28"/>
          <w:lang w:val="en-US" w:eastAsia="en-US"/>
        </w:rPr>
        <w:t>T</w:t>
      </w:r>
      <w:r w:rsidRPr="004870FF">
        <w:rPr>
          <w:b/>
          <w:sz w:val="28"/>
          <w:szCs w:val="28"/>
          <w:lang w:eastAsia="en-US"/>
        </w:rPr>
        <w:t xml:space="preserve"> =                 (</w:t>
      </w:r>
      <w:r w:rsidRPr="004870FF">
        <w:rPr>
          <w:b/>
          <w:sz w:val="28"/>
          <w:szCs w:val="28"/>
          <w:lang w:val="en-US" w:eastAsia="en-US"/>
        </w:rPr>
        <w:t>N</w:t>
      </w:r>
      <w:r w:rsidRPr="004870FF">
        <w:rPr>
          <w:b/>
          <w:sz w:val="28"/>
          <w:szCs w:val="28"/>
          <w:lang w:eastAsia="en-US"/>
        </w:rPr>
        <w:t>=  )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>Ч</w:t>
      </w:r>
      <w:r w:rsidRPr="004870FF">
        <w:rPr>
          <w:b/>
          <w:sz w:val="28"/>
          <w:szCs w:val="28"/>
          <w:lang w:val="en-US" w:eastAsia="en-US"/>
        </w:rPr>
        <w:t>CC</w:t>
      </w:r>
      <w:r w:rsidRPr="004870FF">
        <w:rPr>
          <w:b/>
          <w:sz w:val="28"/>
          <w:szCs w:val="28"/>
          <w:lang w:eastAsia="en-US"/>
        </w:rPr>
        <w:t xml:space="preserve">  =                 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 xml:space="preserve">ЭОС = 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>Отклонения от нормы: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 xml:space="preserve">Заключение: Синусовый (не синусовый) ритм с ЧСС – </w:t>
      </w:r>
    </w:p>
    <w:p w:rsidR="004870FF" w:rsidRP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t>ЭОС –</w:t>
      </w:r>
    </w:p>
    <w:p w:rsidR="004870FF" w:rsidRDefault="004870FF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  <w:r w:rsidRPr="004870FF">
        <w:rPr>
          <w:b/>
          <w:sz w:val="28"/>
          <w:szCs w:val="28"/>
          <w:lang w:eastAsia="en-US"/>
        </w:rPr>
        <w:lastRenderedPageBreak/>
        <w:t xml:space="preserve">Отклонения от нормы: </w:t>
      </w:r>
    </w:p>
    <w:p w:rsidR="0026016C" w:rsidRPr="004870FF" w:rsidRDefault="0026016C" w:rsidP="004870FF">
      <w:pPr>
        <w:tabs>
          <w:tab w:val="left" w:pos="3332"/>
        </w:tabs>
        <w:ind w:left="720"/>
        <w:contextualSpacing/>
        <w:jc w:val="both"/>
        <w:rPr>
          <w:b/>
          <w:sz w:val="28"/>
          <w:szCs w:val="28"/>
          <w:lang w:eastAsia="en-US"/>
        </w:rPr>
      </w:pPr>
    </w:p>
    <w:p w:rsidR="004870FF" w:rsidRDefault="0026016C" w:rsidP="004870FF">
      <w:pPr>
        <w:ind w:firstLine="709"/>
        <w:jc w:val="center"/>
        <w:rPr>
          <w:b/>
          <w:sz w:val="28"/>
        </w:rPr>
      </w:pPr>
      <w:r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175260</wp:posOffset>
            </wp:positionV>
            <wp:extent cx="3821430" cy="1664970"/>
            <wp:effectExtent l="0" t="0" r="7620" b="0"/>
            <wp:wrapTight wrapText="bothSides">
              <wp:wrapPolygon edited="0">
                <wp:start x="0" y="0"/>
                <wp:lineTo x="0" y="21254"/>
                <wp:lineTo x="21535" y="21254"/>
                <wp:lineTo x="21535" y="0"/>
                <wp:lineTo x="0" y="0"/>
              </wp:wrapPolygon>
            </wp:wrapTight>
            <wp:docPr id="3" name="Рисунок 3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  <w:r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-4227830</wp:posOffset>
            </wp:positionH>
            <wp:positionV relativeFrom="paragraph">
              <wp:posOffset>1026160</wp:posOffset>
            </wp:positionV>
            <wp:extent cx="4291965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75" y="21350"/>
                <wp:lineTo x="21475" y="0"/>
                <wp:lineTo x="0" y="0"/>
              </wp:wrapPolygon>
            </wp:wrapTight>
            <wp:docPr id="4" name="Рисунок 4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  <w:r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-4522470</wp:posOffset>
            </wp:positionH>
            <wp:positionV relativeFrom="paragraph">
              <wp:posOffset>1040765</wp:posOffset>
            </wp:positionV>
            <wp:extent cx="4408170" cy="2094865"/>
            <wp:effectExtent l="0" t="0" r="0" b="635"/>
            <wp:wrapTight wrapText="bothSides">
              <wp:wrapPolygon edited="0">
                <wp:start x="0" y="0"/>
                <wp:lineTo x="0" y="21410"/>
                <wp:lineTo x="21469" y="21410"/>
                <wp:lineTo x="21469" y="0"/>
                <wp:lineTo x="0" y="0"/>
              </wp:wrapPolygon>
            </wp:wrapTight>
            <wp:docPr id="5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  <w:r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-4601845</wp:posOffset>
            </wp:positionH>
            <wp:positionV relativeFrom="paragraph">
              <wp:posOffset>1075055</wp:posOffset>
            </wp:positionV>
            <wp:extent cx="4128135" cy="2517775"/>
            <wp:effectExtent l="0" t="0" r="5715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6" name="Рисунок 6" descr="C:\Users\User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  <w:r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177165</wp:posOffset>
            </wp:positionV>
            <wp:extent cx="4189730" cy="1221740"/>
            <wp:effectExtent l="0" t="0" r="1270" b="0"/>
            <wp:wrapTight wrapText="bothSides">
              <wp:wrapPolygon edited="0">
                <wp:start x="0" y="0"/>
                <wp:lineTo x="0" y="21218"/>
                <wp:lineTo x="21508" y="21218"/>
                <wp:lineTo x="21508" y="0"/>
                <wp:lineTo x="0" y="0"/>
              </wp:wrapPolygon>
            </wp:wrapTight>
            <wp:docPr id="11" name="Рисунок 11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Default="0026016C" w:rsidP="004870FF">
      <w:pPr>
        <w:ind w:firstLine="709"/>
        <w:jc w:val="center"/>
        <w:rPr>
          <w:b/>
          <w:sz w:val="28"/>
        </w:rPr>
      </w:pPr>
    </w:p>
    <w:p w:rsidR="0026016C" w:rsidRPr="004870FF" w:rsidRDefault="00F52FF1" w:rsidP="004870FF">
      <w:pPr>
        <w:ind w:firstLine="709"/>
        <w:jc w:val="center"/>
        <w:rPr>
          <w:b/>
          <w:sz w:val="28"/>
        </w:rPr>
      </w:pPr>
      <w:r w:rsidRPr="00F52FF1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1828800</wp:posOffset>
            </wp:positionV>
            <wp:extent cx="3168650" cy="4159250"/>
            <wp:effectExtent l="0" t="0" r="0" b="0"/>
            <wp:wrapTight wrapText="bothSides">
              <wp:wrapPolygon edited="0">
                <wp:start x="0" y="0"/>
                <wp:lineTo x="0" y="21468"/>
                <wp:lineTo x="21427" y="21468"/>
                <wp:lineTo x="21427" y="0"/>
                <wp:lineTo x="0" y="0"/>
              </wp:wrapPolygon>
            </wp:wrapTight>
            <wp:docPr id="14" name="Рисунок 14" descr="C:\Users\User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16C"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page">
              <wp:posOffset>171450</wp:posOffset>
            </wp:positionH>
            <wp:positionV relativeFrom="page">
              <wp:posOffset>6124575</wp:posOffset>
            </wp:positionV>
            <wp:extent cx="4025900" cy="3676650"/>
            <wp:effectExtent l="0" t="0" r="0" b="0"/>
            <wp:wrapTight wrapText="bothSides">
              <wp:wrapPolygon edited="0">
                <wp:start x="0" y="0"/>
                <wp:lineTo x="0" y="21488"/>
                <wp:lineTo x="21464" y="21488"/>
                <wp:lineTo x="21464" y="0"/>
                <wp:lineTo x="0" y="0"/>
              </wp:wrapPolygon>
            </wp:wrapTight>
            <wp:docPr id="13" name="Рисунок 13" descr="C:\Users\User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016C"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-4078605</wp:posOffset>
            </wp:positionH>
            <wp:positionV relativeFrom="paragraph">
              <wp:posOffset>3390900</wp:posOffset>
            </wp:positionV>
            <wp:extent cx="398526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476" y="21218"/>
                <wp:lineTo x="21476" y="0"/>
                <wp:lineTo x="0" y="0"/>
              </wp:wrapPolygon>
            </wp:wrapTight>
            <wp:docPr id="9" name="Рисунок 9" descr="C:\Users\User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16C" w:rsidRPr="0026016C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-6923405</wp:posOffset>
            </wp:positionH>
            <wp:positionV relativeFrom="paragraph">
              <wp:posOffset>825500</wp:posOffset>
            </wp:positionV>
            <wp:extent cx="4025900" cy="2360930"/>
            <wp:effectExtent l="0" t="0" r="0" b="1270"/>
            <wp:wrapTight wrapText="bothSides">
              <wp:wrapPolygon edited="0">
                <wp:start x="0" y="0"/>
                <wp:lineTo x="0" y="21437"/>
                <wp:lineTo x="21464" y="21437"/>
                <wp:lineTo x="21464" y="0"/>
                <wp:lineTo x="0" y="0"/>
              </wp:wrapPolygon>
            </wp:wrapTight>
            <wp:docPr id="8" name="Рисунок 8" descr="C:\Users\User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016C" w:rsidRPr="004870FF" w:rsidSect="00FD5B6B">
      <w:footerReference w:type="default" r:id="rId1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3A" w:rsidRDefault="0026683A" w:rsidP="00FD5B6B">
      <w:r>
        <w:separator/>
      </w:r>
    </w:p>
  </w:endnote>
  <w:endnote w:type="continuationSeparator" w:id="1">
    <w:p w:rsidR="0026683A" w:rsidRDefault="0026683A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E5" w:rsidRDefault="00B47B3E">
    <w:pPr>
      <w:pStyle w:val="ad"/>
      <w:jc w:val="right"/>
    </w:pPr>
    <w:r>
      <w:fldChar w:fldCharType="begin"/>
    </w:r>
    <w:r w:rsidR="00CB6DE5">
      <w:instrText>PAGE   \* MERGEFORMAT</w:instrText>
    </w:r>
    <w:r>
      <w:fldChar w:fldCharType="separate"/>
    </w:r>
    <w:r w:rsidR="00D8093B">
      <w:rPr>
        <w:noProof/>
      </w:rPr>
      <w:t>13</w:t>
    </w:r>
    <w:r>
      <w:rPr>
        <w:noProof/>
      </w:rPr>
      <w:fldChar w:fldCharType="end"/>
    </w:r>
  </w:p>
  <w:p w:rsidR="00CB6DE5" w:rsidRDefault="00CB6D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3A" w:rsidRDefault="0026683A" w:rsidP="00FD5B6B">
      <w:r>
        <w:separator/>
      </w:r>
    </w:p>
  </w:footnote>
  <w:footnote w:type="continuationSeparator" w:id="1">
    <w:p w:rsidR="0026683A" w:rsidRDefault="0026683A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718AD"/>
    <w:multiLevelType w:val="hybridMultilevel"/>
    <w:tmpl w:val="D37B6B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8963F26"/>
    <w:multiLevelType w:val="hybridMultilevel"/>
    <w:tmpl w:val="159A48D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EB4079"/>
    <w:multiLevelType w:val="hybridMultilevel"/>
    <w:tmpl w:val="A7455CD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6E36058"/>
    <w:multiLevelType w:val="hybridMultilevel"/>
    <w:tmpl w:val="B15C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8413C"/>
    <w:multiLevelType w:val="hybridMultilevel"/>
    <w:tmpl w:val="F2A4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183E4A"/>
    <w:multiLevelType w:val="hybridMultilevel"/>
    <w:tmpl w:val="C5ECAC0A"/>
    <w:lvl w:ilvl="0" w:tplc="1FCC3E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35348D59"/>
    <w:multiLevelType w:val="hybridMultilevel"/>
    <w:tmpl w:val="64B7D3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9CF0586"/>
    <w:multiLevelType w:val="multilevel"/>
    <w:tmpl w:val="E9608DCA"/>
    <w:lvl w:ilvl="0">
      <w:start w:val="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1953D"/>
    <w:multiLevelType w:val="hybridMultilevel"/>
    <w:tmpl w:val="439B2C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15"/>
  </w:num>
  <w:num w:numId="6">
    <w:abstractNumId w:val="12"/>
  </w:num>
  <w:num w:numId="7">
    <w:abstractNumId w:val="9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8"/>
  </w:num>
  <w:num w:numId="16">
    <w:abstractNumId w:val="2"/>
  </w:num>
  <w:num w:numId="17">
    <w:abstractNumId w:val="14"/>
  </w:num>
  <w:num w:numId="18">
    <w:abstractNumId w:val="0"/>
  </w:num>
  <w:num w:numId="19">
    <w:abstractNumId w:val="1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37BFC"/>
    <w:rsid w:val="000414FB"/>
    <w:rsid w:val="00065F71"/>
    <w:rsid w:val="00072B55"/>
    <w:rsid w:val="00083C34"/>
    <w:rsid w:val="000931E3"/>
    <w:rsid w:val="000B442D"/>
    <w:rsid w:val="00101CBC"/>
    <w:rsid w:val="0011749F"/>
    <w:rsid w:val="00140687"/>
    <w:rsid w:val="00196148"/>
    <w:rsid w:val="001A6EB8"/>
    <w:rsid w:val="001F5EE1"/>
    <w:rsid w:val="0022435B"/>
    <w:rsid w:val="0026016C"/>
    <w:rsid w:val="00264D44"/>
    <w:rsid w:val="0026683A"/>
    <w:rsid w:val="0026698D"/>
    <w:rsid w:val="002D0705"/>
    <w:rsid w:val="002D2784"/>
    <w:rsid w:val="002D3D95"/>
    <w:rsid w:val="0030348A"/>
    <w:rsid w:val="00317ABE"/>
    <w:rsid w:val="00324F16"/>
    <w:rsid w:val="00330180"/>
    <w:rsid w:val="00331AAB"/>
    <w:rsid w:val="00331F4F"/>
    <w:rsid w:val="00344EFB"/>
    <w:rsid w:val="003B5F75"/>
    <w:rsid w:val="003C37BE"/>
    <w:rsid w:val="003E1702"/>
    <w:rsid w:val="00400F65"/>
    <w:rsid w:val="0040391D"/>
    <w:rsid w:val="00460AEA"/>
    <w:rsid w:val="00463E47"/>
    <w:rsid w:val="0047000E"/>
    <w:rsid w:val="00476000"/>
    <w:rsid w:val="004870FF"/>
    <w:rsid w:val="004B2C94"/>
    <w:rsid w:val="004C1386"/>
    <w:rsid w:val="004D1091"/>
    <w:rsid w:val="005677BE"/>
    <w:rsid w:val="00582BA5"/>
    <w:rsid w:val="00590EC1"/>
    <w:rsid w:val="00593334"/>
    <w:rsid w:val="005F3848"/>
    <w:rsid w:val="006040E6"/>
    <w:rsid w:val="00661FEE"/>
    <w:rsid w:val="006674CA"/>
    <w:rsid w:val="006847B8"/>
    <w:rsid w:val="00693E11"/>
    <w:rsid w:val="006E062D"/>
    <w:rsid w:val="006F14A4"/>
    <w:rsid w:val="006F7AD8"/>
    <w:rsid w:val="007060CA"/>
    <w:rsid w:val="00742208"/>
    <w:rsid w:val="00755609"/>
    <w:rsid w:val="00763A86"/>
    <w:rsid w:val="007765BF"/>
    <w:rsid w:val="0079237F"/>
    <w:rsid w:val="00794983"/>
    <w:rsid w:val="007D168A"/>
    <w:rsid w:val="008113A5"/>
    <w:rsid w:val="00821EB4"/>
    <w:rsid w:val="0083231D"/>
    <w:rsid w:val="00832D24"/>
    <w:rsid w:val="00845C7D"/>
    <w:rsid w:val="00870245"/>
    <w:rsid w:val="008C11FC"/>
    <w:rsid w:val="008C4D1D"/>
    <w:rsid w:val="008D01E6"/>
    <w:rsid w:val="008E200D"/>
    <w:rsid w:val="008E2DDA"/>
    <w:rsid w:val="008E652D"/>
    <w:rsid w:val="00905641"/>
    <w:rsid w:val="009511F7"/>
    <w:rsid w:val="0097370D"/>
    <w:rsid w:val="00981A6C"/>
    <w:rsid w:val="009820ED"/>
    <w:rsid w:val="00985E1D"/>
    <w:rsid w:val="009978D9"/>
    <w:rsid w:val="009C2F35"/>
    <w:rsid w:val="009C4A0D"/>
    <w:rsid w:val="009D6DCA"/>
    <w:rsid w:val="009F413C"/>
    <w:rsid w:val="009F49C5"/>
    <w:rsid w:val="00A05764"/>
    <w:rsid w:val="00A26613"/>
    <w:rsid w:val="00A66E93"/>
    <w:rsid w:val="00AD35A2"/>
    <w:rsid w:val="00AD3EBB"/>
    <w:rsid w:val="00AE7082"/>
    <w:rsid w:val="00AF327C"/>
    <w:rsid w:val="00B13B89"/>
    <w:rsid w:val="00B350F3"/>
    <w:rsid w:val="00B36785"/>
    <w:rsid w:val="00B47B3E"/>
    <w:rsid w:val="00BD5AFD"/>
    <w:rsid w:val="00BD661B"/>
    <w:rsid w:val="00BF1CD1"/>
    <w:rsid w:val="00BF2271"/>
    <w:rsid w:val="00C35090"/>
    <w:rsid w:val="00C35B2E"/>
    <w:rsid w:val="00C76791"/>
    <w:rsid w:val="00C83AB7"/>
    <w:rsid w:val="00CB6DE5"/>
    <w:rsid w:val="00CD0DB5"/>
    <w:rsid w:val="00CF7355"/>
    <w:rsid w:val="00D06B87"/>
    <w:rsid w:val="00D33524"/>
    <w:rsid w:val="00D35869"/>
    <w:rsid w:val="00D471E6"/>
    <w:rsid w:val="00D53B78"/>
    <w:rsid w:val="00D8093B"/>
    <w:rsid w:val="00D87B72"/>
    <w:rsid w:val="00D9115C"/>
    <w:rsid w:val="00E30434"/>
    <w:rsid w:val="00E510AD"/>
    <w:rsid w:val="00E57C66"/>
    <w:rsid w:val="00E65DCF"/>
    <w:rsid w:val="00E8731D"/>
    <w:rsid w:val="00ED790D"/>
    <w:rsid w:val="00EE53C3"/>
    <w:rsid w:val="00EE5C75"/>
    <w:rsid w:val="00F0689E"/>
    <w:rsid w:val="00F44E53"/>
    <w:rsid w:val="00F5136B"/>
    <w:rsid w:val="00F52FF1"/>
    <w:rsid w:val="00F55788"/>
    <w:rsid w:val="00F71E60"/>
    <w:rsid w:val="00F80613"/>
    <w:rsid w:val="00F8248C"/>
    <w:rsid w:val="00F8739C"/>
    <w:rsid w:val="00F922E9"/>
    <w:rsid w:val="00FC4897"/>
    <w:rsid w:val="00FC4C91"/>
    <w:rsid w:val="00FC599F"/>
    <w:rsid w:val="00FD318A"/>
    <w:rsid w:val="00FD34ED"/>
    <w:rsid w:val="00FD4AB4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5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  <w:lang w:eastAsia="ja-JP"/>
    </w:rPr>
  </w:style>
  <w:style w:type="character" w:customStyle="1" w:styleId="a5">
    <w:name w:val="Основной текст Знак"/>
    <w:link w:val="a4"/>
    <w:uiPriority w:val="99"/>
    <w:locked/>
    <w:rsid w:val="00C35B2E"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C35B2E"/>
    <w:rPr>
      <w:rFonts w:cs="Times New Roman"/>
    </w:rPr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b">
    <w:name w:val="header"/>
    <w:basedOn w:val="a"/>
    <w:link w:val="ac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D5B6B"/>
    <w:rPr>
      <w:rFonts w:cs="Times New Roman"/>
    </w:rPr>
  </w:style>
  <w:style w:type="paragraph" w:styleId="ad">
    <w:name w:val="footer"/>
    <w:basedOn w:val="a"/>
    <w:link w:val="ae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D5B6B"/>
    <w:rPr>
      <w:rFonts w:cs="Times New Roman"/>
    </w:rPr>
  </w:style>
  <w:style w:type="paragraph" w:customStyle="1" w:styleId="Default">
    <w:name w:val="Default"/>
    <w:uiPriority w:val="99"/>
    <w:rsid w:val="00400F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mr-IN"/>
    </w:rPr>
  </w:style>
  <w:style w:type="paragraph" w:styleId="af">
    <w:name w:val="Balloon Text"/>
    <w:basedOn w:val="a"/>
    <w:link w:val="af0"/>
    <w:uiPriority w:val="99"/>
    <w:semiHidden/>
    <w:unhideWhenUsed/>
    <w:rsid w:val="00FD4A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D4AB4"/>
    <w:rPr>
      <w:rFonts w:ascii="Tahoma" w:hAnsi="Tahoma" w:cs="Tahoma"/>
      <w:sz w:val="16"/>
      <w:szCs w:val="16"/>
    </w:rPr>
  </w:style>
  <w:style w:type="character" w:customStyle="1" w:styleId="24">
    <w:name w:val="Основной текст (24)_"/>
    <w:basedOn w:val="a0"/>
    <w:link w:val="240"/>
    <w:rsid w:val="00EE53C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24Calibri0pt">
    <w:name w:val="Основной текст (24) + Calibri;Интервал 0 pt"/>
    <w:basedOn w:val="24"/>
    <w:rsid w:val="00EE53C3"/>
    <w:rPr>
      <w:rFonts w:ascii="Calibri" w:eastAsia="Calibri" w:hAnsi="Calibri" w:cs="Calibri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40">
    <w:name w:val="Основной текст (24)"/>
    <w:basedOn w:val="a"/>
    <w:link w:val="24"/>
    <w:rsid w:val="00EE53C3"/>
    <w:pPr>
      <w:widowControl w:val="0"/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5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  <w:lang w:eastAsia="ja-JP"/>
    </w:rPr>
  </w:style>
  <w:style w:type="character" w:customStyle="1" w:styleId="a5">
    <w:name w:val="Основной текст Знак"/>
    <w:link w:val="a4"/>
    <w:uiPriority w:val="99"/>
    <w:locked/>
    <w:rsid w:val="00C35B2E"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C35B2E"/>
    <w:rPr>
      <w:rFonts w:cs="Times New Roman"/>
    </w:rPr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b">
    <w:name w:val="header"/>
    <w:basedOn w:val="a"/>
    <w:link w:val="ac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D5B6B"/>
    <w:rPr>
      <w:rFonts w:cs="Times New Roman"/>
    </w:rPr>
  </w:style>
  <w:style w:type="paragraph" w:styleId="ad">
    <w:name w:val="footer"/>
    <w:basedOn w:val="a"/>
    <w:link w:val="ae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D5B6B"/>
    <w:rPr>
      <w:rFonts w:cs="Times New Roman"/>
    </w:rPr>
  </w:style>
  <w:style w:type="paragraph" w:customStyle="1" w:styleId="Default">
    <w:name w:val="Default"/>
    <w:uiPriority w:val="99"/>
    <w:rsid w:val="00400F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mr-IN"/>
    </w:rPr>
  </w:style>
  <w:style w:type="paragraph" w:styleId="af">
    <w:name w:val="Balloon Text"/>
    <w:basedOn w:val="a"/>
    <w:link w:val="af0"/>
    <w:uiPriority w:val="99"/>
    <w:semiHidden/>
    <w:unhideWhenUsed/>
    <w:rsid w:val="00FD4A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D4AB4"/>
    <w:rPr>
      <w:rFonts w:ascii="Tahoma" w:hAnsi="Tahoma" w:cs="Tahoma"/>
      <w:sz w:val="16"/>
      <w:szCs w:val="16"/>
    </w:rPr>
  </w:style>
  <w:style w:type="character" w:customStyle="1" w:styleId="24">
    <w:name w:val="Основной текст (24)_"/>
    <w:basedOn w:val="a0"/>
    <w:link w:val="240"/>
    <w:rsid w:val="00EE53C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24Calibri0pt">
    <w:name w:val="Основной текст (24) + Calibri;Интервал 0 pt"/>
    <w:basedOn w:val="24"/>
    <w:rsid w:val="00EE53C3"/>
    <w:rPr>
      <w:rFonts w:ascii="Calibri" w:eastAsia="Calibri" w:hAnsi="Calibri" w:cs="Calibri"/>
      <w:color w:val="000000"/>
      <w:spacing w:val="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40">
    <w:name w:val="Основной текст (24)"/>
    <w:basedOn w:val="a"/>
    <w:link w:val="24"/>
    <w:rsid w:val="00EE53C3"/>
    <w:pPr>
      <w:widowControl w:val="0"/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14</cp:revision>
  <cp:lastPrinted>2019-05-10T09:16:00Z</cp:lastPrinted>
  <dcterms:created xsi:type="dcterms:W3CDTF">2019-05-12T15:34:00Z</dcterms:created>
  <dcterms:modified xsi:type="dcterms:W3CDTF">2023-10-29T16:44:00Z</dcterms:modified>
</cp:coreProperties>
</file>