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70265D" w:rsidRDefault="00CF7355" w:rsidP="003374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70265D" w:rsidRDefault="00CF7355" w:rsidP="003374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70265D" w:rsidRDefault="00CF7355" w:rsidP="003374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70265D" w:rsidRDefault="00CF7355" w:rsidP="003374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70265D" w:rsidRDefault="00BD661B" w:rsidP="00337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0265D" w:rsidRDefault="00BD661B" w:rsidP="00337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0265D" w:rsidRDefault="00BD661B" w:rsidP="00337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0265D" w:rsidRDefault="00BD661B" w:rsidP="00337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0265D" w:rsidRDefault="00BD661B" w:rsidP="00337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0265D" w:rsidRDefault="00BD661B" w:rsidP="00337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0265D" w:rsidRDefault="00BD661B" w:rsidP="00337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70265D" w:rsidRDefault="00CF7355" w:rsidP="00337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0265D" w:rsidRDefault="00BD661B" w:rsidP="00337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0265D" w:rsidRDefault="00BD661B" w:rsidP="00337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0265D" w:rsidRDefault="00BD661B" w:rsidP="00337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0265D" w:rsidRDefault="00BD661B" w:rsidP="00337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0265D" w:rsidRDefault="00BD661B" w:rsidP="00337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0265D" w:rsidRDefault="00BD661B" w:rsidP="00337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265D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70265D" w:rsidRDefault="00C33FB9" w:rsidP="00337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265D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70265D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70265D" w:rsidRDefault="00BD661B" w:rsidP="00337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265D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70265D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70265D" w:rsidRDefault="00BD661B" w:rsidP="003374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70265D" w:rsidRDefault="00313460" w:rsidP="00337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265D">
        <w:rPr>
          <w:rFonts w:ascii="Times New Roman" w:hAnsi="Times New Roman"/>
          <w:b/>
          <w:sz w:val="28"/>
          <w:szCs w:val="28"/>
        </w:rPr>
        <w:t>ГЕНЕТИКА ЧЕЛОВЕКА</w:t>
      </w:r>
    </w:p>
    <w:p w:rsidR="00CF7355" w:rsidRPr="0070265D" w:rsidRDefault="00CF7355" w:rsidP="003374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70265D" w:rsidRDefault="00CF7355" w:rsidP="003374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70265D" w:rsidRDefault="00CF7355" w:rsidP="003374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70265D" w:rsidRDefault="00CF7355" w:rsidP="003374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</w:p>
    <w:p w:rsidR="00CF7355" w:rsidRPr="0070265D" w:rsidRDefault="00CF7355" w:rsidP="003374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70265D" w:rsidRDefault="00343793" w:rsidP="00337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265D">
        <w:rPr>
          <w:rFonts w:ascii="Times New Roman" w:hAnsi="Times New Roman"/>
          <w:b/>
          <w:sz w:val="28"/>
          <w:szCs w:val="28"/>
        </w:rPr>
        <w:t>37.05.01 КЛИНИЧЕСКАЯ ПСИХОЛОГИЯ</w:t>
      </w:r>
    </w:p>
    <w:p w:rsidR="00CF7355" w:rsidRPr="0070265D" w:rsidRDefault="00CF7355" w:rsidP="003374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70265D" w:rsidRDefault="00BD661B" w:rsidP="003374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70265D" w:rsidRDefault="00BD661B" w:rsidP="003374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70265D" w:rsidRDefault="00BD661B" w:rsidP="003374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2268E2" w:rsidRDefault="00BD661B" w:rsidP="003374CC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2268E2" w:rsidRDefault="002268E2" w:rsidP="002268E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  <w:r w:rsidRPr="002268E2">
        <w:rPr>
          <w:rFonts w:ascii="Times New Roman" w:hAnsi="Times New Roman"/>
          <w:color w:val="000000"/>
          <w:sz w:val="28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</w:p>
    <w:p w:rsidR="002268E2" w:rsidRPr="002268E2" w:rsidRDefault="002268E2" w:rsidP="002268E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  <w:r w:rsidRPr="002268E2">
        <w:rPr>
          <w:rFonts w:ascii="Times New Roman" w:hAnsi="Times New Roman"/>
          <w:color w:val="000000"/>
          <w:sz w:val="28"/>
          <w:szCs w:val="24"/>
        </w:rPr>
        <w:t>37.05.01 «Клиническая психология»</w:t>
      </w:r>
    </w:p>
    <w:p w:rsidR="002268E2" w:rsidRPr="002268E2" w:rsidRDefault="002268E2" w:rsidP="002268E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2268E2">
        <w:rPr>
          <w:rFonts w:ascii="Times New Roman" w:hAnsi="Times New Roman"/>
          <w:color w:val="000000"/>
          <w:sz w:val="28"/>
          <w:szCs w:val="24"/>
        </w:rPr>
        <w:t>утвержденной ученым советом ФГБОУ ВО ОрГМУ Минздрава России</w:t>
      </w:r>
    </w:p>
    <w:p w:rsidR="002268E2" w:rsidRPr="002268E2" w:rsidRDefault="002268E2" w:rsidP="002268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CF7355" w:rsidRDefault="002268E2" w:rsidP="002268E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  <w:r w:rsidRPr="002268E2">
        <w:rPr>
          <w:rFonts w:ascii="Times New Roman" w:hAnsi="Times New Roman"/>
          <w:color w:val="000000"/>
          <w:sz w:val="28"/>
          <w:szCs w:val="24"/>
        </w:rPr>
        <w:t xml:space="preserve">протокол № </w:t>
      </w:r>
      <w:r w:rsidRPr="002268E2">
        <w:rPr>
          <w:rFonts w:ascii="Times New Roman" w:hAnsi="Times New Roman"/>
          <w:color w:val="000000"/>
          <w:sz w:val="28"/>
          <w:szCs w:val="24"/>
          <w:u w:val="single"/>
        </w:rPr>
        <w:t>_9_</w:t>
      </w:r>
      <w:r w:rsidRPr="002268E2">
        <w:rPr>
          <w:rFonts w:ascii="Times New Roman" w:hAnsi="Times New Roman"/>
          <w:color w:val="000000"/>
          <w:sz w:val="28"/>
          <w:szCs w:val="24"/>
        </w:rPr>
        <w:t xml:space="preserve"> от «_</w:t>
      </w:r>
      <w:r w:rsidRPr="002268E2">
        <w:rPr>
          <w:rFonts w:ascii="Times New Roman" w:hAnsi="Times New Roman"/>
          <w:color w:val="000000"/>
          <w:sz w:val="28"/>
          <w:szCs w:val="24"/>
          <w:u w:val="single"/>
        </w:rPr>
        <w:t>30</w:t>
      </w:r>
      <w:r w:rsidRPr="002268E2">
        <w:rPr>
          <w:rFonts w:ascii="Times New Roman" w:hAnsi="Times New Roman"/>
          <w:color w:val="000000"/>
          <w:sz w:val="28"/>
          <w:szCs w:val="24"/>
        </w:rPr>
        <w:t>_» ___</w:t>
      </w:r>
      <w:r w:rsidRPr="002268E2">
        <w:rPr>
          <w:rFonts w:ascii="Times New Roman" w:hAnsi="Times New Roman"/>
          <w:color w:val="000000"/>
          <w:sz w:val="28"/>
          <w:szCs w:val="24"/>
          <w:u w:val="single"/>
        </w:rPr>
        <w:t>апреля</w:t>
      </w:r>
      <w:r w:rsidRPr="002268E2">
        <w:rPr>
          <w:rFonts w:ascii="Times New Roman" w:hAnsi="Times New Roman"/>
          <w:color w:val="000000"/>
          <w:sz w:val="28"/>
          <w:szCs w:val="24"/>
        </w:rPr>
        <w:t>___2021 г.</w:t>
      </w:r>
    </w:p>
    <w:p w:rsidR="00E423CC" w:rsidRDefault="00E423CC" w:rsidP="002268E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E423CC" w:rsidRDefault="00E423CC" w:rsidP="00E423C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и утверждена ректором ФГБОУ ВО ОрГМУ Минздрава России</w:t>
      </w:r>
    </w:p>
    <w:p w:rsidR="00E423CC" w:rsidRPr="002268E2" w:rsidRDefault="00E423CC" w:rsidP="00E423CC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t>30.04.2021г.</w:t>
      </w:r>
    </w:p>
    <w:p w:rsidR="00E423CC" w:rsidRPr="002268E2" w:rsidRDefault="00E423CC" w:rsidP="002268E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</w:p>
    <w:p w:rsidR="00CF7355" w:rsidRPr="002268E2" w:rsidRDefault="00CF7355" w:rsidP="003374CC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</w:p>
    <w:p w:rsidR="002131C6" w:rsidRPr="0070265D" w:rsidRDefault="002131C6" w:rsidP="003374C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70265D" w:rsidRDefault="00CF7355" w:rsidP="003374C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Оренбург</w:t>
      </w:r>
    </w:p>
    <w:p w:rsidR="00996E00" w:rsidRDefault="00996E00" w:rsidP="003374C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68E2" w:rsidRDefault="002268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039B0" w:rsidRPr="0070265D" w:rsidRDefault="005039B0" w:rsidP="003374C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2595" w:rsidRPr="0070265D" w:rsidRDefault="00616B40" w:rsidP="0033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70265D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  <w:r w:rsidR="006C3CB3" w:rsidRPr="007026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C3CB3" w:rsidRPr="0070265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2595" w:rsidRPr="0070265D" w:rsidRDefault="00E72595" w:rsidP="0033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7EC8" w:rsidRPr="0070265D" w:rsidRDefault="00BF7EC8" w:rsidP="003374C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70265D" w:rsidRDefault="00E72595" w:rsidP="003374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996E00" w:rsidRPr="0070265D" w:rsidRDefault="00996E00" w:rsidP="003374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039B0" w:rsidRPr="0070265D" w:rsidRDefault="00E72595" w:rsidP="005039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70265D">
        <w:rPr>
          <w:rFonts w:ascii="Times New Roman" w:hAnsi="Times New Roman"/>
          <w:color w:val="000000"/>
          <w:sz w:val="28"/>
          <w:szCs w:val="28"/>
        </w:rPr>
        <w:t>:</w:t>
      </w:r>
      <w:r w:rsidR="00BF7EC8" w:rsidRPr="007026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5DE1" w:rsidRPr="0070265D">
        <w:rPr>
          <w:rFonts w:ascii="Times New Roman" w:hAnsi="Times New Roman"/>
          <w:sz w:val="28"/>
          <w:szCs w:val="28"/>
        </w:rPr>
        <w:t xml:space="preserve">Наследственный аппарат клетки. Строение ядра. Строение нуклеиновых кислот. Организация ядерного генома. Строение хромосом. Понятие кариотипа. </w:t>
      </w:r>
      <w:r w:rsidR="005039B0" w:rsidRPr="0070265D">
        <w:rPr>
          <w:rFonts w:ascii="Times New Roman" w:hAnsi="Times New Roman"/>
          <w:spacing w:val="-6"/>
          <w:sz w:val="28"/>
          <w:szCs w:val="28"/>
        </w:rPr>
        <w:t>Основные функции ядра. Хранение генетической информации: репликация и репарация. Передача генетической информации на клеточном уровне: митотический и жизненный цикл. Мейоз. Регуляция митотического цикла</w:t>
      </w:r>
    </w:p>
    <w:p w:rsidR="00714157" w:rsidRPr="0070265D" w:rsidRDefault="00714157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716A" w:rsidRPr="0070265D" w:rsidRDefault="003314E4" w:rsidP="003374C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70265D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714157" w:rsidRPr="0070265D">
        <w:rPr>
          <w:rFonts w:ascii="Times New Roman" w:hAnsi="Times New Roman"/>
          <w:sz w:val="28"/>
          <w:szCs w:val="28"/>
        </w:rPr>
        <w:t>сформировать представление о наследственном аппарате клетке с точки зрения современной науки. Ядерный и цитоплазматический геном. Расширить представления о химической основе наследственного материала. Расширить представления о кариотипе и значимости знания кариотипа для клинического психолога.</w:t>
      </w:r>
      <w:r w:rsidR="005039B0">
        <w:rPr>
          <w:rFonts w:ascii="Times New Roman" w:hAnsi="Times New Roman"/>
          <w:sz w:val="28"/>
          <w:szCs w:val="28"/>
        </w:rPr>
        <w:t xml:space="preserve"> </w:t>
      </w:r>
      <w:r w:rsidR="005039B0" w:rsidRPr="0070265D">
        <w:rPr>
          <w:rFonts w:ascii="Times New Roman" w:hAnsi="Times New Roman"/>
          <w:sz w:val="28"/>
          <w:szCs w:val="28"/>
        </w:rPr>
        <w:t xml:space="preserve">Раскрыть механизмы хранения и передачи наследственной информация на разных уровнях. Актуализировать, расширить и углубить знания о базовых клеточных механизмах, лежащих в основе полового и бесполого размножения.  </w:t>
      </w:r>
    </w:p>
    <w:p w:rsidR="0079716A" w:rsidRPr="0070265D" w:rsidRDefault="0079716A" w:rsidP="0033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39B0" w:rsidRPr="0070265D" w:rsidRDefault="00E72595" w:rsidP="005039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723AF" w:rsidRPr="0070265D">
        <w:rPr>
          <w:rFonts w:ascii="Times New Roman" w:hAnsi="Times New Roman"/>
          <w:b/>
          <w:color w:val="000000"/>
          <w:sz w:val="28"/>
          <w:szCs w:val="28"/>
        </w:rPr>
        <w:t>:</w:t>
      </w:r>
      <w:r w:rsidR="00714157" w:rsidRPr="007026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4157" w:rsidRPr="0070265D">
        <w:rPr>
          <w:rFonts w:ascii="Times New Roman" w:hAnsi="Times New Roman"/>
          <w:sz w:val="28"/>
          <w:szCs w:val="28"/>
        </w:rPr>
        <w:t>Характеристика наследственного аппарата клетки по расположению: в ядре и цитоплазме. Строение, функции и различия в строении ДНК и РНК. Пространственная и временная организация наследственного материала. Уровни укладки ДНК в хромосому. Понятие хроматина и хромосом. Понятие кариотипа человека и его характеристика.</w:t>
      </w:r>
      <w:r w:rsidR="005039B0">
        <w:rPr>
          <w:rFonts w:ascii="Times New Roman" w:hAnsi="Times New Roman"/>
          <w:sz w:val="28"/>
          <w:szCs w:val="28"/>
        </w:rPr>
        <w:t xml:space="preserve"> </w:t>
      </w:r>
      <w:r w:rsidR="005039B0" w:rsidRPr="0070265D">
        <w:rPr>
          <w:rFonts w:ascii="Times New Roman" w:hAnsi="Times New Roman"/>
          <w:sz w:val="28"/>
          <w:szCs w:val="28"/>
        </w:rPr>
        <w:t>Одним из основных свойств живого является репродукция, реализуемая на всех уровнях организации живого. Воспроизведение на организменном уровне осуществляется путем полового и бесполого размножения, в основе которых лежат клеточные механизмы репродукции. Основными клеточными механизмами являются митоз и мейоз, характеристика которых приводится в ходе разбора данной темы.</w:t>
      </w:r>
    </w:p>
    <w:p w:rsidR="003D05CB" w:rsidRPr="0070265D" w:rsidRDefault="003D05CB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E7682" w:rsidRPr="0070265D" w:rsidRDefault="00E72595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70265D">
        <w:rPr>
          <w:rFonts w:ascii="Times New Roman" w:hAnsi="Times New Roman"/>
          <w:b/>
          <w:color w:val="000000"/>
          <w:sz w:val="28"/>
          <w:szCs w:val="28"/>
        </w:rPr>
        <w:t>:</w:t>
      </w:r>
      <w:r w:rsidR="004E7682" w:rsidRPr="007026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D05CB" w:rsidRPr="0070265D" w:rsidRDefault="00714157" w:rsidP="00337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Лекция смешанной формы, включает вводную и содержательную части. Сочетает традиционные информационные элементы с тематическими, обзорными и установочными.</w:t>
      </w:r>
    </w:p>
    <w:p w:rsidR="00714157" w:rsidRPr="0070265D" w:rsidRDefault="00714157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E72595" w:rsidRPr="0070265D" w:rsidRDefault="00E72595" w:rsidP="0033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70265D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70265D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70265D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70265D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3D05CB" w:rsidRPr="0070265D" w:rsidRDefault="003D05CB" w:rsidP="003374CC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словесные;</w:t>
      </w:r>
    </w:p>
    <w:p w:rsidR="003D05CB" w:rsidRPr="0070265D" w:rsidRDefault="003D05CB" w:rsidP="003374CC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0265D">
        <w:rPr>
          <w:rFonts w:ascii="Times New Roman" w:hAnsi="Times New Roman"/>
          <w:color w:val="000000"/>
          <w:spacing w:val="-4"/>
          <w:sz w:val="28"/>
          <w:szCs w:val="28"/>
        </w:rPr>
        <w:t>наглядные;</w:t>
      </w:r>
    </w:p>
    <w:p w:rsidR="003D05CB" w:rsidRDefault="003D05CB" w:rsidP="003374CC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дедукция;</w:t>
      </w:r>
    </w:p>
    <w:p w:rsidR="005039B0" w:rsidRPr="0070265D" w:rsidRDefault="005039B0" w:rsidP="005039B0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объяснительно-иллюстративные</w:t>
      </w:r>
    </w:p>
    <w:p w:rsidR="00714157" w:rsidRPr="0070265D" w:rsidRDefault="00714157" w:rsidP="003374CC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E72595" w:rsidRPr="0070265D" w:rsidRDefault="00E72595" w:rsidP="003374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70265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00BD8" w:rsidRPr="0070265D" w:rsidRDefault="00B00BD8" w:rsidP="003374CC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Дидактические: презентация лекции в программе Microsoft PowerPoint. В презентации используются схемы, рисунки, фотографии, таблицы.</w:t>
      </w:r>
    </w:p>
    <w:p w:rsidR="00B00BD8" w:rsidRPr="0070265D" w:rsidRDefault="00B00BD8" w:rsidP="003374C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Материально-технические: ноутбук, мультимедийный проектор</w:t>
      </w:r>
      <w:r w:rsidR="005039B0">
        <w:rPr>
          <w:rFonts w:ascii="Times New Roman" w:hAnsi="Times New Roman"/>
          <w:sz w:val="28"/>
          <w:szCs w:val="28"/>
        </w:rPr>
        <w:t>/экран</w:t>
      </w:r>
      <w:r w:rsidRPr="0070265D">
        <w:rPr>
          <w:rFonts w:ascii="Times New Roman" w:hAnsi="Times New Roman"/>
          <w:sz w:val="28"/>
          <w:szCs w:val="28"/>
        </w:rPr>
        <w:t>, мел, доска.</w:t>
      </w:r>
    </w:p>
    <w:p w:rsidR="005039B0" w:rsidRPr="0070265D" w:rsidRDefault="001E122C" w:rsidP="005039B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5039B0" w:rsidRPr="0070265D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№2.</w:t>
      </w:r>
    </w:p>
    <w:p w:rsidR="001E122C" w:rsidRPr="0070265D" w:rsidRDefault="001E122C" w:rsidP="003374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0265D">
        <w:rPr>
          <w:rFonts w:ascii="Times New Roman" w:hAnsi="Times New Roman"/>
          <w:color w:val="000000"/>
          <w:sz w:val="28"/>
          <w:szCs w:val="28"/>
        </w:rPr>
        <w:t>:</w:t>
      </w:r>
      <w:r w:rsidR="00580C0C" w:rsidRPr="007026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0C0C" w:rsidRPr="0070265D">
        <w:rPr>
          <w:rFonts w:ascii="Times New Roman" w:hAnsi="Times New Roman"/>
          <w:spacing w:val="-6"/>
          <w:sz w:val="28"/>
          <w:szCs w:val="28"/>
        </w:rPr>
        <w:t>Реализация наследственной информации: биосинтез белка. Транскрипция: единица транскрипции у про- и эукариот, этапы. Трансляция: цитозольный и рибосомальный этапы. Регуляция экспрессии генов.</w:t>
      </w:r>
    </w:p>
    <w:p w:rsidR="001B64DF" w:rsidRPr="0070265D" w:rsidRDefault="001B64DF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64DF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14157" w:rsidRPr="007026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4157" w:rsidRPr="0070265D">
        <w:rPr>
          <w:rFonts w:ascii="Times New Roman" w:hAnsi="Times New Roman"/>
          <w:sz w:val="28"/>
          <w:szCs w:val="28"/>
        </w:rPr>
        <w:t>Обобщить знания об основных свойствах живого. Раскрыть механизмы хранения и реализации наследственной информации и их значимости в формировании наследственной патологии.</w:t>
      </w:r>
    </w:p>
    <w:p w:rsidR="001B64DF" w:rsidRPr="0070265D" w:rsidRDefault="001B64DF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64DF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714157" w:rsidRPr="007026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4157" w:rsidRPr="0070265D">
        <w:rPr>
          <w:rFonts w:ascii="Times New Roman" w:hAnsi="Times New Roman"/>
          <w:sz w:val="28"/>
          <w:szCs w:val="28"/>
        </w:rPr>
        <w:t>В ходе лекции даются представления об основных свойствах живого. Из всех свойств живого особое внимание уделяется процессам репликации, репарации, транскрипции и трансляции. Раскрываются принципы, этапы и механизмы процессов репликации, транскрипции и трансляции.</w:t>
      </w:r>
    </w:p>
    <w:p w:rsidR="001B64DF" w:rsidRPr="0070265D" w:rsidRDefault="001B64DF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1B64DF" w:rsidRPr="0070265D" w:rsidRDefault="001B64DF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Лекция сочетает традиционные информационные элементы с тематическими, установочными, консультативными элементами и элементами визуализации.</w:t>
      </w:r>
    </w:p>
    <w:p w:rsidR="001B64DF" w:rsidRPr="0070265D" w:rsidRDefault="001B64DF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70265D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1B64DF" w:rsidRPr="0070265D" w:rsidRDefault="001B64DF" w:rsidP="00337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 xml:space="preserve">словесные, наглядные, дедуктивные, объяснительно-иллюстративные </w:t>
      </w:r>
    </w:p>
    <w:p w:rsidR="006207DB" w:rsidRPr="0070265D" w:rsidRDefault="006207DB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70265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00BD8" w:rsidRPr="0070265D" w:rsidRDefault="00B00BD8" w:rsidP="003374CC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Дидактические: презентация лекции в программе Microsoft PowerPoint. В презентации используются схемы, рисунки, фотографии, таблицы.</w:t>
      </w:r>
    </w:p>
    <w:p w:rsidR="00B00BD8" w:rsidRPr="0070265D" w:rsidRDefault="00B00BD8" w:rsidP="003374C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Материально-технические: ноутбук, мультимедийный проектор</w:t>
      </w:r>
      <w:r w:rsidR="005039B0">
        <w:rPr>
          <w:rFonts w:ascii="Times New Roman" w:hAnsi="Times New Roman"/>
          <w:sz w:val="28"/>
          <w:szCs w:val="28"/>
        </w:rPr>
        <w:t>/экран</w:t>
      </w:r>
      <w:r w:rsidRPr="0070265D">
        <w:rPr>
          <w:rFonts w:ascii="Times New Roman" w:hAnsi="Times New Roman"/>
          <w:sz w:val="28"/>
          <w:szCs w:val="28"/>
        </w:rPr>
        <w:t>, мел, доска.</w:t>
      </w:r>
    </w:p>
    <w:p w:rsidR="001E122C" w:rsidRDefault="001E122C" w:rsidP="003374C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466EA" w:rsidRPr="0070265D" w:rsidRDefault="008466EA" w:rsidP="003374C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039B0" w:rsidRPr="0070265D" w:rsidRDefault="005039B0" w:rsidP="005039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1E122C" w:rsidRPr="0070265D" w:rsidRDefault="001E122C" w:rsidP="003374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0265D">
        <w:rPr>
          <w:rFonts w:ascii="Times New Roman" w:hAnsi="Times New Roman"/>
          <w:color w:val="000000"/>
          <w:sz w:val="28"/>
          <w:szCs w:val="28"/>
        </w:rPr>
        <w:t>:</w:t>
      </w:r>
      <w:r w:rsidR="00580C0C" w:rsidRPr="007026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0C0C" w:rsidRPr="0070265D">
        <w:rPr>
          <w:rFonts w:ascii="Times New Roman" w:hAnsi="Times New Roman"/>
          <w:spacing w:val="-6"/>
          <w:sz w:val="28"/>
          <w:szCs w:val="28"/>
        </w:rPr>
        <w:t>Закономерности наследования признаков. Законы Г.Менделя. Взаимодействия аллельных генов. Хромосомная теория Т.Моргана. Генетика пола.</w:t>
      </w:r>
    </w:p>
    <w:p w:rsidR="001B64DF" w:rsidRPr="0070265D" w:rsidRDefault="001B64DF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14157" w:rsidRPr="007026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4157" w:rsidRPr="0070265D">
        <w:rPr>
          <w:rFonts w:ascii="Times New Roman" w:hAnsi="Times New Roman"/>
          <w:sz w:val="28"/>
          <w:szCs w:val="28"/>
        </w:rPr>
        <w:t>Проанализировать основные закономерности наследственности</w:t>
      </w:r>
    </w:p>
    <w:p w:rsidR="001B64DF" w:rsidRPr="0070265D" w:rsidRDefault="001B64DF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64DF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B00BD8" w:rsidRPr="0070265D">
        <w:rPr>
          <w:rFonts w:ascii="Times New Roman" w:hAnsi="Times New Roman"/>
          <w:sz w:val="28"/>
          <w:szCs w:val="28"/>
        </w:rPr>
        <w:t xml:space="preserve"> </w:t>
      </w:r>
      <w:r w:rsidR="00C42624" w:rsidRPr="0070265D">
        <w:rPr>
          <w:rFonts w:ascii="Times New Roman" w:hAnsi="Times New Roman"/>
          <w:sz w:val="28"/>
          <w:szCs w:val="28"/>
        </w:rPr>
        <w:t>Наука, изучающая закономерности наследственности и изменчивости живых организмов, называется генетикой. Основные законы генетики (Г.Мендель, Т.Морган). Их общность и отличия. Генетика пола: этапы формирования пола в онтогенезе и теории определения пола, наследование сцепленное с полом и его специфические черты. Признаки ограниченные и контролируемые полом.</w:t>
      </w: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1E122C" w:rsidRPr="0070265D" w:rsidRDefault="00C42624" w:rsidP="003374CC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Лекция сочетает традиционные информационные элементы с обобщающими, тематическими, установочными, консультативными элементами и элементами визуализации.</w:t>
      </w: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70265D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1E122C" w:rsidRPr="0070265D" w:rsidRDefault="001E122C" w:rsidP="003374CC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словесные;</w:t>
      </w:r>
    </w:p>
    <w:p w:rsidR="001E122C" w:rsidRPr="0070265D" w:rsidRDefault="001E122C" w:rsidP="003374CC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0265D">
        <w:rPr>
          <w:rFonts w:ascii="Times New Roman" w:hAnsi="Times New Roman"/>
          <w:color w:val="000000"/>
          <w:spacing w:val="-4"/>
          <w:sz w:val="28"/>
          <w:szCs w:val="28"/>
        </w:rPr>
        <w:t>наглядные;</w:t>
      </w:r>
    </w:p>
    <w:p w:rsidR="001E122C" w:rsidRPr="0070265D" w:rsidRDefault="001E122C" w:rsidP="003374CC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дедукция;</w:t>
      </w:r>
    </w:p>
    <w:p w:rsidR="001E122C" w:rsidRPr="0070265D" w:rsidRDefault="00C42624" w:rsidP="003374CC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объяснительно-иллюстративные</w:t>
      </w: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70265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00BD8" w:rsidRPr="0070265D" w:rsidRDefault="00B00BD8" w:rsidP="003374CC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Дидактические: презентация лекции в программе Microsoft PowerPoint. В презентации используются схемы, рисунки, фотографии, таблицы.</w:t>
      </w:r>
    </w:p>
    <w:p w:rsidR="001E122C" w:rsidRDefault="00B00BD8" w:rsidP="008466E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Материально-технические: ноутбук, мультимедийный проектор</w:t>
      </w:r>
      <w:r w:rsidR="005039B0">
        <w:rPr>
          <w:rFonts w:ascii="Times New Roman" w:hAnsi="Times New Roman"/>
          <w:sz w:val="28"/>
          <w:szCs w:val="28"/>
        </w:rPr>
        <w:t>/экран</w:t>
      </w:r>
      <w:r w:rsidRPr="0070265D">
        <w:rPr>
          <w:rFonts w:ascii="Times New Roman" w:hAnsi="Times New Roman"/>
          <w:sz w:val="28"/>
          <w:szCs w:val="28"/>
        </w:rPr>
        <w:t>, мел, доска.</w:t>
      </w:r>
    </w:p>
    <w:p w:rsidR="008466EA" w:rsidRDefault="008466EA" w:rsidP="008466E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70265D" w:rsidRDefault="001E122C" w:rsidP="003374C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039B0" w:rsidRPr="0070265D" w:rsidRDefault="005039B0" w:rsidP="005039B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Лекция №4.</w:t>
      </w:r>
    </w:p>
    <w:p w:rsidR="001E122C" w:rsidRPr="0070265D" w:rsidRDefault="001E122C" w:rsidP="003374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0265D">
        <w:rPr>
          <w:rFonts w:ascii="Times New Roman" w:hAnsi="Times New Roman"/>
          <w:color w:val="000000"/>
          <w:sz w:val="28"/>
          <w:szCs w:val="28"/>
        </w:rPr>
        <w:t>:</w:t>
      </w:r>
      <w:r w:rsidR="00580C0C" w:rsidRPr="007026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0C0C" w:rsidRPr="0070265D">
        <w:rPr>
          <w:rFonts w:ascii="Times New Roman" w:hAnsi="Times New Roman"/>
          <w:sz w:val="28"/>
          <w:szCs w:val="28"/>
        </w:rPr>
        <w:t xml:space="preserve">Множественный аллелизм. Иммуногенетика: </w:t>
      </w:r>
      <w:r w:rsidR="00580C0C" w:rsidRPr="0070265D">
        <w:rPr>
          <w:rFonts w:ascii="Times New Roman" w:hAnsi="Times New Roman"/>
          <w:bCs/>
          <w:sz w:val="28"/>
          <w:szCs w:val="28"/>
        </w:rPr>
        <w:t xml:space="preserve">АВО, </w:t>
      </w:r>
      <w:r w:rsidR="00580C0C" w:rsidRPr="0070265D">
        <w:rPr>
          <w:rFonts w:ascii="Times New Roman" w:hAnsi="Times New Roman"/>
          <w:bCs/>
          <w:sz w:val="28"/>
          <w:szCs w:val="28"/>
          <w:lang w:val="en-US"/>
        </w:rPr>
        <w:t>Rh</w:t>
      </w:r>
      <w:r w:rsidR="00580C0C" w:rsidRPr="0070265D">
        <w:rPr>
          <w:rFonts w:ascii="Times New Roman" w:hAnsi="Times New Roman"/>
          <w:bCs/>
          <w:sz w:val="28"/>
          <w:szCs w:val="28"/>
        </w:rPr>
        <w:t xml:space="preserve">, </w:t>
      </w:r>
      <w:r w:rsidR="00580C0C" w:rsidRPr="0070265D">
        <w:rPr>
          <w:rFonts w:ascii="Times New Roman" w:hAnsi="Times New Roman"/>
          <w:bCs/>
          <w:sz w:val="28"/>
          <w:szCs w:val="28"/>
          <w:lang w:val="en-US"/>
        </w:rPr>
        <w:t>HLA</w:t>
      </w:r>
      <w:r w:rsidR="00580C0C" w:rsidRPr="0070265D">
        <w:rPr>
          <w:rFonts w:ascii="Times New Roman" w:hAnsi="Times New Roman"/>
          <w:sz w:val="28"/>
          <w:szCs w:val="28"/>
        </w:rPr>
        <w:t>. Формы взаимодействия неаллельных генов.</w:t>
      </w:r>
    </w:p>
    <w:p w:rsidR="00B00BD8" w:rsidRPr="0070265D" w:rsidRDefault="00B00BD8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42624" w:rsidRPr="007026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42624" w:rsidRPr="0070265D">
        <w:rPr>
          <w:rFonts w:ascii="Times New Roman" w:hAnsi="Times New Roman"/>
          <w:sz w:val="28"/>
          <w:szCs w:val="28"/>
        </w:rPr>
        <w:t xml:space="preserve">Проанализировать основные закономерности наследования АВО, </w:t>
      </w:r>
      <w:r w:rsidR="00C42624" w:rsidRPr="0070265D">
        <w:rPr>
          <w:rFonts w:ascii="Times New Roman" w:hAnsi="Times New Roman"/>
          <w:bCs/>
          <w:sz w:val="28"/>
          <w:szCs w:val="28"/>
          <w:lang w:val="en-US"/>
        </w:rPr>
        <w:t>Rh</w:t>
      </w:r>
      <w:r w:rsidR="00C42624" w:rsidRPr="0070265D">
        <w:rPr>
          <w:rFonts w:ascii="Times New Roman" w:hAnsi="Times New Roman"/>
          <w:bCs/>
          <w:sz w:val="28"/>
          <w:szCs w:val="28"/>
        </w:rPr>
        <w:t xml:space="preserve">, </w:t>
      </w:r>
      <w:r w:rsidR="00C42624" w:rsidRPr="0070265D">
        <w:rPr>
          <w:rFonts w:ascii="Times New Roman" w:hAnsi="Times New Roman"/>
          <w:bCs/>
          <w:sz w:val="28"/>
          <w:szCs w:val="28"/>
          <w:lang w:val="en-US"/>
        </w:rPr>
        <w:t>HLA</w:t>
      </w:r>
      <w:r w:rsidR="00C42624" w:rsidRPr="0070265D">
        <w:rPr>
          <w:rFonts w:ascii="Times New Roman" w:hAnsi="Times New Roman"/>
          <w:bCs/>
          <w:sz w:val="28"/>
          <w:szCs w:val="28"/>
        </w:rPr>
        <w:t xml:space="preserve"> - систем</w:t>
      </w:r>
      <w:r w:rsidR="00C42624" w:rsidRPr="0070265D">
        <w:rPr>
          <w:rFonts w:ascii="Times New Roman" w:hAnsi="Times New Roman"/>
          <w:sz w:val="28"/>
          <w:szCs w:val="28"/>
        </w:rPr>
        <w:t>. Рассмотреть генотип как целостная система взаимодействующих аллелей.</w:t>
      </w:r>
    </w:p>
    <w:p w:rsidR="00B00BD8" w:rsidRPr="0070265D" w:rsidRDefault="00B00BD8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C42624" w:rsidRPr="007026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42624" w:rsidRPr="0070265D">
        <w:rPr>
          <w:rFonts w:ascii="Times New Roman" w:hAnsi="Times New Roman"/>
          <w:sz w:val="28"/>
          <w:szCs w:val="28"/>
        </w:rPr>
        <w:t>Понятие аллели, множественных аллелей и взаимодействий между аллельными и неаллельными генами. Характеристика основных форм взаимодействий. Расскрыть основы иммуногенетики. Понятие ген, антиген и антитело. Характеристика основных иммунологических систем: группа крови по системе АВО, система резус-фактора и лейкоцитарная антигенная система человека. Значение каждой системы в медицине и для человека. Резус-конфликт как основа гемолитической болезни плода и новорожденного.</w:t>
      </w:r>
    </w:p>
    <w:p w:rsidR="00B00BD8" w:rsidRPr="0070265D" w:rsidRDefault="00B00BD8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1E122C" w:rsidRPr="0070265D" w:rsidRDefault="00C42624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Лекция сочетает традиционные информационные элементы с обобщающими, тематическими, установочными, консультативными элементами и элементами визуализации.</w:t>
      </w:r>
    </w:p>
    <w:p w:rsidR="00B00BD8" w:rsidRPr="0070265D" w:rsidRDefault="00B00BD8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70265D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C42624" w:rsidRPr="0070265D" w:rsidRDefault="00C42624" w:rsidP="00337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 xml:space="preserve">словесные, наглядные, дедуктивные, объяснительно-иллюстративные </w:t>
      </w: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70265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00BD8" w:rsidRPr="0070265D" w:rsidRDefault="00B00BD8" w:rsidP="003374CC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Дидактические: презентация лекции в программе Microsoft PowerPoint. В презентации используются схемы, рисунки, фотографии, таблицы.</w:t>
      </w:r>
    </w:p>
    <w:p w:rsidR="001E122C" w:rsidRPr="0070265D" w:rsidRDefault="00B00BD8" w:rsidP="003374C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Материально-технические: ноутбук, мультимедийный проектор</w:t>
      </w:r>
      <w:r w:rsidR="005039B0">
        <w:rPr>
          <w:rFonts w:ascii="Times New Roman" w:hAnsi="Times New Roman"/>
          <w:sz w:val="28"/>
          <w:szCs w:val="28"/>
        </w:rPr>
        <w:t>/экран</w:t>
      </w:r>
      <w:r w:rsidRPr="0070265D">
        <w:rPr>
          <w:rFonts w:ascii="Times New Roman" w:hAnsi="Times New Roman"/>
          <w:sz w:val="28"/>
          <w:szCs w:val="28"/>
        </w:rPr>
        <w:t>, мел, доска.</w:t>
      </w:r>
    </w:p>
    <w:p w:rsidR="00B00BD8" w:rsidRPr="0070265D" w:rsidRDefault="00B00BD8" w:rsidP="003374C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B00BD8" w:rsidRPr="0070265D" w:rsidRDefault="00B00BD8" w:rsidP="003374C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039B0" w:rsidRPr="0070265D" w:rsidRDefault="005039B0" w:rsidP="005039B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Лекция №5.</w:t>
      </w:r>
    </w:p>
    <w:p w:rsidR="001E122C" w:rsidRPr="0070265D" w:rsidRDefault="001E122C" w:rsidP="003374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0265D">
        <w:rPr>
          <w:rFonts w:ascii="Times New Roman" w:hAnsi="Times New Roman"/>
          <w:color w:val="000000"/>
          <w:sz w:val="28"/>
          <w:szCs w:val="28"/>
        </w:rPr>
        <w:t>:</w:t>
      </w:r>
      <w:r w:rsidR="00580C0C" w:rsidRPr="007026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0C0C" w:rsidRPr="0070265D">
        <w:rPr>
          <w:rFonts w:ascii="Times New Roman" w:hAnsi="Times New Roman"/>
          <w:bCs/>
          <w:spacing w:val="-4"/>
          <w:sz w:val="28"/>
          <w:szCs w:val="28"/>
        </w:rPr>
        <w:t>Изменчивость как основа наследственной патологии.</w:t>
      </w:r>
      <w:r w:rsidR="00580C0C" w:rsidRPr="0070265D">
        <w:rPr>
          <w:rFonts w:ascii="Times New Roman" w:hAnsi="Times New Roman"/>
          <w:spacing w:val="-4"/>
          <w:sz w:val="28"/>
          <w:szCs w:val="28"/>
        </w:rPr>
        <w:t xml:space="preserve"> Генный, хромосомный и геномный уровни нарушения генетического аппарата как основа развития наследственных болезней.</w:t>
      </w:r>
    </w:p>
    <w:p w:rsidR="0053576F" w:rsidRPr="0070265D" w:rsidRDefault="0053576F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42624" w:rsidRPr="007026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42624" w:rsidRPr="0070265D">
        <w:rPr>
          <w:rFonts w:ascii="Times New Roman" w:hAnsi="Times New Roman"/>
          <w:color w:val="000000"/>
          <w:sz w:val="28"/>
          <w:szCs w:val="28"/>
        </w:rPr>
        <w:t>Расширить представления об изменчивости.</w:t>
      </w:r>
      <w:r w:rsidR="00C42624" w:rsidRPr="007026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42624" w:rsidRPr="0070265D">
        <w:rPr>
          <w:rFonts w:ascii="Times New Roman" w:hAnsi="Times New Roman"/>
          <w:sz w:val="28"/>
          <w:szCs w:val="28"/>
        </w:rPr>
        <w:t>Проанализировать основные закономерности изменчивости. Рассмотреть основные типы изменчивости как основы наследственной патологии у человека</w:t>
      </w:r>
    </w:p>
    <w:p w:rsidR="0053576F" w:rsidRPr="0070265D" w:rsidRDefault="0053576F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C42624" w:rsidRPr="007026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42624" w:rsidRPr="0070265D">
        <w:rPr>
          <w:rFonts w:ascii="Times New Roman" w:hAnsi="Times New Roman"/>
          <w:sz w:val="28"/>
          <w:szCs w:val="28"/>
        </w:rPr>
        <w:t>Закономерности изменчивости. Классификация и характеристика видов изменчивости. Мутации как причина наследственных болезней. Характеристика основных генных и хромосомных болезней. Генетические механизмы, лежащие в основе их развития, клинические маркеры, этапы реализации патологических эффектов.</w:t>
      </w:r>
    </w:p>
    <w:p w:rsidR="0053576F" w:rsidRPr="0070265D" w:rsidRDefault="0053576F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1E122C" w:rsidRPr="0070265D" w:rsidRDefault="00C42624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Лекция сочетает традиционные информационные элементы с обобщающими, тематическими, установочными, консультативными элементами и элементами визуализации.</w:t>
      </w:r>
    </w:p>
    <w:p w:rsidR="0053576F" w:rsidRPr="0070265D" w:rsidRDefault="0053576F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70265D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1E122C" w:rsidRPr="0070265D" w:rsidRDefault="00C42624" w:rsidP="00337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словесные, наглядные, дедуктивные, объяснительно-иллюстративные</w:t>
      </w:r>
    </w:p>
    <w:p w:rsidR="00C42624" w:rsidRPr="0070265D" w:rsidRDefault="00C42624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70265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00BD8" w:rsidRPr="0070265D" w:rsidRDefault="00B00BD8" w:rsidP="003374CC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Дидактические: презентация лекции в программе Microsoft PowerPoint. В презентации используются схемы, рисунки, фотографии, таблицы.</w:t>
      </w:r>
    </w:p>
    <w:p w:rsidR="00B00BD8" w:rsidRDefault="00B00BD8" w:rsidP="003374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Материально-технические: ноутбук, мультимедийный проектор</w:t>
      </w:r>
      <w:r w:rsidR="005039B0">
        <w:rPr>
          <w:rFonts w:ascii="Times New Roman" w:hAnsi="Times New Roman"/>
          <w:sz w:val="28"/>
          <w:szCs w:val="28"/>
        </w:rPr>
        <w:t>/экран</w:t>
      </w:r>
      <w:r w:rsidRPr="0070265D">
        <w:rPr>
          <w:rFonts w:ascii="Times New Roman" w:hAnsi="Times New Roman"/>
          <w:sz w:val="28"/>
          <w:szCs w:val="28"/>
        </w:rPr>
        <w:t>, мел, доска.</w:t>
      </w:r>
    </w:p>
    <w:p w:rsidR="008466EA" w:rsidRDefault="008466EA" w:rsidP="003374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22C" w:rsidRPr="0070265D" w:rsidRDefault="001E122C" w:rsidP="003374C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039B0" w:rsidRPr="0070265D" w:rsidRDefault="005039B0" w:rsidP="005039B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Лекция №6.</w:t>
      </w:r>
    </w:p>
    <w:p w:rsidR="001E122C" w:rsidRPr="0070265D" w:rsidRDefault="001E122C" w:rsidP="003374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0265D">
        <w:rPr>
          <w:rFonts w:ascii="Times New Roman" w:hAnsi="Times New Roman"/>
          <w:color w:val="000000"/>
          <w:sz w:val="28"/>
          <w:szCs w:val="28"/>
        </w:rPr>
        <w:t>:</w:t>
      </w:r>
      <w:r w:rsidR="00580C0C" w:rsidRPr="007026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0C0C" w:rsidRPr="0070265D">
        <w:rPr>
          <w:rFonts w:ascii="Times New Roman" w:hAnsi="Times New Roman"/>
          <w:spacing w:val="-4"/>
          <w:sz w:val="28"/>
          <w:szCs w:val="28"/>
        </w:rPr>
        <w:t>Медико-генетическое консультирование.  Методы изучения наследственности у человека.</w:t>
      </w:r>
    </w:p>
    <w:p w:rsidR="0053576F" w:rsidRPr="0070265D" w:rsidRDefault="0053576F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42624" w:rsidRPr="007026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42624" w:rsidRPr="0070265D">
        <w:rPr>
          <w:rFonts w:ascii="Times New Roman" w:hAnsi="Times New Roman"/>
          <w:color w:val="000000"/>
          <w:sz w:val="28"/>
          <w:szCs w:val="28"/>
        </w:rPr>
        <w:t xml:space="preserve">Дать знания о медико-генетической службе в Российско Федерации. </w:t>
      </w:r>
      <w:r w:rsidR="00C42624" w:rsidRPr="0070265D">
        <w:rPr>
          <w:rFonts w:ascii="Times New Roman" w:hAnsi="Times New Roman"/>
          <w:sz w:val="28"/>
          <w:szCs w:val="28"/>
        </w:rPr>
        <w:t>Раскрыть цели, задачи, этапы и организацию медико-генетической помощи населению. Роль клинического психолога в МГК.</w:t>
      </w:r>
    </w:p>
    <w:p w:rsidR="0053576F" w:rsidRPr="0070265D" w:rsidRDefault="0053576F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C42624" w:rsidRPr="007026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42624" w:rsidRPr="0070265D">
        <w:rPr>
          <w:rFonts w:ascii="Times New Roman" w:hAnsi="Times New Roman"/>
          <w:sz w:val="28"/>
          <w:szCs w:val="28"/>
        </w:rPr>
        <w:t>Рассмотреть историю развития и современную организацию медико-генетической службы на разных этапах. Раскрыть и охарактеризовать методы, применяемые на разных уровнях медико-генетической помощи. Пропаганда медико-генетических знаний среди всех слоев населения.</w:t>
      </w:r>
    </w:p>
    <w:p w:rsidR="0053576F" w:rsidRPr="0070265D" w:rsidRDefault="0053576F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66EA" w:rsidRDefault="008466EA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3576F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лекции:</w:t>
      </w:r>
    </w:p>
    <w:p w:rsidR="00C42624" w:rsidRPr="0070265D" w:rsidRDefault="00C42624" w:rsidP="00337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Лекция сочетает традиционные информационные элементы с обобщающими, тематическими, установочными, консультативными элементами и элементами визуализации.</w:t>
      </w:r>
    </w:p>
    <w:p w:rsidR="0053576F" w:rsidRPr="0070265D" w:rsidRDefault="0053576F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70265D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C42624" w:rsidRPr="0070265D" w:rsidRDefault="00C42624" w:rsidP="00337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словесные, наглядные, дедуктивные, объяснительно-иллюстративные, частично-поисковая.</w:t>
      </w: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70265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00BD8" w:rsidRPr="0070265D" w:rsidRDefault="00B00BD8" w:rsidP="003374CC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Дидактические: презентация лекции в программе Microsoft PowerPoint. В презентации используются схемы, рисунки, фотографии, таблицы.</w:t>
      </w:r>
    </w:p>
    <w:p w:rsidR="00B00BD8" w:rsidRDefault="00B00BD8" w:rsidP="003374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Материально-технические: ноутбук, мультимедийный проектор</w:t>
      </w:r>
      <w:r w:rsidR="005039B0">
        <w:rPr>
          <w:rFonts w:ascii="Times New Roman" w:hAnsi="Times New Roman"/>
          <w:sz w:val="28"/>
          <w:szCs w:val="28"/>
        </w:rPr>
        <w:t>/экран</w:t>
      </w:r>
      <w:r w:rsidRPr="0070265D">
        <w:rPr>
          <w:rFonts w:ascii="Times New Roman" w:hAnsi="Times New Roman"/>
          <w:sz w:val="28"/>
          <w:szCs w:val="28"/>
        </w:rPr>
        <w:t>, мел, доска.</w:t>
      </w:r>
    </w:p>
    <w:p w:rsidR="008466EA" w:rsidRDefault="008466EA" w:rsidP="003374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39B0" w:rsidRPr="0070265D" w:rsidRDefault="005039B0" w:rsidP="005039B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Лекция №7.</w:t>
      </w:r>
    </w:p>
    <w:p w:rsidR="001E122C" w:rsidRPr="008466EA" w:rsidRDefault="001E122C" w:rsidP="003374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0"/>
          <w:szCs w:val="28"/>
        </w:rPr>
      </w:pPr>
    </w:p>
    <w:p w:rsidR="00F83EF1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0265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80C0C" w:rsidRPr="0070265D">
        <w:rPr>
          <w:rFonts w:ascii="Times New Roman" w:hAnsi="Times New Roman"/>
          <w:spacing w:val="-4"/>
          <w:sz w:val="28"/>
          <w:szCs w:val="28"/>
        </w:rPr>
        <w:t>Полиморфизм человека. Эпигенетика.</w:t>
      </w: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EF1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F83EF1" w:rsidRPr="0070265D" w:rsidRDefault="00C42624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 xml:space="preserve">Раскрытие механизмы, лежащие в основе полиморфизма человека. </w:t>
      </w:r>
      <w:r w:rsidR="006716A5">
        <w:rPr>
          <w:rFonts w:ascii="Times New Roman" w:hAnsi="Times New Roman"/>
          <w:sz w:val="28"/>
          <w:szCs w:val="28"/>
        </w:rPr>
        <w:t xml:space="preserve">Раскрыть механизмы, поддерживающие и нарушающие гомеостаз популяции. </w:t>
      </w:r>
      <w:r w:rsidRPr="0070265D">
        <w:rPr>
          <w:rFonts w:ascii="Times New Roman" w:hAnsi="Times New Roman"/>
          <w:sz w:val="28"/>
          <w:szCs w:val="28"/>
        </w:rPr>
        <w:t>Дать информацию об эпигенетике. Представить современные аспекты эпигенетической патологии у человека.</w:t>
      </w:r>
    </w:p>
    <w:p w:rsidR="00C42624" w:rsidRPr="008466EA" w:rsidRDefault="00C42624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8"/>
        </w:rPr>
      </w:pPr>
    </w:p>
    <w:p w:rsidR="00C42624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F83EF1" w:rsidRPr="0070265D" w:rsidRDefault="00C42624" w:rsidP="00337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 xml:space="preserve">Понятие полиморфизма человеческой популяции. Уровни проявления полиморфизма и механизмы, лежащие в его основе. </w:t>
      </w:r>
      <w:r w:rsidR="006716A5">
        <w:rPr>
          <w:rFonts w:ascii="Times New Roman" w:hAnsi="Times New Roman"/>
          <w:sz w:val="28"/>
          <w:szCs w:val="28"/>
        </w:rPr>
        <w:t>Стабильность генофонда и механизмы</w:t>
      </w:r>
      <w:r w:rsidR="008466EA">
        <w:rPr>
          <w:rFonts w:ascii="Times New Roman" w:hAnsi="Times New Roman"/>
          <w:sz w:val="28"/>
          <w:szCs w:val="28"/>
        </w:rPr>
        <w:t xml:space="preserve"> </w:t>
      </w:r>
      <w:r w:rsidR="006716A5">
        <w:rPr>
          <w:rFonts w:ascii="Times New Roman" w:hAnsi="Times New Roman"/>
          <w:sz w:val="28"/>
          <w:szCs w:val="28"/>
        </w:rPr>
        <w:t xml:space="preserve">поддерживающие и нарушающие популяционный гомеостаз. Закон Харди-Вайнберга. </w:t>
      </w:r>
      <w:r w:rsidRPr="0070265D">
        <w:rPr>
          <w:rFonts w:ascii="Times New Roman" w:hAnsi="Times New Roman"/>
          <w:sz w:val="28"/>
          <w:szCs w:val="28"/>
        </w:rPr>
        <w:t xml:space="preserve">Понятие неменделевского наследования и эпигенетики. История развития. Эпигенетический контроль регуляции экспрессии генов. </w:t>
      </w:r>
      <w:r w:rsidRPr="0070265D">
        <w:rPr>
          <w:rFonts w:ascii="Times New Roman" w:hAnsi="Times New Roman"/>
          <w:bCs/>
          <w:sz w:val="28"/>
          <w:szCs w:val="28"/>
        </w:rPr>
        <w:t xml:space="preserve">Проявление эпигенетической регуляции у человека. Понятие геномного импринтинга как основы эпигенетической патологии: импринтинга целого генома; организменный (хромосмный) уровень импринтинга (однородительская диссомия (ОРД)); болезни импринтинга. </w:t>
      </w:r>
      <w:r w:rsidRPr="0070265D">
        <w:rPr>
          <w:rFonts w:ascii="Times New Roman" w:hAnsi="Times New Roman"/>
          <w:sz w:val="28"/>
          <w:szCs w:val="28"/>
        </w:rPr>
        <w:t xml:space="preserve"> </w:t>
      </w:r>
      <w:r w:rsidR="00F83EF1" w:rsidRPr="0070265D">
        <w:rPr>
          <w:rFonts w:ascii="Times New Roman" w:hAnsi="Times New Roman"/>
          <w:sz w:val="28"/>
          <w:szCs w:val="28"/>
        </w:rPr>
        <w:t xml:space="preserve"> </w:t>
      </w: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F83EF1" w:rsidRPr="0070265D" w:rsidRDefault="00C42624" w:rsidP="00337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Лекция сочетает традиционные информационные элементы с обобщающими, тематическими, установочными, консультативными элементами и элементами визуализации.</w:t>
      </w:r>
    </w:p>
    <w:p w:rsidR="00F83EF1" w:rsidRPr="0070265D" w:rsidRDefault="00F83EF1" w:rsidP="00337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70265D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F83EF1" w:rsidRPr="0070265D" w:rsidRDefault="00C42624" w:rsidP="00337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словесные, наглядные, дедуктивные, объяснительно-иллюстративные,</w:t>
      </w:r>
      <w:r w:rsidR="00F83EF1" w:rsidRPr="0070265D">
        <w:rPr>
          <w:rFonts w:ascii="Times New Roman" w:hAnsi="Times New Roman"/>
          <w:sz w:val="28"/>
          <w:szCs w:val="28"/>
        </w:rPr>
        <w:t xml:space="preserve"> с элементами диалога. </w:t>
      </w: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22C" w:rsidRPr="0070265D" w:rsidRDefault="001E122C" w:rsidP="0033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70265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00BD8" w:rsidRPr="0070265D" w:rsidRDefault="00B00BD8" w:rsidP="003374CC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Дидактические: презентация лекции в программе Microsoft PowerPoint. В презентации используются схемы, рисунки, фотографии, таблицы.</w:t>
      </w:r>
    </w:p>
    <w:p w:rsidR="00B00BD8" w:rsidRPr="0070265D" w:rsidRDefault="00B00BD8" w:rsidP="003374C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Материально-технические: ноутбук, мультимедийный проектор</w:t>
      </w:r>
      <w:r w:rsidR="005039B0">
        <w:rPr>
          <w:rFonts w:ascii="Times New Roman" w:hAnsi="Times New Roman"/>
          <w:sz w:val="28"/>
          <w:szCs w:val="28"/>
        </w:rPr>
        <w:t>/экран</w:t>
      </w:r>
      <w:r w:rsidRPr="0070265D">
        <w:rPr>
          <w:rFonts w:ascii="Times New Roman" w:hAnsi="Times New Roman"/>
          <w:sz w:val="28"/>
          <w:szCs w:val="28"/>
        </w:rPr>
        <w:t>, мел, доска.</w:t>
      </w:r>
    </w:p>
    <w:p w:rsidR="003A7817" w:rsidRPr="0070265D" w:rsidRDefault="005913A0" w:rsidP="0033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70265D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70265D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7A0E26" w:rsidRPr="0070265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3A7817" w:rsidRPr="0070265D" w:rsidRDefault="003A7817" w:rsidP="0033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304A" w:rsidRPr="0070265D" w:rsidRDefault="003A7817" w:rsidP="003374CC">
      <w:pPr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70265D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7F29E3" w:rsidRPr="007026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F29E3" w:rsidRPr="0070265D">
        <w:rPr>
          <w:rFonts w:ascii="Times New Roman" w:hAnsi="Times New Roman"/>
          <w:sz w:val="28"/>
          <w:szCs w:val="28"/>
        </w:rPr>
        <w:t>Строение и функции ядра клетки. Нуклеиновых кислот. Уровни укладки ДНК в хромосому. Строение метафазных хромосом. Кариотип человека и методы его изучения.</w:t>
      </w:r>
    </w:p>
    <w:p w:rsidR="005913A0" w:rsidRPr="0070265D" w:rsidRDefault="005913A0" w:rsidP="003374CC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7A0E26" w:rsidRPr="0070265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A0E26" w:rsidRPr="0070265D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5913A0" w:rsidRPr="0070265D" w:rsidRDefault="005913A0" w:rsidP="003374CC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06CC" w:rsidRPr="0070265D" w:rsidRDefault="003A7817" w:rsidP="003374CC">
      <w:pPr>
        <w:pStyle w:val="a3"/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A0E26" w:rsidRPr="007026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06CC" w:rsidRPr="0070265D">
        <w:rPr>
          <w:rFonts w:ascii="Times New Roman" w:hAnsi="Times New Roman"/>
          <w:sz w:val="28"/>
          <w:szCs w:val="28"/>
        </w:rPr>
        <w:t xml:space="preserve">сформировать ориентировочную основу для последующего усвоения студентами материала по </w:t>
      </w:r>
      <w:r w:rsidR="007F29E3" w:rsidRPr="0070265D">
        <w:rPr>
          <w:rFonts w:ascii="Times New Roman" w:hAnsi="Times New Roman"/>
          <w:sz w:val="28"/>
          <w:szCs w:val="28"/>
        </w:rPr>
        <w:t xml:space="preserve">дисциплине </w:t>
      </w:r>
      <w:r w:rsidR="005906CC" w:rsidRPr="0070265D">
        <w:rPr>
          <w:rFonts w:ascii="Times New Roman" w:hAnsi="Times New Roman"/>
          <w:sz w:val="28"/>
          <w:szCs w:val="28"/>
        </w:rPr>
        <w:t>«</w:t>
      </w:r>
      <w:r w:rsidR="007F29E3" w:rsidRPr="0070265D">
        <w:rPr>
          <w:rFonts w:ascii="Times New Roman" w:hAnsi="Times New Roman"/>
          <w:sz w:val="28"/>
          <w:szCs w:val="28"/>
        </w:rPr>
        <w:t xml:space="preserve">Генетика человека». </w:t>
      </w:r>
      <w:r w:rsidR="005906CC" w:rsidRPr="0070265D">
        <w:rPr>
          <w:rFonts w:ascii="Times New Roman" w:hAnsi="Times New Roman"/>
          <w:sz w:val="28"/>
          <w:szCs w:val="28"/>
        </w:rPr>
        <w:t xml:space="preserve"> </w:t>
      </w:r>
      <w:r w:rsidR="007F29E3" w:rsidRPr="0070265D">
        <w:rPr>
          <w:rFonts w:ascii="Times New Roman" w:hAnsi="Times New Roman"/>
          <w:sz w:val="28"/>
          <w:szCs w:val="28"/>
        </w:rPr>
        <w:t>Вспомнить, расширить и закрепить информацию о строении ядерного и цитоплазматического генома. Актуализировать знания о строении и функциях дезксирибонуклеиновой кислоты. Раскрыть особенности организации наследственной информации на разных стадиях жизни клетки: хроматин (эухроматин и гетерохроматин), хромосома. На основе поученной информации выработать навык определения структур ядра. Овладеть способность отличать нормальный кариотип человека от патологичного.</w:t>
      </w:r>
    </w:p>
    <w:p w:rsidR="001912F7" w:rsidRPr="0070265D" w:rsidRDefault="001912F7" w:rsidP="003374C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0640F" w:rsidRPr="0070265D" w:rsidRDefault="0000640F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70265D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B2092B" w:rsidRPr="0070265D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70265D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70265D" w:rsidRDefault="0000640F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70265D" w:rsidRDefault="0000640F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70265D" w:rsidRDefault="0000640F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70265D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70265D" w:rsidRDefault="0000640F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70265D" w:rsidRDefault="0000640F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70265D" w:rsidRDefault="0000640F" w:rsidP="003374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70265D" w:rsidRDefault="00D43C5D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70265D" w:rsidRDefault="00D43C5D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 w:rsidR="0016113C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70265D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70265D" w:rsidRDefault="00B2092B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3C" w:rsidRPr="0070265D" w:rsidRDefault="0000640F" w:rsidP="003374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7026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40F" w:rsidRPr="0070265D" w:rsidRDefault="0016113C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1480C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="0075623B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 w:rsidR="0071480C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 w:rsidR="0071480C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</w:t>
            </w:r>
            <w:r w:rsidR="00D43C5D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устного опроса представлены в ФОС. </w:t>
            </w:r>
          </w:p>
          <w:p w:rsidR="0075623B" w:rsidRPr="0070265D" w:rsidRDefault="0071480C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B2092B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1352D5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6172C5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1352D5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решение контрольных заданий.</w:t>
            </w:r>
            <w:r w:rsidR="00D43C5D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43C5D" w:rsidRPr="0070265D" w:rsidRDefault="00D43C5D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00640F" w:rsidRPr="0070265D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70265D" w:rsidRDefault="00B2092B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70265D" w:rsidRDefault="0000640F" w:rsidP="003374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70265D" w:rsidRDefault="00B2092B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="0000640F" w:rsidRPr="007026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 w:rsidRPr="007026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00640F" w:rsidRPr="0070265D" w:rsidRDefault="00B2092B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="0075623B" w:rsidRPr="007026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 w:rsidRPr="007026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A7817" w:rsidRPr="0070265D" w:rsidRDefault="003A7817" w:rsidP="003374C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A7817" w:rsidRPr="0070265D" w:rsidRDefault="003A7817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70265D" w:rsidRDefault="003A7817" w:rsidP="0033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D43C5D" w:rsidRPr="0070265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026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  <w:r w:rsidR="00D43C5D" w:rsidRPr="0070265D">
        <w:rPr>
          <w:rFonts w:ascii="Times New Roman" w:hAnsi="Times New Roman"/>
          <w:color w:val="000000"/>
          <w:sz w:val="28"/>
          <w:szCs w:val="28"/>
        </w:rPr>
        <w:t>(тестовые задания)</w:t>
      </w:r>
      <w:r w:rsidR="00E10020" w:rsidRPr="0070265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10020" w:rsidRPr="0070265D">
        <w:rPr>
          <w:rFonts w:ascii="Times New Roman" w:hAnsi="Times New Roman"/>
          <w:sz w:val="28"/>
          <w:szCs w:val="28"/>
        </w:rPr>
        <w:t xml:space="preserve">таблицы, протоколы для самостоятельной и </w:t>
      </w:r>
      <w:r w:rsidR="00A52BE3" w:rsidRPr="0070265D">
        <w:rPr>
          <w:rFonts w:ascii="Times New Roman" w:hAnsi="Times New Roman"/>
          <w:sz w:val="28"/>
          <w:szCs w:val="28"/>
        </w:rPr>
        <w:t>практической работы</w:t>
      </w:r>
      <w:r w:rsidR="0075623B" w:rsidRPr="0070265D">
        <w:rPr>
          <w:rFonts w:ascii="Times New Roman" w:hAnsi="Times New Roman"/>
          <w:color w:val="000000"/>
          <w:sz w:val="28"/>
          <w:szCs w:val="28"/>
        </w:rPr>
        <w:t>;</w:t>
      </w:r>
    </w:p>
    <w:p w:rsidR="006172C5" w:rsidRPr="0070265D" w:rsidRDefault="0075623B" w:rsidP="003374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color w:val="000000"/>
          <w:sz w:val="28"/>
          <w:szCs w:val="28"/>
        </w:rPr>
        <w:t>-</w:t>
      </w:r>
      <w:r w:rsidR="00D43C5D" w:rsidRPr="007026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72C5" w:rsidRPr="0070265D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</w:t>
      </w:r>
      <w:r w:rsidR="004F5294" w:rsidRPr="0070265D">
        <w:rPr>
          <w:rFonts w:ascii="Times New Roman" w:hAnsi="Times New Roman"/>
          <w:color w:val="000000"/>
          <w:sz w:val="28"/>
          <w:szCs w:val="28"/>
        </w:rPr>
        <w:t>;</w:t>
      </w:r>
      <w:r w:rsidR="002837C6" w:rsidRPr="007026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5294" w:rsidRPr="0070265D">
        <w:rPr>
          <w:rFonts w:ascii="Times New Roman" w:hAnsi="Times New Roman"/>
          <w:color w:val="000000"/>
          <w:sz w:val="28"/>
          <w:szCs w:val="28"/>
        </w:rPr>
        <w:t xml:space="preserve">микроскопы; </w:t>
      </w:r>
      <w:r w:rsidR="002837C6" w:rsidRPr="0070265D">
        <w:rPr>
          <w:rFonts w:ascii="Times New Roman" w:hAnsi="Times New Roman"/>
          <w:sz w:val="28"/>
          <w:szCs w:val="28"/>
        </w:rPr>
        <w:t>набор микропрепаратов</w:t>
      </w:r>
      <w:r w:rsidR="004F5294" w:rsidRPr="0070265D">
        <w:rPr>
          <w:rFonts w:ascii="Times New Roman" w:hAnsi="Times New Roman"/>
          <w:sz w:val="28"/>
          <w:szCs w:val="28"/>
        </w:rPr>
        <w:t>: клетка лука, эритроцит лягушки, эпителий слизистой щеки;</w:t>
      </w:r>
      <w:r w:rsidR="002837C6" w:rsidRPr="0070265D">
        <w:rPr>
          <w:rFonts w:ascii="Times New Roman" w:hAnsi="Times New Roman"/>
          <w:sz w:val="28"/>
          <w:szCs w:val="28"/>
        </w:rPr>
        <w:t xml:space="preserve"> </w:t>
      </w:r>
      <w:r w:rsidR="004F5294" w:rsidRPr="0070265D">
        <w:rPr>
          <w:rFonts w:ascii="Times New Roman" w:hAnsi="Times New Roman"/>
          <w:sz w:val="28"/>
          <w:szCs w:val="28"/>
        </w:rPr>
        <w:t xml:space="preserve">лук, </w:t>
      </w:r>
      <w:r w:rsidR="002837C6" w:rsidRPr="0070265D">
        <w:rPr>
          <w:rFonts w:ascii="Times New Roman" w:hAnsi="Times New Roman"/>
          <w:sz w:val="28"/>
          <w:szCs w:val="28"/>
        </w:rPr>
        <w:t>предметные и покровные стекла, хим.пипетки</w:t>
      </w:r>
      <w:r w:rsidR="004F5294" w:rsidRPr="0070265D">
        <w:rPr>
          <w:rFonts w:ascii="Times New Roman" w:hAnsi="Times New Roman"/>
          <w:sz w:val="28"/>
          <w:szCs w:val="28"/>
        </w:rPr>
        <w:t>, часовые стекла и реактивы (йод, спирто-хлороформенная смесь</w:t>
      </w:r>
      <w:r w:rsidR="002837C6" w:rsidRPr="0070265D">
        <w:rPr>
          <w:rFonts w:ascii="Times New Roman" w:hAnsi="Times New Roman"/>
          <w:sz w:val="28"/>
          <w:szCs w:val="28"/>
        </w:rPr>
        <w:t xml:space="preserve">, </w:t>
      </w:r>
      <w:r w:rsidR="004F5294" w:rsidRPr="0070265D">
        <w:rPr>
          <w:rFonts w:ascii="Times New Roman" w:hAnsi="Times New Roman"/>
          <w:sz w:val="28"/>
          <w:szCs w:val="28"/>
        </w:rPr>
        <w:t xml:space="preserve">метиленово-зеленый пиронин), </w:t>
      </w:r>
      <w:r w:rsidR="002837C6" w:rsidRPr="0070265D">
        <w:rPr>
          <w:rFonts w:ascii="Times New Roman" w:hAnsi="Times New Roman"/>
          <w:sz w:val="28"/>
          <w:szCs w:val="28"/>
        </w:rPr>
        <w:t>вода</w:t>
      </w:r>
      <w:r w:rsidR="007410F6" w:rsidRPr="0070265D">
        <w:rPr>
          <w:rFonts w:ascii="Times New Roman" w:hAnsi="Times New Roman"/>
          <w:sz w:val="28"/>
          <w:szCs w:val="28"/>
        </w:rPr>
        <w:t>, скальпель, ножницы, лезвия и пр.</w:t>
      </w:r>
      <w:r w:rsidR="004F5294" w:rsidRPr="0070265D">
        <w:rPr>
          <w:rFonts w:ascii="Times New Roman" w:hAnsi="Times New Roman"/>
          <w:sz w:val="28"/>
          <w:szCs w:val="28"/>
        </w:rPr>
        <w:t>; хромосомы для составления кариограммы.</w:t>
      </w:r>
      <w:r w:rsidR="002837C6" w:rsidRPr="0070265D">
        <w:rPr>
          <w:rFonts w:ascii="Times New Roman" w:hAnsi="Times New Roman"/>
          <w:sz w:val="28"/>
          <w:szCs w:val="28"/>
        </w:rPr>
        <w:t>.</w:t>
      </w:r>
    </w:p>
    <w:p w:rsidR="0016113C" w:rsidRPr="0070265D" w:rsidRDefault="0016113C" w:rsidP="0033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7923" w:rsidRPr="0070265D" w:rsidRDefault="002B7923" w:rsidP="003374CC">
      <w:pPr>
        <w:spacing w:after="0" w:line="240" w:lineRule="auto"/>
        <w:ind w:left="993" w:hanging="9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1CD3" w:rsidRPr="0070265D" w:rsidRDefault="00E61CD3" w:rsidP="003374CC">
      <w:pPr>
        <w:spacing w:after="0" w:line="240" w:lineRule="auto"/>
        <w:ind w:left="993" w:hanging="99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2.</w:t>
      </w:r>
      <w:r w:rsidR="006D7E70" w:rsidRPr="007026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D7E70" w:rsidRPr="0070265D">
        <w:rPr>
          <w:rFonts w:ascii="Times New Roman" w:hAnsi="Times New Roman"/>
          <w:spacing w:val="-6"/>
          <w:sz w:val="28"/>
          <w:szCs w:val="28"/>
        </w:rPr>
        <w:t>Размножение как основное свойство живого. Размножение на клеточном уровне. Жизненный цикл клетки, характеристика периодов, регуляция. Процессы репликации и репарации в ходе жизненного цикла. Понятие апоптоза. Митоз, мейоз, амитоз.</w:t>
      </w:r>
    </w:p>
    <w:p w:rsidR="005B5DFF" w:rsidRPr="0070265D" w:rsidRDefault="005B5DFF" w:rsidP="003374CC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Pr="0070265D" w:rsidRDefault="00E61CD3" w:rsidP="003374CC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0265D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E61CD3" w:rsidRPr="0070265D" w:rsidRDefault="00E61CD3" w:rsidP="003374CC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37C6" w:rsidRPr="00A74D05" w:rsidRDefault="00E61CD3" w:rsidP="003374CC">
      <w:pPr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323AB4" w:rsidRPr="0070265D">
        <w:rPr>
          <w:rFonts w:ascii="Times New Roman" w:hAnsi="Times New Roman"/>
          <w:sz w:val="28"/>
          <w:szCs w:val="28"/>
        </w:rPr>
        <w:t xml:space="preserve"> </w:t>
      </w:r>
      <w:r w:rsidR="006D7E70" w:rsidRPr="0070265D">
        <w:rPr>
          <w:rFonts w:ascii="Times New Roman" w:hAnsi="Times New Roman"/>
          <w:sz w:val="28"/>
          <w:szCs w:val="28"/>
        </w:rPr>
        <w:t xml:space="preserve">Актуализировать, расширить и углубить знания о реализации размножения на разных уровнях организации живого. На основе полученных знаний сформировать способность определять и давать характеристику стадиям митотического и жизненного циклов. Объяснять их роль для человека. Уметь объяснять смысл происходящих изменений. Выделять и объяснять основные отличия митоза и мейоза. Сформировать представление об апоптозе. На основе полученных знаний, объяснять </w:t>
      </w:r>
      <w:r w:rsidR="007410F6" w:rsidRPr="0070265D">
        <w:rPr>
          <w:rFonts w:ascii="Times New Roman" w:hAnsi="Times New Roman"/>
          <w:sz w:val="28"/>
          <w:szCs w:val="28"/>
        </w:rPr>
        <w:t>значение</w:t>
      </w:r>
      <w:r w:rsidR="006D7E70" w:rsidRPr="0070265D">
        <w:rPr>
          <w:rFonts w:ascii="Times New Roman" w:hAnsi="Times New Roman"/>
          <w:sz w:val="28"/>
          <w:szCs w:val="28"/>
        </w:rPr>
        <w:t xml:space="preserve"> апоптоза в норме и патологии. </w:t>
      </w:r>
      <w:r w:rsidR="007410F6" w:rsidRPr="0070265D">
        <w:rPr>
          <w:rFonts w:ascii="Times New Roman" w:hAnsi="Times New Roman"/>
          <w:sz w:val="28"/>
          <w:szCs w:val="28"/>
        </w:rPr>
        <w:t>Заложить основы понимания регуляции митотического цикла и на основе полученных знаний объяснять их значение в формировании патологии человека.</w:t>
      </w:r>
      <w:r w:rsidR="00316F75">
        <w:rPr>
          <w:rFonts w:ascii="Times New Roman" w:hAnsi="Times New Roman"/>
          <w:sz w:val="28"/>
          <w:szCs w:val="28"/>
        </w:rPr>
        <w:t xml:space="preserve"> Оценить прогностическую вероятность проявления патологии у человека при нерасхождении хромосом в ходе митоза или мейоза.</w:t>
      </w:r>
      <w:r w:rsidR="00A74D05">
        <w:rPr>
          <w:rFonts w:ascii="Times New Roman" w:hAnsi="Times New Roman"/>
          <w:sz w:val="28"/>
          <w:szCs w:val="28"/>
        </w:rPr>
        <w:t xml:space="preserve"> </w:t>
      </w:r>
      <w:r w:rsidR="00A74D05" w:rsidRPr="00A74D05">
        <w:rPr>
          <w:rFonts w:ascii="Times New Roman" w:hAnsi="Times New Roman"/>
          <w:sz w:val="28"/>
          <w:szCs w:val="28"/>
        </w:rPr>
        <w:t>Сформировать способность отличать норму от патологии.</w:t>
      </w:r>
    </w:p>
    <w:p w:rsidR="00E61CD3" w:rsidRPr="0070265D" w:rsidRDefault="00E61CD3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1CD3" w:rsidRPr="0070265D" w:rsidRDefault="00E61CD3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61CD3" w:rsidRPr="0070265D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70265D" w:rsidRDefault="00E61CD3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1CD3" w:rsidRPr="0070265D" w:rsidRDefault="00E61CD3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70265D" w:rsidRDefault="00E61CD3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459B4" w:rsidRPr="0070265D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B4" w:rsidRPr="0070265D" w:rsidRDefault="00A459B4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459B4" w:rsidRPr="0070265D" w:rsidRDefault="00A459B4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B4" w:rsidRPr="0070265D" w:rsidRDefault="00A459B4" w:rsidP="003374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459B4" w:rsidRPr="0070265D" w:rsidRDefault="00A459B4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459B4" w:rsidRPr="0070265D" w:rsidRDefault="00A459B4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459B4" w:rsidRPr="0070265D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B4" w:rsidRPr="0070265D" w:rsidRDefault="00A459B4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B4" w:rsidRPr="0070265D" w:rsidRDefault="00A459B4" w:rsidP="003374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459B4" w:rsidRPr="0070265D" w:rsidRDefault="00A459B4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6172C5" w:rsidRPr="0070265D" w:rsidRDefault="00A459B4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</w:t>
            </w:r>
            <w:r w:rsidR="006172C5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опрос, решение </w:t>
            </w:r>
            <w:r w:rsidR="007410F6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проблемно-ситуационных задач</w:t>
            </w:r>
            <w:r w:rsidR="006172C5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A459B4" w:rsidRPr="0070265D" w:rsidRDefault="00A459B4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</w:t>
            </w:r>
            <w:r w:rsidR="0020134B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, решение задач по молекулярной генетике</w:t>
            </w: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Тестовые задания </w:t>
            </w:r>
            <w:r w:rsidR="0020134B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типовые задачи </w:t>
            </w: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 в ФОС.</w:t>
            </w:r>
          </w:p>
        </w:tc>
      </w:tr>
      <w:tr w:rsidR="00A459B4" w:rsidRPr="0070265D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B4" w:rsidRPr="0070265D" w:rsidRDefault="00A459B4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B4" w:rsidRPr="0070265D" w:rsidRDefault="00A459B4" w:rsidP="003374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459B4" w:rsidRPr="0070265D" w:rsidRDefault="00A459B4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459B4" w:rsidRPr="0070265D" w:rsidRDefault="00A459B4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E61CD3" w:rsidRPr="0070265D" w:rsidRDefault="00E61CD3" w:rsidP="003374C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529F6" w:rsidRPr="0070265D" w:rsidRDefault="001529F6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837C6" w:rsidRPr="0070265D" w:rsidRDefault="002837C6" w:rsidP="003374CC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Дидактические: таблицы, протоколы для самостоятельной и практической работы,</w:t>
      </w:r>
      <w:r w:rsidR="007410F6" w:rsidRPr="0070265D">
        <w:rPr>
          <w:rFonts w:ascii="Times New Roman" w:hAnsi="Times New Roman"/>
          <w:sz w:val="28"/>
          <w:szCs w:val="28"/>
        </w:rPr>
        <w:t xml:space="preserve"> </w:t>
      </w:r>
      <w:r w:rsidRPr="0070265D">
        <w:rPr>
          <w:rFonts w:ascii="Times New Roman" w:hAnsi="Times New Roman"/>
          <w:sz w:val="28"/>
          <w:szCs w:val="28"/>
        </w:rPr>
        <w:t>тестовые задания</w:t>
      </w:r>
      <w:r w:rsidR="007410F6" w:rsidRPr="0070265D">
        <w:rPr>
          <w:rFonts w:ascii="Times New Roman" w:hAnsi="Times New Roman"/>
          <w:sz w:val="28"/>
          <w:szCs w:val="28"/>
        </w:rPr>
        <w:t>.</w:t>
      </w:r>
      <w:r w:rsidRPr="0070265D">
        <w:rPr>
          <w:rFonts w:ascii="Times New Roman" w:hAnsi="Times New Roman"/>
          <w:sz w:val="28"/>
          <w:szCs w:val="28"/>
        </w:rPr>
        <w:t xml:space="preserve"> </w:t>
      </w:r>
    </w:p>
    <w:p w:rsidR="005057DF" w:rsidRDefault="002837C6" w:rsidP="003374CC">
      <w:pPr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Материально-технические: мел, доска</w:t>
      </w:r>
      <w:r w:rsidR="007410F6" w:rsidRPr="0070265D">
        <w:rPr>
          <w:rFonts w:ascii="Times New Roman" w:hAnsi="Times New Roman"/>
          <w:sz w:val="28"/>
          <w:szCs w:val="28"/>
        </w:rPr>
        <w:t>;</w:t>
      </w:r>
      <w:r w:rsidRPr="0070265D">
        <w:rPr>
          <w:rFonts w:ascii="Times New Roman" w:hAnsi="Times New Roman"/>
          <w:sz w:val="28"/>
          <w:szCs w:val="28"/>
        </w:rPr>
        <w:t xml:space="preserve"> </w:t>
      </w:r>
      <w:r w:rsidR="007410F6" w:rsidRPr="0070265D">
        <w:rPr>
          <w:rFonts w:ascii="Times New Roman" w:hAnsi="Times New Roman"/>
          <w:sz w:val="28"/>
          <w:szCs w:val="28"/>
        </w:rPr>
        <w:t xml:space="preserve">микропрепараты – кариокинез корешка лука; </w:t>
      </w:r>
      <w:r w:rsidRPr="0070265D">
        <w:rPr>
          <w:rFonts w:ascii="Times New Roman" w:hAnsi="Times New Roman"/>
          <w:sz w:val="28"/>
          <w:szCs w:val="28"/>
        </w:rPr>
        <w:t xml:space="preserve"> микроскопы</w:t>
      </w:r>
      <w:r w:rsidR="007410F6" w:rsidRPr="0070265D">
        <w:rPr>
          <w:rFonts w:ascii="Times New Roman" w:hAnsi="Times New Roman"/>
          <w:sz w:val="28"/>
          <w:szCs w:val="28"/>
        </w:rPr>
        <w:t>.</w:t>
      </w:r>
    </w:p>
    <w:p w:rsidR="006D4761" w:rsidRPr="0070265D" w:rsidRDefault="006D4761" w:rsidP="003374CC">
      <w:pPr>
        <w:spacing w:after="0" w:line="240" w:lineRule="auto"/>
        <w:ind w:left="993" w:hanging="993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3.</w:t>
      </w:r>
      <w:r w:rsidR="00FA735F" w:rsidRPr="007026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A735F" w:rsidRPr="0070265D">
        <w:rPr>
          <w:rFonts w:ascii="Times New Roman" w:hAnsi="Times New Roman"/>
          <w:spacing w:val="-6"/>
          <w:sz w:val="28"/>
          <w:szCs w:val="28"/>
        </w:rPr>
        <w:t>Биосинтез белка как результат реализации генетической информации. Генетический код и его характеристики. Тонкая структура гена: моно- и полицистронная модели строения гена. Этапы синтеза белка: транскрипция, трансляция.  Регуляция экспрессии генов у про- и эукариот.</w:t>
      </w:r>
      <w:r w:rsidR="00C86AFF">
        <w:rPr>
          <w:rFonts w:ascii="Times New Roman" w:hAnsi="Times New Roman"/>
          <w:spacing w:val="-6"/>
          <w:sz w:val="28"/>
          <w:szCs w:val="28"/>
        </w:rPr>
        <w:t xml:space="preserve"> Геном человека.</w:t>
      </w:r>
    </w:p>
    <w:p w:rsidR="00316F75" w:rsidRDefault="00316F75" w:rsidP="003374CC">
      <w:pPr>
        <w:spacing w:after="0" w:line="240" w:lineRule="auto"/>
        <w:ind w:left="993" w:hanging="9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D4761" w:rsidRPr="0070265D" w:rsidRDefault="006D4761" w:rsidP="003374CC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0265D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6D4761" w:rsidRPr="0070265D" w:rsidRDefault="006D4761" w:rsidP="003374CC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4151" w:rsidRPr="0070265D" w:rsidRDefault="006D4761" w:rsidP="003374CC">
      <w:pPr>
        <w:pStyle w:val="a3"/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026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0F72" w:rsidRPr="0070265D">
        <w:rPr>
          <w:rFonts w:ascii="Times New Roman" w:hAnsi="Times New Roman"/>
          <w:color w:val="000000"/>
          <w:sz w:val="28"/>
          <w:szCs w:val="28"/>
        </w:rPr>
        <w:t>Актуализировать базовые знания о строении генов про- и эукариот. Раскрыть современные особенности моноцистронной и полицистронной организации генов. На основе полученных знаний сформировать способность определять стру</w:t>
      </w:r>
      <w:r w:rsidR="00316F75">
        <w:rPr>
          <w:rFonts w:ascii="Times New Roman" w:hAnsi="Times New Roman"/>
          <w:color w:val="000000"/>
          <w:sz w:val="28"/>
          <w:szCs w:val="28"/>
        </w:rPr>
        <w:t>к</w:t>
      </w:r>
      <w:r w:rsidR="00A80F72" w:rsidRPr="0070265D">
        <w:rPr>
          <w:rFonts w:ascii="Times New Roman" w:hAnsi="Times New Roman"/>
          <w:color w:val="000000"/>
          <w:sz w:val="28"/>
          <w:szCs w:val="28"/>
        </w:rPr>
        <w:t>туру гена по описанию и наоборот; объяснять отличительные черты транскриптона и оперона. Изучить основные аспекты прогаммы «Геном человека» и современные представления об организации ядерного генома.</w:t>
      </w:r>
      <w:r w:rsidR="0020134B" w:rsidRPr="0070265D">
        <w:rPr>
          <w:rFonts w:ascii="Times New Roman" w:hAnsi="Times New Roman"/>
          <w:color w:val="000000"/>
          <w:sz w:val="28"/>
          <w:szCs w:val="28"/>
        </w:rPr>
        <w:t xml:space="preserve"> На основе полученных данных объяснять сущность правила Бидла-Татума в формировании фенотипа и выделять современные особенности реализации генотипа в признак. Систематизировать, углубить и расширить знания об этапах реализации наследственной информации. Дать знания о регуляции экспрессии генов. На основе полученных данных выработать навык решения задач по молекулярной генетике.</w:t>
      </w:r>
      <w:r w:rsidR="00316F75">
        <w:rPr>
          <w:rFonts w:ascii="Times New Roman" w:hAnsi="Times New Roman"/>
          <w:color w:val="000000"/>
          <w:sz w:val="28"/>
          <w:szCs w:val="28"/>
        </w:rPr>
        <w:t xml:space="preserve"> Определять вероятность проявления наследственной патологии при наращениях нуклеотидной последовательности гена и объяснять свои выводы.</w:t>
      </w:r>
    </w:p>
    <w:p w:rsidR="00914151" w:rsidRPr="0070265D" w:rsidRDefault="00914151" w:rsidP="003374CC">
      <w:pPr>
        <w:pStyle w:val="a3"/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</w:p>
    <w:p w:rsidR="0000551E" w:rsidRPr="0070265D" w:rsidRDefault="0000551E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551E" w:rsidRPr="0070265D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51E" w:rsidRPr="0070265D" w:rsidRDefault="0000551E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551E" w:rsidRPr="0070265D" w:rsidRDefault="0000551E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51E" w:rsidRPr="0070265D" w:rsidRDefault="0000551E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551E" w:rsidRPr="0070265D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1E" w:rsidRPr="0070265D" w:rsidRDefault="0000551E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551E" w:rsidRPr="0070265D" w:rsidRDefault="0000551E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51E" w:rsidRPr="0070265D" w:rsidRDefault="0000551E" w:rsidP="003374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551E" w:rsidRPr="0070265D" w:rsidRDefault="0000551E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00551E" w:rsidRPr="0070265D" w:rsidRDefault="0000551E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00551E" w:rsidRPr="0070265D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51E" w:rsidRPr="0070265D" w:rsidRDefault="0000551E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51E" w:rsidRPr="0070265D" w:rsidRDefault="0000551E" w:rsidP="003374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0551E" w:rsidRPr="0070265D" w:rsidRDefault="0000551E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C86AFF" w:rsidRDefault="00C86AFF" w:rsidP="00C86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заслушивание доклада(ов) по теме. Темы докладов в методических указаниях по самостоятельной работе. Критерии оценивания в ФОС.</w:t>
            </w:r>
          </w:p>
          <w:p w:rsidR="006172C5" w:rsidRPr="0070265D" w:rsidRDefault="0000551E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</w:t>
            </w:r>
            <w:r w:rsidR="006172C5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опрос, </w:t>
            </w:r>
            <w:r w:rsidR="0020134B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с </w:t>
            </w:r>
            <w:r w:rsidR="006172C5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</w:t>
            </w:r>
            <w:r w:rsidR="0020134B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="006172C5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решение зада</w:t>
            </w:r>
            <w:r w:rsidR="0020134B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ч по молекулярной генетике</w:t>
            </w:r>
            <w:r w:rsidR="006172C5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00551E" w:rsidRPr="0070265D" w:rsidRDefault="0000551E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</w:t>
            </w:r>
            <w:r w:rsidR="0020134B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, задача по молекулярной генетике</w:t>
            </w: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Тестовые задания представлены </w:t>
            </w:r>
            <w:r w:rsidR="0020134B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и типовые задачи</w:t>
            </w: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ФОС.</w:t>
            </w:r>
          </w:p>
        </w:tc>
      </w:tr>
      <w:tr w:rsidR="0000551E" w:rsidRPr="0070265D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51E" w:rsidRPr="0070265D" w:rsidRDefault="0000551E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51E" w:rsidRPr="0070265D" w:rsidRDefault="0000551E" w:rsidP="003374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551E" w:rsidRPr="0070265D" w:rsidRDefault="0000551E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00551E" w:rsidRPr="0070265D" w:rsidRDefault="0000551E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0551E" w:rsidRPr="0070265D" w:rsidRDefault="0000551E" w:rsidP="003374C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C86AFF" w:rsidRDefault="00C86AFF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86AFF" w:rsidRDefault="00C86AFF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551E" w:rsidRPr="0070265D" w:rsidRDefault="0000551E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70265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914151" w:rsidRPr="0070265D" w:rsidRDefault="00914151" w:rsidP="003374CC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Дидактические: таблицы, протоколы для самостоятельной и практической работы, тестовые задания</w:t>
      </w:r>
      <w:r w:rsidR="0020134B" w:rsidRPr="0070265D">
        <w:rPr>
          <w:rFonts w:ascii="Times New Roman" w:hAnsi="Times New Roman"/>
          <w:sz w:val="28"/>
          <w:szCs w:val="28"/>
        </w:rPr>
        <w:t>, таблица генетического кода</w:t>
      </w:r>
      <w:r w:rsidRPr="0070265D">
        <w:rPr>
          <w:rFonts w:ascii="Times New Roman" w:hAnsi="Times New Roman"/>
          <w:sz w:val="28"/>
          <w:szCs w:val="28"/>
        </w:rPr>
        <w:t xml:space="preserve">. </w:t>
      </w:r>
    </w:p>
    <w:p w:rsidR="00D66865" w:rsidRPr="0070265D" w:rsidRDefault="00914151" w:rsidP="003374CC">
      <w:pPr>
        <w:spacing w:after="0" w:line="240" w:lineRule="auto"/>
        <w:ind w:left="1843" w:hanging="18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 xml:space="preserve">Материально-технические: мел, доска, </w:t>
      </w:r>
      <w:r w:rsidR="0020134B" w:rsidRPr="0070265D">
        <w:rPr>
          <w:rFonts w:ascii="Times New Roman" w:hAnsi="Times New Roman"/>
          <w:sz w:val="28"/>
          <w:szCs w:val="28"/>
        </w:rPr>
        <w:t>ноутбук и проектор</w:t>
      </w:r>
      <w:r w:rsidRPr="0070265D">
        <w:rPr>
          <w:rFonts w:ascii="Times New Roman" w:hAnsi="Times New Roman"/>
          <w:sz w:val="28"/>
          <w:szCs w:val="28"/>
        </w:rPr>
        <w:t>.</w:t>
      </w:r>
    </w:p>
    <w:p w:rsidR="002B7923" w:rsidRPr="0070265D" w:rsidRDefault="002B7923" w:rsidP="003374CC">
      <w:pPr>
        <w:spacing w:after="0" w:line="240" w:lineRule="auto"/>
        <w:ind w:left="993" w:hanging="9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0652D" w:rsidRPr="0070265D" w:rsidRDefault="0080652D" w:rsidP="003374CC">
      <w:pPr>
        <w:spacing w:after="0" w:line="240" w:lineRule="auto"/>
        <w:ind w:left="993" w:hanging="993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Тема 4.</w:t>
      </w:r>
      <w:r w:rsidR="0035716E" w:rsidRPr="007026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5716E" w:rsidRPr="0070265D">
        <w:rPr>
          <w:rFonts w:ascii="Times New Roman" w:hAnsi="Times New Roman"/>
          <w:sz w:val="28"/>
          <w:szCs w:val="28"/>
        </w:rPr>
        <w:t>Наследственность как основное свойство живого. Закономерности наследования: законы Г.Менделя и Т.Моргана.  Взаимодействия аллельных генов. Генетика пола. Наследование, сцепленное с полом, ограниченное и контролируемое полом.</w:t>
      </w:r>
    </w:p>
    <w:p w:rsidR="0080652D" w:rsidRPr="0070265D" w:rsidRDefault="0080652D" w:rsidP="003374CC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Pr="0070265D" w:rsidRDefault="0080652D" w:rsidP="003374CC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0265D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80652D" w:rsidRPr="0070265D" w:rsidRDefault="0080652D" w:rsidP="003374CC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4D05" w:rsidRPr="00A74D05" w:rsidRDefault="0080652D" w:rsidP="003374CC">
      <w:pPr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14151" w:rsidRPr="007026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11FBD" w:rsidRPr="0070265D">
        <w:rPr>
          <w:rFonts w:ascii="Times New Roman" w:hAnsi="Times New Roman"/>
          <w:color w:val="000000"/>
          <w:sz w:val="28"/>
          <w:szCs w:val="28"/>
        </w:rPr>
        <w:t>Актуализировать знания о</w:t>
      </w:r>
      <w:r w:rsidR="00BE6705" w:rsidRPr="0070265D">
        <w:rPr>
          <w:rFonts w:ascii="Times New Roman" w:hAnsi="Times New Roman"/>
          <w:color w:val="000000"/>
          <w:sz w:val="28"/>
          <w:szCs w:val="28"/>
        </w:rPr>
        <w:t xml:space="preserve"> ключевых понятиях генетики, законах Г.Менделя и Т.Моргана. На основе имеющихся знаний уметь сопоставлять термин и его определение. Выработать и закрепить навык решения типовых задач на моно-, ди- и тригибридное скрещивание, полное и неполное сцепление генов. Расширить и углубить о формах взаимодействия аллельных генов. На сонове полученных знаний сформировать навык рещения типовых задач и сопостовлять форму взаимодействия и ее характеристику. Расширить представления о генетике пола и типах взаимодействия генов</w:t>
      </w:r>
      <w:r w:rsidR="005057DF">
        <w:rPr>
          <w:rFonts w:ascii="Times New Roman" w:hAnsi="Times New Roman"/>
          <w:color w:val="000000"/>
          <w:sz w:val="28"/>
          <w:szCs w:val="28"/>
        </w:rPr>
        <w:t>,</w:t>
      </w:r>
      <w:r w:rsidR="00BE6705" w:rsidRPr="0070265D">
        <w:rPr>
          <w:rFonts w:ascii="Times New Roman" w:hAnsi="Times New Roman"/>
          <w:color w:val="000000"/>
          <w:sz w:val="28"/>
          <w:szCs w:val="28"/>
        </w:rPr>
        <w:t xml:space="preserve"> сцепленных с полом, контролируемых и ограниченных с полом. Уметь приводить примеры разных типов взаимодействий генов. Владеть навыком решения генетических задач. </w:t>
      </w:r>
      <w:r w:rsidR="00316F75">
        <w:rPr>
          <w:rFonts w:ascii="Times New Roman" w:hAnsi="Times New Roman"/>
          <w:color w:val="000000"/>
          <w:sz w:val="28"/>
          <w:szCs w:val="28"/>
        </w:rPr>
        <w:t>Определять прогностическую вероятность рождения детей с тем или иным фенотипом или генотипом при ращении генетических задач.</w:t>
      </w:r>
      <w:r w:rsidR="00A74D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4D05" w:rsidRPr="00A74D05">
        <w:rPr>
          <w:rFonts w:ascii="Times New Roman" w:hAnsi="Times New Roman"/>
          <w:sz w:val="28"/>
          <w:szCs w:val="28"/>
        </w:rPr>
        <w:t xml:space="preserve">Сформировать способность </w:t>
      </w:r>
      <w:r w:rsidR="00A74D05">
        <w:rPr>
          <w:rFonts w:ascii="Times New Roman" w:hAnsi="Times New Roman"/>
          <w:sz w:val="28"/>
          <w:szCs w:val="28"/>
        </w:rPr>
        <w:t>определять</w:t>
      </w:r>
      <w:r w:rsidR="00A74D05" w:rsidRPr="00A74D05">
        <w:rPr>
          <w:rFonts w:ascii="Times New Roman" w:hAnsi="Times New Roman"/>
          <w:sz w:val="28"/>
          <w:szCs w:val="28"/>
        </w:rPr>
        <w:t xml:space="preserve"> норму </w:t>
      </w:r>
      <w:r w:rsidR="00A74D05">
        <w:rPr>
          <w:rFonts w:ascii="Times New Roman" w:hAnsi="Times New Roman"/>
          <w:sz w:val="28"/>
          <w:szCs w:val="28"/>
        </w:rPr>
        <w:t>и</w:t>
      </w:r>
      <w:r w:rsidR="00A74D05" w:rsidRPr="00A74D05">
        <w:rPr>
          <w:rFonts w:ascii="Times New Roman" w:hAnsi="Times New Roman"/>
          <w:sz w:val="28"/>
          <w:szCs w:val="28"/>
        </w:rPr>
        <w:t xml:space="preserve"> патологи</w:t>
      </w:r>
      <w:r w:rsidR="00A74D05">
        <w:rPr>
          <w:rFonts w:ascii="Times New Roman" w:hAnsi="Times New Roman"/>
          <w:sz w:val="28"/>
          <w:szCs w:val="28"/>
        </w:rPr>
        <w:t>ю</w:t>
      </w:r>
      <w:r w:rsidR="00A74D05" w:rsidRPr="00A74D05">
        <w:rPr>
          <w:rFonts w:ascii="Times New Roman" w:hAnsi="Times New Roman"/>
          <w:sz w:val="28"/>
          <w:szCs w:val="28"/>
        </w:rPr>
        <w:t>.</w:t>
      </w:r>
    </w:p>
    <w:p w:rsidR="0080652D" w:rsidRPr="0070265D" w:rsidRDefault="0080652D" w:rsidP="0033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AD8" w:rsidRPr="0070265D" w:rsidRDefault="00BF5AD8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F5AD8" w:rsidRPr="0070265D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70265D" w:rsidRDefault="00BF5AD8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F5AD8" w:rsidRPr="0070265D" w:rsidRDefault="00BF5AD8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70265D" w:rsidRDefault="00BF5AD8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F5AD8" w:rsidRPr="0070265D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AD8" w:rsidRPr="0070265D" w:rsidRDefault="00BF5AD8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F5AD8" w:rsidRPr="0070265D" w:rsidRDefault="00BF5AD8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70265D" w:rsidRDefault="00BF5AD8" w:rsidP="003374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F5AD8" w:rsidRPr="0070265D" w:rsidRDefault="00BF5AD8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BF5AD8" w:rsidRPr="0070265D" w:rsidRDefault="00BF5AD8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BF5AD8" w:rsidRPr="0070265D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70265D" w:rsidRDefault="00BF5AD8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70265D" w:rsidRDefault="00BF5AD8" w:rsidP="003374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F5AD8" w:rsidRPr="0070265D" w:rsidRDefault="00BF5AD8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6172C5" w:rsidRPr="0070265D" w:rsidRDefault="00BF5AD8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</w:t>
            </w:r>
            <w:r w:rsidR="006172C5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опрос, решение </w:t>
            </w:r>
            <w:r w:rsidR="00BE6705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задач.</w:t>
            </w:r>
            <w:r w:rsidR="006172C5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F5AD8" w:rsidRPr="0070265D" w:rsidRDefault="00BF5AD8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</w:t>
            </w:r>
            <w:r w:rsidR="00BE6705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, типовая генетическая задача</w:t>
            </w: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Тестовые задания </w:t>
            </w:r>
            <w:r w:rsidR="00BE6705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типовые задачи </w:t>
            </w: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 в ФОС.</w:t>
            </w:r>
          </w:p>
        </w:tc>
      </w:tr>
      <w:tr w:rsidR="00BF5AD8" w:rsidRPr="0070265D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70265D" w:rsidRDefault="00BF5AD8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70265D" w:rsidRDefault="00BF5AD8" w:rsidP="003374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F5AD8" w:rsidRPr="0070265D" w:rsidRDefault="00BF5AD8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BF5AD8" w:rsidRPr="0070265D" w:rsidRDefault="00BF5AD8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F5AD8" w:rsidRPr="0070265D" w:rsidRDefault="00BF5AD8" w:rsidP="003374C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5057DF" w:rsidRDefault="005057DF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AD8" w:rsidRPr="0070265D" w:rsidRDefault="00BF5AD8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914151" w:rsidRPr="0070265D" w:rsidRDefault="00914151" w:rsidP="003374CC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 xml:space="preserve">Дидактические: таблицы, протоколы для самостоятельной и практической работы, тестовые задания. </w:t>
      </w:r>
    </w:p>
    <w:p w:rsidR="00DD3C42" w:rsidRDefault="00914151" w:rsidP="003374CC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Материально-технические: мел, доска.</w:t>
      </w:r>
    </w:p>
    <w:p w:rsidR="005057DF" w:rsidRDefault="005057DF" w:rsidP="003374CC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</w:p>
    <w:p w:rsidR="005057DF" w:rsidRDefault="005057DF" w:rsidP="003374CC">
      <w:pPr>
        <w:spacing w:after="0" w:line="240" w:lineRule="auto"/>
        <w:ind w:left="993" w:hanging="993"/>
        <w:rPr>
          <w:rFonts w:ascii="Times New Roman" w:hAnsi="Times New Roman"/>
          <w:b/>
          <w:color w:val="000000"/>
          <w:sz w:val="28"/>
          <w:szCs w:val="28"/>
        </w:rPr>
      </w:pPr>
    </w:p>
    <w:p w:rsidR="00DD3C42" w:rsidRPr="0070265D" w:rsidRDefault="00DD3C42" w:rsidP="003374CC">
      <w:pPr>
        <w:spacing w:after="0" w:line="240" w:lineRule="auto"/>
        <w:ind w:left="993" w:hanging="993"/>
        <w:rPr>
          <w:rFonts w:ascii="Times New Roman" w:hAnsi="Times New Roman"/>
          <w:i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Тема 5.</w:t>
      </w:r>
      <w:r w:rsidR="00BE6705" w:rsidRPr="007026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E6705" w:rsidRPr="0070265D">
        <w:rPr>
          <w:rFonts w:ascii="Times New Roman" w:hAnsi="Times New Roman"/>
          <w:sz w:val="28"/>
          <w:szCs w:val="28"/>
        </w:rPr>
        <w:t xml:space="preserve">Иммуногенетика. Система группы крови </w:t>
      </w:r>
      <w:r w:rsidR="00BE6705" w:rsidRPr="0070265D">
        <w:rPr>
          <w:rFonts w:ascii="Times New Roman" w:hAnsi="Times New Roman"/>
          <w:bCs/>
          <w:sz w:val="28"/>
          <w:szCs w:val="28"/>
        </w:rPr>
        <w:t xml:space="preserve">АВО и </w:t>
      </w:r>
      <w:r w:rsidR="00BE6705" w:rsidRPr="0070265D">
        <w:rPr>
          <w:rFonts w:ascii="Times New Roman" w:hAnsi="Times New Roman"/>
          <w:bCs/>
          <w:sz w:val="28"/>
          <w:szCs w:val="28"/>
          <w:lang w:val="en-US"/>
        </w:rPr>
        <w:t>HLA</w:t>
      </w:r>
      <w:r w:rsidR="00BE6705" w:rsidRPr="0070265D">
        <w:rPr>
          <w:rFonts w:ascii="Times New Roman" w:hAnsi="Times New Roman"/>
          <w:bCs/>
          <w:sz w:val="28"/>
          <w:szCs w:val="28"/>
        </w:rPr>
        <w:t xml:space="preserve"> система как пример множественного аллелизма у человека. </w:t>
      </w:r>
      <w:r w:rsidR="00BE6705" w:rsidRPr="0070265D">
        <w:rPr>
          <w:rFonts w:ascii="Times New Roman" w:hAnsi="Times New Roman"/>
          <w:sz w:val="28"/>
          <w:szCs w:val="28"/>
        </w:rPr>
        <w:t xml:space="preserve"> Система резус-фактора и ее значение для человека. Формы взаимодействия неаллельных генов.</w:t>
      </w:r>
    </w:p>
    <w:p w:rsidR="00DD3C42" w:rsidRPr="0070265D" w:rsidRDefault="00DD3C42" w:rsidP="003374CC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Pr="0070265D" w:rsidRDefault="00DD3C42" w:rsidP="003374CC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0265D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DD3C42" w:rsidRPr="0070265D" w:rsidRDefault="00DD3C42" w:rsidP="003374CC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00D4" w:rsidRPr="0070265D" w:rsidRDefault="00DD3C42" w:rsidP="003374CC">
      <w:pPr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8752C" w:rsidRPr="007026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8752C" w:rsidRPr="0070265D">
        <w:rPr>
          <w:rFonts w:ascii="Times New Roman" w:hAnsi="Times New Roman"/>
          <w:color w:val="000000"/>
          <w:sz w:val="28"/>
          <w:szCs w:val="28"/>
        </w:rPr>
        <w:t>Актуализировать и углубить знания студентов о множественном аллелизме, системе АВО и</w:t>
      </w:r>
      <w:r w:rsidR="0098752C" w:rsidRPr="007026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8752C" w:rsidRPr="0070265D">
        <w:rPr>
          <w:rFonts w:ascii="Times New Roman" w:hAnsi="Times New Roman"/>
          <w:color w:val="000000"/>
          <w:sz w:val="28"/>
          <w:szCs w:val="28"/>
          <w:lang w:val="en-US"/>
        </w:rPr>
        <w:t>Rh</w:t>
      </w:r>
      <w:r w:rsidR="0098752C" w:rsidRPr="0070265D">
        <w:rPr>
          <w:rFonts w:ascii="Times New Roman" w:hAnsi="Times New Roman"/>
          <w:color w:val="000000"/>
          <w:sz w:val="28"/>
          <w:szCs w:val="28"/>
        </w:rPr>
        <w:t>.</w:t>
      </w:r>
      <w:r w:rsidR="0098752C" w:rsidRPr="007026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8752C" w:rsidRPr="0070265D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представление об иммунологических системах, понятия: ген, агглютиноген и агглютинин. Объяснить организацию и значение АВО, </w:t>
      </w:r>
      <w:r w:rsidR="0098752C" w:rsidRPr="0070265D">
        <w:rPr>
          <w:rFonts w:ascii="Times New Roman" w:hAnsi="Times New Roman"/>
          <w:color w:val="000000"/>
          <w:sz w:val="28"/>
          <w:szCs w:val="28"/>
          <w:lang w:val="en-US"/>
        </w:rPr>
        <w:t>Rh</w:t>
      </w:r>
      <w:r w:rsidR="0098752C" w:rsidRPr="0070265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8752C" w:rsidRPr="0070265D">
        <w:rPr>
          <w:rFonts w:ascii="Times New Roman" w:hAnsi="Times New Roman"/>
          <w:color w:val="000000"/>
          <w:sz w:val="28"/>
          <w:szCs w:val="28"/>
          <w:lang w:val="en-US"/>
        </w:rPr>
        <w:t>HLA</w:t>
      </w:r>
      <w:r w:rsidR="0098752C" w:rsidRPr="0070265D">
        <w:rPr>
          <w:rFonts w:ascii="Times New Roman" w:hAnsi="Times New Roman"/>
          <w:color w:val="000000"/>
          <w:sz w:val="28"/>
          <w:szCs w:val="28"/>
        </w:rPr>
        <w:t xml:space="preserve">. На основе полученных данных сопоставлять локализацию и химическую природу ген, агглютиноген и агглютинин данных систем. Выработать навык решения задач по данным закономерностям. Разобрать формы взаимодействия неалльных генов. Уметь объяснять данные взаимодействия. Дать понятия плейотропии, пенетрантности и экспрессивности. </w:t>
      </w:r>
      <w:r w:rsidR="0033479A" w:rsidRPr="0070265D">
        <w:rPr>
          <w:rFonts w:ascii="Times New Roman" w:hAnsi="Times New Roman"/>
          <w:color w:val="000000"/>
          <w:sz w:val="28"/>
          <w:szCs w:val="28"/>
        </w:rPr>
        <w:t>Навык решения задач с учетом пенетрантности.</w:t>
      </w:r>
      <w:r w:rsidR="00316F75">
        <w:rPr>
          <w:rFonts w:ascii="Times New Roman" w:hAnsi="Times New Roman"/>
          <w:color w:val="000000"/>
          <w:sz w:val="28"/>
          <w:szCs w:val="28"/>
        </w:rPr>
        <w:t xml:space="preserve"> При решении задач рассчитывать вероятность того или иного результата. </w:t>
      </w:r>
    </w:p>
    <w:p w:rsidR="00DD3C42" w:rsidRPr="0070265D" w:rsidRDefault="00DD3C42" w:rsidP="00337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5AD8" w:rsidRPr="0070265D" w:rsidRDefault="00BF5AD8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F5AD8" w:rsidRPr="0070265D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70265D" w:rsidRDefault="00BF5AD8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F5AD8" w:rsidRPr="0070265D" w:rsidRDefault="00BF5AD8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70265D" w:rsidRDefault="00BF5AD8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F5AD8" w:rsidRPr="0070265D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AD8" w:rsidRPr="0070265D" w:rsidRDefault="00BF5AD8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F5AD8" w:rsidRPr="0070265D" w:rsidRDefault="00BF5AD8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70265D" w:rsidRDefault="00BF5AD8" w:rsidP="003374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F5AD8" w:rsidRPr="0070265D" w:rsidRDefault="00BF5AD8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BF5AD8" w:rsidRPr="0070265D" w:rsidRDefault="00BF5AD8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BF5AD8" w:rsidRPr="0070265D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70265D" w:rsidRDefault="00BF5AD8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70265D" w:rsidRDefault="00BF5AD8" w:rsidP="003374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F5AD8" w:rsidRPr="0070265D" w:rsidRDefault="00BF5AD8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6172C5" w:rsidRPr="0070265D" w:rsidRDefault="00BF5AD8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</w:t>
            </w:r>
            <w:r w:rsidR="006172C5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опрос, </w:t>
            </w:r>
            <w:r w:rsidR="0033479A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решение генетических задач</w:t>
            </w:r>
            <w:r w:rsidR="00AE1E54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6172C5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F5AD8" w:rsidRPr="0070265D" w:rsidRDefault="00BF5AD8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</w:t>
            </w:r>
            <w:r w:rsidR="0033479A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, задача</w:t>
            </w: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Тестовые задания </w:t>
            </w:r>
            <w:r w:rsidR="0033479A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задачи </w:t>
            </w: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 в ФОС.</w:t>
            </w:r>
          </w:p>
        </w:tc>
      </w:tr>
      <w:tr w:rsidR="00BF5AD8" w:rsidRPr="0070265D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70265D" w:rsidRDefault="00BF5AD8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70265D" w:rsidRDefault="00BF5AD8" w:rsidP="003374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F5AD8" w:rsidRPr="0070265D" w:rsidRDefault="00BF5AD8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BF5AD8" w:rsidRPr="0070265D" w:rsidRDefault="00BF5AD8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F5AD8" w:rsidRPr="0070265D" w:rsidRDefault="00BF5AD8" w:rsidP="003374C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F5AD8" w:rsidRPr="0070265D" w:rsidRDefault="00BF5AD8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200D4" w:rsidRPr="0070265D" w:rsidRDefault="000200D4" w:rsidP="003374CC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 xml:space="preserve">Дидактические: таблицы, протоколы для самостоятельной и практической работы, тестовые задания. </w:t>
      </w:r>
    </w:p>
    <w:p w:rsidR="00BF5AD8" w:rsidRPr="0070265D" w:rsidRDefault="000200D4" w:rsidP="003374CC">
      <w:pPr>
        <w:spacing w:after="0" w:line="240" w:lineRule="auto"/>
        <w:ind w:left="1843" w:hanging="1843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Материально-технические: мел, доска</w:t>
      </w:r>
      <w:r w:rsidR="0033479A" w:rsidRPr="0070265D">
        <w:rPr>
          <w:rFonts w:ascii="Times New Roman" w:hAnsi="Times New Roman"/>
          <w:sz w:val="28"/>
          <w:szCs w:val="28"/>
        </w:rPr>
        <w:t>.</w:t>
      </w:r>
    </w:p>
    <w:p w:rsidR="006721ED" w:rsidRPr="0070265D" w:rsidRDefault="00D66865" w:rsidP="003374CC">
      <w:pPr>
        <w:spacing w:after="0" w:line="240" w:lineRule="auto"/>
        <w:ind w:left="851" w:hanging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6721ED" w:rsidRPr="0070265D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6.</w:t>
      </w:r>
      <w:r w:rsidR="00DC3A09" w:rsidRPr="007026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3A09" w:rsidRPr="0070265D">
        <w:rPr>
          <w:rFonts w:ascii="Times New Roman" w:hAnsi="Times New Roman"/>
          <w:spacing w:val="-4"/>
          <w:sz w:val="28"/>
          <w:szCs w:val="28"/>
        </w:rPr>
        <w:t>Изменчивость и ее значение в онтогенезе человека. Фенотипическая и генотипическая изменчивость. Генный, хромосомный и геномный уровни нарушения генетического аппарата.</w:t>
      </w:r>
    </w:p>
    <w:p w:rsidR="006721ED" w:rsidRPr="0070265D" w:rsidRDefault="006721ED" w:rsidP="003374CC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1ED" w:rsidRPr="0070265D" w:rsidRDefault="006721ED" w:rsidP="003374CC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0265D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6721ED" w:rsidRPr="0070265D" w:rsidRDefault="006721ED" w:rsidP="003374CC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4D05" w:rsidRPr="00A74D05" w:rsidRDefault="006721ED" w:rsidP="003374CC">
      <w:pPr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DC3A09" w:rsidRPr="007026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3A09" w:rsidRPr="0070265D">
        <w:rPr>
          <w:rFonts w:ascii="Times New Roman" w:hAnsi="Times New Roman"/>
          <w:color w:val="000000"/>
          <w:sz w:val="28"/>
          <w:szCs w:val="28"/>
        </w:rPr>
        <w:t xml:space="preserve">Актуализировать, углубить, расширить и систематизировать знания об изменчивости и ее формах. Уметь сопоставлять виды изменчивости с их характеристиками и примерами. Объяснять механизмы, лежащие в основе наследственных и ненаследственных форм изменчивости. Понятие онтофилогенетической изменчивости и ее значении в патологии человека. </w:t>
      </w:r>
      <w:r w:rsidR="00DC3A09" w:rsidRPr="00316F75">
        <w:rPr>
          <w:rFonts w:ascii="Times New Roman" w:hAnsi="Times New Roman"/>
          <w:color w:val="000000"/>
          <w:sz w:val="28"/>
          <w:szCs w:val="28"/>
        </w:rPr>
        <w:t>Теория мутагенеза, мутации как основа наследственной патологии. На основании имеющихся и полученных знаний объяснять антимутационные механизмы.</w:t>
      </w:r>
      <w:r w:rsidR="00316F75" w:rsidRPr="00316F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6F75" w:rsidRPr="00316F75">
        <w:rPr>
          <w:rFonts w:ascii="Times New Roman" w:hAnsi="Times New Roman"/>
          <w:sz w:val="28"/>
          <w:szCs w:val="28"/>
        </w:rPr>
        <w:t>Интерпретировать экономические выгоды и потери при изучении вопросов профилактики наследственной и врожденной патологии. Сформировать навык оценки экономического эффекта первичной профилактики наследственной и врожденной патологии.</w:t>
      </w:r>
      <w:r w:rsidR="00316F75">
        <w:rPr>
          <w:rFonts w:ascii="Times New Roman" w:hAnsi="Times New Roman"/>
          <w:sz w:val="28"/>
          <w:szCs w:val="28"/>
        </w:rPr>
        <w:t xml:space="preserve"> </w:t>
      </w:r>
      <w:r w:rsidR="00316F75" w:rsidRPr="00316F75">
        <w:rPr>
          <w:rFonts w:ascii="Times New Roman" w:hAnsi="Times New Roman"/>
          <w:sz w:val="28"/>
          <w:szCs w:val="28"/>
        </w:rPr>
        <w:t>Сформировать понимание о влиянии здорового образа жизни на профилактику генетической патологии</w:t>
      </w:r>
      <w:r w:rsidR="00316F75">
        <w:rPr>
          <w:rFonts w:ascii="Times New Roman" w:hAnsi="Times New Roman"/>
          <w:sz w:val="28"/>
          <w:szCs w:val="28"/>
        </w:rPr>
        <w:t xml:space="preserve">, а на этой основе сформировать способность </w:t>
      </w:r>
      <w:r w:rsidR="00316F75" w:rsidRPr="00316F75">
        <w:rPr>
          <w:rFonts w:ascii="Times New Roman" w:hAnsi="Times New Roman"/>
          <w:sz w:val="28"/>
          <w:szCs w:val="24"/>
        </w:rPr>
        <w:t>анализировать последствия воздействия алкоголя, табака, наркотиков и т.д. на формирование наследственной и врожденной патологии</w:t>
      </w:r>
      <w:r w:rsidR="00316F75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16F75" w:rsidRPr="00316F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74D05" w:rsidRPr="00A74D05">
        <w:rPr>
          <w:rFonts w:ascii="Times New Roman" w:hAnsi="Times New Roman"/>
          <w:sz w:val="28"/>
          <w:szCs w:val="28"/>
        </w:rPr>
        <w:t>Сформировать способность отличать норму от патологии.</w:t>
      </w:r>
    </w:p>
    <w:p w:rsidR="009276C0" w:rsidRPr="0070265D" w:rsidRDefault="009276C0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21ED" w:rsidRPr="0070265D" w:rsidRDefault="006721ED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721ED" w:rsidRPr="0070265D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ED" w:rsidRPr="0070265D" w:rsidRDefault="006721ED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721ED" w:rsidRPr="0070265D" w:rsidRDefault="006721ED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ED" w:rsidRPr="0070265D" w:rsidRDefault="006721ED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721ED" w:rsidRPr="0070265D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1ED" w:rsidRPr="0070265D" w:rsidRDefault="006721ED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721ED" w:rsidRPr="0070265D" w:rsidRDefault="006721ED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ED" w:rsidRPr="0070265D" w:rsidRDefault="006721ED" w:rsidP="003374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721ED" w:rsidRPr="0070265D" w:rsidRDefault="006721ED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6721ED" w:rsidRPr="0070265D" w:rsidRDefault="006721ED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6721ED" w:rsidRPr="0070265D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ED" w:rsidRPr="0070265D" w:rsidRDefault="006721ED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ED" w:rsidRPr="0070265D" w:rsidRDefault="006721ED" w:rsidP="003374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721ED" w:rsidRPr="0070265D" w:rsidRDefault="006721ED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6172C5" w:rsidRPr="0070265D" w:rsidRDefault="006721ED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</w:t>
            </w:r>
            <w:r w:rsidR="006172C5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опрос, </w:t>
            </w:r>
            <w:r w:rsidR="00DC3A09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решение генетический и ПСЗ</w:t>
            </w:r>
            <w:r w:rsidR="002B7923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6172C5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721ED" w:rsidRPr="0070265D" w:rsidRDefault="006721ED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</w:t>
            </w:r>
            <w:r w:rsidR="00DC3A09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, задача</w:t>
            </w: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Тестовые задания </w:t>
            </w:r>
            <w:r w:rsidR="00DC3A09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типовые задачи </w:t>
            </w: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 в ФОС.</w:t>
            </w:r>
          </w:p>
        </w:tc>
      </w:tr>
      <w:tr w:rsidR="006721ED" w:rsidRPr="0070265D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ED" w:rsidRPr="0070265D" w:rsidRDefault="006721ED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ED" w:rsidRPr="0070265D" w:rsidRDefault="006721ED" w:rsidP="003374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721ED" w:rsidRPr="0070265D" w:rsidRDefault="006721ED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6721ED" w:rsidRPr="0070265D" w:rsidRDefault="006721ED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6721ED" w:rsidRPr="0070265D" w:rsidRDefault="006721ED" w:rsidP="003374C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6721ED" w:rsidRPr="0070265D" w:rsidRDefault="006721ED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276C0" w:rsidRPr="0070265D" w:rsidRDefault="009276C0" w:rsidP="003374CC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 xml:space="preserve">Дидактические: таблицы, протоколы для самостоятельной и практической работы, тестовые задания. </w:t>
      </w:r>
    </w:p>
    <w:p w:rsidR="009276C0" w:rsidRPr="0070265D" w:rsidRDefault="009276C0" w:rsidP="003374CC">
      <w:pPr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Материально-технические: мел, доска</w:t>
      </w:r>
      <w:r w:rsidR="00DC3A09" w:rsidRPr="0070265D">
        <w:rPr>
          <w:rFonts w:ascii="Times New Roman" w:hAnsi="Times New Roman"/>
          <w:sz w:val="28"/>
          <w:szCs w:val="28"/>
        </w:rPr>
        <w:t>.</w:t>
      </w:r>
    </w:p>
    <w:p w:rsidR="00362424" w:rsidRPr="0070265D" w:rsidRDefault="00362424" w:rsidP="00C654D1">
      <w:pPr>
        <w:spacing w:after="0" w:line="223" w:lineRule="auto"/>
        <w:ind w:left="851" w:hanging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7.</w:t>
      </w:r>
      <w:r w:rsidR="00DC3A09" w:rsidRPr="007026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3A09" w:rsidRPr="0070265D">
        <w:rPr>
          <w:rFonts w:ascii="Times New Roman" w:hAnsi="Times New Roman"/>
          <w:spacing w:val="-4"/>
          <w:sz w:val="28"/>
          <w:szCs w:val="28"/>
        </w:rPr>
        <w:t>Генные болезни как результат мутационной изменчивости. Хромосомные болезни как результат геномных мутаций и хромосомных аберраций.  Методы изучения наследственности у человека.</w:t>
      </w:r>
    </w:p>
    <w:p w:rsidR="003374CC" w:rsidRPr="003374CC" w:rsidRDefault="003374CC" w:rsidP="00C654D1">
      <w:pPr>
        <w:spacing w:after="0" w:line="223" w:lineRule="auto"/>
        <w:ind w:left="993" w:hanging="993"/>
        <w:jc w:val="both"/>
        <w:rPr>
          <w:rFonts w:ascii="Times New Roman" w:hAnsi="Times New Roman"/>
          <w:b/>
          <w:color w:val="000000"/>
          <w:sz w:val="20"/>
          <w:szCs w:val="28"/>
        </w:rPr>
      </w:pPr>
    </w:p>
    <w:p w:rsidR="00362424" w:rsidRPr="0070265D" w:rsidRDefault="00362424" w:rsidP="00C654D1">
      <w:pPr>
        <w:spacing w:after="0" w:line="223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0265D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362424" w:rsidRPr="003374CC" w:rsidRDefault="00362424" w:rsidP="00C654D1">
      <w:pPr>
        <w:spacing w:after="0" w:line="223" w:lineRule="auto"/>
        <w:ind w:left="993" w:hanging="993"/>
        <w:jc w:val="both"/>
        <w:rPr>
          <w:rFonts w:ascii="Times New Roman" w:hAnsi="Times New Roman"/>
          <w:color w:val="000000"/>
          <w:sz w:val="20"/>
          <w:szCs w:val="28"/>
        </w:rPr>
      </w:pPr>
    </w:p>
    <w:p w:rsidR="00AF7156" w:rsidRPr="003374CC" w:rsidRDefault="00362424" w:rsidP="00C654D1">
      <w:pPr>
        <w:pStyle w:val="a3"/>
        <w:spacing w:after="0" w:line="223" w:lineRule="auto"/>
        <w:ind w:left="851" w:hanging="851"/>
        <w:jc w:val="both"/>
        <w:rPr>
          <w:rFonts w:ascii="Times New Roman" w:hAnsi="Times New Roman"/>
          <w:spacing w:val="-6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F7156" w:rsidRPr="0070265D">
        <w:rPr>
          <w:rFonts w:ascii="Times New Roman" w:hAnsi="Times New Roman"/>
          <w:sz w:val="28"/>
          <w:szCs w:val="28"/>
        </w:rPr>
        <w:t xml:space="preserve"> </w:t>
      </w:r>
      <w:r w:rsidR="00DC3A09" w:rsidRPr="003374CC">
        <w:rPr>
          <w:rFonts w:ascii="Times New Roman" w:hAnsi="Times New Roman"/>
          <w:spacing w:val="-6"/>
          <w:sz w:val="28"/>
          <w:szCs w:val="28"/>
        </w:rPr>
        <w:t>Актуализировать и расширить знания о наследственной патологии человека</w:t>
      </w:r>
      <w:r w:rsidR="00F55707" w:rsidRPr="003374CC">
        <w:rPr>
          <w:rFonts w:ascii="Times New Roman" w:hAnsi="Times New Roman"/>
          <w:spacing w:val="-6"/>
          <w:sz w:val="28"/>
          <w:szCs w:val="28"/>
        </w:rPr>
        <w:t>, о синдроме Дауна, Клайнфельтера, Шерешевского-Тернера</w:t>
      </w:r>
      <w:r w:rsidR="00DC3A09" w:rsidRPr="003374CC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F55707" w:rsidRPr="003374CC">
        <w:rPr>
          <w:rFonts w:ascii="Times New Roman" w:hAnsi="Times New Roman"/>
          <w:spacing w:val="-6"/>
          <w:sz w:val="28"/>
          <w:szCs w:val="28"/>
        </w:rPr>
        <w:t>Сформировать представления о фенилкетонурии, альбинизме, галаетоземии, серповидно-клеточной анемии, синдроме «кошачьего крика», синдроме Эдвардса и Патау, синдроме триплоХ. На основе полученных данных сопоставлять характеристики, механизмы и заболевания. Уметь объяснять механизмы их развития.</w:t>
      </w:r>
      <w:r w:rsidR="00A74D05" w:rsidRPr="003374CC">
        <w:rPr>
          <w:rFonts w:ascii="Times New Roman" w:hAnsi="Times New Roman"/>
          <w:spacing w:val="-6"/>
          <w:sz w:val="28"/>
          <w:szCs w:val="28"/>
        </w:rPr>
        <w:t xml:space="preserve"> Уметь анализировать причины и следствия наследственной патрологии.</w:t>
      </w:r>
      <w:r w:rsidR="00F55707" w:rsidRPr="003374C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1207B3" w:rsidRPr="003374CC">
        <w:rPr>
          <w:rFonts w:ascii="Times New Roman" w:hAnsi="Times New Roman"/>
          <w:spacing w:val="-6"/>
          <w:sz w:val="28"/>
          <w:szCs w:val="28"/>
        </w:rPr>
        <w:t xml:space="preserve">Полиморфизм человеческой популяции в норме и при патологии. </w:t>
      </w:r>
      <w:r w:rsidR="00F55707" w:rsidRPr="003374CC">
        <w:rPr>
          <w:rFonts w:ascii="Times New Roman" w:hAnsi="Times New Roman"/>
          <w:spacing w:val="-6"/>
          <w:sz w:val="28"/>
          <w:szCs w:val="28"/>
        </w:rPr>
        <w:t>Дать представление о медико-генетической службе, ее развитии и современном состоянии, цели и задачи МГК. Значение клинического психолога в работе МГК. Сформировать представления об уровнях оказания медико-генетической помощи населению и ее роли в предупреждении заболеваний и экономической выгоде данной службы. Уметь сопоставлять методы и уровень медико-генетической помощи. Объяснять методику проведения исследования и ее диагностические, профилактические или лечебные эффекты.</w:t>
      </w:r>
      <w:r w:rsidR="00476E7B" w:rsidRPr="003374CC">
        <w:rPr>
          <w:rFonts w:ascii="Times New Roman" w:hAnsi="Times New Roman"/>
          <w:spacing w:val="-6"/>
          <w:sz w:val="28"/>
          <w:szCs w:val="28"/>
        </w:rPr>
        <w:t xml:space="preserve"> Уметь интерпретировать результаты исследований и выбирать оптимальный метод для подтверждения того или иного диагноза.</w:t>
      </w:r>
      <w:r w:rsidR="006716A5" w:rsidRPr="003374CC">
        <w:rPr>
          <w:rFonts w:ascii="Times New Roman" w:hAnsi="Times New Roman"/>
          <w:spacing w:val="-6"/>
          <w:sz w:val="28"/>
          <w:szCs w:val="28"/>
        </w:rPr>
        <w:t xml:space="preserve"> Решать задачи на закон Харди-Вайнберга.</w:t>
      </w:r>
      <w:r w:rsidR="00EE5962" w:rsidRPr="003374CC">
        <w:rPr>
          <w:rFonts w:ascii="Times New Roman" w:hAnsi="Times New Roman"/>
          <w:spacing w:val="-6"/>
          <w:sz w:val="28"/>
          <w:szCs w:val="28"/>
        </w:rPr>
        <w:t xml:space="preserve"> Анализировать результаты основных генетических методов, обладать навыком интерпретации базовых методов генетики. Сформировать навык пропаганды здорового образа жизни для профилактики генетической патологии. </w:t>
      </w:r>
    </w:p>
    <w:p w:rsidR="00AF7156" w:rsidRPr="003374CC" w:rsidRDefault="00AF7156" w:rsidP="00C654D1">
      <w:pPr>
        <w:spacing w:after="0" w:line="223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8"/>
        </w:rPr>
      </w:pPr>
    </w:p>
    <w:p w:rsidR="00362424" w:rsidRPr="0070265D" w:rsidRDefault="00362424" w:rsidP="00C654D1">
      <w:pPr>
        <w:spacing w:after="0" w:line="223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6"/>
        <w:gridCol w:w="9110"/>
      </w:tblGrid>
      <w:tr w:rsidR="00362424" w:rsidRPr="0070265D" w:rsidTr="003374CC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424" w:rsidRPr="0070265D" w:rsidRDefault="00362424" w:rsidP="00C654D1">
            <w:pPr>
              <w:spacing w:after="0" w:line="223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62424" w:rsidRPr="0070265D" w:rsidRDefault="00362424" w:rsidP="00C654D1">
            <w:pPr>
              <w:spacing w:after="0" w:line="223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424" w:rsidRPr="0070265D" w:rsidRDefault="00362424" w:rsidP="00C654D1">
            <w:pPr>
              <w:spacing w:after="0" w:line="223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62424" w:rsidRPr="0070265D" w:rsidTr="003374CC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24" w:rsidRPr="0070265D" w:rsidRDefault="00362424" w:rsidP="00C654D1">
            <w:pPr>
              <w:spacing w:after="0" w:line="223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62424" w:rsidRPr="0070265D" w:rsidRDefault="00362424" w:rsidP="00C654D1">
            <w:pPr>
              <w:spacing w:after="0" w:line="223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424" w:rsidRPr="0070265D" w:rsidRDefault="00362424" w:rsidP="00C654D1">
            <w:pPr>
              <w:spacing w:after="0" w:line="223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62424" w:rsidRPr="0070265D" w:rsidRDefault="00362424" w:rsidP="00C654D1">
            <w:pPr>
              <w:spacing w:after="0" w:line="223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362424" w:rsidRPr="0070265D" w:rsidRDefault="00362424" w:rsidP="00C654D1">
            <w:pPr>
              <w:spacing w:after="0" w:line="223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362424" w:rsidRPr="0070265D" w:rsidTr="003374CC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424" w:rsidRPr="0070265D" w:rsidRDefault="00362424" w:rsidP="00C654D1">
            <w:pPr>
              <w:spacing w:after="0" w:line="223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424" w:rsidRPr="0070265D" w:rsidRDefault="00362424" w:rsidP="00C654D1">
            <w:pPr>
              <w:spacing w:after="0" w:line="223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62424" w:rsidRPr="0070265D" w:rsidRDefault="00362424" w:rsidP="00C654D1">
            <w:pPr>
              <w:spacing w:after="0" w:line="223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5057DF" w:rsidRDefault="005057DF" w:rsidP="00505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заслушивание доклада(ов) по теме. Темы докладов в методических указаниях по самостоятельной работе. Критерии оценивания в ФОС.</w:t>
            </w:r>
          </w:p>
          <w:p w:rsidR="006172C5" w:rsidRPr="0070265D" w:rsidRDefault="00362424" w:rsidP="00C654D1">
            <w:pPr>
              <w:spacing w:after="0" w:line="223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</w:t>
            </w:r>
            <w:r w:rsidR="006172C5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</w:t>
            </w:r>
            <w:r w:rsidR="00476E7B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проблемно-ситуационные задачи</w:t>
            </w:r>
            <w:r w:rsidR="006172C5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362424" w:rsidRPr="0070265D" w:rsidRDefault="00362424" w:rsidP="00C654D1">
            <w:pPr>
              <w:spacing w:after="0" w:line="223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</w:t>
            </w:r>
            <w:r w:rsidR="00476E7B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, проблемно-ситуационная задача</w:t>
            </w: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Тестовые задания </w:t>
            </w:r>
            <w:r w:rsidR="00476E7B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типовые задачи </w:t>
            </w: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 в ФОС.</w:t>
            </w:r>
          </w:p>
        </w:tc>
      </w:tr>
      <w:tr w:rsidR="00362424" w:rsidRPr="0070265D" w:rsidTr="003374CC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424" w:rsidRPr="0070265D" w:rsidRDefault="00362424" w:rsidP="00C654D1">
            <w:pPr>
              <w:spacing w:after="0" w:line="223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424" w:rsidRPr="0070265D" w:rsidRDefault="00362424" w:rsidP="00C654D1">
            <w:pPr>
              <w:spacing w:after="0" w:line="223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62424" w:rsidRPr="0070265D" w:rsidRDefault="00362424" w:rsidP="00C654D1">
            <w:pPr>
              <w:spacing w:after="0" w:line="223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362424" w:rsidRPr="0070265D" w:rsidRDefault="00362424" w:rsidP="00C654D1">
            <w:pPr>
              <w:spacing w:after="0" w:line="223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374CC" w:rsidRPr="003374CC" w:rsidRDefault="003374CC" w:rsidP="00C654D1">
      <w:pPr>
        <w:spacing w:after="0" w:line="223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8"/>
        </w:rPr>
      </w:pPr>
    </w:p>
    <w:p w:rsidR="00362424" w:rsidRPr="0070265D" w:rsidRDefault="00362424" w:rsidP="00C654D1">
      <w:pPr>
        <w:spacing w:after="0" w:line="223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F7156" w:rsidRPr="0070265D" w:rsidRDefault="00AF7156" w:rsidP="00C654D1">
      <w:pPr>
        <w:spacing w:after="0" w:line="223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Дидактические: таблицы, протоколы для самостоятельной и практической работы, тестовые задания</w:t>
      </w:r>
      <w:r w:rsidR="00476E7B" w:rsidRPr="0070265D">
        <w:rPr>
          <w:rFonts w:ascii="Times New Roman" w:hAnsi="Times New Roman"/>
          <w:sz w:val="28"/>
          <w:szCs w:val="28"/>
        </w:rPr>
        <w:t>, хромосомы для составления кариограммы</w:t>
      </w:r>
      <w:r w:rsidRPr="0070265D">
        <w:rPr>
          <w:rFonts w:ascii="Times New Roman" w:hAnsi="Times New Roman"/>
          <w:sz w:val="28"/>
          <w:szCs w:val="28"/>
        </w:rPr>
        <w:t xml:space="preserve">. </w:t>
      </w:r>
    </w:p>
    <w:p w:rsidR="007A5424" w:rsidRPr="0070265D" w:rsidRDefault="00AF7156" w:rsidP="00C654D1">
      <w:pPr>
        <w:spacing w:after="0" w:line="223" w:lineRule="auto"/>
        <w:ind w:left="851" w:hanging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lastRenderedPageBreak/>
        <w:t>Материально-технические: мел, доска</w:t>
      </w:r>
      <w:r w:rsidR="00DB4E60" w:rsidRPr="0070265D">
        <w:rPr>
          <w:rFonts w:ascii="Times New Roman" w:hAnsi="Times New Roman"/>
          <w:sz w:val="28"/>
          <w:szCs w:val="28"/>
        </w:rPr>
        <w:t>; микроскопы, предметные и покровные стекла, пипетки, стерильные стеклянные палочки, вода, ацетоорсеин; лупы.</w:t>
      </w:r>
    </w:p>
    <w:p w:rsidR="005057DF" w:rsidRDefault="005057DF" w:rsidP="003374CC">
      <w:pPr>
        <w:spacing w:after="0" w:line="240" w:lineRule="auto"/>
        <w:ind w:left="993" w:hanging="9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57DF" w:rsidRDefault="005057DF" w:rsidP="003374CC">
      <w:pPr>
        <w:spacing w:after="0" w:line="240" w:lineRule="auto"/>
        <w:ind w:left="993" w:hanging="9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0703" w:rsidRPr="0070265D" w:rsidRDefault="00540703" w:rsidP="003374CC">
      <w:pPr>
        <w:spacing w:after="0" w:line="240" w:lineRule="auto"/>
        <w:ind w:left="993" w:hanging="993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 xml:space="preserve">Тема 8. </w:t>
      </w:r>
      <w:r w:rsidRPr="0070265D">
        <w:rPr>
          <w:rFonts w:ascii="Times New Roman" w:hAnsi="Times New Roman"/>
          <w:sz w:val="28"/>
          <w:szCs w:val="28"/>
        </w:rPr>
        <w:t xml:space="preserve"> </w:t>
      </w:r>
      <w:r w:rsidR="001207B3" w:rsidRPr="0070265D">
        <w:rPr>
          <w:rFonts w:ascii="Times New Roman" w:hAnsi="Times New Roman"/>
          <w:sz w:val="28"/>
          <w:szCs w:val="28"/>
        </w:rPr>
        <w:t>Эпигенетика.</w:t>
      </w:r>
    </w:p>
    <w:p w:rsidR="00540703" w:rsidRPr="0070265D" w:rsidRDefault="00540703" w:rsidP="003374CC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0703" w:rsidRPr="0070265D" w:rsidRDefault="00540703" w:rsidP="003374CC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0265D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540703" w:rsidRPr="0070265D" w:rsidRDefault="00540703" w:rsidP="003374CC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B13" w:rsidRPr="0070265D" w:rsidRDefault="00540703" w:rsidP="003374CC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92C6E" w:rsidRPr="007026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92C6E" w:rsidRPr="0070265D">
        <w:rPr>
          <w:rFonts w:ascii="Times New Roman" w:hAnsi="Times New Roman"/>
          <w:color w:val="000000"/>
          <w:sz w:val="28"/>
          <w:szCs w:val="28"/>
        </w:rPr>
        <w:t xml:space="preserve">сформировать базовые представления об эпигенетике и истории ее развития. Роль эпигеенетики в генетике человека. Понятие об импринтинге целого генома, организменной </w:t>
      </w:r>
      <w:r w:rsidR="00C541BF" w:rsidRPr="0070265D">
        <w:rPr>
          <w:rFonts w:ascii="Times New Roman" w:hAnsi="Times New Roman"/>
          <w:color w:val="000000"/>
          <w:sz w:val="28"/>
          <w:szCs w:val="28"/>
        </w:rPr>
        <w:t xml:space="preserve">уровне и болезнях импринтинга. Уметь сопоставлять характеристики, примеры и механизмы, лежащие в основе каждого уровня патологии. </w:t>
      </w:r>
    </w:p>
    <w:p w:rsidR="00992C6E" w:rsidRPr="0070265D" w:rsidRDefault="00992C6E" w:rsidP="003374CC">
      <w:pPr>
        <w:spacing w:after="0" w:line="240" w:lineRule="auto"/>
        <w:ind w:left="993" w:hanging="9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0703" w:rsidRPr="0070265D" w:rsidRDefault="00540703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40703" w:rsidRPr="0070265D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703" w:rsidRPr="0070265D" w:rsidRDefault="00540703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40703" w:rsidRPr="0070265D" w:rsidRDefault="00540703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703" w:rsidRPr="0070265D" w:rsidRDefault="00540703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40703" w:rsidRPr="0070265D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03" w:rsidRPr="0070265D" w:rsidRDefault="00540703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40703" w:rsidRPr="0070265D" w:rsidRDefault="00540703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703" w:rsidRPr="0070265D" w:rsidRDefault="00540703" w:rsidP="003374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40703" w:rsidRPr="0070265D" w:rsidRDefault="00540703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540703" w:rsidRPr="0070265D" w:rsidRDefault="00540703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540703" w:rsidRPr="0070265D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703" w:rsidRPr="0070265D" w:rsidRDefault="00540703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703" w:rsidRPr="0070265D" w:rsidRDefault="00540703" w:rsidP="003374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40703" w:rsidRPr="0070265D" w:rsidRDefault="00540703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5057DF" w:rsidRDefault="005057DF" w:rsidP="00505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заслушивание доклада(ов) по теме. Темы докладов в методических указаниях по самостоятельной работе. Критерии оценивания в ФОС.</w:t>
            </w:r>
          </w:p>
          <w:p w:rsidR="006172C5" w:rsidRPr="0070265D" w:rsidRDefault="00540703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</w:t>
            </w:r>
            <w:r w:rsidR="006172C5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опрос, </w:t>
            </w:r>
            <w:r w:rsidR="001207B3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доклад с презентацией</w:t>
            </w:r>
            <w:r w:rsidR="006172C5"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540703" w:rsidRPr="0070265D" w:rsidRDefault="00540703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540703" w:rsidRPr="0070265D" w:rsidTr="009141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703" w:rsidRPr="0070265D" w:rsidRDefault="00540703" w:rsidP="00337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703" w:rsidRPr="0070265D" w:rsidRDefault="00540703" w:rsidP="003374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40703" w:rsidRPr="0070265D" w:rsidRDefault="00540703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540703" w:rsidRPr="0070265D" w:rsidRDefault="00540703" w:rsidP="00337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6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40703" w:rsidRPr="0070265D" w:rsidRDefault="00540703" w:rsidP="003374C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540703" w:rsidRPr="0070265D" w:rsidRDefault="00540703" w:rsidP="00337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65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02B13" w:rsidRPr="0070265D" w:rsidRDefault="00A02B13" w:rsidP="003374CC">
      <w:pPr>
        <w:spacing w:after="0" w:line="240" w:lineRule="auto"/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 xml:space="preserve">Дидактические: тестовые задания. </w:t>
      </w:r>
    </w:p>
    <w:p w:rsidR="00540703" w:rsidRPr="0070265D" w:rsidRDefault="00A02B13" w:rsidP="003374CC">
      <w:pPr>
        <w:spacing w:after="0" w:line="240" w:lineRule="auto"/>
        <w:ind w:left="1843" w:hanging="1843"/>
        <w:jc w:val="both"/>
        <w:rPr>
          <w:rFonts w:ascii="Times New Roman" w:hAnsi="Times New Roman"/>
          <w:color w:val="000000"/>
          <w:sz w:val="28"/>
          <w:szCs w:val="28"/>
        </w:rPr>
      </w:pPr>
      <w:r w:rsidRPr="0070265D">
        <w:rPr>
          <w:rFonts w:ascii="Times New Roman" w:hAnsi="Times New Roman"/>
          <w:sz w:val="28"/>
          <w:szCs w:val="28"/>
        </w:rPr>
        <w:t>Материально-технические: мел, доска, мультимед</w:t>
      </w:r>
      <w:r w:rsidR="001207B3" w:rsidRPr="0070265D">
        <w:rPr>
          <w:rFonts w:ascii="Times New Roman" w:hAnsi="Times New Roman"/>
          <w:sz w:val="28"/>
          <w:szCs w:val="28"/>
        </w:rPr>
        <w:t>ийный проектор, экран и ноутбук</w:t>
      </w:r>
      <w:r w:rsidR="009053A4" w:rsidRPr="0070265D">
        <w:rPr>
          <w:rFonts w:ascii="Times New Roman" w:hAnsi="Times New Roman"/>
          <w:sz w:val="28"/>
          <w:szCs w:val="28"/>
        </w:rPr>
        <w:t>.</w:t>
      </w:r>
    </w:p>
    <w:p w:rsidR="00540703" w:rsidRPr="0070265D" w:rsidRDefault="00540703" w:rsidP="003374C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66865" w:rsidRPr="0070265D" w:rsidRDefault="00D66865" w:rsidP="003374C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sectPr w:rsidR="00D66865" w:rsidRPr="0070265D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146" w:rsidRDefault="007B2146" w:rsidP="00CF7355">
      <w:pPr>
        <w:spacing w:after="0" w:line="240" w:lineRule="auto"/>
      </w:pPr>
      <w:r>
        <w:separator/>
      </w:r>
    </w:p>
  </w:endnote>
  <w:endnote w:type="continuationSeparator" w:id="0">
    <w:p w:rsidR="007B2146" w:rsidRDefault="007B214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A80F72" w:rsidRDefault="00A80F7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AFF">
          <w:rPr>
            <w:noProof/>
          </w:rPr>
          <w:t>10</w:t>
        </w:r>
        <w:r>
          <w:fldChar w:fldCharType="end"/>
        </w:r>
      </w:p>
    </w:sdtContent>
  </w:sdt>
  <w:p w:rsidR="00A80F72" w:rsidRDefault="00A80F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146" w:rsidRDefault="007B2146" w:rsidP="00CF7355">
      <w:pPr>
        <w:spacing w:after="0" w:line="240" w:lineRule="auto"/>
      </w:pPr>
      <w:r>
        <w:separator/>
      </w:r>
    </w:p>
  </w:footnote>
  <w:footnote w:type="continuationSeparator" w:id="0">
    <w:p w:rsidR="007B2146" w:rsidRDefault="007B214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AF4"/>
    <w:multiLevelType w:val="multilevel"/>
    <w:tmpl w:val="AE740C7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2553211"/>
    <w:multiLevelType w:val="hybridMultilevel"/>
    <w:tmpl w:val="4EE4D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0320C"/>
    <w:multiLevelType w:val="hybridMultilevel"/>
    <w:tmpl w:val="9A44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76663C"/>
    <w:multiLevelType w:val="hybridMultilevel"/>
    <w:tmpl w:val="03AC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9550E"/>
    <w:multiLevelType w:val="hybridMultilevel"/>
    <w:tmpl w:val="9EAA4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F66884"/>
    <w:multiLevelType w:val="hybridMultilevel"/>
    <w:tmpl w:val="9F10A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0554B"/>
    <w:multiLevelType w:val="hybridMultilevel"/>
    <w:tmpl w:val="30709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D90D88"/>
    <w:multiLevelType w:val="hybridMultilevel"/>
    <w:tmpl w:val="A2087A5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575CD1"/>
    <w:multiLevelType w:val="hybridMultilevel"/>
    <w:tmpl w:val="1AFA5D8E"/>
    <w:lvl w:ilvl="0" w:tplc="1C5E9E32">
      <w:start w:val="1"/>
      <w:numFmt w:val="bullet"/>
      <w:lvlText w:val="−"/>
      <w:lvlJc w:val="left"/>
      <w:pPr>
        <w:ind w:left="177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19B736E1"/>
    <w:multiLevelType w:val="multilevel"/>
    <w:tmpl w:val="AE740C7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 w15:restartNumberingAfterBreak="0">
    <w:nsid w:val="1A736C8A"/>
    <w:multiLevelType w:val="hybridMultilevel"/>
    <w:tmpl w:val="30709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492E52"/>
    <w:multiLevelType w:val="hybridMultilevel"/>
    <w:tmpl w:val="6292DE8A"/>
    <w:lvl w:ilvl="0" w:tplc="1C5E9E3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2BCF4D3C"/>
    <w:multiLevelType w:val="hybridMultilevel"/>
    <w:tmpl w:val="57827CF8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>
      <w:start w:val="1"/>
      <w:numFmt w:val="lowerLetter"/>
      <w:lvlText w:val="%2."/>
      <w:lvlJc w:val="left"/>
      <w:pPr>
        <w:ind w:left="1513" w:hanging="360"/>
      </w:pPr>
    </w:lvl>
    <w:lvl w:ilvl="2" w:tplc="0419001B">
      <w:start w:val="1"/>
      <w:numFmt w:val="lowerRoman"/>
      <w:lvlText w:val="%3."/>
      <w:lvlJc w:val="right"/>
      <w:pPr>
        <w:ind w:left="2233" w:hanging="180"/>
      </w:pPr>
    </w:lvl>
    <w:lvl w:ilvl="3" w:tplc="0419000F">
      <w:start w:val="1"/>
      <w:numFmt w:val="decimal"/>
      <w:lvlText w:val="%4."/>
      <w:lvlJc w:val="left"/>
      <w:pPr>
        <w:ind w:left="2953" w:hanging="360"/>
      </w:pPr>
    </w:lvl>
    <w:lvl w:ilvl="4" w:tplc="04190019">
      <w:start w:val="1"/>
      <w:numFmt w:val="lowerLetter"/>
      <w:lvlText w:val="%5."/>
      <w:lvlJc w:val="left"/>
      <w:pPr>
        <w:ind w:left="3673" w:hanging="360"/>
      </w:pPr>
    </w:lvl>
    <w:lvl w:ilvl="5" w:tplc="0419001B">
      <w:start w:val="1"/>
      <w:numFmt w:val="lowerRoman"/>
      <w:lvlText w:val="%6."/>
      <w:lvlJc w:val="right"/>
      <w:pPr>
        <w:ind w:left="4393" w:hanging="180"/>
      </w:pPr>
    </w:lvl>
    <w:lvl w:ilvl="6" w:tplc="0419000F">
      <w:start w:val="1"/>
      <w:numFmt w:val="decimal"/>
      <w:lvlText w:val="%7."/>
      <w:lvlJc w:val="left"/>
      <w:pPr>
        <w:ind w:left="5113" w:hanging="360"/>
      </w:pPr>
    </w:lvl>
    <w:lvl w:ilvl="7" w:tplc="04190019">
      <w:start w:val="1"/>
      <w:numFmt w:val="lowerLetter"/>
      <w:lvlText w:val="%8."/>
      <w:lvlJc w:val="left"/>
      <w:pPr>
        <w:ind w:left="5833" w:hanging="360"/>
      </w:pPr>
    </w:lvl>
    <w:lvl w:ilvl="8" w:tplc="0419001B">
      <w:start w:val="1"/>
      <w:numFmt w:val="lowerRoman"/>
      <w:lvlText w:val="%9."/>
      <w:lvlJc w:val="right"/>
      <w:pPr>
        <w:ind w:left="6553" w:hanging="180"/>
      </w:pPr>
    </w:lvl>
  </w:abstractNum>
  <w:abstractNum w:abstractNumId="15" w15:restartNumberingAfterBreak="0">
    <w:nsid w:val="2DF251F5"/>
    <w:multiLevelType w:val="hybridMultilevel"/>
    <w:tmpl w:val="C60C748A"/>
    <w:lvl w:ilvl="0" w:tplc="1C5E9E32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F354F25"/>
    <w:multiLevelType w:val="hybridMultilevel"/>
    <w:tmpl w:val="E3E43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D52C2"/>
    <w:multiLevelType w:val="hybridMultilevel"/>
    <w:tmpl w:val="71FC2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82AAD"/>
    <w:multiLevelType w:val="multilevel"/>
    <w:tmpl w:val="AE740C7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 w15:restartNumberingAfterBreak="0">
    <w:nsid w:val="3A411642"/>
    <w:multiLevelType w:val="hybridMultilevel"/>
    <w:tmpl w:val="C120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E6E14"/>
    <w:multiLevelType w:val="hybridMultilevel"/>
    <w:tmpl w:val="85629E02"/>
    <w:lvl w:ilvl="0" w:tplc="1C5E9E32">
      <w:start w:val="1"/>
      <w:numFmt w:val="bullet"/>
      <w:lvlText w:val="−"/>
      <w:lvlJc w:val="left"/>
      <w:pPr>
        <w:ind w:left="50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0140B85"/>
    <w:multiLevelType w:val="hybridMultilevel"/>
    <w:tmpl w:val="FAB6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11F8D"/>
    <w:multiLevelType w:val="hybridMultilevel"/>
    <w:tmpl w:val="48A436B4"/>
    <w:lvl w:ilvl="0" w:tplc="1C5E9E3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D3B6A"/>
    <w:multiLevelType w:val="hybridMultilevel"/>
    <w:tmpl w:val="A8344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BF18EE"/>
    <w:multiLevelType w:val="hybridMultilevel"/>
    <w:tmpl w:val="71FC2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434B8"/>
    <w:multiLevelType w:val="hybridMultilevel"/>
    <w:tmpl w:val="800E2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367DE9"/>
    <w:multiLevelType w:val="hybridMultilevel"/>
    <w:tmpl w:val="4BC66B74"/>
    <w:lvl w:ilvl="0" w:tplc="1C5E9E3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76BBE"/>
    <w:multiLevelType w:val="hybridMultilevel"/>
    <w:tmpl w:val="4EE4D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90110F"/>
    <w:multiLevelType w:val="hybridMultilevel"/>
    <w:tmpl w:val="71FC2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35BBC"/>
    <w:multiLevelType w:val="hybridMultilevel"/>
    <w:tmpl w:val="F42E217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E8108A4"/>
    <w:multiLevelType w:val="hybridMultilevel"/>
    <w:tmpl w:val="DAC0B00C"/>
    <w:lvl w:ilvl="0" w:tplc="23B88D7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C0F87D14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71157720"/>
    <w:multiLevelType w:val="hybridMultilevel"/>
    <w:tmpl w:val="4EE4D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80678"/>
    <w:multiLevelType w:val="hybridMultilevel"/>
    <w:tmpl w:val="9EAA4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8"/>
  </w:num>
  <w:num w:numId="4">
    <w:abstractNumId w:val="31"/>
  </w:num>
  <w:num w:numId="5">
    <w:abstractNumId w:val="15"/>
  </w:num>
  <w:num w:numId="6">
    <w:abstractNumId w:val="23"/>
  </w:num>
  <w:num w:numId="7">
    <w:abstractNumId w:val="21"/>
  </w:num>
  <w:num w:numId="8">
    <w:abstractNumId w:val="9"/>
  </w:num>
  <w:num w:numId="9">
    <w:abstractNumId w:val="12"/>
  </w:num>
  <w:num w:numId="10">
    <w:abstractNumId w:val="27"/>
  </w:num>
  <w:num w:numId="11">
    <w:abstractNumId w:val="28"/>
  </w:num>
  <w:num w:numId="12">
    <w:abstractNumId w:val="11"/>
  </w:num>
  <w:num w:numId="13">
    <w:abstractNumId w:val="2"/>
  </w:num>
  <w:num w:numId="14">
    <w:abstractNumId w:val="1"/>
  </w:num>
  <w:num w:numId="15">
    <w:abstractNumId w:val="7"/>
  </w:num>
  <w:num w:numId="16">
    <w:abstractNumId w:val="24"/>
  </w:num>
  <w:num w:numId="17">
    <w:abstractNumId w:val="33"/>
  </w:num>
  <w:num w:numId="18">
    <w:abstractNumId w:val="5"/>
  </w:num>
  <w:num w:numId="19">
    <w:abstractNumId w:val="34"/>
  </w:num>
  <w:num w:numId="20">
    <w:abstractNumId w:val="16"/>
  </w:num>
  <w:num w:numId="21">
    <w:abstractNumId w:val="20"/>
  </w:num>
  <w:num w:numId="22">
    <w:abstractNumId w:val="22"/>
  </w:num>
  <w:num w:numId="23">
    <w:abstractNumId w:val="27"/>
  </w:num>
  <w:num w:numId="24">
    <w:abstractNumId w:val="1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6"/>
  </w:num>
  <w:num w:numId="35">
    <w:abstractNumId w:val="6"/>
  </w:num>
  <w:num w:numId="36">
    <w:abstractNumId w:val="30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551E"/>
    <w:rsid w:val="0000640F"/>
    <w:rsid w:val="000200D4"/>
    <w:rsid w:val="0004306B"/>
    <w:rsid w:val="00074CAF"/>
    <w:rsid w:val="00083592"/>
    <w:rsid w:val="000C0B53"/>
    <w:rsid w:val="00104C6C"/>
    <w:rsid w:val="001207B3"/>
    <w:rsid w:val="001352D5"/>
    <w:rsid w:val="00136B7E"/>
    <w:rsid w:val="001529F6"/>
    <w:rsid w:val="0016113C"/>
    <w:rsid w:val="001703A5"/>
    <w:rsid w:val="00180068"/>
    <w:rsid w:val="001912F7"/>
    <w:rsid w:val="001B64DF"/>
    <w:rsid w:val="001D5DE1"/>
    <w:rsid w:val="001E122C"/>
    <w:rsid w:val="001E2B21"/>
    <w:rsid w:val="001E4271"/>
    <w:rsid w:val="0020134B"/>
    <w:rsid w:val="002131C6"/>
    <w:rsid w:val="0022684A"/>
    <w:rsid w:val="002268E2"/>
    <w:rsid w:val="00237CC7"/>
    <w:rsid w:val="002648DD"/>
    <w:rsid w:val="002723AF"/>
    <w:rsid w:val="002749B5"/>
    <w:rsid w:val="002837C6"/>
    <w:rsid w:val="002B5FA7"/>
    <w:rsid w:val="002B7923"/>
    <w:rsid w:val="002C2E88"/>
    <w:rsid w:val="002D715E"/>
    <w:rsid w:val="00305C98"/>
    <w:rsid w:val="00313460"/>
    <w:rsid w:val="00316F75"/>
    <w:rsid w:val="00321A77"/>
    <w:rsid w:val="00323AB4"/>
    <w:rsid w:val="0032418A"/>
    <w:rsid w:val="003314E4"/>
    <w:rsid w:val="0033479A"/>
    <w:rsid w:val="003374CC"/>
    <w:rsid w:val="00343793"/>
    <w:rsid w:val="003550F8"/>
    <w:rsid w:val="0035716E"/>
    <w:rsid w:val="0035721C"/>
    <w:rsid w:val="00362424"/>
    <w:rsid w:val="0036544A"/>
    <w:rsid w:val="0037304A"/>
    <w:rsid w:val="003A70B8"/>
    <w:rsid w:val="003A7817"/>
    <w:rsid w:val="003B116B"/>
    <w:rsid w:val="003B26D9"/>
    <w:rsid w:val="003D05CB"/>
    <w:rsid w:val="003E5209"/>
    <w:rsid w:val="003F134A"/>
    <w:rsid w:val="00407986"/>
    <w:rsid w:val="00460DA4"/>
    <w:rsid w:val="004711E5"/>
    <w:rsid w:val="00476E7B"/>
    <w:rsid w:val="004C2B93"/>
    <w:rsid w:val="004E7682"/>
    <w:rsid w:val="004F5294"/>
    <w:rsid w:val="005039B0"/>
    <w:rsid w:val="005057DF"/>
    <w:rsid w:val="00511905"/>
    <w:rsid w:val="00512413"/>
    <w:rsid w:val="0052447C"/>
    <w:rsid w:val="0053576F"/>
    <w:rsid w:val="00540703"/>
    <w:rsid w:val="0055317D"/>
    <w:rsid w:val="005668D2"/>
    <w:rsid w:val="00580C0C"/>
    <w:rsid w:val="00585F6E"/>
    <w:rsid w:val="00586A55"/>
    <w:rsid w:val="005906CC"/>
    <w:rsid w:val="005913A0"/>
    <w:rsid w:val="005B5DFF"/>
    <w:rsid w:val="005F22C5"/>
    <w:rsid w:val="00616B40"/>
    <w:rsid w:val="006172C5"/>
    <w:rsid w:val="006207DB"/>
    <w:rsid w:val="00640F4B"/>
    <w:rsid w:val="00653E7E"/>
    <w:rsid w:val="006716A5"/>
    <w:rsid w:val="006717C8"/>
    <w:rsid w:val="006721ED"/>
    <w:rsid w:val="00681BDB"/>
    <w:rsid w:val="006C3CB3"/>
    <w:rsid w:val="006D4761"/>
    <w:rsid w:val="006D7E70"/>
    <w:rsid w:val="006F4C7E"/>
    <w:rsid w:val="0070265D"/>
    <w:rsid w:val="00710141"/>
    <w:rsid w:val="00714157"/>
    <w:rsid w:val="0071480C"/>
    <w:rsid w:val="007410F6"/>
    <w:rsid w:val="0075623B"/>
    <w:rsid w:val="00774A23"/>
    <w:rsid w:val="0079716A"/>
    <w:rsid w:val="007A0E26"/>
    <w:rsid w:val="007A336D"/>
    <w:rsid w:val="007A5424"/>
    <w:rsid w:val="007B0960"/>
    <w:rsid w:val="007B2146"/>
    <w:rsid w:val="007D4A26"/>
    <w:rsid w:val="007F29E3"/>
    <w:rsid w:val="0080652D"/>
    <w:rsid w:val="008162F5"/>
    <w:rsid w:val="008306DC"/>
    <w:rsid w:val="00830A50"/>
    <w:rsid w:val="00837056"/>
    <w:rsid w:val="008466EA"/>
    <w:rsid w:val="00897B33"/>
    <w:rsid w:val="008B3722"/>
    <w:rsid w:val="009053A4"/>
    <w:rsid w:val="00914151"/>
    <w:rsid w:val="009276C0"/>
    <w:rsid w:val="00951144"/>
    <w:rsid w:val="0098752C"/>
    <w:rsid w:val="00992C6E"/>
    <w:rsid w:val="00996E00"/>
    <w:rsid w:val="009B67D6"/>
    <w:rsid w:val="009E6186"/>
    <w:rsid w:val="00A02B13"/>
    <w:rsid w:val="00A459B4"/>
    <w:rsid w:val="00A45FDC"/>
    <w:rsid w:val="00A52BE3"/>
    <w:rsid w:val="00A62A8C"/>
    <w:rsid w:val="00A74D05"/>
    <w:rsid w:val="00A80F72"/>
    <w:rsid w:val="00AC112D"/>
    <w:rsid w:val="00AD34FD"/>
    <w:rsid w:val="00AE1E54"/>
    <w:rsid w:val="00AE5DA6"/>
    <w:rsid w:val="00AE75A9"/>
    <w:rsid w:val="00AF1406"/>
    <w:rsid w:val="00AF624A"/>
    <w:rsid w:val="00AF7156"/>
    <w:rsid w:val="00B00BD8"/>
    <w:rsid w:val="00B2092B"/>
    <w:rsid w:val="00B407AD"/>
    <w:rsid w:val="00BA5227"/>
    <w:rsid w:val="00BD661B"/>
    <w:rsid w:val="00BE6705"/>
    <w:rsid w:val="00BF5AD8"/>
    <w:rsid w:val="00BF7EC8"/>
    <w:rsid w:val="00C05E63"/>
    <w:rsid w:val="00C1396F"/>
    <w:rsid w:val="00C22380"/>
    <w:rsid w:val="00C33FB9"/>
    <w:rsid w:val="00C34869"/>
    <w:rsid w:val="00C42624"/>
    <w:rsid w:val="00C541BF"/>
    <w:rsid w:val="00C654D1"/>
    <w:rsid w:val="00C86AFF"/>
    <w:rsid w:val="00CB6B84"/>
    <w:rsid w:val="00CF7355"/>
    <w:rsid w:val="00D43C5D"/>
    <w:rsid w:val="00D4742B"/>
    <w:rsid w:val="00D5044B"/>
    <w:rsid w:val="00D66865"/>
    <w:rsid w:val="00DA1FE4"/>
    <w:rsid w:val="00DA546E"/>
    <w:rsid w:val="00DB4E60"/>
    <w:rsid w:val="00DC3A09"/>
    <w:rsid w:val="00DC7027"/>
    <w:rsid w:val="00DD3C42"/>
    <w:rsid w:val="00DE36BC"/>
    <w:rsid w:val="00E10020"/>
    <w:rsid w:val="00E423CC"/>
    <w:rsid w:val="00E61CD3"/>
    <w:rsid w:val="00E72595"/>
    <w:rsid w:val="00EB5723"/>
    <w:rsid w:val="00EE5962"/>
    <w:rsid w:val="00EF3AA8"/>
    <w:rsid w:val="00F11FBD"/>
    <w:rsid w:val="00F156F8"/>
    <w:rsid w:val="00F2035E"/>
    <w:rsid w:val="00F251A8"/>
    <w:rsid w:val="00F55707"/>
    <w:rsid w:val="00F7405A"/>
    <w:rsid w:val="00F83EF1"/>
    <w:rsid w:val="00FA5D02"/>
    <w:rsid w:val="00FA735F"/>
    <w:rsid w:val="00FD268C"/>
    <w:rsid w:val="00FD29E3"/>
    <w:rsid w:val="00FD61D7"/>
    <w:rsid w:val="00FF04ED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00BA"/>
  <w15:docId w15:val="{0EC37B6F-E1B1-4BD3-AF93-E77AEEEE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BD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32">
    <w:name w:val="Основной текст с отступом 32"/>
    <w:basedOn w:val="a"/>
    <w:rsid w:val="00A80F72"/>
    <w:pPr>
      <w:widowControl w:val="0"/>
      <w:spacing w:after="0" w:line="240" w:lineRule="auto"/>
      <w:ind w:left="284"/>
    </w:pPr>
    <w:rPr>
      <w:rFonts w:ascii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F11FBD"/>
    <w:pPr>
      <w:widowControl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11F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6">
    <w:name w:val="Основной текст с отступом 36"/>
    <w:basedOn w:val="a"/>
    <w:rsid w:val="00F11FBD"/>
    <w:pPr>
      <w:widowControl w:val="0"/>
      <w:spacing w:after="0" w:line="240" w:lineRule="auto"/>
      <w:ind w:left="284"/>
    </w:pPr>
    <w:rPr>
      <w:rFonts w:ascii="Times New Roman" w:hAnsi="Times New Roman"/>
      <w:sz w:val="20"/>
      <w:szCs w:val="20"/>
    </w:rPr>
  </w:style>
  <w:style w:type="paragraph" w:customStyle="1" w:styleId="39">
    <w:name w:val="Основной текст с отступом 39"/>
    <w:basedOn w:val="a"/>
    <w:rsid w:val="00992C6E"/>
    <w:pPr>
      <w:widowControl w:val="0"/>
      <w:spacing w:after="0" w:line="240" w:lineRule="auto"/>
      <w:ind w:left="284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929AC-EA0C-4C84-9EA3-64BDE73E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14</Pages>
  <Words>4036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Selena</cp:lastModifiedBy>
  <cp:revision>82</cp:revision>
  <cp:lastPrinted>2019-02-05T10:00:00Z</cp:lastPrinted>
  <dcterms:created xsi:type="dcterms:W3CDTF">2019-02-27T11:18:00Z</dcterms:created>
  <dcterms:modified xsi:type="dcterms:W3CDTF">2022-10-14T09:59:00Z</dcterms:modified>
</cp:coreProperties>
</file>