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91" w:rsidRPr="006D4C99" w:rsidRDefault="00185091" w:rsidP="00185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Тема </w:t>
      </w:r>
      <w:r w:rsidR="00F6704B">
        <w:rPr>
          <w:rFonts w:ascii="Times New Roman" w:hAnsi="Times New Roman" w:cs="Times New Roman"/>
          <w:b/>
          <w:bCs/>
          <w:iCs/>
          <w:sz w:val="20"/>
          <w:szCs w:val="20"/>
        </w:rPr>
        <w:t>1</w:t>
      </w:r>
      <w:bookmarkStart w:id="0" w:name="_GoBack"/>
      <w:bookmarkEnd w:id="0"/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b/>
          <w:sz w:val="20"/>
          <w:szCs w:val="20"/>
        </w:rPr>
        <w:t>Питание как фактор здорового образа жизни</w:t>
      </w:r>
    </w:p>
    <w:p w:rsidR="00185091" w:rsidRPr="006D4C99" w:rsidRDefault="00185091" w:rsidP="00185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5091" w:rsidRPr="006D4C99" w:rsidRDefault="00185091" w:rsidP="0018509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ОЦЕНКА ПИТАНИЯ В ОРГАНИЗОВАННЫХ ДЕТСКИХ КОЛЛЕКТИВАХ ВРАЧ-ПЕДИАТР БУДЕТ ПРОВОДИТЬ НА ОСНОВАНИИ ДАННЫХ </w:t>
      </w:r>
    </w:p>
    <w:p w:rsidR="00185091" w:rsidRPr="006D4C99" w:rsidRDefault="00185091" w:rsidP="0018509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7- и 10-дневной меню раскладки</w:t>
      </w:r>
    </w:p>
    <w:p w:rsidR="00185091" w:rsidRPr="006D4C99" w:rsidRDefault="00185091" w:rsidP="0018509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Накопительной ведомости</w:t>
      </w:r>
    </w:p>
    <w:p w:rsidR="00185091" w:rsidRPr="006D4C99" w:rsidRDefault="00185091" w:rsidP="0018509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Расспроса поваров о расходе продуктов</w:t>
      </w:r>
    </w:p>
    <w:p w:rsidR="00185091" w:rsidRPr="006D4C99" w:rsidRDefault="00185091" w:rsidP="0018509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</w:t>
      </w:r>
    </w:p>
    <w:p w:rsidR="00185091" w:rsidRPr="006D4C99" w:rsidRDefault="00185091" w:rsidP="0018509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 1,2</w:t>
      </w:r>
    </w:p>
    <w:p w:rsidR="00185091" w:rsidRPr="006D4C99" w:rsidRDefault="00185091" w:rsidP="0018509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0"/>
        </w:rPr>
      </w:pPr>
      <w:r w:rsidRPr="006D4C99">
        <w:rPr>
          <w:rFonts w:ascii="Times New Roman" w:hAnsi="Times New Roman"/>
          <w:szCs w:val="20"/>
        </w:rPr>
        <w:t xml:space="preserve">КРИТЕРИЯМИ ДОСТАТОЧНОГО И ПОЛНОЦЕННОГО ПИТАНИЯ НА 1-ОМ ГОДУ ЖИЗНИ ЯВЛЯЮТСЯ </w:t>
      </w:r>
    </w:p>
    <w:p w:rsidR="00185091" w:rsidRPr="006D4C99" w:rsidRDefault="00185091" w:rsidP="00185091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Достаточная прибавка в массе</w:t>
      </w:r>
    </w:p>
    <w:p w:rsidR="00185091" w:rsidRPr="006D4C99" w:rsidRDefault="00185091" w:rsidP="00185091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Низкий тургор тканей</w:t>
      </w:r>
    </w:p>
    <w:p w:rsidR="00185091" w:rsidRPr="006D4C99" w:rsidRDefault="00185091" w:rsidP="00185091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Хорошее психомоторное развитие ребенка</w:t>
      </w:r>
    </w:p>
    <w:p w:rsidR="00185091" w:rsidRPr="006D4C99" w:rsidRDefault="00185091" w:rsidP="00185091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Преобладание положительного эмоционального комплекса у ребенка</w:t>
      </w:r>
    </w:p>
    <w:p w:rsidR="00185091" w:rsidRPr="006D4C99" w:rsidRDefault="00185091" w:rsidP="00185091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1,3,4</w:t>
      </w:r>
    </w:p>
    <w:p w:rsidR="00185091" w:rsidRPr="006D4C99" w:rsidRDefault="00185091" w:rsidP="00185091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u w:val="single"/>
        </w:rPr>
      </w:pPr>
    </w:p>
    <w:p w:rsidR="00185091" w:rsidRPr="006D4C99" w:rsidRDefault="00185091" w:rsidP="00185091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>В ПОНЯТИЕ РЕЖИМ ПИТАНИЯ ВХОДЯТ</w:t>
      </w:r>
    </w:p>
    <w:p w:rsidR="00185091" w:rsidRPr="006D4C99" w:rsidRDefault="00185091" w:rsidP="0018509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Точное соблюдение времени приема пищи     </w:t>
      </w:r>
    </w:p>
    <w:p w:rsidR="00185091" w:rsidRPr="006D4C99" w:rsidRDefault="00185091" w:rsidP="0018509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Кратность питания в течение суток</w:t>
      </w:r>
    </w:p>
    <w:p w:rsidR="00185091" w:rsidRPr="006D4C99" w:rsidRDefault="00185091" w:rsidP="0018509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Интервалы между отдельными приемами     </w:t>
      </w:r>
    </w:p>
    <w:p w:rsidR="00185091" w:rsidRPr="006D4C99" w:rsidRDefault="00185091" w:rsidP="0018509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Правильно 1,2</w:t>
      </w:r>
    </w:p>
    <w:p w:rsidR="00185091" w:rsidRPr="006D4C99" w:rsidRDefault="00185091" w:rsidP="0018509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ответы правильны</w:t>
      </w:r>
    </w:p>
    <w:p w:rsidR="00185091" w:rsidRPr="006D4C99" w:rsidRDefault="00185091" w:rsidP="0018509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ЕЖЕДНЕВНЫЙ КОНТРОЛЬ ЗА НАЛИЧИЕМ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ИЛИ  ОТСУТСТВИЕМ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ГНОЙНИЧКОВЫХ И ОСТРЫХ КИШЕЧНЫХ ЗАБОЛЕВАНИЙ У ПЕРСОНАЛА ПИЩЕБЛОКА ПРОВОДИТСЯ</w:t>
      </w:r>
    </w:p>
    <w:p w:rsidR="00185091" w:rsidRPr="006D4C99" w:rsidRDefault="00185091" w:rsidP="0018509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Медицинской сестрой ДОУ</w:t>
      </w:r>
    </w:p>
    <w:p w:rsidR="00185091" w:rsidRPr="006D4C99" w:rsidRDefault="00185091" w:rsidP="0018509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Каждым сотрудником пищеблока (самооценка) с записью в официальном журнале</w:t>
      </w:r>
    </w:p>
    <w:p w:rsidR="00185091" w:rsidRPr="006D4C99" w:rsidRDefault="00185091" w:rsidP="00185091">
      <w:pPr>
        <w:pStyle w:val="a5"/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Заведующим учреждения</w:t>
      </w:r>
    </w:p>
    <w:p w:rsidR="00185091" w:rsidRPr="006D4C99" w:rsidRDefault="00185091" w:rsidP="00185091">
      <w:pPr>
        <w:pStyle w:val="a5"/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Любым из перечисленных</w:t>
      </w:r>
    </w:p>
    <w:p w:rsidR="00185091" w:rsidRPr="006D4C99" w:rsidRDefault="00185091" w:rsidP="00185091">
      <w:pPr>
        <w:pStyle w:val="a5"/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Контроль необязателен</w:t>
      </w:r>
    </w:p>
    <w:p w:rsidR="00185091" w:rsidRPr="006D4C99" w:rsidRDefault="00185091" w:rsidP="0018509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0"/>
          <w:sz w:val="20"/>
          <w:szCs w:val="20"/>
        </w:rPr>
        <w:t>5. </w:t>
      </w:r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ДЛЯ ИНДИВИДУАЛЬНОЙ ПРОПАГАНДЫ РАЦИОНАЛЬНОГО ПИТАНИЯ УСТНЫМ МЕТОДОМ </w:t>
      </w:r>
      <w:r w:rsidRPr="006D4C99">
        <w:rPr>
          <w:rFonts w:ascii="Times New Roman" w:hAnsi="Times New Roman" w:cs="Times New Roman"/>
          <w:color w:val="000000"/>
          <w:spacing w:val="-3"/>
          <w:sz w:val="20"/>
          <w:szCs w:val="20"/>
        </w:rPr>
        <w:t>ИСПОЛЬЗУЮТ</w:t>
      </w:r>
    </w:p>
    <w:p w:rsidR="00185091" w:rsidRPr="006D4C99" w:rsidRDefault="00185091" w:rsidP="00185091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>лекции</w:t>
      </w:r>
    </w:p>
    <w:p w:rsidR="00185091" w:rsidRPr="006D4C99" w:rsidRDefault="00185091" w:rsidP="00185091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3"/>
          <w:sz w:val="20"/>
          <w:szCs w:val="20"/>
        </w:rPr>
        <w:t>научно-популярные книги, журналы</w:t>
      </w:r>
    </w:p>
    <w:p w:rsidR="00185091" w:rsidRPr="006D4C99" w:rsidRDefault="00185091" w:rsidP="00185091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</w:rPr>
        <w:t>консультации</w:t>
      </w:r>
    </w:p>
    <w:p w:rsidR="00185091" w:rsidRPr="006D4C99" w:rsidRDefault="00185091" w:rsidP="00185091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</w:rPr>
        <w:t>теле</w:t>
      </w:r>
      <w:proofErr w:type="gramEnd"/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</w:rPr>
        <w:t>- и радиопередачи</w:t>
      </w:r>
    </w:p>
    <w:p w:rsidR="00185091" w:rsidRPr="006D4C99" w:rsidRDefault="00185091" w:rsidP="00185091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3"/>
          <w:sz w:val="20"/>
          <w:szCs w:val="20"/>
        </w:rPr>
        <w:t>плакаты, малые формы</w:t>
      </w:r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4"/>
          <w:sz w:val="20"/>
          <w:szCs w:val="20"/>
        </w:rPr>
        <w:t> </w:t>
      </w:r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</w:rPr>
        <w:t>СОЦИАЛЬНО-ЭКОНОМИЧЕСКИЕ ОСНОВЫ ПИТАНИЯ ИЗУЧАЮТ</w:t>
      </w:r>
    </w:p>
    <w:p w:rsidR="00185091" w:rsidRPr="006D4C99" w:rsidRDefault="00185091" w:rsidP="00185091">
      <w:pPr>
        <w:pStyle w:val="a5"/>
        <w:numPr>
          <w:ilvl w:val="1"/>
          <w:numId w:val="8"/>
        </w:numPr>
        <w:shd w:val="clear" w:color="auto" w:fill="FFFFFF"/>
        <w:tabs>
          <w:tab w:val="left" w:pos="437"/>
          <w:tab w:val="num" w:pos="1134"/>
          <w:tab w:val="left" w:pos="311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3"/>
          <w:sz w:val="20"/>
          <w:szCs w:val="20"/>
        </w:rPr>
        <w:t>весовым методом</w:t>
      </w:r>
    </w:p>
    <w:p w:rsidR="00185091" w:rsidRPr="006D4C99" w:rsidRDefault="00185091" w:rsidP="00185091">
      <w:pPr>
        <w:pStyle w:val="a5"/>
        <w:numPr>
          <w:ilvl w:val="1"/>
          <w:numId w:val="8"/>
        </w:numPr>
        <w:shd w:val="clear" w:color="auto" w:fill="FFFFFF"/>
        <w:tabs>
          <w:tab w:val="left" w:pos="437"/>
          <w:tab w:val="num" w:pos="1134"/>
          <w:tab w:val="left" w:pos="311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3"/>
          <w:sz w:val="20"/>
          <w:szCs w:val="20"/>
        </w:rPr>
        <w:t>анкетным методом</w:t>
      </w:r>
    </w:p>
    <w:p w:rsidR="00185091" w:rsidRPr="006D4C99" w:rsidRDefault="00185091" w:rsidP="00185091">
      <w:pPr>
        <w:pStyle w:val="a5"/>
        <w:numPr>
          <w:ilvl w:val="1"/>
          <w:numId w:val="8"/>
        </w:numPr>
        <w:shd w:val="clear" w:color="auto" w:fill="FFFFFF"/>
        <w:tabs>
          <w:tab w:val="left" w:pos="437"/>
          <w:tab w:val="num" w:pos="1134"/>
          <w:tab w:val="left" w:pos="311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</w:rPr>
        <w:t>опросно-весовым методом</w:t>
      </w:r>
    </w:p>
    <w:p w:rsidR="00185091" w:rsidRPr="006D4C99" w:rsidRDefault="00185091" w:rsidP="00185091">
      <w:pPr>
        <w:pStyle w:val="a5"/>
        <w:numPr>
          <w:ilvl w:val="1"/>
          <w:numId w:val="8"/>
        </w:numPr>
        <w:shd w:val="clear" w:color="auto" w:fill="FFFFFF"/>
        <w:tabs>
          <w:tab w:val="left" w:pos="403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pacing w:val="4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  <w:u w:val="single"/>
        </w:rPr>
        <w:t>4) бюджетным методом</w:t>
      </w:r>
    </w:p>
    <w:p w:rsidR="00185091" w:rsidRPr="006D4C99" w:rsidRDefault="00185091" w:rsidP="00185091">
      <w:pPr>
        <w:pStyle w:val="a5"/>
        <w:numPr>
          <w:ilvl w:val="1"/>
          <w:numId w:val="8"/>
        </w:numPr>
        <w:shd w:val="clear" w:color="auto" w:fill="FFFFFF"/>
        <w:tabs>
          <w:tab w:val="left" w:pos="403"/>
          <w:tab w:val="num" w:pos="1134"/>
          <w:tab w:val="left" w:pos="311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5) лабораторным методом</w:t>
      </w:r>
    </w:p>
    <w:p w:rsidR="00185091" w:rsidRPr="006D4C99" w:rsidRDefault="00185091" w:rsidP="00185091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ДЛЯ ГРУППОВОЙ ПРОПАГАНДЫ РАЦИОНАЛЬНОГО ПИТАНИЯ УСТНЫМ МЕТОДОМ ИС</w:t>
      </w:r>
      <w:r w:rsidRPr="006D4C99">
        <w:rPr>
          <w:rFonts w:ascii="Times New Roman" w:hAnsi="Times New Roman" w:cs="Times New Roman"/>
          <w:color w:val="000000"/>
          <w:spacing w:val="-6"/>
          <w:sz w:val="20"/>
          <w:szCs w:val="20"/>
        </w:rPr>
        <w:t>ПОЛЬЗУЮТ</w:t>
      </w:r>
    </w:p>
    <w:p w:rsidR="00185091" w:rsidRPr="006D4C99" w:rsidRDefault="00185091" w:rsidP="0018509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5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color w:val="000000"/>
          <w:spacing w:val="-4"/>
          <w:sz w:val="20"/>
          <w:szCs w:val="20"/>
          <w:u w:val="single"/>
        </w:rPr>
        <w:t>лекции</w:t>
      </w:r>
    </w:p>
    <w:p w:rsidR="00185091" w:rsidRPr="006D4C99" w:rsidRDefault="00185091" w:rsidP="0018509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4"/>
          <w:sz w:val="20"/>
          <w:szCs w:val="20"/>
        </w:rPr>
        <w:t>научно-популярные книги, журналы</w:t>
      </w:r>
    </w:p>
    <w:p w:rsidR="00185091" w:rsidRPr="006D4C99" w:rsidRDefault="00185091" w:rsidP="0018509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5"/>
          <w:sz w:val="20"/>
          <w:szCs w:val="20"/>
        </w:rPr>
        <w:t>консультации</w:t>
      </w:r>
    </w:p>
    <w:p w:rsidR="00185091" w:rsidRPr="006D4C99" w:rsidRDefault="00185091" w:rsidP="0018509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pacing w:val="-3"/>
          <w:sz w:val="20"/>
          <w:szCs w:val="20"/>
        </w:rPr>
        <w:t>теле</w:t>
      </w:r>
      <w:proofErr w:type="gramEnd"/>
      <w:r w:rsidRPr="006D4C99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- и радиопередачи</w:t>
      </w:r>
    </w:p>
    <w:p w:rsidR="00185091" w:rsidRPr="006D4C99" w:rsidRDefault="00185091" w:rsidP="00185091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3"/>
          <w:sz w:val="20"/>
          <w:szCs w:val="20"/>
        </w:rPr>
        <w:t>плакаты, малые формы</w:t>
      </w:r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pStyle w:val="a5"/>
        <w:numPr>
          <w:ilvl w:val="1"/>
          <w:numId w:val="1"/>
        </w:numPr>
        <w:shd w:val="clear" w:color="auto" w:fill="FFFFFF"/>
        <w:tabs>
          <w:tab w:val="left" w:pos="27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ОПРЕДЕЛЕНИЕ ПОНЯТИЯ "МЕНЮ - РАКЛАДКА"</w:t>
      </w:r>
    </w:p>
    <w:p w:rsidR="00185091" w:rsidRPr="006D4C99" w:rsidRDefault="00185091" w:rsidP="00185091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наименование блюда с указанием его веса</w:t>
      </w:r>
    </w:p>
    <w:p w:rsidR="00185091" w:rsidRPr="006D4C99" w:rsidRDefault="00185091" w:rsidP="00185091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наименование блюда и его химический состав</w:t>
      </w:r>
    </w:p>
    <w:p w:rsidR="00185091" w:rsidRPr="006D4C99" w:rsidRDefault="00185091" w:rsidP="00185091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наименование блюда, его выход и перечень сырых продуктов с указанием их веса (брутто или нетто)</w:t>
      </w:r>
    </w:p>
    <w:p w:rsidR="00185091" w:rsidRPr="006D4C99" w:rsidRDefault="00185091" w:rsidP="00185091">
      <w:pPr>
        <w:pStyle w:val="a5"/>
        <w:numPr>
          <w:ilvl w:val="0"/>
          <w:numId w:val="9"/>
        </w:numPr>
        <w:shd w:val="clear" w:color="auto" w:fill="FFFFFF"/>
        <w:tabs>
          <w:tab w:val="left" w:pos="4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наименование блюда с перечнем входящих продуктов, количества которых представлены в весе - нетто</w:t>
      </w:r>
    </w:p>
    <w:p w:rsidR="00185091" w:rsidRPr="006D4C99" w:rsidRDefault="00185091" w:rsidP="00185091">
      <w:pPr>
        <w:shd w:val="clear" w:color="auto" w:fill="FFFFFF"/>
        <w:tabs>
          <w:tab w:val="left" w:pos="298"/>
        </w:tabs>
        <w:spacing w:after="0" w:line="240" w:lineRule="auto"/>
        <w:ind w:left="28"/>
        <w:rPr>
          <w:rFonts w:ascii="Times New Roman" w:hAnsi="Times New Roman" w:cs="Times New Roman"/>
          <w:color w:val="000000"/>
          <w:sz w:val="20"/>
          <w:szCs w:val="20"/>
        </w:rPr>
      </w:pPr>
    </w:p>
    <w:p w:rsidR="00185091" w:rsidRPr="006D4C99" w:rsidRDefault="00185091" w:rsidP="00185091">
      <w:pPr>
        <w:pStyle w:val="a5"/>
        <w:numPr>
          <w:ilvl w:val="1"/>
          <w:numId w:val="1"/>
        </w:numPr>
        <w:shd w:val="clear" w:color="auto" w:fill="FFFFFF"/>
        <w:tabs>
          <w:tab w:val="left" w:pos="2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НАИБОЛЕЕ УСТОЙЧИВОЙ К ВОЗДЕЙСТВИЮ ПИЩИ ЯВЛЯЕТСЯ ПОСУДА</w:t>
      </w:r>
    </w:p>
    <w:p w:rsidR="00185091" w:rsidRPr="006D4C99" w:rsidRDefault="00185091" w:rsidP="00185091">
      <w:pPr>
        <w:widowControl w:val="0"/>
        <w:numPr>
          <w:ilvl w:val="0"/>
          <w:numId w:val="10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оцинкованная металлическая</w:t>
      </w:r>
    </w:p>
    <w:p w:rsidR="00185091" w:rsidRPr="006D4C99" w:rsidRDefault="00185091" w:rsidP="00185091">
      <w:pPr>
        <w:pStyle w:val="a5"/>
        <w:numPr>
          <w:ilvl w:val="0"/>
          <w:numId w:val="10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эмалированная</w:t>
      </w:r>
    </w:p>
    <w:p w:rsidR="00185091" w:rsidRPr="006D4C99" w:rsidRDefault="00185091" w:rsidP="00185091">
      <w:pPr>
        <w:pStyle w:val="a5"/>
        <w:numPr>
          <w:ilvl w:val="0"/>
          <w:numId w:val="10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из пластмасс</w:t>
      </w:r>
    </w:p>
    <w:p w:rsidR="00185091" w:rsidRPr="006D4C99" w:rsidRDefault="00185091" w:rsidP="00185091">
      <w:pPr>
        <w:pStyle w:val="a5"/>
        <w:numPr>
          <w:ilvl w:val="0"/>
          <w:numId w:val="10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гончарная</w:t>
      </w:r>
    </w:p>
    <w:p w:rsidR="00185091" w:rsidRPr="006D4C99" w:rsidRDefault="00185091" w:rsidP="00185091">
      <w:pPr>
        <w:pStyle w:val="a5"/>
        <w:numPr>
          <w:ilvl w:val="0"/>
          <w:numId w:val="10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деревянная</w:t>
      </w:r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shd w:val="clear" w:color="auto" w:fill="FFFFFF"/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10. 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>КАКОЙ ПОЛИМЕРНЫЙ МАТЕРИАЛ ИСПОЛЬЗУЕТСЯ ДЛЯ ПРОИЗВОДСТВА РАЗНООБРАЗНОЙ ПОСУДЫ ПИЩЕВОГО НАЗНАЧЕНИЯ</w:t>
      </w:r>
    </w:p>
    <w:p w:rsidR="00185091" w:rsidRPr="006D4C99" w:rsidRDefault="00185091" w:rsidP="00185091">
      <w:pPr>
        <w:pStyle w:val="a5"/>
        <w:numPr>
          <w:ilvl w:val="1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полиолефины</w:t>
      </w:r>
    </w:p>
    <w:p w:rsidR="00185091" w:rsidRPr="006D4C99" w:rsidRDefault="00185091" w:rsidP="00185091">
      <w:pPr>
        <w:pStyle w:val="a5"/>
        <w:numPr>
          <w:ilvl w:val="1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поливинилхлорид</w:t>
      </w:r>
    </w:p>
    <w:p w:rsidR="00185091" w:rsidRPr="006D4C99" w:rsidRDefault="00185091" w:rsidP="00185091">
      <w:pPr>
        <w:pStyle w:val="a5"/>
        <w:numPr>
          <w:ilvl w:val="1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поликарбонат (</w:t>
      </w:r>
      <w:proofErr w:type="spellStart"/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дифлон</w:t>
      </w:r>
      <w:proofErr w:type="spellEnd"/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)</w:t>
      </w:r>
    </w:p>
    <w:p w:rsidR="00185091" w:rsidRPr="006D4C99" w:rsidRDefault="00185091" w:rsidP="00185091">
      <w:pPr>
        <w:pStyle w:val="a5"/>
        <w:numPr>
          <w:ilvl w:val="1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аминопласты (молодит и др.)</w:t>
      </w:r>
    </w:p>
    <w:p w:rsidR="00185091" w:rsidRPr="006D4C99" w:rsidRDefault="00185091" w:rsidP="00185091">
      <w:pPr>
        <w:shd w:val="clear" w:color="auto" w:fill="FFFFFF"/>
        <w:tabs>
          <w:tab w:val="left" w:pos="432"/>
        </w:tabs>
        <w:spacing w:after="0" w:line="240" w:lineRule="auto"/>
        <w:ind w:left="2820"/>
        <w:rPr>
          <w:rFonts w:ascii="Times New Roman" w:hAnsi="Times New Roman" w:cs="Times New Roman"/>
          <w:color w:val="000000"/>
          <w:sz w:val="20"/>
          <w:szCs w:val="20"/>
        </w:rPr>
      </w:pPr>
    </w:p>
    <w:p w:rsidR="00185091" w:rsidRPr="006D4C99" w:rsidRDefault="00185091" w:rsidP="00185091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БАЛЛАНСОВЫЙ МЕТОД ОТНОСИТСЯ К ГРУППЕ МЕТОДОВ ИЗУЧЕНИЯ</w:t>
      </w:r>
    </w:p>
    <w:p w:rsidR="00185091" w:rsidRPr="006D4C99" w:rsidRDefault="00185091" w:rsidP="00185091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индивидуального питания</w:t>
      </w:r>
    </w:p>
    <w:p w:rsidR="00185091" w:rsidRPr="006D4C99" w:rsidRDefault="00185091" w:rsidP="00185091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питания в коллективах</w:t>
      </w:r>
    </w:p>
    <w:p w:rsidR="00185091" w:rsidRPr="006D4C99" w:rsidRDefault="00185091" w:rsidP="00185091">
      <w:pPr>
        <w:pStyle w:val="a5"/>
        <w:numPr>
          <w:ilvl w:val="0"/>
          <w:numId w:val="13"/>
        </w:numPr>
        <w:shd w:val="clear" w:color="auto" w:fill="FFFFFF"/>
        <w:tabs>
          <w:tab w:val="left" w:pos="41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социально-экономических основ питания</w:t>
      </w:r>
    </w:p>
    <w:p w:rsidR="00185091" w:rsidRPr="006D4C99" w:rsidRDefault="00185091" w:rsidP="00185091">
      <w:pPr>
        <w:shd w:val="clear" w:color="auto" w:fill="FFFFFF"/>
        <w:tabs>
          <w:tab w:val="left" w:pos="187"/>
        </w:tabs>
        <w:spacing w:after="0" w:line="240" w:lineRule="auto"/>
        <w:ind w:left="288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185091" w:rsidRPr="006D4C99" w:rsidRDefault="00185091" w:rsidP="00185091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МЕТОД ИЗУЧЕНИЯ ПИТАНИЯ, ТРЕБУЮЩИЙ НАИБОЛЬШЕЙ РАЗЪЯСНИТЕЛЬНОЙ РАБОТЫ СРЕДИ НАСЕЛЕНИЯ ПЕРЕД ОБСЛЕДОВАНИЕМ</w:t>
      </w:r>
    </w:p>
    <w:p w:rsidR="00185091" w:rsidRPr="006D4C99" w:rsidRDefault="00185091" w:rsidP="00185091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4C99">
        <w:rPr>
          <w:rFonts w:ascii="Times New Roman" w:hAnsi="Times New Roman" w:cs="Times New Roman"/>
          <w:color w:val="000000"/>
          <w:sz w:val="20"/>
          <w:szCs w:val="20"/>
        </w:rPr>
        <w:t>баллансовый</w:t>
      </w:r>
      <w:proofErr w:type="spellEnd"/>
    </w:p>
    <w:p w:rsidR="00185091" w:rsidRPr="006D4C99" w:rsidRDefault="00185091" w:rsidP="00185091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бюджетный</w:t>
      </w:r>
    </w:p>
    <w:p w:rsidR="00185091" w:rsidRPr="006D4C99" w:rsidRDefault="00185091" w:rsidP="00185091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опросно-весовой</w:t>
      </w:r>
    </w:p>
    <w:p w:rsidR="00185091" w:rsidRPr="006D4C99" w:rsidRDefault="00185091" w:rsidP="00185091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весовой</w:t>
      </w:r>
    </w:p>
    <w:p w:rsidR="00185091" w:rsidRPr="006D4C99" w:rsidRDefault="00185091" w:rsidP="00185091">
      <w:pPr>
        <w:pStyle w:val="a5"/>
        <w:numPr>
          <w:ilvl w:val="0"/>
          <w:numId w:val="14"/>
        </w:numPr>
        <w:shd w:val="clear" w:color="auto" w:fill="FFFFFF"/>
        <w:tabs>
          <w:tab w:val="left" w:pos="41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анкетный</w:t>
      </w:r>
    </w:p>
    <w:p w:rsidR="00185091" w:rsidRPr="006D4C99" w:rsidRDefault="00185091" w:rsidP="00185091">
      <w:pPr>
        <w:shd w:val="clear" w:color="auto" w:fill="FFFFFF"/>
        <w:tabs>
          <w:tab w:val="left" w:pos="432"/>
        </w:tabs>
        <w:spacing w:after="0" w:line="240" w:lineRule="auto"/>
        <w:ind w:left="2820"/>
        <w:rPr>
          <w:rFonts w:ascii="Times New Roman" w:hAnsi="Times New Roman" w:cs="Times New Roman"/>
          <w:color w:val="000000"/>
          <w:sz w:val="20"/>
          <w:szCs w:val="20"/>
        </w:rPr>
      </w:pPr>
    </w:p>
    <w:p w:rsidR="00185091" w:rsidRPr="006D4C99" w:rsidRDefault="00185091" w:rsidP="00185091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ФОРМУЛИРОВКА, НАИБОЛЕЕ ПОЛНО ОТРАЖАЮЩАЯ ПОНЯТИЕ «СТАТУС ПИТАНИЯ» ИЛИ «ПИЩЕВОЙ СТАТУС»</w:t>
      </w:r>
    </w:p>
    <w:p w:rsidR="00185091" w:rsidRPr="006D4C99" w:rsidRDefault="00185091" w:rsidP="00185091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состояние фактического питания отдельных групп населения</w:t>
      </w:r>
    </w:p>
    <w:p w:rsidR="00185091" w:rsidRPr="006D4C99" w:rsidRDefault="00185091" w:rsidP="00185091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состояние физического развития в зависимости от питания</w:t>
      </w:r>
    </w:p>
    <w:p w:rsidR="00185091" w:rsidRPr="006D4C99" w:rsidRDefault="00185091" w:rsidP="00185091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различные варианты режима питания отдельных групп населения</w:t>
      </w:r>
    </w:p>
    <w:p w:rsidR="00185091" w:rsidRPr="006D4C99" w:rsidRDefault="00185091" w:rsidP="0018509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состояние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здоровья отдельных групп населения в зависимости от пи </w:t>
      </w:r>
      <w:proofErr w:type="spellStart"/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тания</w:t>
      </w:r>
      <w:proofErr w:type="spellEnd"/>
    </w:p>
    <w:p w:rsidR="00185091" w:rsidRPr="006D4C99" w:rsidRDefault="00185091" w:rsidP="00185091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185091" w:rsidRPr="006D4C99" w:rsidRDefault="00185091" w:rsidP="00185091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14. МЕТОД ИЗУЧЕНИЯ ПИТАНИЯ, ПОЗВОЛЯЮЩИЙ ОХВАТИТЬ ОБСЛЕДОВАНИЕМ ЗНАЧИТЕЛЬНУЮ ГРУППУ ЛЮДЕЙ ЗА СРАВНИТЕЛЬНО КОРОТКИЙ СРОК</w:t>
      </w:r>
    </w:p>
    <w:p w:rsidR="00185091" w:rsidRPr="006D4C99" w:rsidRDefault="00185091" w:rsidP="00185091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опросно-весовой </w:t>
      </w:r>
    </w:p>
    <w:p w:rsidR="00185091" w:rsidRPr="006D4C99" w:rsidRDefault="00185091" w:rsidP="00185091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ind w:left="0" w:right="40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весовой</w:t>
      </w:r>
    </w:p>
    <w:p w:rsidR="00185091" w:rsidRPr="006D4C99" w:rsidRDefault="00185091" w:rsidP="00185091">
      <w:pPr>
        <w:pStyle w:val="a5"/>
        <w:numPr>
          <w:ilvl w:val="1"/>
          <w:numId w:val="16"/>
        </w:numPr>
        <w:shd w:val="clear" w:color="auto" w:fill="FFFFFF"/>
        <w:tabs>
          <w:tab w:val="left" w:pos="4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анкетный</w:t>
      </w:r>
    </w:p>
    <w:p w:rsidR="00185091" w:rsidRPr="006D4C99" w:rsidRDefault="00185091" w:rsidP="00185091">
      <w:pPr>
        <w:pStyle w:val="a5"/>
        <w:numPr>
          <w:ilvl w:val="1"/>
          <w:numId w:val="16"/>
        </w:numPr>
        <w:shd w:val="clear" w:color="auto" w:fill="FFFFFF"/>
        <w:tabs>
          <w:tab w:val="left" w:pos="4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опросно-анкетный</w:t>
      </w:r>
    </w:p>
    <w:p w:rsidR="00185091" w:rsidRPr="006D4C99" w:rsidRDefault="00185091" w:rsidP="00185091">
      <w:pPr>
        <w:pStyle w:val="a5"/>
        <w:numPr>
          <w:ilvl w:val="1"/>
          <w:numId w:val="16"/>
        </w:numPr>
        <w:shd w:val="clear" w:color="auto" w:fill="FFFFFF"/>
        <w:tabs>
          <w:tab w:val="left" w:pos="4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лабораторный</w:t>
      </w:r>
    </w:p>
    <w:p w:rsidR="00185091" w:rsidRPr="006D4C99" w:rsidRDefault="00185091" w:rsidP="00185091">
      <w:pPr>
        <w:pStyle w:val="a5"/>
        <w:shd w:val="clear" w:color="auto" w:fill="FFFFFF"/>
        <w:tabs>
          <w:tab w:val="left" w:pos="0"/>
        </w:tabs>
        <w:spacing w:before="206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pStyle w:val="a5"/>
        <w:numPr>
          <w:ilvl w:val="0"/>
          <w:numId w:val="17"/>
        </w:numPr>
        <w:shd w:val="clear" w:color="auto" w:fill="FFFFFF"/>
        <w:tabs>
          <w:tab w:val="left" w:pos="0"/>
        </w:tabs>
        <w:spacing w:before="206"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СОЦИАЛЬНО-ЭКОНОМИЧЕСКИЕ ОСНОВЫ ПИТАНИЯ ИЗУЧАЮТ</w:t>
      </w:r>
    </w:p>
    <w:p w:rsidR="00185091" w:rsidRPr="006D4C99" w:rsidRDefault="00185091" w:rsidP="00185091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весовым методом</w:t>
      </w:r>
    </w:p>
    <w:p w:rsidR="00185091" w:rsidRPr="006D4C99" w:rsidRDefault="00185091" w:rsidP="00185091">
      <w:pPr>
        <w:pStyle w:val="a5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балансовым методом</w:t>
      </w:r>
    </w:p>
    <w:p w:rsidR="00185091" w:rsidRPr="006D4C99" w:rsidRDefault="00185091" w:rsidP="00185091">
      <w:pPr>
        <w:pStyle w:val="a5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опросно-весовым методом</w:t>
      </w:r>
    </w:p>
    <w:p w:rsidR="00185091" w:rsidRPr="006D4C99" w:rsidRDefault="00185091" w:rsidP="00185091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анкетным методом</w:t>
      </w:r>
    </w:p>
    <w:p w:rsidR="00185091" w:rsidRPr="006D4C99" w:rsidRDefault="00185091" w:rsidP="00185091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лабораторным методом</w:t>
      </w:r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16. ТЕРМИН "БИОЛОГИЧЕСКАЯ ЦЕННОСТЬ", ИСПОЛЬЗУЕМЫЙ ПРИ ОЦЕНКЕ ПРОДОВОЛЬСТВЕННОГО СЫРЬЯ И ПРОДУКТОВ, ОТРАЖАЕТ</w:t>
      </w:r>
    </w:p>
    <w:p w:rsidR="00185091" w:rsidRPr="006D4C99" w:rsidRDefault="00185091" w:rsidP="00185091">
      <w:pPr>
        <w:pStyle w:val="a5"/>
        <w:numPr>
          <w:ilvl w:val="1"/>
          <w:numId w:val="19"/>
        </w:numPr>
        <w:shd w:val="clear" w:color="auto" w:fill="FFFFFF"/>
        <w:tabs>
          <w:tab w:val="left" w:pos="46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аминокислотный состав</w:t>
      </w:r>
    </w:p>
    <w:p w:rsidR="00185091" w:rsidRPr="006D4C99" w:rsidRDefault="00185091" w:rsidP="00185091">
      <w:pPr>
        <w:pStyle w:val="a5"/>
        <w:numPr>
          <w:ilvl w:val="1"/>
          <w:numId w:val="19"/>
        </w:numPr>
        <w:shd w:val="clear" w:color="auto" w:fill="FFFFFF"/>
        <w:tabs>
          <w:tab w:val="left" w:pos="46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химический состав и </w:t>
      </w:r>
      <w:proofErr w:type="spellStart"/>
      <w:r w:rsidRPr="006D4C99">
        <w:rPr>
          <w:rFonts w:ascii="Times New Roman" w:hAnsi="Times New Roman" w:cs="Times New Roman"/>
          <w:color w:val="000000"/>
          <w:sz w:val="20"/>
          <w:szCs w:val="20"/>
        </w:rPr>
        <w:t>энергоценнсть</w:t>
      </w:r>
      <w:proofErr w:type="spellEnd"/>
    </w:p>
    <w:p w:rsidR="00185091" w:rsidRPr="006D4C99" w:rsidRDefault="00185091" w:rsidP="00185091">
      <w:pPr>
        <w:pStyle w:val="a5"/>
        <w:numPr>
          <w:ilvl w:val="1"/>
          <w:numId w:val="19"/>
        </w:numPr>
        <w:shd w:val="clear" w:color="auto" w:fill="FFFFFF"/>
        <w:tabs>
          <w:tab w:val="left" w:pos="46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содержание полиненасыщенных жирных кислот</w:t>
      </w:r>
    </w:p>
    <w:p w:rsidR="00185091" w:rsidRPr="006D4C99" w:rsidRDefault="00185091" w:rsidP="00185091">
      <w:pPr>
        <w:pStyle w:val="a5"/>
        <w:numPr>
          <w:ilvl w:val="1"/>
          <w:numId w:val="19"/>
        </w:numPr>
        <w:shd w:val="clear" w:color="auto" w:fill="FFFFFF"/>
        <w:tabs>
          <w:tab w:val="left" w:pos="46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</w:rPr>
        <w:t>уровень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содержания </w:t>
      </w:r>
      <w:proofErr w:type="spellStart"/>
      <w:r w:rsidRPr="006D4C99">
        <w:rPr>
          <w:rFonts w:ascii="Times New Roman" w:hAnsi="Times New Roman" w:cs="Times New Roman"/>
          <w:color w:val="000000"/>
          <w:sz w:val="20"/>
          <w:szCs w:val="20"/>
        </w:rPr>
        <w:t>ксенобиотиков</w:t>
      </w:r>
      <w:proofErr w:type="spellEnd"/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и биологических </w:t>
      </w:r>
      <w:proofErr w:type="spellStart"/>
      <w:r w:rsidRPr="006D4C99">
        <w:rPr>
          <w:rFonts w:ascii="Times New Roman" w:hAnsi="Times New Roman" w:cs="Times New Roman"/>
          <w:color w:val="000000"/>
          <w:sz w:val="20"/>
          <w:szCs w:val="20"/>
        </w:rPr>
        <w:t>контаминантов</w:t>
      </w:r>
      <w:proofErr w:type="spellEnd"/>
    </w:p>
    <w:p w:rsidR="00185091" w:rsidRPr="006D4C99" w:rsidRDefault="00185091" w:rsidP="00185091">
      <w:pPr>
        <w:pStyle w:val="a5"/>
        <w:numPr>
          <w:ilvl w:val="1"/>
          <w:numId w:val="19"/>
        </w:numPr>
        <w:shd w:val="clear" w:color="auto" w:fill="FFFFFF"/>
        <w:tabs>
          <w:tab w:val="left" w:pos="528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органолептические свойства, химический состав и </w:t>
      </w:r>
      <w:proofErr w:type="spellStart"/>
      <w:r w:rsidRPr="006D4C99">
        <w:rPr>
          <w:rFonts w:ascii="Times New Roman" w:hAnsi="Times New Roman" w:cs="Times New Roman"/>
          <w:color w:val="000000"/>
          <w:sz w:val="20"/>
          <w:szCs w:val="20"/>
        </w:rPr>
        <w:t>энергоценность</w:t>
      </w:r>
      <w:proofErr w:type="spellEnd"/>
      <w:r w:rsidRPr="006D4C99">
        <w:rPr>
          <w:rFonts w:ascii="Times New Roman" w:hAnsi="Times New Roman" w:cs="Times New Roman"/>
          <w:color w:val="000000"/>
          <w:sz w:val="20"/>
          <w:szCs w:val="20"/>
        </w:rPr>
        <w:t>, безвредность, надежность в отношении стабильности состава</w:t>
      </w:r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0"/>
          <w:tab w:val="left" w:pos="4241"/>
          <w:tab w:val="left" w:leader="underscore" w:pos="44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z w:val="20"/>
          <w:szCs w:val="20"/>
        </w:rPr>
        <w:t>17.ОСНОВНЫЕ СТРУКТУРНЫЕ ИЗМЕНЕНИЯ В РАЦИОНЕ НАСЕЛЕНИЯ РАЗВИТЫХ СТРАН, ПРОИЗОШЕДШИЕ ЗА ПОСЛЕДНИЕ 50-100 ЛЕТ</w:t>
      </w:r>
    </w:p>
    <w:p w:rsidR="00185091" w:rsidRPr="006D4C99" w:rsidRDefault="00185091" w:rsidP="00185091">
      <w:pPr>
        <w:pStyle w:val="a5"/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существенное увеличение количества жира, моно- и дисахаридов при </w:t>
      </w: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значительном снижении доли крахмальных полисахаридов, </w:t>
      </w:r>
      <w:proofErr w:type="spellStart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>пищевых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>волокон</w:t>
      </w:r>
      <w:proofErr w:type="spellEnd"/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, кальция, ряда витаминов </w:t>
      </w:r>
    </w:p>
    <w:p w:rsidR="00185091" w:rsidRPr="006D4C99" w:rsidRDefault="00185091" w:rsidP="00185091">
      <w:pPr>
        <w:pStyle w:val="a5"/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4"/>
          <w:sz w:val="20"/>
          <w:szCs w:val="20"/>
          <w:u w:val="single"/>
        </w:rPr>
        <w:lastRenderedPageBreak/>
        <w:t>существенное увеличение количества ПНЖК при значительном снижении доли моно- и дисахаридов, поваренной соли, кальция, ряда витаминов</w:t>
      </w:r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18. ПИЩЕВЫЕ ДОБАВКИ (ОПРЕДЕЛЕНИЕ)</w:t>
      </w:r>
    </w:p>
    <w:p w:rsidR="00185091" w:rsidRPr="006D4C99" w:rsidRDefault="00185091" w:rsidP="00185091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right="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>вещества, специально вводимые в пищевые продукты в процессе изготовления в целях придания им заданных свойств или сохранения их ка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чества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85091" w:rsidRPr="006D4C99" w:rsidRDefault="00185091" w:rsidP="00185091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right="3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вещества, специально вводимые в пищевые продукты для повышения их пищевой ценности и придания функциональных свойств</w:t>
      </w:r>
    </w:p>
    <w:p w:rsidR="00185091" w:rsidRPr="006D4C99" w:rsidRDefault="00185091" w:rsidP="00185091">
      <w:pPr>
        <w:shd w:val="clear" w:color="auto" w:fill="FFFFFF"/>
        <w:tabs>
          <w:tab w:val="left" w:pos="842"/>
        </w:tabs>
        <w:spacing w:after="0" w:line="240" w:lineRule="auto"/>
        <w:ind w:left="842" w:right="36" w:hanging="216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19. ИСПОЛЬЗОВАНИЕ СИНТЕТИЧЕСКИХ ПИЩЕВЫХ ДОБАВОК НЕ ДОПУСКАЕТСЯ ПРИ ПРО</w:t>
      </w:r>
      <w:r w:rsidRPr="006D4C99">
        <w:rPr>
          <w:rFonts w:ascii="Times New Roman" w:hAnsi="Times New Roman" w:cs="Times New Roman"/>
          <w:bCs/>
          <w:color w:val="000000"/>
          <w:sz w:val="20"/>
          <w:szCs w:val="20"/>
        </w:rPr>
        <w:t>ИЗВОДСТВЕ</w:t>
      </w:r>
    </w:p>
    <w:p w:rsidR="00185091" w:rsidRPr="006D4C99" w:rsidRDefault="00185091" w:rsidP="00185091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заменителей женского молока</w:t>
      </w:r>
    </w:p>
    <w:p w:rsidR="00185091" w:rsidRPr="006D4C99" w:rsidRDefault="00185091" w:rsidP="00185091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>продуктов прикорма для здоровых детей 1 года жизни</w:t>
      </w:r>
    </w:p>
    <w:p w:rsidR="00185091" w:rsidRPr="006D4C99" w:rsidRDefault="00185091" w:rsidP="00185091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продуктов питания детей в возрасте от 1 до 3 </w:t>
      </w: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лет</w:t>
      </w:r>
    </w:p>
    <w:p w:rsidR="00185091" w:rsidRPr="006D4C99" w:rsidRDefault="00185091" w:rsidP="00185091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>все перечисленное верно</w:t>
      </w: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20. РАЦИОНАЛЬНОЕ ПИТАНИЕ (ОПРЕДЕЛЕНИЕ)</w:t>
      </w:r>
    </w:p>
    <w:p w:rsidR="00185091" w:rsidRPr="006D4C99" w:rsidRDefault="00185091" w:rsidP="00185091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питание, организованное в соответствии с реальными потребностями человека и обеспечивающее оптимальный уровень обмена веществ</w:t>
      </w:r>
    </w:p>
    <w:p w:rsidR="00185091" w:rsidRPr="006D4C99" w:rsidRDefault="00185091" w:rsidP="00185091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>питание, обеспечивающее минимальный физиологический уровень по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>ступления в организм пищевых веществ и энергии</w:t>
      </w:r>
    </w:p>
    <w:p w:rsidR="00185091" w:rsidRPr="006D4C99" w:rsidRDefault="00185091" w:rsidP="00185091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питание, организованное в соответствии с рекомендуемым режимом и 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>условиями</w:t>
      </w:r>
    </w:p>
    <w:p w:rsidR="00185091" w:rsidRPr="006D4C99" w:rsidRDefault="00185091" w:rsidP="00185091">
      <w:pPr>
        <w:shd w:val="clear" w:color="auto" w:fill="FFFFFF"/>
        <w:tabs>
          <w:tab w:val="left" w:pos="886"/>
        </w:tabs>
        <w:spacing w:after="0" w:line="240" w:lineRule="auto"/>
        <w:ind w:left="886" w:right="7" w:hanging="223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21. ПРИ АНАЛИЗЕ ПИЩЕВОГО СТАТУСА ОЦЕНИВАЮТ</w:t>
      </w:r>
    </w:p>
    <w:p w:rsidR="00185091" w:rsidRPr="006D4C99" w:rsidRDefault="00185091" w:rsidP="00185091">
      <w:pPr>
        <w:pStyle w:val="a5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D4C99">
        <w:rPr>
          <w:rFonts w:ascii="Times New Roman" w:hAnsi="Times New Roman" w:cs="Times New Roman"/>
          <w:color w:val="000000"/>
          <w:sz w:val="20"/>
          <w:szCs w:val="20"/>
        </w:rPr>
        <w:t>нутриентный</w:t>
      </w:r>
      <w:proofErr w:type="spellEnd"/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состав рациона, жалобы со стороны желудочно-кишечного тракта, наличие хронических патологий</w:t>
      </w:r>
    </w:p>
    <w:p w:rsidR="00185091" w:rsidRPr="006D4C99" w:rsidRDefault="00185091" w:rsidP="00185091">
      <w:pPr>
        <w:pStyle w:val="a5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 xml:space="preserve">данные физического развития, симптомы </w:t>
      </w:r>
      <w:proofErr w:type="spellStart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>микронутриентного</w:t>
      </w:r>
      <w:proofErr w:type="spellEnd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 xml:space="preserve"> дисбалан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са, лабораторные и клинические маркеры обеспеченности организма нутриентами</w:t>
      </w:r>
    </w:p>
    <w:p w:rsidR="00185091" w:rsidRPr="006D4C99" w:rsidRDefault="00185091" w:rsidP="00185091">
      <w:pPr>
        <w:pStyle w:val="a5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данные физического развития, лабораторные показатели обмена веществ, жалобы со стороны желудочно-кишечного тракта</w:t>
      </w:r>
    </w:p>
    <w:p w:rsidR="00185091" w:rsidRPr="006D4C99" w:rsidRDefault="00185091" w:rsidP="00185091">
      <w:pPr>
        <w:shd w:val="clear" w:color="auto" w:fill="FFFFFF"/>
        <w:tabs>
          <w:tab w:val="left" w:pos="871"/>
        </w:tabs>
        <w:spacing w:after="0" w:line="240" w:lineRule="auto"/>
        <w:ind w:left="871" w:right="7" w:hanging="216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22. МЕТОДЫ ОЦЕНКИ ОРГАНИЗОВАННОГО ФАКТИЧЕСКОГО ПИТАНИЯ</w:t>
      </w:r>
    </w:p>
    <w:p w:rsidR="00185091" w:rsidRPr="006D4C99" w:rsidRDefault="00185091" w:rsidP="00185091">
      <w:pPr>
        <w:pStyle w:val="a5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</w:rPr>
        <w:t>анкетный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</w:rPr>
        <w:t>, методы записи, методы воспроизведения</w:t>
      </w:r>
    </w:p>
    <w:p w:rsidR="00185091" w:rsidRPr="006D4C99" w:rsidRDefault="00185091" w:rsidP="00185091">
      <w:pPr>
        <w:pStyle w:val="a5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>анализ меню-раскладок, анкетный, лабораторный</w:t>
      </w:r>
    </w:p>
    <w:p w:rsidR="00185091" w:rsidRPr="006D4C99" w:rsidRDefault="00185091" w:rsidP="00185091">
      <w:pPr>
        <w:pStyle w:val="a5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</w:rPr>
        <w:t>методы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записи, методы воспроизведения, лабораторный</w:t>
      </w:r>
    </w:p>
    <w:p w:rsidR="00185091" w:rsidRPr="006D4C99" w:rsidRDefault="00185091" w:rsidP="00185091">
      <w:pPr>
        <w:shd w:val="clear" w:color="auto" w:fill="FFFFFF"/>
        <w:tabs>
          <w:tab w:val="left" w:pos="871"/>
        </w:tabs>
        <w:spacing w:after="0" w:line="240" w:lineRule="auto"/>
        <w:ind w:left="648"/>
        <w:jc w:val="both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23. ИНДИВИДУАЛЬНАЯ ПОТРЕБНОСТЬ В КОНКРЕТНОМ НУТРИЕНТЕ</w:t>
      </w:r>
    </w:p>
    <w:p w:rsidR="00185091" w:rsidRPr="006D4C99" w:rsidRDefault="00185091" w:rsidP="00185091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</w:rPr>
        <w:t>равна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величине минимальной физиологической потребности</w:t>
      </w:r>
    </w:p>
    <w:p w:rsidR="00185091" w:rsidRPr="006D4C99" w:rsidRDefault="00185091" w:rsidP="00185091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больше физиологической потребности на величину кулинарных потерь</w:t>
      </w:r>
    </w:p>
    <w:p w:rsidR="00185091" w:rsidRPr="006D4C99" w:rsidRDefault="00185091" w:rsidP="00185091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определяется как сумма величины физиологической потребности и дополнительных адаптационных затрат</w:t>
      </w:r>
    </w:p>
    <w:p w:rsidR="00185091" w:rsidRPr="006D4C99" w:rsidRDefault="00185091" w:rsidP="00185091">
      <w:pPr>
        <w:shd w:val="clear" w:color="auto" w:fill="FFFFFF"/>
        <w:tabs>
          <w:tab w:val="left" w:pos="9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ПРИЕДАЕМОСТЬ ПИЩЕВОГО ПРОДУКТА (ОПРЕДЕЛЕНИЕ)</w:t>
      </w:r>
    </w:p>
    <w:p w:rsidR="00185091" w:rsidRPr="006D4C99" w:rsidRDefault="00185091" w:rsidP="00185091">
      <w:pPr>
        <w:pStyle w:val="a5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скорость наступления субъективного насыщения в процессе еды</w:t>
      </w:r>
    </w:p>
    <w:p w:rsidR="00185091" w:rsidRPr="006D4C99" w:rsidRDefault="00185091" w:rsidP="00185091">
      <w:pPr>
        <w:pStyle w:val="a5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скорость выработки отрицательного динамического стереотипа выбора и употребления пищевого продукта</w:t>
      </w:r>
    </w:p>
    <w:p w:rsidR="00185091" w:rsidRPr="006D4C99" w:rsidRDefault="00185091" w:rsidP="00185091">
      <w:pPr>
        <w:pStyle w:val="a5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скорость формирования благоприятного отношения к органолептическим характеристикам пищевого продукта</w:t>
      </w:r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z w:val="20"/>
          <w:szCs w:val="20"/>
        </w:rPr>
        <w:t>25. БИОЛОГИЧЕСКИ АКТИВНЫЕ ДОБАВКИ К ПИЩЕ (ОПРЕДЕЛЕНИЕ)</w:t>
      </w:r>
    </w:p>
    <w:p w:rsidR="00185091" w:rsidRPr="006D4C99" w:rsidRDefault="00185091" w:rsidP="00185091">
      <w:pPr>
        <w:pStyle w:val="a5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природные</w:t>
      </w:r>
      <w:proofErr w:type="gramEnd"/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(идентичные природным) компоненты, предназначенные для употребления одновременно с пищей или введения в состав пищевых продуктов с целью обогащения рациона дефицитными нутриента</w:t>
      </w:r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</w:rPr>
        <w:t xml:space="preserve">ми, биологически активными соединениями, </w:t>
      </w:r>
      <w:proofErr w:type="spellStart"/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</w:rPr>
        <w:t>пробиотиками</w:t>
      </w:r>
      <w:proofErr w:type="spellEnd"/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</w:rPr>
        <w:t xml:space="preserve"> и </w:t>
      </w:r>
      <w:proofErr w:type="spellStart"/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</w:rPr>
        <w:t>пребиоти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ками</w:t>
      </w:r>
      <w:proofErr w:type="spellEnd"/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85091" w:rsidRPr="006D4C99" w:rsidRDefault="00185091" w:rsidP="00185091">
      <w:pPr>
        <w:pStyle w:val="a5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>компоненты</w:t>
      </w:r>
      <w:proofErr w:type="gramEnd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>, идентичные природным, предназначенные для употребления одновременно с пищей с целью придания рациону лечебной направленности за счет увеличения в нем нутриентов выше физиологиче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>ской потребности</w:t>
      </w:r>
    </w:p>
    <w:p w:rsidR="00185091" w:rsidRPr="006D4C99" w:rsidRDefault="00185091" w:rsidP="00185091">
      <w:pPr>
        <w:pStyle w:val="a5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искусственные компоненты, предназначенные для введения в состав 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>пищевых продуктов с целью улучшения органолептических свойств, продления сроков хранения, оптимизации технологических процессов</w:t>
      </w:r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26. ВСЕ ДЕТИ ПРИ ДНЕВНОМ (10 Ч.) ПРЕБЫВАНИИ В ДОУ ДОЛЖНЫ ПОЛУЧАТЬ</w:t>
      </w:r>
    </w:p>
    <w:p w:rsidR="00185091" w:rsidRPr="006D4C99" w:rsidRDefault="00185091" w:rsidP="00185091">
      <w:pPr>
        <w:shd w:val="clear" w:color="auto" w:fill="FFFFFF"/>
        <w:tabs>
          <w:tab w:val="left" w:pos="850"/>
        </w:tabs>
        <w:spacing w:after="0" w:line="240" w:lineRule="auto"/>
        <w:ind w:left="850" w:hanging="223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6"/>
          <w:sz w:val="20"/>
          <w:szCs w:val="20"/>
        </w:rPr>
        <w:t>а)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трехразовое питание, обеспечивающее 75-80% суточной потребности в  нутриентах и энергии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85091" w:rsidRPr="006D4C99" w:rsidRDefault="00185091" w:rsidP="00185091">
      <w:pPr>
        <w:shd w:val="clear" w:color="auto" w:fill="FFFFFF"/>
        <w:tabs>
          <w:tab w:val="left" w:pos="850"/>
        </w:tabs>
        <w:spacing w:after="0" w:line="240" w:lineRule="auto"/>
        <w:ind w:left="850" w:hanging="223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5"/>
          <w:sz w:val="20"/>
          <w:szCs w:val="20"/>
        </w:rPr>
        <w:t>б)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ab/>
        <w:t>двухразовое питание, обеспечивающее 50-60% суточной потребности в нутриентах и энергии</w:t>
      </w:r>
    </w:p>
    <w:p w:rsidR="00185091" w:rsidRPr="006D4C99" w:rsidRDefault="00185091" w:rsidP="00185091">
      <w:pPr>
        <w:shd w:val="clear" w:color="auto" w:fill="FFFFFF"/>
        <w:tabs>
          <w:tab w:val="left" w:pos="850"/>
        </w:tabs>
        <w:spacing w:after="0" w:line="240" w:lineRule="auto"/>
        <w:ind w:left="850" w:hanging="223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1"/>
          <w:sz w:val="20"/>
          <w:szCs w:val="20"/>
        </w:rPr>
        <w:lastRenderedPageBreak/>
        <w:t>в)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ab/>
        <w:t>трехразовое питание, обеспечивающее 90-100% суточной потребности в нутриентах и энергии</w:t>
      </w:r>
    </w:p>
    <w:p w:rsidR="00185091" w:rsidRPr="006D4C99" w:rsidRDefault="00185091" w:rsidP="00185091">
      <w:pPr>
        <w:shd w:val="clear" w:color="auto" w:fill="FFFFFF"/>
        <w:tabs>
          <w:tab w:val="left" w:pos="850"/>
        </w:tabs>
        <w:spacing w:after="0" w:line="240" w:lineRule="auto"/>
        <w:ind w:left="850" w:hanging="223"/>
        <w:rPr>
          <w:rFonts w:ascii="Times New Roman" w:hAnsi="Times New Roman" w:cs="Times New Roman"/>
          <w:color w:val="000000"/>
          <w:sz w:val="20"/>
          <w:szCs w:val="20"/>
        </w:rPr>
      </w:pPr>
    </w:p>
    <w:p w:rsidR="00185091" w:rsidRPr="006D4C99" w:rsidRDefault="00185091" w:rsidP="00185091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z w:val="20"/>
          <w:szCs w:val="20"/>
        </w:rPr>
        <w:t>С ЦЕЛЬЮ ПРОФИЛАКТИКИ АЛИМЕНТАРНЫХ ДИСБАЛАНСОВ У ДЕТЕЙ В ШКОЛЬНЫХ БУФЕТАХ НЕЛЬЗЯ РЕАЛИЗОВЫВАТЬ</w:t>
      </w:r>
    </w:p>
    <w:p w:rsidR="00185091" w:rsidRPr="006D4C99" w:rsidRDefault="00185091" w:rsidP="00185091">
      <w:pPr>
        <w:pStyle w:val="a5"/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конфеты, шоколад, чипсы, соленые орехи, кремовые кондитерские из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softHyphen/>
        <w:t>делия, сладкие прохладительные напитки, кофе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85091" w:rsidRPr="006D4C99" w:rsidRDefault="00185091" w:rsidP="00185091">
      <w:pPr>
        <w:pStyle w:val="a5"/>
        <w:numPr>
          <w:ilvl w:val="0"/>
          <w:numId w:val="31"/>
        </w:numPr>
        <w:shd w:val="clear" w:color="auto" w:fill="FFFFFF"/>
        <w:tabs>
          <w:tab w:val="left" w:pos="142"/>
          <w:tab w:val="left" w:pos="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скоропортящиеся продукты, овощные салаты, питьевые молочные продукты, бутилированную негазированную воду</w:t>
      </w:r>
      <w:r w:rsidRPr="006D4C99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z w:val="20"/>
          <w:szCs w:val="20"/>
        </w:rPr>
        <w:t>28. ФАКТОРЫ (ДОКАЗАННЫЕ), ОПРЕДЕЛЯЮЩИЕ ФОРМИРОВАНИЕ ИЗБЫТОЧНОЙ МАССЫ ТЕЛА И ОЖИРЕНИЯ</w:t>
      </w:r>
    </w:p>
    <w:p w:rsidR="00185091" w:rsidRPr="006D4C99" w:rsidRDefault="00185091" w:rsidP="00185091">
      <w:pPr>
        <w:pStyle w:val="a5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низкий гликемический индекс пищи, увеличение дробности питания, 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>длительный нервно-эмоциональный стресс</w:t>
      </w:r>
    </w:p>
    <w:p w:rsidR="00185091" w:rsidRPr="006D4C99" w:rsidRDefault="00185091" w:rsidP="00185091">
      <w:pPr>
        <w:pStyle w:val="a5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>низкая физическая активность, регулярное употребление высококало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рийных продуктов (сладких и жирных)</w:t>
      </w:r>
    </w:p>
    <w:p w:rsidR="00185091" w:rsidRPr="006D4C99" w:rsidRDefault="00185091" w:rsidP="00185091">
      <w:pPr>
        <w:shd w:val="clear" w:color="auto" w:fill="FFFFFF"/>
        <w:tabs>
          <w:tab w:val="left" w:pos="886"/>
        </w:tabs>
        <w:spacing w:after="0" w:line="240" w:lineRule="auto"/>
        <w:ind w:left="886" w:right="7" w:hanging="216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29. ФАКТОРЫ (ДОКАЗАННЫЕ), ОПРЕДЕЛЯЮЩИЕ ПОВЫШЕННЫЙ РИСК РАЗВИТИЯ СЕР</w:t>
      </w:r>
      <w:r w:rsidRPr="006D4C99">
        <w:rPr>
          <w:rFonts w:ascii="Times New Roman" w:hAnsi="Times New Roman" w:cs="Times New Roman"/>
          <w:bCs/>
          <w:color w:val="000000"/>
          <w:sz w:val="20"/>
          <w:szCs w:val="20"/>
        </w:rPr>
        <w:t>ДЕЧНО-СОСУДИСТЫХ ЗАБОЛЕВАНИЙ</w:t>
      </w:r>
    </w:p>
    <w:p w:rsidR="00185091" w:rsidRPr="006D4C99" w:rsidRDefault="00185091" w:rsidP="00185091">
      <w:pPr>
        <w:pStyle w:val="a5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</w:rPr>
        <w:t>избыточная</w:t>
      </w:r>
      <w:proofErr w:type="gramEnd"/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</w:rPr>
        <w:t xml:space="preserve"> масса тела и ожирение, низкая двигательная активность, из</w:t>
      </w: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 xml:space="preserve">быточное употребление НЖК, транс-изомеров жирных кислот и натрия </w:t>
      </w:r>
    </w:p>
    <w:p w:rsidR="00185091" w:rsidRPr="006D4C99" w:rsidRDefault="00185091" w:rsidP="00185091">
      <w:pPr>
        <w:pStyle w:val="a5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дефицит массы тела, большие физические нагрузки, избыточное употребление ПНЖК, МНЖК и калия</w:t>
      </w:r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30. ВЕДУЩИЙ АЛИМЕНТАРНЫЙ ФАКТОР РИСКА РАЗВИТИЯ ГИПЕРТОНИЧЕСКОЙ БОЛЕЗНИ</w:t>
      </w:r>
    </w:p>
    <w:p w:rsidR="00185091" w:rsidRPr="006D4C99" w:rsidRDefault="00185091" w:rsidP="00185091">
      <w:pPr>
        <w:pStyle w:val="a5"/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</w:rPr>
        <w:t>высокое</w:t>
      </w:r>
      <w:proofErr w:type="gramEnd"/>
      <w:r w:rsidRPr="006D4C9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содержание поваренной соли (натрия) и калия в рационе (соот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ношение </w:t>
      </w:r>
      <w:r w:rsidRPr="006D4C99">
        <w:rPr>
          <w:rFonts w:ascii="Times New Roman" w:hAnsi="Times New Roman" w:cs="Times New Roman"/>
          <w:color w:val="000000"/>
          <w:sz w:val="20"/>
          <w:szCs w:val="20"/>
          <w:lang w:val="en-US"/>
        </w:rPr>
        <w:t>K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6D4C99">
        <w:rPr>
          <w:rFonts w:ascii="Times New Roman" w:hAnsi="Times New Roman" w:cs="Times New Roman"/>
          <w:color w:val="000000"/>
          <w:sz w:val="20"/>
          <w:szCs w:val="20"/>
          <w:lang w:val="en-US"/>
        </w:rPr>
        <w:t>Na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>&gt; 2)</w:t>
      </w:r>
    </w:p>
    <w:p w:rsidR="00185091" w:rsidRPr="006D4C99" w:rsidRDefault="00185091" w:rsidP="00185091">
      <w:pPr>
        <w:pStyle w:val="a5"/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0" w:right="7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>высокое</w:t>
      </w:r>
      <w:proofErr w:type="gramEnd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 xml:space="preserve"> содержание поваренной соли в рационе при низком уровне ка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лия (соотношение 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>K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: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>Na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&lt; 1)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85091" w:rsidRPr="006D4C99" w:rsidRDefault="00185091" w:rsidP="00185091">
      <w:pPr>
        <w:shd w:val="clear" w:color="auto" w:fill="FFFFFF"/>
        <w:tabs>
          <w:tab w:val="left" w:pos="857"/>
        </w:tabs>
        <w:spacing w:after="0" w:line="240" w:lineRule="auto"/>
        <w:ind w:left="857" w:right="7" w:hanging="223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31. НОРМИРУЕМЫЕ В ПИЩЕВЫХ ПРОДУКТАХ ВЕЩЕСТВА, ОБЛАДАЮЩИЕ ПОТЕНЦИАЛЬ</w:t>
      </w:r>
      <w:r w:rsidRPr="006D4C99">
        <w:rPr>
          <w:rFonts w:ascii="Times New Roman" w:hAnsi="Times New Roman" w:cs="Times New Roman"/>
          <w:bCs/>
          <w:color w:val="000000"/>
          <w:sz w:val="20"/>
          <w:szCs w:val="20"/>
        </w:rPr>
        <w:t>НОЙ КАНЦЕРОГЕННОЙ  АКТИВНОСТЬЮ</w:t>
      </w:r>
    </w:p>
    <w:p w:rsidR="00185091" w:rsidRPr="006D4C99" w:rsidRDefault="00185091" w:rsidP="00185091">
      <w:pPr>
        <w:pStyle w:val="a5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свинец, нитраты, </w:t>
      </w:r>
      <w:proofErr w:type="spellStart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>гексахлорциклогексан</w:t>
      </w:r>
      <w:proofErr w:type="spellEnd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>, антибиотики, ртуть</w:t>
      </w:r>
    </w:p>
    <w:p w:rsidR="00185091" w:rsidRPr="006D4C99" w:rsidRDefault="00185091" w:rsidP="00185091">
      <w:pPr>
        <w:pStyle w:val="a5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>афлатоксины</w:t>
      </w:r>
      <w:proofErr w:type="spellEnd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 xml:space="preserve">, мышьяк, кадмий, </w:t>
      </w:r>
      <w:proofErr w:type="spellStart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>полихлорированные</w:t>
      </w:r>
      <w:proofErr w:type="spellEnd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 xml:space="preserve"> </w:t>
      </w:r>
      <w:proofErr w:type="spellStart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>бифенилы</w:t>
      </w:r>
      <w:proofErr w:type="spellEnd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 xml:space="preserve">, </w:t>
      </w:r>
      <w:proofErr w:type="spellStart"/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>нитро</w:t>
      </w: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замины</w:t>
      </w:r>
      <w:proofErr w:type="spellEnd"/>
    </w:p>
    <w:p w:rsidR="00185091" w:rsidRPr="006D4C99" w:rsidRDefault="00185091" w:rsidP="0018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091" w:rsidRPr="006D4C99" w:rsidRDefault="00185091" w:rsidP="00185091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z w:val="20"/>
          <w:szCs w:val="20"/>
        </w:rPr>
        <w:t>НЕ ДОПУСКАЕТСЯ ПРИМЕНЯТЬ ПИЩЕВЫЕ КРАСИТЕЛИ В СЛЕДУЮЩИХ ПИЩЕВЫХ ПРОДУКТАХ</w:t>
      </w:r>
    </w:p>
    <w:p w:rsidR="00185091" w:rsidRPr="006D4C99" w:rsidRDefault="00185091" w:rsidP="00185091">
      <w:pPr>
        <w:pStyle w:val="a5"/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  <w:u w:val="single"/>
        </w:rPr>
        <w:t>соки фруктовые</w:t>
      </w: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185091" w:rsidRPr="006D4C99" w:rsidRDefault="00185091" w:rsidP="00185091">
      <w:pPr>
        <w:pStyle w:val="a5"/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>кондитерские изделия</w:t>
      </w:r>
    </w:p>
    <w:p w:rsidR="00185091" w:rsidRPr="006D4C99" w:rsidRDefault="00185091" w:rsidP="00185091">
      <w:pPr>
        <w:pStyle w:val="a5"/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pacing w:val="-1"/>
          <w:sz w:val="20"/>
          <w:szCs w:val="20"/>
        </w:rPr>
        <w:t>прохладительные напитки</w:t>
      </w:r>
    </w:p>
    <w:p w:rsidR="00185091" w:rsidRPr="006D4C99" w:rsidRDefault="00185091" w:rsidP="00185091">
      <w:pPr>
        <w:shd w:val="clear" w:color="auto" w:fill="FFFFFF"/>
        <w:tabs>
          <w:tab w:val="left" w:pos="857"/>
        </w:tabs>
        <w:spacing w:after="0" w:line="240" w:lineRule="auto"/>
        <w:ind w:left="626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185091" w:rsidRPr="006D4C99" w:rsidRDefault="00185091" w:rsidP="00185091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СУТОЧНЫЕ ПРОБЫ ГОТОВОЙ ПИЩИ</w:t>
      </w:r>
    </w:p>
    <w:p w:rsidR="00185091" w:rsidRPr="006D4C99" w:rsidRDefault="00185091" w:rsidP="00185091">
      <w:pPr>
        <w:pStyle w:val="a5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оставляются ежедневно в количестве двух порций каждого второго блюда и хранятся в отдельном холодильнике в течение суток</w:t>
      </w:r>
    </w:p>
    <w:p w:rsidR="00185091" w:rsidRPr="006D4C99" w:rsidRDefault="00185091" w:rsidP="00185091">
      <w:pPr>
        <w:pStyle w:val="a5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  <w:u w:val="single"/>
        </w:rPr>
        <w:t>оставляются ежедневно в количестве одной порции каждого блюда и хранятся в отдельном холодильнике в течение двух суток</w:t>
      </w:r>
      <w:r w:rsidRPr="006D4C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85091" w:rsidRPr="006D4C99" w:rsidRDefault="00185091" w:rsidP="00185091">
      <w:pPr>
        <w:pStyle w:val="a5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4C99">
        <w:rPr>
          <w:rFonts w:ascii="Times New Roman" w:hAnsi="Times New Roman" w:cs="Times New Roman"/>
          <w:color w:val="000000"/>
          <w:sz w:val="20"/>
          <w:szCs w:val="20"/>
        </w:rPr>
        <w:t>оставляются ежедневно в количестве одной порции каждого первого блюда и хранятся в отдельном холодильнике в течение трех суток</w:t>
      </w:r>
    </w:p>
    <w:p w:rsidR="00F47D64" w:rsidRDefault="00F47D64"/>
    <w:sectPr w:rsidR="00F4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25B6"/>
    <w:multiLevelType w:val="hybridMultilevel"/>
    <w:tmpl w:val="C0F8A17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63E29A8"/>
    <w:multiLevelType w:val="hybridMultilevel"/>
    <w:tmpl w:val="A64AF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A35DC"/>
    <w:multiLevelType w:val="hybridMultilevel"/>
    <w:tmpl w:val="CE040E34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5DCE"/>
    <w:multiLevelType w:val="hybridMultilevel"/>
    <w:tmpl w:val="C088D47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">
    <w:nsid w:val="0FB539F9"/>
    <w:multiLevelType w:val="hybridMultilevel"/>
    <w:tmpl w:val="17D8409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80D62AA2">
      <w:start w:val="1"/>
      <w:numFmt w:val="decimal"/>
      <w:lvlText w:val="%2)"/>
      <w:lvlJc w:val="left"/>
      <w:pPr>
        <w:ind w:left="432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08B64F7"/>
    <w:multiLevelType w:val="hybridMultilevel"/>
    <w:tmpl w:val="287A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77C81"/>
    <w:multiLevelType w:val="hybridMultilevel"/>
    <w:tmpl w:val="5936D2B4"/>
    <w:lvl w:ilvl="0" w:tplc="0419000F">
      <w:start w:val="1"/>
      <w:numFmt w:val="decimal"/>
      <w:lvlText w:val="%1."/>
      <w:lvlJc w:val="left"/>
      <w:pPr>
        <w:ind w:left="1361" w:hanging="360"/>
      </w:p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">
    <w:nsid w:val="1401226E"/>
    <w:multiLevelType w:val="hybridMultilevel"/>
    <w:tmpl w:val="2806D1EA"/>
    <w:lvl w:ilvl="0" w:tplc="0419000F">
      <w:start w:val="1"/>
      <w:numFmt w:val="decimal"/>
      <w:lvlText w:val="%1.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8">
    <w:nsid w:val="21847479"/>
    <w:multiLevelType w:val="hybridMultilevel"/>
    <w:tmpl w:val="53763BF4"/>
    <w:lvl w:ilvl="0" w:tplc="2F9CE930">
      <w:start w:val="1"/>
      <w:numFmt w:val="decimal"/>
      <w:lvlText w:val="%1."/>
      <w:lvlJc w:val="center"/>
      <w:pPr>
        <w:ind w:left="1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9">
    <w:nsid w:val="2456214F"/>
    <w:multiLevelType w:val="hybridMultilevel"/>
    <w:tmpl w:val="FE74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C7216"/>
    <w:multiLevelType w:val="hybridMultilevel"/>
    <w:tmpl w:val="E978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B0ADA"/>
    <w:multiLevelType w:val="hybridMultilevel"/>
    <w:tmpl w:val="E17E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62116"/>
    <w:multiLevelType w:val="hybridMultilevel"/>
    <w:tmpl w:val="DF4AA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B22519"/>
    <w:multiLevelType w:val="hybridMultilevel"/>
    <w:tmpl w:val="A12E019A"/>
    <w:lvl w:ilvl="0" w:tplc="9A3EC234">
      <w:start w:val="15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B085B"/>
    <w:multiLevelType w:val="hybridMultilevel"/>
    <w:tmpl w:val="66F8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23C7EA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262BD"/>
    <w:multiLevelType w:val="hybridMultilevel"/>
    <w:tmpl w:val="53D8E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F224F"/>
    <w:multiLevelType w:val="hybridMultilevel"/>
    <w:tmpl w:val="D40C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8250E"/>
    <w:multiLevelType w:val="hybridMultilevel"/>
    <w:tmpl w:val="81CE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72184"/>
    <w:multiLevelType w:val="hybridMultilevel"/>
    <w:tmpl w:val="A7A4E7D8"/>
    <w:lvl w:ilvl="0" w:tplc="03DC6A9C">
      <w:start w:val="32"/>
      <w:numFmt w:val="decimal"/>
      <w:lvlText w:val="%1."/>
      <w:lvlJc w:val="left"/>
      <w:pPr>
        <w:ind w:left="735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E4009"/>
    <w:multiLevelType w:val="hybridMultilevel"/>
    <w:tmpl w:val="B2FC00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8F0629C"/>
    <w:multiLevelType w:val="hybridMultilevel"/>
    <w:tmpl w:val="7C9A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3292C"/>
    <w:multiLevelType w:val="hybridMultilevel"/>
    <w:tmpl w:val="5762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521C7"/>
    <w:multiLevelType w:val="hybridMultilevel"/>
    <w:tmpl w:val="EDC087C6"/>
    <w:lvl w:ilvl="0" w:tplc="0419000F">
      <w:start w:val="1"/>
      <w:numFmt w:val="decimal"/>
      <w:lvlText w:val="%1.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3">
    <w:nsid w:val="4FE25B49"/>
    <w:multiLevelType w:val="hybridMultilevel"/>
    <w:tmpl w:val="85766B6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0F">
      <w:start w:val="1"/>
      <w:numFmt w:val="decimal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1987955"/>
    <w:multiLevelType w:val="hybridMultilevel"/>
    <w:tmpl w:val="253A7B78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5">
    <w:nsid w:val="53CC72C5"/>
    <w:multiLevelType w:val="hybridMultilevel"/>
    <w:tmpl w:val="60BC9044"/>
    <w:lvl w:ilvl="0" w:tplc="0419000F">
      <w:start w:val="1"/>
      <w:numFmt w:val="decimal"/>
      <w:lvlText w:val="%1."/>
      <w:lvlJc w:val="left"/>
      <w:pPr>
        <w:ind w:left="1383" w:hanging="360"/>
      </w:p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6">
    <w:nsid w:val="551E1FD0"/>
    <w:multiLevelType w:val="hybridMultilevel"/>
    <w:tmpl w:val="929CE874"/>
    <w:lvl w:ilvl="0" w:tplc="F1B684F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4641"/>
    <w:multiLevelType w:val="hybridMultilevel"/>
    <w:tmpl w:val="FC8E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710B7"/>
    <w:multiLevelType w:val="hybridMultilevel"/>
    <w:tmpl w:val="F782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94B5F"/>
    <w:multiLevelType w:val="hybridMultilevel"/>
    <w:tmpl w:val="608A1226"/>
    <w:lvl w:ilvl="0" w:tplc="0419000F">
      <w:start w:val="1"/>
      <w:numFmt w:val="decimal"/>
      <w:lvlText w:val="%1."/>
      <w:lvlJc w:val="left"/>
      <w:pPr>
        <w:ind w:left="3540" w:hanging="360"/>
      </w:pPr>
    </w:lvl>
    <w:lvl w:ilvl="1" w:tplc="0419000F">
      <w:start w:val="1"/>
      <w:numFmt w:val="decimal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0">
    <w:nsid w:val="660D514E"/>
    <w:multiLevelType w:val="hybridMultilevel"/>
    <w:tmpl w:val="ADDC596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68345B93"/>
    <w:multiLevelType w:val="hybridMultilevel"/>
    <w:tmpl w:val="B04613AC"/>
    <w:lvl w:ilvl="0" w:tplc="2D348618">
      <w:start w:val="1"/>
      <w:numFmt w:val="decimal"/>
      <w:lvlText w:val="%1."/>
      <w:lvlJc w:val="left"/>
      <w:pPr>
        <w:ind w:left="364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2">
    <w:nsid w:val="68BC4819"/>
    <w:multiLevelType w:val="hybridMultilevel"/>
    <w:tmpl w:val="6864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55AFD"/>
    <w:multiLevelType w:val="hybridMultilevel"/>
    <w:tmpl w:val="647A0846"/>
    <w:lvl w:ilvl="0" w:tplc="C3A4FACC">
      <w:start w:val="27"/>
      <w:numFmt w:val="decimal"/>
      <w:lvlText w:val="%1."/>
      <w:lvlJc w:val="left"/>
      <w:pPr>
        <w:ind w:left="735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5393B"/>
    <w:multiLevelType w:val="hybridMultilevel"/>
    <w:tmpl w:val="717E5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638D2"/>
    <w:multiLevelType w:val="hybridMultilevel"/>
    <w:tmpl w:val="FFC24EE8"/>
    <w:lvl w:ilvl="0" w:tplc="9384C8AA">
      <w:start w:val="24"/>
      <w:numFmt w:val="decimal"/>
      <w:lvlText w:val="%1."/>
      <w:lvlJc w:val="left"/>
      <w:pPr>
        <w:ind w:left="735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0504D"/>
    <w:multiLevelType w:val="hybridMultilevel"/>
    <w:tmpl w:val="C9263C8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>
    <w:nsid w:val="7FB64E8D"/>
    <w:multiLevelType w:val="hybridMultilevel"/>
    <w:tmpl w:val="5FD29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31"/>
  </w:num>
  <w:num w:numId="5">
    <w:abstractNumId w:val="28"/>
  </w:num>
  <w:num w:numId="6">
    <w:abstractNumId w:val="27"/>
  </w:num>
  <w:num w:numId="7">
    <w:abstractNumId w:val="12"/>
  </w:num>
  <w:num w:numId="8">
    <w:abstractNumId w:val="37"/>
  </w:num>
  <w:num w:numId="9">
    <w:abstractNumId w:val="17"/>
  </w:num>
  <w:num w:numId="10">
    <w:abstractNumId w:val="4"/>
  </w:num>
  <w:num w:numId="11">
    <w:abstractNumId w:val="29"/>
  </w:num>
  <w:num w:numId="12">
    <w:abstractNumId w:val="26"/>
  </w:num>
  <w:num w:numId="13">
    <w:abstractNumId w:val="36"/>
  </w:num>
  <w:num w:numId="14">
    <w:abstractNumId w:val="30"/>
  </w:num>
  <w:num w:numId="15">
    <w:abstractNumId w:val="0"/>
  </w:num>
  <w:num w:numId="16">
    <w:abstractNumId w:val="23"/>
  </w:num>
  <w:num w:numId="17">
    <w:abstractNumId w:val="13"/>
  </w:num>
  <w:num w:numId="18">
    <w:abstractNumId w:val="2"/>
  </w:num>
  <w:num w:numId="19">
    <w:abstractNumId w:val="15"/>
  </w:num>
  <w:num w:numId="20">
    <w:abstractNumId w:val="22"/>
  </w:num>
  <w:num w:numId="21">
    <w:abstractNumId w:val="3"/>
  </w:num>
  <w:num w:numId="22">
    <w:abstractNumId w:val="6"/>
  </w:num>
  <w:num w:numId="23">
    <w:abstractNumId w:val="25"/>
  </w:num>
  <w:num w:numId="24">
    <w:abstractNumId w:val="7"/>
  </w:num>
  <w:num w:numId="25">
    <w:abstractNumId w:val="24"/>
  </w:num>
  <w:num w:numId="26">
    <w:abstractNumId w:val="20"/>
  </w:num>
  <w:num w:numId="27">
    <w:abstractNumId w:val="35"/>
  </w:num>
  <w:num w:numId="28">
    <w:abstractNumId w:val="5"/>
  </w:num>
  <w:num w:numId="29">
    <w:abstractNumId w:val="10"/>
  </w:num>
  <w:num w:numId="30">
    <w:abstractNumId w:val="33"/>
  </w:num>
  <w:num w:numId="31">
    <w:abstractNumId w:val="34"/>
  </w:num>
  <w:num w:numId="32">
    <w:abstractNumId w:val="11"/>
  </w:num>
  <w:num w:numId="33">
    <w:abstractNumId w:val="16"/>
  </w:num>
  <w:num w:numId="34">
    <w:abstractNumId w:val="9"/>
  </w:num>
  <w:num w:numId="35">
    <w:abstractNumId w:val="32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91"/>
    <w:rsid w:val="00185091"/>
    <w:rsid w:val="009D0E5C"/>
    <w:rsid w:val="00DE6BFF"/>
    <w:rsid w:val="00F47D64"/>
    <w:rsid w:val="00F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F65CC-B6E4-48C5-8471-9A0C4F30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18509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4">
    <w:name w:val="Текст Знак"/>
    <w:basedOn w:val="a0"/>
    <w:link w:val="a3"/>
    <w:semiHidden/>
    <w:rsid w:val="0018509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18509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2</cp:revision>
  <dcterms:created xsi:type="dcterms:W3CDTF">2022-01-25T05:16:00Z</dcterms:created>
  <dcterms:modified xsi:type="dcterms:W3CDTF">2022-01-25T05:16:00Z</dcterms:modified>
</cp:coreProperties>
</file>