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89" w:rsidRDefault="00B83389" w:rsidP="00B8338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</w:t>
      </w:r>
      <w:r w:rsidR="003C0F11">
        <w:rPr>
          <w:rFonts w:ascii="Times New Roman" w:hAnsi="Times New Roman"/>
          <w:b/>
          <w:color w:val="000000"/>
          <w:sz w:val="24"/>
          <w:szCs w:val="24"/>
          <w:lang w:eastAsia="ru-RU"/>
        </w:rPr>
        <w:t>10</w:t>
      </w:r>
    </w:p>
    <w:p w:rsidR="00B83389" w:rsidRDefault="00B83389" w:rsidP="00B83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8E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="003C0F11">
        <w:rPr>
          <w:rFonts w:ascii="Times New Roman" w:hAnsi="Times New Roman"/>
          <w:b/>
          <w:sz w:val="24"/>
          <w:szCs w:val="24"/>
        </w:rPr>
        <w:t xml:space="preserve">Текущий санитарный </w:t>
      </w:r>
      <w:r w:rsidRPr="008D58EE">
        <w:rPr>
          <w:rFonts w:ascii="Times New Roman" w:hAnsi="Times New Roman"/>
          <w:b/>
          <w:sz w:val="24"/>
          <w:szCs w:val="24"/>
        </w:rPr>
        <w:t>надзор за предприятиями мяс</w:t>
      </w:r>
      <w:proofErr w:type="gramStart"/>
      <w:r w:rsidRPr="008D58EE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8D58E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D58EE">
        <w:rPr>
          <w:rFonts w:ascii="Times New Roman" w:hAnsi="Times New Roman"/>
          <w:b/>
          <w:sz w:val="24"/>
          <w:szCs w:val="24"/>
        </w:rPr>
        <w:t>рыбоперерабатывающей</w:t>
      </w:r>
      <w:proofErr w:type="spellEnd"/>
      <w:r w:rsidRPr="008D58EE">
        <w:rPr>
          <w:rFonts w:ascii="Times New Roman" w:hAnsi="Times New Roman"/>
          <w:b/>
          <w:sz w:val="24"/>
          <w:szCs w:val="24"/>
        </w:rPr>
        <w:t xml:space="preserve"> промышленности.</w:t>
      </w:r>
    </w:p>
    <w:p w:rsidR="00B83389" w:rsidRPr="008D58EE" w:rsidRDefault="00B83389" w:rsidP="00B83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овладеть методикой проведения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мяс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промышленности, научиться оформлять медико-санитарную документацию по обследованию предприятий мясо- и </w:t>
      </w:r>
      <w:proofErr w:type="spellStart"/>
      <w:r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мясо- и </w:t>
      </w:r>
      <w:proofErr w:type="spellStart"/>
      <w:r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промышленности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3389" w:rsidRDefault="00B83389" w:rsidP="00B83389">
      <w:pPr>
        <w:pStyle w:val="210"/>
        <w:ind w:firstLine="284"/>
        <w:rPr>
          <w:szCs w:val="24"/>
        </w:rPr>
      </w:pPr>
      <w:r>
        <w:rPr>
          <w:szCs w:val="24"/>
        </w:rPr>
        <w:t>2. Основные гигиенические требования к предприятиям мяс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и </w:t>
      </w:r>
      <w:proofErr w:type="spellStart"/>
      <w:r>
        <w:rPr>
          <w:szCs w:val="24"/>
        </w:rPr>
        <w:t>рыбоперерабатывающей</w:t>
      </w:r>
      <w:proofErr w:type="spellEnd"/>
      <w:r>
        <w:rPr>
          <w:szCs w:val="24"/>
        </w:rPr>
        <w:t xml:space="preserve"> промышленности (к территории, водоснабжению, канализации, освещению, отоплению, вентиляции, обеспечению холодом, внутренней планировке,  оборудованию, инвентарю и таре, транспортировке пищевых продуктов, системе контроля за сырьем, технологическим процессом, условиями труда и организации питания рабочих, соблюдению личной гигиены, прохождению профилактических медицинских осмотров и обследований).</w:t>
      </w:r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Схема санитарного обследования предприятий мяс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Виды медико-санитарной документации по обследованию предприятий  мяс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промышленности.</w:t>
      </w:r>
    </w:p>
    <w:p w:rsidR="00B83389" w:rsidRDefault="00B83389" w:rsidP="00B83389">
      <w:pPr>
        <w:pStyle w:val="a4"/>
        <w:spacing w:after="0"/>
        <w:ind w:left="0"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предприятия мясоперерабатывающей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промышленности,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технологический процесс, поточность технологического процесса, обескровливание туши,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эвентерация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нутровка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), клеймение, процесс созревания мяса, колбасные изделия,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предприятия 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рыбоперерабатывающей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промышленности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дефростация, принцип товарного соседства, маркировка.  </w:t>
      </w:r>
      <w:proofErr w:type="gramEnd"/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B83389" w:rsidRDefault="00B83389" w:rsidP="00B833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Королев А.А. Гигиена питания: учеб. / А.А. Королев. – М.: Академия, 2014. – 544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3389" w:rsidRDefault="00B83389" w:rsidP="00B833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Рубина Е.А. Санитария и гигиена  питания: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студентов вузов / Е.А. Рубина. – М.: Академия, 2005.- 288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3389" w:rsidRDefault="00B83389" w:rsidP="00B833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Петровский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>
        <w:rPr>
          <w:rFonts w:ascii="Times New Roman" w:hAnsi="Times New Roman"/>
          <w:sz w:val="24"/>
          <w:szCs w:val="24"/>
        </w:rPr>
        <w:t>Ванханен</w:t>
      </w:r>
      <w:proofErr w:type="spellEnd"/>
      <w:r>
        <w:rPr>
          <w:rFonts w:ascii="Times New Roman" w:hAnsi="Times New Roman"/>
          <w:sz w:val="24"/>
          <w:szCs w:val="24"/>
        </w:rPr>
        <w:t xml:space="preserve"> В.Д. – М.: Медицина, 1982.</w:t>
      </w:r>
    </w:p>
    <w:p w:rsidR="00B83389" w:rsidRDefault="00B83389" w:rsidP="00B83389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Доценко В.А. Практическое руководство по санитарному надзору за предприятиями пищевой и перерабатывающей промышленности, общественного питания и торговли [Электронный ресурс]: учебное пособие/ Доценко В.А.— Электрон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екстовые данные.— СПб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ГИОРД, 2013.— 832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c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.— Режим доступа: http://www.iprbookshop.ru/15939.— ЭБС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IPRbooks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», по паролю</w:t>
      </w:r>
      <w:r>
        <w:rPr>
          <w:rFonts w:ascii="Times New Roman" w:hAnsi="Times New Roman"/>
          <w:shd w:val="clear" w:color="auto" w:fill="FFFFFF"/>
        </w:rPr>
        <w:t>.</w:t>
      </w:r>
    </w:p>
    <w:p w:rsidR="00B83389" w:rsidRDefault="00B83389" w:rsidP="00B8338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ед. Н.П. Сетко. - Оренбург: Изд-во ОрГМА,2011.-652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83389" w:rsidRDefault="00B83389" w:rsidP="00B83389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Нормативная документация:</w:t>
      </w:r>
    </w:p>
    <w:p w:rsidR="00B83389" w:rsidRDefault="00B83389" w:rsidP="00B833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- «О качестве и безопасности пищевых продуктов». Федеральный закон от 02.01.00 № 29-ФЗ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3389" w:rsidRDefault="00B83389" w:rsidP="00B8338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«О санитарно-эпидемиологическом благополучии».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83389" w:rsidRDefault="00B83389" w:rsidP="00B83389">
      <w:pPr>
        <w:shd w:val="clear" w:color="auto" w:fill="FFFFFF"/>
        <w:tabs>
          <w:tab w:val="left" w:pos="29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- «Санитарные правила для предприятий мясной </w:t>
      </w:r>
      <w:r>
        <w:rPr>
          <w:rFonts w:ascii="Times New Roman" w:hAnsi="Times New Roman"/>
          <w:color w:val="000000"/>
          <w:sz w:val="24"/>
          <w:szCs w:val="24"/>
        </w:rPr>
        <w:t>промышленности» №3238-85 от 27.03.85.</w:t>
      </w:r>
    </w:p>
    <w:p w:rsidR="00B83389" w:rsidRDefault="00B83389" w:rsidP="00B83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 безопасности мяса и мясной продукции». Технический регламент Таможенного союза. </w:t>
      </w:r>
      <w:proofErr w:type="gramStart"/>
      <w:r>
        <w:rPr>
          <w:rFonts w:ascii="Times New Roman" w:hAnsi="Times New Roman"/>
          <w:sz w:val="24"/>
          <w:szCs w:val="24"/>
        </w:rPr>
        <w:t>ТР</w:t>
      </w:r>
      <w:proofErr w:type="gramEnd"/>
      <w:r>
        <w:rPr>
          <w:rFonts w:ascii="Times New Roman" w:hAnsi="Times New Roman"/>
          <w:sz w:val="24"/>
          <w:szCs w:val="24"/>
        </w:rPr>
        <w:t xml:space="preserve"> ТС 034/2013. </w:t>
      </w:r>
    </w:p>
    <w:p w:rsidR="00B83389" w:rsidRDefault="00B83389" w:rsidP="00B8338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«Производство и реализация рыбной продукции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2.3.4.050-96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</w:t>
      </w:r>
    </w:p>
    <w:p w:rsidR="00B83389" w:rsidRDefault="00B83389" w:rsidP="00B833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Лекции кафедры.</w:t>
      </w:r>
    </w:p>
    <w:p w:rsidR="00B83389" w:rsidRDefault="00B83389" w:rsidP="00B8338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7. Самостоятельная работа студентов к занятию.</w:t>
      </w:r>
    </w:p>
    <w:p w:rsidR="00B83389" w:rsidRDefault="00B83389" w:rsidP="00B8338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для устной беседы по теме практического занятия.</w:t>
      </w:r>
    </w:p>
    <w:p w:rsidR="00B83389" w:rsidRDefault="00B83389" w:rsidP="00B8338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B83389" w:rsidRDefault="00B83389" w:rsidP="00B8338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домашних заданий в рабочих тетрадях для самостоятельной работы: составление развернутого плана ответа на заданную тему; составление конспектов по заданным темам; заполнение таблиц.</w:t>
      </w:r>
    </w:p>
    <w:p w:rsidR="00B83389" w:rsidRDefault="00B83389" w:rsidP="00B8338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Самостоятельная работа с нормативной документацией.</w:t>
      </w:r>
    </w:p>
    <w:p w:rsidR="00B83389" w:rsidRDefault="00B83389" w:rsidP="00B8338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Составление докладов, фиксированных сообщений на тему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мясоперерабатывающей промышленности»,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 xml:space="preserve">Официальные, правовые и нормативные документы по </w:t>
      </w:r>
      <w:proofErr w:type="spellStart"/>
      <w:r>
        <w:rPr>
          <w:rFonts w:ascii="Times New Roman" w:hAnsi="Times New Roman"/>
          <w:sz w:val="24"/>
          <w:szCs w:val="24"/>
        </w:rPr>
        <w:t>госсанэпиднадзору</w:t>
      </w:r>
      <w:proofErr w:type="spellEnd"/>
      <w:r>
        <w:rPr>
          <w:rFonts w:ascii="Times New Roman" w:hAnsi="Times New Roman"/>
          <w:sz w:val="24"/>
          <w:szCs w:val="24"/>
        </w:rPr>
        <w:t xml:space="preserve"> за предприятиями </w:t>
      </w:r>
      <w:proofErr w:type="spellStart"/>
      <w:r>
        <w:rPr>
          <w:rFonts w:ascii="Times New Roman" w:hAnsi="Times New Roman"/>
          <w:sz w:val="24"/>
          <w:szCs w:val="24"/>
        </w:rPr>
        <w:t>рыбоперерабатывающей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промышленности».</w:t>
      </w:r>
    </w:p>
    <w:p w:rsidR="00B83389" w:rsidRDefault="00B83389" w:rsidP="00B83389">
      <w:pPr>
        <w:numPr>
          <w:ilvl w:val="0"/>
          <w:numId w:val="2"/>
        </w:numPr>
        <w:tabs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B83389" w:rsidRDefault="00B83389" w:rsidP="00B8338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Виды контроля: </w:t>
      </w:r>
    </w:p>
    <w:p w:rsidR="00B83389" w:rsidRDefault="00B83389" w:rsidP="00B83389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Устный опрос по теме практического занятия, входной контроль на занятии в виде тестирования, проверка рабочих тетрадей для самостоятельной работы, проверка знания нормативной документации на практическом занятии, выступление с докладом, фиксированным сообщением на практическом занятии.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27E"/>
    <w:multiLevelType w:val="hybridMultilevel"/>
    <w:tmpl w:val="8AEAD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63C2"/>
    <w:multiLevelType w:val="hybridMultilevel"/>
    <w:tmpl w:val="C7267D6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C029B"/>
    <w:multiLevelType w:val="hybridMultilevel"/>
    <w:tmpl w:val="8D8E069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EDA"/>
    <w:multiLevelType w:val="hybridMultilevel"/>
    <w:tmpl w:val="DE666D74"/>
    <w:lvl w:ilvl="0" w:tplc="A1B891D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3F02BC3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93AA4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8A7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628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B21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4A6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E4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2D11"/>
    <w:rsid w:val="0002173D"/>
    <w:rsid w:val="000F27BF"/>
    <w:rsid w:val="00127BEC"/>
    <w:rsid w:val="001F4AF0"/>
    <w:rsid w:val="002C3C58"/>
    <w:rsid w:val="003C0F11"/>
    <w:rsid w:val="003D09F5"/>
    <w:rsid w:val="004A72F0"/>
    <w:rsid w:val="004B107A"/>
    <w:rsid w:val="00566138"/>
    <w:rsid w:val="005822E1"/>
    <w:rsid w:val="005C3429"/>
    <w:rsid w:val="005F35DB"/>
    <w:rsid w:val="00602540"/>
    <w:rsid w:val="006716A2"/>
    <w:rsid w:val="00792C26"/>
    <w:rsid w:val="007C581F"/>
    <w:rsid w:val="0086338D"/>
    <w:rsid w:val="008F3671"/>
    <w:rsid w:val="00916A9C"/>
    <w:rsid w:val="009528E4"/>
    <w:rsid w:val="00994F52"/>
    <w:rsid w:val="009E1F88"/>
    <w:rsid w:val="00A02D7A"/>
    <w:rsid w:val="00AB2A16"/>
    <w:rsid w:val="00B83389"/>
    <w:rsid w:val="00BF7352"/>
    <w:rsid w:val="00CA5524"/>
    <w:rsid w:val="00CC47A5"/>
    <w:rsid w:val="00CE685A"/>
    <w:rsid w:val="00D92D11"/>
    <w:rsid w:val="00D97E06"/>
    <w:rsid w:val="00DE1355"/>
    <w:rsid w:val="00F14B0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11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E13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D92D11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character" w:styleId="a3">
    <w:name w:val="Emphasis"/>
    <w:basedOn w:val="a0"/>
    <w:uiPriority w:val="99"/>
    <w:qFormat/>
    <w:rsid w:val="00D92D11"/>
    <w:rPr>
      <w:i/>
      <w:iCs/>
    </w:rPr>
  </w:style>
  <w:style w:type="paragraph" w:styleId="a4">
    <w:name w:val="Normal (Web)"/>
    <w:aliases w:val="Обычный (Web)"/>
    <w:basedOn w:val="a"/>
    <w:uiPriority w:val="1"/>
    <w:semiHidden/>
    <w:unhideWhenUsed/>
    <w:qFormat/>
    <w:rsid w:val="00792C26"/>
    <w:pPr>
      <w:ind w:left="720"/>
      <w:contextualSpacing/>
    </w:pPr>
    <w:rPr>
      <w:lang w:eastAsia="ru-RU"/>
    </w:rPr>
  </w:style>
  <w:style w:type="paragraph" w:customStyle="1" w:styleId="22">
    <w:name w:val="Основной текст 22"/>
    <w:basedOn w:val="a"/>
    <w:rsid w:val="00CA5524"/>
    <w:pPr>
      <w:overflowPunct w:val="0"/>
      <w:autoSpaceDE w:val="0"/>
      <w:autoSpaceDN w:val="0"/>
      <w:adjustRightInd w:val="0"/>
      <w:spacing w:after="0" w:line="240" w:lineRule="auto"/>
      <w:ind w:firstLine="540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021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0F27BF"/>
  </w:style>
  <w:style w:type="paragraph" w:customStyle="1" w:styleId="21">
    <w:name w:val="Основной текст 21"/>
    <w:basedOn w:val="a"/>
    <w:rsid w:val="005C3429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8F3671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02D7A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DE13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DE135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3462</Characters>
  <Application>Microsoft Office Word</Application>
  <DocSecurity>0</DocSecurity>
  <Lines>28</Lines>
  <Paragraphs>8</Paragraphs>
  <ScaleCrop>false</ScaleCrop>
  <Company>ORGMA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4</cp:revision>
  <dcterms:created xsi:type="dcterms:W3CDTF">2018-03-14T04:08:00Z</dcterms:created>
  <dcterms:modified xsi:type="dcterms:W3CDTF">2018-03-16T03:43:00Z</dcterms:modified>
</cp:coreProperties>
</file>