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60" w:rsidRDefault="00C24D60" w:rsidP="00C24D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A84110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</w:p>
    <w:p w:rsidR="00C24D60" w:rsidRDefault="00C24D60" w:rsidP="00C24D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A83599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A83599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Нормативно-правовая основа санитарной охраны пищевого сырья и пищевых </w:t>
      </w:r>
      <w:r w:rsidRPr="00A83599">
        <w:rPr>
          <w:rFonts w:ascii="Times New Roman" w:hAnsi="Times New Roman"/>
          <w:b/>
          <w:color w:val="000000"/>
          <w:spacing w:val="6"/>
          <w:sz w:val="24"/>
          <w:szCs w:val="24"/>
        </w:rPr>
        <w:t>продуктов. Микробиологическая, химическая, радиационная безопасность пищевых продуктов.</w:t>
      </w:r>
    </w:p>
    <w:p w:rsidR="00C24D60" w:rsidRPr="00A83599" w:rsidRDefault="00C24D60" w:rsidP="00C24D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C24D60" w:rsidRDefault="00C24D60" w:rsidP="00C24D6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зучить организацию, порядок проведения </w:t>
      </w:r>
      <w:r>
        <w:rPr>
          <w:rFonts w:ascii="Times New Roman" w:hAnsi="Times New Roman"/>
          <w:color w:val="000000"/>
          <w:sz w:val="24"/>
          <w:szCs w:val="24"/>
        </w:rPr>
        <w:t>санитарно-эпидемиологической оценки качества и безопасности</w:t>
      </w:r>
      <w:r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продуктов. Знать основную нормативную документацию, регламентирующую основные показатели качества и безопасности пищевых продуктов, уметь составлять заключение по образцу и партии продуктов.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 Санитарно-эпидемиологическая роль пищевых продуктов в возникновении алиментарных заболеваний. Понятие качества пищевых продуктов, их пищевой ценности и безопасности.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Факторы биологической опасности (бактерии, вирусы, простейшие, гельминты,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прионы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токсины), их нормирование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госсанэпиднадзор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за содержанием в пищевых продуктах.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Факторы химической опасности (пестициды, металлы, полициклические углеводороды, пищевые добавки и др.), их нормирование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госсанэпиднадзор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за содержанием в пищевых продуктах.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Факторы радиационной опасности (радионуклиды цезий-137, стронций-90 и др.), их нормирование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госсанэпиднадзор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за содержанием в пищевых продуктах.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Санитарно-эпидемиологическая экспертиза качества и безопасности пищевых продуктов, порядок ее проведения, основная </w:t>
      </w:r>
      <w:r>
        <w:rPr>
          <w:rFonts w:ascii="Times New Roman" w:hAnsi="Times New Roman"/>
          <w:sz w:val="24"/>
          <w:szCs w:val="24"/>
        </w:rPr>
        <w:t xml:space="preserve">действующая нормативная документация (Технические регламенты, </w:t>
      </w:r>
      <w:proofErr w:type="spellStart"/>
      <w:r>
        <w:rPr>
          <w:rFonts w:ascii="Times New Roman" w:hAnsi="Times New Roman"/>
          <w:sz w:val="24"/>
          <w:szCs w:val="24"/>
        </w:rPr>
        <w:t>СанПиНы</w:t>
      </w:r>
      <w:proofErr w:type="spellEnd"/>
      <w:r>
        <w:rPr>
          <w:rFonts w:ascii="Times New Roman" w:hAnsi="Times New Roman"/>
          <w:sz w:val="24"/>
          <w:szCs w:val="24"/>
        </w:rPr>
        <w:t xml:space="preserve">, ГН, </w:t>
      </w:r>
      <w:proofErr w:type="spellStart"/>
      <w:r>
        <w:rPr>
          <w:rFonts w:ascii="Times New Roman" w:hAnsi="Times New Roman"/>
          <w:sz w:val="24"/>
          <w:szCs w:val="24"/>
        </w:rPr>
        <w:t>ГОСТы</w:t>
      </w:r>
      <w:proofErr w:type="spellEnd"/>
      <w:r>
        <w:rPr>
          <w:rFonts w:ascii="Times New Roman" w:hAnsi="Times New Roman"/>
          <w:sz w:val="24"/>
          <w:szCs w:val="24"/>
        </w:rPr>
        <w:t>, ТУ).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продовольственное сырье, пищевые продукты, качество пищевых продуктов, пищевая ценность и безопасность пищевых продуктов, санитарно-эпидемиологическая экспертиза пищевых продуктов, 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икробиологическая, химическая, радиационная безопасность пищевых продуктов.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C24D60" w:rsidRDefault="00C24D60" w:rsidP="00C24D6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Королев А.А. Гигиена питания: учеб. / А.А. Королев. – М.: Академия, 2014. – 544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24D60" w:rsidRDefault="00DD2129" w:rsidP="00C24D6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24D6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24D60">
        <w:rPr>
          <w:rFonts w:ascii="Times New Roman" w:hAnsi="Times New Roman"/>
          <w:sz w:val="24"/>
          <w:szCs w:val="24"/>
        </w:rPr>
        <w:t>Петровский</w:t>
      </w:r>
      <w:proofErr w:type="gramEnd"/>
      <w:r w:rsidR="00C24D60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="00C24D60">
        <w:rPr>
          <w:rFonts w:ascii="Times New Roman" w:hAnsi="Times New Roman"/>
          <w:sz w:val="24"/>
          <w:szCs w:val="24"/>
        </w:rPr>
        <w:t>Ванханен</w:t>
      </w:r>
      <w:proofErr w:type="spellEnd"/>
      <w:r w:rsidR="00C24D60">
        <w:rPr>
          <w:rFonts w:ascii="Times New Roman" w:hAnsi="Times New Roman"/>
          <w:sz w:val="24"/>
          <w:szCs w:val="24"/>
        </w:rPr>
        <w:t xml:space="preserve"> В.Д. – М.: Медицина, 1982</w:t>
      </w:r>
    </w:p>
    <w:p w:rsidR="00C24D60" w:rsidRDefault="00DD2129" w:rsidP="00C24D6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="00C24D60">
        <w:rPr>
          <w:rFonts w:ascii="Times New Roman" w:hAnsi="Times New Roman"/>
          <w:sz w:val="24"/>
          <w:szCs w:val="24"/>
        </w:rPr>
        <w:t xml:space="preserve">. </w:t>
      </w:r>
      <w:r w:rsidR="00C24D60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 w:rsidR="00C24D60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C24D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24D60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="00C24D60"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СПб</w:t>
      </w:r>
      <w:proofErr w:type="gramStart"/>
      <w:r w:rsidR="00C24D60">
        <w:rPr>
          <w:rFonts w:ascii="Times New Roman" w:hAnsi="Times New Roman"/>
          <w:sz w:val="24"/>
          <w:szCs w:val="24"/>
          <w:shd w:val="clear" w:color="auto" w:fill="FFFFFF"/>
        </w:rPr>
        <w:t xml:space="preserve">.: </w:t>
      </w:r>
      <w:proofErr w:type="gramEnd"/>
      <w:r w:rsidR="00C24D60">
        <w:rPr>
          <w:rFonts w:ascii="Times New Roman" w:hAnsi="Times New Roman"/>
          <w:sz w:val="24"/>
          <w:szCs w:val="24"/>
          <w:shd w:val="clear" w:color="auto" w:fill="FFFFFF"/>
        </w:rPr>
        <w:t xml:space="preserve">ГИОРД, 2013.— 832 </w:t>
      </w:r>
      <w:proofErr w:type="spellStart"/>
      <w:r w:rsidR="00C24D60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="00C24D60">
        <w:rPr>
          <w:rFonts w:ascii="Times New Roman" w:hAnsi="Times New Roman"/>
          <w:sz w:val="24"/>
          <w:szCs w:val="24"/>
          <w:shd w:val="clear" w:color="auto" w:fill="FFFFFF"/>
        </w:rPr>
        <w:t>.— Режим доступа: http://www.iprbookshop.ru/15939.— ЭБС «</w:t>
      </w:r>
      <w:proofErr w:type="spellStart"/>
      <w:r w:rsidR="00C24D60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="00C24D60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 w:rsidR="00C24D60">
        <w:rPr>
          <w:rFonts w:ascii="Times New Roman" w:hAnsi="Times New Roman"/>
          <w:shd w:val="clear" w:color="auto" w:fill="FFFFFF"/>
        </w:rPr>
        <w:t>.</w:t>
      </w:r>
    </w:p>
    <w:p w:rsidR="00C24D60" w:rsidRDefault="00DD2129" w:rsidP="00C24D6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24D60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="00C24D60">
        <w:rPr>
          <w:rFonts w:ascii="Times New Roman" w:hAnsi="Times New Roman"/>
          <w:sz w:val="24"/>
          <w:szCs w:val="24"/>
        </w:rPr>
        <w:t>.</w:t>
      </w:r>
      <w:proofErr w:type="gramEnd"/>
      <w:r w:rsidR="00C24D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4D60">
        <w:rPr>
          <w:rFonts w:ascii="Times New Roman" w:hAnsi="Times New Roman"/>
          <w:sz w:val="24"/>
          <w:szCs w:val="24"/>
        </w:rPr>
        <w:t>р</w:t>
      </w:r>
      <w:proofErr w:type="gramEnd"/>
      <w:r w:rsidR="00C24D60">
        <w:rPr>
          <w:rFonts w:ascii="Times New Roman" w:hAnsi="Times New Roman"/>
          <w:sz w:val="24"/>
          <w:szCs w:val="24"/>
        </w:rPr>
        <w:t xml:space="preserve">ед. Н.П. Сетко. - Оренбург: Изд-во ОрГМА,2011.-652 </w:t>
      </w:r>
      <w:proofErr w:type="gramStart"/>
      <w:r w:rsidR="00C24D60">
        <w:rPr>
          <w:rFonts w:ascii="Times New Roman" w:hAnsi="Times New Roman"/>
          <w:sz w:val="24"/>
          <w:szCs w:val="24"/>
        </w:rPr>
        <w:t>с</w:t>
      </w:r>
      <w:proofErr w:type="gramEnd"/>
      <w:r w:rsidR="00C24D60">
        <w:rPr>
          <w:rFonts w:ascii="Times New Roman" w:hAnsi="Times New Roman"/>
          <w:sz w:val="24"/>
          <w:szCs w:val="24"/>
        </w:rPr>
        <w:t>.</w:t>
      </w:r>
    </w:p>
    <w:p w:rsidR="00C24D60" w:rsidRDefault="00DD2129" w:rsidP="00C24D6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24D60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C24D60" w:rsidRDefault="00C24D60" w:rsidP="00C24D6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4D60" w:rsidRDefault="00C24D60" w:rsidP="00C24D6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4D60" w:rsidRDefault="00C24D60" w:rsidP="00C24D6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продуктов».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C24D60" w:rsidRDefault="00C24D60" w:rsidP="00C24D60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«Гигиенические нормативы содержания пестицидов в объектах окружающей среды». ГН 1.2.3111-13.</w:t>
      </w:r>
    </w:p>
    <w:p w:rsidR="00C24D60" w:rsidRDefault="00C24D60" w:rsidP="00C24D6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«Гигиенические требования по применению пищевых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добавок».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2.3.2.1293 – 03 от 18.06.03 МЗ РФ.</w:t>
      </w:r>
    </w:p>
    <w:p w:rsidR="00C24D60" w:rsidRDefault="00C24D60" w:rsidP="00C24D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«Требования безопасности пищевых добавок, </w:t>
      </w:r>
      <w:proofErr w:type="spellStart"/>
      <w:r>
        <w:rPr>
          <w:rFonts w:ascii="Times New Roman" w:hAnsi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технологических вспомогательных средств». Технический регламент Таможенного союза.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ТС 029/2012.</w:t>
      </w:r>
    </w:p>
    <w:p w:rsidR="00C24D60" w:rsidRDefault="00C24D60" w:rsidP="00C24D6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«Гигиенические требования к организации производства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оборота биологически активных добавок к пище (БАД)».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2.3.2.1290-03.</w:t>
      </w:r>
    </w:p>
    <w:p w:rsidR="00C24D60" w:rsidRDefault="00C24D60" w:rsidP="00C24D60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«О безопасности молока и молочной продукции». </w:t>
      </w:r>
      <w:r>
        <w:rPr>
          <w:rFonts w:ascii="Times New Roman" w:hAnsi="Times New Roman"/>
          <w:bCs/>
          <w:sz w:val="24"/>
          <w:szCs w:val="24"/>
        </w:rPr>
        <w:t xml:space="preserve">Технический регламент Таможенного союза </w:t>
      </w:r>
      <w:proofErr w:type="gramStart"/>
      <w:r>
        <w:rPr>
          <w:rFonts w:ascii="Times New Roman" w:hAnsi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ТС 033/2013.</w:t>
      </w:r>
    </w:p>
    <w:p w:rsidR="00C24D60" w:rsidRDefault="00C24D60" w:rsidP="00C24D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«Технический регламент на масложировую продукцию».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024/2011.</w:t>
      </w:r>
    </w:p>
    <w:p w:rsidR="00C24D60" w:rsidRDefault="00C24D60" w:rsidP="00C24D6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 xml:space="preserve">- «Технический регламент на соковую продукцию из фруктов и овощей».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>023/2011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4D60" w:rsidRDefault="00C24D60" w:rsidP="00C24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 безопасности мяса и мясной продукции». Технический регламент Таможенного союза.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ТС 034/2013. </w:t>
      </w:r>
    </w:p>
    <w:p w:rsidR="00C24D60" w:rsidRDefault="00C24D60" w:rsidP="00C24D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C24D60" w:rsidRDefault="00DD2129" w:rsidP="00C24D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C24D60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C24D60" w:rsidRDefault="00C24D60" w:rsidP="00C24D6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Самостоятельная работа студентов к занятию.</w:t>
      </w:r>
    </w:p>
    <w:p w:rsidR="00C24D60" w:rsidRDefault="00C24D60" w:rsidP="00C24D6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C24D60" w:rsidRDefault="00C24D60" w:rsidP="00C24D6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C24D60" w:rsidRDefault="00C24D60" w:rsidP="00C24D6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C24D60" w:rsidRDefault="00C24D60" w:rsidP="00C24D6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C24D60" w:rsidRDefault="00C24D60" w:rsidP="00C24D6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Cs/>
          <w:iCs/>
          <w:sz w:val="24"/>
          <w:szCs w:val="24"/>
        </w:rPr>
        <w:t>Санитарно-эпидемиологическая роль пищевых продуктов в возникновении алиментарных заболеваний</w:t>
      </w:r>
      <w:r>
        <w:rPr>
          <w:rFonts w:ascii="Times New Roman" w:hAnsi="Times New Roman"/>
          <w:sz w:val="24"/>
          <w:szCs w:val="24"/>
        </w:rPr>
        <w:t>».</w:t>
      </w:r>
    </w:p>
    <w:p w:rsidR="00C24D60" w:rsidRDefault="00C24D60" w:rsidP="00C24D60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C24D60" w:rsidRDefault="00C24D60" w:rsidP="00C24D6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C24D60" w:rsidRDefault="00C24D60" w:rsidP="00C24D60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24D60" w:rsidRDefault="00C24D60" w:rsidP="00C24D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5942"/>
    <w:multiLevelType w:val="hybridMultilevel"/>
    <w:tmpl w:val="B50E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C3C58"/>
    <w:rsid w:val="003214EA"/>
    <w:rsid w:val="00337C66"/>
    <w:rsid w:val="003D09F5"/>
    <w:rsid w:val="00415147"/>
    <w:rsid w:val="004A72F0"/>
    <w:rsid w:val="004B107A"/>
    <w:rsid w:val="00566138"/>
    <w:rsid w:val="005C3429"/>
    <w:rsid w:val="005F35DB"/>
    <w:rsid w:val="00602540"/>
    <w:rsid w:val="006716A2"/>
    <w:rsid w:val="00792C26"/>
    <w:rsid w:val="00797E45"/>
    <w:rsid w:val="007C581F"/>
    <w:rsid w:val="0086338D"/>
    <w:rsid w:val="008F3671"/>
    <w:rsid w:val="00916A9C"/>
    <w:rsid w:val="009528E4"/>
    <w:rsid w:val="00994F52"/>
    <w:rsid w:val="009E1F88"/>
    <w:rsid w:val="00A02D7A"/>
    <w:rsid w:val="00A84110"/>
    <w:rsid w:val="00AB2A16"/>
    <w:rsid w:val="00B27970"/>
    <w:rsid w:val="00B83389"/>
    <w:rsid w:val="00BF7352"/>
    <w:rsid w:val="00C24D60"/>
    <w:rsid w:val="00C3795B"/>
    <w:rsid w:val="00CA5524"/>
    <w:rsid w:val="00CC47A5"/>
    <w:rsid w:val="00CE1F4F"/>
    <w:rsid w:val="00CE685A"/>
    <w:rsid w:val="00D8457E"/>
    <w:rsid w:val="00D92D11"/>
    <w:rsid w:val="00D967F4"/>
    <w:rsid w:val="00D97E06"/>
    <w:rsid w:val="00DD2129"/>
    <w:rsid w:val="00DE1355"/>
    <w:rsid w:val="00E04AE1"/>
    <w:rsid w:val="00E81796"/>
    <w:rsid w:val="00F14B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4159</Characters>
  <Application>Microsoft Office Word</Application>
  <DocSecurity>0</DocSecurity>
  <Lines>34</Lines>
  <Paragraphs>9</Paragraphs>
  <ScaleCrop>false</ScaleCrop>
  <Company>ORGMA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10</cp:revision>
  <dcterms:created xsi:type="dcterms:W3CDTF">2018-03-14T04:10:00Z</dcterms:created>
  <dcterms:modified xsi:type="dcterms:W3CDTF">2018-04-16T07:00:00Z</dcterms:modified>
</cp:coreProperties>
</file>