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5BF6" w:rsidRPr="009D38C3" w:rsidRDefault="005E3B91" w:rsidP="00C95BF6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Практическое занятие №2</w:t>
      </w:r>
    </w:p>
    <w:p w:rsidR="00C95BF6" w:rsidRDefault="00C95BF6" w:rsidP="00C95BF6">
      <w:pPr>
        <w:spacing w:after="0" w:line="240" w:lineRule="auto"/>
        <w:ind w:firstLine="284"/>
        <w:jc w:val="center"/>
        <w:rPr>
          <w:rFonts w:ascii="Times New Roman" w:hAnsi="Times New Roman"/>
          <w:b/>
          <w:bCs/>
          <w:sz w:val="24"/>
          <w:szCs w:val="24"/>
        </w:rPr>
      </w:pPr>
      <w:r w:rsidRPr="00C95BF6">
        <w:rPr>
          <w:rFonts w:ascii="Times New Roman" w:hAnsi="Times New Roman"/>
          <w:b/>
          <w:color w:val="000000"/>
          <w:sz w:val="24"/>
          <w:szCs w:val="24"/>
          <w:lang w:eastAsia="ru-RU"/>
        </w:rPr>
        <w:t xml:space="preserve">Тема: </w:t>
      </w:r>
      <w:r w:rsidRPr="00C95BF6">
        <w:rPr>
          <w:rFonts w:ascii="Times New Roman" w:hAnsi="Times New Roman"/>
          <w:b/>
          <w:bCs/>
          <w:sz w:val="24"/>
          <w:szCs w:val="24"/>
        </w:rPr>
        <w:t>Социально-гигиенический мониторинг в гигиене питания.</w:t>
      </w:r>
    </w:p>
    <w:p w:rsidR="00C95BF6" w:rsidRPr="00C95BF6" w:rsidRDefault="00C95BF6" w:rsidP="00C95BF6">
      <w:pPr>
        <w:spacing w:after="0" w:line="240" w:lineRule="auto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C95BF6" w:rsidRPr="00641A46" w:rsidRDefault="00C95BF6" w:rsidP="00C95BF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641A46">
        <w:rPr>
          <w:rFonts w:ascii="Times New Roman" w:hAnsi="Times New Roman"/>
          <w:b/>
          <w:color w:val="000000"/>
          <w:sz w:val="24"/>
          <w:szCs w:val="24"/>
        </w:rPr>
        <w:t>Цель:</w:t>
      </w:r>
      <w:r w:rsidRPr="00641A4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з</w:t>
      </w:r>
      <w:r w:rsidRPr="00641A46">
        <w:rPr>
          <w:rFonts w:ascii="Times New Roman" w:hAnsi="Times New Roman"/>
          <w:color w:val="000000"/>
          <w:sz w:val="24"/>
          <w:szCs w:val="24"/>
        </w:rPr>
        <w:t>нать понятие мониторинга качества и безопасности пищевых продуктов, здоровья населения (социально-гигиенический мониторинг). Формирование навыков осуществления социально-гигиенического мониторинга безопасности пищевых продуктов и здоровья населения.</w:t>
      </w:r>
    </w:p>
    <w:p w:rsidR="00C95BF6" w:rsidRPr="00641A46" w:rsidRDefault="00C95BF6" w:rsidP="00C95BF6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Задачи:</w:t>
      </w:r>
    </w:p>
    <w:p w:rsidR="00C95BF6" w:rsidRPr="00641A46" w:rsidRDefault="00C95BF6" w:rsidP="00C95BF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95BF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Обучающая:</w:t>
      </w:r>
      <w:r w:rsidRPr="00641A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закрепить знания о содержании и задачах </w:t>
      </w:r>
      <w:r w:rsidRPr="00641A46">
        <w:rPr>
          <w:rFonts w:ascii="Times New Roman" w:hAnsi="Times New Roman"/>
          <w:color w:val="000000"/>
          <w:sz w:val="24"/>
          <w:szCs w:val="24"/>
        </w:rPr>
        <w:t>социально-гигиенического мониторинга качества и безопасности пищевых продуктов, здоровья населения.</w:t>
      </w:r>
      <w:r w:rsidRPr="00641A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C95BF6" w:rsidRPr="00641A46" w:rsidRDefault="00C95BF6" w:rsidP="00C95BF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95BF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Развивающая:</w:t>
      </w:r>
      <w:r w:rsidRPr="00641A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сформировать навыки </w:t>
      </w:r>
      <w:r w:rsidRPr="00641A46">
        <w:rPr>
          <w:rFonts w:ascii="Times New Roman" w:hAnsi="Times New Roman"/>
          <w:color w:val="000000"/>
          <w:sz w:val="24"/>
          <w:szCs w:val="24"/>
        </w:rPr>
        <w:t>осуществления социально-гигиенического мониторинга безопасности пищевых продуктов и здоровья населения.</w:t>
      </w:r>
    </w:p>
    <w:p w:rsidR="00C95BF6" w:rsidRPr="00641A46" w:rsidRDefault="00C95BF6" w:rsidP="00C95BF6">
      <w:pPr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C95BF6">
        <w:rPr>
          <w:rFonts w:ascii="Times New Roman" w:hAnsi="Times New Roman"/>
          <w:color w:val="000000"/>
          <w:sz w:val="24"/>
          <w:szCs w:val="24"/>
          <w:u w:val="single"/>
          <w:lang w:eastAsia="ru-RU"/>
        </w:rPr>
        <w:t>Воспитывающая:</w:t>
      </w:r>
      <w:r w:rsidRPr="00641A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Pr="00641A46">
        <w:rPr>
          <w:rFonts w:ascii="Times New Roman" w:hAnsi="Times New Roman"/>
          <w:sz w:val="24"/>
          <w:szCs w:val="24"/>
          <w:lang w:eastAsia="ru-RU"/>
        </w:rPr>
        <w:t xml:space="preserve">воспитание понимания </w:t>
      </w:r>
      <w:r w:rsidRPr="00641A46">
        <w:rPr>
          <w:rFonts w:ascii="Times New Roman" w:hAnsi="Times New Roman"/>
          <w:spacing w:val="-4"/>
          <w:sz w:val="24"/>
          <w:szCs w:val="24"/>
          <w:lang w:eastAsia="ru-RU"/>
        </w:rPr>
        <w:t xml:space="preserve">значимости </w:t>
      </w:r>
      <w:r w:rsidRPr="00641A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правильно организованного </w:t>
      </w:r>
      <w:r w:rsidRPr="00641A46">
        <w:rPr>
          <w:rFonts w:ascii="Times New Roman" w:hAnsi="Times New Roman"/>
          <w:color w:val="000000"/>
          <w:sz w:val="24"/>
          <w:szCs w:val="24"/>
        </w:rPr>
        <w:t xml:space="preserve">мониторинга качества и безопасности пищевых продуктов </w:t>
      </w:r>
      <w:r w:rsidRPr="00641A4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</w:t>
      </w:r>
      <w:r w:rsidRPr="00641A46">
        <w:rPr>
          <w:rFonts w:ascii="Times New Roman" w:hAnsi="Times New Roman"/>
          <w:sz w:val="24"/>
          <w:szCs w:val="24"/>
          <w:lang w:eastAsia="ru-RU"/>
        </w:rPr>
        <w:t>укрепления здоровья населения.</w:t>
      </w:r>
    </w:p>
    <w:p w:rsidR="00C95BF6" w:rsidRPr="00F66EE8" w:rsidRDefault="00C95BF6" w:rsidP="00C95BF6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Вопросы для рассмотрения:</w:t>
      </w:r>
    </w:p>
    <w:p w:rsidR="00C95BF6" w:rsidRPr="00F66EE8" w:rsidRDefault="00C95BF6" w:rsidP="00C95BF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F66EE8">
        <w:rPr>
          <w:rFonts w:ascii="Times New Roman" w:hAnsi="Times New Roman"/>
          <w:sz w:val="24"/>
          <w:szCs w:val="24"/>
        </w:rPr>
        <w:t>1. Социально–гигиенический мониторинг в решении проблем охраны окружающей среды и здоровья населения. Проблемы формирования и управления здоровья населения.</w:t>
      </w:r>
    </w:p>
    <w:p w:rsidR="00C95BF6" w:rsidRPr="00F66EE8" w:rsidRDefault="00C95BF6" w:rsidP="00C95BF6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r w:rsidRPr="00F66EE8">
        <w:rPr>
          <w:rFonts w:ascii="Times New Roman" w:hAnsi="Times New Roman"/>
          <w:color w:val="000000"/>
          <w:sz w:val="24"/>
          <w:szCs w:val="24"/>
        </w:rPr>
        <w:t>2. Задачи социально-гигиенического мониторинга в гигиене питания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C95BF6" w:rsidRPr="00D70601" w:rsidRDefault="00C95BF6" w:rsidP="00C95BF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Pr="00D70601">
        <w:rPr>
          <w:rFonts w:ascii="Times New Roman" w:hAnsi="Times New Roman"/>
          <w:sz w:val="24"/>
          <w:szCs w:val="24"/>
        </w:rPr>
        <w:t>Методы аналитической обработки информации в системе СГМ. Анализ данных социально–гигиенического мониторинга городов и районов, выявление причинно–следственных связей между изменениями санэпидситуации, показателями здоровья и средой обитания, составление прогнозов (методы системного анализа, оценка риска здоровью, геоинформационные технологии и др.).</w:t>
      </w:r>
    </w:p>
    <w:p w:rsidR="00C95BF6" w:rsidRDefault="00C95BF6" w:rsidP="00C95BF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F66EE8">
        <w:rPr>
          <w:rFonts w:ascii="Times New Roman" w:hAnsi="Times New Roman"/>
          <w:sz w:val="24"/>
          <w:szCs w:val="24"/>
        </w:rPr>
        <w:t>. Структура и оснащение учреждений Госсанэпидслужбы в рамках СГМ: учреждения, кадровое, материально–техническое, приборное и программное оснащение, научное сопровождение.</w:t>
      </w:r>
    </w:p>
    <w:p w:rsidR="00C95BF6" w:rsidRPr="00F66EE8" w:rsidRDefault="00C95BF6" w:rsidP="00C95BF6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D70601">
        <w:rPr>
          <w:rFonts w:ascii="Times New Roman" w:hAnsi="Times New Roman"/>
          <w:sz w:val="24"/>
          <w:szCs w:val="24"/>
        </w:rPr>
        <w:t>5. Основные правовые и нормативные документы</w:t>
      </w:r>
      <w:r w:rsidRPr="00F66EE8">
        <w:rPr>
          <w:rFonts w:ascii="Times New Roman" w:hAnsi="Times New Roman"/>
          <w:sz w:val="24"/>
          <w:szCs w:val="24"/>
        </w:rPr>
        <w:t xml:space="preserve"> по социаль</w:t>
      </w:r>
      <w:r w:rsidR="000B4B34">
        <w:rPr>
          <w:rFonts w:ascii="Times New Roman" w:hAnsi="Times New Roman"/>
          <w:sz w:val="24"/>
          <w:szCs w:val="24"/>
        </w:rPr>
        <w:t>но-гигиеническому мониторингу.</w:t>
      </w:r>
    </w:p>
    <w:p w:rsidR="00C95BF6" w:rsidRPr="00E17857" w:rsidRDefault="00C95BF6" w:rsidP="00C95BF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</w:rPr>
      </w:pPr>
      <w:r w:rsidRPr="00E17857">
        <w:rPr>
          <w:rFonts w:ascii="Times New Roman" w:hAnsi="Times New Roman"/>
          <w:b/>
          <w:color w:val="000000"/>
          <w:sz w:val="24"/>
          <w:szCs w:val="24"/>
          <w:lang w:eastAsia="ru-RU"/>
        </w:rPr>
        <w:t>Основные понятия темы:</w:t>
      </w:r>
      <w:r w:rsidRPr="00E1785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мониторинг, </w:t>
      </w:r>
      <w:r w:rsidRPr="00E17857">
        <w:rPr>
          <w:rFonts w:ascii="Times New Roman" w:hAnsi="Times New Roman"/>
          <w:color w:val="000000"/>
          <w:sz w:val="24"/>
          <w:szCs w:val="24"/>
        </w:rPr>
        <w:t>мониторинга качества и безопасности пищевых продуктов, здоровья населения (социально-гигиенический мониторинг), качество и безопасность пищевых продуктов, здоровье населения, информация, информационный фонд, системный анализ, прогноз, ранжирование территорий, ранжирование основных путей к</w:t>
      </w:r>
      <w:r w:rsidR="000B4B34">
        <w:rPr>
          <w:rFonts w:ascii="Times New Roman" w:hAnsi="Times New Roman"/>
          <w:color w:val="000000"/>
          <w:sz w:val="24"/>
          <w:szCs w:val="24"/>
        </w:rPr>
        <w:t>онтаминации пищевой продукции.</w:t>
      </w:r>
    </w:p>
    <w:p w:rsidR="00C95BF6" w:rsidRPr="00981F95" w:rsidRDefault="000B4B34" w:rsidP="00C95BF6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Рекомендуемая литература:</w:t>
      </w:r>
    </w:p>
    <w:p w:rsidR="00C95BF6" w:rsidRPr="00D2002B" w:rsidRDefault="00C95BF6" w:rsidP="00C95BF6">
      <w:pPr>
        <w:spacing w:after="0" w:line="240" w:lineRule="auto"/>
        <w:rPr>
          <w:sz w:val="24"/>
          <w:szCs w:val="24"/>
        </w:rPr>
      </w:pPr>
      <w:r w:rsidRPr="00D2002B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.</w:t>
      </w:r>
      <w:r w:rsidRPr="00D2002B">
        <w:rPr>
          <w:rFonts w:ascii="Times New Roman" w:hAnsi="Times New Roman"/>
          <w:sz w:val="24"/>
          <w:szCs w:val="24"/>
        </w:rPr>
        <w:t xml:space="preserve"> Королев А.А. Гигиена питания: учеб. / А.А. Королев. – М.: Академия, 2014. – 544 с.</w:t>
      </w:r>
    </w:p>
    <w:p w:rsidR="00C95BF6" w:rsidRPr="002929A5" w:rsidRDefault="00C95BF6" w:rsidP="00C95BF6">
      <w:pPr>
        <w:pStyle w:val="a3"/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Pr="002929A5">
        <w:rPr>
          <w:rFonts w:ascii="Times New Roman" w:hAnsi="Times New Roman"/>
          <w:sz w:val="24"/>
          <w:szCs w:val="24"/>
        </w:rPr>
        <w:t>Нормативная документация:</w:t>
      </w:r>
    </w:p>
    <w:p w:rsidR="00C95BF6" w:rsidRPr="002929A5" w:rsidRDefault="000B4B34" w:rsidP="00C95BF6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C95BF6" w:rsidRPr="002929A5">
        <w:rPr>
          <w:rFonts w:ascii="Times New Roman" w:hAnsi="Times New Roman"/>
          <w:sz w:val="24"/>
          <w:szCs w:val="24"/>
          <w:lang w:eastAsia="ru-RU"/>
        </w:rPr>
        <w:t xml:space="preserve">«О санитарно-эпидемиологическом благополучии». </w:t>
      </w:r>
      <w:r w:rsidR="00C95BF6" w:rsidRPr="002929A5">
        <w:rPr>
          <w:rFonts w:ascii="Times New Roman" w:hAnsi="Times New Roman"/>
          <w:color w:val="000000"/>
          <w:spacing w:val="2"/>
          <w:sz w:val="24"/>
          <w:szCs w:val="24"/>
        </w:rPr>
        <w:t>Федеральный закон от 30.03.99 № 52-ФЗ</w:t>
      </w:r>
      <w:r w:rsidR="00C95BF6" w:rsidRPr="002929A5">
        <w:rPr>
          <w:rFonts w:ascii="Times New Roman" w:hAnsi="Times New Roman"/>
          <w:color w:val="000000"/>
          <w:sz w:val="24"/>
          <w:szCs w:val="24"/>
        </w:rPr>
        <w:t>.</w:t>
      </w:r>
    </w:p>
    <w:p w:rsidR="00C95BF6" w:rsidRPr="002929A5" w:rsidRDefault="000B4B34" w:rsidP="00C95BF6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="00C95BF6" w:rsidRPr="002929A5">
        <w:rPr>
          <w:rFonts w:ascii="Times New Roman" w:hAnsi="Times New Roman" w:cs="Times New Roman"/>
          <w:bCs/>
          <w:sz w:val="24"/>
          <w:szCs w:val="24"/>
        </w:rPr>
        <w:t>«О перечне показателей и данных для формирования федерального информационного фонда социально-гигиенического мониторинга». Приказ Роспотребнадзора от 30 декабря 2005 г. № 810.</w:t>
      </w:r>
    </w:p>
    <w:p w:rsidR="00C95BF6" w:rsidRPr="002929A5" w:rsidRDefault="000B4B34" w:rsidP="00C95BF6">
      <w:pPr>
        <w:pStyle w:val="ac"/>
        <w:spacing w:before="0" w:beforeAutospacing="0" w:after="0" w:afterAutospacing="0"/>
        <w:jc w:val="both"/>
        <w:outlineLvl w:val="2"/>
        <w:rPr>
          <w:bCs/>
        </w:rPr>
      </w:pPr>
      <w:r>
        <w:rPr>
          <w:bCs/>
        </w:rPr>
        <w:t xml:space="preserve">- </w:t>
      </w:r>
      <w:r w:rsidR="00C95BF6" w:rsidRPr="002929A5">
        <w:rPr>
          <w:bCs/>
        </w:rPr>
        <w:t xml:space="preserve">«Об утверждении положения о проведении социально-гигиенического мониторинга». Постановление Правительства Российской Федерации </w:t>
      </w:r>
      <w:bookmarkStart w:id="0" w:name="h49"/>
      <w:bookmarkEnd w:id="0"/>
      <w:r w:rsidR="00C95BF6" w:rsidRPr="002929A5">
        <w:rPr>
          <w:bCs/>
        </w:rPr>
        <w:t>от 2 февраля 2006 г. № 60.</w:t>
      </w:r>
    </w:p>
    <w:p w:rsidR="00C95BF6" w:rsidRPr="002929A5" w:rsidRDefault="000B4B34" w:rsidP="00C95BF6">
      <w:pPr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- </w:t>
      </w:r>
      <w:r w:rsidR="00C95BF6" w:rsidRPr="002929A5">
        <w:rPr>
          <w:rFonts w:ascii="Times New Roman" w:hAnsi="Times New Roman"/>
          <w:bCs/>
          <w:kern w:val="36"/>
          <w:sz w:val="24"/>
          <w:szCs w:val="24"/>
        </w:rPr>
        <w:t>«О порядке проведения социально-гигиенического мониторинга, представления данных и обмена ими». П</w:t>
      </w:r>
      <w:r w:rsidR="00C95BF6" w:rsidRPr="002929A5">
        <w:rPr>
          <w:rFonts w:ascii="Times New Roman" w:hAnsi="Times New Roman"/>
          <w:bCs/>
          <w:sz w:val="24"/>
          <w:szCs w:val="24"/>
        </w:rPr>
        <w:t>риказ Роспотребнадзора от 17.11.2006 № 367.</w:t>
      </w:r>
    </w:p>
    <w:p w:rsidR="00C95BF6" w:rsidRPr="002929A5" w:rsidRDefault="000B4B34" w:rsidP="00C95BF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C95BF6" w:rsidRPr="002929A5">
        <w:rPr>
          <w:rFonts w:ascii="Times New Roman" w:hAnsi="Times New Roman"/>
          <w:sz w:val="24"/>
          <w:szCs w:val="24"/>
        </w:rPr>
        <w:t>Социально-гигиенический мониторинг. Анализ медико-демографических и социально-экономических показателей на региональном уровне: методические  рекомендации. – М.: Федеральная служба по надзору в сфере защиты прав потребителей и благополучия человека, 2010. –  53 с.</w:t>
      </w:r>
    </w:p>
    <w:p w:rsidR="00C95BF6" w:rsidRPr="002929A5" w:rsidRDefault="000B4B34" w:rsidP="00C95BF6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 xml:space="preserve">- </w:t>
      </w:r>
      <w:r w:rsidR="00C95BF6" w:rsidRPr="002929A5">
        <w:rPr>
          <w:rFonts w:ascii="Times New Roman" w:hAnsi="Times New Roman"/>
          <w:color w:val="000000"/>
          <w:sz w:val="24"/>
          <w:szCs w:val="24"/>
        </w:rPr>
        <w:t>«О развитии региональной системы социально-гигиенического мониторинга в Оренбургской области». Распоряжение Губернатора Оренбургской области от 30 сентября 2011 г. № 379-р.</w:t>
      </w:r>
    </w:p>
    <w:p w:rsidR="00C95BF6" w:rsidRPr="002929A5" w:rsidRDefault="00C95BF6" w:rsidP="00C95BF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3</w:t>
      </w:r>
      <w:r w:rsidRPr="002929A5">
        <w:rPr>
          <w:rFonts w:ascii="Times New Roman" w:hAnsi="Times New Roman"/>
          <w:sz w:val="24"/>
          <w:szCs w:val="24"/>
          <w:lang w:eastAsia="ru-RU"/>
        </w:rPr>
        <w:t>.  Лекции кафедры.</w:t>
      </w:r>
    </w:p>
    <w:p w:rsidR="00C95BF6" w:rsidRPr="00E17857" w:rsidRDefault="00C95BF6" w:rsidP="00C95BF6">
      <w:pPr>
        <w:spacing w:after="0" w:line="240" w:lineRule="auto"/>
        <w:ind w:firstLine="284"/>
        <w:jc w:val="both"/>
        <w:rPr>
          <w:rFonts w:ascii="Times New Roman" w:hAnsi="Times New Roman"/>
          <w:i/>
          <w:color w:val="000000"/>
          <w:spacing w:val="-4"/>
          <w:sz w:val="24"/>
          <w:szCs w:val="24"/>
          <w:lang w:eastAsia="ru-RU"/>
        </w:rPr>
      </w:pPr>
      <w:r w:rsidRPr="00E17857">
        <w:rPr>
          <w:rFonts w:ascii="Times New Roman" w:hAnsi="Times New Roman"/>
          <w:b/>
          <w:color w:val="000000"/>
          <w:sz w:val="24"/>
          <w:szCs w:val="24"/>
          <w:lang w:eastAsia="ru-RU"/>
        </w:rPr>
        <w:t>Хронокарта занятия.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6"/>
        <w:gridCol w:w="4830"/>
        <w:gridCol w:w="2187"/>
        <w:gridCol w:w="1816"/>
      </w:tblGrid>
      <w:tr w:rsidR="00C95BF6" w:rsidRPr="00E17857" w:rsidTr="00AE42B2">
        <w:trPr>
          <w:jc w:val="center"/>
        </w:trPr>
        <w:tc>
          <w:tcPr>
            <w:tcW w:w="579" w:type="dxa"/>
          </w:tcPr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021" w:type="dxa"/>
          </w:tcPr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Используемые методы (в т.ч., интерактивные)</w:t>
            </w:r>
          </w:p>
        </w:tc>
        <w:tc>
          <w:tcPr>
            <w:tcW w:w="1882" w:type="dxa"/>
          </w:tcPr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Время </w:t>
            </w:r>
          </w:p>
        </w:tc>
      </w:tr>
      <w:tr w:rsidR="00C95BF6" w:rsidRPr="00E17857" w:rsidTr="00AE42B2">
        <w:trPr>
          <w:jc w:val="center"/>
        </w:trPr>
        <w:tc>
          <w:tcPr>
            <w:tcW w:w="579" w:type="dxa"/>
          </w:tcPr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1.3</w:t>
            </w:r>
          </w:p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1.4 </w:t>
            </w:r>
          </w:p>
        </w:tc>
        <w:tc>
          <w:tcPr>
            <w:tcW w:w="5021" w:type="dxa"/>
          </w:tcPr>
          <w:p w:rsidR="00C95BF6" w:rsidRPr="00E17857" w:rsidRDefault="000B4B34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Организационный момент.</w:t>
            </w:r>
          </w:p>
          <w:p w:rsidR="00C95BF6" w:rsidRPr="00E17857" w:rsidRDefault="00C95BF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Объявление темы, цели занятия.</w:t>
            </w:r>
          </w:p>
          <w:p w:rsidR="00C95BF6" w:rsidRPr="00E17857" w:rsidRDefault="00C95BF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Оценка готовности аудитории, оборудования и студентов.</w:t>
            </w:r>
          </w:p>
          <w:p w:rsidR="00C95BF6" w:rsidRPr="00E17857" w:rsidRDefault="00C95BF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Обсуждение вопросов, возникших у студентов при подготовке к занятию.</w:t>
            </w:r>
          </w:p>
          <w:p w:rsidR="00C95BF6" w:rsidRPr="00E17857" w:rsidRDefault="00C95BF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</w:tc>
        <w:tc>
          <w:tcPr>
            <w:tcW w:w="1882" w:type="dxa"/>
          </w:tcPr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C95BF6" w:rsidRPr="00E17857" w:rsidTr="00AE42B2">
        <w:trPr>
          <w:jc w:val="center"/>
        </w:trPr>
        <w:tc>
          <w:tcPr>
            <w:tcW w:w="579" w:type="dxa"/>
          </w:tcPr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1" w:type="dxa"/>
          </w:tcPr>
          <w:p w:rsidR="00C95BF6" w:rsidRPr="00E17857" w:rsidRDefault="00C95BF6" w:rsidP="00AE42B2">
            <w:pPr>
              <w:spacing w:after="0" w:line="240" w:lineRule="auto"/>
              <w:jc w:val="both"/>
              <w:rPr>
                <w:rFonts w:ascii="Times New Roman" w:hAnsi="Times New Roman"/>
                <w:i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Входной контроль знани</w:t>
            </w:r>
            <w:r w:rsidR="000B4B34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й, умений и навыков студентов: </w:t>
            </w: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Письменная работа</w:t>
            </w:r>
          </w:p>
        </w:tc>
        <w:tc>
          <w:tcPr>
            <w:tcW w:w="1882" w:type="dxa"/>
          </w:tcPr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 мин.</w:t>
            </w:r>
          </w:p>
        </w:tc>
      </w:tr>
      <w:tr w:rsidR="00C95BF6" w:rsidRPr="00E17857" w:rsidTr="00AE42B2">
        <w:trPr>
          <w:jc w:val="center"/>
        </w:trPr>
        <w:tc>
          <w:tcPr>
            <w:tcW w:w="579" w:type="dxa"/>
          </w:tcPr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1" w:type="dxa"/>
          </w:tcPr>
          <w:p w:rsidR="00C95BF6" w:rsidRPr="00E17857" w:rsidRDefault="00C95BF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Теоретический разбор материала:</w:t>
            </w:r>
          </w:p>
          <w:p w:rsidR="00C95BF6" w:rsidRPr="00E17857" w:rsidRDefault="00C95BF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Фронтальный опрос</w:t>
            </w:r>
          </w:p>
        </w:tc>
        <w:tc>
          <w:tcPr>
            <w:tcW w:w="1882" w:type="dxa"/>
          </w:tcPr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40 мин.</w:t>
            </w:r>
          </w:p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95BF6" w:rsidRPr="00E17857" w:rsidTr="00AE42B2">
        <w:trPr>
          <w:jc w:val="center"/>
        </w:trPr>
        <w:tc>
          <w:tcPr>
            <w:tcW w:w="579" w:type="dxa"/>
          </w:tcPr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21" w:type="dxa"/>
          </w:tcPr>
          <w:p w:rsidR="00C95BF6" w:rsidRPr="00E17857" w:rsidRDefault="00C95BF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Работа с книгой</w:t>
            </w:r>
          </w:p>
        </w:tc>
        <w:tc>
          <w:tcPr>
            <w:tcW w:w="1882" w:type="dxa"/>
          </w:tcPr>
          <w:p w:rsidR="00C95BF6" w:rsidRPr="00E17857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17857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 мин.</w:t>
            </w:r>
          </w:p>
        </w:tc>
      </w:tr>
      <w:tr w:rsidR="00C95BF6" w:rsidRPr="00E77C91" w:rsidTr="00AE42B2">
        <w:trPr>
          <w:jc w:val="center"/>
        </w:trPr>
        <w:tc>
          <w:tcPr>
            <w:tcW w:w="579" w:type="dxa"/>
          </w:tcPr>
          <w:p w:rsidR="00C95BF6" w:rsidRPr="00695EED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21" w:type="dxa"/>
          </w:tcPr>
          <w:p w:rsidR="00C95BF6" w:rsidRPr="00695EED" w:rsidRDefault="00C95BF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Отработка практических умений и навыков.</w:t>
            </w:r>
          </w:p>
          <w:p w:rsidR="00C95BF6" w:rsidRPr="00695EED" w:rsidRDefault="00C95BF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695EED">
              <w:rPr>
                <w:rFonts w:ascii="Times New Roman" w:hAnsi="Times New Roman"/>
                <w:sz w:val="24"/>
                <w:szCs w:val="24"/>
              </w:rPr>
              <w:t>Освоение метод</w:t>
            </w:r>
            <w:r w:rsidR="000B4B34">
              <w:rPr>
                <w:rFonts w:ascii="Times New Roman" w:hAnsi="Times New Roman"/>
                <w:sz w:val="24"/>
                <w:szCs w:val="24"/>
              </w:rPr>
              <w:t>ик</w:t>
            </w:r>
            <w:r w:rsidRPr="00695EED">
              <w:rPr>
                <w:rFonts w:ascii="Times New Roman" w:hAnsi="Times New Roman"/>
                <w:sz w:val="24"/>
                <w:szCs w:val="24"/>
              </w:rPr>
              <w:t xml:space="preserve"> санитарно-гигиенического мониторинга качества и безопасности пищевых продуктов на примере решения ситуационных задач. </w:t>
            </w:r>
          </w:p>
        </w:tc>
        <w:tc>
          <w:tcPr>
            <w:tcW w:w="2210" w:type="dxa"/>
          </w:tcPr>
          <w:p w:rsidR="00C95BF6" w:rsidRPr="00695EED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C95BF6" w:rsidRPr="00695EED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Наглядные</w:t>
            </w:r>
          </w:p>
          <w:p w:rsidR="00C95BF6" w:rsidRPr="00695EED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Практические </w:t>
            </w:r>
          </w:p>
          <w:p w:rsidR="00C95BF6" w:rsidRPr="00695EED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C95BF6" w:rsidRPr="00695EED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C95BF6" w:rsidRPr="00695EED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 мин.</w:t>
            </w:r>
          </w:p>
        </w:tc>
      </w:tr>
      <w:tr w:rsidR="00C95BF6" w:rsidRPr="00E77C91" w:rsidTr="00AE42B2">
        <w:trPr>
          <w:jc w:val="center"/>
        </w:trPr>
        <w:tc>
          <w:tcPr>
            <w:tcW w:w="579" w:type="dxa"/>
          </w:tcPr>
          <w:p w:rsidR="00C95BF6" w:rsidRPr="00695EED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1" w:type="dxa"/>
          </w:tcPr>
          <w:p w:rsidR="00C95BF6" w:rsidRPr="00695EED" w:rsidRDefault="00C95BF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Заключительная часть занятия:</w:t>
            </w:r>
          </w:p>
          <w:p w:rsidR="00C95BF6" w:rsidRPr="00695EED" w:rsidRDefault="00C95BF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Обобщение, выводы по теме.</w:t>
            </w:r>
          </w:p>
          <w:p w:rsidR="00C95BF6" w:rsidRPr="00695EED" w:rsidRDefault="00C95BF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правильности решения ситуационных задач, формулировки заключения, предлагаемых рекомендаций и управленческих решений.</w:t>
            </w:r>
          </w:p>
        </w:tc>
        <w:tc>
          <w:tcPr>
            <w:tcW w:w="2210" w:type="dxa"/>
          </w:tcPr>
          <w:p w:rsidR="00C95BF6" w:rsidRPr="00695EED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Словесные </w:t>
            </w:r>
          </w:p>
          <w:p w:rsidR="00C95BF6" w:rsidRPr="00695EED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C95BF6" w:rsidRPr="00695EED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 мин.</w:t>
            </w:r>
          </w:p>
        </w:tc>
      </w:tr>
      <w:tr w:rsidR="00C95BF6" w:rsidRPr="00E77C91" w:rsidTr="00AE42B2">
        <w:trPr>
          <w:jc w:val="center"/>
        </w:trPr>
        <w:tc>
          <w:tcPr>
            <w:tcW w:w="579" w:type="dxa"/>
          </w:tcPr>
          <w:p w:rsidR="00C95BF6" w:rsidRPr="00695EED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1" w:type="dxa"/>
          </w:tcPr>
          <w:p w:rsidR="00C95BF6" w:rsidRPr="00695EED" w:rsidRDefault="00C95BF6" w:rsidP="00AE42B2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C95BF6" w:rsidRPr="00695EED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82" w:type="dxa"/>
          </w:tcPr>
          <w:p w:rsidR="00C95BF6" w:rsidRPr="00695EED" w:rsidRDefault="00C95BF6" w:rsidP="00AE42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695EED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195 мин.</w:t>
            </w:r>
          </w:p>
        </w:tc>
      </w:tr>
    </w:tbl>
    <w:p w:rsidR="00C95BF6" w:rsidRPr="00E77C91" w:rsidRDefault="00C95BF6" w:rsidP="00C95BF6">
      <w:pPr>
        <w:spacing w:after="0" w:line="240" w:lineRule="auto"/>
        <w:ind w:firstLine="709"/>
        <w:jc w:val="both"/>
        <w:rPr>
          <w:rFonts w:ascii="Times New Roman" w:hAnsi="Times New Roman"/>
          <w:i/>
          <w:color w:val="000000"/>
          <w:sz w:val="24"/>
          <w:szCs w:val="24"/>
          <w:highlight w:val="yellow"/>
          <w:lang w:eastAsia="ru-RU"/>
        </w:rPr>
      </w:pPr>
    </w:p>
    <w:p w:rsidR="00C95BF6" w:rsidRPr="00695EED" w:rsidRDefault="00C95BF6" w:rsidP="00C95BF6">
      <w:pPr>
        <w:spacing w:after="0" w:line="240" w:lineRule="auto"/>
        <w:ind w:firstLine="284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695EED">
        <w:rPr>
          <w:rFonts w:ascii="Times New Roman" w:hAnsi="Times New Roman"/>
          <w:b/>
          <w:color w:val="000000"/>
          <w:sz w:val="24"/>
          <w:szCs w:val="24"/>
          <w:lang w:eastAsia="ru-RU"/>
        </w:rPr>
        <w:t>Форма организации занятия:</w:t>
      </w:r>
      <w:r w:rsidR="000B4B34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обучающий практикум.</w:t>
      </w:r>
    </w:p>
    <w:p w:rsidR="00C95BF6" w:rsidRPr="00695EED" w:rsidRDefault="000B4B34" w:rsidP="00C95BF6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4"/>
          <w:szCs w:val="24"/>
          <w:lang w:eastAsia="ru-RU"/>
        </w:rPr>
        <w:t>Средства обучения:</w:t>
      </w:r>
    </w:p>
    <w:p w:rsidR="00C95BF6" w:rsidRPr="00695EED" w:rsidRDefault="00C95BF6" w:rsidP="00C95BF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EED">
        <w:rPr>
          <w:rFonts w:ascii="Times New Roman" w:hAnsi="Times New Roman"/>
          <w:color w:val="000000"/>
          <w:sz w:val="24"/>
          <w:szCs w:val="24"/>
        </w:rPr>
        <w:t>дидактические (нормативная документация, ситуационные задачи).</w:t>
      </w:r>
    </w:p>
    <w:p w:rsidR="00C95BF6" w:rsidRPr="00695EED" w:rsidRDefault="00C95BF6" w:rsidP="00C95BF6">
      <w:pPr>
        <w:pStyle w:val="a3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 w:rsidRPr="00695EED">
        <w:rPr>
          <w:rFonts w:ascii="Times New Roman" w:hAnsi="Times New Roman"/>
          <w:color w:val="000000"/>
          <w:sz w:val="24"/>
          <w:szCs w:val="24"/>
        </w:rPr>
        <w:t xml:space="preserve">материально-технические (мел, доска, калькулятор). </w:t>
      </w:r>
    </w:p>
    <w:p w:rsidR="00C95BF6" w:rsidRDefault="00C95BF6" w:rsidP="00C95BF6"/>
    <w:p w:rsidR="00C95BF6" w:rsidRDefault="00C95BF6" w:rsidP="00C95BF6"/>
    <w:p w:rsidR="002C3C58" w:rsidRPr="00444F96" w:rsidRDefault="002C3C58" w:rsidP="00444F96"/>
    <w:sectPr w:rsidR="002C3C58" w:rsidRPr="00444F96" w:rsidSect="000909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371E2A"/>
    <w:multiLevelType w:val="hybridMultilevel"/>
    <w:tmpl w:val="20AE0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50F24D2"/>
    <w:multiLevelType w:val="hybridMultilevel"/>
    <w:tmpl w:val="C0A27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B80433"/>
    <w:multiLevelType w:val="hybridMultilevel"/>
    <w:tmpl w:val="C53E65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893106"/>
    <w:multiLevelType w:val="hybridMultilevel"/>
    <w:tmpl w:val="BAEA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1FB7B4D"/>
    <w:multiLevelType w:val="hybridMultilevel"/>
    <w:tmpl w:val="EA1E3F66"/>
    <w:lvl w:ilvl="0" w:tplc="07661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D6F688" w:tentative="1">
      <w:start w:val="1"/>
      <w:numFmt w:val="lowerLetter"/>
      <w:lvlText w:val="%2."/>
      <w:lvlJc w:val="left"/>
      <w:pPr>
        <w:ind w:left="1440" w:hanging="360"/>
      </w:pPr>
    </w:lvl>
    <w:lvl w:ilvl="2" w:tplc="78CE1204" w:tentative="1">
      <w:start w:val="1"/>
      <w:numFmt w:val="lowerRoman"/>
      <w:lvlText w:val="%3."/>
      <w:lvlJc w:val="right"/>
      <w:pPr>
        <w:ind w:left="2160" w:hanging="180"/>
      </w:pPr>
    </w:lvl>
    <w:lvl w:ilvl="3" w:tplc="9402AFF6" w:tentative="1">
      <w:start w:val="1"/>
      <w:numFmt w:val="decimal"/>
      <w:lvlText w:val="%4."/>
      <w:lvlJc w:val="left"/>
      <w:pPr>
        <w:ind w:left="2880" w:hanging="360"/>
      </w:pPr>
    </w:lvl>
    <w:lvl w:ilvl="4" w:tplc="F154A340" w:tentative="1">
      <w:start w:val="1"/>
      <w:numFmt w:val="lowerLetter"/>
      <w:lvlText w:val="%5."/>
      <w:lvlJc w:val="left"/>
      <w:pPr>
        <w:ind w:left="3600" w:hanging="360"/>
      </w:pPr>
    </w:lvl>
    <w:lvl w:ilvl="5" w:tplc="451E1E40" w:tentative="1">
      <w:start w:val="1"/>
      <w:numFmt w:val="lowerRoman"/>
      <w:lvlText w:val="%6."/>
      <w:lvlJc w:val="right"/>
      <w:pPr>
        <w:ind w:left="4320" w:hanging="180"/>
      </w:pPr>
    </w:lvl>
    <w:lvl w:ilvl="6" w:tplc="BD0C05BA" w:tentative="1">
      <w:start w:val="1"/>
      <w:numFmt w:val="decimal"/>
      <w:lvlText w:val="%7."/>
      <w:lvlJc w:val="left"/>
      <w:pPr>
        <w:ind w:left="5040" w:hanging="360"/>
      </w:pPr>
    </w:lvl>
    <w:lvl w:ilvl="7" w:tplc="0338C076" w:tentative="1">
      <w:start w:val="1"/>
      <w:numFmt w:val="lowerLetter"/>
      <w:lvlText w:val="%8."/>
      <w:lvlJc w:val="left"/>
      <w:pPr>
        <w:ind w:left="5760" w:hanging="360"/>
      </w:pPr>
    </w:lvl>
    <w:lvl w:ilvl="8" w:tplc="F0C44C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E000EA"/>
    <w:multiLevelType w:val="hybridMultilevel"/>
    <w:tmpl w:val="79C26DA0"/>
    <w:lvl w:ilvl="0" w:tplc="AD5C27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010F1F0" w:tentative="1">
      <w:start w:val="1"/>
      <w:numFmt w:val="lowerLetter"/>
      <w:lvlText w:val="%2."/>
      <w:lvlJc w:val="left"/>
      <w:pPr>
        <w:ind w:left="1440" w:hanging="360"/>
      </w:pPr>
    </w:lvl>
    <w:lvl w:ilvl="2" w:tplc="14F09F84" w:tentative="1">
      <w:start w:val="1"/>
      <w:numFmt w:val="lowerRoman"/>
      <w:lvlText w:val="%3."/>
      <w:lvlJc w:val="right"/>
      <w:pPr>
        <w:ind w:left="2160" w:hanging="180"/>
      </w:pPr>
    </w:lvl>
    <w:lvl w:ilvl="3" w:tplc="1568A67E" w:tentative="1">
      <w:start w:val="1"/>
      <w:numFmt w:val="decimal"/>
      <w:lvlText w:val="%4."/>
      <w:lvlJc w:val="left"/>
      <w:pPr>
        <w:ind w:left="2880" w:hanging="360"/>
      </w:pPr>
    </w:lvl>
    <w:lvl w:ilvl="4" w:tplc="BBD21F0A" w:tentative="1">
      <w:start w:val="1"/>
      <w:numFmt w:val="lowerLetter"/>
      <w:lvlText w:val="%5."/>
      <w:lvlJc w:val="left"/>
      <w:pPr>
        <w:ind w:left="3600" w:hanging="360"/>
      </w:pPr>
    </w:lvl>
    <w:lvl w:ilvl="5" w:tplc="0400E11C" w:tentative="1">
      <w:start w:val="1"/>
      <w:numFmt w:val="lowerRoman"/>
      <w:lvlText w:val="%6."/>
      <w:lvlJc w:val="right"/>
      <w:pPr>
        <w:ind w:left="4320" w:hanging="180"/>
      </w:pPr>
    </w:lvl>
    <w:lvl w:ilvl="6" w:tplc="8DFEF44A" w:tentative="1">
      <w:start w:val="1"/>
      <w:numFmt w:val="decimal"/>
      <w:lvlText w:val="%7."/>
      <w:lvlJc w:val="left"/>
      <w:pPr>
        <w:ind w:left="5040" w:hanging="360"/>
      </w:pPr>
    </w:lvl>
    <w:lvl w:ilvl="7" w:tplc="60BC81FE" w:tentative="1">
      <w:start w:val="1"/>
      <w:numFmt w:val="lowerLetter"/>
      <w:lvlText w:val="%8."/>
      <w:lvlJc w:val="left"/>
      <w:pPr>
        <w:ind w:left="5760" w:hanging="360"/>
      </w:pPr>
    </w:lvl>
    <w:lvl w:ilvl="8" w:tplc="90524794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8"/>
  </w:num>
  <w:num w:numId="4">
    <w:abstractNumId w:val="6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/>
  <w:rsids>
    <w:rsidRoot w:val="00BF3030"/>
    <w:rsid w:val="0004361C"/>
    <w:rsid w:val="000B4B34"/>
    <w:rsid w:val="00106F66"/>
    <w:rsid w:val="00115DC8"/>
    <w:rsid w:val="001427D9"/>
    <w:rsid w:val="00171CA9"/>
    <w:rsid w:val="001B4717"/>
    <w:rsid w:val="001F4B4B"/>
    <w:rsid w:val="0026422B"/>
    <w:rsid w:val="002945EC"/>
    <w:rsid w:val="002B4BB7"/>
    <w:rsid w:val="002C3C58"/>
    <w:rsid w:val="002E174B"/>
    <w:rsid w:val="0033014F"/>
    <w:rsid w:val="00345E2B"/>
    <w:rsid w:val="003A3E0A"/>
    <w:rsid w:val="00411496"/>
    <w:rsid w:val="00444F96"/>
    <w:rsid w:val="00482EF7"/>
    <w:rsid w:val="004A03B9"/>
    <w:rsid w:val="004B3DD9"/>
    <w:rsid w:val="0051191D"/>
    <w:rsid w:val="005A41AB"/>
    <w:rsid w:val="005E2C21"/>
    <w:rsid w:val="005E3B91"/>
    <w:rsid w:val="0065299A"/>
    <w:rsid w:val="00703C51"/>
    <w:rsid w:val="007333A2"/>
    <w:rsid w:val="007710E7"/>
    <w:rsid w:val="007A2FF9"/>
    <w:rsid w:val="00830028"/>
    <w:rsid w:val="008842FC"/>
    <w:rsid w:val="008B5576"/>
    <w:rsid w:val="008D2B0C"/>
    <w:rsid w:val="00951869"/>
    <w:rsid w:val="00AA2D71"/>
    <w:rsid w:val="00AD3055"/>
    <w:rsid w:val="00AF0820"/>
    <w:rsid w:val="00B432AB"/>
    <w:rsid w:val="00B94273"/>
    <w:rsid w:val="00B955E0"/>
    <w:rsid w:val="00BD429B"/>
    <w:rsid w:val="00BF2410"/>
    <w:rsid w:val="00BF3030"/>
    <w:rsid w:val="00C2628D"/>
    <w:rsid w:val="00C95BF6"/>
    <w:rsid w:val="00CA6805"/>
    <w:rsid w:val="00DC05B2"/>
    <w:rsid w:val="00DD15F6"/>
    <w:rsid w:val="00EE29B1"/>
    <w:rsid w:val="00F1085C"/>
    <w:rsid w:val="00F14F7B"/>
    <w:rsid w:val="00F1509E"/>
    <w:rsid w:val="00FD7C07"/>
    <w:rsid w:val="00FF2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030"/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uiPriority w:val="99"/>
    <w:unhideWhenUsed/>
    <w:qFormat/>
    <w:rsid w:val="00CA680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F3030"/>
    <w:pPr>
      <w:ind w:left="720"/>
      <w:contextualSpacing/>
    </w:pPr>
    <w:rPr>
      <w:lang w:eastAsia="ru-RU"/>
    </w:rPr>
  </w:style>
  <w:style w:type="paragraph" w:customStyle="1" w:styleId="24">
    <w:name w:val="Основной текст 24"/>
    <w:basedOn w:val="a"/>
    <w:rsid w:val="00BF3030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styleId="a4">
    <w:name w:val="Emphasis"/>
    <w:uiPriority w:val="99"/>
    <w:qFormat/>
    <w:rsid w:val="00BF3030"/>
    <w:rPr>
      <w:i/>
      <w:iCs/>
    </w:rPr>
  </w:style>
  <w:style w:type="paragraph" w:styleId="a5">
    <w:name w:val="Body Text"/>
    <w:basedOn w:val="a"/>
    <w:link w:val="a6"/>
    <w:uiPriority w:val="99"/>
    <w:rsid w:val="00B94273"/>
    <w:pPr>
      <w:spacing w:after="120" w:line="240" w:lineRule="auto"/>
    </w:pPr>
    <w:rPr>
      <w:rFonts w:ascii="Times New Roman" w:eastAsia="Calibri" w:hAnsi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99"/>
    <w:rsid w:val="00B94273"/>
    <w:rPr>
      <w:rFonts w:ascii="Times New Roman" w:eastAsia="Calibri" w:hAnsi="Times New Roman" w:cs="Times New Roman"/>
      <w:sz w:val="24"/>
      <w:szCs w:val="24"/>
    </w:rPr>
  </w:style>
  <w:style w:type="paragraph" w:customStyle="1" w:styleId="22">
    <w:name w:val="Основной текст 22"/>
    <w:basedOn w:val="a"/>
    <w:rsid w:val="008B5576"/>
    <w:pPr>
      <w:overflowPunct w:val="0"/>
      <w:autoSpaceDE w:val="0"/>
      <w:autoSpaceDN w:val="0"/>
      <w:adjustRightInd w:val="0"/>
      <w:spacing w:after="0" w:line="240" w:lineRule="auto"/>
      <w:ind w:firstLine="540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customStyle="1" w:styleId="ConsPlusNormal">
    <w:name w:val="ConsPlusNormal"/>
    <w:rsid w:val="0051191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lock Text"/>
    <w:basedOn w:val="a"/>
    <w:uiPriority w:val="99"/>
    <w:rsid w:val="00DD15F6"/>
    <w:pPr>
      <w:shd w:val="clear" w:color="auto" w:fill="FFFFFF"/>
      <w:spacing w:after="0" w:line="240" w:lineRule="auto"/>
      <w:ind w:left="10" w:right="14" w:firstLine="540"/>
      <w:jc w:val="both"/>
    </w:pPr>
    <w:rPr>
      <w:rFonts w:ascii="Times New Roman" w:hAnsi="Times New Roman"/>
      <w:color w:val="000000"/>
      <w:sz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7710E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7710E7"/>
    <w:rPr>
      <w:rFonts w:ascii="Calibri" w:eastAsia="Times New Roman" w:hAnsi="Calibri" w:cs="Times New Roman"/>
      <w:sz w:val="16"/>
      <w:szCs w:val="16"/>
    </w:rPr>
  </w:style>
  <w:style w:type="paragraph" w:styleId="a8">
    <w:name w:val="Title"/>
    <w:basedOn w:val="a"/>
    <w:link w:val="a9"/>
    <w:uiPriority w:val="99"/>
    <w:qFormat/>
    <w:rsid w:val="007710E7"/>
    <w:pPr>
      <w:widowControl w:val="0"/>
      <w:spacing w:after="0" w:line="120" w:lineRule="atLeast"/>
      <w:jc w:val="center"/>
    </w:pPr>
    <w:rPr>
      <w:rFonts w:ascii="Times New Roman" w:hAnsi="Times New Roman"/>
      <w:b/>
      <w:snapToGrid w:val="0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7710E7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character" w:customStyle="1" w:styleId="apple-style-span">
    <w:name w:val="apple-style-span"/>
    <w:rsid w:val="00AA2D71"/>
  </w:style>
  <w:style w:type="paragraph" w:customStyle="1" w:styleId="21">
    <w:name w:val="Основной текст 21"/>
    <w:basedOn w:val="a"/>
    <w:rsid w:val="00AF0820"/>
    <w:pPr>
      <w:overflowPunct w:val="0"/>
      <w:autoSpaceDE w:val="0"/>
      <w:autoSpaceDN w:val="0"/>
      <w:adjustRightInd w:val="0"/>
      <w:spacing w:after="0" w:line="240" w:lineRule="auto"/>
      <w:ind w:firstLine="317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1149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11496"/>
    <w:rPr>
      <w:rFonts w:ascii="Calibri" w:eastAsia="Times New Roman" w:hAnsi="Calibri" w:cs="Times New Roman"/>
    </w:rPr>
  </w:style>
  <w:style w:type="paragraph" w:customStyle="1" w:styleId="210">
    <w:name w:val="Основной текст с отступом 21"/>
    <w:basedOn w:val="a"/>
    <w:rsid w:val="00411496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paragraph" w:styleId="ac">
    <w:name w:val="Normal (Web)"/>
    <w:aliases w:val="Обычный (Web)"/>
    <w:basedOn w:val="a"/>
    <w:rsid w:val="00DC05B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310">
    <w:name w:val="Основной текст с отступом 31"/>
    <w:basedOn w:val="a"/>
    <w:rsid w:val="0004361C"/>
    <w:pPr>
      <w:overflowPunct w:val="0"/>
      <w:autoSpaceDE w:val="0"/>
      <w:autoSpaceDN w:val="0"/>
      <w:adjustRightInd w:val="0"/>
      <w:spacing w:after="0" w:line="240" w:lineRule="auto"/>
      <w:ind w:firstLine="284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CA6805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20">
    <w:name w:val="Основной текст с отступом 22"/>
    <w:basedOn w:val="a"/>
    <w:rsid w:val="00CA6805"/>
    <w:pPr>
      <w:overflowPunct w:val="0"/>
      <w:autoSpaceDE w:val="0"/>
      <w:autoSpaceDN w:val="0"/>
      <w:adjustRightInd w:val="0"/>
      <w:spacing w:after="0" w:line="240" w:lineRule="auto"/>
      <w:ind w:firstLine="360"/>
      <w:jc w:val="both"/>
      <w:textAlignment w:val="baseline"/>
    </w:pPr>
    <w:rPr>
      <w:rFonts w:ascii="Times New Roman" w:hAnsi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715</Words>
  <Characters>4078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ORGMA</Company>
  <LinksUpToDate>false</LinksUpToDate>
  <CharactersWithSpaces>4784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PC-01010403211</dc:creator>
  <cp:keywords/>
  <dc:description/>
  <cp:lastModifiedBy>PC-01010403211</cp:lastModifiedBy>
  <cp:revision>6</cp:revision>
  <dcterms:created xsi:type="dcterms:W3CDTF">2018-03-14T04:46:00Z</dcterms:created>
  <dcterms:modified xsi:type="dcterms:W3CDTF">2018-04-16T06:35:00Z</dcterms:modified>
</cp:coreProperties>
</file>