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D5" w:rsidRPr="00D20F3E" w:rsidRDefault="001E7369" w:rsidP="00BE3AD5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№6</w:t>
      </w:r>
    </w:p>
    <w:p w:rsidR="00BE3AD5" w:rsidRDefault="00BE3AD5" w:rsidP="00BE3AD5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  <w:lang w:eastAsia="ar-SA"/>
        </w:rPr>
        <w:t>Электромагнитные поля, влияние на организм. Меры профилактики.</w:t>
      </w:r>
    </w:p>
    <w:p w:rsidR="00BE3AD5" w:rsidRPr="00E819BC" w:rsidRDefault="00BE3AD5" w:rsidP="00BE3AD5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3AD5" w:rsidRPr="00F82509" w:rsidRDefault="00BE3AD5" w:rsidP="00BE3AD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физической и гигиенической характеристикой </w:t>
      </w:r>
      <w:r>
        <w:rPr>
          <w:rFonts w:ascii="Times New Roman" w:hAnsi="Times New Roman"/>
          <w:sz w:val="24"/>
          <w:szCs w:val="24"/>
          <w:lang w:eastAsia="ar-SA"/>
        </w:rPr>
        <w:t>электромагнитных полей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их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биологическим влиянием на организм, мерами профилактики. </w:t>
      </w:r>
    </w:p>
    <w:p w:rsidR="00BE3AD5" w:rsidRPr="00D20F3E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BE3AD5" w:rsidRPr="00D20F3E" w:rsidRDefault="00BE3AD5" w:rsidP="00BE3A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источниках электромагнитных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полей,  </w:t>
      </w:r>
      <w:r>
        <w:rPr>
          <w:rFonts w:ascii="Times New Roman" w:hAnsi="Times New Roman"/>
          <w:color w:val="000000"/>
          <w:sz w:val="24"/>
          <w:szCs w:val="24"/>
        </w:rPr>
        <w:t>охарактеризовать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виды электромагнитных полей, раскрыть механизм ее действия на организм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E3AD5" w:rsidRPr="00D20F3E" w:rsidRDefault="00BE3AD5" w:rsidP="00BE3A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работы со средствами измерений, овладеть методикой проведения измерения электромагнитных полей,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BE3AD5" w:rsidRDefault="00BE3AD5" w:rsidP="00BE3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уровней электромагнитных полей на производстве гигиеническим нормативам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укрепления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BE3AD5" w:rsidRPr="00D20F3E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BE3AD5" w:rsidRPr="00FA2F6C" w:rsidRDefault="00BE3AD5" w:rsidP="00BE3AD5">
      <w:pPr>
        <w:pStyle w:val="a3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2F6C">
        <w:rPr>
          <w:rFonts w:ascii="Times New Roman" w:hAnsi="Times New Roman"/>
          <w:sz w:val="24"/>
          <w:szCs w:val="24"/>
          <w:lang w:eastAsia="en-US"/>
        </w:rPr>
        <w:t>ЭМП радиочастот, понятие, классификация, использование в народном хозяйстве.</w:t>
      </w:r>
    </w:p>
    <w:p w:rsidR="00BE3AD5" w:rsidRPr="00FA2F6C" w:rsidRDefault="00BE3AD5" w:rsidP="00BE3AD5">
      <w:pPr>
        <w:pStyle w:val="a3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2F6C">
        <w:rPr>
          <w:rFonts w:ascii="Times New Roman" w:hAnsi="Times New Roman"/>
          <w:sz w:val="24"/>
          <w:szCs w:val="24"/>
          <w:lang w:eastAsia="en-US"/>
        </w:rPr>
        <w:t>Биологическое действие на организм. Особенности действия токов СВЧ и УВЧ.</w:t>
      </w:r>
    </w:p>
    <w:p w:rsidR="00BE3AD5" w:rsidRPr="00FA2F6C" w:rsidRDefault="00BE3AD5" w:rsidP="00BE3AD5">
      <w:pPr>
        <w:pStyle w:val="a3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2F6C">
        <w:rPr>
          <w:rFonts w:ascii="Times New Roman" w:hAnsi="Times New Roman"/>
          <w:sz w:val="24"/>
          <w:szCs w:val="24"/>
          <w:lang w:eastAsia="en-US"/>
        </w:rPr>
        <w:t>Методы измерений ЭМП. Основные нормативные документы.</w:t>
      </w:r>
    </w:p>
    <w:p w:rsidR="00BE3AD5" w:rsidRPr="00FA2F6C" w:rsidRDefault="00BE3AD5" w:rsidP="00BE3AD5">
      <w:pPr>
        <w:pStyle w:val="a3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2F6C">
        <w:rPr>
          <w:rFonts w:ascii="Times New Roman" w:hAnsi="Times New Roman"/>
          <w:sz w:val="24"/>
          <w:szCs w:val="24"/>
          <w:lang w:eastAsia="en-US"/>
        </w:rPr>
        <w:t>Профилактические мероприятия при воздействии ЭМП.</w:t>
      </w:r>
    </w:p>
    <w:p w:rsidR="00BE3AD5" w:rsidRPr="00E819BC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электромагнитное поле,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электриическое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поле, магнитное поле, зона индукции, зона интерференции, волновая зона, статические электрические поля, постоянное поле,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гипогеомагнитное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поле, электромагнитные поля радио- и промышленной частоты, острое и хроническое действие электромагнитных полей.</w:t>
      </w:r>
    </w:p>
    <w:p w:rsidR="00BE3AD5" w:rsidRPr="00D20F3E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BE3AD5" w:rsidRPr="00C05DD7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BE3AD5" w:rsidRPr="00C05DD7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BE3AD5" w:rsidRPr="00C05DD7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BE3AD5" w:rsidRPr="00C05DD7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C05DD7">
        <w:rPr>
          <w:rFonts w:ascii="Times New Roman" w:hAnsi="Times New Roman"/>
          <w:sz w:val="24"/>
          <w:szCs w:val="24"/>
        </w:rPr>
        <w:t>] :</w:t>
      </w:r>
      <w:proofErr w:type="gramEnd"/>
      <w:r w:rsidRPr="00C05DD7">
        <w:rPr>
          <w:rFonts w:ascii="Times New Roman" w:hAnsi="Times New Roman"/>
          <w:sz w:val="24"/>
          <w:szCs w:val="24"/>
        </w:rPr>
        <w:t xml:space="preserve"> учеб. пособие для студентов, </w:t>
      </w:r>
      <w:proofErr w:type="spellStart"/>
      <w:r w:rsidRPr="00C05DD7">
        <w:rPr>
          <w:rFonts w:ascii="Times New Roman" w:hAnsi="Times New Roman"/>
          <w:sz w:val="24"/>
          <w:szCs w:val="24"/>
        </w:rPr>
        <w:t>обуч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C05DD7">
        <w:rPr>
          <w:rFonts w:ascii="Times New Roman" w:hAnsi="Times New Roman"/>
          <w:sz w:val="24"/>
          <w:szCs w:val="24"/>
        </w:rPr>
        <w:t>ОрГМА</w:t>
      </w:r>
      <w:proofErr w:type="spellEnd"/>
      <w:r w:rsidRPr="00C05DD7">
        <w:rPr>
          <w:rFonts w:ascii="Times New Roman" w:hAnsi="Times New Roman"/>
          <w:sz w:val="24"/>
          <w:szCs w:val="24"/>
        </w:rPr>
        <w:t>. - Электрон. текстовые дан. - Оренбург: [б. и.], 2013. – 188 с.</w:t>
      </w:r>
    </w:p>
    <w:p w:rsidR="00BE3AD5" w:rsidRPr="00C05DD7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BE3AD5" w:rsidRPr="00D20F3E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1E7369" w:rsidRPr="001E7369" w:rsidRDefault="001E7369" w:rsidP="001E7369">
      <w:pPr>
        <w:pStyle w:val="a3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1E736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E7369" w:rsidRPr="001E7369" w:rsidRDefault="001E7369" w:rsidP="001E7369">
      <w:pPr>
        <w:pStyle w:val="a3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E7369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1E7369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1E7369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1E7369" w:rsidRPr="001E7369" w:rsidRDefault="001E7369" w:rsidP="001E7369">
      <w:pPr>
        <w:pStyle w:val="a3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E7369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1E7369" w:rsidRPr="001E7369" w:rsidRDefault="001E7369" w:rsidP="001E7369">
      <w:pPr>
        <w:pStyle w:val="a3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369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BE3AD5" w:rsidRPr="00D20F3E" w:rsidRDefault="00BE3AD5" w:rsidP="001E736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BE3AD5" w:rsidRPr="00D20F3E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8"/>
        <w:gridCol w:w="2181"/>
        <w:gridCol w:w="1800"/>
      </w:tblGrid>
      <w:tr w:rsidR="00BE3AD5" w:rsidRPr="00D20F3E" w:rsidTr="00126E44">
        <w:trPr>
          <w:jc w:val="center"/>
        </w:trPr>
        <w:tc>
          <w:tcPr>
            <w:tcW w:w="579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BE3AD5" w:rsidRPr="00D20F3E" w:rsidTr="00126E44">
        <w:trPr>
          <w:jc w:val="center"/>
        </w:trPr>
        <w:tc>
          <w:tcPr>
            <w:tcW w:w="579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BE3AD5" w:rsidRPr="00D20F3E" w:rsidTr="00126E44">
        <w:trPr>
          <w:jc w:val="center"/>
        </w:trPr>
        <w:tc>
          <w:tcPr>
            <w:tcW w:w="579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BE3AD5" w:rsidRPr="00D20F3E" w:rsidTr="00126E44">
        <w:trPr>
          <w:jc w:val="center"/>
        </w:trPr>
        <w:tc>
          <w:tcPr>
            <w:tcW w:w="579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AD5" w:rsidRPr="00D20F3E" w:rsidTr="00126E44">
        <w:trPr>
          <w:jc w:val="center"/>
        </w:trPr>
        <w:tc>
          <w:tcPr>
            <w:tcW w:w="579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BE3AD5" w:rsidRPr="00D20F3E" w:rsidTr="00126E44">
        <w:trPr>
          <w:jc w:val="center"/>
        </w:trPr>
        <w:tc>
          <w:tcPr>
            <w:tcW w:w="579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BE3AD5" w:rsidRPr="00A453D0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электромагнитные поля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BE3AD5" w:rsidRPr="00D20F3E" w:rsidTr="00126E44">
        <w:trPr>
          <w:jc w:val="center"/>
        </w:trPr>
        <w:tc>
          <w:tcPr>
            <w:tcW w:w="579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BE3AD5" w:rsidRPr="00D20F3E" w:rsidTr="00126E44">
        <w:trPr>
          <w:jc w:val="center"/>
        </w:trPr>
        <w:tc>
          <w:tcPr>
            <w:tcW w:w="579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BE3AD5" w:rsidRPr="00D20F3E" w:rsidRDefault="00BE3AD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E3AD5" w:rsidRPr="00D20F3E" w:rsidRDefault="00BE3AD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BE3AD5" w:rsidRPr="00D20F3E" w:rsidRDefault="00BE3AD5" w:rsidP="00BE3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E3AD5" w:rsidRPr="00D20F3E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BE3AD5" w:rsidRPr="00D20F3E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BE3AD5" w:rsidRPr="00D20F3E" w:rsidRDefault="00BE3AD5" w:rsidP="00BE3A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E3AD5" w:rsidRPr="00D20F3E" w:rsidRDefault="00BE3AD5" w:rsidP="00BE3A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AE5789" w:rsidRDefault="00AE5789" w:rsidP="00AE578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AE5789" w:rsidRDefault="002C3C58" w:rsidP="00AE5789"/>
    <w:sectPr w:rsidR="002C3C58" w:rsidRPr="00AE578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72FF5"/>
    <w:multiLevelType w:val="hybridMultilevel"/>
    <w:tmpl w:val="2C88B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1E7369"/>
    <w:rsid w:val="002C3C58"/>
    <w:rsid w:val="00A15518"/>
    <w:rsid w:val="00AE5789"/>
    <w:rsid w:val="00BE3AD5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F4D7"/>
  <w15:docId w15:val="{53F4F637-7D2B-472D-8987-E0872CCB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PC-01010403211</dc:creator>
  <cp:lastModifiedBy>Терехова Елена Алексеевна</cp:lastModifiedBy>
  <cp:revision>2</cp:revision>
  <dcterms:created xsi:type="dcterms:W3CDTF">2022-02-09T07:36:00Z</dcterms:created>
  <dcterms:modified xsi:type="dcterms:W3CDTF">2022-02-09T07:36:00Z</dcterms:modified>
</cp:coreProperties>
</file>