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16" w:rsidRPr="006E334E" w:rsidRDefault="006C1016" w:rsidP="006C1016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</w:t>
      </w:r>
      <w:r w:rsidR="006E334E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12</w:t>
      </w:r>
    </w:p>
    <w:p w:rsidR="006C1016" w:rsidRDefault="006C1016" w:rsidP="006C1016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1260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412605">
        <w:rPr>
          <w:rFonts w:ascii="Times New Roman" w:hAnsi="Times New Roman"/>
          <w:b/>
          <w:sz w:val="24"/>
          <w:szCs w:val="24"/>
          <w:lang w:eastAsia="ar-SA"/>
        </w:rPr>
        <w:t>Общие вопросы промышленной токсикологии.</w:t>
      </w:r>
    </w:p>
    <w:p w:rsidR="006C1016" w:rsidRPr="00412605" w:rsidRDefault="006C1016" w:rsidP="006C1016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C1016" w:rsidRDefault="006C1016" w:rsidP="006C1016">
      <w:pPr>
        <w:suppressAutoHyphens/>
        <w:snapToGrid w:val="0"/>
        <w:spacing w:after="0" w:line="240" w:lineRule="auto"/>
        <w:ind w:firstLine="284"/>
        <w:jc w:val="both"/>
        <w:rPr>
          <w:sz w:val="32"/>
          <w:szCs w:val="32"/>
        </w:rPr>
      </w:pPr>
      <w:r w:rsidRPr="00F3112C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878">
        <w:rPr>
          <w:rFonts w:ascii="Times New Roman" w:hAnsi="Times New Roman"/>
          <w:sz w:val="24"/>
          <w:szCs w:val="24"/>
        </w:rPr>
        <w:t xml:space="preserve">обучить студентов основным принципам, понятиям и </w:t>
      </w:r>
      <w:proofErr w:type="gramStart"/>
      <w:r w:rsidRPr="006F2878">
        <w:rPr>
          <w:rFonts w:ascii="Times New Roman" w:hAnsi="Times New Roman"/>
          <w:sz w:val="24"/>
          <w:szCs w:val="24"/>
        </w:rPr>
        <w:t>методическим приёмам промышленной токсикологии</w:t>
      </w:r>
      <w:proofErr w:type="gramEnd"/>
      <w:r w:rsidRPr="006F2878">
        <w:rPr>
          <w:rFonts w:ascii="Times New Roman" w:hAnsi="Times New Roman"/>
          <w:sz w:val="24"/>
          <w:szCs w:val="24"/>
        </w:rPr>
        <w:t xml:space="preserve"> по оценке токсичности и опасности вредных веществ</w:t>
      </w:r>
      <w:r w:rsidRPr="00AC7C8D">
        <w:rPr>
          <w:rFonts w:ascii="Times New Roman" w:hAnsi="Times New Roman"/>
          <w:sz w:val="24"/>
          <w:szCs w:val="24"/>
        </w:rPr>
        <w:t>.</w:t>
      </w:r>
    </w:p>
    <w:p w:rsidR="006C1016" w:rsidRPr="00D20F3E" w:rsidRDefault="006C1016" w:rsidP="006C101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3112C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6C1016" w:rsidRPr="00D20F3E" w:rsidRDefault="006C1016" w:rsidP="006C101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60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Обучающая: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закрепить знания о ядах, их классификации, механизмах и видах воздействия ядов на организм, мероприятиях по профилактике отравлений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C1016" w:rsidRPr="00D20F3E" w:rsidRDefault="006C1016" w:rsidP="006C101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1260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Развивающая: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овладеть методикой проведения измерения вредных химических веществ в воздухе рабочей зоны, их </w:t>
      </w:r>
      <w:r w:rsidRPr="009A0FB1">
        <w:rPr>
          <w:rFonts w:ascii="Times New Roman" w:hAnsi="Times New Roman"/>
          <w:color w:val="000000"/>
          <w:sz w:val="24"/>
          <w:szCs w:val="24"/>
        </w:rPr>
        <w:t>гигиенической оценк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последующей разработкой мероприятий п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о улучшению </w:t>
      </w:r>
      <w:r>
        <w:rPr>
          <w:rFonts w:ascii="Times New Roman" w:hAnsi="Times New Roman"/>
          <w:color w:val="000000"/>
          <w:sz w:val="24"/>
          <w:szCs w:val="24"/>
        </w:rPr>
        <w:t>условий труда</w:t>
      </w:r>
      <w:r>
        <w:rPr>
          <w:rFonts w:ascii="Times New Roman" w:hAnsi="Times New Roman"/>
        </w:rPr>
        <w:t>.</w:t>
      </w:r>
    </w:p>
    <w:p w:rsidR="006C1016" w:rsidRDefault="006C1016" w:rsidP="006C10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60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Воспитывающая: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0F3E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D20F3E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соблюдения концентраций вредных химических веществ в воздухе рабочей зоны на производстве гигиеническим нормативам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</w:t>
      </w:r>
      <w:r w:rsidRPr="00D20F3E">
        <w:rPr>
          <w:rFonts w:ascii="Times New Roman" w:hAnsi="Times New Roman"/>
          <w:sz w:val="24"/>
          <w:szCs w:val="24"/>
          <w:lang w:eastAsia="ru-RU"/>
        </w:rPr>
        <w:t xml:space="preserve">укрепления здоровья и обеспечения высокой работоспособности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работающего </w:t>
      </w:r>
      <w:r w:rsidRPr="00D20F3E">
        <w:rPr>
          <w:rFonts w:ascii="Times New Roman" w:hAnsi="Times New Roman"/>
          <w:sz w:val="24"/>
          <w:szCs w:val="24"/>
          <w:lang w:eastAsia="ru-RU"/>
        </w:rPr>
        <w:t>населения.</w:t>
      </w:r>
    </w:p>
    <w:p w:rsidR="006C1016" w:rsidRPr="00412605" w:rsidRDefault="006C1016" w:rsidP="006C101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12605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6C1016" w:rsidRPr="006F2878" w:rsidRDefault="006C1016" w:rsidP="006C1016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878">
        <w:rPr>
          <w:rFonts w:ascii="Times New Roman" w:hAnsi="Times New Roman"/>
          <w:sz w:val="24"/>
          <w:szCs w:val="24"/>
          <w:lang w:eastAsia="ru-RU"/>
        </w:rPr>
        <w:t>Яды, понятие, классификация.</w:t>
      </w:r>
    </w:p>
    <w:p w:rsidR="006C1016" w:rsidRPr="006F2878" w:rsidRDefault="006C1016" w:rsidP="006C1016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878">
        <w:rPr>
          <w:rFonts w:ascii="Times New Roman" w:hAnsi="Times New Roman"/>
          <w:sz w:val="24"/>
          <w:szCs w:val="24"/>
          <w:lang w:eastAsia="ru-RU"/>
        </w:rPr>
        <w:t>Общая характеристика действия ядов: пути поступления, распределение, выведение ядов.</w:t>
      </w:r>
    </w:p>
    <w:p w:rsidR="006C1016" w:rsidRPr="006F2878" w:rsidRDefault="006C1016" w:rsidP="006C1016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878">
        <w:rPr>
          <w:rFonts w:ascii="Times New Roman" w:hAnsi="Times New Roman"/>
          <w:sz w:val="24"/>
          <w:szCs w:val="24"/>
          <w:lang w:eastAsia="ru-RU"/>
        </w:rPr>
        <w:t>Понятие о комплексном, комбинированном и сочетанном действии ядов на организм. Отдаленные эффекты при воздействии вредных химических веществ.</w:t>
      </w:r>
    </w:p>
    <w:p w:rsidR="006C1016" w:rsidRPr="006F2878" w:rsidRDefault="006C1016" w:rsidP="006C1016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878">
        <w:rPr>
          <w:rFonts w:ascii="Times New Roman" w:hAnsi="Times New Roman"/>
          <w:sz w:val="24"/>
          <w:szCs w:val="24"/>
          <w:lang w:eastAsia="ru-RU"/>
        </w:rPr>
        <w:t>Отравление, понятие, классификация. Основные черты острых, подострых, и хронических отравлений.</w:t>
      </w:r>
    </w:p>
    <w:p w:rsidR="006C1016" w:rsidRPr="00E32336" w:rsidRDefault="006C1016" w:rsidP="006C1016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878">
        <w:rPr>
          <w:rFonts w:ascii="Times New Roman" w:hAnsi="Times New Roman"/>
          <w:sz w:val="24"/>
          <w:szCs w:val="24"/>
          <w:lang w:eastAsia="ru-RU"/>
        </w:rPr>
        <w:t xml:space="preserve">Основные параметры </w:t>
      </w:r>
      <w:proofErr w:type="spellStart"/>
      <w:r w:rsidRPr="006F2878">
        <w:rPr>
          <w:rFonts w:ascii="Times New Roman" w:hAnsi="Times New Roman"/>
          <w:sz w:val="24"/>
          <w:szCs w:val="24"/>
          <w:lang w:eastAsia="ru-RU"/>
        </w:rPr>
        <w:t>токсикометрии</w:t>
      </w:r>
      <w:proofErr w:type="spellEnd"/>
      <w:r w:rsidRPr="006F2878">
        <w:rPr>
          <w:rFonts w:ascii="Times New Roman" w:hAnsi="Times New Roman"/>
          <w:sz w:val="24"/>
          <w:szCs w:val="24"/>
          <w:lang w:eastAsia="ru-RU"/>
        </w:rPr>
        <w:t>. Понятие и ПДК, ОБУВ, DL50, CL50. Принципы и методы установления.</w:t>
      </w:r>
    </w:p>
    <w:p w:rsidR="006C1016" w:rsidRPr="00412605" w:rsidRDefault="006C1016" w:rsidP="006C101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12605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Pr="004126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яды, токсичность, опасность, классификации ядов, комплексное, комбинированное и сочетанное действие, гонадотропное, </w:t>
      </w:r>
      <w:proofErr w:type="spellStart"/>
      <w:r w:rsidRPr="00412605">
        <w:rPr>
          <w:rFonts w:ascii="Times New Roman" w:hAnsi="Times New Roman"/>
          <w:color w:val="000000"/>
          <w:sz w:val="24"/>
          <w:szCs w:val="24"/>
          <w:lang w:eastAsia="ru-RU"/>
        </w:rPr>
        <w:t>эмбриотропное</w:t>
      </w:r>
      <w:proofErr w:type="spellEnd"/>
      <w:r w:rsidRPr="00412605">
        <w:rPr>
          <w:rFonts w:ascii="Times New Roman" w:hAnsi="Times New Roman"/>
          <w:color w:val="000000"/>
          <w:sz w:val="24"/>
          <w:szCs w:val="24"/>
          <w:lang w:eastAsia="ru-RU"/>
        </w:rPr>
        <w:t>, мутагенное, канцерогенное действие, острое, подострое и хроническое отравления, лечебно-профилактическое питание</w:t>
      </w:r>
      <w:r w:rsidRPr="00412605">
        <w:rPr>
          <w:rFonts w:ascii="Times New Roman" w:hAnsi="Times New Roman"/>
          <w:sz w:val="24"/>
          <w:szCs w:val="24"/>
        </w:rPr>
        <w:t>.</w:t>
      </w:r>
    </w:p>
    <w:p w:rsidR="006C1016" w:rsidRPr="00F3112C" w:rsidRDefault="006C1016" w:rsidP="006C1016">
      <w:pPr>
        <w:spacing w:after="0" w:line="240" w:lineRule="auto"/>
        <w:ind w:left="360" w:hanging="7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6C1016" w:rsidRPr="00C05DD7" w:rsidRDefault="006C1016" w:rsidP="006C1016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 xml:space="preserve">Гигиена труда: учебник / под ред. Н.Ф. </w:t>
      </w:r>
      <w:proofErr w:type="spellStart"/>
      <w:r w:rsidRPr="00C05DD7">
        <w:rPr>
          <w:rFonts w:ascii="Times New Roman" w:hAnsi="Times New Roman"/>
          <w:sz w:val="24"/>
          <w:szCs w:val="24"/>
        </w:rPr>
        <w:t>Измерова</w:t>
      </w:r>
      <w:proofErr w:type="spellEnd"/>
      <w:r w:rsidRPr="00C05DD7">
        <w:rPr>
          <w:rFonts w:ascii="Times New Roman" w:hAnsi="Times New Roman"/>
          <w:sz w:val="24"/>
          <w:szCs w:val="24"/>
        </w:rPr>
        <w:t>, В.Ф. Кириллова. – М.: ГЭОТАР-Медиа, 2010. – 592 с.</w:t>
      </w:r>
    </w:p>
    <w:p w:rsidR="006C1016" w:rsidRPr="00C05DD7" w:rsidRDefault="006C1016" w:rsidP="006C1016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 xml:space="preserve">Кирюшин В.А., Большаков А.М., </w:t>
      </w:r>
      <w:proofErr w:type="spellStart"/>
      <w:r w:rsidRPr="00C05DD7">
        <w:rPr>
          <w:rFonts w:ascii="Times New Roman" w:hAnsi="Times New Roman"/>
          <w:sz w:val="24"/>
          <w:szCs w:val="24"/>
        </w:rPr>
        <w:t>Моталова</w:t>
      </w:r>
      <w:proofErr w:type="spellEnd"/>
      <w:r w:rsidRPr="00C05DD7">
        <w:rPr>
          <w:rFonts w:ascii="Times New Roman" w:hAnsi="Times New Roman"/>
          <w:sz w:val="24"/>
          <w:szCs w:val="24"/>
        </w:rPr>
        <w:t xml:space="preserve"> Т.В. Гигиена труда: Руководство к практическим занятиям. – М.: ГЭОТАР-Медиа, 2011. – 400 с.</w:t>
      </w:r>
    </w:p>
    <w:p w:rsidR="006C1016" w:rsidRPr="00C05DD7" w:rsidRDefault="006C1016" w:rsidP="006C1016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>Руководство к практическим занятиям по гигиене труда / Под ред. В.Ф. Кириллова. – М.: ГЭОТАР-Медиа, 2008. – 416 с.</w:t>
      </w:r>
    </w:p>
    <w:p w:rsidR="006C1016" w:rsidRDefault="006C1016" w:rsidP="006C1016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>Алексеев С.В. Гигиена труда / С.В. Алексеев, В.Р. Усенко. – М.: Медицина, 1988. – 576 с.</w:t>
      </w:r>
    </w:p>
    <w:p w:rsidR="006C1016" w:rsidRPr="00C05DD7" w:rsidRDefault="006C1016" w:rsidP="006C1016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08A3">
        <w:rPr>
          <w:rFonts w:ascii="Times New Roman" w:hAnsi="Times New Roman"/>
          <w:sz w:val="24"/>
          <w:szCs w:val="24"/>
        </w:rPr>
        <w:t>Сетко</w:t>
      </w:r>
      <w:proofErr w:type="spellEnd"/>
      <w:r w:rsidRPr="007608A3">
        <w:rPr>
          <w:rFonts w:ascii="Times New Roman" w:hAnsi="Times New Roman"/>
          <w:sz w:val="24"/>
          <w:szCs w:val="24"/>
        </w:rPr>
        <w:t xml:space="preserve"> А.Г., Фатеева Т.А., Володина Е.А., Тришина С.П. Под ред. проф. А.Г. </w:t>
      </w:r>
      <w:proofErr w:type="spellStart"/>
      <w:r w:rsidRPr="007608A3">
        <w:rPr>
          <w:rFonts w:ascii="Times New Roman" w:hAnsi="Times New Roman"/>
          <w:sz w:val="24"/>
          <w:szCs w:val="24"/>
        </w:rPr>
        <w:t>Сетко</w:t>
      </w:r>
      <w:proofErr w:type="spellEnd"/>
      <w:r w:rsidRPr="007608A3">
        <w:rPr>
          <w:rFonts w:ascii="Times New Roman" w:hAnsi="Times New Roman"/>
          <w:sz w:val="24"/>
          <w:szCs w:val="24"/>
        </w:rPr>
        <w:t xml:space="preserve"> Лечебно-профилактическое питание в профилактике профессиональных заболеваний. Учебное пособие для студентов медико-профилактического, педиатрического, лечебного и фармацевтического факультетов. – Оренбург, 2014. – 115 с.</w:t>
      </w:r>
    </w:p>
    <w:p w:rsidR="006C1016" w:rsidRPr="00D20F3E" w:rsidRDefault="006C1016" w:rsidP="006C1016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20F3E">
        <w:rPr>
          <w:rFonts w:ascii="Times New Roman" w:hAnsi="Times New Roman"/>
          <w:sz w:val="24"/>
          <w:szCs w:val="24"/>
          <w:lang w:eastAsia="ru-RU"/>
        </w:rPr>
        <w:t>Нормативная документация:</w:t>
      </w:r>
    </w:p>
    <w:p w:rsidR="006E334E" w:rsidRPr="006E334E" w:rsidRDefault="006E334E" w:rsidP="006E334E">
      <w:pPr>
        <w:pStyle w:val="a3"/>
        <w:numPr>
          <w:ilvl w:val="0"/>
          <w:numId w:val="21"/>
        </w:numPr>
        <w:tabs>
          <w:tab w:val="num" w:pos="36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bookmarkStart w:id="0" w:name="_GoBack"/>
      <w:r w:rsidRPr="006E334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6E334E" w:rsidRPr="006E334E" w:rsidRDefault="006E334E" w:rsidP="006E334E">
      <w:pPr>
        <w:pStyle w:val="a3"/>
        <w:numPr>
          <w:ilvl w:val="0"/>
          <w:numId w:val="21"/>
        </w:numPr>
        <w:tabs>
          <w:tab w:val="num" w:pos="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E334E">
        <w:rPr>
          <w:rFonts w:ascii="Times New Roman" w:hAnsi="Times New Roman"/>
          <w:sz w:val="24"/>
          <w:szCs w:val="24"/>
        </w:rPr>
        <w:t>Р.2.2.2006-05 «</w:t>
      </w:r>
      <w:proofErr w:type="gramStart"/>
      <w:r w:rsidRPr="006E334E">
        <w:rPr>
          <w:rFonts w:ascii="Times New Roman" w:hAnsi="Times New Roman"/>
          <w:sz w:val="24"/>
          <w:szCs w:val="24"/>
        </w:rPr>
        <w:t>Руководство по гигиенической оценке</w:t>
      </w:r>
      <w:proofErr w:type="gramEnd"/>
      <w:r w:rsidRPr="006E334E">
        <w:rPr>
          <w:rFonts w:ascii="Times New Roman" w:hAnsi="Times New Roman"/>
          <w:sz w:val="24"/>
          <w:szCs w:val="24"/>
        </w:rPr>
        <w:t xml:space="preserve"> факторов рабочей среды и трудового процесса. Критерии и классификация условий труда».</w:t>
      </w:r>
    </w:p>
    <w:p w:rsidR="006E334E" w:rsidRPr="006E334E" w:rsidRDefault="006E334E" w:rsidP="006E334E">
      <w:pPr>
        <w:pStyle w:val="a3"/>
        <w:numPr>
          <w:ilvl w:val="0"/>
          <w:numId w:val="21"/>
        </w:numPr>
        <w:tabs>
          <w:tab w:val="num" w:pos="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E334E">
        <w:rPr>
          <w:rFonts w:ascii="Times New Roman" w:hAnsi="Times New Roman"/>
          <w:sz w:val="24"/>
          <w:szCs w:val="24"/>
        </w:rPr>
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6E334E" w:rsidRPr="006E334E" w:rsidRDefault="006E334E" w:rsidP="006E334E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334E">
        <w:rPr>
          <w:rFonts w:ascii="Times New Roman" w:hAnsi="Times New Roman"/>
          <w:sz w:val="24"/>
          <w:szCs w:val="24"/>
        </w:rPr>
        <w:lastRenderedPageBreak/>
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bookmarkEnd w:id="0"/>
    <w:p w:rsidR="006C1016" w:rsidRPr="00D20F3E" w:rsidRDefault="006C1016" w:rsidP="006E33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D20F3E">
        <w:rPr>
          <w:rFonts w:ascii="Times New Roman" w:hAnsi="Times New Roman"/>
          <w:sz w:val="24"/>
          <w:szCs w:val="24"/>
          <w:lang w:eastAsia="ru-RU"/>
        </w:rPr>
        <w:t>Лекции кафедры.</w:t>
      </w:r>
    </w:p>
    <w:p w:rsidR="006C1016" w:rsidRPr="00D20F3E" w:rsidRDefault="006C1016" w:rsidP="006C1016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proofErr w:type="spellStart"/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</w:t>
      </w:r>
      <w:proofErr w:type="spellEnd"/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4787"/>
        <w:gridCol w:w="2181"/>
        <w:gridCol w:w="1801"/>
      </w:tblGrid>
      <w:tr w:rsidR="006C1016" w:rsidRPr="00D20F3E" w:rsidTr="00126E44">
        <w:trPr>
          <w:jc w:val="center"/>
        </w:trPr>
        <w:tc>
          <w:tcPr>
            <w:tcW w:w="579" w:type="dxa"/>
          </w:tcPr>
          <w:p w:rsidR="006C1016" w:rsidRPr="00D20F3E" w:rsidRDefault="006C101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C1016" w:rsidRPr="00D20F3E" w:rsidRDefault="006C101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1" w:type="dxa"/>
          </w:tcPr>
          <w:p w:rsidR="006C1016" w:rsidRPr="00D20F3E" w:rsidRDefault="006C101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6C1016" w:rsidRPr="00D20F3E" w:rsidRDefault="006C101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Используемые методы (в </w:t>
            </w:r>
            <w:proofErr w:type="spellStart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интерактивные)</w:t>
            </w:r>
          </w:p>
        </w:tc>
        <w:tc>
          <w:tcPr>
            <w:tcW w:w="1882" w:type="dxa"/>
          </w:tcPr>
          <w:p w:rsidR="006C1016" w:rsidRPr="00D20F3E" w:rsidRDefault="006C101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6C1016" w:rsidRPr="00D20F3E" w:rsidTr="00126E44">
        <w:trPr>
          <w:jc w:val="center"/>
        </w:trPr>
        <w:tc>
          <w:tcPr>
            <w:tcW w:w="579" w:type="dxa"/>
          </w:tcPr>
          <w:p w:rsidR="006C1016" w:rsidRPr="00D20F3E" w:rsidRDefault="006C101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C1016" w:rsidRPr="00D20F3E" w:rsidRDefault="006C101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6C1016" w:rsidRPr="00D20F3E" w:rsidRDefault="006C101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6C1016" w:rsidRPr="00D20F3E" w:rsidRDefault="006C101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C1016" w:rsidRPr="00D20F3E" w:rsidRDefault="006C101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6C1016" w:rsidRPr="00D20F3E" w:rsidRDefault="006C101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C1016" w:rsidRPr="00D20F3E" w:rsidRDefault="006C101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6C1016" w:rsidRPr="00D20F3E" w:rsidRDefault="006C1016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6C1016" w:rsidRPr="00D20F3E" w:rsidRDefault="006C1016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6C1016" w:rsidRPr="00D20F3E" w:rsidRDefault="006C1016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6C1016" w:rsidRPr="00D20F3E" w:rsidRDefault="006C1016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6C1016" w:rsidRPr="00D20F3E" w:rsidRDefault="006C1016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6C1016" w:rsidRPr="00D20F3E" w:rsidRDefault="006C101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6C1016" w:rsidRPr="00D20F3E" w:rsidRDefault="006C101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C1016" w:rsidRPr="00D20F3E" w:rsidRDefault="006C101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C1016" w:rsidRPr="00D20F3E" w:rsidRDefault="006C101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C1016" w:rsidRPr="00D20F3E" w:rsidRDefault="006C101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6C1016" w:rsidRPr="00D20F3E" w:rsidTr="00126E44">
        <w:trPr>
          <w:jc w:val="center"/>
        </w:trPr>
        <w:tc>
          <w:tcPr>
            <w:tcW w:w="579" w:type="dxa"/>
          </w:tcPr>
          <w:p w:rsidR="006C1016" w:rsidRPr="00D20F3E" w:rsidRDefault="006C101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6C1016" w:rsidRPr="00D20F3E" w:rsidRDefault="006C1016" w:rsidP="00126E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й, умений и навыков студентов: 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6C1016" w:rsidRPr="00D20F3E" w:rsidRDefault="006C101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6C1016" w:rsidRPr="00D20F3E" w:rsidRDefault="006C101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C1016" w:rsidRPr="00D20F3E" w:rsidRDefault="006C101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6C1016" w:rsidRPr="00D20F3E" w:rsidTr="00126E44">
        <w:trPr>
          <w:jc w:val="center"/>
        </w:trPr>
        <w:tc>
          <w:tcPr>
            <w:tcW w:w="579" w:type="dxa"/>
          </w:tcPr>
          <w:p w:rsidR="006C1016" w:rsidRPr="00D20F3E" w:rsidRDefault="006C101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6C1016" w:rsidRPr="00D20F3E" w:rsidRDefault="006C1016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6C1016" w:rsidRPr="00D20F3E" w:rsidRDefault="006C1016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6C1016" w:rsidRPr="00D20F3E" w:rsidRDefault="006C101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6C1016" w:rsidRPr="00D20F3E" w:rsidRDefault="006C101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C1016" w:rsidRPr="00D20F3E" w:rsidRDefault="006C101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  <w:p w:rsidR="006C1016" w:rsidRPr="00D20F3E" w:rsidRDefault="006C101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1016" w:rsidRPr="00D20F3E" w:rsidTr="00126E44">
        <w:trPr>
          <w:jc w:val="center"/>
        </w:trPr>
        <w:tc>
          <w:tcPr>
            <w:tcW w:w="579" w:type="dxa"/>
          </w:tcPr>
          <w:p w:rsidR="006C1016" w:rsidRPr="00D20F3E" w:rsidRDefault="006C101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6C1016" w:rsidRPr="00D20F3E" w:rsidRDefault="006C1016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6C1016" w:rsidRPr="00D20F3E" w:rsidRDefault="006C101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6C1016" w:rsidRPr="00D20F3E" w:rsidRDefault="006C101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6C1016" w:rsidRPr="00D20F3E" w:rsidTr="00126E44">
        <w:trPr>
          <w:jc w:val="center"/>
        </w:trPr>
        <w:tc>
          <w:tcPr>
            <w:tcW w:w="579" w:type="dxa"/>
          </w:tcPr>
          <w:p w:rsidR="006C1016" w:rsidRPr="00D20F3E" w:rsidRDefault="006C101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6C1016" w:rsidRPr="005755C1" w:rsidRDefault="006C1016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5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6C1016" w:rsidRPr="00D20F3E" w:rsidRDefault="006C1016" w:rsidP="00126E44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755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ПДК вредных химических веществ расчетными методами. Ознакомление с аппаратурой по отбору проб вредных химических веществ в воздухе рабочей зоны. </w:t>
            </w:r>
            <w:r w:rsidRPr="005755C1">
              <w:rPr>
                <w:rFonts w:ascii="Times New Roman" w:hAnsi="Times New Roman"/>
                <w:sz w:val="24"/>
                <w:szCs w:val="24"/>
              </w:rPr>
              <w:t>Ознакомление с основными нормативными и правовыми вопросами</w:t>
            </w:r>
            <w:r w:rsidRPr="00A45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нормирования вредных химических веществ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ядов)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рабочих местах </w:t>
            </w:r>
            <w:r w:rsidRPr="00A453D0">
              <w:rPr>
                <w:rFonts w:ascii="Times New Roman" w:hAnsi="Times New Roman"/>
                <w:sz w:val="24"/>
                <w:szCs w:val="24"/>
              </w:rPr>
              <w:t>на примере решения ситуационных задач.</w:t>
            </w:r>
            <w:r w:rsidRPr="00851152">
              <w:rPr>
                <w:rFonts w:ascii="Times New Roman" w:hAnsi="Times New Roman"/>
                <w:sz w:val="24"/>
                <w:szCs w:val="24"/>
              </w:rPr>
              <w:t xml:space="preserve"> Оценка результатов проведенных </w:t>
            </w:r>
            <w:r>
              <w:rPr>
                <w:rFonts w:ascii="Times New Roman" w:hAnsi="Times New Roman"/>
                <w:sz w:val="24"/>
                <w:szCs w:val="24"/>
              </w:rPr>
              <w:t>расчетов</w:t>
            </w:r>
            <w:r w:rsidRPr="00851152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действующей нормативной документацией.</w:t>
            </w:r>
          </w:p>
        </w:tc>
        <w:tc>
          <w:tcPr>
            <w:tcW w:w="2210" w:type="dxa"/>
          </w:tcPr>
          <w:p w:rsidR="006C1016" w:rsidRPr="00D20F3E" w:rsidRDefault="006C101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6C1016" w:rsidRPr="00D20F3E" w:rsidRDefault="006C101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6C1016" w:rsidRPr="00D20F3E" w:rsidRDefault="006C101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6C1016" w:rsidRPr="00D20F3E" w:rsidRDefault="006C101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6C1016" w:rsidRPr="00D20F3E" w:rsidRDefault="006C101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C1016" w:rsidRPr="00D20F3E" w:rsidRDefault="006C101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 мин.</w:t>
            </w:r>
          </w:p>
        </w:tc>
      </w:tr>
      <w:tr w:rsidR="006C1016" w:rsidRPr="00D20F3E" w:rsidTr="00126E44">
        <w:trPr>
          <w:jc w:val="center"/>
        </w:trPr>
        <w:tc>
          <w:tcPr>
            <w:tcW w:w="579" w:type="dxa"/>
          </w:tcPr>
          <w:p w:rsidR="006C1016" w:rsidRPr="00D20F3E" w:rsidRDefault="006C101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1" w:type="dxa"/>
          </w:tcPr>
          <w:p w:rsidR="006C1016" w:rsidRPr="00D20F3E" w:rsidRDefault="006C1016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6C1016" w:rsidRPr="00D20F3E" w:rsidRDefault="006C1016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6C1016" w:rsidRPr="00D20F3E" w:rsidRDefault="006C1016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рекомендаций. </w:t>
            </w:r>
          </w:p>
        </w:tc>
        <w:tc>
          <w:tcPr>
            <w:tcW w:w="2210" w:type="dxa"/>
          </w:tcPr>
          <w:p w:rsidR="006C1016" w:rsidRPr="00D20F3E" w:rsidRDefault="006C101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6C1016" w:rsidRPr="00D20F3E" w:rsidRDefault="006C101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6C1016" w:rsidRPr="00D20F3E" w:rsidRDefault="006C101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</w:tr>
      <w:tr w:rsidR="006C1016" w:rsidRPr="00D20F3E" w:rsidTr="00126E44">
        <w:trPr>
          <w:jc w:val="center"/>
        </w:trPr>
        <w:tc>
          <w:tcPr>
            <w:tcW w:w="579" w:type="dxa"/>
          </w:tcPr>
          <w:p w:rsidR="006C1016" w:rsidRPr="00D20F3E" w:rsidRDefault="006C101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1" w:type="dxa"/>
          </w:tcPr>
          <w:p w:rsidR="006C1016" w:rsidRPr="00D20F3E" w:rsidRDefault="006C1016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6C1016" w:rsidRPr="00D20F3E" w:rsidRDefault="006C101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6C1016" w:rsidRPr="00D20F3E" w:rsidRDefault="006C1016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 мин.</w:t>
            </w:r>
          </w:p>
        </w:tc>
      </w:tr>
    </w:tbl>
    <w:p w:rsidR="006C1016" w:rsidRPr="00D20F3E" w:rsidRDefault="006C1016" w:rsidP="006C10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6C1016" w:rsidRPr="00D20F3E" w:rsidRDefault="006C1016" w:rsidP="006C101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6C1016" w:rsidRPr="00D20F3E" w:rsidRDefault="006C1016" w:rsidP="006C101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6C1016" w:rsidRPr="00D20F3E" w:rsidRDefault="006C1016" w:rsidP="006C101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дидактические (таблицы, схемы, нормативная документация,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2C3C58" w:rsidRPr="006C1016" w:rsidRDefault="006C1016" w:rsidP="00332F8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материально-технические (мел, доска, калькулятор)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sectPr w:rsidR="002C3C58" w:rsidRPr="006C1016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199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801967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B778A6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D6752E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5588D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3921C0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2D02A5"/>
    <w:multiLevelType w:val="multilevel"/>
    <w:tmpl w:val="1422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2CC1F4E"/>
    <w:multiLevelType w:val="hybridMultilevel"/>
    <w:tmpl w:val="59B62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EAE49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8B346B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F702D9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B076A2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0B00E9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EA162F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AB672D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57C65D8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CF6740"/>
    <w:multiLevelType w:val="multilevel"/>
    <w:tmpl w:val="ABD24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</w:num>
  <w:num w:numId="5">
    <w:abstractNumId w:val="12"/>
  </w:num>
  <w:num w:numId="6">
    <w:abstractNumId w:val="15"/>
  </w:num>
  <w:num w:numId="7">
    <w:abstractNumId w:val="3"/>
  </w:num>
  <w:num w:numId="8">
    <w:abstractNumId w:val="14"/>
  </w:num>
  <w:num w:numId="9">
    <w:abstractNumId w:val="4"/>
  </w:num>
  <w:num w:numId="10">
    <w:abstractNumId w:val="6"/>
  </w:num>
  <w:num w:numId="11">
    <w:abstractNumId w:val="0"/>
  </w:num>
  <w:num w:numId="12">
    <w:abstractNumId w:val="19"/>
  </w:num>
  <w:num w:numId="13">
    <w:abstractNumId w:val="2"/>
  </w:num>
  <w:num w:numId="14">
    <w:abstractNumId w:val="16"/>
  </w:num>
  <w:num w:numId="15">
    <w:abstractNumId w:val="18"/>
  </w:num>
  <w:num w:numId="16">
    <w:abstractNumId w:val="17"/>
  </w:num>
  <w:num w:numId="17">
    <w:abstractNumId w:val="5"/>
  </w:num>
  <w:num w:numId="18">
    <w:abstractNumId w:val="1"/>
  </w:num>
  <w:num w:numId="19">
    <w:abstractNumId w:val="1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18"/>
    <w:rsid w:val="002C3C58"/>
    <w:rsid w:val="00332F82"/>
    <w:rsid w:val="00351D7B"/>
    <w:rsid w:val="00417F0E"/>
    <w:rsid w:val="006C1016"/>
    <w:rsid w:val="006E334E"/>
    <w:rsid w:val="00A15518"/>
    <w:rsid w:val="00AE5789"/>
    <w:rsid w:val="00BE3AD5"/>
    <w:rsid w:val="00C06553"/>
    <w:rsid w:val="00C60BD6"/>
    <w:rsid w:val="00DE7888"/>
    <w:rsid w:val="00E8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706A"/>
  <w15:docId w15:val="{C6953D6D-80CB-455F-AA5F-545B0A7A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8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PC-01010403211</dc:creator>
  <cp:lastModifiedBy>Терехова Елена Алексеевна</cp:lastModifiedBy>
  <cp:revision>2</cp:revision>
  <dcterms:created xsi:type="dcterms:W3CDTF">2022-02-09T08:01:00Z</dcterms:created>
  <dcterms:modified xsi:type="dcterms:W3CDTF">2022-02-09T08:01:00Z</dcterms:modified>
</cp:coreProperties>
</file>