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83" w:rsidRDefault="00AE1F83" w:rsidP="00AE1F83">
      <w:pPr>
        <w:jc w:val="center"/>
      </w:pPr>
      <w:r>
        <w:t xml:space="preserve">ЗАДАЧА </w:t>
      </w:r>
    </w:p>
    <w:p w:rsidR="00AE1F83" w:rsidRDefault="00AE1F83" w:rsidP="00AE1F83">
      <w:pPr>
        <w:jc w:val="center"/>
      </w:pPr>
    </w:p>
    <w:p w:rsidR="00AE1F83" w:rsidRDefault="00AE1F83" w:rsidP="00AE1F83">
      <w:pPr>
        <w:tabs>
          <w:tab w:val="left" w:pos="567"/>
        </w:tabs>
        <w:jc w:val="both"/>
      </w:pPr>
      <w:r>
        <w:tab/>
        <w:t>Работа операторов на одном из участков химического производства требует от них наблюдения за технологическим процессом с пульта управления. Длительность сосредоточенного наблюдения составляет  65% времени смены, при этом оператор вынужден за 1 час переработать свыше 300 сигналов, одновременно наблюдая за 12 объектами. Время пассивного наблюдения за ходом технологического процесса составляет 85 % от времени смены, а время активных действий 9 % от времени смены. Фактическая продолжительность рабочего дня 10 часов. Остальные показатели напряжённости трудового процесса относятся к 1 или 2 классам условий труда (напряжённость труда лёгкой или средней степени).</w:t>
      </w:r>
    </w:p>
    <w:p w:rsidR="00AE1F83" w:rsidRDefault="00AE1F83" w:rsidP="00AE1F83">
      <w:pPr>
        <w:jc w:val="both"/>
      </w:pPr>
    </w:p>
    <w:p w:rsidR="00AE1F83" w:rsidRDefault="00AE1F83" w:rsidP="00AE1F83">
      <w:pPr>
        <w:numPr>
          <w:ilvl w:val="0"/>
          <w:numId w:val="1"/>
        </w:numPr>
        <w:jc w:val="both"/>
      </w:pPr>
      <w:r>
        <w:t>Оцените напряжённость труда оператора.</w:t>
      </w:r>
    </w:p>
    <w:p w:rsidR="00AE1F83" w:rsidRDefault="00AE1F83" w:rsidP="00AE1F83">
      <w:pPr>
        <w:numPr>
          <w:ilvl w:val="0"/>
          <w:numId w:val="1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AE1F83" w:rsidRDefault="00AE1F83" w:rsidP="00AE1F83">
      <w:pPr>
        <w:numPr>
          <w:ilvl w:val="0"/>
          <w:numId w:val="1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AE1F83" w:rsidRDefault="00AE1F83" w:rsidP="00AE1F83">
      <w:pPr>
        <w:jc w:val="both"/>
      </w:pPr>
    </w:p>
    <w:p w:rsidR="00B1600C" w:rsidRDefault="00B1600C"/>
    <w:p w:rsidR="00AE1F83" w:rsidRDefault="00AE1F83"/>
    <w:p w:rsidR="00AE1F83" w:rsidRDefault="00AE1F83" w:rsidP="00AE1F83">
      <w:pPr>
        <w:jc w:val="center"/>
      </w:pPr>
      <w:r>
        <w:t xml:space="preserve">ЗАДАЧА  </w:t>
      </w:r>
    </w:p>
    <w:p w:rsidR="00AE1F83" w:rsidRDefault="00AE1F83" w:rsidP="00AE1F83">
      <w:pPr>
        <w:jc w:val="center"/>
      </w:pPr>
    </w:p>
    <w:p w:rsidR="00AE1F83" w:rsidRDefault="00AE1F83" w:rsidP="00AE1F83">
      <w:pPr>
        <w:tabs>
          <w:tab w:val="left" w:pos="567"/>
        </w:tabs>
        <w:jc w:val="both"/>
      </w:pPr>
      <w:r>
        <w:tab/>
        <w:t>В химической лаборатории ртутного рудника произошло острое отравление парами ртути, пострадали 9 лаборантов. Диагноз был установлен врачом городской больницы в 15.00 21 марта 2006. Экстренное извещение отправлено 22 марта в 10.00 и получено в 13.00. К расследованию приступили 22 марта в 16.00. В результате расследования был составлен акт в 2-х экземплярах.</w:t>
      </w:r>
    </w:p>
    <w:p w:rsidR="00AE1F83" w:rsidRDefault="00AE1F83" w:rsidP="00AE1F83">
      <w:pPr>
        <w:jc w:val="both"/>
      </w:pPr>
    </w:p>
    <w:p w:rsidR="00AE1F83" w:rsidRDefault="00AE1F83" w:rsidP="00AE1F83">
      <w:pPr>
        <w:numPr>
          <w:ilvl w:val="0"/>
          <w:numId w:val="2"/>
        </w:numPr>
        <w:jc w:val="both"/>
      </w:pPr>
      <w:r>
        <w:t>Оцените расследование случая острого профессионального отравления лаборантов.</w:t>
      </w:r>
    </w:p>
    <w:p w:rsidR="00AE1F83" w:rsidRDefault="00AE1F83" w:rsidP="00AE1F83">
      <w:pPr>
        <w:numPr>
          <w:ilvl w:val="0"/>
          <w:numId w:val="2"/>
        </w:numPr>
        <w:jc w:val="both"/>
      </w:pPr>
      <w:r>
        <w:t>Перечислите мероприятия по профилактике профессиональных отравлений на данном производстве.</w:t>
      </w:r>
    </w:p>
    <w:p w:rsidR="00AE1F83" w:rsidRDefault="00AE1F83" w:rsidP="00AE1F83">
      <w:pPr>
        <w:shd w:val="clear" w:color="auto" w:fill="FFFFFF"/>
        <w:ind w:left="360"/>
        <w:jc w:val="both"/>
      </w:pPr>
    </w:p>
    <w:p w:rsidR="00AE1F83" w:rsidRPr="00AE1F83" w:rsidRDefault="00AE1F83" w:rsidP="00AE1F83">
      <w:pPr>
        <w:spacing w:before="240" w:after="240"/>
        <w:jc w:val="center"/>
      </w:pPr>
    </w:p>
    <w:p w:rsidR="00AE1F83" w:rsidRDefault="00AE1F83" w:rsidP="00AE1F83">
      <w:r>
        <w:rPr>
          <w:b/>
          <w:bCs/>
          <w:color w:val="000000"/>
          <w:sz w:val="27"/>
          <w:szCs w:val="27"/>
          <w:shd w:val="clear" w:color="auto" w:fill="F7F7F7"/>
        </w:rPr>
        <w:t>Задача №1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 исследовании сравнительной токсичности аммиака и двуокиси азота были получены следующие результаты: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Вещество CL50 </w:t>
      </w:r>
      <w:proofErr w:type="spellStart"/>
      <w:r>
        <w:rPr>
          <w:rFonts w:ascii="Verdana" w:hAnsi="Verdana"/>
          <w:color w:val="000000"/>
          <w:sz w:val="21"/>
          <w:szCs w:val="21"/>
        </w:rPr>
        <w:t>Limac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Limir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Limch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Zir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Zch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ПДК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Аммиак 4500 430 210 60 20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Двуокись 210 60 20 5 2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азота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</w:p>
    <w:p w:rsidR="00AE1F83" w:rsidRDefault="00AE1F83" w:rsidP="00AE1F83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7F7F7"/>
        </w:rPr>
        <w:t>Задание: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1) определите </w:t>
      </w:r>
      <w:proofErr w:type="spellStart"/>
      <w:r>
        <w:rPr>
          <w:rFonts w:ascii="Verdana" w:hAnsi="Verdana"/>
          <w:color w:val="000000"/>
          <w:sz w:val="21"/>
          <w:szCs w:val="21"/>
        </w:rPr>
        <w:t>Zac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Zir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Zch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дайте сравнительную характеристику токсичности аммиака и двуокиси азота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2) </w:t>
      </w:r>
      <w:proofErr w:type="gramStart"/>
      <w:r>
        <w:rPr>
          <w:rFonts w:ascii="Verdana" w:hAnsi="Verdana"/>
          <w:color w:val="000000"/>
          <w:sz w:val="21"/>
          <w:szCs w:val="21"/>
        </w:rPr>
        <w:t>укажите какой яд более опасен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при острых и хронических отравлениях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3)назовите характерные симптомы при остром отравлении данными веществами.</w:t>
      </w:r>
    </w:p>
    <w:p w:rsidR="00AE1F83" w:rsidRDefault="00AE1F83" w:rsidP="00AE1F83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Задача№2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Style w:val="apple-converted-space"/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Для вновь синтезированного вещества N установлен </w:t>
      </w:r>
      <w:proofErr w:type="spellStart"/>
      <w:r>
        <w:rPr>
          <w:rFonts w:ascii="Verdana" w:hAnsi="Verdana"/>
          <w:color w:val="000000"/>
          <w:sz w:val="21"/>
          <w:szCs w:val="21"/>
        </w:rPr>
        <w:t>Limch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70 мг\м3.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b/>
          <w:bCs/>
          <w:color w:val="000000"/>
          <w:sz w:val="21"/>
          <w:szCs w:val="21"/>
        </w:rPr>
        <w:t>Задание</w:t>
      </w:r>
      <w:proofErr w:type="gramStart"/>
      <w:r>
        <w:rPr>
          <w:rFonts w:ascii="Verdana" w:hAnsi="Verdana"/>
          <w:b/>
          <w:bCs/>
          <w:color w:val="000000"/>
          <w:sz w:val="21"/>
          <w:szCs w:val="21"/>
        </w:rPr>
        <w:t>:</w:t>
      </w:r>
      <w:r>
        <w:rPr>
          <w:rFonts w:ascii="Verdana" w:hAnsi="Verdana"/>
          <w:color w:val="000000"/>
          <w:sz w:val="21"/>
          <w:szCs w:val="21"/>
        </w:rPr>
        <w:t>а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) определите ПДК для данного вещества при коэффициенте запаса </w:t>
      </w:r>
      <w:proofErr w:type="spellStart"/>
      <w:r>
        <w:rPr>
          <w:rFonts w:ascii="Verdana" w:hAnsi="Verdana"/>
          <w:color w:val="000000"/>
          <w:sz w:val="21"/>
          <w:szCs w:val="21"/>
        </w:rPr>
        <w:t>Кз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= 5.</w:t>
      </w:r>
    </w:p>
    <w:p w:rsidR="00AE1F83" w:rsidRDefault="00AE1F83" w:rsidP="00AE1F83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Задача №3.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сборочных цехах завода концентрация бензина – растворителя 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( </w:t>
      </w:r>
      <w:proofErr w:type="gramEnd"/>
      <w:r>
        <w:rPr>
          <w:rFonts w:ascii="Verdana" w:hAnsi="Verdana"/>
          <w:color w:val="000000"/>
          <w:sz w:val="21"/>
          <w:szCs w:val="21"/>
        </w:rPr>
        <w:t>ВР-1, ВР-2) составляла в среднем 430мг/м3, в цехе вулканизации концентрация вулканизационных газов в среднем была 15мг\м3 ( ПДК по сумме аминов-0.5мг\м3)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Задание</w:t>
      </w:r>
      <w:proofErr w:type="gramStart"/>
      <w:r>
        <w:rPr>
          <w:rFonts w:ascii="Verdana" w:hAnsi="Verdana"/>
          <w:color w:val="000000"/>
          <w:sz w:val="21"/>
          <w:szCs w:val="21"/>
        </w:rPr>
        <w:t>:а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>) дайте оценку условий труда в цехах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Б) определите класс вредности условий труда в цехах</w:t>
      </w:r>
    </w:p>
    <w:p w:rsidR="00AE1F83" w:rsidRDefault="00AE1F83" w:rsidP="00AE1F83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Задача №4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 заводе химического волокна функционирует цех по производству капрона. При его получении используется капролактам. При изучении условий труда обнаружено, что при немеханизированной загрузке </w:t>
      </w:r>
      <w:proofErr w:type="spellStart"/>
      <w:r>
        <w:rPr>
          <w:rFonts w:ascii="Verdana" w:hAnsi="Verdana"/>
          <w:color w:val="000000"/>
          <w:sz w:val="21"/>
          <w:szCs w:val="21"/>
        </w:rPr>
        <w:t>капролактама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 бункер концентрация его в воздухе рабочей зоны достигала в среднем40мг\м3,непосредственно у места формирования 130мг\м3, при изготовлении штапельного волокна –300мг\м3.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Задание: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Оцените уровень загрязненности рабочей среды, определите класс вредности труда.</w:t>
      </w:r>
    </w:p>
    <w:p w:rsidR="00AE1F83" w:rsidRDefault="00AE1F83" w:rsidP="00AE1F83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7F7F7"/>
        </w:rPr>
        <w:t>Задача №5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цехах </w:t>
      </w:r>
      <w:proofErr w:type="spellStart"/>
      <w:r>
        <w:rPr>
          <w:rFonts w:ascii="Verdana" w:hAnsi="Verdana"/>
          <w:color w:val="000000"/>
          <w:sz w:val="21"/>
          <w:szCs w:val="21"/>
        </w:rPr>
        <w:t>химулавливания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кокосо-химического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производства концентрация бензола в воздухе колебалась в пределах 3-5мг\м3, -4-8мг\м3, паров </w:t>
      </w:r>
      <w:proofErr w:type="spellStart"/>
      <w:r>
        <w:rPr>
          <w:rFonts w:ascii="Verdana" w:hAnsi="Verdana"/>
          <w:color w:val="000000"/>
          <w:sz w:val="21"/>
          <w:szCs w:val="21"/>
        </w:rPr>
        <w:t>сероной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кислоты </w:t>
      </w:r>
      <w:proofErr w:type="gramStart"/>
      <w:r>
        <w:rPr>
          <w:rFonts w:ascii="Verdana" w:hAnsi="Verdana"/>
          <w:color w:val="000000"/>
          <w:sz w:val="21"/>
          <w:szCs w:val="21"/>
        </w:rPr>
        <w:t>–о</w:t>
      </w:r>
      <w:proofErr w:type="gramEnd"/>
      <w:r>
        <w:rPr>
          <w:rFonts w:ascii="Verdana" w:hAnsi="Verdana"/>
          <w:color w:val="000000"/>
          <w:sz w:val="21"/>
          <w:szCs w:val="21"/>
        </w:rPr>
        <w:t>т4до24мг\м3. Задание: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</w:t>
      </w:r>
      <w:proofErr w:type="gramStart"/>
      <w:r>
        <w:rPr>
          <w:rFonts w:ascii="Verdana" w:hAnsi="Verdana"/>
          <w:color w:val="000000"/>
          <w:sz w:val="21"/>
          <w:szCs w:val="21"/>
        </w:rPr>
        <w:t>)о</w:t>
      </w:r>
      <w:proofErr w:type="gramEnd"/>
      <w:r>
        <w:rPr>
          <w:rFonts w:ascii="Verdana" w:hAnsi="Verdana"/>
          <w:color w:val="000000"/>
          <w:sz w:val="21"/>
          <w:szCs w:val="21"/>
        </w:rPr>
        <w:t>пределите степень загрязнения воздуха рабочих помещений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Б) определите класс вредности условий труда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В) укажите характерные симптомы хронического отравления парами органических растворителей.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b/>
          <w:bCs/>
          <w:color w:val="000000"/>
          <w:sz w:val="21"/>
          <w:szCs w:val="21"/>
        </w:rPr>
        <w:t>Задача№7</w:t>
      </w:r>
    </w:p>
    <w:p w:rsidR="00AE1F83" w:rsidRDefault="00AE1F83" w:rsidP="00AE1F83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 комбинированном действии бензола и ацетона на организм животных в эксперименте наблюдалось увеличение токсического эффекта в 2 раза, т.е. выявлена суммация токсического эффекта. Какой должна быть концентрация каждого вещества в воздухе рабочей зоны при их суммарном воздействии, если ПДК бензина 200мг\м3, ацетона-300мг\м3.</w:t>
      </w:r>
    </w:p>
    <w:p w:rsidR="00AE1F83" w:rsidRDefault="00AE1F83"/>
    <w:sectPr w:rsidR="00AE1F83" w:rsidSect="00B1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F22"/>
    <w:multiLevelType w:val="hybridMultilevel"/>
    <w:tmpl w:val="F124AD38"/>
    <w:lvl w:ilvl="0" w:tplc="EF5646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8F2EDA"/>
    <w:multiLevelType w:val="hybridMultilevel"/>
    <w:tmpl w:val="3F72440A"/>
    <w:lvl w:ilvl="0" w:tplc="6A3CE6AE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E1F83"/>
    <w:rsid w:val="00AE1F83"/>
    <w:rsid w:val="00B1600C"/>
    <w:rsid w:val="00FB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F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1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2018-03-25T19:09:00Z</dcterms:created>
  <dcterms:modified xsi:type="dcterms:W3CDTF">2018-03-25T19:42:00Z</dcterms:modified>
</cp:coreProperties>
</file>