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C94" w:rsidRDefault="004B2C94" w:rsidP="00F5136B">
      <w:pPr>
        <w:ind w:firstLine="709"/>
        <w:jc w:val="center"/>
        <w:rPr>
          <w:sz w:val="28"/>
        </w:rPr>
      </w:pPr>
      <w:r>
        <w:rPr>
          <w:sz w:val="28"/>
        </w:rPr>
        <w:t xml:space="preserve">федеральное государственное бюджетное образовательное учреждение </w:t>
      </w:r>
    </w:p>
    <w:p w:rsidR="004B2C94" w:rsidRPr="004B2C94" w:rsidRDefault="004B2C94" w:rsidP="00F5136B">
      <w:pPr>
        <w:ind w:firstLine="709"/>
        <w:jc w:val="center"/>
        <w:rPr>
          <w:sz w:val="28"/>
        </w:rPr>
      </w:pPr>
      <w:r>
        <w:rPr>
          <w:sz w:val="28"/>
        </w:rPr>
        <w:t>высшего образования</w:t>
      </w:r>
    </w:p>
    <w:p w:rsidR="004B2C94" w:rsidRDefault="004B2C94" w:rsidP="00F5136B">
      <w:pPr>
        <w:ind w:firstLine="709"/>
        <w:jc w:val="center"/>
        <w:rPr>
          <w:sz w:val="28"/>
        </w:rPr>
      </w:pPr>
      <w:r w:rsidRPr="004B2C94">
        <w:rPr>
          <w:sz w:val="28"/>
        </w:rPr>
        <w:t xml:space="preserve">«Оренбургский </w:t>
      </w:r>
      <w:r>
        <w:rPr>
          <w:sz w:val="28"/>
        </w:rPr>
        <w:t>государственный медицинский университет»</w:t>
      </w:r>
    </w:p>
    <w:p w:rsidR="004B2C94" w:rsidRPr="004B2C94" w:rsidRDefault="00FD5B6B" w:rsidP="00F5136B">
      <w:pPr>
        <w:ind w:firstLine="709"/>
        <w:jc w:val="center"/>
        <w:rPr>
          <w:sz w:val="28"/>
        </w:rPr>
      </w:pPr>
      <w:r>
        <w:rPr>
          <w:sz w:val="28"/>
        </w:rPr>
        <w:t>Министерства здравоохранения Российской Федерации</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Default="004B2C94" w:rsidP="00F5136B">
      <w:pPr>
        <w:ind w:firstLine="709"/>
        <w:jc w:val="center"/>
        <w:rPr>
          <w:b/>
          <w:sz w:val="28"/>
        </w:rPr>
      </w:pPr>
      <w:r>
        <w:rPr>
          <w:b/>
          <w:sz w:val="28"/>
        </w:rPr>
        <w:t xml:space="preserve">МЕТОДИЧЕСКИЕ </w:t>
      </w:r>
      <w:r w:rsidR="005677BE">
        <w:rPr>
          <w:b/>
          <w:sz w:val="28"/>
        </w:rPr>
        <w:t xml:space="preserve">УКАЗАНИЯ </w:t>
      </w:r>
    </w:p>
    <w:p w:rsidR="004B2C94" w:rsidRPr="004B2C94" w:rsidRDefault="004B2C94" w:rsidP="00F5136B">
      <w:pPr>
        <w:ind w:firstLine="709"/>
        <w:jc w:val="center"/>
        <w:rPr>
          <w:b/>
          <w:sz w:val="28"/>
        </w:rPr>
      </w:pPr>
      <w:r>
        <w:rPr>
          <w:b/>
          <w:sz w:val="28"/>
        </w:rPr>
        <w:t xml:space="preserve">ПО САМОСТОЯТЕЛЬНОЙ РАБОТЕ </w:t>
      </w:r>
      <w:r w:rsidR="00D06B87">
        <w:rPr>
          <w:b/>
          <w:sz w:val="28"/>
        </w:rPr>
        <w:t>ОБУЧАЮЩИХСЯ</w:t>
      </w:r>
      <w:r>
        <w:rPr>
          <w:b/>
          <w:sz w:val="28"/>
        </w:rPr>
        <w:t xml:space="preserve"> </w:t>
      </w:r>
    </w:p>
    <w:p w:rsidR="004B2C94" w:rsidRPr="004B2C94" w:rsidRDefault="004B2C94" w:rsidP="00F5136B">
      <w:pPr>
        <w:ind w:firstLine="709"/>
        <w:jc w:val="center"/>
        <w:rPr>
          <w:sz w:val="28"/>
        </w:rPr>
      </w:pPr>
    </w:p>
    <w:p w:rsidR="004B2C94" w:rsidRPr="004B2C94" w:rsidRDefault="00414BF8" w:rsidP="00F5136B">
      <w:pPr>
        <w:ind w:firstLine="709"/>
        <w:jc w:val="center"/>
        <w:rPr>
          <w:sz w:val="28"/>
        </w:rPr>
      </w:pPr>
      <w:r w:rsidRPr="006A3846">
        <w:rPr>
          <w:b/>
          <w:bCs/>
          <w:sz w:val="28"/>
          <w:szCs w:val="28"/>
        </w:rPr>
        <w:t>ГНАТОЛОГИЯ И ФУНКЦИОНАЛЬНАЯ ДИАГНОСТИКА ВИСОЧНО</w:t>
      </w:r>
      <w:r w:rsidR="00DD3A96">
        <w:rPr>
          <w:b/>
          <w:bCs/>
          <w:sz w:val="28"/>
          <w:szCs w:val="28"/>
        </w:rPr>
        <w:t>-</w:t>
      </w:r>
      <w:r w:rsidRPr="006A3846">
        <w:rPr>
          <w:b/>
          <w:bCs/>
          <w:sz w:val="28"/>
          <w:szCs w:val="28"/>
        </w:rPr>
        <w:t xml:space="preserve"> НИЖНЕЧЕЛЮСТНОГО СУСТАВА</w:t>
      </w:r>
      <w:r>
        <w:rPr>
          <w:sz w:val="28"/>
        </w:rPr>
        <w:t xml:space="preserve"> </w:t>
      </w:r>
      <w:r w:rsidR="004B2C94">
        <w:rPr>
          <w:sz w:val="28"/>
        </w:rPr>
        <w:t>_________________________________________________________</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r w:rsidRPr="00414BF8">
        <w:rPr>
          <w:sz w:val="28"/>
        </w:rPr>
        <w:t>по направлению подготовки (специальности)</w:t>
      </w:r>
      <w:r>
        <w:rPr>
          <w:sz w:val="28"/>
        </w:rPr>
        <w:t xml:space="preserve"> </w:t>
      </w:r>
    </w:p>
    <w:p w:rsidR="004B2C94" w:rsidRPr="004B2C94" w:rsidRDefault="004B2C94" w:rsidP="00F5136B">
      <w:pPr>
        <w:ind w:firstLine="709"/>
        <w:jc w:val="center"/>
        <w:rPr>
          <w:sz w:val="28"/>
        </w:rPr>
      </w:pPr>
    </w:p>
    <w:p w:rsidR="00414BF8" w:rsidRPr="006A3846" w:rsidRDefault="00414BF8" w:rsidP="00414BF8">
      <w:pPr>
        <w:jc w:val="center"/>
        <w:rPr>
          <w:caps/>
          <w:color w:val="000000"/>
          <w:sz w:val="28"/>
          <w:szCs w:val="28"/>
        </w:rPr>
      </w:pPr>
      <w:r>
        <w:rPr>
          <w:caps/>
          <w:color w:val="000000"/>
          <w:sz w:val="28"/>
          <w:szCs w:val="28"/>
        </w:rPr>
        <w:t>31.05.03</w:t>
      </w:r>
      <w:r w:rsidRPr="006A3846">
        <w:rPr>
          <w:caps/>
          <w:color w:val="000000"/>
          <w:sz w:val="28"/>
          <w:szCs w:val="28"/>
        </w:rPr>
        <w:t xml:space="preserve"> – стоматология</w:t>
      </w:r>
    </w:p>
    <w:p w:rsidR="00414BF8" w:rsidRPr="006A3846" w:rsidRDefault="00414BF8" w:rsidP="00414BF8">
      <w:pPr>
        <w:rPr>
          <w:caps/>
          <w:color w:val="000000"/>
          <w:sz w:val="28"/>
          <w:szCs w:val="28"/>
        </w:rPr>
      </w:pPr>
    </w:p>
    <w:p w:rsidR="00414BF8" w:rsidRPr="006A3846" w:rsidRDefault="00414BF8" w:rsidP="00414BF8">
      <w:pPr>
        <w:jc w:val="center"/>
        <w:rPr>
          <w:caps/>
          <w:color w:val="000000"/>
          <w:sz w:val="28"/>
          <w:szCs w:val="28"/>
        </w:rPr>
      </w:pPr>
      <w:r w:rsidRPr="006A3846">
        <w:rPr>
          <w:caps/>
          <w:color w:val="000000"/>
          <w:sz w:val="28"/>
          <w:szCs w:val="28"/>
        </w:rPr>
        <w:t>Квалификация (степень) выпускника «специалист»</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Default="004B2C94" w:rsidP="00266DE8">
      <w:pPr>
        <w:rPr>
          <w:sz w:val="28"/>
        </w:rPr>
      </w:pPr>
    </w:p>
    <w:p w:rsidR="0079308C" w:rsidRDefault="0079308C" w:rsidP="00266DE8">
      <w:pPr>
        <w:rPr>
          <w:sz w:val="28"/>
        </w:rPr>
      </w:pPr>
    </w:p>
    <w:p w:rsidR="0079308C" w:rsidRDefault="0079308C" w:rsidP="00266DE8">
      <w:pPr>
        <w:rPr>
          <w:sz w:val="28"/>
        </w:rPr>
      </w:pPr>
    </w:p>
    <w:p w:rsidR="0079308C" w:rsidRPr="004B2C94" w:rsidRDefault="0079308C" w:rsidP="00266DE8">
      <w:pPr>
        <w:rPr>
          <w:sz w:val="28"/>
        </w:rPr>
      </w:pPr>
    </w:p>
    <w:p w:rsidR="0079308C" w:rsidRPr="00BD661B" w:rsidRDefault="0079308C" w:rsidP="0079308C">
      <w:pPr>
        <w:jc w:val="center"/>
        <w:rPr>
          <w:sz w:val="24"/>
          <w:szCs w:val="24"/>
        </w:rPr>
      </w:pPr>
    </w:p>
    <w:p w:rsidR="0079308C" w:rsidRPr="00CF7355" w:rsidRDefault="0079308C" w:rsidP="0079308C">
      <w:pPr>
        <w:ind w:firstLine="709"/>
        <w:jc w:val="both"/>
        <w:rPr>
          <w:color w:val="000000"/>
          <w:sz w:val="24"/>
          <w:szCs w:val="24"/>
        </w:rPr>
      </w:pPr>
      <w:r w:rsidRPr="00CF7355">
        <w:rPr>
          <w:color w:val="000000"/>
          <w:sz w:val="24"/>
          <w:szCs w:val="24"/>
        </w:rPr>
        <w:t xml:space="preserve">Является частью основной профессиональной образовательной программы высшего образования </w:t>
      </w:r>
      <w:r w:rsidRPr="004F61DC">
        <w:rPr>
          <w:color w:val="000000"/>
          <w:sz w:val="24"/>
          <w:szCs w:val="24"/>
        </w:rPr>
        <w:t>по направлению подготовки (специальности)</w:t>
      </w:r>
      <w:r w:rsidRPr="00CF7355">
        <w:rPr>
          <w:color w:val="000000"/>
          <w:sz w:val="24"/>
          <w:szCs w:val="24"/>
        </w:rPr>
        <w:t xml:space="preserve"> </w:t>
      </w:r>
      <w:r w:rsidRPr="004F61DC">
        <w:rPr>
          <w:color w:val="000000"/>
          <w:sz w:val="24"/>
          <w:szCs w:val="24"/>
        </w:rPr>
        <w:t>31.05.03 Стоматология</w:t>
      </w:r>
      <w:r>
        <w:rPr>
          <w:color w:val="000000"/>
          <w:sz w:val="24"/>
          <w:szCs w:val="24"/>
        </w:rPr>
        <w:t xml:space="preserve">, </w:t>
      </w:r>
      <w:r w:rsidRPr="00CF7355">
        <w:rPr>
          <w:color w:val="000000"/>
          <w:sz w:val="24"/>
          <w:szCs w:val="24"/>
        </w:rPr>
        <w:t>утвержденной ученым советом ФГБОУ ВО ОрГМУ Минздрава России</w:t>
      </w:r>
      <w:r w:rsidRPr="004F61DC">
        <w:t xml:space="preserve"> </w:t>
      </w:r>
      <w:r>
        <w:t xml:space="preserve"> </w:t>
      </w:r>
    </w:p>
    <w:p w:rsidR="0079308C" w:rsidRPr="00CF7355" w:rsidRDefault="0079308C" w:rsidP="0079308C">
      <w:pPr>
        <w:ind w:firstLine="709"/>
        <w:jc w:val="both"/>
        <w:rPr>
          <w:color w:val="000000"/>
          <w:sz w:val="24"/>
          <w:szCs w:val="24"/>
        </w:rPr>
      </w:pPr>
    </w:p>
    <w:p w:rsidR="0079308C" w:rsidRPr="00CF7355" w:rsidRDefault="0079308C" w:rsidP="0079308C">
      <w:pPr>
        <w:ind w:firstLine="709"/>
        <w:jc w:val="center"/>
        <w:rPr>
          <w:color w:val="000000"/>
          <w:sz w:val="24"/>
          <w:szCs w:val="24"/>
        </w:rPr>
      </w:pPr>
      <w:r>
        <w:rPr>
          <w:color w:val="000000"/>
          <w:sz w:val="24"/>
          <w:szCs w:val="24"/>
        </w:rPr>
        <w:t xml:space="preserve">протокол № </w:t>
      </w:r>
      <w:r w:rsidRPr="004F61DC">
        <w:rPr>
          <w:color w:val="000000"/>
          <w:sz w:val="24"/>
          <w:szCs w:val="24"/>
          <w:u w:val="single"/>
        </w:rPr>
        <w:t>____8____</w:t>
      </w:r>
      <w:r w:rsidRPr="00CF7355">
        <w:rPr>
          <w:color w:val="000000"/>
          <w:sz w:val="24"/>
          <w:szCs w:val="24"/>
        </w:rPr>
        <w:t xml:space="preserve">  от «</w:t>
      </w:r>
      <w:r w:rsidRPr="004F61DC">
        <w:rPr>
          <w:color w:val="000000"/>
          <w:sz w:val="24"/>
          <w:szCs w:val="24"/>
          <w:u w:val="single"/>
        </w:rPr>
        <w:t>25</w:t>
      </w:r>
      <w:r w:rsidRPr="00CF7355">
        <w:rPr>
          <w:color w:val="000000"/>
          <w:sz w:val="24"/>
          <w:szCs w:val="24"/>
        </w:rPr>
        <w:t xml:space="preserve">» </w:t>
      </w:r>
      <w:r w:rsidRPr="004F61DC">
        <w:rPr>
          <w:color w:val="000000"/>
          <w:sz w:val="24"/>
          <w:szCs w:val="24"/>
          <w:u w:val="single"/>
        </w:rPr>
        <w:t>марта</w:t>
      </w:r>
      <w:r>
        <w:rPr>
          <w:color w:val="000000"/>
          <w:sz w:val="24"/>
          <w:szCs w:val="24"/>
        </w:rPr>
        <w:t xml:space="preserve"> </w:t>
      </w:r>
      <w:r w:rsidRPr="00CF7355">
        <w:rPr>
          <w:color w:val="000000"/>
          <w:sz w:val="24"/>
          <w:szCs w:val="24"/>
        </w:rPr>
        <w:t>20</w:t>
      </w:r>
      <w:r>
        <w:rPr>
          <w:color w:val="000000"/>
          <w:sz w:val="24"/>
          <w:szCs w:val="24"/>
        </w:rPr>
        <w:t>16</w:t>
      </w:r>
    </w:p>
    <w:p w:rsidR="004B2C94" w:rsidRDefault="004B2C94" w:rsidP="00F5136B">
      <w:pPr>
        <w:ind w:firstLine="709"/>
        <w:jc w:val="center"/>
        <w:rPr>
          <w:sz w:val="28"/>
        </w:rPr>
      </w:pPr>
    </w:p>
    <w:p w:rsidR="0079308C" w:rsidRPr="004B2C94" w:rsidRDefault="0079308C" w:rsidP="00F5136B">
      <w:pPr>
        <w:ind w:firstLine="709"/>
        <w:jc w:val="center"/>
        <w:rPr>
          <w:sz w:val="28"/>
        </w:rPr>
      </w:pPr>
    </w:p>
    <w:p w:rsidR="004B2C94" w:rsidRPr="004B2C94" w:rsidRDefault="004B2C94" w:rsidP="00F5136B">
      <w:pPr>
        <w:ind w:firstLine="709"/>
        <w:jc w:val="center"/>
        <w:rPr>
          <w:sz w:val="28"/>
        </w:rPr>
      </w:pPr>
    </w:p>
    <w:p w:rsidR="00FD5B6B" w:rsidRDefault="009511F7" w:rsidP="009511F7">
      <w:pPr>
        <w:ind w:firstLine="709"/>
        <w:jc w:val="both"/>
        <w:rPr>
          <w:b/>
          <w:sz w:val="28"/>
        </w:rPr>
      </w:pPr>
      <w:r>
        <w:rPr>
          <w:b/>
          <w:sz w:val="28"/>
        </w:rPr>
        <w:lastRenderedPageBreak/>
        <w:t>1.</w:t>
      </w:r>
      <w:r w:rsidR="00FD5B6B">
        <w:rPr>
          <w:b/>
          <w:sz w:val="28"/>
        </w:rPr>
        <w:t>Пояснительная записка</w:t>
      </w:r>
      <w:r>
        <w:rPr>
          <w:b/>
          <w:sz w:val="28"/>
        </w:rPr>
        <w:t xml:space="preserve"> </w:t>
      </w:r>
    </w:p>
    <w:p w:rsidR="004B2C94" w:rsidRPr="009511F7" w:rsidRDefault="009511F7" w:rsidP="009511F7">
      <w:pPr>
        <w:ind w:firstLine="709"/>
        <w:jc w:val="both"/>
        <w:rPr>
          <w:sz w:val="28"/>
        </w:rPr>
      </w:pPr>
      <w:r>
        <w:rPr>
          <w:sz w:val="28"/>
        </w:rPr>
        <w:t>С</w:t>
      </w:r>
      <w:r w:rsidRPr="009511F7">
        <w:rPr>
          <w:sz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r w:rsidR="00FD5B6B">
        <w:rPr>
          <w:sz w:val="28"/>
        </w:rPr>
        <w:t>обучающихся</w:t>
      </w:r>
      <w:r w:rsidRPr="009511F7">
        <w:rPr>
          <w:sz w:val="28"/>
        </w:rPr>
        <w:t>.</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sidR="00FD5B6B">
        <w:rPr>
          <w:sz w:val="28"/>
        </w:rPr>
        <w:t>р</w:t>
      </w:r>
      <w:r w:rsidRPr="009511F7">
        <w:rPr>
          <w:sz w:val="28"/>
        </w:rPr>
        <w:t xml:space="preserve">ешения актуальных проблем формирования общекультурных </w:t>
      </w:r>
      <w:r>
        <w:rPr>
          <w:sz w:val="28"/>
        </w:rPr>
        <w:t>(универсальных)</w:t>
      </w:r>
      <w:r w:rsidR="000931E3">
        <w:rPr>
          <w:sz w:val="28"/>
        </w:rPr>
        <w:t xml:space="preserve">, общепрофессиональных </w:t>
      </w:r>
      <w:r>
        <w:rPr>
          <w:sz w:val="28"/>
        </w:rPr>
        <w:t xml:space="preserve"> </w:t>
      </w:r>
      <w:r w:rsidRPr="009511F7">
        <w:rPr>
          <w:sz w:val="28"/>
        </w:rPr>
        <w:t>и профессиональных компетенций, научно-исследоват</w:t>
      </w:r>
      <w:r w:rsidR="00FD5B6B">
        <w:rPr>
          <w:sz w:val="28"/>
        </w:rPr>
        <w:t>ельской деятельности, подготовку</w:t>
      </w:r>
      <w:r w:rsidRPr="009511F7">
        <w:rPr>
          <w:sz w:val="28"/>
        </w:rPr>
        <w:t xml:space="preserve"> к </w:t>
      </w:r>
      <w:r w:rsidR="000931E3">
        <w:rPr>
          <w:sz w:val="28"/>
        </w:rPr>
        <w:t>за</w:t>
      </w:r>
      <w:r w:rsidR="00FD5B6B">
        <w:rPr>
          <w:sz w:val="28"/>
        </w:rPr>
        <w:t>нятиям и прохождение</w:t>
      </w:r>
      <w:r w:rsidR="000931E3">
        <w:rPr>
          <w:sz w:val="28"/>
        </w:rPr>
        <w:t xml:space="preserve"> промежуточной аттестации</w:t>
      </w:r>
      <w:r w:rsidRPr="009511F7">
        <w:rPr>
          <w:sz w:val="28"/>
        </w:rPr>
        <w:t xml:space="preserve">. </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r w:rsidR="00FD5B6B">
        <w:rPr>
          <w:sz w:val="28"/>
        </w:rPr>
        <w:t>обучающихся</w:t>
      </w:r>
      <w:r w:rsidRPr="009511F7">
        <w:rPr>
          <w:sz w:val="28"/>
        </w:rPr>
        <w:t xml:space="preserve"> определяется содержанием учебной дисциплины и формой организации обучения (лекция, семинар, практическое заня</w:t>
      </w:r>
      <w:r w:rsidR="000931E3">
        <w:rPr>
          <w:sz w:val="28"/>
        </w:rPr>
        <w:t>тие,</w:t>
      </w:r>
      <w:r w:rsidRPr="009511F7">
        <w:rPr>
          <w:sz w:val="28"/>
        </w:rPr>
        <w:t xml:space="preserve"> др.). </w:t>
      </w:r>
    </w:p>
    <w:p w:rsidR="00414BF8" w:rsidRPr="00414BF8" w:rsidRDefault="00FD5B6B" w:rsidP="00414BF8">
      <w:pPr>
        <w:ind w:firstLine="709"/>
        <w:jc w:val="both"/>
        <w:rPr>
          <w:sz w:val="28"/>
          <w:szCs w:val="28"/>
        </w:rPr>
      </w:pPr>
      <w:r w:rsidRPr="00414BF8">
        <w:rPr>
          <w:sz w:val="28"/>
          <w:szCs w:val="28"/>
        </w:rPr>
        <w:t>Целью самостоятельной р</w:t>
      </w:r>
      <w:r w:rsidR="00414BF8" w:rsidRPr="00414BF8">
        <w:rPr>
          <w:sz w:val="28"/>
          <w:szCs w:val="28"/>
        </w:rPr>
        <w:t xml:space="preserve">аботы является подготовка врача стоматолога, </w:t>
      </w:r>
      <w:r w:rsidR="00414BF8" w:rsidRPr="00414BF8">
        <w:rPr>
          <w:color w:val="000000"/>
          <w:spacing w:val="2"/>
          <w:sz w:val="28"/>
          <w:szCs w:val="28"/>
        </w:rPr>
        <w:t>способного оказать  стоматологическую помощь с учетом функционального взаимодействия компонентов жевательной системы.</w:t>
      </w:r>
      <w:r w:rsidR="00414BF8">
        <w:rPr>
          <w:color w:val="000000"/>
          <w:spacing w:val="2"/>
          <w:sz w:val="28"/>
          <w:szCs w:val="28"/>
        </w:rPr>
        <w:t xml:space="preserve"> </w:t>
      </w:r>
      <w:r w:rsidRPr="00414BF8">
        <w:rPr>
          <w:sz w:val="28"/>
          <w:szCs w:val="28"/>
        </w:rPr>
        <w:t>В результате выполнения самостоятельной работы по дисци</w:t>
      </w:r>
      <w:r w:rsidR="00F55788" w:rsidRPr="00414BF8">
        <w:rPr>
          <w:sz w:val="28"/>
          <w:szCs w:val="28"/>
        </w:rPr>
        <w:t>плине</w:t>
      </w:r>
      <w:r w:rsidRPr="00414BF8">
        <w:rPr>
          <w:sz w:val="28"/>
          <w:szCs w:val="28"/>
        </w:rPr>
        <w:t xml:space="preserve"> </w:t>
      </w:r>
      <w:r w:rsidR="00414BF8" w:rsidRPr="00414BF8">
        <w:rPr>
          <w:sz w:val="28"/>
          <w:szCs w:val="28"/>
        </w:rPr>
        <w:t xml:space="preserve">«Гнатология и функциональная диагностика ВНЧС» обучающийся должен </w:t>
      </w:r>
      <w:r w:rsidRPr="00414BF8">
        <w:rPr>
          <w:sz w:val="28"/>
          <w:szCs w:val="28"/>
        </w:rPr>
        <w:t>овладеть знаниями</w:t>
      </w:r>
      <w:r w:rsidR="00414BF8" w:rsidRPr="00414BF8">
        <w:rPr>
          <w:sz w:val="28"/>
          <w:szCs w:val="28"/>
        </w:rPr>
        <w:t xml:space="preserve"> биомеханики зубочелюстной системы в норме и патологии,</w:t>
      </w:r>
      <w:r w:rsidR="00DD3A96">
        <w:rPr>
          <w:sz w:val="28"/>
          <w:szCs w:val="28"/>
        </w:rPr>
        <w:t xml:space="preserve"> </w:t>
      </w:r>
      <w:r w:rsidRPr="00414BF8">
        <w:rPr>
          <w:sz w:val="28"/>
          <w:szCs w:val="28"/>
        </w:rPr>
        <w:t>сформировать умения</w:t>
      </w:r>
      <w:r w:rsidR="00414BF8" w:rsidRPr="00414BF8">
        <w:rPr>
          <w:sz w:val="28"/>
          <w:szCs w:val="28"/>
        </w:rPr>
        <w:t xml:space="preserve"> анализировать результаты основных и дополнительных методов обследования пациентов с функциональной патологией ВНЧС и дефектами и деформациями зубных рядов; </w:t>
      </w:r>
    </w:p>
    <w:p w:rsidR="004B2C94" w:rsidRPr="004B2C94" w:rsidRDefault="004B2C94" w:rsidP="004B2C94">
      <w:pPr>
        <w:ind w:firstLine="709"/>
        <w:jc w:val="both"/>
        <w:rPr>
          <w:sz w:val="28"/>
        </w:rPr>
      </w:pPr>
    </w:p>
    <w:p w:rsidR="00F5136B" w:rsidRDefault="006F14A4" w:rsidP="00F5136B">
      <w:pPr>
        <w:ind w:firstLine="709"/>
        <w:jc w:val="both"/>
        <w:rPr>
          <w:b/>
          <w:sz w:val="28"/>
        </w:rPr>
      </w:pPr>
      <w:r>
        <w:rPr>
          <w:b/>
          <w:sz w:val="28"/>
        </w:rPr>
        <w:t xml:space="preserve">2. </w:t>
      </w:r>
      <w:r w:rsidR="00F55788">
        <w:rPr>
          <w:b/>
          <w:sz w:val="28"/>
        </w:rPr>
        <w:t>Содержание самостоятельной работы обучающихся.</w:t>
      </w:r>
    </w:p>
    <w:p w:rsidR="00476000" w:rsidRDefault="00476000" w:rsidP="00476000">
      <w:pPr>
        <w:ind w:firstLine="709"/>
        <w:jc w:val="both"/>
        <w:rPr>
          <w:sz w:val="28"/>
        </w:rPr>
      </w:pPr>
    </w:p>
    <w:p w:rsidR="00476000" w:rsidRDefault="00476000" w:rsidP="00476000">
      <w:pPr>
        <w:ind w:firstLine="709"/>
        <w:jc w:val="both"/>
        <w:rPr>
          <w:sz w:val="28"/>
        </w:rPr>
      </w:pPr>
      <w:r w:rsidRPr="00693E11">
        <w:rPr>
          <w:sz w:val="28"/>
        </w:rPr>
        <w:t xml:space="preserve">Содержание заданий для самостоятельной работы </w:t>
      </w:r>
      <w:r w:rsidR="000931E3">
        <w:rPr>
          <w:sz w:val="28"/>
        </w:rPr>
        <w:t>обучающихся</w:t>
      </w:r>
      <w:r w:rsidRPr="00693E11">
        <w:rPr>
          <w:sz w:val="28"/>
        </w:rPr>
        <w:t xml:space="preserve"> по дисциплине представлено </w:t>
      </w:r>
      <w:r w:rsidRPr="006F7AD8">
        <w:rPr>
          <w:b/>
          <w:i/>
          <w:sz w:val="28"/>
        </w:rPr>
        <w:t>в фонде оценочных средств для проведения текущего контроля успеваемости и промежуточной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дисциплины</w:t>
      </w:r>
      <w:r>
        <w:rPr>
          <w:sz w:val="28"/>
        </w:rPr>
        <w:t>,</w:t>
      </w:r>
      <w:r w:rsidRPr="006F7AD8">
        <w:rPr>
          <w:sz w:val="28"/>
        </w:rPr>
        <w:t xml:space="preserve"> раздел 6 «Учебно- методическое обеспечение по дисциплине (модулю)»</w:t>
      </w:r>
      <w:r>
        <w:rPr>
          <w:sz w:val="28"/>
        </w:rPr>
        <w:t>,</w:t>
      </w:r>
      <w:r w:rsidRPr="006F7AD8">
        <w:rPr>
          <w:sz w:val="28"/>
        </w:rPr>
        <w:t xml:space="preserve"> в информационной системе Университета.</w:t>
      </w:r>
    </w:p>
    <w:p w:rsidR="00476000" w:rsidRPr="00F55788" w:rsidRDefault="00476000" w:rsidP="00F55788">
      <w:pPr>
        <w:ind w:firstLine="709"/>
        <w:jc w:val="both"/>
        <w:rPr>
          <w:b/>
          <w:bCs/>
        </w:rPr>
      </w:pPr>
      <w:r>
        <w:rPr>
          <w:sz w:val="28"/>
        </w:rPr>
        <w:t>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w:t>
      </w:r>
      <w:r w:rsidR="00F55788">
        <w:rPr>
          <w:sz w:val="28"/>
        </w:rPr>
        <w:t xml:space="preserve">, раздел 8 « </w:t>
      </w:r>
      <w:r w:rsidR="00F55788" w:rsidRPr="00F55788">
        <w:rPr>
          <w:sz w:val="28"/>
        </w:rPr>
        <w:t>Перечень основной и дополнительной учебной литературы, необходимой для освоения дисциплины (модуля)»</w:t>
      </w:r>
      <w:r>
        <w:rPr>
          <w:sz w:val="28"/>
        </w:rPr>
        <w:t xml:space="preserve">. </w:t>
      </w:r>
    </w:p>
    <w:p w:rsidR="00476000" w:rsidRDefault="00476000" w:rsidP="00F5136B">
      <w:pPr>
        <w:ind w:firstLine="709"/>
        <w:jc w:val="both"/>
        <w:rPr>
          <w:b/>
          <w:sz w:val="28"/>
        </w:rPr>
      </w:pPr>
    </w:p>
    <w:p w:rsidR="00F5136B" w:rsidRPr="009978D9" w:rsidRDefault="00F5136B" w:rsidP="00F5136B">
      <w:pPr>
        <w:ind w:firstLine="709"/>
        <w:jc w:val="both"/>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3085"/>
        <w:gridCol w:w="2251"/>
        <w:gridCol w:w="2251"/>
        <w:gridCol w:w="1853"/>
      </w:tblGrid>
      <w:tr w:rsidR="006F14A4" w:rsidRPr="00033367" w:rsidTr="00266DE8">
        <w:tc>
          <w:tcPr>
            <w:tcW w:w="1205" w:type="dxa"/>
            <w:shd w:val="clear" w:color="auto" w:fill="auto"/>
          </w:tcPr>
          <w:p w:rsidR="006F14A4" w:rsidRPr="00033367" w:rsidRDefault="006F14A4" w:rsidP="00033367">
            <w:pPr>
              <w:ind w:firstLine="709"/>
              <w:jc w:val="center"/>
              <w:rPr>
                <w:sz w:val="28"/>
              </w:rPr>
            </w:pPr>
            <w:r w:rsidRPr="00033367">
              <w:rPr>
                <w:sz w:val="28"/>
              </w:rPr>
              <w:t>№</w:t>
            </w:r>
          </w:p>
        </w:tc>
        <w:tc>
          <w:tcPr>
            <w:tcW w:w="3326" w:type="dxa"/>
            <w:shd w:val="clear" w:color="auto" w:fill="auto"/>
          </w:tcPr>
          <w:p w:rsidR="006F14A4" w:rsidRPr="00033367" w:rsidRDefault="006F14A4" w:rsidP="00F55788">
            <w:pPr>
              <w:jc w:val="center"/>
              <w:rPr>
                <w:sz w:val="28"/>
              </w:rPr>
            </w:pPr>
            <w:r w:rsidRPr="00033367">
              <w:rPr>
                <w:sz w:val="28"/>
              </w:rPr>
              <w:t xml:space="preserve">Тема самостоятельной </w:t>
            </w:r>
          </w:p>
          <w:p w:rsidR="006F14A4" w:rsidRPr="00033367" w:rsidRDefault="006F14A4" w:rsidP="00F55788">
            <w:pPr>
              <w:jc w:val="center"/>
              <w:rPr>
                <w:sz w:val="28"/>
              </w:rPr>
            </w:pPr>
            <w:r w:rsidRPr="00033367">
              <w:rPr>
                <w:sz w:val="28"/>
              </w:rPr>
              <w:t xml:space="preserve">работы </w:t>
            </w:r>
          </w:p>
        </w:tc>
        <w:tc>
          <w:tcPr>
            <w:tcW w:w="1746" w:type="dxa"/>
            <w:shd w:val="clear" w:color="auto" w:fill="auto"/>
          </w:tcPr>
          <w:p w:rsidR="006F14A4" w:rsidRPr="00033367" w:rsidRDefault="006F14A4" w:rsidP="00F55788">
            <w:pPr>
              <w:jc w:val="center"/>
              <w:rPr>
                <w:sz w:val="28"/>
              </w:rPr>
            </w:pPr>
            <w:r w:rsidRPr="00033367">
              <w:rPr>
                <w:sz w:val="28"/>
              </w:rPr>
              <w:t xml:space="preserve">Форма </w:t>
            </w:r>
          </w:p>
          <w:p w:rsidR="006F14A4" w:rsidRPr="009978D9" w:rsidRDefault="006F14A4" w:rsidP="00F55788">
            <w:pPr>
              <w:jc w:val="center"/>
              <w:rPr>
                <w:sz w:val="28"/>
                <w:vertAlign w:val="superscript"/>
              </w:rPr>
            </w:pPr>
            <w:r w:rsidRPr="00033367">
              <w:rPr>
                <w:sz w:val="28"/>
              </w:rPr>
              <w:t>самостоятельной работы</w:t>
            </w:r>
            <w:r w:rsidR="009978D9">
              <w:rPr>
                <w:sz w:val="28"/>
                <w:vertAlign w:val="superscript"/>
              </w:rPr>
              <w:t>1</w:t>
            </w:r>
          </w:p>
        </w:tc>
        <w:tc>
          <w:tcPr>
            <w:tcW w:w="1959" w:type="dxa"/>
            <w:shd w:val="clear" w:color="auto" w:fill="auto"/>
          </w:tcPr>
          <w:p w:rsidR="00F55788" w:rsidRDefault="006F14A4" w:rsidP="00F55788">
            <w:pPr>
              <w:jc w:val="center"/>
              <w:rPr>
                <w:sz w:val="28"/>
              </w:rPr>
            </w:pPr>
            <w:r w:rsidRPr="00033367">
              <w:rPr>
                <w:sz w:val="28"/>
              </w:rPr>
              <w:t>Форма контроля самостоятельной работы</w:t>
            </w:r>
          </w:p>
          <w:p w:rsidR="006F14A4" w:rsidRPr="00033367" w:rsidRDefault="00F55788" w:rsidP="00F55788">
            <w:pPr>
              <w:jc w:val="center"/>
              <w:rPr>
                <w:sz w:val="28"/>
              </w:rPr>
            </w:pPr>
            <w:r>
              <w:rPr>
                <w:sz w:val="28"/>
              </w:rPr>
              <w:t xml:space="preserve"> </w:t>
            </w:r>
            <w:r w:rsidRPr="00F55788">
              <w:rPr>
                <w:i/>
                <w:sz w:val="24"/>
                <w:szCs w:val="24"/>
              </w:rPr>
              <w:t>(в соответствии с разделом 4 РП)</w:t>
            </w:r>
            <w:r w:rsidR="006F14A4" w:rsidRPr="00033367">
              <w:rPr>
                <w:sz w:val="28"/>
              </w:rPr>
              <w:t xml:space="preserve"> </w:t>
            </w:r>
          </w:p>
        </w:tc>
        <w:tc>
          <w:tcPr>
            <w:tcW w:w="1959" w:type="dxa"/>
            <w:shd w:val="clear" w:color="auto" w:fill="auto"/>
          </w:tcPr>
          <w:p w:rsidR="006F14A4" w:rsidRDefault="006F14A4" w:rsidP="00F55788">
            <w:pPr>
              <w:jc w:val="center"/>
              <w:rPr>
                <w:sz w:val="28"/>
              </w:rPr>
            </w:pPr>
            <w:r>
              <w:rPr>
                <w:sz w:val="28"/>
              </w:rPr>
              <w:t xml:space="preserve">Форма </w:t>
            </w:r>
          </w:p>
          <w:p w:rsidR="006F14A4" w:rsidRDefault="006F14A4" w:rsidP="00F55788">
            <w:pPr>
              <w:jc w:val="center"/>
              <w:rPr>
                <w:sz w:val="28"/>
              </w:rPr>
            </w:pPr>
            <w:r>
              <w:rPr>
                <w:sz w:val="28"/>
              </w:rPr>
              <w:t xml:space="preserve">контактной </w:t>
            </w:r>
          </w:p>
          <w:p w:rsidR="006F14A4" w:rsidRDefault="006F14A4" w:rsidP="00F55788">
            <w:pPr>
              <w:jc w:val="center"/>
              <w:rPr>
                <w:sz w:val="28"/>
              </w:rPr>
            </w:pPr>
            <w:r>
              <w:rPr>
                <w:sz w:val="28"/>
              </w:rPr>
              <w:t xml:space="preserve">работы при </w:t>
            </w:r>
          </w:p>
          <w:p w:rsidR="006F14A4" w:rsidRDefault="006F14A4" w:rsidP="00F55788">
            <w:pPr>
              <w:jc w:val="center"/>
              <w:rPr>
                <w:sz w:val="28"/>
              </w:rPr>
            </w:pPr>
            <w:r>
              <w:rPr>
                <w:sz w:val="28"/>
              </w:rPr>
              <w:t xml:space="preserve">проведении </w:t>
            </w:r>
          </w:p>
          <w:p w:rsidR="006F14A4" w:rsidRDefault="006F14A4" w:rsidP="00F55788">
            <w:pPr>
              <w:jc w:val="center"/>
              <w:rPr>
                <w:sz w:val="28"/>
              </w:rPr>
            </w:pPr>
            <w:r>
              <w:rPr>
                <w:sz w:val="28"/>
              </w:rPr>
              <w:t xml:space="preserve">текущего </w:t>
            </w:r>
          </w:p>
          <w:p w:rsidR="006F14A4" w:rsidRPr="009978D9" w:rsidRDefault="006F14A4" w:rsidP="00F55788">
            <w:pPr>
              <w:jc w:val="center"/>
              <w:rPr>
                <w:sz w:val="28"/>
                <w:vertAlign w:val="superscript"/>
              </w:rPr>
            </w:pPr>
            <w:r>
              <w:rPr>
                <w:sz w:val="28"/>
              </w:rPr>
              <w:t>контроля</w:t>
            </w:r>
            <w:r w:rsidR="009978D9">
              <w:rPr>
                <w:sz w:val="28"/>
                <w:vertAlign w:val="superscript"/>
              </w:rPr>
              <w:t>2</w:t>
            </w:r>
          </w:p>
        </w:tc>
      </w:tr>
      <w:tr w:rsidR="006F14A4" w:rsidRPr="00033367" w:rsidTr="00266DE8">
        <w:tc>
          <w:tcPr>
            <w:tcW w:w="1205" w:type="dxa"/>
            <w:shd w:val="clear" w:color="auto" w:fill="auto"/>
          </w:tcPr>
          <w:p w:rsidR="006F14A4" w:rsidRPr="00033367" w:rsidRDefault="006F14A4" w:rsidP="00033367">
            <w:pPr>
              <w:ind w:firstLine="709"/>
              <w:jc w:val="center"/>
              <w:rPr>
                <w:sz w:val="28"/>
              </w:rPr>
            </w:pPr>
            <w:r w:rsidRPr="00033367">
              <w:rPr>
                <w:sz w:val="28"/>
              </w:rPr>
              <w:t>1</w:t>
            </w:r>
          </w:p>
        </w:tc>
        <w:tc>
          <w:tcPr>
            <w:tcW w:w="3326" w:type="dxa"/>
            <w:shd w:val="clear" w:color="auto" w:fill="auto"/>
          </w:tcPr>
          <w:p w:rsidR="006F14A4" w:rsidRPr="00033367" w:rsidRDefault="006F14A4" w:rsidP="00F55788">
            <w:pPr>
              <w:jc w:val="center"/>
              <w:rPr>
                <w:sz w:val="28"/>
              </w:rPr>
            </w:pPr>
            <w:r w:rsidRPr="00033367">
              <w:rPr>
                <w:sz w:val="28"/>
              </w:rPr>
              <w:t>2</w:t>
            </w:r>
          </w:p>
        </w:tc>
        <w:tc>
          <w:tcPr>
            <w:tcW w:w="1746" w:type="dxa"/>
            <w:shd w:val="clear" w:color="auto" w:fill="auto"/>
          </w:tcPr>
          <w:p w:rsidR="006F14A4" w:rsidRPr="00033367" w:rsidRDefault="006F14A4" w:rsidP="00F55788">
            <w:pPr>
              <w:jc w:val="center"/>
              <w:rPr>
                <w:sz w:val="28"/>
              </w:rPr>
            </w:pPr>
            <w:r w:rsidRPr="00033367">
              <w:rPr>
                <w:sz w:val="28"/>
              </w:rPr>
              <w:t>3</w:t>
            </w:r>
          </w:p>
        </w:tc>
        <w:tc>
          <w:tcPr>
            <w:tcW w:w="1959" w:type="dxa"/>
            <w:shd w:val="clear" w:color="auto" w:fill="auto"/>
          </w:tcPr>
          <w:p w:rsidR="006F14A4" w:rsidRPr="00033367" w:rsidRDefault="006F14A4" w:rsidP="00F55788">
            <w:pPr>
              <w:jc w:val="center"/>
              <w:rPr>
                <w:sz w:val="28"/>
              </w:rPr>
            </w:pPr>
            <w:r w:rsidRPr="00033367">
              <w:rPr>
                <w:sz w:val="28"/>
              </w:rPr>
              <w:t>4</w:t>
            </w:r>
          </w:p>
        </w:tc>
        <w:tc>
          <w:tcPr>
            <w:tcW w:w="1959" w:type="dxa"/>
            <w:shd w:val="clear" w:color="auto" w:fill="auto"/>
          </w:tcPr>
          <w:p w:rsidR="006F14A4" w:rsidRPr="00033367" w:rsidRDefault="006F14A4" w:rsidP="00F55788">
            <w:pPr>
              <w:jc w:val="center"/>
              <w:rPr>
                <w:sz w:val="28"/>
              </w:rPr>
            </w:pPr>
            <w:r w:rsidRPr="00033367">
              <w:rPr>
                <w:sz w:val="28"/>
              </w:rPr>
              <w:t>5</w:t>
            </w:r>
          </w:p>
        </w:tc>
      </w:tr>
      <w:tr w:rsidR="009978D9" w:rsidRPr="00033367" w:rsidTr="00414BF8">
        <w:tc>
          <w:tcPr>
            <w:tcW w:w="10195" w:type="dxa"/>
            <w:gridSpan w:val="5"/>
            <w:shd w:val="clear" w:color="auto" w:fill="auto"/>
          </w:tcPr>
          <w:p w:rsidR="009978D9" w:rsidRPr="00266DE8" w:rsidRDefault="009978D9" w:rsidP="00F55788">
            <w:pPr>
              <w:ind w:right="-293"/>
              <w:jc w:val="center"/>
              <w:rPr>
                <w:i/>
                <w:sz w:val="28"/>
                <w:szCs w:val="28"/>
              </w:rPr>
            </w:pPr>
            <w:r w:rsidRPr="00266DE8">
              <w:rPr>
                <w:i/>
                <w:sz w:val="28"/>
                <w:szCs w:val="28"/>
              </w:rPr>
              <w:t>Самостоятельная работа в рамках практических/семинарских занятий</w:t>
            </w:r>
          </w:p>
          <w:p w:rsidR="009978D9" w:rsidRPr="00266DE8" w:rsidRDefault="009978D9" w:rsidP="00F55788">
            <w:pPr>
              <w:ind w:right="-293"/>
              <w:jc w:val="center"/>
              <w:rPr>
                <w:i/>
                <w:sz w:val="28"/>
                <w:szCs w:val="28"/>
                <w:vertAlign w:val="superscript"/>
              </w:rPr>
            </w:pPr>
          </w:p>
        </w:tc>
      </w:tr>
      <w:tr w:rsidR="006F14A4" w:rsidRPr="00033367" w:rsidTr="00266DE8">
        <w:tc>
          <w:tcPr>
            <w:tcW w:w="1205" w:type="dxa"/>
            <w:shd w:val="clear" w:color="auto" w:fill="auto"/>
          </w:tcPr>
          <w:p w:rsidR="006F14A4" w:rsidRPr="00266DE8" w:rsidRDefault="006F14A4" w:rsidP="00F55788">
            <w:pPr>
              <w:ind w:right="-293" w:firstLine="709"/>
              <w:jc w:val="center"/>
              <w:rPr>
                <w:sz w:val="28"/>
                <w:szCs w:val="28"/>
              </w:rPr>
            </w:pPr>
            <w:r w:rsidRPr="00266DE8">
              <w:rPr>
                <w:sz w:val="28"/>
                <w:szCs w:val="28"/>
              </w:rPr>
              <w:lastRenderedPageBreak/>
              <w:t>1</w:t>
            </w:r>
          </w:p>
        </w:tc>
        <w:tc>
          <w:tcPr>
            <w:tcW w:w="3326" w:type="dxa"/>
            <w:shd w:val="clear" w:color="auto" w:fill="auto"/>
          </w:tcPr>
          <w:p w:rsidR="006F14A4" w:rsidRPr="00266DE8" w:rsidRDefault="006F14A4" w:rsidP="00266DE8">
            <w:pPr>
              <w:ind w:right="-293"/>
              <w:jc w:val="center"/>
              <w:rPr>
                <w:sz w:val="28"/>
                <w:szCs w:val="28"/>
              </w:rPr>
            </w:pPr>
            <w:r w:rsidRPr="00266DE8">
              <w:rPr>
                <w:sz w:val="28"/>
                <w:szCs w:val="28"/>
              </w:rPr>
              <w:t>Тема</w:t>
            </w:r>
            <w:r w:rsidR="00266DE8" w:rsidRPr="00266DE8">
              <w:rPr>
                <w:sz w:val="28"/>
                <w:szCs w:val="28"/>
              </w:rPr>
              <w:t xml:space="preserve"> 1</w:t>
            </w:r>
            <w:r w:rsidRPr="00266DE8">
              <w:rPr>
                <w:sz w:val="28"/>
                <w:szCs w:val="28"/>
              </w:rPr>
              <w:t xml:space="preserve"> «</w:t>
            </w:r>
            <w:r w:rsidR="00266DE8" w:rsidRPr="00266DE8">
              <w:rPr>
                <w:sz w:val="28"/>
                <w:szCs w:val="28"/>
              </w:rPr>
              <w:t>Основы клинической гнатологии.  Основные звенья зубочелюстной системы и их функция. Методы диагностики»</w:t>
            </w:r>
          </w:p>
        </w:tc>
        <w:tc>
          <w:tcPr>
            <w:tcW w:w="1746" w:type="dxa"/>
            <w:shd w:val="clear" w:color="auto" w:fill="auto"/>
          </w:tcPr>
          <w:p w:rsidR="006F14A4" w:rsidRPr="00266DE8" w:rsidRDefault="00DC25B6" w:rsidP="00F55788">
            <w:pPr>
              <w:ind w:right="-293" w:firstLine="709"/>
              <w:jc w:val="center"/>
              <w:rPr>
                <w:sz w:val="28"/>
                <w:szCs w:val="28"/>
              </w:rPr>
            </w:pPr>
            <w:r w:rsidRPr="00266DE8">
              <w:rPr>
                <w:sz w:val="28"/>
                <w:szCs w:val="28"/>
              </w:rPr>
              <w:t>работа с конспектом лекции</w:t>
            </w:r>
          </w:p>
        </w:tc>
        <w:tc>
          <w:tcPr>
            <w:tcW w:w="1959" w:type="dxa"/>
            <w:shd w:val="clear" w:color="auto" w:fill="auto"/>
          </w:tcPr>
          <w:p w:rsidR="006F14A4" w:rsidRPr="00266DE8" w:rsidRDefault="00DC25B6" w:rsidP="00F55788">
            <w:pPr>
              <w:ind w:right="-293" w:firstLine="709"/>
              <w:jc w:val="center"/>
              <w:rPr>
                <w:sz w:val="28"/>
                <w:szCs w:val="28"/>
              </w:rPr>
            </w:pPr>
            <w:r w:rsidRPr="00266DE8">
              <w:rPr>
                <w:sz w:val="28"/>
                <w:szCs w:val="28"/>
              </w:rPr>
              <w:t>- аудиторная</w:t>
            </w:r>
          </w:p>
        </w:tc>
        <w:tc>
          <w:tcPr>
            <w:tcW w:w="1959" w:type="dxa"/>
            <w:shd w:val="clear" w:color="auto" w:fill="auto"/>
          </w:tcPr>
          <w:p w:rsidR="006F14A4" w:rsidRPr="00266DE8" w:rsidRDefault="00DC25B6" w:rsidP="00F55788">
            <w:pPr>
              <w:ind w:right="-293" w:firstLine="709"/>
              <w:jc w:val="center"/>
              <w:rPr>
                <w:sz w:val="28"/>
                <w:szCs w:val="28"/>
              </w:rPr>
            </w:pPr>
            <w:r w:rsidRPr="00266DE8">
              <w:rPr>
                <w:sz w:val="28"/>
                <w:szCs w:val="28"/>
              </w:rPr>
              <w:t>- аудиторная</w:t>
            </w:r>
          </w:p>
        </w:tc>
      </w:tr>
      <w:tr w:rsidR="006F14A4" w:rsidRPr="00033367" w:rsidTr="00266DE8">
        <w:tc>
          <w:tcPr>
            <w:tcW w:w="1205" w:type="dxa"/>
            <w:shd w:val="clear" w:color="auto" w:fill="auto"/>
          </w:tcPr>
          <w:p w:rsidR="006F14A4" w:rsidRPr="00266DE8" w:rsidRDefault="006F14A4" w:rsidP="00F55788">
            <w:pPr>
              <w:ind w:right="-293" w:firstLine="709"/>
              <w:jc w:val="center"/>
              <w:rPr>
                <w:sz w:val="28"/>
                <w:szCs w:val="28"/>
              </w:rPr>
            </w:pPr>
            <w:r w:rsidRPr="00266DE8">
              <w:rPr>
                <w:sz w:val="28"/>
                <w:szCs w:val="28"/>
              </w:rPr>
              <w:t>2</w:t>
            </w:r>
          </w:p>
        </w:tc>
        <w:tc>
          <w:tcPr>
            <w:tcW w:w="3326" w:type="dxa"/>
            <w:shd w:val="clear" w:color="auto" w:fill="auto"/>
          </w:tcPr>
          <w:p w:rsidR="006F14A4" w:rsidRPr="00266DE8" w:rsidRDefault="006F14A4" w:rsidP="00DC25B6">
            <w:pPr>
              <w:ind w:right="-293"/>
              <w:jc w:val="center"/>
              <w:rPr>
                <w:sz w:val="28"/>
                <w:szCs w:val="28"/>
              </w:rPr>
            </w:pPr>
            <w:r w:rsidRPr="00266DE8">
              <w:rPr>
                <w:sz w:val="28"/>
                <w:szCs w:val="28"/>
              </w:rPr>
              <w:t xml:space="preserve">Тема </w:t>
            </w:r>
            <w:r w:rsidR="00266DE8" w:rsidRPr="00266DE8">
              <w:rPr>
                <w:sz w:val="28"/>
                <w:szCs w:val="28"/>
              </w:rPr>
              <w:t>2</w:t>
            </w:r>
            <w:r w:rsidRPr="00266DE8">
              <w:rPr>
                <w:sz w:val="28"/>
                <w:szCs w:val="28"/>
              </w:rPr>
              <w:t>«</w:t>
            </w:r>
            <w:r w:rsidR="00266DE8" w:rsidRPr="00266DE8">
              <w:rPr>
                <w:sz w:val="28"/>
                <w:szCs w:val="28"/>
              </w:rPr>
              <w:t>Диагностика морфологического и функционального состояния окклюзионных соотношений и ВНЧС</w:t>
            </w:r>
            <w:r w:rsidRPr="00266DE8">
              <w:rPr>
                <w:sz w:val="28"/>
                <w:szCs w:val="28"/>
              </w:rPr>
              <w:t>»</w:t>
            </w:r>
          </w:p>
        </w:tc>
        <w:tc>
          <w:tcPr>
            <w:tcW w:w="1746" w:type="dxa"/>
            <w:shd w:val="clear" w:color="auto" w:fill="auto"/>
          </w:tcPr>
          <w:p w:rsidR="006F14A4" w:rsidRPr="00266DE8" w:rsidRDefault="00266DE8" w:rsidP="00F55788">
            <w:pPr>
              <w:ind w:right="-293" w:firstLine="709"/>
              <w:jc w:val="center"/>
              <w:rPr>
                <w:sz w:val="28"/>
                <w:szCs w:val="28"/>
              </w:rPr>
            </w:pPr>
            <w:r w:rsidRPr="00266DE8">
              <w:rPr>
                <w:sz w:val="28"/>
                <w:szCs w:val="28"/>
              </w:rPr>
              <w:t>работа с конспектом лекции</w:t>
            </w:r>
          </w:p>
        </w:tc>
        <w:tc>
          <w:tcPr>
            <w:tcW w:w="1959" w:type="dxa"/>
            <w:shd w:val="clear" w:color="auto" w:fill="auto"/>
          </w:tcPr>
          <w:p w:rsidR="006F14A4" w:rsidRPr="00266DE8" w:rsidRDefault="00DC25B6" w:rsidP="00F55788">
            <w:pPr>
              <w:ind w:right="-293" w:firstLine="709"/>
              <w:jc w:val="center"/>
              <w:rPr>
                <w:sz w:val="28"/>
                <w:szCs w:val="28"/>
              </w:rPr>
            </w:pPr>
            <w:r w:rsidRPr="00266DE8">
              <w:rPr>
                <w:sz w:val="28"/>
                <w:szCs w:val="28"/>
              </w:rPr>
              <w:t>внеаудиторная</w:t>
            </w:r>
          </w:p>
        </w:tc>
        <w:tc>
          <w:tcPr>
            <w:tcW w:w="1959" w:type="dxa"/>
            <w:shd w:val="clear" w:color="auto" w:fill="auto"/>
          </w:tcPr>
          <w:p w:rsidR="006F14A4" w:rsidRPr="00266DE8" w:rsidRDefault="00DC25B6" w:rsidP="00F55788">
            <w:pPr>
              <w:ind w:right="-293" w:firstLine="709"/>
              <w:jc w:val="center"/>
              <w:rPr>
                <w:sz w:val="28"/>
                <w:szCs w:val="28"/>
              </w:rPr>
            </w:pPr>
            <w:r w:rsidRPr="00266DE8">
              <w:rPr>
                <w:sz w:val="28"/>
                <w:szCs w:val="28"/>
              </w:rPr>
              <w:t>- аудиторная</w:t>
            </w:r>
          </w:p>
        </w:tc>
      </w:tr>
      <w:tr w:rsidR="006F14A4" w:rsidRPr="00033367" w:rsidTr="00266DE8">
        <w:trPr>
          <w:trHeight w:val="202"/>
        </w:trPr>
        <w:tc>
          <w:tcPr>
            <w:tcW w:w="1205" w:type="dxa"/>
            <w:shd w:val="clear" w:color="auto" w:fill="auto"/>
          </w:tcPr>
          <w:p w:rsidR="006F14A4" w:rsidRPr="00266DE8" w:rsidRDefault="006F14A4" w:rsidP="00F55788">
            <w:pPr>
              <w:ind w:right="-293" w:firstLine="709"/>
              <w:jc w:val="center"/>
              <w:rPr>
                <w:sz w:val="28"/>
                <w:szCs w:val="28"/>
              </w:rPr>
            </w:pPr>
            <w:r w:rsidRPr="00266DE8">
              <w:rPr>
                <w:sz w:val="28"/>
                <w:szCs w:val="28"/>
              </w:rPr>
              <w:t>3</w:t>
            </w:r>
          </w:p>
        </w:tc>
        <w:tc>
          <w:tcPr>
            <w:tcW w:w="3326" w:type="dxa"/>
            <w:shd w:val="clear" w:color="auto" w:fill="auto"/>
          </w:tcPr>
          <w:p w:rsidR="006F14A4" w:rsidRPr="00266DE8" w:rsidRDefault="006F14A4" w:rsidP="00DC25B6">
            <w:pPr>
              <w:ind w:right="-293"/>
              <w:jc w:val="center"/>
              <w:rPr>
                <w:sz w:val="28"/>
                <w:szCs w:val="28"/>
              </w:rPr>
            </w:pPr>
            <w:r w:rsidRPr="00266DE8">
              <w:rPr>
                <w:sz w:val="28"/>
                <w:szCs w:val="28"/>
              </w:rPr>
              <w:t xml:space="preserve">Тема </w:t>
            </w:r>
            <w:r w:rsidR="00266DE8" w:rsidRPr="00266DE8">
              <w:rPr>
                <w:sz w:val="28"/>
                <w:szCs w:val="28"/>
              </w:rPr>
              <w:t>3</w:t>
            </w:r>
            <w:r w:rsidRPr="00266DE8">
              <w:rPr>
                <w:sz w:val="28"/>
                <w:szCs w:val="28"/>
              </w:rPr>
              <w:t>«</w:t>
            </w:r>
            <w:r w:rsidR="00266DE8" w:rsidRPr="00266DE8">
              <w:rPr>
                <w:color w:val="000000"/>
                <w:sz w:val="28"/>
                <w:szCs w:val="28"/>
              </w:rPr>
              <w:t>Прикус и окклюзионные контакты зубов. Центральная окклюзия и центральное соотношение челюстей</w:t>
            </w:r>
            <w:r w:rsidRPr="00266DE8">
              <w:rPr>
                <w:sz w:val="28"/>
                <w:szCs w:val="28"/>
              </w:rPr>
              <w:t>»</w:t>
            </w:r>
          </w:p>
        </w:tc>
        <w:tc>
          <w:tcPr>
            <w:tcW w:w="1746" w:type="dxa"/>
            <w:shd w:val="clear" w:color="auto" w:fill="auto"/>
          </w:tcPr>
          <w:p w:rsidR="006F14A4" w:rsidRPr="00266DE8" w:rsidRDefault="00DC25B6" w:rsidP="00F55788">
            <w:pPr>
              <w:ind w:right="-293" w:firstLine="709"/>
              <w:jc w:val="center"/>
              <w:rPr>
                <w:sz w:val="28"/>
                <w:szCs w:val="28"/>
              </w:rPr>
            </w:pPr>
            <w:r w:rsidRPr="00266DE8">
              <w:rPr>
                <w:sz w:val="28"/>
                <w:szCs w:val="28"/>
              </w:rPr>
              <w:t>чтение текста</w:t>
            </w:r>
          </w:p>
        </w:tc>
        <w:tc>
          <w:tcPr>
            <w:tcW w:w="1959" w:type="dxa"/>
            <w:shd w:val="clear" w:color="auto" w:fill="auto"/>
          </w:tcPr>
          <w:p w:rsidR="006F14A4" w:rsidRPr="00266DE8" w:rsidRDefault="00DC25B6" w:rsidP="00F55788">
            <w:pPr>
              <w:ind w:right="-293" w:firstLine="709"/>
              <w:jc w:val="center"/>
              <w:rPr>
                <w:sz w:val="28"/>
                <w:szCs w:val="28"/>
              </w:rPr>
            </w:pPr>
            <w:r w:rsidRPr="00266DE8">
              <w:rPr>
                <w:sz w:val="28"/>
                <w:szCs w:val="28"/>
              </w:rPr>
              <w:t>- аудиторная</w:t>
            </w:r>
          </w:p>
        </w:tc>
        <w:tc>
          <w:tcPr>
            <w:tcW w:w="1959" w:type="dxa"/>
            <w:shd w:val="clear" w:color="auto" w:fill="auto"/>
          </w:tcPr>
          <w:p w:rsidR="006F14A4" w:rsidRPr="00266DE8" w:rsidRDefault="00DC25B6" w:rsidP="00F55788">
            <w:pPr>
              <w:ind w:right="-293" w:firstLine="709"/>
              <w:jc w:val="center"/>
              <w:rPr>
                <w:sz w:val="28"/>
                <w:szCs w:val="28"/>
              </w:rPr>
            </w:pPr>
            <w:r w:rsidRPr="00266DE8">
              <w:rPr>
                <w:sz w:val="28"/>
                <w:szCs w:val="28"/>
              </w:rPr>
              <w:t>- аудиторная</w:t>
            </w:r>
          </w:p>
        </w:tc>
      </w:tr>
      <w:tr w:rsidR="006F14A4" w:rsidRPr="00033367" w:rsidTr="00266DE8">
        <w:tc>
          <w:tcPr>
            <w:tcW w:w="1205" w:type="dxa"/>
            <w:shd w:val="clear" w:color="auto" w:fill="auto"/>
          </w:tcPr>
          <w:p w:rsidR="006F14A4" w:rsidRPr="00266DE8" w:rsidRDefault="006F14A4" w:rsidP="00F55788">
            <w:pPr>
              <w:ind w:right="-293" w:firstLine="709"/>
              <w:jc w:val="center"/>
              <w:rPr>
                <w:sz w:val="28"/>
                <w:szCs w:val="28"/>
              </w:rPr>
            </w:pPr>
            <w:r w:rsidRPr="00266DE8">
              <w:rPr>
                <w:sz w:val="28"/>
                <w:szCs w:val="28"/>
              </w:rPr>
              <w:t>4</w:t>
            </w:r>
          </w:p>
        </w:tc>
        <w:tc>
          <w:tcPr>
            <w:tcW w:w="3326" w:type="dxa"/>
            <w:shd w:val="clear" w:color="auto" w:fill="auto"/>
          </w:tcPr>
          <w:p w:rsidR="006F14A4" w:rsidRPr="00266DE8" w:rsidRDefault="006F14A4" w:rsidP="00DC25B6">
            <w:pPr>
              <w:ind w:right="-293"/>
              <w:jc w:val="center"/>
              <w:rPr>
                <w:sz w:val="28"/>
                <w:szCs w:val="28"/>
              </w:rPr>
            </w:pPr>
            <w:r w:rsidRPr="00266DE8">
              <w:rPr>
                <w:sz w:val="28"/>
                <w:szCs w:val="28"/>
              </w:rPr>
              <w:t>Тема</w:t>
            </w:r>
            <w:r w:rsidR="00266DE8" w:rsidRPr="00266DE8">
              <w:rPr>
                <w:sz w:val="28"/>
                <w:szCs w:val="28"/>
              </w:rPr>
              <w:t xml:space="preserve"> 4</w:t>
            </w:r>
            <w:r w:rsidRPr="00266DE8">
              <w:rPr>
                <w:sz w:val="28"/>
                <w:szCs w:val="28"/>
              </w:rPr>
              <w:t xml:space="preserve"> «</w:t>
            </w:r>
            <w:r w:rsidR="00266DE8" w:rsidRPr="00266DE8">
              <w:rPr>
                <w:sz w:val="28"/>
                <w:szCs w:val="28"/>
              </w:rPr>
              <w:t>Заболевания височно-нижнечелюстного сустава и жевательных мышц. Дисфункциональные состояния височно-нижнечелюстного сустава</w:t>
            </w:r>
            <w:r w:rsidRPr="00266DE8">
              <w:rPr>
                <w:sz w:val="28"/>
                <w:szCs w:val="28"/>
              </w:rPr>
              <w:t>»</w:t>
            </w:r>
          </w:p>
        </w:tc>
        <w:tc>
          <w:tcPr>
            <w:tcW w:w="1746" w:type="dxa"/>
            <w:shd w:val="clear" w:color="auto" w:fill="auto"/>
          </w:tcPr>
          <w:p w:rsidR="006F14A4" w:rsidRPr="00266DE8" w:rsidRDefault="00266DE8" w:rsidP="00F55788">
            <w:pPr>
              <w:ind w:right="-293" w:firstLine="709"/>
              <w:jc w:val="center"/>
              <w:rPr>
                <w:sz w:val="28"/>
                <w:szCs w:val="28"/>
              </w:rPr>
            </w:pPr>
            <w:r w:rsidRPr="00266DE8">
              <w:rPr>
                <w:sz w:val="28"/>
                <w:szCs w:val="28"/>
              </w:rPr>
              <w:t>составление электронной презентации</w:t>
            </w:r>
          </w:p>
        </w:tc>
        <w:tc>
          <w:tcPr>
            <w:tcW w:w="1959" w:type="dxa"/>
            <w:shd w:val="clear" w:color="auto" w:fill="auto"/>
          </w:tcPr>
          <w:p w:rsidR="006F14A4" w:rsidRPr="00266DE8" w:rsidRDefault="00DC25B6" w:rsidP="00F55788">
            <w:pPr>
              <w:ind w:right="-293" w:firstLine="709"/>
              <w:jc w:val="center"/>
              <w:rPr>
                <w:sz w:val="28"/>
                <w:szCs w:val="28"/>
              </w:rPr>
            </w:pPr>
            <w:r w:rsidRPr="00266DE8">
              <w:rPr>
                <w:sz w:val="28"/>
                <w:szCs w:val="28"/>
              </w:rPr>
              <w:t>внеаудиторная</w:t>
            </w:r>
          </w:p>
        </w:tc>
        <w:tc>
          <w:tcPr>
            <w:tcW w:w="1959" w:type="dxa"/>
            <w:shd w:val="clear" w:color="auto" w:fill="auto"/>
          </w:tcPr>
          <w:p w:rsidR="006F14A4" w:rsidRPr="00266DE8" w:rsidRDefault="00DC25B6" w:rsidP="00F55788">
            <w:pPr>
              <w:ind w:right="-293" w:firstLine="709"/>
              <w:jc w:val="center"/>
              <w:rPr>
                <w:sz w:val="28"/>
                <w:szCs w:val="28"/>
              </w:rPr>
            </w:pPr>
            <w:r w:rsidRPr="00266DE8">
              <w:rPr>
                <w:sz w:val="28"/>
                <w:szCs w:val="28"/>
              </w:rPr>
              <w:t>- аудиторная</w:t>
            </w:r>
          </w:p>
        </w:tc>
      </w:tr>
      <w:tr w:rsidR="00DC25B6" w:rsidRPr="00033367" w:rsidTr="00266DE8">
        <w:tc>
          <w:tcPr>
            <w:tcW w:w="1205" w:type="dxa"/>
            <w:shd w:val="clear" w:color="auto" w:fill="auto"/>
          </w:tcPr>
          <w:p w:rsidR="00DC25B6" w:rsidRPr="00266DE8" w:rsidRDefault="00DC25B6" w:rsidP="00DC25B6">
            <w:pPr>
              <w:ind w:firstLine="709"/>
              <w:jc w:val="center"/>
              <w:rPr>
                <w:sz w:val="28"/>
                <w:szCs w:val="28"/>
              </w:rPr>
            </w:pPr>
            <w:r w:rsidRPr="00266DE8">
              <w:rPr>
                <w:sz w:val="28"/>
                <w:szCs w:val="28"/>
              </w:rPr>
              <w:t>5</w:t>
            </w:r>
          </w:p>
        </w:tc>
        <w:tc>
          <w:tcPr>
            <w:tcW w:w="3326" w:type="dxa"/>
            <w:shd w:val="clear" w:color="auto" w:fill="auto"/>
          </w:tcPr>
          <w:p w:rsidR="00DC25B6" w:rsidRPr="00266DE8" w:rsidRDefault="00DC25B6" w:rsidP="00DC25B6">
            <w:pPr>
              <w:jc w:val="center"/>
              <w:rPr>
                <w:sz w:val="28"/>
                <w:szCs w:val="28"/>
              </w:rPr>
            </w:pPr>
            <w:r w:rsidRPr="00266DE8">
              <w:rPr>
                <w:sz w:val="28"/>
                <w:szCs w:val="28"/>
              </w:rPr>
              <w:t>Тема</w:t>
            </w:r>
            <w:r w:rsidR="00266DE8" w:rsidRPr="00266DE8">
              <w:rPr>
                <w:sz w:val="28"/>
                <w:szCs w:val="28"/>
              </w:rPr>
              <w:t xml:space="preserve"> 5</w:t>
            </w:r>
            <w:r w:rsidRPr="00266DE8">
              <w:rPr>
                <w:sz w:val="28"/>
                <w:szCs w:val="28"/>
              </w:rPr>
              <w:t xml:space="preserve"> «</w:t>
            </w:r>
            <w:r w:rsidR="00266DE8" w:rsidRPr="00266DE8">
              <w:rPr>
                <w:color w:val="000000"/>
                <w:sz w:val="28"/>
                <w:szCs w:val="28"/>
              </w:rPr>
              <w:t>Заболевания височно-нижнечелюстного сустава и жевательных мышц. Парафункции жевательных мышц. Бруксизм. Дислокация диска. Привычные вывихи в суставе (мыщелковые нарушения, дисковые нарушения)</w:t>
            </w:r>
            <w:r w:rsidRPr="00266DE8">
              <w:rPr>
                <w:sz w:val="28"/>
                <w:szCs w:val="28"/>
              </w:rPr>
              <w:t>»</w:t>
            </w:r>
          </w:p>
        </w:tc>
        <w:tc>
          <w:tcPr>
            <w:tcW w:w="1746" w:type="dxa"/>
            <w:shd w:val="clear" w:color="auto" w:fill="auto"/>
          </w:tcPr>
          <w:p w:rsidR="00DC25B6" w:rsidRPr="00266DE8" w:rsidRDefault="00DC25B6" w:rsidP="00DC25B6">
            <w:pPr>
              <w:ind w:firstLine="709"/>
              <w:jc w:val="center"/>
              <w:rPr>
                <w:sz w:val="28"/>
                <w:szCs w:val="28"/>
              </w:rPr>
            </w:pPr>
            <w:r w:rsidRPr="00266DE8">
              <w:rPr>
                <w:sz w:val="28"/>
                <w:szCs w:val="28"/>
              </w:rPr>
              <w:t>выполнение контрольных работ</w:t>
            </w:r>
          </w:p>
        </w:tc>
        <w:tc>
          <w:tcPr>
            <w:tcW w:w="1959" w:type="dxa"/>
            <w:shd w:val="clear" w:color="auto" w:fill="auto"/>
          </w:tcPr>
          <w:p w:rsidR="00DC25B6" w:rsidRPr="00266DE8" w:rsidRDefault="00DC25B6" w:rsidP="00DC25B6">
            <w:pPr>
              <w:ind w:firstLine="709"/>
              <w:jc w:val="center"/>
              <w:rPr>
                <w:b/>
                <w:sz w:val="28"/>
                <w:szCs w:val="28"/>
              </w:rPr>
            </w:pPr>
            <w:r w:rsidRPr="00266DE8">
              <w:rPr>
                <w:sz w:val="28"/>
                <w:szCs w:val="28"/>
              </w:rPr>
              <w:t>- аудиторная</w:t>
            </w:r>
          </w:p>
        </w:tc>
        <w:tc>
          <w:tcPr>
            <w:tcW w:w="1959" w:type="dxa"/>
            <w:shd w:val="clear" w:color="auto" w:fill="auto"/>
          </w:tcPr>
          <w:p w:rsidR="00DC25B6" w:rsidRPr="00266DE8" w:rsidRDefault="00DC25B6" w:rsidP="00DC25B6">
            <w:pPr>
              <w:ind w:firstLine="709"/>
              <w:jc w:val="center"/>
              <w:rPr>
                <w:sz w:val="28"/>
                <w:szCs w:val="28"/>
              </w:rPr>
            </w:pPr>
            <w:r w:rsidRPr="00266DE8">
              <w:rPr>
                <w:sz w:val="28"/>
                <w:szCs w:val="28"/>
              </w:rPr>
              <w:t>- аудиторная</w:t>
            </w:r>
          </w:p>
        </w:tc>
      </w:tr>
      <w:tr w:rsidR="00DC25B6" w:rsidRPr="00033367" w:rsidTr="00266DE8">
        <w:tc>
          <w:tcPr>
            <w:tcW w:w="1205" w:type="dxa"/>
            <w:tcBorders>
              <w:top w:val="single" w:sz="4" w:space="0" w:color="auto"/>
              <w:left w:val="single" w:sz="4" w:space="0" w:color="auto"/>
              <w:bottom w:val="single" w:sz="4" w:space="0" w:color="auto"/>
              <w:right w:val="single" w:sz="4" w:space="0" w:color="auto"/>
            </w:tcBorders>
            <w:shd w:val="clear" w:color="auto" w:fill="auto"/>
          </w:tcPr>
          <w:p w:rsidR="00DC25B6" w:rsidRPr="00266DE8" w:rsidRDefault="00DC25B6" w:rsidP="00AC01E5">
            <w:pPr>
              <w:ind w:firstLine="709"/>
              <w:jc w:val="center"/>
              <w:rPr>
                <w:sz w:val="28"/>
                <w:szCs w:val="28"/>
              </w:rPr>
            </w:pPr>
            <w:r w:rsidRPr="00266DE8">
              <w:rPr>
                <w:sz w:val="28"/>
                <w:szCs w:val="28"/>
              </w:rPr>
              <w:t>6</w:t>
            </w:r>
          </w:p>
        </w:tc>
        <w:tc>
          <w:tcPr>
            <w:tcW w:w="3326" w:type="dxa"/>
            <w:tcBorders>
              <w:top w:val="single" w:sz="4" w:space="0" w:color="auto"/>
              <w:left w:val="single" w:sz="4" w:space="0" w:color="auto"/>
              <w:bottom w:val="single" w:sz="4" w:space="0" w:color="auto"/>
              <w:right w:val="single" w:sz="4" w:space="0" w:color="auto"/>
            </w:tcBorders>
            <w:shd w:val="clear" w:color="auto" w:fill="auto"/>
          </w:tcPr>
          <w:p w:rsidR="00DC25B6" w:rsidRPr="00266DE8" w:rsidRDefault="00DC25B6" w:rsidP="00DC25B6">
            <w:pPr>
              <w:jc w:val="center"/>
              <w:rPr>
                <w:sz w:val="28"/>
                <w:szCs w:val="28"/>
              </w:rPr>
            </w:pPr>
            <w:r w:rsidRPr="00266DE8">
              <w:rPr>
                <w:sz w:val="28"/>
                <w:szCs w:val="28"/>
              </w:rPr>
              <w:t xml:space="preserve">Тема </w:t>
            </w:r>
            <w:r w:rsidR="00266DE8" w:rsidRPr="00266DE8">
              <w:rPr>
                <w:sz w:val="28"/>
                <w:szCs w:val="28"/>
              </w:rPr>
              <w:t xml:space="preserve">6 </w:t>
            </w:r>
            <w:r w:rsidRPr="00266DE8">
              <w:rPr>
                <w:sz w:val="28"/>
                <w:szCs w:val="28"/>
              </w:rPr>
              <w:t>«</w:t>
            </w:r>
            <w:r w:rsidR="00266DE8" w:rsidRPr="00266DE8">
              <w:rPr>
                <w:color w:val="000000"/>
                <w:sz w:val="28"/>
                <w:szCs w:val="28"/>
              </w:rPr>
              <w:t>Заболевания височно-нижнечелюстного сустава и жевательных мышц. Артриты. Артрозы. Этиология. Патогенез. Клиническая картина. Диагностика. Дифференциальная диагностика</w:t>
            </w:r>
            <w:r w:rsidRPr="00266DE8">
              <w:rPr>
                <w:sz w:val="28"/>
                <w:szCs w:val="28"/>
              </w:rPr>
              <w:t>»</w:t>
            </w:r>
          </w:p>
        </w:tc>
        <w:tc>
          <w:tcPr>
            <w:tcW w:w="1746" w:type="dxa"/>
            <w:tcBorders>
              <w:top w:val="single" w:sz="4" w:space="0" w:color="auto"/>
              <w:left w:val="single" w:sz="4" w:space="0" w:color="auto"/>
              <w:bottom w:val="single" w:sz="4" w:space="0" w:color="auto"/>
              <w:right w:val="single" w:sz="4" w:space="0" w:color="auto"/>
            </w:tcBorders>
            <w:shd w:val="clear" w:color="auto" w:fill="auto"/>
          </w:tcPr>
          <w:p w:rsidR="00DC25B6" w:rsidRPr="00266DE8" w:rsidRDefault="00266DE8" w:rsidP="00AC01E5">
            <w:pPr>
              <w:ind w:firstLine="709"/>
              <w:jc w:val="center"/>
              <w:rPr>
                <w:sz w:val="28"/>
                <w:szCs w:val="28"/>
              </w:rPr>
            </w:pPr>
            <w:r w:rsidRPr="00266DE8">
              <w:rPr>
                <w:sz w:val="28"/>
                <w:szCs w:val="28"/>
              </w:rPr>
              <w:t>выполнение контрольных работ</w:t>
            </w:r>
          </w:p>
        </w:tc>
        <w:tc>
          <w:tcPr>
            <w:tcW w:w="1959" w:type="dxa"/>
            <w:tcBorders>
              <w:top w:val="single" w:sz="4" w:space="0" w:color="auto"/>
              <w:left w:val="single" w:sz="4" w:space="0" w:color="auto"/>
              <w:bottom w:val="single" w:sz="4" w:space="0" w:color="auto"/>
              <w:right w:val="single" w:sz="4" w:space="0" w:color="auto"/>
            </w:tcBorders>
            <w:shd w:val="clear" w:color="auto" w:fill="auto"/>
          </w:tcPr>
          <w:p w:rsidR="00DC25B6" w:rsidRPr="00266DE8" w:rsidRDefault="00DC25B6" w:rsidP="00AC01E5">
            <w:pPr>
              <w:ind w:firstLine="709"/>
              <w:jc w:val="center"/>
              <w:rPr>
                <w:sz w:val="28"/>
                <w:szCs w:val="28"/>
              </w:rPr>
            </w:pPr>
            <w:r w:rsidRPr="00266DE8">
              <w:rPr>
                <w:sz w:val="28"/>
                <w:szCs w:val="28"/>
              </w:rPr>
              <w:t>внеаудиторная</w:t>
            </w:r>
          </w:p>
        </w:tc>
        <w:tc>
          <w:tcPr>
            <w:tcW w:w="1959" w:type="dxa"/>
            <w:tcBorders>
              <w:top w:val="single" w:sz="4" w:space="0" w:color="auto"/>
              <w:left w:val="single" w:sz="4" w:space="0" w:color="auto"/>
              <w:bottom w:val="single" w:sz="4" w:space="0" w:color="auto"/>
              <w:right w:val="single" w:sz="4" w:space="0" w:color="auto"/>
            </w:tcBorders>
            <w:shd w:val="clear" w:color="auto" w:fill="auto"/>
          </w:tcPr>
          <w:p w:rsidR="00DC25B6" w:rsidRPr="00266DE8" w:rsidRDefault="00DC25B6" w:rsidP="00AC01E5">
            <w:pPr>
              <w:ind w:firstLine="709"/>
              <w:jc w:val="center"/>
              <w:rPr>
                <w:b/>
                <w:sz w:val="28"/>
                <w:szCs w:val="28"/>
              </w:rPr>
            </w:pPr>
            <w:r w:rsidRPr="00266DE8">
              <w:rPr>
                <w:sz w:val="28"/>
                <w:szCs w:val="28"/>
              </w:rPr>
              <w:t>- аудиторная</w:t>
            </w:r>
          </w:p>
        </w:tc>
      </w:tr>
      <w:tr w:rsidR="00DC25B6" w:rsidRPr="00033367" w:rsidTr="00266DE8">
        <w:tc>
          <w:tcPr>
            <w:tcW w:w="1205" w:type="dxa"/>
            <w:tcBorders>
              <w:top w:val="single" w:sz="4" w:space="0" w:color="auto"/>
              <w:left w:val="single" w:sz="4" w:space="0" w:color="auto"/>
              <w:bottom w:val="single" w:sz="4" w:space="0" w:color="auto"/>
              <w:right w:val="single" w:sz="4" w:space="0" w:color="auto"/>
            </w:tcBorders>
            <w:shd w:val="clear" w:color="auto" w:fill="auto"/>
          </w:tcPr>
          <w:p w:rsidR="00DC25B6" w:rsidRPr="00266DE8" w:rsidRDefault="00DC25B6" w:rsidP="00AC01E5">
            <w:pPr>
              <w:ind w:firstLine="709"/>
              <w:jc w:val="center"/>
              <w:rPr>
                <w:sz w:val="28"/>
                <w:szCs w:val="28"/>
              </w:rPr>
            </w:pPr>
            <w:r w:rsidRPr="00266DE8">
              <w:rPr>
                <w:sz w:val="28"/>
                <w:szCs w:val="28"/>
              </w:rPr>
              <w:t>7</w:t>
            </w:r>
          </w:p>
        </w:tc>
        <w:tc>
          <w:tcPr>
            <w:tcW w:w="3326" w:type="dxa"/>
            <w:tcBorders>
              <w:top w:val="single" w:sz="4" w:space="0" w:color="auto"/>
              <w:left w:val="single" w:sz="4" w:space="0" w:color="auto"/>
              <w:bottom w:val="single" w:sz="4" w:space="0" w:color="auto"/>
              <w:right w:val="single" w:sz="4" w:space="0" w:color="auto"/>
            </w:tcBorders>
            <w:shd w:val="clear" w:color="auto" w:fill="auto"/>
          </w:tcPr>
          <w:p w:rsidR="00DC25B6" w:rsidRPr="00266DE8" w:rsidRDefault="00DC25B6" w:rsidP="00DC25B6">
            <w:pPr>
              <w:jc w:val="center"/>
              <w:rPr>
                <w:sz w:val="28"/>
                <w:szCs w:val="28"/>
              </w:rPr>
            </w:pPr>
            <w:r w:rsidRPr="00266DE8">
              <w:rPr>
                <w:sz w:val="28"/>
                <w:szCs w:val="28"/>
              </w:rPr>
              <w:t xml:space="preserve">Тема </w:t>
            </w:r>
            <w:r w:rsidR="00266DE8" w:rsidRPr="00266DE8">
              <w:rPr>
                <w:sz w:val="28"/>
                <w:szCs w:val="28"/>
              </w:rPr>
              <w:t xml:space="preserve">7 </w:t>
            </w:r>
            <w:r w:rsidRPr="00266DE8">
              <w:rPr>
                <w:sz w:val="28"/>
                <w:szCs w:val="28"/>
              </w:rPr>
              <w:t>«</w:t>
            </w:r>
            <w:r w:rsidR="00266DE8" w:rsidRPr="00266DE8">
              <w:rPr>
                <w:bCs/>
                <w:color w:val="000000"/>
                <w:sz w:val="28"/>
                <w:szCs w:val="28"/>
                <w:bdr w:val="none" w:sz="0" w:space="0" w:color="auto" w:frame="1"/>
              </w:rPr>
              <w:t>Лечение заболеваний ВНСЧ и жева</w:t>
            </w:r>
            <w:r w:rsidR="00266DE8" w:rsidRPr="00266DE8">
              <w:rPr>
                <w:bCs/>
                <w:color w:val="000000"/>
                <w:sz w:val="28"/>
                <w:szCs w:val="28"/>
                <w:bdr w:val="none" w:sz="0" w:space="0" w:color="auto" w:frame="1"/>
              </w:rPr>
              <w:lastRenderedPageBreak/>
              <w:t>тельных мышц. Итоговое занятие.</w:t>
            </w:r>
            <w:r w:rsidRPr="00266DE8">
              <w:rPr>
                <w:sz w:val="28"/>
                <w:szCs w:val="28"/>
              </w:rPr>
              <w:t>»</w:t>
            </w:r>
          </w:p>
        </w:tc>
        <w:tc>
          <w:tcPr>
            <w:tcW w:w="1746" w:type="dxa"/>
            <w:tcBorders>
              <w:top w:val="single" w:sz="4" w:space="0" w:color="auto"/>
              <w:left w:val="single" w:sz="4" w:space="0" w:color="auto"/>
              <w:bottom w:val="single" w:sz="4" w:space="0" w:color="auto"/>
              <w:right w:val="single" w:sz="4" w:space="0" w:color="auto"/>
            </w:tcBorders>
            <w:shd w:val="clear" w:color="auto" w:fill="auto"/>
          </w:tcPr>
          <w:p w:rsidR="00DC25B6" w:rsidRPr="00266DE8" w:rsidRDefault="00DC25B6" w:rsidP="00AC01E5">
            <w:pPr>
              <w:ind w:firstLine="709"/>
              <w:jc w:val="center"/>
              <w:rPr>
                <w:sz w:val="28"/>
                <w:szCs w:val="28"/>
              </w:rPr>
            </w:pPr>
            <w:r w:rsidRPr="00266DE8">
              <w:rPr>
                <w:sz w:val="28"/>
                <w:szCs w:val="28"/>
              </w:rPr>
              <w:lastRenderedPageBreak/>
              <w:t>выполнение расчетно-</w:t>
            </w:r>
            <w:r w:rsidRPr="00266DE8">
              <w:rPr>
                <w:sz w:val="28"/>
                <w:szCs w:val="28"/>
              </w:rPr>
              <w:lastRenderedPageBreak/>
              <w:t>графических работ</w:t>
            </w:r>
          </w:p>
        </w:tc>
        <w:tc>
          <w:tcPr>
            <w:tcW w:w="1959" w:type="dxa"/>
            <w:tcBorders>
              <w:top w:val="single" w:sz="4" w:space="0" w:color="auto"/>
              <w:left w:val="single" w:sz="4" w:space="0" w:color="auto"/>
              <w:bottom w:val="single" w:sz="4" w:space="0" w:color="auto"/>
              <w:right w:val="single" w:sz="4" w:space="0" w:color="auto"/>
            </w:tcBorders>
            <w:shd w:val="clear" w:color="auto" w:fill="auto"/>
          </w:tcPr>
          <w:p w:rsidR="00DC25B6" w:rsidRPr="00266DE8" w:rsidRDefault="00DC25B6" w:rsidP="00AC01E5">
            <w:pPr>
              <w:ind w:firstLine="709"/>
              <w:jc w:val="center"/>
              <w:rPr>
                <w:b/>
                <w:sz w:val="28"/>
                <w:szCs w:val="28"/>
              </w:rPr>
            </w:pPr>
            <w:r w:rsidRPr="00266DE8">
              <w:rPr>
                <w:sz w:val="28"/>
                <w:szCs w:val="28"/>
              </w:rPr>
              <w:lastRenderedPageBreak/>
              <w:t>- аудиторная</w:t>
            </w:r>
          </w:p>
        </w:tc>
        <w:tc>
          <w:tcPr>
            <w:tcW w:w="1959" w:type="dxa"/>
            <w:tcBorders>
              <w:top w:val="single" w:sz="4" w:space="0" w:color="auto"/>
              <w:left w:val="single" w:sz="4" w:space="0" w:color="auto"/>
              <w:bottom w:val="single" w:sz="4" w:space="0" w:color="auto"/>
              <w:right w:val="single" w:sz="4" w:space="0" w:color="auto"/>
            </w:tcBorders>
            <w:shd w:val="clear" w:color="auto" w:fill="auto"/>
          </w:tcPr>
          <w:p w:rsidR="00DC25B6" w:rsidRPr="00266DE8" w:rsidRDefault="00DC25B6" w:rsidP="00AC01E5">
            <w:pPr>
              <w:ind w:firstLine="709"/>
              <w:jc w:val="center"/>
              <w:rPr>
                <w:sz w:val="28"/>
                <w:szCs w:val="28"/>
              </w:rPr>
            </w:pPr>
            <w:r w:rsidRPr="00266DE8">
              <w:rPr>
                <w:sz w:val="28"/>
                <w:szCs w:val="28"/>
              </w:rPr>
              <w:t>- аудиторная</w:t>
            </w:r>
          </w:p>
        </w:tc>
      </w:tr>
    </w:tbl>
    <w:p w:rsidR="009978D9" w:rsidRDefault="009978D9" w:rsidP="00F5136B">
      <w:pPr>
        <w:ind w:firstLine="709"/>
        <w:jc w:val="both"/>
        <w:rPr>
          <w:sz w:val="28"/>
        </w:rPr>
      </w:pPr>
    </w:p>
    <w:p w:rsidR="00593334" w:rsidRDefault="00593334" w:rsidP="00593334">
      <w:pPr>
        <w:ind w:firstLine="709"/>
        <w:jc w:val="both"/>
        <w:rPr>
          <w:b/>
          <w:sz w:val="28"/>
        </w:rPr>
      </w:pPr>
      <w:r>
        <w:rPr>
          <w:b/>
          <w:sz w:val="28"/>
        </w:rPr>
        <w:t xml:space="preserve">3. Методические указания по выполнению заданий для самостоятельной работы по </w:t>
      </w:r>
      <w:r w:rsidR="006847B8">
        <w:rPr>
          <w:b/>
          <w:sz w:val="28"/>
        </w:rPr>
        <w:t>дисциплине</w:t>
      </w:r>
      <w:r>
        <w:rPr>
          <w:b/>
          <w:sz w:val="28"/>
        </w:rPr>
        <w:t xml:space="preserve">. </w:t>
      </w:r>
    </w:p>
    <w:p w:rsidR="00266DE8" w:rsidRDefault="00266DE8" w:rsidP="00266DE8">
      <w:pPr>
        <w:ind w:firstLine="709"/>
        <w:jc w:val="center"/>
        <w:rPr>
          <w:b/>
          <w:sz w:val="28"/>
          <w:szCs w:val="28"/>
        </w:rPr>
      </w:pPr>
      <w:r>
        <w:rPr>
          <w:b/>
          <w:sz w:val="28"/>
        </w:rPr>
        <w:t xml:space="preserve"> </w:t>
      </w:r>
      <w:r w:rsidRPr="00460AEA">
        <w:rPr>
          <w:b/>
          <w:sz w:val="28"/>
          <w:szCs w:val="28"/>
        </w:rPr>
        <w:t>М</w:t>
      </w:r>
      <w:r>
        <w:rPr>
          <w:b/>
          <w:sz w:val="28"/>
          <w:szCs w:val="28"/>
        </w:rPr>
        <w:t xml:space="preserve">етодические указания обучающимся </w:t>
      </w:r>
    </w:p>
    <w:p w:rsidR="00266DE8" w:rsidRDefault="00266DE8" w:rsidP="00266DE8">
      <w:pPr>
        <w:ind w:firstLine="709"/>
        <w:jc w:val="center"/>
        <w:rPr>
          <w:b/>
          <w:sz w:val="28"/>
          <w:szCs w:val="28"/>
        </w:rPr>
      </w:pPr>
      <w:r>
        <w:rPr>
          <w:b/>
          <w:sz w:val="28"/>
          <w:szCs w:val="28"/>
        </w:rPr>
        <w:t xml:space="preserve">по формированию навыков конспектирования лекционного материала </w:t>
      </w:r>
    </w:p>
    <w:p w:rsidR="00266DE8" w:rsidRPr="009C4A0D" w:rsidRDefault="00266DE8" w:rsidP="00266DE8">
      <w:pPr>
        <w:ind w:firstLine="709"/>
        <w:jc w:val="both"/>
        <w:rPr>
          <w:color w:val="000000"/>
          <w:sz w:val="10"/>
          <w:szCs w:val="28"/>
        </w:rPr>
      </w:pPr>
    </w:p>
    <w:p w:rsidR="00266DE8" w:rsidRPr="006E062D" w:rsidRDefault="00266DE8" w:rsidP="00266DE8">
      <w:pPr>
        <w:ind w:firstLine="709"/>
        <w:jc w:val="both"/>
        <w:rPr>
          <w:color w:val="000000"/>
          <w:sz w:val="28"/>
          <w:szCs w:val="28"/>
        </w:rPr>
      </w:pPr>
      <w:r w:rsidRPr="006E062D">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266DE8" w:rsidRPr="006E062D" w:rsidRDefault="00266DE8" w:rsidP="00266DE8">
      <w:pPr>
        <w:ind w:firstLine="709"/>
        <w:jc w:val="both"/>
        <w:rPr>
          <w:color w:val="000000"/>
          <w:sz w:val="28"/>
          <w:szCs w:val="28"/>
        </w:rPr>
      </w:pPr>
      <w:r w:rsidRPr="006E062D">
        <w:rPr>
          <w:color w:val="000000"/>
          <w:sz w:val="28"/>
          <w:szCs w:val="28"/>
        </w:rPr>
        <w:t>а) дорабатывать записи в будущем (уточнять, вводить новую информацию);</w:t>
      </w:r>
    </w:p>
    <w:p w:rsidR="00266DE8" w:rsidRPr="006E062D" w:rsidRDefault="00266DE8" w:rsidP="00266DE8">
      <w:pPr>
        <w:ind w:firstLine="709"/>
        <w:jc w:val="both"/>
        <w:rPr>
          <w:color w:val="000000"/>
          <w:sz w:val="28"/>
          <w:szCs w:val="28"/>
        </w:rPr>
      </w:pPr>
      <w:r w:rsidRPr="006E062D">
        <w:rPr>
          <w:color w:val="000000"/>
          <w:sz w:val="28"/>
          <w:szCs w:val="28"/>
        </w:rPr>
        <w:t>б) работать над содержанием записей – сопоставлять отдельные части, выделять основные идеи, делать выводы;</w:t>
      </w:r>
    </w:p>
    <w:p w:rsidR="00266DE8" w:rsidRPr="006E062D" w:rsidRDefault="00266DE8" w:rsidP="00266DE8">
      <w:pPr>
        <w:ind w:firstLine="709"/>
        <w:jc w:val="both"/>
        <w:rPr>
          <w:color w:val="000000"/>
          <w:sz w:val="28"/>
          <w:szCs w:val="28"/>
        </w:rPr>
      </w:pPr>
      <w:r w:rsidRPr="006E062D">
        <w:rPr>
          <w:color w:val="000000"/>
          <w:sz w:val="28"/>
          <w:szCs w:val="28"/>
        </w:rPr>
        <w:t>в) сокращать время на нахождение нужного материала в конспекте;</w:t>
      </w:r>
    </w:p>
    <w:p w:rsidR="00266DE8" w:rsidRPr="006E062D" w:rsidRDefault="00266DE8" w:rsidP="00266DE8">
      <w:pPr>
        <w:ind w:firstLine="709"/>
        <w:jc w:val="both"/>
        <w:rPr>
          <w:color w:val="000000"/>
          <w:sz w:val="28"/>
          <w:szCs w:val="28"/>
        </w:rPr>
      </w:pPr>
      <w:r w:rsidRPr="006E062D">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266DE8" w:rsidRPr="006E062D" w:rsidRDefault="00266DE8" w:rsidP="00266DE8">
      <w:pPr>
        <w:ind w:firstLine="709"/>
        <w:jc w:val="both"/>
        <w:rPr>
          <w:color w:val="000000"/>
          <w:sz w:val="28"/>
          <w:szCs w:val="28"/>
        </w:rPr>
      </w:pPr>
      <w:r w:rsidRPr="006E062D">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266DE8" w:rsidRPr="006E062D" w:rsidRDefault="00266DE8" w:rsidP="00266DE8">
      <w:pPr>
        <w:ind w:firstLine="709"/>
        <w:jc w:val="center"/>
        <w:rPr>
          <w:color w:val="000000"/>
          <w:sz w:val="28"/>
          <w:szCs w:val="28"/>
        </w:rPr>
      </w:pPr>
      <w:r w:rsidRPr="006E062D">
        <w:rPr>
          <w:color w:val="000000"/>
          <w:sz w:val="28"/>
          <w:szCs w:val="28"/>
        </w:rPr>
        <w:t>Пример 1</w:t>
      </w:r>
    </w:p>
    <w:p w:rsidR="00266DE8" w:rsidRPr="006E062D" w:rsidRDefault="00266DE8" w:rsidP="00266DE8">
      <w:pPr>
        <w:ind w:firstLine="709"/>
        <w:jc w:val="both"/>
        <w:rPr>
          <w:color w:val="000000"/>
          <w:sz w:val="28"/>
          <w:szCs w:val="28"/>
        </w:rPr>
      </w:pPr>
      <w:r w:rsidRPr="006E062D">
        <w:rPr>
          <w:color w:val="000000"/>
          <w:sz w:val="28"/>
          <w:szCs w:val="28"/>
        </w:rPr>
        <w:t>/ - прочитать еще раз;</w:t>
      </w:r>
    </w:p>
    <w:p w:rsidR="00266DE8" w:rsidRPr="006E062D" w:rsidRDefault="00266DE8" w:rsidP="00266DE8">
      <w:pPr>
        <w:ind w:firstLine="709"/>
        <w:jc w:val="both"/>
        <w:rPr>
          <w:color w:val="000000"/>
          <w:sz w:val="28"/>
          <w:szCs w:val="28"/>
        </w:rPr>
      </w:pPr>
      <w:r w:rsidRPr="006E062D">
        <w:rPr>
          <w:color w:val="000000"/>
          <w:sz w:val="28"/>
          <w:szCs w:val="28"/>
        </w:rPr>
        <w:t>// законспектировать первоисточник;</w:t>
      </w:r>
    </w:p>
    <w:p w:rsidR="00266DE8" w:rsidRPr="006E062D" w:rsidRDefault="00266DE8" w:rsidP="00266DE8">
      <w:pPr>
        <w:ind w:firstLine="709"/>
        <w:jc w:val="both"/>
        <w:rPr>
          <w:color w:val="000000"/>
          <w:sz w:val="28"/>
          <w:szCs w:val="28"/>
        </w:rPr>
      </w:pPr>
      <w:r w:rsidRPr="006E062D">
        <w:rPr>
          <w:color w:val="000000"/>
          <w:sz w:val="28"/>
          <w:szCs w:val="28"/>
        </w:rPr>
        <w:t>? – непонятно, требует уточнения;</w:t>
      </w:r>
    </w:p>
    <w:p w:rsidR="00266DE8" w:rsidRPr="006E062D" w:rsidRDefault="00266DE8" w:rsidP="00266DE8">
      <w:pPr>
        <w:ind w:firstLine="709"/>
        <w:jc w:val="both"/>
        <w:rPr>
          <w:color w:val="000000"/>
          <w:sz w:val="28"/>
          <w:szCs w:val="28"/>
        </w:rPr>
      </w:pPr>
      <w:r w:rsidRPr="006E062D">
        <w:rPr>
          <w:color w:val="000000"/>
          <w:sz w:val="28"/>
          <w:szCs w:val="28"/>
        </w:rPr>
        <w:t>! – смело;</w:t>
      </w:r>
    </w:p>
    <w:p w:rsidR="00266DE8" w:rsidRPr="006E062D" w:rsidRDefault="00266DE8" w:rsidP="00266DE8">
      <w:pPr>
        <w:ind w:firstLine="709"/>
        <w:jc w:val="both"/>
        <w:rPr>
          <w:color w:val="000000"/>
          <w:sz w:val="28"/>
          <w:szCs w:val="28"/>
        </w:rPr>
      </w:pPr>
      <w:r w:rsidRPr="006E062D">
        <w:rPr>
          <w:color w:val="000000"/>
          <w:sz w:val="28"/>
          <w:szCs w:val="28"/>
        </w:rPr>
        <w:t xml:space="preserve">S – слишком сложно. </w:t>
      </w:r>
    </w:p>
    <w:p w:rsidR="00266DE8" w:rsidRPr="006E062D" w:rsidRDefault="00266DE8" w:rsidP="00266DE8">
      <w:pPr>
        <w:ind w:firstLine="709"/>
        <w:jc w:val="center"/>
        <w:rPr>
          <w:color w:val="000000"/>
          <w:sz w:val="28"/>
          <w:szCs w:val="28"/>
        </w:rPr>
      </w:pPr>
      <w:r w:rsidRPr="006E062D">
        <w:rPr>
          <w:color w:val="000000"/>
          <w:sz w:val="28"/>
          <w:szCs w:val="28"/>
        </w:rPr>
        <w:t>Пример 2</w:t>
      </w:r>
    </w:p>
    <w:p w:rsidR="00266DE8" w:rsidRPr="006E062D" w:rsidRDefault="00266DE8" w:rsidP="00266DE8">
      <w:pPr>
        <w:ind w:firstLine="709"/>
        <w:jc w:val="both"/>
        <w:rPr>
          <w:color w:val="000000"/>
          <w:sz w:val="28"/>
          <w:szCs w:val="28"/>
        </w:rPr>
      </w:pPr>
      <w:r w:rsidRPr="006E062D">
        <w:rPr>
          <w:color w:val="000000"/>
          <w:sz w:val="28"/>
          <w:szCs w:val="28"/>
        </w:rPr>
        <w:t>= - это важно;</w:t>
      </w:r>
    </w:p>
    <w:p w:rsidR="00266DE8" w:rsidRPr="006E062D" w:rsidRDefault="00266DE8" w:rsidP="00266DE8">
      <w:pPr>
        <w:ind w:firstLine="709"/>
        <w:jc w:val="both"/>
        <w:rPr>
          <w:color w:val="000000"/>
          <w:sz w:val="28"/>
          <w:szCs w:val="28"/>
        </w:rPr>
      </w:pPr>
      <w:r w:rsidRPr="006E062D">
        <w:rPr>
          <w:color w:val="000000"/>
          <w:sz w:val="28"/>
          <w:szCs w:val="28"/>
        </w:rPr>
        <w:t>[ - сделать выписки;</w:t>
      </w:r>
    </w:p>
    <w:p w:rsidR="00266DE8" w:rsidRPr="006E062D" w:rsidRDefault="00266DE8" w:rsidP="00266DE8">
      <w:pPr>
        <w:ind w:firstLine="709"/>
        <w:jc w:val="both"/>
        <w:rPr>
          <w:color w:val="000000"/>
          <w:sz w:val="28"/>
          <w:szCs w:val="28"/>
        </w:rPr>
      </w:pPr>
      <w:r w:rsidRPr="006E062D">
        <w:rPr>
          <w:color w:val="000000"/>
          <w:sz w:val="28"/>
          <w:szCs w:val="28"/>
        </w:rPr>
        <w:t>[ ] – выписки сделаны;</w:t>
      </w:r>
    </w:p>
    <w:p w:rsidR="00266DE8" w:rsidRPr="006E062D" w:rsidRDefault="00266DE8" w:rsidP="00266DE8">
      <w:pPr>
        <w:ind w:firstLine="709"/>
        <w:jc w:val="both"/>
        <w:rPr>
          <w:color w:val="000000"/>
          <w:sz w:val="28"/>
          <w:szCs w:val="28"/>
        </w:rPr>
      </w:pPr>
      <w:r w:rsidRPr="006E062D">
        <w:rPr>
          <w:color w:val="000000"/>
          <w:sz w:val="28"/>
          <w:szCs w:val="28"/>
        </w:rPr>
        <w:t>! – очень важно;</w:t>
      </w:r>
    </w:p>
    <w:p w:rsidR="00266DE8" w:rsidRPr="006E062D" w:rsidRDefault="00266DE8" w:rsidP="00266DE8">
      <w:pPr>
        <w:ind w:firstLine="709"/>
        <w:jc w:val="both"/>
        <w:rPr>
          <w:color w:val="000000"/>
          <w:sz w:val="28"/>
          <w:szCs w:val="28"/>
        </w:rPr>
      </w:pPr>
      <w:r w:rsidRPr="006E062D">
        <w:rPr>
          <w:noProof/>
          <w:color w:val="000000"/>
          <w:sz w:val="28"/>
          <w:szCs w:val="28"/>
        </w:rPr>
        <mc:AlternateContent>
          <mc:Choice Requires="wps">
            <w:drawing>
              <wp:anchor distT="0" distB="0" distL="114300" distR="114300" simplePos="0" relativeHeight="251660288" behindDoc="1" locked="0" layoutInCell="1" allowOverlap="1" wp14:anchorId="535E07EC" wp14:editId="5962BAC8">
                <wp:simplePos x="0" y="0"/>
                <wp:positionH relativeFrom="column">
                  <wp:posOffset>342900</wp:posOffset>
                </wp:positionH>
                <wp:positionV relativeFrom="paragraph">
                  <wp:posOffset>163195</wp:posOffset>
                </wp:positionV>
                <wp:extent cx="179705" cy="179705"/>
                <wp:effectExtent l="5715" t="5715" r="5080" b="508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B4C55" id="Rectangle 2" o:spid="_x0000_s1026" style="position:absolute;margin-left:27pt;margin-top:12.85pt;width:14.15pt;height:1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AbkM2eHQIAADsEAAAOAAAAAAAAAAAAAAAAAC4CAABkcnMvZTJvRG9jLnhtbFBLAQIt&#10;ABQABgAIAAAAIQBrWTuE3QAAAAcBAAAPAAAAAAAAAAAAAAAAAHcEAABkcnMvZG93bnJldi54bWxQ&#10;SwUGAAAAAAQABADzAAAAgQUAAAAA&#10;"/>
            </w:pict>
          </mc:Fallback>
        </mc:AlternateContent>
      </w:r>
      <w:r w:rsidRPr="006E062D">
        <w:rPr>
          <w:color w:val="000000"/>
          <w:sz w:val="28"/>
          <w:szCs w:val="28"/>
        </w:rPr>
        <w:t>? – надо посмотреть, не совсем понятно;</w:t>
      </w:r>
    </w:p>
    <w:p w:rsidR="00266DE8" w:rsidRPr="006E062D" w:rsidRDefault="00266DE8" w:rsidP="00266DE8">
      <w:pPr>
        <w:ind w:firstLine="709"/>
        <w:jc w:val="both"/>
        <w:rPr>
          <w:color w:val="000000"/>
          <w:sz w:val="28"/>
          <w:szCs w:val="28"/>
        </w:rPr>
      </w:pPr>
      <w:r w:rsidRPr="006E062D">
        <w:rPr>
          <w:color w:val="000000"/>
          <w:sz w:val="28"/>
          <w:szCs w:val="28"/>
        </w:rPr>
        <w:t xml:space="preserve">     - основные определения;</w:t>
      </w:r>
    </w:p>
    <w:p w:rsidR="00266DE8" w:rsidRPr="006E062D" w:rsidRDefault="00266DE8" w:rsidP="00266DE8">
      <w:pPr>
        <w:ind w:firstLine="709"/>
        <w:jc w:val="both"/>
        <w:rPr>
          <w:color w:val="000000"/>
          <w:sz w:val="28"/>
          <w:szCs w:val="28"/>
        </w:rPr>
      </w:pPr>
      <w:r w:rsidRPr="006E062D">
        <w:rPr>
          <w:noProof/>
          <w:color w:val="000000"/>
          <w:sz w:val="28"/>
          <w:szCs w:val="28"/>
        </w:rPr>
        <mc:AlternateContent>
          <mc:Choice Requires="wps">
            <w:drawing>
              <wp:anchor distT="0" distB="0" distL="114300" distR="114300" simplePos="0" relativeHeight="251661312" behindDoc="1" locked="0" layoutInCell="1" allowOverlap="1" wp14:anchorId="3BA46086" wp14:editId="2C17D4AA">
                <wp:simplePos x="0" y="0"/>
                <wp:positionH relativeFrom="column">
                  <wp:posOffset>342900</wp:posOffset>
                </wp:positionH>
                <wp:positionV relativeFrom="paragraph">
                  <wp:posOffset>41275</wp:posOffset>
                </wp:positionV>
                <wp:extent cx="179705" cy="179705"/>
                <wp:effectExtent l="15240" t="16510" r="14605" b="1333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99900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7pt;margin-top:3.25pt;width:14.15pt;height:14.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"/>
            </w:pict>
          </mc:Fallback>
        </mc:AlternateContent>
      </w:r>
      <w:r w:rsidRPr="006E062D">
        <w:rPr>
          <w:color w:val="000000"/>
          <w:sz w:val="28"/>
          <w:szCs w:val="28"/>
        </w:rPr>
        <w:t xml:space="preserve">      - не представляет интереса. </w:t>
      </w:r>
    </w:p>
    <w:p w:rsidR="00266DE8" w:rsidRPr="006E062D" w:rsidRDefault="00266DE8" w:rsidP="00266DE8">
      <w:pPr>
        <w:ind w:firstLine="709"/>
        <w:jc w:val="both"/>
        <w:rPr>
          <w:color w:val="000000"/>
          <w:sz w:val="28"/>
          <w:szCs w:val="28"/>
        </w:rPr>
      </w:pPr>
    </w:p>
    <w:p w:rsidR="00266DE8" w:rsidRPr="006E062D" w:rsidRDefault="00266DE8" w:rsidP="00266DE8">
      <w:pPr>
        <w:ind w:firstLine="709"/>
        <w:jc w:val="both"/>
        <w:rPr>
          <w:color w:val="000000"/>
          <w:sz w:val="28"/>
          <w:szCs w:val="28"/>
        </w:rPr>
      </w:pPr>
      <w:r w:rsidRPr="006E062D">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266DE8" w:rsidRPr="006E062D" w:rsidRDefault="00266DE8" w:rsidP="00266DE8">
      <w:pPr>
        <w:ind w:firstLine="709"/>
        <w:jc w:val="both"/>
        <w:rPr>
          <w:color w:val="000000"/>
          <w:sz w:val="28"/>
          <w:szCs w:val="28"/>
        </w:rPr>
      </w:pPr>
      <w:r w:rsidRPr="006E062D">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6E062D">
        <w:rPr>
          <w:color w:val="000000"/>
          <w:spacing w:val="-2"/>
          <w:sz w:val="28"/>
          <w:szCs w:val="28"/>
        </w:rPr>
        <w:t>части курса, что дает возможность легче сравнивать, устанавливать связи, обобщать материа</w:t>
      </w:r>
      <w:r w:rsidRPr="006E062D">
        <w:rPr>
          <w:color w:val="000000"/>
          <w:sz w:val="28"/>
          <w:szCs w:val="28"/>
        </w:rPr>
        <w:t xml:space="preserve">л. </w:t>
      </w:r>
    </w:p>
    <w:p w:rsidR="00266DE8" w:rsidRPr="006E062D" w:rsidRDefault="00266DE8" w:rsidP="00266DE8">
      <w:pPr>
        <w:ind w:firstLine="709"/>
        <w:jc w:val="both"/>
        <w:rPr>
          <w:color w:val="000000"/>
          <w:sz w:val="28"/>
          <w:szCs w:val="28"/>
        </w:rPr>
      </w:pPr>
      <w:r w:rsidRPr="006E062D">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266DE8" w:rsidRPr="006E062D" w:rsidRDefault="00266DE8" w:rsidP="00266DE8">
      <w:pPr>
        <w:ind w:firstLine="709"/>
        <w:jc w:val="both"/>
        <w:rPr>
          <w:color w:val="000000"/>
          <w:sz w:val="28"/>
          <w:szCs w:val="28"/>
        </w:rPr>
      </w:pPr>
      <w:r w:rsidRPr="006E062D">
        <w:rPr>
          <w:color w:val="000000"/>
          <w:sz w:val="28"/>
          <w:szCs w:val="28"/>
        </w:rPr>
        <w:lastRenderedPageBreak/>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266DE8" w:rsidRPr="006E062D" w:rsidRDefault="00266DE8" w:rsidP="00266DE8">
      <w:pPr>
        <w:ind w:firstLine="709"/>
        <w:jc w:val="both"/>
        <w:rPr>
          <w:color w:val="000000"/>
          <w:sz w:val="28"/>
          <w:szCs w:val="28"/>
        </w:rPr>
      </w:pPr>
      <w:r w:rsidRPr="006E062D">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266DE8" w:rsidRPr="006E062D" w:rsidRDefault="00266DE8" w:rsidP="00266DE8">
      <w:pPr>
        <w:ind w:firstLine="709"/>
        <w:jc w:val="both"/>
        <w:rPr>
          <w:color w:val="000000"/>
          <w:sz w:val="28"/>
          <w:szCs w:val="28"/>
        </w:rPr>
      </w:pPr>
      <w:r w:rsidRPr="006E062D">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266DE8" w:rsidRPr="006E062D" w:rsidRDefault="00266DE8" w:rsidP="00266DE8">
      <w:pPr>
        <w:ind w:firstLine="709"/>
        <w:jc w:val="both"/>
        <w:rPr>
          <w:color w:val="000000"/>
          <w:sz w:val="28"/>
          <w:szCs w:val="28"/>
        </w:rPr>
      </w:pPr>
      <w:r w:rsidRPr="006E062D">
        <w:rPr>
          <w:color w:val="000000"/>
          <w:sz w:val="28"/>
          <w:szCs w:val="28"/>
        </w:rPr>
        <w:t xml:space="preserve">8. </w:t>
      </w:r>
      <w:r w:rsidRPr="006E062D">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6E062D">
        <w:rPr>
          <w:color w:val="000000"/>
          <w:sz w:val="28"/>
          <w:szCs w:val="28"/>
        </w:rPr>
        <w:t>».</w:t>
      </w:r>
    </w:p>
    <w:p w:rsidR="00266DE8" w:rsidRPr="006E062D" w:rsidRDefault="00266DE8" w:rsidP="00266DE8">
      <w:pPr>
        <w:ind w:firstLine="709"/>
        <w:jc w:val="both"/>
        <w:rPr>
          <w:color w:val="000000"/>
          <w:sz w:val="28"/>
          <w:szCs w:val="28"/>
        </w:rPr>
      </w:pPr>
      <w:r w:rsidRPr="006E062D">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266DE8" w:rsidRPr="006E062D" w:rsidRDefault="00266DE8" w:rsidP="00266DE8">
      <w:pPr>
        <w:ind w:firstLine="709"/>
        <w:jc w:val="both"/>
        <w:rPr>
          <w:color w:val="000000"/>
          <w:sz w:val="28"/>
          <w:szCs w:val="28"/>
        </w:rPr>
      </w:pPr>
      <w:r w:rsidRPr="006E062D">
        <w:rPr>
          <w:color w:val="000000"/>
          <w:sz w:val="28"/>
          <w:szCs w:val="28"/>
        </w:rPr>
        <w:t xml:space="preserve">10. Если в ходе лекции предлагается графическое моделирование, то опорную схему </w:t>
      </w:r>
      <w:r w:rsidRPr="006E062D">
        <w:rPr>
          <w:color w:val="000000"/>
          <w:spacing w:val="-2"/>
          <w:sz w:val="28"/>
          <w:szCs w:val="28"/>
        </w:rPr>
        <w:t>записывают крупно, свободно, так как скученность и мелкий шрифт затрудняют её понимание</w:t>
      </w:r>
      <w:r w:rsidRPr="006E062D">
        <w:rPr>
          <w:color w:val="000000"/>
          <w:sz w:val="28"/>
          <w:szCs w:val="28"/>
        </w:rPr>
        <w:t xml:space="preserve">. </w:t>
      </w:r>
    </w:p>
    <w:p w:rsidR="00266DE8" w:rsidRPr="006E062D" w:rsidRDefault="00266DE8" w:rsidP="00266DE8">
      <w:pPr>
        <w:ind w:firstLine="709"/>
        <w:jc w:val="both"/>
        <w:rPr>
          <w:color w:val="000000"/>
          <w:sz w:val="28"/>
          <w:szCs w:val="28"/>
        </w:rPr>
      </w:pPr>
      <w:r w:rsidRPr="006E062D">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266DE8" w:rsidRPr="006E062D" w:rsidRDefault="00266DE8" w:rsidP="00266DE8">
      <w:pPr>
        <w:ind w:firstLine="709"/>
        <w:jc w:val="both"/>
        <w:rPr>
          <w:color w:val="000000"/>
          <w:sz w:val="28"/>
          <w:szCs w:val="28"/>
        </w:rPr>
      </w:pPr>
      <w:r w:rsidRPr="006E062D">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266DE8" w:rsidRPr="006E062D" w:rsidRDefault="00266DE8" w:rsidP="00266DE8">
      <w:pPr>
        <w:ind w:firstLine="709"/>
        <w:jc w:val="both"/>
        <w:rPr>
          <w:color w:val="000000"/>
          <w:sz w:val="28"/>
          <w:szCs w:val="28"/>
        </w:rPr>
      </w:pPr>
      <w:r w:rsidRPr="006E062D">
        <w:rPr>
          <w:color w:val="000000"/>
          <w:sz w:val="28"/>
          <w:szCs w:val="28"/>
        </w:rPr>
        <w:t xml:space="preserve">13. У каждого </w:t>
      </w:r>
      <w:r>
        <w:rPr>
          <w:color w:val="000000"/>
          <w:sz w:val="28"/>
          <w:szCs w:val="28"/>
        </w:rPr>
        <w:t xml:space="preserve">слушателя </w:t>
      </w:r>
      <w:r w:rsidRPr="006E062D">
        <w:rPr>
          <w:color w:val="000000"/>
          <w:sz w:val="28"/>
          <w:szCs w:val="28"/>
        </w:rPr>
        <w:t xml:space="preserve">имеется своя система скорописи, которая основывается на следующих приемах: </w:t>
      </w:r>
      <w:r w:rsidRPr="006E062D">
        <w:rPr>
          <w:color w:val="000000"/>
          <w:spacing w:val="-2"/>
          <w:sz w:val="28"/>
          <w:szCs w:val="28"/>
        </w:rPr>
        <w:t>слова, наиболее часто встречающиеся в данной области, сокращаются наиболее сильно</w:t>
      </w:r>
      <w:r w:rsidRPr="006E062D">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266DE8" w:rsidRPr="006E062D" w:rsidRDefault="00266DE8" w:rsidP="00266DE8">
      <w:pPr>
        <w:ind w:firstLine="709"/>
        <w:jc w:val="both"/>
        <w:rPr>
          <w:color w:val="000000"/>
          <w:sz w:val="28"/>
          <w:szCs w:val="28"/>
        </w:rPr>
      </w:pPr>
      <w:r w:rsidRPr="006E062D">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266DE8" w:rsidRPr="006E062D" w:rsidRDefault="00266DE8" w:rsidP="00266DE8">
      <w:pPr>
        <w:ind w:firstLine="709"/>
        <w:jc w:val="both"/>
        <w:rPr>
          <w:color w:val="000000"/>
          <w:sz w:val="28"/>
          <w:szCs w:val="28"/>
        </w:rPr>
      </w:pPr>
      <w:r w:rsidRPr="006E062D">
        <w:rPr>
          <w:color w:val="000000"/>
          <w:sz w:val="28"/>
          <w:szCs w:val="28"/>
        </w:rPr>
        <w:lastRenderedPageBreak/>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6E062D">
        <w:rPr>
          <w:color w:val="000000"/>
          <w:spacing w:val="-2"/>
          <w:sz w:val="28"/>
          <w:szCs w:val="28"/>
        </w:rPr>
        <w:t>красным, формулировки – синим или черным, зеленым – фактический иллюстративный материал</w:t>
      </w:r>
      <w:r w:rsidRPr="006E062D">
        <w:rPr>
          <w:color w:val="000000"/>
          <w:sz w:val="28"/>
          <w:szCs w:val="28"/>
        </w:rPr>
        <w:t xml:space="preserve">. </w:t>
      </w:r>
    </w:p>
    <w:p w:rsidR="00266DE8" w:rsidRPr="006E062D" w:rsidRDefault="00266DE8" w:rsidP="00266DE8">
      <w:pPr>
        <w:ind w:firstLine="709"/>
        <w:jc w:val="both"/>
        <w:rPr>
          <w:color w:val="000000"/>
          <w:sz w:val="28"/>
          <w:szCs w:val="28"/>
        </w:rPr>
      </w:pPr>
      <w:r w:rsidRPr="006E062D">
        <w:rPr>
          <w:color w:val="000000"/>
          <w:sz w:val="28"/>
          <w:szCs w:val="28"/>
        </w:rPr>
        <w:t xml:space="preserve">15. </w:t>
      </w:r>
      <w:r w:rsidRPr="006E062D">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6E062D">
        <w:rPr>
          <w:color w:val="000000"/>
          <w:sz w:val="28"/>
          <w:szCs w:val="28"/>
        </w:rPr>
        <w:t xml:space="preserve">. </w:t>
      </w:r>
    </w:p>
    <w:p w:rsidR="00266DE8" w:rsidRPr="006E062D" w:rsidRDefault="00266DE8" w:rsidP="00266DE8">
      <w:pPr>
        <w:ind w:firstLine="709"/>
        <w:jc w:val="both"/>
        <w:rPr>
          <w:color w:val="000000"/>
          <w:sz w:val="28"/>
          <w:szCs w:val="28"/>
        </w:rPr>
      </w:pPr>
      <w:r w:rsidRPr="006E062D">
        <w:rPr>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DD3A96" w:rsidRDefault="00DD3A96" w:rsidP="00266DE8">
      <w:pPr>
        <w:ind w:firstLine="709"/>
        <w:jc w:val="center"/>
        <w:rPr>
          <w:b/>
          <w:sz w:val="28"/>
        </w:rPr>
      </w:pPr>
    </w:p>
    <w:p w:rsidR="00266DE8" w:rsidRPr="00742208" w:rsidRDefault="00266DE8" w:rsidP="00266DE8">
      <w:pPr>
        <w:ind w:firstLine="709"/>
        <w:jc w:val="center"/>
        <w:rPr>
          <w:b/>
          <w:sz w:val="28"/>
        </w:rPr>
      </w:pPr>
      <w:r>
        <w:rPr>
          <w:b/>
          <w:sz w:val="28"/>
        </w:rPr>
        <w:t xml:space="preserve">Методические указания по подготовке письменного конспекта </w:t>
      </w:r>
    </w:p>
    <w:p w:rsidR="00266DE8" w:rsidRPr="00742208" w:rsidRDefault="00266DE8" w:rsidP="00266DE8">
      <w:pPr>
        <w:ind w:firstLine="709"/>
        <w:jc w:val="both"/>
        <w:rPr>
          <w:sz w:val="28"/>
        </w:rPr>
      </w:pPr>
      <w:r w:rsidRPr="00742208">
        <w:rPr>
          <w:sz w:val="28"/>
        </w:rPr>
        <w:t xml:space="preserve">Конспект (от лат. conspectus — обзор, изложение) </w:t>
      </w:r>
      <w:r>
        <w:rPr>
          <w:sz w:val="28"/>
        </w:rPr>
        <w:t xml:space="preserve">– </w:t>
      </w:r>
      <w:r w:rsidRPr="00742208">
        <w:rPr>
          <w:sz w:val="28"/>
        </w:rPr>
        <w:t xml:space="preserve">1) письменный текст, систематически, кратко, логично и связно передающий содержание основного источника информации (статьи, книги, лекции и др.); 2) синтезирующая форма записи, которая может включать в себя план источника информации, выписки из него и его тезисы.  </w:t>
      </w:r>
    </w:p>
    <w:p w:rsidR="00266DE8" w:rsidRPr="00985E1D" w:rsidRDefault="00266DE8" w:rsidP="00266DE8">
      <w:pPr>
        <w:ind w:firstLine="709"/>
        <w:jc w:val="both"/>
        <w:rPr>
          <w:i/>
          <w:sz w:val="28"/>
        </w:rPr>
      </w:pPr>
      <w:r>
        <w:rPr>
          <w:sz w:val="28"/>
        </w:rPr>
        <w:t xml:space="preserve">В процессе выполнения самостоятельной работы можно использовать следующие </w:t>
      </w:r>
      <w:r w:rsidRPr="00985E1D">
        <w:rPr>
          <w:sz w:val="28"/>
        </w:rPr>
        <w:t>виды конспектов</w:t>
      </w:r>
      <w:r w:rsidRPr="00742208">
        <w:rPr>
          <w:sz w:val="28"/>
        </w:rPr>
        <w:t xml:space="preserve">: </w:t>
      </w:r>
      <w:r>
        <w:rPr>
          <w:sz w:val="28"/>
        </w:rPr>
        <w:t>(</w:t>
      </w:r>
      <w:r>
        <w:rPr>
          <w:i/>
          <w:sz w:val="28"/>
        </w:rPr>
        <w:t>преподаватель может сразу указать требуемый вид конспекта, исходя из целей и задач самостоятельной работы)</w:t>
      </w:r>
    </w:p>
    <w:p w:rsidR="00266DE8" w:rsidRPr="00742208" w:rsidRDefault="00266DE8" w:rsidP="00266DE8">
      <w:pPr>
        <w:ind w:firstLine="709"/>
        <w:jc w:val="both"/>
        <w:rPr>
          <w:sz w:val="28"/>
        </w:rPr>
      </w:pPr>
      <w:r>
        <w:rPr>
          <w:sz w:val="28"/>
        </w:rPr>
        <w:t xml:space="preserve">- </w:t>
      </w:r>
      <w:r w:rsidRPr="00742208">
        <w:rPr>
          <w:sz w:val="28"/>
        </w:rPr>
        <w:t xml:space="preserve">плановый конспект (план-конспект) </w:t>
      </w:r>
      <w:r>
        <w:rPr>
          <w:sz w:val="28"/>
        </w:rPr>
        <w:t>–</w:t>
      </w:r>
      <w:r w:rsidRPr="00742208">
        <w:rPr>
          <w:sz w:val="28"/>
        </w:rPr>
        <w:t xml:space="preserve"> конспект на основе сформированного плана, состоящего из определенного количества пунктов (с заголовками) и подпунктов, соответствующих определенным частям и</w:t>
      </w:r>
      <w:r>
        <w:rPr>
          <w:sz w:val="28"/>
        </w:rPr>
        <w:t>с</w:t>
      </w:r>
      <w:r w:rsidRPr="00742208">
        <w:rPr>
          <w:sz w:val="28"/>
        </w:rPr>
        <w:t xml:space="preserve">точника информации; </w:t>
      </w:r>
    </w:p>
    <w:p w:rsidR="00266DE8" w:rsidRPr="00742208" w:rsidRDefault="00266DE8" w:rsidP="00266DE8">
      <w:pPr>
        <w:ind w:firstLine="709"/>
        <w:jc w:val="both"/>
        <w:rPr>
          <w:sz w:val="28"/>
        </w:rPr>
      </w:pPr>
      <w:r>
        <w:rPr>
          <w:sz w:val="28"/>
        </w:rPr>
        <w:t xml:space="preserve">- </w:t>
      </w:r>
      <w:r w:rsidRPr="00742208">
        <w:rPr>
          <w:sz w:val="28"/>
        </w:rPr>
        <w:t xml:space="preserve">текстуальный конспект </w:t>
      </w:r>
      <w:r>
        <w:rPr>
          <w:sz w:val="28"/>
        </w:rPr>
        <w:t xml:space="preserve">– </w:t>
      </w:r>
      <w:r w:rsidRPr="00742208">
        <w:rPr>
          <w:sz w:val="28"/>
        </w:rPr>
        <w:t>подробная форма изложения, основанная на выписках из текста-источника и его цитировании (с логическими связями);</w:t>
      </w:r>
    </w:p>
    <w:p w:rsidR="00266DE8" w:rsidRDefault="00266DE8" w:rsidP="00266DE8">
      <w:pPr>
        <w:ind w:firstLine="709"/>
        <w:jc w:val="both"/>
        <w:rPr>
          <w:sz w:val="28"/>
        </w:rPr>
      </w:pPr>
      <w:r>
        <w:rPr>
          <w:sz w:val="28"/>
        </w:rPr>
        <w:t xml:space="preserve">- </w:t>
      </w:r>
      <w:r w:rsidRPr="00742208">
        <w:rPr>
          <w:sz w:val="28"/>
        </w:rPr>
        <w:t xml:space="preserve">произвольный конспект </w:t>
      </w:r>
      <w:r>
        <w:rPr>
          <w:sz w:val="28"/>
        </w:rPr>
        <w:t xml:space="preserve">– </w:t>
      </w:r>
      <w:r w:rsidRPr="00742208">
        <w:rPr>
          <w:sz w:val="28"/>
        </w:rPr>
        <w:t>конспект, включающий несколько способов работы над материалом (выписки, цитирование, план и др.);</w:t>
      </w:r>
    </w:p>
    <w:p w:rsidR="00266DE8" w:rsidRPr="00742208" w:rsidRDefault="00266DE8" w:rsidP="00266DE8">
      <w:pPr>
        <w:ind w:firstLine="709"/>
        <w:jc w:val="both"/>
        <w:rPr>
          <w:sz w:val="28"/>
        </w:rPr>
      </w:pPr>
      <w:r>
        <w:rPr>
          <w:sz w:val="28"/>
        </w:rPr>
        <w:t xml:space="preserve">- </w:t>
      </w:r>
      <w:r w:rsidRPr="00742208">
        <w:rPr>
          <w:sz w:val="28"/>
        </w:rPr>
        <w:t>схематический конспект (контекст-схема)</w:t>
      </w:r>
      <w:r>
        <w:rPr>
          <w:sz w:val="28"/>
        </w:rPr>
        <w:t xml:space="preserve"> – </w:t>
      </w:r>
      <w:r w:rsidRPr="00742208">
        <w:rPr>
          <w:sz w:val="28"/>
        </w:rPr>
        <w:t>конспект на основе плана, составленного из пунктов в виде вопросов, на которые</w:t>
      </w:r>
      <w:r>
        <w:rPr>
          <w:sz w:val="28"/>
        </w:rPr>
        <w:t xml:space="preserve"> </w:t>
      </w:r>
      <w:r w:rsidRPr="00742208">
        <w:rPr>
          <w:sz w:val="28"/>
        </w:rPr>
        <w:t xml:space="preserve">нужно дать ответ; </w:t>
      </w:r>
    </w:p>
    <w:p w:rsidR="00266DE8" w:rsidRPr="00742208" w:rsidRDefault="00266DE8" w:rsidP="00266DE8">
      <w:pPr>
        <w:ind w:firstLine="709"/>
        <w:jc w:val="both"/>
        <w:rPr>
          <w:sz w:val="28"/>
        </w:rPr>
      </w:pPr>
      <w:r>
        <w:rPr>
          <w:sz w:val="28"/>
        </w:rPr>
        <w:t xml:space="preserve">- </w:t>
      </w:r>
      <w:r w:rsidRPr="00742208">
        <w:rPr>
          <w:sz w:val="28"/>
        </w:rPr>
        <w:t xml:space="preserve">тематический конспект </w:t>
      </w:r>
      <w:r>
        <w:rPr>
          <w:sz w:val="28"/>
        </w:rPr>
        <w:t xml:space="preserve">– </w:t>
      </w:r>
      <w:r w:rsidRPr="00742208">
        <w:rPr>
          <w:sz w:val="28"/>
        </w:rPr>
        <w:t xml:space="preserve">разработка и освещение в конспективной форме определенного вопроса, темы; </w:t>
      </w:r>
    </w:p>
    <w:p w:rsidR="00266DE8" w:rsidRPr="00742208" w:rsidRDefault="00266DE8" w:rsidP="00266DE8">
      <w:pPr>
        <w:ind w:firstLine="709"/>
        <w:jc w:val="both"/>
        <w:rPr>
          <w:sz w:val="28"/>
        </w:rPr>
      </w:pPr>
      <w:r>
        <w:rPr>
          <w:sz w:val="28"/>
        </w:rPr>
        <w:t xml:space="preserve">- </w:t>
      </w:r>
      <w:r w:rsidRPr="00742208">
        <w:rPr>
          <w:sz w:val="28"/>
        </w:rPr>
        <w:t xml:space="preserve">опорный конспект (введен </w:t>
      </w:r>
      <w:r>
        <w:rPr>
          <w:sz w:val="28"/>
        </w:rPr>
        <w:t>В.</w:t>
      </w:r>
      <w:r w:rsidRPr="00742208">
        <w:rPr>
          <w:sz w:val="28"/>
        </w:rPr>
        <w:t xml:space="preserve">Ф. Шаталовым) — конспект, в котором содержание источника информации закодировано с помощью графических символов, рисунков, цифр, ключевых слов и др.; </w:t>
      </w:r>
    </w:p>
    <w:p w:rsidR="00266DE8" w:rsidRPr="00742208" w:rsidRDefault="00266DE8" w:rsidP="00266DE8">
      <w:pPr>
        <w:ind w:firstLine="709"/>
        <w:jc w:val="both"/>
        <w:rPr>
          <w:sz w:val="28"/>
        </w:rPr>
      </w:pPr>
      <w:r>
        <w:rPr>
          <w:sz w:val="28"/>
        </w:rPr>
        <w:t xml:space="preserve">- </w:t>
      </w:r>
      <w:r w:rsidRPr="00742208">
        <w:rPr>
          <w:sz w:val="28"/>
        </w:rPr>
        <w:t xml:space="preserve">сводный конспект </w:t>
      </w:r>
      <w:r>
        <w:rPr>
          <w:sz w:val="28"/>
        </w:rPr>
        <w:t xml:space="preserve">– </w:t>
      </w:r>
      <w:r w:rsidRPr="00742208">
        <w:rPr>
          <w:sz w:val="28"/>
        </w:rPr>
        <w:t>обработка нескольких текстов с целью</w:t>
      </w:r>
      <w:r>
        <w:rPr>
          <w:sz w:val="28"/>
        </w:rPr>
        <w:t xml:space="preserve"> </w:t>
      </w:r>
      <w:r w:rsidRPr="00742208">
        <w:rPr>
          <w:sz w:val="28"/>
        </w:rPr>
        <w:t xml:space="preserve">их сопоставления, сравнения и сведения к единой конструкции; </w:t>
      </w:r>
    </w:p>
    <w:p w:rsidR="00266DE8" w:rsidRPr="00742208" w:rsidRDefault="00266DE8" w:rsidP="00266DE8">
      <w:pPr>
        <w:ind w:firstLine="709"/>
        <w:jc w:val="both"/>
        <w:rPr>
          <w:sz w:val="28"/>
        </w:rPr>
      </w:pPr>
      <w:r>
        <w:rPr>
          <w:sz w:val="28"/>
        </w:rPr>
        <w:t xml:space="preserve">- </w:t>
      </w:r>
      <w:r w:rsidRPr="00742208">
        <w:rPr>
          <w:sz w:val="28"/>
        </w:rPr>
        <w:t xml:space="preserve">выборочный конспект </w:t>
      </w:r>
      <w:r>
        <w:rPr>
          <w:sz w:val="28"/>
        </w:rPr>
        <w:t xml:space="preserve">– </w:t>
      </w:r>
      <w:r w:rsidRPr="00742208">
        <w:rPr>
          <w:sz w:val="28"/>
        </w:rPr>
        <w:t xml:space="preserve">выбор из текста информации на определенную тему. </w:t>
      </w:r>
    </w:p>
    <w:p w:rsidR="00266DE8" w:rsidRPr="00985E1D" w:rsidRDefault="00266DE8" w:rsidP="00266DE8">
      <w:pPr>
        <w:ind w:firstLine="709"/>
        <w:jc w:val="both"/>
        <w:rPr>
          <w:i/>
          <w:sz w:val="28"/>
        </w:rPr>
      </w:pPr>
      <w:r>
        <w:rPr>
          <w:sz w:val="28"/>
        </w:rPr>
        <w:t xml:space="preserve">В процессе выполнения самостоятельной работы </w:t>
      </w:r>
      <w:r w:rsidRPr="00693E11">
        <w:rPr>
          <w:sz w:val="28"/>
          <w:szCs w:val="28"/>
        </w:rPr>
        <w:t>обучающийся</w:t>
      </w:r>
      <w:r w:rsidRPr="00693E11">
        <w:rPr>
          <w:sz w:val="28"/>
        </w:rPr>
        <w:t xml:space="preserve"> м</w:t>
      </w:r>
      <w:r>
        <w:rPr>
          <w:sz w:val="28"/>
        </w:rPr>
        <w:t>ожет использовать следующие ф</w:t>
      </w:r>
      <w:r w:rsidRPr="00742208">
        <w:rPr>
          <w:sz w:val="28"/>
        </w:rPr>
        <w:t>ормы конспектирования:</w:t>
      </w:r>
      <w:r>
        <w:rPr>
          <w:sz w:val="28"/>
        </w:rPr>
        <w:t xml:space="preserve"> (</w:t>
      </w:r>
      <w:r w:rsidRPr="00985E1D">
        <w:rPr>
          <w:i/>
          <w:sz w:val="28"/>
        </w:rPr>
        <w:t xml:space="preserve">преподаватель может сразу </w:t>
      </w:r>
      <w:r>
        <w:rPr>
          <w:i/>
          <w:sz w:val="28"/>
        </w:rPr>
        <w:t>указать требуемую форму конспектирования, исходя из содержания задания и целей самостоятельной работы)</w:t>
      </w:r>
    </w:p>
    <w:p w:rsidR="00266DE8" w:rsidRPr="00742208" w:rsidRDefault="00266DE8" w:rsidP="00266DE8">
      <w:pPr>
        <w:ind w:firstLine="709"/>
        <w:jc w:val="both"/>
        <w:rPr>
          <w:sz w:val="28"/>
        </w:rPr>
      </w:pPr>
      <w:r>
        <w:rPr>
          <w:sz w:val="28"/>
        </w:rPr>
        <w:t xml:space="preserve">- </w:t>
      </w:r>
      <w:r w:rsidRPr="00742208">
        <w:rPr>
          <w:sz w:val="28"/>
        </w:rPr>
        <w:t xml:space="preserve">план (простой, сложный) </w:t>
      </w:r>
      <w:r>
        <w:rPr>
          <w:sz w:val="28"/>
        </w:rPr>
        <w:t>– ф</w:t>
      </w:r>
      <w:r w:rsidRPr="00742208">
        <w:rPr>
          <w:sz w:val="28"/>
        </w:rPr>
        <w:t xml:space="preserve">орма конспектирования, которая включает анализ структуры текста, обобщение, выделение логики развития событий и их сути; </w:t>
      </w:r>
    </w:p>
    <w:p w:rsidR="00266DE8" w:rsidRPr="00742208" w:rsidRDefault="00266DE8" w:rsidP="00266DE8">
      <w:pPr>
        <w:ind w:firstLine="709"/>
        <w:jc w:val="both"/>
        <w:rPr>
          <w:sz w:val="28"/>
        </w:rPr>
      </w:pPr>
      <w:r>
        <w:rPr>
          <w:sz w:val="28"/>
        </w:rPr>
        <w:lastRenderedPageBreak/>
        <w:t xml:space="preserve">- </w:t>
      </w:r>
      <w:r w:rsidRPr="00742208">
        <w:rPr>
          <w:sz w:val="28"/>
        </w:rPr>
        <w:t xml:space="preserve">выписки </w:t>
      </w:r>
      <w:r>
        <w:rPr>
          <w:sz w:val="28"/>
        </w:rPr>
        <w:t xml:space="preserve">– </w:t>
      </w:r>
      <w:r w:rsidRPr="00742208">
        <w:rPr>
          <w:sz w:val="28"/>
        </w:rPr>
        <w:t xml:space="preserve">простейшая форма конспектирования, почти дословно воспроизводящая текст; </w:t>
      </w:r>
    </w:p>
    <w:p w:rsidR="00266DE8" w:rsidRPr="00742208" w:rsidRDefault="00266DE8" w:rsidP="00266DE8">
      <w:pPr>
        <w:ind w:firstLine="709"/>
        <w:jc w:val="both"/>
        <w:rPr>
          <w:sz w:val="28"/>
        </w:rPr>
      </w:pPr>
      <w:r>
        <w:rPr>
          <w:sz w:val="28"/>
        </w:rPr>
        <w:t xml:space="preserve">- </w:t>
      </w:r>
      <w:r w:rsidRPr="00742208">
        <w:rPr>
          <w:sz w:val="28"/>
        </w:rPr>
        <w:t xml:space="preserve">тезисы </w:t>
      </w:r>
      <w:r>
        <w:rPr>
          <w:sz w:val="28"/>
        </w:rPr>
        <w:t xml:space="preserve">– </w:t>
      </w:r>
      <w:r w:rsidRPr="00742208">
        <w:rPr>
          <w:sz w:val="28"/>
        </w:rPr>
        <w:t>форма конспектирования, которая представляет собой выводы, сделанные на основе прочитанного</w:t>
      </w:r>
      <w:r>
        <w:rPr>
          <w:sz w:val="28"/>
        </w:rPr>
        <w:t xml:space="preserve">; </w:t>
      </w:r>
    </w:p>
    <w:p w:rsidR="00266DE8" w:rsidRDefault="00266DE8" w:rsidP="00266DE8">
      <w:pPr>
        <w:ind w:firstLine="709"/>
        <w:jc w:val="both"/>
        <w:rPr>
          <w:sz w:val="28"/>
        </w:rPr>
      </w:pPr>
      <w:r>
        <w:rPr>
          <w:sz w:val="28"/>
        </w:rPr>
        <w:t xml:space="preserve">- </w:t>
      </w:r>
      <w:r w:rsidRPr="00742208">
        <w:rPr>
          <w:sz w:val="28"/>
        </w:rPr>
        <w:t>цитирование</w:t>
      </w:r>
      <w:r>
        <w:rPr>
          <w:sz w:val="28"/>
        </w:rPr>
        <w:t xml:space="preserve"> – </w:t>
      </w:r>
      <w:r w:rsidRPr="00742208">
        <w:rPr>
          <w:sz w:val="28"/>
        </w:rPr>
        <w:t>дословная выписка, которая используется, когда передать мысль автора своими словами невозможно.</w:t>
      </w:r>
    </w:p>
    <w:p w:rsidR="00266DE8" w:rsidRPr="00742208" w:rsidRDefault="00266DE8" w:rsidP="00266DE8">
      <w:pPr>
        <w:ind w:firstLine="709"/>
        <w:jc w:val="center"/>
        <w:rPr>
          <w:sz w:val="28"/>
        </w:rPr>
      </w:pPr>
      <w:r w:rsidRPr="00985E1D">
        <w:rPr>
          <w:i/>
          <w:sz w:val="28"/>
        </w:rPr>
        <w:t>Алгоритм выполнения задания</w:t>
      </w:r>
      <w:r w:rsidRPr="00742208">
        <w:rPr>
          <w:sz w:val="28"/>
        </w:rPr>
        <w:t>:</w:t>
      </w:r>
    </w:p>
    <w:p w:rsidR="00266DE8" w:rsidRPr="00742208" w:rsidRDefault="00266DE8" w:rsidP="00266DE8">
      <w:pPr>
        <w:ind w:firstLine="709"/>
        <w:jc w:val="both"/>
        <w:rPr>
          <w:sz w:val="28"/>
        </w:rPr>
      </w:pPr>
      <w:r w:rsidRPr="00742208">
        <w:rPr>
          <w:sz w:val="28"/>
        </w:rPr>
        <w:t xml:space="preserve">1) определить цель составления конспекта; </w:t>
      </w:r>
    </w:p>
    <w:p w:rsidR="00266DE8" w:rsidRPr="00742208" w:rsidRDefault="00266DE8" w:rsidP="00266DE8">
      <w:pPr>
        <w:ind w:firstLine="709"/>
        <w:jc w:val="both"/>
        <w:rPr>
          <w:sz w:val="28"/>
        </w:rPr>
      </w:pPr>
      <w:r w:rsidRPr="00742208">
        <w:rPr>
          <w:sz w:val="28"/>
        </w:rPr>
        <w:t xml:space="preserve">2) записать название текста или его части; </w:t>
      </w:r>
    </w:p>
    <w:p w:rsidR="00266DE8" w:rsidRPr="00742208" w:rsidRDefault="00266DE8" w:rsidP="00266DE8">
      <w:pPr>
        <w:ind w:firstLine="709"/>
        <w:jc w:val="both"/>
        <w:rPr>
          <w:sz w:val="28"/>
        </w:rPr>
      </w:pPr>
      <w:r w:rsidRPr="00742208">
        <w:rPr>
          <w:sz w:val="28"/>
        </w:rPr>
        <w:t xml:space="preserve">3) записать выходные данные текста (автор, место и год издания); </w:t>
      </w:r>
    </w:p>
    <w:p w:rsidR="00266DE8" w:rsidRPr="00742208" w:rsidRDefault="00266DE8" w:rsidP="00266DE8">
      <w:pPr>
        <w:ind w:firstLine="709"/>
        <w:jc w:val="both"/>
        <w:rPr>
          <w:sz w:val="28"/>
        </w:rPr>
      </w:pPr>
      <w:r w:rsidRPr="00742208">
        <w:rPr>
          <w:sz w:val="28"/>
        </w:rPr>
        <w:t xml:space="preserve">4) выделить при первичном чтении основные смысловые части текста; </w:t>
      </w:r>
    </w:p>
    <w:p w:rsidR="00266DE8" w:rsidRPr="00742208" w:rsidRDefault="00266DE8" w:rsidP="00266DE8">
      <w:pPr>
        <w:ind w:firstLine="709"/>
        <w:jc w:val="both"/>
        <w:rPr>
          <w:sz w:val="28"/>
        </w:rPr>
      </w:pPr>
      <w:r w:rsidRPr="00742208">
        <w:rPr>
          <w:sz w:val="28"/>
        </w:rPr>
        <w:t xml:space="preserve">5) выделить основные положения текста; </w:t>
      </w:r>
    </w:p>
    <w:p w:rsidR="00266DE8" w:rsidRPr="00742208" w:rsidRDefault="00266DE8" w:rsidP="00266DE8">
      <w:pPr>
        <w:ind w:firstLine="709"/>
        <w:jc w:val="both"/>
        <w:rPr>
          <w:sz w:val="28"/>
        </w:rPr>
      </w:pPr>
      <w:r w:rsidRPr="00742208">
        <w:rPr>
          <w:sz w:val="28"/>
        </w:rPr>
        <w:t xml:space="preserve">6) выделить понятия, термины, которые требуют разъяснений; </w:t>
      </w:r>
    </w:p>
    <w:p w:rsidR="00266DE8" w:rsidRPr="00742208" w:rsidRDefault="00266DE8" w:rsidP="00266DE8">
      <w:pPr>
        <w:ind w:firstLine="709"/>
        <w:jc w:val="both"/>
        <w:rPr>
          <w:sz w:val="28"/>
        </w:rPr>
      </w:pPr>
      <w:r w:rsidRPr="00742208">
        <w:rPr>
          <w:sz w:val="28"/>
        </w:rPr>
        <w:t xml:space="preserve">7) последовательно и кратко изложить своими словами существенные положения изучаемого материала; </w:t>
      </w:r>
    </w:p>
    <w:p w:rsidR="00266DE8" w:rsidRDefault="00266DE8" w:rsidP="00266DE8">
      <w:pPr>
        <w:ind w:firstLine="709"/>
        <w:jc w:val="both"/>
        <w:rPr>
          <w:sz w:val="28"/>
        </w:rPr>
      </w:pPr>
      <w:r w:rsidRPr="00742208">
        <w:rPr>
          <w:sz w:val="28"/>
        </w:rPr>
        <w:t>8) включить в запись выводы по основным положениям, конкретным фактам и примерам (без подробного описания);</w:t>
      </w:r>
    </w:p>
    <w:p w:rsidR="00266DE8" w:rsidRPr="00742208" w:rsidRDefault="00266DE8" w:rsidP="00266DE8">
      <w:pPr>
        <w:ind w:firstLine="709"/>
        <w:jc w:val="both"/>
        <w:rPr>
          <w:sz w:val="28"/>
        </w:rPr>
      </w:pPr>
      <w:r w:rsidRPr="00742208">
        <w:rPr>
          <w:sz w:val="28"/>
        </w:rPr>
        <w:t>9) использовать приемы наглядного отражения содержания</w:t>
      </w:r>
      <w:r>
        <w:rPr>
          <w:sz w:val="28"/>
        </w:rPr>
        <w:t xml:space="preserve"> </w:t>
      </w:r>
      <w:r w:rsidRPr="00742208">
        <w:rPr>
          <w:sz w:val="28"/>
        </w:rPr>
        <w:t xml:space="preserve">(абзацы «ступеньками», различные способы подчеркивания, ручки разного цвета); </w:t>
      </w:r>
    </w:p>
    <w:p w:rsidR="00DC25B6" w:rsidRDefault="00266DE8" w:rsidP="00DD3A96">
      <w:pPr>
        <w:ind w:firstLine="709"/>
        <w:jc w:val="both"/>
        <w:rPr>
          <w:sz w:val="28"/>
        </w:rPr>
      </w:pPr>
      <w:r w:rsidRPr="00742208">
        <w:rPr>
          <w:sz w:val="28"/>
        </w:rPr>
        <w:t>10) соблюдать правила цитирования (цитата должна быть заключена в кавычки, дана ссылка на ее источник, указана страница).</w:t>
      </w:r>
    </w:p>
    <w:p w:rsidR="00DD3A96" w:rsidRPr="00DD3A96" w:rsidRDefault="00DD3A96" w:rsidP="00DD3A96">
      <w:pPr>
        <w:ind w:firstLine="709"/>
        <w:jc w:val="both"/>
        <w:rPr>
          <w:sz w:val="28"/>
        </w:rPr>
      </w:pPr>
    </w:p>
    <w:p w:rsidR="00266DE8" w:rsidRPr="00755609" w:rsidRDefault="00266DE8" w:rsidP="00266DE8">
      <w:pPr>
        <w:ind w:firstLine="709"/>
        <w:jc w:val="center"/>
        <w:rPr>
          <w:b/>
          <w:sz w:val="28"/>
        </w:rPr>
      </w:pPr>
      <w:r>
        <w:rPr>
          <w:b/>
          <w:sz w:val="28"/>
        </w:rPr>
        <w:t xml:space="preserve">Методические указания по подготовке к контрольной работе </w:t>
      </w:r>
    </w:p>
    <w:p w:rsidR="00266DE8" w:rsidRDefault="00266DE8" w:rsidP="00266DE8">
      <w:pPr>
        <w:ind w:firstLine="709"/>
        <w:jc w:val="both"/>
        <w:rPr>
          <w:sz w:val="28"/>
        </w:rPr>
      </w:pPr>
      <w:r w:rsidRPr="00755609">
        <w:rPr>
          <w:sz w:val="28"/>
        </w:rPr>
        <w:t xml:space="preserve">Подготовка к контрольной работе. </w:t>
      </w:r>
      <w:r>
        <w:rPr>
          <w:sz w:val="28"/>
        </w:rPr>
        <w:t>К</w:t>
      </w:r>
      <w:r w:rsidRPr="00755609">
        <w:rPr>
          <w:sz w:val="28"/>
        </w:rPr>
        <w:t xml:space="preserve">онтрольная работа назначается после изучения определенного раздела (разделов) дисциплины и представляет собой совокупность развернутых письменных ответов </w:t>
      </w:r>
      <w:r w:rsidRPr="00693E11">
        <w:rPr>
          <w:sz w:val="28"/>
          <w:szCs w:val="28"/>
        </w:rPr>
        <w:t>обучающихся</w:t>
      </w:r>
      <w:r w:rsidRPr="00755609">
        <w:rPr>
          <w:sz w:val="28"/>
        </w:rPr>
        <w:t xml:space="preserve"> на вопросы, которые они заранее получают от преподавателя. </w:t>
      </w:r>
    </w:p>
    <w:p w:rsidR="00266DE8" w:rsidRPr="00755609" w:rsidRDefault="00266DE8" w:rsidP="00266DE8">
      <w:pPr>
        <w:ind w:firstLine="709"/>
        <w:jc w:val="center"/>
        <w:rPr>
          <w:sz w:val="28"/>
        </w:rPr>
      </w:pPr>
      <w:r>
        <w:rPr>
          <w:i/>
          <w:sz w:val="28"/>
        </w:rPr>
        <w:t>Алгоритм подготовки к контрольной работе</w:t>
      </w:r>
      <w:r w:rsidRPr="00755609">
        <w:rPr>
          <w:sz w:val="28"/>
        </w:rPr>
        <w:t>:</w:t>
      </w:r>
    </w:p>
    <w:p w:rsidR="00266DE8" w:rsidRPr="00755609" w:rsidRDefault="00266DE8" w:rsidP="00266DE8">
      <w:pPr>
        <w:ind w:firstLine="709"/>
        <w:jc w:val="both"/>
        <w:rPr>
          <w:sz w:val="28"/>
        </w:rPr>
      </w:pPr>
      <w:r>
        <w:rPr>
          <w:sz w:val="28"/>
        </w:rPr>
        <w:t xml:space="preserve">- </w:t>
      </w:r>
      <w:r w:rsidRPr="00755609">
        <w:rPr>
          <w:sz w:val="28"/>
        </w:rPr>
        <w:t xml:space="preserve">изучение конспектов лекций, раскрывающих материал, знание которого проверяется контрольной работой; </w:t>
      </w:r>
    </w:p>
    <w:p w:rsidR="00266DE8" w:rsidRDefault="00266DE8" w:rsidP="00266DE8">
      <w:pPr>
        <w:ind w:firstLine="709"/>
        <w:jc w:val="both"/>
        <w:rPr>
          <w:sz w:val="28"/>
        </w:rPr>
      </w:pPr>
      <w:r>
        <w:rPr>
          <w:sz w:val="28"/>
        </w:rPr>
        <w:t xml:space="preserve">- </w:t>
      </w:r>
      <w:r w:rsidRPr="00755609">
        <w:rPr>
          <w:sz w:val="28"/>
        </w:rPr>
        <w:t>повторение учебного материала, полученного при подготовке к семинарским, практическим занятиям и во время их проведения;</w:t>
      </w:r>
    </w:p>
    <w:p w:rsidR="00266DE8" w:rsidRPr="00755609" w:rsidRDefault="00266DE8" w:rsidP="00266DE8">
      <w:pPr>
        <w:ind w:firstLine="709"/>
        <w:jc w:val="both"/>
        <w:rPr>
          <w:sz w:val="28"/>
        </w:rPr>
      </w:pPr>
      <w:r>
        <w:rPr>
          <w:sz w:val="28"/>
        </w:rPr>
        <w:t xml:space="preserve">- </w:t>
      </w:r>
      <w:r w:rsidRPr="00755609">
        <w:rPr>
          <w:sz w:val="28"/>
        </w:rPr>
        <w:t xml:space="preserve">изучение дополнительной литературы, в которой конкретизируется содержание проверяемых знаний; </w:t>
      </w:r>
    </w:p>
    <w:p w:rsidR="00266DE8" w:rsidRPr="00755609" w:rsidRDefault="00266DE8" w:rsidP="00266DE8">
      <w:pPr>
        <w:ind w:firstLine="709"/>
        <w:jc w:val="both"/>
        <w:rPr>
          <w:sz w:val="28"/>
        </w:rPr>
      </w:pPr>
      <w:r>
        <w:rPr>
          <w:sz w:val="28"/>
        </w:rPr>
        <w:t xml:space="preserve">- </w:t>
      </w:r>
      <w:r w:rsidRPr="00755609">
        <w:rPr>
          <w:sz w:val="28"/>
        </w:rPr>
        <w:t xml:space="preserve">составление в мысленной форме ответов на поставленные в контрольной работе вопросы; </w:t>
      </w:r>
    </w:p>
    <w:p w:rsidR="00BF1CD1" w:rsidRPr="00DD3A96" w:rsidRDefault="00266DE8" w:rsidP="00DD3A96">
      <w:pPr>
        <w:ind w:firstLine="709"/>
        <w:jc w:val="both"/>
        <w:rPr>
          <w:sz w:val="28"/>
        </w:rPr>
      </w:pPr>
      <w:r>
        <w:rPr>
          <w:sz w:val="28"/>
        </w:rPr>
        <w:t xml:space="preserve">- </w:t>
      </w:r>
      <w:r w:rsidRPr="00755609">
        <w:rPr>
          <w:sz w:val="28"/>
        </w:rPr>
        <w:t xml:space="preserve">формирование психологической установки на успешное выполнение всех заданий. </w:t>
      </w:r>
      <w:bookmarkStart w:id="0" w:name="_GoBack"/>
      <w:bookmarkEnd w:id="0"/>
    </w:p>
    <w:p w:rsidR="00266DE8" w:rsidRPr="009C4A0D" w:rsidRDefault="00266DE8" w:rsidP="00266DE8">
      <w:pPr>
        <w:ind w:firstLine="709"/>
        <w:jc w:val="center"/>
        <w:rPr>
          <w:b/>
          <w:sz w:val="28"/>
        </w:rPr>
      </w:pPr>
      <w:r>
        <w:rPr>
          <w:b/>
          <w:sz w:val="28"/>
        </w:rPr>
        <w:t>Методические указания к составлению граф-схемы</w:t>
      </w:r>
    </w:p>
    <w:p w:rsidR="00266DE8" w:rsidRPr="009C4A0D" w:rsidRDefault="00266DE8" w:rsidP="00266DE8">
      <w:pPr>
        <w:ind w:firstLine="709"/>
        <w:jc w:val="both"/>
        <w:rPr>
          <w:sz w:val="28"/>
        </w:rPr>
      </w:pPr>
      <w:r w:rsidRPr="009C4A0D">
        <w:rPr>
          <w:sz w:val="28"/>
        </w:rPr>
        <w:t xml:space="preserve">Схема </w:t>
      </w:r>
      <w:r>
        <w:rPr>
          <w:sz w:val="28"/>
        </w:rPr>
        <w:t xml:space="preserve">– </w:t>
      </w:r>
      <w:r w:rsidRPr="009C4A0D">
        <w:rPr>
          <w:sz w:val="28"/>
        </w:rPr>
        <w:t xml:space="preserve">графическое представление определения, анализа или метода решения задачи, в котором используются символы для отображения данных. </w:t>
      </w:r>
    </w:p>
    <w:p w:rsidR="00266DE8" w:rsidRPr="009C4A0D" w:rsidRDefault="00266DE8" w:rsidP="00266DE8">
      <w:pPr>
        <w:ind w:firstLine="709"/>
        <w:jc w:val="both"/>
        <w:rPr>
          <w:sz w:val="28"/>
        </w:rPr>
      </w:pPr>
      <w:r w:rsidRPr="009C4A0D">
        <w:rPr>
          <w:sz w:val="28"/>
        </w:rPr>
        <w:t>Граф-схема</w:t>
      </w:r>
      <w:r>
        <w:rPr>
          <w:sz w:val="28"/>
        </w:rPr>
        <w:t xml:space="preserve"> – </w:t>
      </w:r>
      <w:r w:rsidRPr="009C4A0D">
        <w:rPr>
          <w:sz w:val="28"/>
        </w:rPr>
        <w:t xml:space="preserve">графическое изображение логических связей между основными субъектами текста (отношений между условно выделенными константами). </w:t>
      </w:r>
    </w:p>
    <w:p w:rsidR="00266DE8" w:rsidRPr="009C4A0D" w:rsidRDefault="00266DE8" w:rsidP="00266DE8">
      <w:pPr>
        <w:ind w:firstLine="709"/>
        <w:jc w:val="both"/>
        <w:rPr>
          <w:i/>
          <w:sz w:val="28"/>
        </w:rPr>
      </w:pPr>
      <w:r>
        <w:rPr>
          <w:sz w:val="28"/>
        </w:rPr>
        <w:t xml:space="preserve">Граф-схема может выполняться в следующих вариантах: </w:t>
      </w:r>
      <w:r>
        <w:rPr>
          <w:i/>
          <w:sz w:val="28"/>
        </w:rPr>
        <w:t>(преподаватель может сразу указать требуемый вид граф-схемы в соответствии с содержанием задания и целями самостоятельной работы)</w:t>
      </w:r>
    </w:p>
    <w:p w:rsidR="00266DE8" w:rsidRPr="009C4A0D" w:rsidRDefault="00266DE8" w:rsidP="00266DE8">
      <w:pPr>
        <w:ind w:firstLine="709"/>
        <w:jc w:val="both"/>
        <w:rPr>
          <w:sz w:val="28"/>
        </w:rPr>
      </w:pPr>
      <w:r>
        <w:rPr>
          <w:sz w:val="28"/>
        </w:rPr>
        <w:lastRenderedPageBreak/>
        <w:t xml:space="preserve">- </w:t>
      </w:r>
      <w:r w:rsidRPr="009C4A0D">
        <w:rPr>
          <w:sz w:val="28"/>
        </w:rPr>
        <w:t xml:space="preserve">представить в наглядной форме иерархические отношения между понятиями; </w:t>
      </w:r>
    </w:p>
    <w:p w:rsidR="00266DE8" w:rsidRPr="009C4A0D" w:rsidRDefault="00266DE8" w:rsidP="00266DE8">
      <w:pPr>
        <w:ind w:firstLine="709"/>
        <w:jc w:val="both"/>
        <w:rPr>
          <w:sz w:val="28"/>
        </w:rPr>
      </w:pPr>
      <w:r>
        <w:rPr>
          <w:sz w:val="28"/>
        </w:rPr>
        <w:t xml:space="preserve">- </w:t>
      </w:r>
      <w:r w:rsidRPr="009C4A0D">
        <w:rPr>
          <w:sz w:val="28"/>
        </w:rPr>
        <w:t xml:space="preserve">представить функциональные отношения между элементами какой-либо системы (раздела), выраженными в тексте в форме понятий или категорий. </w:t>
      </w:r>
    </w:p>
    <w:p w:rsidR="00266DE8" w:rsidRPr="009C4A0D" w:rsidRDefault="00266DE8" w:rsidP="00266DE8">
      <w:pPr>
        <w:ind w:firstLine="709"/>
        <w:jc w:val="center"/>
        <w:rPr>
          <w:sz w:val="28"/>
        </w:rPr>
      </w:pPr>
      <w:r>
        <w:rPr>
          <w:i/>
          <w:sz w:val="28"/>
        </w:rPr>
        <w:t>Алгоритм выполнения задания:</w:t>
      </w:r>
    </w:p>
    <w:p w:rsidR="00266DE8" w:rsidRPr="009C4A0D" w:rsidRDefault="00266DE8" w:rsidP="00266DE8">
      <w:pPr>
        <w:ind w:firstLine="709"/>
        <w:jc w:val="both"/>
        <w:rPr>
          <w:sz w:val="28"/>
        </w:rPr>
      </w:pPr>
      <w:r w:rsidRPr="009C4A0D">
        <w:rPr>
          <w:sz w:val="28"/>
        </w:rPr>
        <w:t xml:space="preserve">1) выделить основные понятия, изученные в данном разделе (по данной теме); </w:t>
      </w:r>
    </w:p>
    <w:p w:rsidR="00266DE8" w:rsidRPr="009C4A0D" w:rsidRDefault="00266DE8" w:rsidP="00266DE8">
      <w:pPr>
        <w:ind w:firstLine="709"/>
        <w:jc w:val="both"/>
        <w:rPr>
          <w:sz w:val="28"/>
        </w:rPr>
      </w:pPr>
      <w:r w:rsidRPr="009C4A0D">
        <w:rPr>
          <w:sz w:val="28"/>
        </w:rPr>
        <w:t xml:space="preserve">2) определить, как понятия связаны между собой; </w:t>
      </w:r>
    </w:p>
    <w:p w:rsidR="00266DE8" w:rsidRPr="009C4A0D" w:rsidRDefault="00266DE8" w:rsidP="00266DE8">
      <w:pPr>
        <w:ind w:firstLine="709"/>
        <w:jc w:val="both"/>
        <w:rPr>
          <w:sz w:val="28"/>
        </w:rPr>
      </w:pPr>
      <w:r w:rsidRPr="009C4A0D">
        <w:rPr>
          <w:sz w:val="28"/>
        </w:rPr>
        <w:t xml:space="preserve">3) показать, как связаны между собой отдельные блоки понятий; </w:t>
      </w:r>
    </w:p>
    <w:p w:rsidR="00266DE8" w:rsidRDefault="00266DE8" w:rsidP="00266DE8">
      <w:pPr>
        <w:ind w:firstLine="709"/>
        <w:jc w:val="both"/>
        <w:rPr>
          <w:sz w:val="28"/>
        </w:rPr>
      </w:pPr>
      <w:r w:rsidRPr="009C4A0D">
        <w:rPr>
          <w:sz w:val="28"/>
        </w:rPr>
        <w:t>4) привести примеры взаимосвязей понятий в соответствии с созданной граф-схемой.</w:t>
      </w:r>
    </w:p>
    <w:p w:rsidR="00266DE8" w:rsidRDefault="00266DE8" w:rsidP="00266DE8">
      <w:pPr>
        <w:ind w:firstLine="709"/>
        <w:jc w:val="both"/>
        <w:rPr>
          <w:sz w:val="28"/>
        </w:rPr>
      </w:pPr>
    </w:p>
    <w:p w:rsidR="00266DE8" w:rsidRPr="00BD5AFD" w:rsidRDefault="00266DE8" w:rsidP="00266DE8">
      <w:pPr>
        <w:ind w:firstLine="709"/>
        <w:jc w:val="center"/>
        <w:rPr>
          <w:b/>
          <w:bCs/>
          <w:sz w:val="28"/>
          <w:szCs w:val="28"/>
        </w:rPr>
      </w:pPr>
      <w:r w:rsidRPr="00BD5AFD">
        <w:rPr>
          <w:b/>
          <w:bCs/>
          <w:sz w:val="28"/>
          <w:szCs w:val="28"/>
        </w:rPr>
        <w:t xml:space="preserve">Методические </w:t>
      </w:r>
      <w:r>
        <w:rPr>
          <w:b/>
          <w:bCs/>
          <w:sz w:val="28"/>
          <w:szCs w:val="28"/>
        </w:rPr>
        <w:t xml:space="preserve">указания </w:t>
      </w:r>
      <w:r w:rsidRPr="00BD5AFD">
        <w:rPr>
          <w:b/>
          <w:bCs/>
          <w:sz w:val="28"/>
          <w:szCs w:val="28"/>
        </w:rPr>
        <w:t>по подготовке и оформлению реферата</w:t>
      </w:r>
    </w:p>
    <w:p w:rsidR="00266DE8" w:rsidRPr="00BD5AFD" w:rsidRDefault="00266DE8" w:rsidP="00266DE8">
      <w:pPr>
        <w:ind w:firstLine="709"/>
        <w:jc w:val="both"/>
        <w:rPr>
          <w:sz w:val="28"/>
          <w:szCs w:val="28"/>
        </w:rPr>
      </w:pPr>
      <w:r w:rsidRPr="00BD5AFD">
        <w:rPr>
          <w:sz w:val="28"/>
          <w:szCs w:val="28"/>
        </w:rPr>
        <w:t xml:space="preserve">Реферат </w:t>
      </w:r>
      <w:r>
        <w:rPr>
          <w:sz w:val="28"/>
          <w:szCs w:val="28"/>
        </w:rPr>
        <w:t>–</w:t>
      </w:r>
      <w:r w:rsidRPr="00BD5AFD">
        <w:rPr>
          <w:sz w:val="28"/>
          <w:szCs w:val="28"/>
        </w:rPr>
        <w:t xml:space="preserve"> самостоятельная научно-исследовательская работа </w:t>
      </w:r>
      <w:r>
        <w:rPr>
          <w:sz w:val="28"/>
          <w:szCs w:val="28"/>
        </w:rPr>
        <w:t>студента п</w:t>
      </w:r>
      <w:r w:rsidRPr="00BD5AFD">
        <w:rPr>
          <w:sz w:val="28"/>
          <w:szCs w:val="28"/>
        </w:rPr>
        <w:t>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266DE8" w:rsidRPr="00BD5AFD" w:rsidRDefault="00266DE8" w:rsidP="00266DE8">
      <w:pPr>
        <w:pStyle w:val="a6"/>
        <w:spacing w:after="0"/>
        <w:ind w:left="0" w:firstLine="709"/>
        <w:jc w:val="both"/>
        <w:rPr>
          <w:sz w:val="28"/>
          <w:szCs w:val="28"/>
        </w:rPr>
      </w:pPr>
      <w:r>
        <w:rPr>
          <w:sz w:val="28"/>
          <w:szCs w:val="28"/>
        </w:rPr>
        <w:t xml:space="preserve">1. </w:t>
      </w:r>
      <w:r w:rsidRPr="00BD5AFD">
        <w:rPr>
          <w:sz w:val="28"/>
          <w:szCs w:val="28"/>
        </w:rPr>
        <w:t xml:space="preserve">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266DE8" w:rsidRPr="00BD5AFD" w:rsidRDefault="00266DE8" w:rsidP="00266DE8">
      <w:pPr>
        <w:ind w:firstLine="709"/>
        <w:jc w:val="both"/>
        <w:rPr>
          <w:sz w:val="28"/>
          <w:szCs w:val="28"/>
        </w:rPr>
      </w:pPr>
      <w:r>
        <w:rPr>
          <w:sz w:val="28"/>
          <w:szCs w:val="28"/>
        </w:rPr>
        <w:t xml:space="preserve">2. </w:t>
      </w:r>
      <w:r w:rsidRPr="00BD5AFD">
        <w:rPr>
          <w:sz w:val="28"/>
          <w:szCs w:val="28"/>
        </w:rPr>
        <w:t>В оглавлении последовательно излагаются названия пунктов реферата, указываются страницы, с которых начинается каждый пункт.</w:t>
      </w:r>
    </w:p>
    <w:p w:rsidR="00266DE8" w:rsidRPr="00BD5AFD" w:rsidRDefault="00266DE8" w:rsidP="00266DE8">
      <w:pPr>
        <w:ind w:firstLine="709"/>
        <w:jc w:val="both"/>
        <w:rPr>
          <w:sz w:val="28"/>
          <w:szCs w:val="28"/>
        </w:rPr>
      </w:pPr>
      <w:r>
        <w:rPr>
          <w:sz w:val="28"/>
          <w:szCs w:val="28"/>
        </w:rPr>
        <w:t xml:space="preserve">3. </w:t>
      </w:r>
      <w:r w:rsidRPr="00BD5AFD">
        <w:rPr>
          <w:sz w:val="28"/>
          <w:szCs w:val="28"/>
        </w:rPr>
        <w:t>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266DE8" w:rsidRPr="00BD5AFD" w:rsidRDefault="00266DE8" w:rsidP="00266DE8">
      <w:pPr>
        <w:ind w:firstLine="709"/>
        <w:jc w:val="both"/>
        <w:rPr>
          <w:sz w:val="28"/>
          <w:szCs w:val="28"/>
        </w:rPr>
      </w:pPr>
      <w:r>
        <w:rPr>
          <w:sz w:val="28"/>
          <w:szCs w:val="28"/>
        </w:rPr>
        <w:t xml:space="preserve">4. </w:t>
      </w:r>
      <w:r w:rsidRPr="00BD5AFD">
        <w:rPr>
          <w:sz w:val="28"/>
          <w:szCs w:val="28"/>
        </w:rPr>
        <w:t>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266DE8" w:rsidRPr="00BD5AFD" w:rsidRDefault="00266DE8" w:rsidP="00266DE8">
      <w:pPr>
        <w:ind w:firstLine="709"/>
        <w:jc w:val="both"/>
        <w:rPr>
          <w:sz w:val="28"/>
          <w:szCs w:val="28"/>
        </w:rPr>
      </w:pPr>
      <w:r>
        <w:rPr>
          <w:sz w:val="28"/>
          <w:szCs w:val="28"/>
        </w:rPr>
        <w:t xml:space="preserve">5. </w:t>
      </w:r>
      <w:r w:rsidRPr="00BD5AFD">
        <w:rPr>
          <w:sz w:val="28"/>
          <w:szCs w:val="28"/>
        </w:rPr>
        <w:t>Заключение: подводятся итоги или дается обобщенный вывод по теме реферата, предлагаются рекомендации.</w:t>
      </w:r>
    </w:p>
    <w:p w:rsidR="00266DE8" w:rsidRPr="00BD5AFD" w:rsidRDefault="00266DE8" w:rsidP="00266DE8">
      <w:pPr>
        <w:ind w:firstLine="709"/>
        <w:jc w:val="both"/>
        <w:rPr>
          <w:sz w:val="28"/>
          <w:szCs w:val="28"/>
        </w:rPr>
      </w:pPr>
      <w:r w:rsidRPr="00BD5AFD">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266DE8" w:rsidRPr="00BD5AFD" w:rsidRDefault="00266DE8" w:rsidP="00266DE8">
      <w:pPr>
        <w:tabs>
          <w:tab w:val="left" w:pos="360"/>
        </w:tabs>
        <w:ind w:firstLine="709"/>
        <w:jc w:val="both"/>
        <w:rPr>
          <w:sz w:val="28"/>
          <w:szCs w:val="28"/>
        </w:rPr>
      </w:pPr>
      <w:r w:rsidRPr="00BD5AFD">
        <w:rPr>
          <w:sz w:val="28"/>
          <w:szCs w:val="28"/>
        </w:rPr>
        <w:t>- актуальность рассматриваемой проблемы;</w:t>
      </w:r>
    </w:p>
    <w:p w:rsidR="00266DE8" w:rsidRDefault="00266DE8" w:rsidP="00266DE8">
      <w:pPr>
        <w:tabs>
          <w:tab w:val="left" w:pos="360"/>
        </w:tabs>
        <w:ind w:firstLine="709"/>
        <w:jc w:val="both"/>
        <w:rPr>
          <w:sz w:val="28"/>
          <w:szCs w:val="28"/>
        </w:rPr>
      </w:pPr>
      <w:r w:rsidRPr="00BD5AFD">
        <w:rPr>
          <w:sz w:val="28"/>
          <w:szCs w:val="28"/>
        </w:rPr>
        <w:t>- обоснованность излагаемых проблем, вопросов, предложений;</w:t>
      </w:r>
    </w:p>
    <w:p w:rsidR="00266DE8" w:rsidRDefault="00266DE8" w:rsidP="00266DE8">
      <w:pPr>
        <w:tabs>
          <w:tab w:val="left" w:pos="360"/>
        </w:tabs>
        <w:ind w:firstLine="709"/>
        <w:jc w:val="both"/>
        <w:rPr>
          <w:sz w:val="28"/>
          <w:szCs w:val="28"/>
        </w:rPr>
      </w:pPr>
      <w:r w:rsidRPr="00BD5AFD">
        <w:rPr>
          <w:sz w:val="28"/>
          <w:szCs w:val="28"/>
        </w:rPr>
        <w:t>- логичность, последовательность и краткость изложения;</w:t>
      </w:r>
    </w:p>
    <w:p w:rsidR="00266DE8" w:rsidRPr="00BD5AFD" w:rsidRDefault="00266DE8" w:rsidP="00266DE8">
      <w:pPr>
        <w:tabs>
          <w:tab w:val="left" w:pos="360"/>
        </w:tabs>
        <w:ind w:firstLine="709"/>
        <w:jc w:val="both"/>
        <w:rPr>
          <w:sz w:val="28"/>
          <w:szCs w:val="28"/>
        </w:rPr>
      </w:pPr>
      <w:r w:rsidRPr="00BD5AFD">
        <w:rPr>
          <w:sz w:val="28"/>
          <w:szCs w:val="28"/>
        </w:rPr>
        <w:t>- отражение мнения по проблеме реферирующего.</w:t>
      </w:r>
    </w:p>
    <w:p w:rsidR="00266DE8" w:rsidRPr="00BD5AFD" w:rsidRDefault="00266DE8" w:rsidP="00266DE8">
      <w:pPr>
        <w:ind w:firstLine="709"/>
        <w:jc w:val="both"/>
        <w:rPr>
          <w:sz w:val="28"/>
          <w:szCs w:val="28"/>
        </w:rPr>
      </w:pPr>
      <w:r w:rsidRPr="00BD5AFD">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w:t>
      </w:r>
      <w:r>
        <w:rPr>
          <w:sz w:val="28"/>
          <w:szCs w:val="28"/>
        </w:rPr>
        <w:t>:</w:t>
      </w:r>
      <w:r w:rsidRPr="00BD5AFD">
        <w:rPr>
          <w:sz w:val="28"/>
          <w:szCs w:val="28"/>
        </w:rPr>
        <w:t xml:space="preserve">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 поля: правое — </w:t>
      </w:r>
      <w:smartTag w:uri="urn:schemas-microsoft-com:office:smarttags" w:element="metricconverter">
        <w:smartTagPr>
          <w:attr w:name="ProductID" w:val="10 мм"/>
        </w:smartTagPr>
        <w:r w:rsidRPr="00BD5AFD">
          <w:rPr>
            <w:sz w:val="28"/>
            <w:szCs w:val="28"/>
          </w:rPr>
          <w:t>10 мм</w:t>
        </w:r>
      </w:smartTag>
      <w:r w:rsidRPr="00BD5AFD">
        <w:rPr>
          <w:sz w:val="28"/>
          <w:szCs w:val="28"/>
        </w:rPr>
        <w:t xml:space="preserve">; верхнее, левое и нижнее — </w:t>
      </w:r>
      <w:smartTag w:uri="urn:schemas-microsoft-com:office:smarttags" w:element="metricconverter">
        <w:smartTagPr>
          <w:attr w:name="ProductID" w:val="20 мм"/>
        </w:smartTagPr>
        <w:r w:rsidRPr="00BD5AFD">
          <w:rPr>
            <w:sz w:val="28"/>
            <w:szCs w:val="28"/>
          </w:rPr>
          <w:t>20 мм</w:t>
        </w:r>
      </w:smartTag>
      <w:r w:rsidRPr="00BD5AFD">
        <w:rPr>
          <w:sz w:val="28"/>
          <w:szCs w:val="28"/>
        </w:rPr>
        <w:t>. Нумерация страниц должна быть сквозной, начиная с титульного листа (на титульном листе номер не ставится).</w:t>
      </w:r>
    </w:p>
    <w:p w:rsidR="00266DE8" w:rsidRDefault="00266DE8" w:rsidP="00266DE8">
      <w:pPr>
        <w:ind w:firstLine="709"/>
        <w:jc w:val="both"/>
        <w:rPr>
          <w:sz w:val="28"/>
        </w:rPr>
      </w:pPr>
    </w:p>
    <w:p w:rsidR="00266DE8" w:rsidRPr="00BD5AFD" w:rsidRDefault="00266DE8" w:rsidP="00266DE8">
      <w:pPr>
        <w:ind w:firstLine="709"/>
        <w:jc w:val="center"/>
        <w:rPr>
          <w:b/>
          <w:sz w:val="28"/>
          <w:szCs w:val="28"/>
        </w:rPr>
      </w:pPr>
      <w:r w:rsidRPr="00BD5AFD">
        <w:rPr>
          <w:b/>
          <w:sz w:val="28"/>
          <w:szCs w:val="28"/>
        </w:rPr>
        <w:t xml:space="preserve">Методические </w:t>
      </w:r>
      <w:r>
        <w:rPr>
          <w:b/>
          <w:sz w:val="28"/>
          <w:szCs w:val="28"/>
        </w:rPr>
        <w:t xml:space="preserve">указания по </w:t>
      </w:r>
      <w:r w:rsidRPr="00BD5AFD">
        <w:rPr>
          <w:b/>
          <w:sz w:val="28"/>
          <w:szCs w:val="28"/>
        </w:rPr>
        <w:t xml:space="preserve">подготовке </w:t>
      </w:r>
      <w:r>
        <w:rPr>
          <w:b/>
          <w:sz w:val="28"/>
          <w:szCs w:val="28"/>
        </w:rPr>
        <w:t xml:space="preserve">компьютерной </w:t>
      </w:r>
      <w:r w:rsidRPr="00BD5AFD">
        <w:rPr>
          <w:b/>
          <w:sz w:val="28"/>
          <w:szCs w:val="28"/>
        </w:rPr>
        <w:t>презентации</w:t>
      </w:r>
    </w:p>
    <w:p w:rsidR="00266DE8" w:rsidRPr="00BD5AFD" w:rsidRDefault="00266DE8" w:rsidP="00266DE8">
      <w:pPr>
        <w:ind w:firstLine="709"/>
        <w:jc w:val="both"/>
        <w:rPr>
          <w:sz w:val="28"/>
          <w:szCs w:val="28"/>
        </w:rPr>
      </w:pPr>
      <w:r>
        <w:rPr>
          <w:sz w:val="28"/>
          <w:szCs w:val="28"/>
        </w:rPr>
        <w:t xml:space="preserve">Компьютерная </w:t>
      </w:r>
      <w:r w:rsidRPr="00C35B2E">
        <w:rPr>
          <w:sz w:val="28"/>
          <w:szCs w:val="28"/>
        </w:rPr>
        <w:t>презентаци</w:t>
      </w:r>
      <w:r>
        <w:rPr>
          <w:sz w:val="28"/>
          <w:szCs w:val="28"/>
        </w:rPr>
        <w:t>я</w:t>
      </w:r>
      <w:r w:rsidRPr="00C35B2E">
        <w:rPr>
          <w:sz w:val="28"/>
          <w:szCs w:val="28"/>
        </w:rPr>
        <w:t>:</w:t>
      </w:r>
      <w:r>
        <w:rPr>
          <w:sz w:val="28"/>
          <w:szCs w:val="28"/>
        </w:rPr>
        <w:t xml:space="preserve"> </w:t>
      </w:r>
      <w:r w:rsidRPr="00BD5AFD">
        <w:rPr>
          <w:sz w:val="28"/>
          <w:szCs w:val="28"/>
        </w:rPr>
        <w:t>демонстрация в наглядной форме основных положений доклада, степени освоения содержания проблемы.</w:t>
      </w:r>
    </w:p>
    <w:p w:rsidR="00266DE8" w:rsidRPr="00BD5AFD" w:rsidRDefault="00266DE8" w:rsidP="00266DE8">
      <w:pPr>
        <w:autoSpaceDE w:val="0"/>
        <w:autoSpaceDN w:val="0"/>
        <w:adjustRightInd w:val="0"/>
        <w:ind w:firstLine="709"/>
        <w:jc w:val="center"/>
        <w:rPr>
          <w:sz w:val="28"/>
          <w:szCs w:val="28"/>
        </w:rPr>
      </w:pPr>
      <w:r>
        <w:rPr>
          <w:i/>
          <w:sz w:val="28"/>
          <w:szCs w:val="28"/>
        </w:rPr>
        <w:t>Алгоритм подготовки компьютерной презентации</w:t>
      </w:r>
      <w:r w:rsidRPr="00BD5AFD">
        <w:rPr>
          <w:sz w:val="28"/>
          <w:szCs w:val="28"/>
        </w:rPr>
        <w:t>:</w:t>
      </w:r>
    </w:p>
    <w:p w:rsidR="00266DE8" w:rsidRPr="00BD5AFD" w:rsidRDefault="00266DE8" w:rsidP="00266DE8">
      <w:pPr>
        <w:tabs>
          <w:tab w:val="num" w:pos="900"/>
        </w:tabs>
        <w:autoSpaceDE w:val="0"/>
        <w:autoSpaceDN w:val="0"/>
        <w:adjustRightInd w:val="0"/>
        <w:ind w:firstLine="709"/>
        <w:jc w:val="both"/>
        <w:rPr>
          <w:sz w:val="28"/>
          <w:szCs w:val="28"/>
        </w:rPr>
      </w:pPr>
      <w:r>
        <w:rPr>
          <w:sz w:val="28"/>
          <w:szCs w:val="28"/>
        </w:rPr>
        <w:t xml:space="preserve">1) </w:t>
      </w:r>
      <w:r w:rsidRPr="00BD5AFD">
        <w:rPr>
          <w:sz w:val="28"/>
          <w:szCs w:val="28"/>
        </w:rPr>
        <w:t>подготовка и согласование с научным руководителем текста доклада;</w:t>
      </w:r>
    </w:p>
    <w:p w:rsidR="00266DE8" w:rsidRPr="00BD5AFD" w:rsidRDefault="00266DE8" w:rsidP="00266DE8">
      <w:pPr>
        <w:tabs>
          <w:tab w:val="num" w:pos="900"/>
        </w:tabs>
        <w:autoSpaceDE w:val="0"/>
        <w:autoSpaceDN w:val="0"/>
        <w:adjustRightInd w:val="0"/>
        <w:ind w:firstLine="709"/>
        <w:jc w:val="both"/>
        <w:rPr>
          <w:sz w:val="28"/>
          <w:szCs w:val="28"/>
        </w:rPr>
      </w:pPr>
      <w:r>
        <w:rPr>
          <w:sz w:val="28"/>
          <w:szCs w:val="28"/>
        </w:rPr>
        <w:t xml:space="preserve">2) </w:t>
      </w:r>
      <w:r w:rsidRPr="00BD5AFD">
        <w:rPr>
          <w:sz w:val="28"/>
          <w:szCs w:val="28"/>
        </w:rPr>
        <w:t>разработка структуры презентации;</w:t>
      </w:r>
    </w:p>
    <w:p w:rsidR="00266DE8" w:rsidRPr="00BD5AFD" w:rsidRDefault="00266DE8" w:rsidP="00266DE8">
      <w:pPr>
        <w:tabs>
          <w:tab w:val="num" w:pos="900"/>
        </w:tabs>
        <w:autoSpaceDE w:val="0"/>
        <w:autoSpaceDN w:val="0"/>
        <w:adjustRightInd w:val="0"/>
        <w:ind w:firstLine="709"/>
        <w:jc w:val="both"/>
        <w:rPr>
          <w:sz w:val="28"/>
          <w:szCs w:val="28"/>
        </w:rPr>
      </w:pPr>
      <w:r>
        <w:rPr>
          <w:sz w:val="28"/>
          <w:szCs w:val="28"/>
        </w:rPr>
        <w:t xml:space="preserve">3) </w:t>
      </w:r>
      <w:r w:rsidRPr="00BD5AFD">
        <w:rPr>
          <w:sz w:val="28"/>
          <w:szCs w:val="28"/>
        </w:rPr>
        <w:t>создание презентации в Power Point;</w:t>
      </w:r>
    </w:p>
    <w:p w:rsidR="00266DE8" w:rsidRDefault="00266DE8" w:rsidP="00266DE8">
      <w:pPr>
        <w:tabs>
          <w:tab w:val="num" w:pos="900"/>
        </w:tabs>
        <w:autoSpaceDE w:val="0"/>
        <w:autoSpaceDN w:val="0"/>
        <w:adjustRightInd w:val="0"/>
        <w:ind w:firstLine="709"/>
        <w:jc w:val="both"/>
        <w:rPr>
          <w:sz w:val="28"/>
          <w:szCs w:val="28"/>
        </w:rPr>
      </w:pPr>
      <w:r>
        <w:rPr>
          <w:sz w:val="28"/>
          <w:szCs w:val="28"/>
        </w:rPr>
        <w:t xml:space="preserve">4) </w:t>
      </w:r>
      <w:r w:rsidRPr="00BD5AFD">
        <w:rPr>
          <w:sz w:val="28"/>
          <w:szCs w:val="28"/>
        </w:rPr>
        <w:t>репетиция доклада с использованием презентации.</w:t>
      </w:r>
    </w:p>
    <w:p w:rsidR="00266DE8" w:rsidRPr="00C35B2E" w:rsidRDefault="00266DE8" w:rsidP="00266DE8">
      <w:pPr>
        <w:tabs>
          <w:tab w:val="num" w:pos="900"/>
        </w:tabs>
        <w:autoSpaceDE w:val="0"/>
        <w:autoSpaceDN w:val="0"/>
        <w:adjustRightInd w:val="0"/>
        <w:ind w:firstLine="709"/>
        <w:jc w:val="center"/>
        <w:rPr>
          <w:i/>
          <w:sz w:val="28"/>
          <w:szCs w:val="28"/>
        </w:rPr>
      </w:pPr>
      <w:r>
        <w:rPr>
          <w:i/>
          <w:sz w:val="28"/>
          <w:szCs w:val="28"/>
        </w:rPr>
        <w:t xml:space="preserve">Требования к оформлению компьютерной презентации: </w:t>
      </w:r>
    </w:p>
    <w:p w:rsidR="00266DE8" w:rsidRPr="00BD5AFD" w:rsidRDefault="00266DE8" w:rsidP="00266DE8">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 xml:space="preserve">Презентация должна полностью </w:t>
      </w:r>
      <w:r w:rsidRPr="00BD5AFD">
        <w:rPr>
          <w:bCs/>
          <w:sz w:val="28"/>
          <w:szCs w:val="28"/>
        </w:rPr>
        <w:t>соответствовать тексту вашего доклада</w:t>
      </w:r>
      <w:r w:rsidRPr="00BD5AFD">
        <w:rPr>
          <w:sz w:val="28"/>
          <w:szCs w:val="28"/>
        </w:rPr>
        <w:t xml:space="preserve">. В первую очередь </w:t>
      </w:r>
      <w:r>
        <w:rPr>
          <w:sz w:val="28"/>
          <w:szCs w:val="28"/>
        </w:rPr>
        <w:t>в</w:t>
      </w:r>
      <w:r w:rsidRPr="00BD5AFD">
        <w:rPr>
          <w:sz w:val="28"/>
          <w:szCs w:val="28"/>
        </w:rPr>
        <w:t>ам необходимо составить сам текст доклада, во вторую очередь – создать презентацию.</w:t>
      </w:r>
    </w:p>
    <w:p w:rsidR="00266DE8" w:rsidRPr="00BD5AFD" w:rsidRDefault="00266DE8" w:rsidP="00266DE8">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 xml:space="preserve">Титульный слайд должен содержать тему </w:t>
      </w:r>
      <w:r>
        <w:rPr>
          <w:sz w:val="28"/>
          <w:szCs w:val="28"/>
        </w:rPr>
        <w:t>доклада</w:t>
      </w:r>
      <w:r w:rsidRPr="00BD5AFD">
        <w:rPr>
          <w:sz w:val="28"/>
          <w:szCs w:val="28"/>
        </w:rPr>
        <w:t xml:space="preserve"> и фамилию, имя и отчество докладчика.</w:t>
      </w:r>
    </w:p>
    <w:p w:rsidR="00266DE8" w:rsidRPr="00BD5AFD" w:rsidRDefault="00266DE8" w:rsidP="00266DE8">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Очередность слайдов должна четко соответствовать структуре вашего доклада. Не планируйте в процессе доклада возвращаться к предыдущим слайдам или перелистывать их вперед, это усложнит процесс и может сбить ход ваших рассуждений.</w:t>
      </w:r>
    </w:p>
    <w:p w:rsidR="00266DE8" w:rsidRPr="00BD5AFD" w:rsidRDefault="00266DE8" w:rsidP="00266DE8">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 xml:space="preserve">Не пытайтесь отразить в презентации весь текст доклада! Слайды должны демонстрировать лишь основные положения </w:t>
      </w:r>
      <w:r>
        <w:rPr>
          <w:sz w:val="28"/>
          <w:szCs w:val="28"/>
        </w:rPr>
        <w:t>в</w:t>
      </w:r>
      <w:r w:rsidRPr="00BD5AFD">
        <w:rPr>
          <w:sz w:val="28"/>
          <w:szCs w:val="28"/>
        </w:rPr>
        <w:t>ашего доклада.</w:t>
      </w:r>
    </w:p>
    <w:p w:rsidR="00266DE8" w:rsidRPr="00BD5AFD" w:rsidRDefault="00266DE8" w:rsidP="00266DE8">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 xml:space="preserve">Слайды </w:t>
      </w:r>
      <w:r w:rsidRPr="00BD5AFD">
        <w:rPr>
          <w:bCs/>
          <w:sz w:val="28"/>
          <w:szCs w:val="28"/>
        </w:rPr>
        <w:t xml:space="preserve">не </w:t>
      </w:r>
      <w:r w:rsidRPr="00BD5AFD">
        <w:rPr>
          <w:sz w:val="28"/>
          <w:szCs w:val="28"/>
        </w:rPr>
        <w:t xml:space="preserve">должны быть </w:t>
      </w:r>
      <w:r w:rsidRPr="00BD5AFD">
        <w:rPr>
          <w:bCs/>
          <w:sz w:val="28"/>
          <w:szCs w:val="28"/>
        </w:rPr>
        <w:t xml:space="preserve">перегружены </w:t>
      </w:r>
      <w:r w:rsidRPr="00BD5AFD">
        <w:rPr>
          <w:sz w:val="28"/>
          <w:szCs w:val="28"/>
        </w:rPr>
        <w:t xml:space="preserve">графической и текстовой </w:t>
      </w:r>
      <w:r w:rsidRPr="00BD5AFD">
        <w:rPr>
          <w:bCs/>
          <w:sz w:val="28"/>
          <w:szCs w:val="28"/>
        </w:rPr>
        <w:t>информацией</w:t>
      </w:r>
      <w:r w:rsidRPr="00BD5AFD">
        <w:rPr>
          <w:sz w:val="28"/>
          <w:szCs w:val="28"/>
        </w:rPr>
        <w:t>, различными эффектами анимации.</w:t>
      </w:r>
    </w:p>
    <w:p w:rsidR="00266DE8" w:rsidRPr="00BD5AFD" w:rsidRDefault="00266DE8" w:rsidP="00266DE8">
      <w:pPr>
        <w:tabs>
          <w:tab w:val="left" w:pos="360"/>
        </w:tabs>
        <w:autoSpaceDE w:val="0"/>
        <w:autoSpaceDN w:val="0"/>
        <w:adjustRightInd w:val="0"/>
        <w:ind w:firstLine="709"/>
        <w:jc w:val="both"/>
        <w:rPr>
          <w:sz w:val="28"/>
          <w:szCs w:val="28"/>
        </w:rPr>
      </w:pPr>
      <w:r>
        <w:rPr>
          <w:bCs/>
          <w:sz w:val="28"/>
          <w:szCs w:val="28"/>
        </w:rPr>
        <w:t xml:space="preserve">- </w:t>
      </w:r>
      <w:r w:rsidRPr="00BD5AFD">
        <w:rPr>
          <w:bCs/>
          <w:sz w:val="28"/>
          <w:szCs w:val="28"/>
        </w:rPr>
        <w:t xml:space="preserve">Текст </w:t>
      </w:r>
      <w:r w:rsidRPr="00BD5AFD">
        <w:rPr>
          <w:sz w:val="28"/>
          <w:szCs w:val="28"/>
        </w:rPr>
        <w:t xml:space="preserve">на слайдах </w:t>
      </w:r>
      <w:r w:rsidRPr="00BD5AFD">
        <w:rPr>
          <w:bCs/>
          <w:sz w:val="28"/>
          <w:szCs w:val="28"/>
        </w:rPr>
        <w:t xml:space="preserve">не </w:t>
      </w:r>
      <w:r w:rsidRPr="00BD5AFD">
        <w:rPr>
          <w:sz w:val="28"/>
          <w:szCs w:val="28"/>
        </w:rPr>
        <w:t xml:space="preserve">должен быть </w:t>
      </w:r>
      <w:r w:rsidRPr="00BD5AFD">
        <w:rPr>
          <w:bCs/>
          <w:sz w:val="28"/>
          <w:szCs w:val="28"/>
        </w:rPr>
        <w:t>слишком мелким (кегель 24-28).</w:t>
      </w:r>
    </w:p>
    <w:p w:rsidR="00266DE8" w:rsidRPr="00BD5AFD" w:rsidRDefault="00266DE8" w:rsidP="00266DE8">
      <w:pPr>
        <w:tabs>
          <w:tab w:val="left" w:pos="360"/>
        </w:tabs>
        <w:autoSpaceDE w:val="0"/>
        <w:autoSpaceDN w:val="0"/>
        <w:adjustRightInd w:val="0"/>
        <w:ind w:firstLine="709"/>
        <w:jc w:val="both"/>
        <w:rPr>
          <w:sz w:val="28"/>
          <w:szCs w:val="28"/>
        </w:rPr>
      </w:pPr>
      <w:r>
        <w:rPr>
          <w:bCs/>
          <w:sz w:val="28"/>
          <w:szCs w:val="28"/>
        </w:rPr>
        <w:t xml:space="preserve">- </w:t>
      </w:r>
      <w:r w:rsidRPr="00BD5AFD">
        <w:rPr>
          <w:bCs/>
          <w:sz w:val="28"/>
          <w:szCs w:val="28"/>
        </w:rPr>
        <w:t xml:space="preserve">Предложения </w:t>
      </w:r>
      <w:r w:rsidRPr="00BD5AFD">
        <w:rPr>
          <w:sz w:val="28"/>
          <w:szCs w:val="28"/>
        </w:rPr>
        <w:t xml:space="preserve">должны быть короткими, максимум – </w:t>
      </w:r>
      <w:r w:rsidRPr="00BD5AFD">
        <w:rPr>
          <w:bCs/>
          <w:sz w:val="28"/>
          <w:szCs w:val="28"/>
        </w:rPr>
        <w:t>7 слов</w:t>
      </w:r>
      <w:r w:rsidRPr="00BD5AFD">
        <w:rPr>
          <w:sz w:val="28"/>
          <w:szCs w:val="28"/>
        </w:rPr>
        <w:t xml:space="preserve">. Каждая отдельная </w:t>
      </w:r>
      <w:r w:rsidRPr="00BD5AFD">
        <w:rPr>
          <w:bCs/>
          <w:sz w:val="28"/>
          <w:szCs w:val="28"/>
        </w:rPr>
        <w:t xml:space="preserve">информация </w:t>
      </w:r>
      <w:r w:rsidRPr="00BD5AFD">
        <w:rPr>
          <w:sz w:val="28"/>
          <w:szCs w:val="28"/>
        </w:rPr>
        <w:t xml:space="preserve">должна быть в отдельном предложении или </w:t>
      </w:r>
      <w:r w:rsidRPr="00BD5AFD">
        <w:rPr>
          <w:bCs/>
          <w:sz w:val="28"/>
          <w:szCs w:val="28"/>
        </w:rPr>
        <w:t>на отдельном слайде</w:t>
      </w:r>
      <w:r w:rsidRPr="00BD5AFD">
        <w:rPr>
          <w:sz w:val="28"/>
          <w:szCs w:val="28"/>
        </w:rPr>
        <w:t>.</w:t>
      </w:r>
    </w:p>
    <w:p w:rsidR="00266DE8" w:rsidRPr="00BD5AFD" w:rsidRDefault="00266DE8" w:rsidP="00266DE8">
      <w:pPr>
        <w:tabs>
          <w:tab w:val="left" w:pos="360"/>
        </w:tabs>
        <w:autoSpaceDE w:val="0"/>
        <w:autoSpaceDN w:val="0"/>
        <w:adjustRightInd w:val="0"/>
        <w:ind w:firstLine="709"/>
        <w:jc w:val="both"/>
        <w:rPr>
          <w:sz w:val="28"/>
          <w:szCs w:val="28"/>
        </w:rPr>
      </w:pPr>
      <w:r>
        <w:rPr>
          <w:bCs/>
          <w:sz w:val="28"/>
          <w:szCs w:val="28"/>
        </w:rPr>
        <w:t xml:space="preserve">- </w:t>
      </w:r>
      <w:r w:rsidRPr="00BD5AFD">
        <w:rPr>
          <w:bCs/>
          <w:sz w:val="28"/>
          <w:szCs w:val="28"/>
        </w:rPr>
        <w:t xml:space="preserve">Тезисы </w:t>
      </w:r>
      <w:r w:rsidRPr="00BD5AFD">
        <w:rPr>
          <w:sz w:val="28"/>
          <w:szCs w:val="28"/>
        </w:rPr>
        <w:t xml:space="preserve">доклада должны быть </w:t>
      </w:r>
      <w:r w:rsidRPr="00BD5AFD">
        <w:rPr>
          <w:bCs/>
          <w:sz w:val="28"/>
          <w:szCs w:val="28"/>
        </w:rPr>
        <w:t>общепонятными</w:t>
      </w:r>
      <w:r w:rsidRPr="00BD5AFD">
        <w:rPr>
          <w:sz w:val="28"/>
          <w:szCs w:val="28"/>
        </w:rPr>
        <w:t>.</w:t>
      </w:r>
    </w:p>
    <w:p w:rsidR="00266DE8" w:rsidRPr="00BD5AFD" w:rsidRDefault="00266DE8" w:rsidP="00266DE8">
      <w:pPr>
        <w:tabs>
          <w:tab w:val="left" w:pos="360"/>
        </w:tabs>
        <w:autoSpaceDE w:val="0"/>
        <w:autoSpaceDN w:val="0"/>
        <w:adjustRightInd w:val="0"/>
        <w:ind w:firstLine="709"/>
        <w:jc w:val="both"/>
        <w:rPr>
          <w:sz w:val="28"/>
          <w:szCs w:val="28"/>
        </w:rPr>
      </w:pPr>
      <w:r>
        <w:rPr>
          <w:bCs/>
          <w:sz w:val="28"/>
          <w:szCs w:val="28"/>
        </w:rPr>
        <w:t xml:space="preserve">- </w:t>
      </w:r>
      <w:r w:rsidRPr="00BD5AFD">
        <w:rPr>
          <w:bCs/>
          <w:sz w:val="28"/>
          <w:szCs w:val="28"/>
        </w:rPr>
        <w:t xml:space="preserve">Не допускаются </w:t>
      </w:r>
      <w:r w:rsidRPr="00BD5AFD">
        <w:rPr>
          <w:sz w:val="28"/>
          <w:szCs w:val="28"/>
        </w:rPr>
        <w:t xml:space="preserve">орфографические </w:t>
      </w:r>
      <w:r w:rsidRPr="00BD5AFD">
        <w:rPr>
          <w:bCs/>
          <w:sz w:val="28"/>
          <w:szCs w:val="28"/>
        </w:rPr>
        <w:t xml:space="preserve">ошибки </w:t>
      </w:r>
      <w:r w:rsidRPr="00BD5AFD">
        <w:rPr>
          <w:sz w:val="28"/>
          <w:szCs w:val="28"/>
        </w:rPr>
        <w:t>в тексте презентации!</w:t>
      </w:r>
    </w:p>
    <w:p w:rsidR="00266DE8" w:rsidRPr="00BD5AFD" w:rsidRDefault="00266DE8" w:rsidP="00266DE8">
      <w:pPr>
        <w:tabs>
          <w:tab w:val="left" w:pos="360"/>
        </w:tabs>
        <w:autoSpaceDE w:val="0"/>
        <w:autoSpaceDN w:val="0"/>
        <w:adjustRightInd w:val="0"/>
        <w:ind w:firstLine="709"/>
        <w:jc w:val="both"/>
        <w:rPr>
          <w:bCs/>
          <w:color w:val="000000"/>
          <w:sz w:val="28"/>
          <w:szCs w:val="28"/>
        </w:rPr>
      </w:pPr>
      <w:r>
        <w:rPr>
          <w:bCs/>
          <w:sz w:val="28"/>
          <w:szCs w:val="28"/>
        </w:rPr>
        <w:t xml:space="preserve">- </w:t>
      </w:r>
      <w:r w:rsidRPr="00BD5AFD">
        <w:rPr>
          <w:bCs/>
          <w:sz w:val="28"/>
          <w:szCs w:val="28"/>
        </w:rPr>
        <w:t xml:space="preserve">Иллюстрации </w:t>
      </w:r>
      <w:r w:rsidRPr="00BD5AFD">
        <w:rPr>
          <w:sz w:val="28"/>
          <w:szCs w:val="28"/>
        </w:rPr>
        <w:t xml:space="preserve">(рисунки, графики, таблицы) должны иметь </w:t>
      </w:r>
      <w:r w:rsidRPr="00BD5AFD">
        <w:rPr>
          <w:bCs/>
          <w:sz w:val="28"/>
          <w:szCs w:val="28"/>
        </w:rPr>
        <w:t>четкое</w:t>
      </w:r>
      <w:r w:rsidRPr="00BD5AFD">
        <w:rPr>
          <w:sz w:val="28"/>
          <w:szCs w:val="28"/>
        </w:rPr>
        <w:t xml:space="preserve">, краткое и выразительное </w:t>
      </w:r>
      <w:r w:rsidRPr="00BD5AFD">
        <w:rPr>
          <w:bCs/>
          <w:sz w:val="28"/>
          <w:szCs w:val="28"/>
        </w:rPr>
        <w:t>название</w:t>
      </w:r>
      <w:r w:rsidRPr="00BD5AFD">
        <w:rPr>
          <w:sz w:val="28"/>
          <w:szCs w:val="28"/>
        </w:rPr>
        <w:t>.</w:t>
      </w:r>
    </w:p>
    <w:p w:rsidR="00266DE8" w:rsidRPr="00BD5AFD" w:rsidRDefault="00266DE8" w:rsidP="00266DE8">
      <w:pPr>
        <w:tabs>
          <w:tab w:val="left" w:pos="360"/>
        </w:tabs>
        <w:autoSpaceDE w:val="0"/>
        <w:autoSpaceDN w:val="0"/>
        <w:adjustRightInd w:val="0"/>
        <w:ind w:firstLine="709"/>
        <w:jc w:val="both"/>
        <w:rPr>
          <w:color w:val="000000"/>
          <w:sz w:val="28"/>
          <w:szCs w:val="28"/>
        </w:rPr>
      </w:pPr>
      <w:r>
        <w:rPr>
          <w:color w:val="000000"/>
          <w:sz w:val="28"/>
          <w:szCs w:val="28"/>
        </w:rPr>
        <w:t xml:space="preserve">- </w:t>
      </w:r>
      <w:r w:rsidRPr="00BD5AFD">
        <w:rPr>
          <w:color w:val="000000"/>
          <w:sz w:val="28"/>
          <w:szCs w:val="28"/>
        </w:rPr>
        <w:t xml:space="preserve">В </w:t>
      </w:r>
      <w:r w:rsidRPr="00BD5AFD">
        <w:rPr>
          <w:bCs/>
          <w:color w:val="000000"/>
          <w:sz w:val="28"/>
          <w:szCs w:val="28"/>
        </w:rPr>
        <w:t xml:space="preserve">дизайне </w:t>
      </w:r>
      <w:r w:rsidRPr="00BD5AFD">
        <w:rPr>
          <w:color w:val="000000"/>
          <w:sz w:val="28"/>
          <w:szCs w:val="28"/>
        </w:rPr>
        <w:t xml:space="preserve">презентации придерживайтесь принципа </w:t>
      </w:r>
      <w:r w:rsidRPr="00BD5AFD">
        <w:rPr>
          <w:bCs/>
          <w:color w:val="000000"/>
          <w:sz w:val="28"/>
          <w:szCs w:val="28"/>
        </w:rPr>
        <w:t>«чем меньше, тем лучше»</w:t>
      </w:r>
    </w:p>
    <w:p w:rsidR="00266DE8" w:rsidRPr="00BD5AFD" w:rsidRDefault="00266DE8" w:rsidP="00266DE8">
      <w:pPr>
        <w:tabs>
          <w:tab w:val="left" w:pos="360"/>
        </w:tabs>
        <w:autoSpaceDE w:val="0"/>
        <w:autoSpaceDN w:val="0"/>
        <w:adjustRightInd w:val="0"/>
        <w:ind w:firstLine="709"/>
        <w:jc w:val="both"/>
        <w:rPr>
          <w:color w:val="000000"/>
          <w:sz w:val="28"/>
          <w:szCs w:val="28"/>
        </w:rPr>
      </w:pPr>
      <w:r>
        <w:rPr>
          <w:bCs/>
          <w:color w:val="000000"/>
          <w:sz w:val="28"/>
          <w:szCs w:val="28"/>
        </w:rPr>
        <w:t xml:space="preserve">- </w:t>
      </w:r>
      <w:r w:rsidRPr="00BD5AFD">
        <w:rPr>
          <w:bCs/>
          <w:color w:val="000000"/>
          <w:sz w:val="28"/>
          <w:szCs w:val="28"/>
        </w:rPr>
        <w:t xml:space="preserve">Не </w:t>
      </w:r>
      <w:r w:rsidRPr="00BD5AFD">
        <w:rPr>
          <w:color w:val="000000"/>
          <w:sz w:val="28"/>
          <w:szCs w:val="28"/>
        </w:rPr>
        <w:t xml:space="preserve">следует использовать </w:t>
      </w:r>
      <w:r w:rsidRPr="00BD5AFD">
        <w:rPr>
          <w:bCs/>
          <w:color w:val="000000"/>
          <w:sz w:val="28"/>
          <w:szCs w:val="28"/>
        </w:rPr>
        <w:t xml:space="preserve">более 3 </w:t>
      </w:r>
      <w:r w:rsidRPr="00BD5AFD">
        <w:rPr>
          <w:color w:val="000000"/>
          <w:sz w:val="28"/>
          <w:szCs w:val="28"/>
        </w:rPr>
        <w:t xml:space="preserve">различных </w:t>
      </w:r>
      <w:r w:rsidRPr="00BD5AFD">
        <w:rPr>
          <w:bCs/>
          <w:color w:val="000000"/>
          <w:sz w:val="28"/>
          <w:szCs w:val="28"/>
        </w:rPr>
        <w:t xml:space="preserve">цветов </w:t>
      </w:r>
      <w:r w:rsidRPr="00BD5AFD">
        <w:rPr>
          <w:color w:val="000000"/>
          <w:sz w:val="28"/>
          <w:szCs w:val="28"/>
        </w:rPr>
        <w:t>на одном слайде.</w:t>
      </w:r>
    </w:p>
    <w:p w:rsidR="00266DE8" w:rsidRPr="00BD5AFD" w:rsidRDefault="00266DE8" w:rsidP="00266DE8">
      <w:pPr>
        <w:tabs>
          <w:tab w:val="left" w:pos="360"/>
        </w:tabs>
        <w:autoSpaceDE w:val="0"/>
        <w:autoSpaceDN w:val="0"/>
        <w:adjustRightInd w:val="0"/>
        <w:ind w:firstLine="709"/>
        <w:jc w:val="both"/>
        <w:rPr>
          <w:bCs/>
          <w:color w:val="000000"/>
          <w:sz w:val="28"/>
          <w:szCs w:val="28"/>
        </w:rPr>
      </w:pPr>
      <w:r>
        <w:rPr>
          <w:bCs/>
          <w:color w:val="000000"/>
          <w:sz w:val="28"/>
          <w:szCs w:val="28"/>
        </w:rPr>
        <w:t xml:space="preserve">- </w:t>
      </w:r>
      <w:r w:rsidRPr="00BD5AFD">
        <w:rPr>
          <w:bCs/>
          <w:color w:val="000000"/>
          <w:sz w:val="28"/>
          <w:szCs w:val="28"/>
        </w:rPr>
        <w:t>Остерегайтесь светлых цветов</w:t>
      </w:r>
      <w:r w:rsidRPr="00BD5AFD">
        <w:rPr>
          <w:color w:val="000000"/>
          <w:sz w:val="28"/>
          <w:szCs w:val="28"/>
        </w:rPr>
        <w:t>, они плохо видны издали.</w:t>
      </w:r>
    </w:p>
    <w:p w:rsidR="00266DE8" w:rsidRPr="00BD5AFD" w:rsidRDefault="00266DE8" w:rsidP="00266DE8">
      <w:pPr>
        <w:tabs>
          <w:tab w:val="left" w:pos="360"/>
        </w:tabs>
        <w:autoSpaceDE w:val="0"/>
        <w:autoSpaceDN w:val="0"/>
        <w:adjustRightInd w:val="0"/>
        <w:ind w:firstLine="709"/>
        <w:jc w:val="both"/>
        <w:rPr>
          <w:color w:val="000000"/>
          <w:sz w:val="28"/>
          <w:szCs w:val="28"/>
        </w:rPr>
      </w:pPr>
      <w:r>
        <w:rPr>
          <w:color w:val="000000"/>
          <w:sz w:val="28"/>
          <w:szCs w:val="28"/>
        </w:rPr>
        <w:t xml:space="preserve">- </w:t>
      </w:r>
      <w:r w:rsidRPr="00BD5AFD">
        <w:rPr>
          <w:color w:val="000000"/>
          <w:sz w:val="28"/>
          <w:szCs w:val="28"/>
        </w:rPr>
        <w:t xml:space="preserve">Сочетание цветов фона и текста должно быть таким, чтобы </w:t>
      </w:r>
      <w:r w:rsidRPr="00BD5AFD">
        <w:rPr>
          <w:bCs/>
          <w:color w:val="000000"/>
          <w:sz w:val="28"/>
          <w:szCs w:val="28"/>
        </w:rPr>
        <w:t xml:space="preserve">текст легко </w:t>
      </w:r>
      <w:r w:rsidRPr="00BD5AFD">
        <w:rPr>
          <w:color w:val="000000"/>
          <w:sz w:val="28"/>
          <w:szCs w:val="28"/>
        </w:rPr>
        <w:t xml:space="preserve">мог быть </w:t>
      </w:r>
      <w:r w:rsidRPr="00BD5AFD">
        <w:rPr>
          <w:bCs/>
          <w:color w:val="000000"/>
          <w:sz w:val="28"/>
          <w:szCs w:val="28"/>
        </w:rPr>
        <w:t>прочитан</w:t>
      </w:r>
      <w:r w:rsidRPr="00BD5AFD">
        <w:rPr>
          <w:color w:val="000000"/>
          <w:sz w:val="28"/>
          <w:szCs w:val="28"/>
        </w:rPr>
        <w:t xml:space="preserve">. Лучшее сочетание: </w:t>
      </w:r>
      <w:r w:rsidRPr="00BD5AFD">
        <w:rPr>
          <w:bCs/>
          <w:color w:val="000000"/>
          <w:sz w:val="28"/>
          <w:szCs w:val="28"/>
        </w:rPr>
        <w:t>белый фон, черный текст</w:t>
      </w:r>
      <w:r w:rsidRPr="00BD5AFD">
        <w:rPr>
          <w:color w:val="000000"/>
          <w:sz w:val="28"/>
          <w:szCs w:val="28"/>
        </w:rPr>
        <w:t>.</w:t>
      </w:r>
      <w:r>
        <w:rPr>
          <w:color w:val="000000"/>
          <w:sz w:val="28"/>
          <w:szCs w:val="28"/>
        </w:rPr>
        <w:t xml:space="preserve"> </w:t>
      </w:r>
      <w:r w:rsidRPr="00BD5AFD">
        <w:rPr>
          <w:color w:val="000000"/>
          <w:sz w:val="28"/>
          <w:szCs w:val="28"/>
        </w:rPr>
        <w:t xml:space="preserve">В качестве основного шрифта рекомендуется использовать </w:t>
      </w:r>
      <w:r w:rsidRPr="00BD5AFD">
        <w:rPr>
          <w:bCs/>
          <w:color w:val="000000"/>
          <w:sz w:val="28"/>
          <w:szCs w:val="28"/>
        </w:rPr>
        <w:t xml:space="preserve">черный </w:t>
      </w:r>
      <w:r w:rsidRPr="00BD5AFD">
        <w:rPr>
          <w:color w:val="000000"/>
          <w:sz w:val="28"/>
          <w:szCs w:val="28"/>
        </w:rPr>
        <w:t xml:space="preserve">или </w:t>
      </w:r>
      <w:r w:rsidRPr="00BD5AFD">
        <w:rPr>
          <w:bCs/>
          <w:color w:val="0F243E"/>
          <w:sz w:val="28"/>
          <w:szCs w:val="28"/>
        </w:rPr>
        <w:t>темно-синий.</w:t>
      </w:r>
    </w:p>
    <w:p w:rsidR="00266DE8" w:rsidRPr="00BD5AFD" w:rsidRDefault="00266DE8" w:rsidP="00266DE8">
      <w:pPr>
        <w:tabs>
          <w:tab w:val="left" w:pos="360"/>
        </w:tabs>
        <w:autoSpaceDE w:val="0"/>
        <w:autoSpaceDN w:val="0"/>
        <w:adjustRightInd w:val="0"/>
        <w:ind w:firstLine="709"/>
        <w:jc w:val="both"/>
        <w:rPr>
          <w:bCs/>
          <w:color w:val="000000"/>
          <w:sz w:val="28"/>
          <w:szCs w:val="28"/>
        </w:rPr>
      </w:pPr>
      <w:r>
        <w:rPr>
          <w:color w:val="000000"/>
          <w:sz w:val="28"/>
          <w:szCs w:val="28"/>
        </w:rPr>
        <w:t xml:space="preserve">- </w:t>
      </w:r>
      <w:r w:rsidRPr="00BD5AFD">
        <w:rPr>
          <w:color w:val="000000"/>
          <w:sz w:val="28"/>
          <w:szCs w:val="28"/>
        </w:rPr>
        <w:t xml:space="preserve">Лучше использовать </w:t>
      </w:r>
      <w:r w:rsidRPr="00BD5AFD">
        <w:rPr>
          <w:bCs/>
          <w:color w:val="000000"/>
          <w:sz w:val="28"/>
          <w:szCs w:val="28"/>
        </w:rPr>
        <w:t xml:space="preserve">одну цветовую гамму </w:t>
      </w:r>
      <w:r w:rsidRPr="00BD5AFD">
        <w:rPr>
          <w:color w:val="000000"/>
          <w:sz w:val="28"/>
          <w:szCs w:val="28"/>
        </w:rPr>
        <w:t>во всей презентации, а не различные стили для каждого слайда.</w:t>
      </w:r>
    </w:p>
    <w:p w:rsidR="00266DE8" w:rsidRPr="00BD5AFD" w:rsidRDefault="00266DE8" w:rsidP="00266DE8">
      <w:pPr>
        <w:tabs>
          <w:tab w:val="left" w:pos="360"/>
        </w:tabs>
        <w:autoSpaceDE w:val="0"/>
        <w:autoSpaceDN w:val="0"/>
        <w:adjustRightInd w:val="0"/>
        <w:ind w:firstLine="709"/>
        <w:jc w:val="both"/>
        <w:rPr>
          <w:sz w:val="28"/>
          <w:szCs w:val="28"/>
        </w:rPr>
      </w:pPr>
      <w:r>
        <w:rPr>
          <w:color w:val="000000"/>
          <w:sz w:val="28"/>
          <w:szCs w:val="28"/>
        </w:rPr>
        <w:t xml:space="preserve">- </w:t>
      </w:r>
      <w:r w:rsidRPr="00BD5AFD">
        <w:rPr>
          <w:color w:val="000000"/>
          <w:sz w:val="28"/>
          <w:szCs w:val="28"/>
        </w:rPr>
        <w:t xml:space="preserve">Используйте только </w:t>
      </w:r>
      <w:r w:rsidRPr="00BD5AFD">
        <w:rPr>
          <w:bCs/>
          <w:color w:val="000000"/>
          <w:sz w:val="28"/>
          <w:szCs w:val="28"/>
        </w:rPr>
        <w:t>один вид шрифта</w:t>
      </w:r>
      <w:r w:rsidRPr="00BD5AFD">
        <w:rPr>
          <w:color w:val="000000"/>
          <w:sz w:val="28"/>
          <w:szCs w:val="28"/>
        </w:rPr>
        <w:t xml:space="preserve">. Лучше использовать </w:t>
      </w:r>
      <w:r w:rsidRPr="00BD5AFD">
        <w:rPr>
          <w:bCs/>
          <w:color w:val="000000"/>
          <w:sz w:val="28"/>
          <w:szCs w:val="28"/>
        </w:rPr>
        <w:t xml:space="preserve">простой печатный шрифт </w:t>
      </w:r>
      <w:r w:rsidRPr="00BD5AFD">
        <w:rPr>
          <w:color w:val="000000"/>
          <w:sz w:val="28"/>
          <w:szCs w:val="28"/>
        </w:rPr>
        <w:t>вместо экзотических и витиеватых шрифтов.</w:t>
      </w:r>
    </w:p>
    <w:p w:rsidR="00266DE8" w:rsidRPr="00BD5AFD" w:rsidRDefault="00266DE8" w:rsidP="00266DE8">
      <w:pPr>
        <w:tabs>
          <w:tab w:val="left" w:pos="360"/>
        </w:tabs>
        <w:autoSpaceDE w:val="0"/>
        <w:autoSpaceDN w:val="0"/>
        <w:adjustRightInd w:val="0"/>
        <w:ind w:firstLine="709"/>
        <w:jc w:val="both"/>
        <w:rPr>
          <w:rStyle w:val="mw-headline"/>
          <w:rFonts w:eastAsia="Calibri"/>
          <w:sz w:val="28"/>
          <w:szCs w:val="28"/>
        </w:rPr>
      </w:pPr>
      <w:r>
        <w:rPr>
          <w:sz w:val="28"/>
          <w:szCs w:val="28"/>
        </w:rPr>
        <w:t xml:space="preserve">- </w:t>
      </w:r>
      <w:r w:rsidRPr="00BD5AFD">
        <w:rPr>
          <w:sz w:val="28"/>
          <w:szCs w:val="28"/>
        </w:rPr>
        <w:t>Финальным слайдом, как правило, благодарят за внимание, дают информацию для контактов.</w:t>
      </w:r>
    </w:p>
    <w:p w:rsidR="00266DE8" w:rsidRPr="00BD5AFD" w:rsidRDefault="00266DE8" w:rsidP="00266DE8">
      <w:pPr>
        <w:pStyle w:val="a9"/>
        <w:spacing w:before="0" w:beforeAutospacing="0" w:after="0" w:afterAutospacing="0"/>
        <w:ind w:left="0" w:firstLine="709"/>
        <w:jc w:val="center"/>
        <w:rPr>
          <w:color w:val="000000"/>
          <w:sz w:val="28"/>
          <w:szCs w:val="28"/>
        </w:rPr>
      </w:pPr>
      <w:r w:rsidRPr="00BD5AFD">
        <w:rPr>
          <w:i/>
          <w:iCs/>
          <w:color w:val="000000"/>
          <w:sz w:val="28"/>
          <w:szCs w:val="28"/>
        </w:rPr>
        <w:t>Требования к тексту презентации</w:t>
      </w:r>
      <w:r>
        <w:rPr>
          <w:i/>
          <w:iCs/>
          <w:color w:val="000000"/>
          <w:sz w:val="28"/>
          <w:szCs w:val="28"/>
        </w:rPr>
        <w:t xml:space="preserve">: </w:t>
      </w:r>
    </w:p>
    <w:p w:rsidR="00266DE8" w:rsidRPr="00BD5AFD" w:rsidRDefault="00266DE8" w:rsidP="00266DE8">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не пишите длинно;</w:t>
      </w:r>
    </w:p>
    <w:p w:rsidR="00266DE8" w:rsidRPr="00BD5AFD" w:rsidRDefault="00266DE8" w:rsidP="00266DE8">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разбивайте текстовую информацию на слайды;</w:t>
      </w:r>
    </w:p>
    <w:p w:rsidR="00266DE8" w:rsidRPr="00BD5AFD" w:rsidRDefault="00266DE8" w:rsidP="00266DE8">
      <w:pPr>
        <w:pStyle w:val="a9"/>
        <w:tabs>
          <w:tab w:val="clear" w:pos="720"/>
        </w:tabs>
        <w:spacing w:before="0" w:beforeAutospacing="0" w:after="0" w:afterAutospacing="0"/>
        <w:ind w:left="0" w:firstLine="709"/>
        <w:jc w:val="both"/>
        <w:rPr>
          <w:color w:val="000000"/>
          <w:sz w:val="28"/>
          <w:szCs w:val="28"/>
        </w:rPr>
      </w:pPr>
      <w:r>
        <w:rPr>
          <w:color w:val="000000"/>
          <w:sz w:val="28"/>
          <w:szCs w:val="28"/>
        </w:rPr>
        <w:lastRenderedPageBreak/>
        <w:t xml:space="preserve">- </w:t>
      </w:r>
      <w:r w:rsidRPr="00BD5AFD">
        <w:rPr>
          <w:color w:val="000000"/>
          <w:sz w:val="28"/>
          <w:szCs w:val="28"/>
        </w:rPr>
        <w:t>используйте заголовки и подзаголовки;</w:t>
      </w:r>
    </w:p>
    <w:p w:rsidR="00266DE8" w:rsidRPr="00BD5AFD" w:rsidRDefault="00266DE8" w:rsidP="00266DE8">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для повышения удобочитаемости используйте: форматирование, списки, подбор шрифтов.</w:t>
      </w:r>
    </w:p>
    <w:p w:rsidR="00266DE8" w:rsidRPr="00BD5AFD" w:rsidRDefault="00266DE8" w:rsidP="00266DE8">
      <w:pPr>
        <w:pStyle w:val="a9"/>
        <w:spacing w:before="0" w:beforeAutospacing="0" w:after="0" w:afterAutospacing="0"/>
        <w:ind w:left="0" w:firstLine="709"/>
        <w:jc w:val="center"/>
        <w:rPr>
          <w:color w:val="000000"/>
          <w:sz w:val="28"/>
          <w:szCs w:val="28"/>
        </w:rPr>
      </w:pPr>
      <w:r w:rsidRPr="00BD5AFD">
        <w:rPr>
          <w:i/>
          <w:iCs/>
          <w:color w:val="000000"/>
          <w:sz w:val="28"/>
          <w:szCs w:val="28"/>
        </w:rPr>
        <w:t>Требования к фону</w:t>
      </w:r>
      <w:r>
        <w:rPr>
          <w:i/>
          <w:iCs/>
          <w:color w:val="000000"/>
          <w:sz w:val="28"/>
          <w:szCs w:val="28"/>
        </w:rPr>
        <w:t xml:space="preserve"> презентации: </w:t>
      </w:r>
    </w:p>
    <w:p w:rsidR="00266DE8" w:rsidRPr="00BD5AFD" w:rsidRDefault="00266DE8" w:rsidP="00266DE8">
      <w:pPr>
        <w:pStyle w:val="a9"/>
        <w:spacing w:before="0" w:beforeAutospacing="0" w:after="0" w:afterAutospacing="0"/>
        <w:ind w:left="0" w:firstLine="709"/>
        <w:jc w:val="both"/>
        <w:rPr>
          <w:color w:val="000000"/>
          <w:sz w:val="28"/>
          <w:szCs w:val="28"/>
        </w:rPr>
      </w:pPr>
      <w:r w:rsidRPr="00BD5AFD">
        <w:rPr>
          <w:color w:val="000000"/>
          <w:sz w:val="28"/>
          <w:szCs w:val="28"/>
        </w:rPr>
        <w:t>Рекомендуется использовать:</w:t>
      </w:r>
      <w:r>
        <w:rPr>
          <w:color w:val="000000"/>
          <w:sz w:val="28"/>
          <w:szCs w:val="28"/>
        </w:rPr>
        <w:t xml:space="preserve"> </w:t>
      </w:r>
      <w:r w:rsidRPr="00BD5AFD">
        <w:rPr>
          <w:color w:val="000000"/>
          <w:sz w:val="28"/>
          <w:szCs w:val="28"/>
        </w:rPr>
        <w:t>синий на белом,</w:t>
      </w:r>
      <w:r>
        <w:rPr>
          <w:color w:val="000000"/>
          <w:sz w:val="28"/>
          <w:szCs w:val="28"/>
        </w:rPr>
        <w:t xml:space="preserve"> </w:t>
      </w:r>
      <w:r w:rsidRPr="00BD5AFD">
        <w:rPr>
          <w:color w:val="000000"/>
          <w:sz w:val="28"/>
          <w:szCs w:val="28"/>
        </w:rPr>
        <w:t>черный на желтом,</w:t>
      </w:r>
      <w:r>
        <w:rPr>
          <w:color w:val="000000"/>
          <w:sz w:val="28"/>
          <w:szCs w:val="28"/>
        </w:rPr>
        <w:t xml:space="preserve"> </w:t>
      </w:r>
      <w:r w:rsidRPr="00BD5AFD">
        <w:rPr>
          <w:color w:val="000000"/>
          <w:sz w:val="28"/>
          <w:szCs w:val="28"/>
        </w:rPr>
        <w:t>зеленый на белом,</w:t>
      </w:r>
      <w:r>
        <w:rPr>
          <w:color w:val="000000"/>
          <w:sz w:val="28"/>
          <w:szCs w:val="28"/>
        </w:rPr>
        <w:t xml:space="preserve"> </w:t>
      </w:r>
      <w:r w:rsidRPr="00BD5AFD">
        <w:rPr>
          <w:color w:val="000000"/>
          <w:sz w:val="28"/>
          <w:szCs w:val="28"/>
        </w:rPr>
        <w:t>черный на белом,</w:t>
      </w:r>
      <w:r>
        <w:rPr>
          <w:color w:val="000000"/>
          <w:sz w:val="28"/>
          <w:szCs w:val="28"/>
        </w:rPr>
        <w:t xml:space="preserve"> </w:t>
      </w:r>
      <w:r w:rsidRPr="00BD5AFD">
        <w:rPr>
          <w:color w:val="000000"/>
          <w:sz w:val="28"/>
          <w:szCs w:val="28"/>
        </w:rPr>
        <w:t>белый на синем,</w:t>
      </w:r>
      <w:r>
        <w:rPr>
          <w:color w:val="000000"/>
          <w:sz w:val="28"/>
          <w:szCs w:val="28"/>
        </w:rPr>
        <w:t xml:space="preserve"> </w:t>
      </w:r>
      <w:r w:rsidRPr="00BD5AFD">
        <w:rPr>
          <w:color w:val="000000"/>
          <w:sz w:val="28"/>
          <w:szCs w:val="28"/>
        </w:rPr>
        <w:t>зеленый на красном,</w:t>
      </w:r>
      <w:r>
        <w:rPr>
          <w:color w:val="000000"/>
          <w:sz w:val="28"/>
          <w:szCs w:val="28"/>
        </w:rPr>
        <w:t xml:space="preserve"> </w:t>
      </w:r>
      <w:r w:rsidRPr="00BD5AFD">
        <w:rPr>
          <w:color w:val="000000"/>
          <w:sz w:val="28"/>
          <w:szCs w:val="28"/>
        </w:rPr>
        <w:t>красный на желтом,</w:t>
      </w:r>
      <w:r>
        <w:rPr>
          <w:color w:val="000000"/>
          <w:sz w:val="28"/>
          <w:szCs w:val="28"/>
        </w:rPr>
        <w:t xml:space="preserve"> </w:t>
      </w:r>
      <w:r w:rsidRPr="00BD5AFD">
        <w:rPr>
          <w:color w:val="000000"/>
          <w:sz w:val="28"/>
          <w:szCs w:val="28"/>
        </w:rPr>
        <w:t>красный на белом,</w:t>
      </w:r>
      <w:r>
        <w:rPr>
          <w:color w:val="000000"/>
          <w:sz w:val="28"/>
          <w:szCs w:val="28"/>
        </w:rPr>
        <w:t xml:space="preserve"> </w:t>
      </w:r>
      <w:r w:rsidRPr="00BD5AFD">
        <w:rPr>
          <w:color w:val="000000"/>
          <w:sz w:val="28"/>
          <w:szCs w:val="28"/>
        </w:rPr>
        <w:t>оранжевый на черном,</w:t>
      </w:r>
      <w:r>
        <w:rPr>
          <w:color w:val="000000"/>
          <w:sz w:val="28"/>
          <w:szCs w:val="28"/>
        </w:rPr>
        <w:t xml:space="preserve"> </w:t>
      </w:r>
      <w:r w:rsidRPr="00BD5AFD">
        <w:rPr>
          <w:color w:val="000000"/>
          <w:sz w:val="28"/>
          <w:szCs w:val="28"/>
        </w:rPr>
        <w:t>черный на красном,</w:t>
      </w:r>
      <w:r>
        <w:rPr>
          <w:color w:val="000000"/>
          <w:sz w:val="28"/>
          <w:szCs w:val="28"/>
        </w:rPr>
        <w:t xml:space="preserve"> </w:t>
      </w:r>
      <w:r w:rsidRPr="00BD5AFD">
        <w:rPr>
          <w:color w:val="000000"/>
          <w:sz w:val="28"/>
          <w:szCs w:val="28"/>
        </w:rPr>
        <w:t>оранжевый на белом,</w:t>
      </w:r>
      <w:r>
        <w:rPr>
          <w:color w:val="000000"/>
          <w:sz w:val="28"/>
          <w:szCs w:val="28"/>
        </w:rPr>
        <w:t xml:space="preserve"> </w:t>
      </w:r>
      <w:r w:rsidRPr="00BD5AFD">
        <w:rPr>
          <w:color w:val="000000"/>
          <w:sz w:val="28"/>
          <w:szCs w:val="28"/>
        </w:rPr>
        <w:t>красный на зеленом.</w:t>
      </w:r>
    </w:p>
    <w:p w:rsidR="00266DE8" w:rsidRPr="00BD5AFD" w:rsidRDefault="00266DE8" w:rsidP="00266DE8">
      <w:pPr>
        <w:pStyle w:val="a9"/>
        <w:spacing w:before="0" w:beforeAutospacing="0" w:after="0" w:afterAutospacing="0"/>
        <w:ind w:left="0" w:firstLine="709"/>
        <w:jc w:val="center"/>
        <w:rPr>
          <w:color w:val="000000"/>
          <w:sz w:val="28"/>
          <w:szCs w:val="28"/>
        </w:rPr>
      </w:pPr>
      <w:r w:rsidRPr="00BD5AFD">
        <w:rPr>
          <w:i/>
          <w:iCs/>
          <w:color w:val="000000"/>
          <w:sz w:val="28"/>
          <w:szCs w:val="28"/>
        </w:rPr>
        <w:t>Требования к иллюстрациям</w:t>
      </w:r>
      <w:r>
        <w:rPr>
          <w:i/>
          <w:iCs/>
          <w:color w:val="000000"/>
          <w:sz w:val="28"/>
          <w:szCs w:val="28"/>
        </w:rPr>
        <w:t xml:space="preserve"> презентации: </w:t>
      </w:r>
    </w:p>
    <w:p w:rsidR="00266DE8" w:rsidRPr="00BD5AFD" w:rsidRDefault="00266DE8" w:rsidP="00266DE8">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Чем абстрактнее материал, тем действеннее иллюстрация.</w:t>
      </w:r>
    </w:p>
    <w:p w:rsidR="00266DE8" w:rsidRPr="00BD5AFD" w:rsidRDefault="00266DE8" w:rsidP="00266DE8">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Что можно изобразить, лучше не описывать словами.</w:t>
      </w:r>
    </w:p>
    <w:p w:rsidR="00266DE8" w:rsidRPr="00BD5AFD" w:rsidRDefault="00266DE8" w:rsidP="00266DE8">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Изображать то, что трудно или невозможно описать словами.</w:t>
      </w:r>
    </w:p>
    <w:p w:rsidR="00266DE8" w:rsidRPr="00BD5AFD" w:rsidRDefault="00266DE8" w:rsidP="00266DE8">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Используйте</w:t>
      </w:r>
      <w:r w:rsidRPr="00BD5AFD">
        <w:rPr>
          <w:rStyle w:val="apple-converted-space"/>
          <w:color w:val="000000"/>
          <w:sz w:val="28"/>
          <w:szCs w:val="28"/>
        </w:rPr>
        <w:t xml:space="preserve"> </w:t>
      </w:r>
      <w:r w:rsidRPr="00BD5AFD">
        <w:rPr>
          <w:bCs/>
          <w:color w:val="000000"/>
          <w:sz w:val="28"/>
          <w:szCs w:val="28"/>
        </w:rPr>
        <w:t xml:space="preserve">анимацию, </w:t>
      </w:r>
      <w:r w:rsidRPr="00BD5AFD">
        <w:rPr>
          <w:color w:val="000000"/>
          <w:sz w:val="28"/>
          <w:szCs w:val="28"/>
        </w:rPr>
        <w:t>как одно из эффективных средств привлечения внимания пользователя и управления им.</w:t>
      </w:r>
    </w:p>
    <w:p w:rsidR="00266DE8" w:rsidRPr="00BD5AFD" w:rsidRDefault="00266DE8" w:rsidP="00266DE8">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Используйте</w:t>
      </w:r>
      <w:r w:rsidRPr="00BD5AFD">
        <w:rPr>
          <w:rStyle w:val="apple-converted-space"/>
          <w:color w:val="000000"/>
          <w:sz w:val="28"/>
          <w:szCs w:val="28"/>
        </w:rPr>
        <w:t xml:space="preserve"> </w:t>
      </w:r>
      <w:r w:rsidRPr="00BD5AFD">
        <w:rPr>
          <w:bCs/>
          <w:color w:val="000000"/>
          <w:sz w:val="28"/>
          <w:szCs w:val="28"/>
        </w:rPr>
        <w:t>видеоинформацию,</w:t>
      </w:r>
      <w:r w:rsidRPr="00BD5AFD">
        <w:rPr>
          <w:color w:val="000000"/>
          <w:sz w:val="28"/>
          <w:szCs w:val="28"/>
        </w:rPr>
        <w:t xml:space="preserve"> позволяющую в динамике демонстрировать информацию в режиме реального времени, что недоступно при традиционном обучении.</w:t>
      </w:r>
    </w:p>
    <w:p w:rsidR="00266DE8" w:rsidRPr="00BD5AFD" w:rsidRDefault="00266DE8" w:rsidP="00266DE8">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Помните, что видеоинформация требует больших затрат вычислительных ресурсов и значительных затрат на доставку и воспроизведение изображения.</w:t>
      </w:r>
    </w:p>
    <w:p w:rsidR="00DC25B6" w:rsidRDefault="00DC25B6" w:rsidP="00593334">
      <w:pPr>
        <w:ind w:firstLine="709"/>
        <w:jc w:val="both"/>
        <w:rPr>
          <w:sz w:val="28"/>
        </w:rPr>
      </w:pPr>
    </w:p>
    <w:p w:rsidR="00F55788" w:rsidRDefault="00F55788" w:rsidP="00593334">
      <w:pPr>
        <w:ind w:firstLine="709"/>
        <w:jc w:val="both"/>
        <w:rPr>
          <w:b/>
          <w:sz w:val="28"/>
        </w:rPr>
      </w:pPr>
      <w:r>
        <w:rPr>
          <w:b/>
          <w:sz w:val="28"/>
        </w:rPr>
        <w:t>4.</w:t>
      </w:r>
      <w:r w:rsidR="00BF1CD1">
        <w:rPr>
          <w:b/>
          <w:sz w:val="28"/>
        </w:rPr>
        <w:t xml:space="preserve"> </w:t>
      </w:r>
      <w:r>
        <w:rPr>
          <w:b/>
          <w:sz w:val="28"/>
        </w:rPr>
        <w:t>Критерии оценивания результатов выполнения заданий по самостоятельной работе обучающихся.</w:t>
      </w:r>
    </w:p>
    <w:p w:rsidR="00BF1CD1" w:rsidRDefault="00F55788" w:rsidP="00593334">
      <w:pPr>
        <w:ind w:firstLine="709"/>
        <w:jc w:val="both"/>
        <w:rPr>
          <w:sz w:val="28"/>
        </w:rPr>
      </w:pPr>
      <w:r>
        <w:rPr>
          <w:sz w:val="28"/>
        </w:rPr>
        <w:t>Критерии оценивания</w:t>
      </w:r>
      <w:r w:rsidR="00BF1CD1" w:rsidRPr="00BF1CD1">
        <w:rPr>
          <w:sz w:val="28"/>
        </w:rPr>
        <w:t xml:space="preserve"> выполненных заданий</w:t>
      </w:r>
      <w:r w:rsidR="006847B8">
        <w:rPr>
          <w:sz w:val="28"/>
        </w:rPr>
        <w:t xml:space="preserve"> представлен</w:t>
      </w:r>
      <w:r w:rsidR="00F44E53">
        <w:rPr>
          <w:sz w:val="28"/>
        </w:rPr>
        <w:t>ы</w:t>
      </w:r>
      <w:r w:rsidR="006847B8">
        <w:rPr>
          <w:sz w:val="28"/>
        </w:rPr>
        <w:t xml:space="preserve"> </w:t>
      </w:r>
      <w:r w:rsidR="006F7AD8" w:rsidRPr="006F7AD8">
        <w:rPr>
          <w:b/>
          <w:i/>
          <w:sz w:val="28"/>
        </w:rPr>
        <w:t>в фонде оценочных средств для проведения текущего контроля успеваемости и промежуточной аттестации по дисциплине</w:t>
      </w:r>
      <w:r w:rsidR="006F7AD8" w:rsidRPr="006F7AD8">
        <w:rPr>
          <w:sz w:val="28"/>
        </w:rPr>
        <w:t>,</w:t>
      </w:r>
      <w:r w:rsidR="006F7AD8">
        <w:rPr>
          <w:sz w:val="28"/>
        </w:rPr>
        <w:t xml:space="preserve"> который прикреплен</w:t>
      </w:r>
      <w:r w:rsidR="006F7AD8" w:rsidRPr="006F7AD8">
        <w:rPr>
          <w:sz w:val="28"/>
        </w:rPr>
        <w:t xml:space="preserve"> </w:t>
      </w:r>
      <w:r w:rsidR="006F7AD8">
        <w:rPr>
          <w:sz w:val="28"/>
        </w:rPr>
        <w:t>к</w:t>
      </w:r>
      <w:r w:rsidR="006F7AD8" w:rsidRPr="006F7AD8">
        <w:rPr>
          <w:sz w:val="28"/>
        </w:rPr>
        <w:t xml:space="preserve"> рабочей программе дисциплины</w:t>
      </w:r>
      <w:r w:rsidR="006F7AD8">
        <w:rPr>
          <w:sz w:val="28"/>
        </w:rPr>
        <w:t>,</w:t>
      </w:r>
      <w:r w:rsidR="006F7AD8" w:rsidRPr="006F7AD8">
        <w:rPr>
          <w:sz w:val="28"/>
        </w:rPr>
        <w:t xml:space="preserve"> раздел 6 «Учебно- методическое обеспечение по дисциплине (модулю)»</w:t>
      </w:r>
      <w:r w:rsidR="006F7AD8">
        <w:rPr>
          <w:sz w:val="28"/>
        </w:rPr>
        <w:t>,</w:t>
      </w:r>
      <w:r w:rsidR="006F7AD8" w:rsidRPr="006F7AD8">
        <w:rPr>
          <w:sz w:val="28"/>
        </w:rPr>
        <w:t xml:space="preserve"> в информационной системе Университета</w:t>
      </w:r>
      <w:r w:rsidR="006F7AD8">
        <w:rPr>
          <w:sz w:val="28"/>
        </w:rPr>
        <w:t>.</w:t>
      </w:r>
    </w:p>
    <w:p w:rsidR="00F44E53" w:rsidRDefault="00F44E53" w:rsidP="00593334">
      <w:pPr>
        <w:ind w:firstLine="709"/>
        <w:jc w:val="both"/>
        <w:rPr>
          <w:sz w:val="28"/>
        </w:rPr>
      </w:pPr>
    </w:p>
    <w:p w:rsidR="00F44E53" w:rsidRDefault="00F44E53"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C35B2E" w:rsidRPr="00755609" w:rsidRDefault="00C35B2E" w:rsidP="00F922E9">
      <w:pPr>
        <w:ind w:firstLine="709"/>
        <w:jc w:val="both"/>
        <w:outlineLvl w:val="0"/>
        <w:rPr>
          <w:sz w:val="28"/>
        </w:rPr>
      </w:pPr>
      <w:r w:rsidRPr="00344EFB">
        <w:rPr>
          <w:sz w:val="28"/>
          <w:szCs w:val="28"/>
        </w:rPr>
        <w:t xml:space="preserve"> </w:t>
      </w:r>
    </w:p>
    <w:sectPr w:rsidR="00C35B2E" w:rsidRPr="00755609" w:rsidSect="00FD5B6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845" w:rsidRDefault="00296845" w:rsidP="00FD5B6B">
      <w:r>
        <w:separator/>
      </w:r>
    </w:p>
  </w:endnote>
  <w:endnote w:type="continuationSeparator" w:id="0">
    <w:p w:rsidR="00296845" w:rsidRDefault="00296845"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B6B" w:rsidRDefault="00FD5B6B">
    <w:pPr>
      <w:pStyle w:val="ad"/>
      <w:jc w:val="right"/>
    </w:pPr>
    <w:r>
      <w:fldChar w:fldCharType="begin"/>
    </w:r>
    <w:r>
      <w:instrText>PAGE   \* MERGEFORMAT</w:instrText>
    </w:r>
    <w:r>
      <w:fldChar w:fldCharType="separate"/>
    </w:r>
    <w:r w:rsidR="00DD3A96">
      <w:rPr>
        <w:noProof/>
      </w:rPr>
      <w:t>7</w:t>
    </w:r>
    <w:r>
      <w:fldChar w:fldCharType="end"/>
    </w:r>
  </w:p>
  <w:p w:rsidR="00FD5B6B" w:rsidRDefault="00FD5B6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845" w:rsidRDefault="00296845" w:rsidP="00FD5B6B">
      <w:r>
        <w:separator/>
      </w:r>
    </w:p>
  </w:footnote>
  <w:footnote w:type="continuationSeparator" w:id="0">
    <w:p w:rsidR="00296845" w:rsidRDefault="00296845" w:rsidP="00FD5B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206F85"/>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38304DF1"/>
    <w:multiLevelType w:val="multilevel"/>
    <w:tmpl w:val="B0CC3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CF2241"/>
    <w:multiLevelType w:val="hybridMultilevel"/>
    <w:tmpl w:val="A88CB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5595261"/>
    <w:multiLevelType w:val="hybridMultilevel"/>
    <w:tmpl w:val="1A56A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lvlOverride w:ilvl="0">
      <w:startOverride w:val="1"/>
    </w:lvlOverride>
  </w:num>
  <w:num w:numId="2">
    <w:abstractNumId w:val="3"/>
    <w:lvlOverride w:ilvl="0">
      <w:startOverride w:val="1"/>
    </w:lvlOverride>
  </w:num>
  <w:num w:numId="3">
    <w:abstractNumId w:val="11"/>
  </w:num>
  <w:num w:numId="4">
    <w:abstractNumId w:val="1"/>
  </w:num>
  <w:num w:numId="5">
    <w:abstractNumId w:val="7"/>
  </w:num>
  <w:num w:numId="6">
    <w:abstractNumId w:val="5"/>
  </w:num>
  <w:num w:numId="7">
    <w:abstractNumId w:val="2"/>
  </w:num>
  <w:num w:numId="8">
    <w:abstractNumId w:val="1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8"/>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7D"/>
    <w:rsid w:val="00033367"/>
    <w:rsid w:val="0003403A"/>
    <w:rsid w:val="00083C34"/>
    <w:rsid w:val="000931E3"/>
    <w:rsid w:val="001F5EE1"/>
    <w:rsid w:val="0026698D"/>
    <w:rsid w:val="00266DE8"/>
    <w:rsid w:val="00296845"/>
    <w:rsid w:val="002D2784"/>
    <w:rsid w:val="003B5F75"/>
    <w:rsid w:val="003C37BE"/>
    <w:rsid w:val="00414BF8"/>
    <w:rsid w:val="00476000"/>
    <w:rsid w:val="004B2C94"/>
    <w:rsid w:val="004C1386"/>
    <w:rsid w:val="004D1091"/>
    <w:rsid w:val="005677BE"/>
    <w:rsid w:val="00582BA5"/>
    <w:rsid w:val="00593334"/>
    <w:rsid w:val="00640F99"/>
    <w:rsid w:val="006847B8"/>
    <w:rsid w:val="00693E11"/>
    <w:rsid w:val="006F14A4"/>
    <w:rsid w:val="006F7AD8"/>
    <w:rsid w:val="00742208"/>
    <w:rsid w:val="00755609"/>
    <w:rsid w:val="0079237F"/>
    <w:rsid w:val="0079308C"/>
    <w:rsid w:val="008113A5"/>
    <w:rsid w:val="00832D24"/>
    <w:rsid w:val="00845C7D"/>
    <w:rsid w:val="00856B1A"/>
    <w:rsid w:val="009511F7"/>
    <w:rsid w:val="00985E1D"/>
    <w:rsid w:val="009978D9"/>
    <w:rsid w:val="009C2F35"/>
    <w:rsid w:val="009C4A0D"/>
    <w:rsid w:val="009F49C5"/>
    <w:rsid w:val="00AD3EBB"/>
    <w:rsid w:val="00AF327C"/>
    <w:rsid w:val="00B350F3"/>
    <w:rsid w:val="00BF1CD1"/>
    <w:rsid w:val="00C35B2E"/>
    <w:rsid w:val="00C83AB7"/>
    <w:rsid w:val="00D06B87"/>
    <w:rsid w:val="00D33524"/>
    <w:rsid w:val="00D35869"/>
    <w:rsid w:val="00D471E6"/>
    <w:rsid w:val="00D9340B"/>
    <w:rsid w:val="00DC25B6"/>
    <w:rsid w:val="00DD3A96"/>
    <w:rsid w:val="00E57C66"/>
    <w:rsid w:val="00F0689E"/>
    <w:rsid w:val="00F44E53"/>
    <w:rsid w:val="00F5136B"/>
    <w:rsid w:val="00F55788"/>
    <w:rsid w:val="00F55F43"/>
    <w:rsid w:val="00F8248C"/>
    <w:rsid w:val="00F8739C"/>
    <w:rsid w:val="00F922E9"/>
    <w:rsid w:val="00FD34ED"/>
    <w:rsid w:val="00FD5B6B"/>
    <w:rsid w:val="00FF5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8D7C83C"/>
  <w15:docId w15:val="{0B39A7BE-74EB-448A-953D-9A6DA6E1D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99"/>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 w:type="character" w:styleId="af">
    <w:name w:val="Strong"/>
    <w:basedOn w:val="a0"/>
    <w:uiPriority w:val="22"/>
    <w:qFormat/>
    <w:rsid w:val="00DC25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 w:id="191300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3264</Words>
  <Characters>18609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бяка</cp:lastModifiedBy>
  <cp:revision>3</cp:revision>
  <dcterms:created xsi:type="dcterms:W3CDTF">2019-05-31T05:24:00Z</dcterms:created>
  <dcterms:modified xsi:type="dcterms:W3CDTF">2019-10-14T16:15:00Z</dcterms:modified>
</cp:coreProperties>
</file>