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426" w:rsidRPr="005674A0" w:rsidRDefault="005674A0" w:rsidP="003F1426">
      <w:pPr>
        <w:suppressAutoHyphens/>
        <w:ind w:firstLine="550"/>
        <w:jc w:val="center"/>
        <w:rPr>
          <w:b/>
          <w:color w:val="000000" w:themeColor="text1"/>
          <w:sz w:val="28"/>
          <w:szCs w:val="28"/>
        </w:rPr>
      </w:pPr>
      <w:r w:rsidRPr="005674A0">
        <w:rPr>
          <w:b/>
          <w:color w:val="000000" w:themeColor="text1"/>
          <w:sz w:val="28"/>
          <w:szCs w:val="28"/>
        </w:rPr>
        <w:t>Методические р</w:t>
      </w:r>
      <w:r w:rsidR="003F1426" w:rsidRPr="005674A0">
        <w:rPr>
          <w:b/>
          <w:color w:val="000000" w:themeColor="text1"/>
          <w:sz w:val="28"/>
          <w:szCs w:val="28"/>
        </w:rPr>
        <w:t>екомендации для ординаторов п</w:t>
      </w:r>
      <w:r w:rsidR="00540BD1">
        <w:rPr>
          <w:b/>
          <w:color w:val="000000" w:themeColor="text1"/>
          <w:sz w:val="28"/>
          <w:szCs w:val="28"/>
        </w:rPr>
        <w:t>о</w:t>
      </w:r>
      <w:bookmarkStart w:id="0" w:name="_GoBack"/>
      <w:bookmarkEnd w:id="0"/>
      <w:r w:rsidR="003F1426" w:rsidRPr="005674A0">
        <w:rPr>
          <w:b/>
          <w:color w:val="000000" w:themeColor="text1"/>
          <w:sz w:val="28"/>
          <w:szCs w:val="28"/>
        </w:rPr>
        <w:t xml:space="preserve"> подготовке к</w:t>
      </w:r>
      <w:r w:rsidRPr="005674A0">
        <w:rPr>
          <w:b/>
          <w:color w:val="000000" w:themeColor="text1"/>
          <w:sz w:val="28"/>
          <w:szCs w:val="28"/>
        </w:rPr>
        <w:t xml:space="preserve"> Государственной Итоговой Аттестации по специальности 31.08.49 «Терапия»</w:t>
      </w:r>
    </w:p>
    <w:p w:rsidR="003F1426" w:rsidRPr="005674A0" w:rsidRDefault="003F1426" w:rsidP="003F1426">
      <w:pPr>
        <w:suppressAutoHyphens/>
        <w:ind w:firstLine="550"/>
        <w:jc w:val="center"/>
        <w:rPr>
          <w:color w:val="000000" w:themeColor="text1"/>
          <w:sz w:val="28"/>
          <w:szCs w:val="28"/>
        </w:rPr>
      </w:pPr>
    </w:p>
    <w:p w:rsidR="00C83DED" w:rsidRPr="005674A0" w:rsidRDefault="00457643" w:rsidP="00457643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Государственная итоговая аттестация проводиться в форме государственного экзамена по специальности и состоит из </w:t>
      </w:r>
      <w:r w:rsidR="005674A0">
        <w:rPr>
          <w:color w:val="000000" w:themeColor="text1"/>
          <w:sz w:val="28"/>
          <w:szCs w:val="28"/>
        </w:rPr>
        <w:t>двух</w:t>
      </w:r>
      <w:r w:rsidRPr="005674A0">
        <w:rPr>
          <w:color w:val="000000" w:themeColor="text1"/>
          <w:sz w:val="28"/>
          <w:szCs w:val="28"/>
        </w:rPr>
        <w:t xml:space="preserve"> аттестационных испытаний: </w:t>
      </w:r>
    </w:p>
    <w:p w:rsidR="00C83DED" w:rsidRPr="005674A0" w:rsidRDefault="002B5275" w:rsidP="00C83DED">
      <w:pPr>
        <w:pStyle w:val="a4"/>
        <w:numPr>
          <w:ilvl w:val="0"/>
          <w:numId w:val="1"/>
        </w:numPr>
        <w:suppressAutoHyphens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сдача практических навыков </w:t>
      </w:r>
    </w:p>
    <w:p w:rsidR="00457643" w:rsidRPr="005674A0" w:rsidRDefault="00457643" w:rsidP="00C83DED">
      <w:pPr>
        <w:pStyle w:val="a4"/>
        <w:numPr>
          <w:ilvl w:val="0"/>
          <w:numId w:val="1"/>
        </w:numPr>
        <w:suppressAutoHyphens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>экзаменационное собеседование по специальности.</w:t>
      </w:r>
    </w:p>
    <w:p w:rsidR="00457643" w:rsidRPr="005674A0" w:rsidRDefault="00457643" w:rsidP="001A30F9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>К государственной итоговой аттестации допускаются ординаторы, в полном объеме выполнившие учебный план образовательной программы.</w:t>
      </w:r>
    </w:p>
    <w:p w:rsidR="003A5FEE" w:rsidRPr="005674A0" w:rsidRDefault="001A30F9" w:rsidP="003A5FEE">
      <w:pPr>
        <w:tabs>
          <w:tab w:val="num" w:pos="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Первый </w:t>
      </w:r>
      <w:r w:rsidR="00FE0448" w:rsidRPr="005674A0">
        <w:rPr>
          <w:color w:val="000000" w:themeColor="text1"/>
          <w:sz w:val="28"/>
          <w:szCs w:val="28"/>
        </w:rPr>
        <w:t xml:space="preserve">этап ГИА - </w:t>
      </w:r>
      <w:r w:rsidR="009F5EA7" w:rsidRPr="005674A0">
        <w:rPr>
          <w:color w:val="000000" w:themeColor="text1"/>
          <w:sz w:val="28"/>
          <w:szCs w:val="28"/>
        </w:rPr>
        <w:t>Оце</w:t>
      </w:r>
      <w:r w:rsidRPr="005674A0">
        <w:rPr>
          <w:color w:val="000000" w:themeColor="text1"/>
          <w:sz w:val="28"/>
          <w:szCs w:val="28"/>
        </w:rPr>
        <w:t xml:space="preserve">нка уровня и качества освоения </w:t>
      </w:r>
      <w:proofErr w:type="gramStart"/>
      <w:r w:rsidR="009F5EA7" w:rsidRPr="005674A0">
        <w:rPr>
          <w:color w:val="000000" w:themeColor="text1"/>
          <w:sz w:val="28"/>
          <w:szCs w:val="28"/>
        </w:rPr>
        <w:t>ординатором  практических</w:t>
      </w:r>
      <w:proofErr w:type="gramEnd"/>
      <w:r w:rsidR="009F5EA7" w:rsidRPr="005674A0">
        <w:rPr>
          <w:color w:val="000000" w:themeColor="text1"/>
          <w:sz w:val="28"/>
          <w:szCs w:val="28"/>
        </w:rPr>
        <w:t xml:space="preserve"> навыков,  соответствующих квалификационным требованиям к  специалистам </w:t>
      </w:r>
      <w:r w:rsidR="009F5EA7" w:rsidRPr="005674A0">
        <w:rPr>
          <w:color w:val="000000" w:themeColor="text1"/>
          <w:sz w:val="28"/>
          <w:szCs w:val="28"/>
          <w:lang w:val="en-US"/>
        </w:rPr>
        <w:t>c</w:t>
      </w:r>
      <w:r w:rsidR="009F5EA7" w:rsidRPr="005674A0">
        <w:rPr>
          <w:color w:val="000000" w:themeColor="text1"/>
          <w:sz w:val="28"/>
          <w:szCs w:val="28"/>
        </w:rPr>
        <w:t xml:space="preserve"> высшим и послевузовским </w:t>
      </w:r>
      <w:r w:rsidRPr="005674A0">
        <w:rPr>
          <w:color w:val="000000" w:themeColor="text1"/>
          <w:sz w:val="28"/>
          <w:szCs w:val="28"/>
        </w:rPr>
        <w:t xml:space="preserve">медицинским и фармацевтическим </w:t>
      </w:r>
      <w:r w:rsidR="009F5EA7" w:rsidRPr="005674A0">
        <w:rPr>
          <w:color w:val="000000" w:themeColor="text1"/>
          <w:sz w:val="28"/>
          <w:szCs w:val="28"/>
        </w:rPr>
        <w:t>образов</w:t>
      </w:r>
      <w:r w:rsidR="002B5275" w:rsidRPr="005674A0">
        <w:rPr>
          <w:color w:val="000000" w:themeColor="text1"/>
          <w:sz w:val="28"/>
          <w:szCs w:val="28"/>
        </w:rPr>
        <w:t>анием в сфере здравоохранения (</w:t>
      </w:r>
      <w:r w:rsidR="009F5EA7" w:rsidRPr="005674A0">
        <w:rPr>
          <w:color w:val="000000" w:themeColor="text1"/>
          <w:sz w:val="28"/>
          <w:szCs w:val="28"/>
        </w:rPr>
        <w:t xml:space="preserve">далее врача - </w:t>
      </w:r>
      <w:r w:rsidR="0002202D">
        <w:rPr>
          <w:color w:val="000000" w:themeColor="text1"/>
          <w:sz w:val="28"/>
          <w:szCs w:val="28"/>
        </w:rPr>
        <w:t>терапевта</w:t>
      </w:r>
      <w:r w:rsidR="009F5EA7" w:rsidRPr="005674A0">
        <w:rPr>
          <w:color w:val="000000" w:themeColor="text1"/>
          <w:sz w:val="28"/>
          <w:szCs w:val="28"/>
        </w:rPr>
        <w:t xml:space="preserve">). </w:t>
      </w:r>
    </w:p>
    <w:p w:rsidR="009F5EA7" w:rsidRPr="005674A0" w:rsidRDefault="009F5EA7" w:rsidP="003A5FEE">
      <w:pPr>
        <w:tabs>
          <w:tab w:val="num" w:pos="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>Виды оценки практических навыков: контроль умения работать с пациентом</w:t>
      </w:r>
      <w:r w:rsidR="0002202D">
        <w:rPr>
          <w:color w:val="000000" w:themeColor="text1"/>
          <w:sz w:val="28"/>
          <w:szCs w:val="28"/>
        </w:rPr>
        <w:t xml:space="preserve"> и выполнения практических заданий</w:t>
      </w:r>
      <w:r w:rsidRPr="005674A0">
        <w:rPr>
          <w:color w:val="000000" w:themeColor="text1"/>
          <w:sz w:val="28"/>
          <w:szCs w:val="28"/>
        </w:rPr>
        <w:t>, владение манипуляциями.</w:t>
      </w:r>
    </w:p>
    <w:p w:rsidR="003A5FEE" w:rsidRPr="005674A0" w:rsidRDefault="009F5EA7" w:rsidP="006E430B">
      <w:pPr>
        <w:ind w:firstLine="72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>В процессе подготовк</w:t>
      </w:r>
      <w:r w:rsidR="004C402C" w:rsidRPr="005674A0">
        <w:rPr>
          <w:color w:val="000000" w:themeColor="text1"/>
          <w:sz w:val="28"/>
          <w:szCs w:val="28"/>
        </w:rPr>
        <w:t>и</w:t>
      </w:r>
      <w:r w:rsidRPr="005674A0">
        <w:rPr>
          <w:color w:val="000000" w:themeColor="text1"/>
          <w:sz w:val="28"/>
          <w:szCs w:val="28"/>
        </w:rPr>
        <w:t xml:space="preserve"> </w:t>
      </w:r>
      <w:r w:rsidR="004C402C" w:rsidRPr="005674A0">
        <w:rPr>
          <w:color w:val="000000" w:themeColor="text1"/>
          <w:sz w:val="28"/>
          <w:szCs w:val="28"/>
        </w:rPr>
        <w:t xml:space="preserve">и </w:t>
      </w:r>
      <w:r w:rsidRPr="005674A0">
        <w:rPr>
          <w:color w:val="000000" w:themeColor="text1"/>
          <w:sz w:val="28"/>
          <w:szCs w:val="28"/>
        </w:rPr>
        <w:t>сдач</w:t>
      </w:r>
      <w:r w:rsidR="004C402C" w:rsidRPr="005674A0">
        <w:rPr>
          <w:color w:val="000000" w:themeColor="text1"/>
          <w:sz w:val="28"/>
          <w:szCs w:val="28"/>
        </w:rPr>
        <w:t>и</w:t>
      </w:r>
      <w:r w:rsidRPr="005674A0">
        <w:rPr>
          <w:color w:val="000000" w:themeColor="text1"/>
          <w:sz w:val="28"/>
          <w:szCs w:val="28"/>
        </w:rPr>
        <w:t xml:space="preserve"> практических навыков обучающиеся должны</w:t>
      </w:r>
      <w:r w:rsidR="008E7E36" w:rsidRPr="005674A0">
        <w:rPr>
          <w:color w:val="000000" w:themeColor="text1"/>
          <w:sz w:val="28"/>
          <w:szCs w:val="28"/>
        </w:rPr>
        <w:t xml:space="preserve"> </w:t>
      </w:r>
      <w:r w:rsidR="00334EF6" w:rsidRPr="005674A0">
        <w:rPr>
          <w:color w:val="000000" w:themeColor="text1"/>
          <w:sz w:val="28"/>
          <w:szCs w:val="28"/>
        </w:rPr>
        <w:t xml:space="preserve">изучить и </w:t>
      </w:r>
      <w:r w:rsidR="004C402C" w:rsidRPr="005674A0">
        <w:rPr>
          <w:color w:val="000000" w:themeColor="text1"/>
          <w:sz w:val="28"/>
          <w:szCs w:val="28"/>
        </w:rPr>
        <w:t xml:space="preserve">продемонстрировать  знание </w:t>
      </w:r>
      <w:r w:rsidR="008E7E36" w:rsidRPr="005674A0">
        <w:rPr>
          <w:color w:val="000000" w:themeColor="text1"/>
          <w:sz w:val="28"/>
          <w:szCs w:val="28"/>
        </w:rPr>
        <w:t>квалификационн</w:t>
      </w:r>
      <w:r w:rsidR="00EF32C8" w:rsidRPr="005674A0">
        <w:rPr>
          <w:color w:val="000000" w:themeColor="text1"/>
          <w:sz w:val="28"/>
          <w:szCs w:val="28"/>
        </w:rPr>
        <w:t>ой</w:t>
      </w:r>
      <w:r w:rsidR="004C402C" w:rsidRPr="005674A0">
        <w:rPr>
          <w:color w:val="000000" w:themeColor="text1"/>
          <w:sz w:val="28"/>
          <w:szCs w:val="28"/>
        </w:rPr>
        <w:t xml:space="preserve"> </w:t>
      </w:r>
      <w:r w:rsidR="008E7E36" w:rsidRPr="005674A0">
        <w:rPr>
          <w:color w:val="000000" w:themeColor="text1"/>
          <w:sz w:val="28"/>
          <w:szCs w:val="28"/>
        </w:rPr>
        <w:t xml:space="preserve"> характеристик</w:t>
      </w:r>
      <w:r w:rsidR="004C402C" w:rsidRPr="005674A0">
        <w:rPr>
          <w:color w:val="000000" w:themeColor="text1"/>
          <w:sz w:val="28"/>
          <w:szCs w:val="28"/>
        </w:rPr>
        <w:t>и</w:t>
      </w:r>
      <w:r w:rsidR="008E7E36" w:rsidRPr="005674A0">
        <w:rPr>
          <w:color w:val="000000" w:themeColor="text1"/>
          <w:sz w:val="28"/>
          <w:szCs w:val="28"/>
        </w:rPr>
        <w:t xml:space="preserve"> </w:t>
      </w:r>
      <w:r w:rsidR="00EF32C8" w:rsidRPr="005674A0">
        <w:rPr>
          <w:color w:val="000000" w:themeColor="text1"/>
          <w:sz w:val="28"/>
          <w:szCs w:val="28"/>
        </w:rPr>
        <w:t>врача</w:t>
      </w:r>
      <w:r w:rsidR="0002202D">
        <w:rPr>
          <w:color w:val="000000" w:themeColor="text1"/>
          <w:sz w:val="28"/>
          <w:szCs w:val="28"/>
        </w:rPr>
        <w:t>-терапевта</w:t>
      </w:r>
      <w:r w:rsidR="008E7E36" w:rsidRPr="005674A0">
        <w:rPr>
          <w:color w:val="000000" w:themeColor="text1"/>
          <w:sz w:val="28"/>
          <w:szCs w:val="28"/>
        </w:rPr>
        <w:t>, знание</w:t>
      </w:r>
      <w:r w:rsidR="004C402C" w:rsidRPr="005674A0">
        <w:rPr>
          <w:color w:val="000000" w:themeColor="text1"/>
          <w:sz w:val="28"/>
          <w:szCs w:val="28"/>
        </w:rPr>
        <w:t xml:space="preserve"> </w:t>
      </w:r>
      <w:r w:rsidR="008E7E36" w:rsidRPr="005674A0">
        <w:rPr>
          <w:color w:val="000000" w:themeColor="text1"/>
          <w:sz w:val="28"/>
          <w:szCs w:val="28"/>
        </w:rPr>
        <w:t xml:space="preserve">основных требований, предъявляемых к работнику в отношении специальных </w:t>
      </w:r>
      <w:r w:rsidR="00F24164" w:rsidRPr="005674A0">
        <w:rPr>
          <w:color w:val="000000" w:themeColor="text1"/>
          <w:sz w:val="28"/>
          <w:szCs w:val="28"/>
        </w:rPr>
        <w:t xml:space="preserve">теоретических </w:t>
      </w:r>
      <w:r w:rsidR="008E7E36" w:rsidRPr="005674A0">
        <w:rPr>
          <w:color w:val="000000" w:themeColor="text1"/>
          <w:sz w:val="28"/>
          <w:szCs w:val="28"/>
        </w:rPr>
        <w:t>знаний</w:t>
      </w:r>
      <w:r w:rsidR="00F24164" w:rsidRPr="005674A0">
        <w:rPr>
          <w:color w:val="000000" w:themeColor="text1"/>
          <w:sz w:val="28"/>
          <w:szCs w:val="28"/>
        </w:rPr>
        <w:t xml:space="preserve"> по избранной специальности</w:t>
      </w:r>
      <w:r w:rsidR="008E7E36" w:rsidRPr="005674A0">
        <w:rPr>
          <w:color w:val="000000" w:themeColor="text1"/>
          <w:sz w:val="28"/>
          <w:szCs w:val="28"/>
        </w:rPr>
        <w:t>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уметь применять при выполнении должностных обязанностей.</w:t>
      </w:r>
    </w:p>
    <w:p w:rsidR="00296EBA" w:rsidRPr="005674A0" w:rsidRDefault="004C402C" w:rsidP="006E430B">
      <w:pPr>
        <w:ind w:firstLine="72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Выпускник ординатуры должен изучить и </w:t>
      </w:r>
      <w:r w:rsidR="00F24164" w:rsidRPr="005674A0">
        <w:rPr>
          <w:color w:val="000000" w:themeColor="text1"/>
          <w:sz w:val="28"/>
          <w:szCs w:val="28"/>
        </w:rPr>
        <w:t xml:space="preserve">иметь готовность и способность </w:t>
      </w:r>
      <w:r w:rsidRPr="005674A0">
        <w:rPr>
          <w:color w:val="000000" w:themeColor="text1"/>
          <w:sz w:val="28"/>
          <w:szCs w:val="28"/>
        </w:rPr>
        <w:t xml:space="preserve">выполнять </w:t>
      </w:r>
      <w:r w:rsidR="00296EBA" w:rsidRPr="005674A0">
        <w:rPr>
          <w:color w:val="000000" w:themeColor="text1"/>
          <w:sz w:val="28"/>
          <w:szCs w:val="28"/>
        </w:rPr>
        <w:t xml:space="preserve">в полном объеме </w:t>
      </w:r>
      <w:r w:rsidRPr="005674A0">
        <w:rPr>
          <w:color w:val="000000" w:themeColor="text1"/>
          <w:sz w:val="28"/>
          <w:szCs w:val="28"/>
        </w:rPr>
        <w:t xml:space="preserve">должностные обязанности </w:t>
      </w:r>
      <w:r w:rsidR="00334EF6" w:rsidRPr="005674A0">
        <w:rPr>
          <w:color w:val="000000" w:themeColor="text1"/>
          <w:sz w:val="28"/>
          <w:szCs w:val="28"/>
        </w:rPr>
        <w:t>врача</w:t>
      </w:r>
      <w:r w:rsidR="003A5FEE" w:rsidRPr="005674A0">
        <w:rPr>
          <w:color w:val="000000" w:themeColor="text1"/>
          <w:sz w:val="28"/>
          <w:szCs w:val="28"/>
        </w:rPr>
        <w:t xml:space="preserve"> </w:t>
      </w:r>
      <w:r w:rsidR="00334EF6" w:rsidRPr="005674A0">
        <w:rPr>
          <w:color w:val="000000" w:themeColor="text1"/>
          <w:sz w:val="28"/>
          <w:szCs w:val="28"/>
        </w:rPr>
        <w:t>–</w:t>
      </w:r>
      <w:r w:rsidR="003A5FEE" w:rsidRPr="005674A0">
        <w:rPr>
          <w:color w:val="000000" w:themeColor="text1"/>
          <w:sz w:val="28"/>
          <w:szCs w:val="28"/>
        </w:rPr>
        <w:t xml:space="preserve"> </w:t>
      </w:r>
      <w:r w:rsidR="0002202D">
        <w:rPr>
          <w:color w:val="000000" w:themeColor="text1"/>
          <w:sz w:val="28"/>
          <w:szCs w:val="28"/>
        </w:rPr>
        <w:t>терапевта</w:t>
      </w:r>
      <w:r w:rsidR="00334EF6" w:rsidRPr="005674A0">
        <w:rPr>
          <w:color w:val="000000" w:themeColor="text1"/>
          <w:sz w:val="28"/>
          <w:szCs w:val="28"/>
        </w:rPr>
        <w:t xml:space="preserve">, устанавливающие </w:t>
      </w:r>
      <w:r w:rsidRPr="005674A0">
        <w:rPr>
          <w:color w:val="000000" w:themeColor="text1"/>
          <w:sz w:val="28"/>
          <w:szCs w:val="28"/>
        </w:rPr>
        <w:t xml:space="preserve">перечень основных функций с учетом полученного </w:t>
      </w:r>
      <w:r w:rsidR="00334EF6" w:rsidRPr="005674A0">
        <w:rPr>
          <w:color w:val="000000" w:themeColor="text1"/>
          <w:sz w:val="28"/>
          <w:szCs w:val="28"/>
        </w:rPr>
        <w:t xml:space="preserve">высшего </w:t>
      </w:r>
      <w:r w:rsidR="00F24164" w:rsidRPr="005674A0">
        <w:rPr>
          <w:color w:val="000000" w:themeColor="text1"/>
          <w:sz w:val="28"/>
          <w:szCs w:val="28"/>
        </w:rPr>
        <w:t>профессионального образовани</w:t>
      </w:r>
      <w:r w:rsidR="006E430B" w:rsidRPr="005674A0">
        <w:rPr>
          <w:color w:val="000000" w:themeColor="text1"/>
          <w:sz w:val="28"/>
          <w:szCs w:val="28"/>
        </w:rPr>
        <w:t xml:space="preserve">я </w:t>
      </w:r>
      <w:r w:rsidR="00EF32C8" w:rsidRPr="005674A0">
        <w:rPr>
          <w:color w:val="000000" w:themeColor="text1"/>
          <w:sz w:val="28"/>
          <w:szCs w:val="28"/>
        </w:rPr>
        <w:t>по избранной специальности.</w:t>
      </w:r>
      <w:r w:rsidR="006E430B" w:rsidRPr="005674A0">
        <w:rPr>
          <w:color w:val="000000" w:themeColor="text1"/>
          <w:sz w:val="28"/>
          <w:szCs w:val="28"/>
        </w:rPr>
        <w:t xml:space="preserve"> </w:t>
      </w:r>
      <w:r w:rsidR="005274CB" w:rsidRPr="005674A0">
        <w:rPr>
          <w:color w:val="000000" w:themeColor="text1"/>
          <w:sz w:val="28"/>
          <w:szCs w:val="28"/>
        </w:rPr>
        <w:t xml:space="preserve">  </w:t>
      </w:r>
    </w:p>
    <w:p w:rsidR="00E23D6C" w:rsidRPr="005674A0" w:rsidRDefault="00E23D6C" w:rsidP="00E23D6C">
      <w:pPr>
        <w:ind w:firstLine="708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5674A0">
        <w:rPr>
          <w:rFonts w:eastAsia="Times New Roman"/>
          <w:bCs/>
          <w:color w:val="000000" w:themeColor="text1"/>
          <w:sz w:val="28"/>
          <w:szCs w:val="28"/>
        </w:rPr>
        <w:t xml:space="preserve">Должен подготовиться к демонстрации знаний, умений и навыков </w:t>
      </w:r>
      <w:r w:rsidR="000F7E62" w:rsidRPr="005674A0">
        <w:rPr>
          <w:rFonts w:eastAsia="Times New Roman"/>
          <w:bCs/>
          <w:color w:val="000000" w:themeColor="text1"/>
          <w:sz w:val="28"/>
          <w:szCs w:val="28"/>
        </w:rPr>
        <w:t xml:space="preserve">сформированных профессиональных компетенций </w:t>
      </w:r>
      <w:r w:rsidRPr="005674A0">
        <w:rPr>
          <w:rFonts w:eastAsia="Times New Roman"/>
          <w:bCs/>
          <w:color w:val="000000" w:themeColor="text1"/>
          <w:sz w:val="28"/>
          <w:szCs w:val="28"/>
        </w:rPr>
        <w:t>врача-</w:t>
      </w:r>
      <w:r w:rsidR="0002202D">
        <w:rPr>
          <w:rFonts w:eastAsia="Times New Roman"/>
          <w:bCs/>
          <w:color w:val="000000" w:themeColor="text1"/>
          <w:sz w:val="28"/>
          <w:szCs w:val="28"/>
        </w:rPr>
        <w:t>терапевта</w:t>
      </w:r>
      <w:r w:rsidRPr="005674A0">
        <w:rPr>
          <w:rFonts w:eastAsia="Times New Roman"/>
          <w:bCs/>
          <w:color w:val="000000" w:themeColor="text1"/>
          <w:sz w:val="28"/>
          <w:szCs w:val="28"/>
        </w:rPr>
        <w:t xml:space="preserve">, обеспечивающих </w:t>
      </w:r>
      <w:r w:rsidR="000F7E62" w:rsidRPr="005674A0">
        <w:rPr>
          <w:rFonts w:eastAsia="Times New Roman"/>
          <w:bCs/>
          <w:color w:val="000000" w:themeColor="text1"/>
          <w:sz w:val="28"/>
          <w:szCs w:val="28"/>
        </w:rPr>
        <w:t xml:space="preserve">выполнение </w:t>
      </w:r>
      <w:r w:rsidR="000F7E62" w:rsidRPr="005674A0">
        <w:rPr>
          <w:rFonts w:eastAsia="Times New Roman"/>
          <w:color w:val="000000" w:themeColor="text1"/>
          <w:sz w:val="28"/>
          <w:szCs w:val="28"/>
        </w:rPr>
        <w:t>профилактической, диагностической, лечебной, реабилитационной, психолого-педагогической, организационно-управленческой</w:t>
      </w:r>
      <w:r w:rsidR="000F7E62" w:rsidRPr="005674A0">
        <w:rPr>
          <w:rFonts w:eastAsia="Times New Roman"/>
          <w:bCs/>
          <w:color w:val="000000" w:themeColor="text1"/>
          <w:sz w:val="28"/>
          <w:szCs w:val="28"/>
        </w:rPr>
        <w:t xml:space="preserve"> деятельности:</w:t>
      </w:r>
    </w:p>
    <w:p w:rsidR="00A930EE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получать информацию о заболевании; </w:t>
      </w:r>
    </w:p>
    <w:p w:rsidR="00E23D6C" w:rsidRPr="005674A0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применять объективные методы обследования больного; </w:t>
      </w:r>
    </w:p>
    <w:p w:rsidR="00E23D6C" w:rsidRPr="005674A0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выявлять общие и специфические признаки заболевания; </w:t>
      </w:r>
    </w:p>
    <w:p w:rsidR="0002202D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выполнять перечень работ и услуг для диагностики заболевания, оценки состояния больного и клинической ситуации в соответствии </w:t>
      </w:r>
      <w:r w:rsidR="0002202D">
        <w:rPr>
          <w:color w:val="000000" w:themeColor="text1"/>
          <w:sz w:val="28"/>
          <w:szCs w:val="28"/>
        </w:rPr>
        <w:t xml:space="preserve">с клиническими рекомендациями (протоколами), порядками и </w:t>
      </w:r>
      <w:r w:rsidRPr="005674A0">
        <w:rPr>
          <w:color w:val="000000" w:themeColor="text1"/>
          <w:sz w:val="28"/>
          <w:szCs w:val="28"/>
        </w:rPr>
        <w:t>стандарт</w:t>
      </w:r>
      <w:r w:rsidR="0002202D">
        <w:rPr>
          <w:color w:val="000000" w:themeColor="text1"/>
          <w:sz w:val="28"/>
          <w:szCs w:val="28"/>
        </w:rPr>
        <w:t>ами</w:t>
      </w:r>
      <w:r w:rsidRPr="005674A0">
        <w:rPr>
          <w:color w:val="000000" w:themeColor="text1"/>
          <w:sz w:val="28"/>
          <w:szCs w:val="28"/>
        </w:rPr>
        <w:t xml:space="preserve"> медицинской помощи; </w:t>
      </w:r>
    </w:p>
    <w:p w:rsidR="00E23D6C" w:rsidRPr="005674A0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>определять показания для госпитализации и организо</w:t>
      </w:r>
      <w:r w:rsidR="00E23D6C" w:rsidRPr="005674A0">
        <w:rPr>
          <w:color w:val="000000" w:themeColor="text1"/>
          <w:sz w:val="28"/>
          <w:szCs w:val="28"/>
        </w:rPr>
        <w:t>вы</w:t>
      </w:r>
      <w:r w:rsidRPr="005674A0">
        <w:rPr>
          <w:color w:val="000000" w:themeColor="text1"/>
          <w:sz w:val="28"/>
          <w:szCs w:val="28"/>
        </w:rPr>
        <w:t>вать ее;</w:t>
      </w:r>
    </w:p>
    <w:p w:rsidR="00E23D6C" w:rsidRPr="005674A0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проводить дифференциальную диагностику; </w:t>
      </w:r>
    </w:p>
    <w:p w:rsidR="00E23D6C" w:rsidRPr="005674A0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lastRenderedPageBreak/>
        <w:t xml:space="preserve">обосновывать клинический диагноз, план и тактику ведения больного; </w:t>
      </w:r>
    </w:p>
    <w:p w:rsidR="00E23D6C" w:rsidRPr="005674A0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выполнять перечень работ и услуг для лечения заболевания, состояния, клинической ситуации в соответствии </w:t>
      </w:r>
      <w:r w:rsidR="00A930EE" w:rsidRPr="00A930EE">
        <w:rPr>
          <w:color w:val="000000" w:themeColor="text1"/>
          <w:sz w:val="28"/>
          <w:szCs w:val="28"/>
        </w:rPr>
        <w:t>с клиническими рекомендациями (протоколами), порядками и стандартами медицинской помощи;</w:t>
      </w:r>
    </w:p>
    <w:p w:rsidR="00E23D6C" w:rsidRPr="005674A0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осуществлять первичную профилактику в группах высокого риска; </w:t>
      </w:r>
    </w:p>
    <w:p w:rsidR="00E23D6C" w:rsidRPr="005674A0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проводить экспертизу временной нетрудоспособности, направлять пациентов с признаками стойкой утраты трудоспособности для освидетельствования на МСЭ; </w:t>
      </w:r>
    </w:p>
    <w:p w:rsidR="00E23D6C" w:rsidRPr="005674A0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>проводить необходимые противоэпидемические мероприятия при выявлении инфекционного заболевания;</w:t>
      </w:r>
    </w:p>
    <w:p w:rsidR="00E23D6C" w:rsidRPr="005674A0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проводить диспансеризацию здоровых и больных; </w:t>
      </w:r>
    </w:p>
    <w:p w:rsidR="006E430B" w:rsidRPr="005674A0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>проводить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</w:t>
      </w:r>
      <w:r w:rsidR="005274CB" w:rsidRPr="005674A0">
        <w:rPr>
          <w:color w:val="000000" w:themeColor="text1"/>
          <w:sz w:val="28"/>
          <w:szCs w:val="28"/>
        </w:rPr>
        <w:t>.</w:t>
      </w:r>
    </w:p>
    <w:p w:rsidR="004C402C" w:rsidRPr="005674A0" w:rsidRDefault="00E23D6C" w:rsidP="00334EF6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При подготовке к данному этапу ординатор должен ознакомиться </w:t>
      </w:r>
      <w:r w:rsidR="00A930EE">
        <w:rPr>
          <w:color w:val="000000" w:themeColor="text1"/>
          <w:sz w:val="28"/>
          <w:szCs w:val="28"/>
        </w:rPr>
        <w:t xml:space="preserve">с перечнем профессиональных умений </w:t>
      </w:r>
      <w:r w:rsidR="00090D08">
        <w:rPr>
          <w:color w:val="000000" w:themeColor="text1"/>
          <w:sz w:val="28"/>
          <w:szCs w:val="28"/>
        </w:rPr>
        <w:t xml:space="preserve">для сдачи практических </w:t>
      </w:r>
      <w:r w:rsidR="00A930EE">
        <w:rPr>
          <w:color w:val="000000" w:themeColor="text1"/>
          <w:sz w:val="28"/>
          <w:szCs w:val="28"/>
        </w:rPr>
        <w:t>навыков</w:t>
      </w:r>
      <w:r w:rsidRPr="005674A0">
        <w:rPr>
          <w:color w:val="000000" w:themeColor="text1"/>
          <w:sz w:val="28"/>
          <w:szCs w:val="28"/>
        </w:rPr>
        <w:t>, включенные в методическое обеспечение ГИА профильной кафедрой, быть готовым продемонстрировать владение алгоритмом выполнени</w:t>
      </w:r>
      <w:r w:rsidR="000F7E62" w:rsidRPr="005674A0">
        <w:rPr>
          <w:color w:val="000000" w:themeColor="text1"/>
          <w:sz w:val="28"/>
          <w:szCs w:val="28"/>
        </w:rPr>
        <w:t>я</w:t>
      </w:r>
      <w:r w:rsidRPr="005674A0">
        <w:rPr>
          <w:color w:val="000000" w:themeColor="text1"/>
          <w:sz w:val="28"/>
          <w:szCs w:val="28"/>
        </w:rPr>
        <w:t xml:space="preserve"> </w:t>
      </w:r>
      <w:r w:rsidR="003A5FEE" w:rsidRPr="005674A0">
        <w:rPr>
          <w:color w:val="000000" w:themeColor="text1"/>
          <w:sz w:val="28"/>
          <w:szCs w:val="28"/>
        </w:rPr>
        <w:t xml:space="preserve">обязательных </w:t>
      </w:r>
      <w:r w:rsidRPr="005674A0">
        <w:rPr>
          <w:color w:val="000000" w:themeColor="text1"/>
          <w:sz w:val="28"/>
          <w:szCs w:val="28"/>
        </w:rPr>
        <w:t xml:space="preserve">врачебных </w:t>
      </w:r>
      <w:r w:rsidR="003A5FEE" w:rsidRPr="005674A0">
        <w:rPr>
          <w:color w:val="000000" w:themeColor="text1"/>
          <w:sz w:val="28"/>
          <w:szCs w:val="28"/>
        </w:rPr>
        <w:t xml:space="preserve">диагностических и лечебных </w:t>
      </w:r>
      <w:r w:rsidRPr="005674A0">
        <w:rPr>
          <w:color w:val="000000" w:themeColor="text1"/>
          <w:sz w:val="28"/>
          <w:szCs w:val="28"/>
        </w:rPr>
        <w:t>манипуляций,</w:t>
      </w:r>
      <w:r w:rsidR="003A5FEE" w:rsidRPr="005674A0">
        <w:rPr>
          <w:color w:val="000000" w:themeColor="text1"/>
          <w:sz w:val="28"/>
          <w:szCs w:val="28"/>
        </w:rPr>
        <w:t xml:space="preserve"> соответствующих квалификационным </w:t>
      </w:r>
      <w:proofErr w:type="gramStart"/>
      <w:r w:rsidR="003A5FEE" w:rsidRPr="005674A0">
        <w:rPr>
          <w:color w:val="000000" w:themeColor="text1"/>
          <w:sz w:val="28"/>
          <w:szCs w:val="28"/>
        </w:rPr>
        <w:t xml:space="preserve">требованиям </w:t>
      </w:r>
      <w:r w:rsidRPr="005674A0">
        <w:rPr>
          <w:color w:val="000000" w:themeColor="text1"/>
          <w:sz w:val="28"/>
          <w:szCs w:val="28"/>
        </w:rPr>
        <w:t xml:space="preserve"> </w:t>
      </w:r>
      <w:r w:rsidR="003A5FEE" w:rsidRPr="005674A0">
        <w:rPr>
          <w:color w:val="000000" w:themeColor="text1"/>
          <w:sz w:val="28"/>
          <w:szCs w:val="28"/>
        </w:rPr>
        <w:t>врача</w:t>
      </w:r>
      <w:proofErr w:type="gramEnd"/>
      <w:r w:rsidR="00A930EE">
        <w:rPr>
          <w:color w:val="000000" w:themeColor="text1"/>
          <w:sz w:val="28"/>
          <w:szCs w:val="28"/>
        </w:rPr>
        <w:t>-терапевта.</w:t>
      </w:r>
    </w:p>
    <w:p w:rsidR="003A5FEE" w:rsidRPr="005674A0" w:rsidRDefault="003A5FEE" w:rsidP="003A5FEE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Уровень </w:t>
      </w:r>
      <w:r w:rsidR="002B5275" w:rsidRPr="005674A0">
        <w:rPr>
          <w:color w:val="000000" w:themeColor="text1"/>
          <w:sz w:val="28"/>
          <w:szCs w:val="28"/>
        </w:rPr>
        <w:t xml:space="preserve">владения </w:t>
      </w:r>
      <w:r w:rsidRPr="005674A0">
        <w:rPr>
          <w:color w:val="000000" w:themeColor="text1"/>
          <w:sz w:val="28"/>
          <w:szCs w:val="28"/>
        </w:rPr>
        <w:t xml:space="preserve">практических навыков оценивается на «отлично», «хорошо», «удовлетворительно», «неудовлетворительно».    </w:t>
      </w:r>
    </w:p>
    <w:p w:rsidR="00457643" w:rsidRPr="005674A0" w:rsidRDefault="001A30F9" w:rsidP="00457643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  <w:u w:val="single"/>
        </w:rPr>
        <w:t>Второй этап ГИА: Устное собеседование</w:t>
      </w:r>
      <w:r w:rsidRPr="005674A0">
        <w:rPr>
          <w:color w:val="000000" w:themeColor="text1"/>
          <w:sz w:val="28"/>
          <w:szCs w:val="28"/>
        </w:rPr>
        <w:t xml:space="preserve">. </w:t>
      </w:r>
      <w:r w:rsidR="00457643" w:rsidRPr="005674A0">
        <w:rPr>
          <w:color w:val="000000" w:themeColor="text1"/>
          <w:sz w:val="28"/>
          <w:szCs w:val="28"/>
        </w:rPr>
        <w:t>К экзаменационному собеседованию по специальности допускается обучающийся</w:t>
      </w:r>
      <w:r w:rsidR="002849C7" w:rsidRPr="005674A0">
        <w:rPr>
          <w:color w:val="000000" w:themeColor="text1"/>
          <w:sz w:val="28"/>
          <w:szCs w:val="28"/>
        </w:rPr>
        <w:t>,</w:t>
      </w:r>
      <w:r w:rsidR="00457643" w:rsidRPr="005674A0">
        <w:rPr>
          <w:color w:val="000000" w:themeColor="text1"/>
          <w:sz w:val="28"/>
          <w:szCs w:val="28"/>
        </w:rPr>
        <w:t xml:space="preserve"> успешно прошедший сдачу практических навыков.</w:t>
      </w:r>
    </w:p>
    <w:p w:rsidR="00457643" w:rsidRPr="005674A0" w:rsidRDefault="001A30F9" w:rsidP="00457643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 Обучающиеся, </w:t>
      </w:r>
      <w:r w:rsidR="00457643" w:rsidRPr="005674A0">
        <w:rPr>
          <w:color w:val="000000" w:themeColor="text1"/>
          <w:sz w:val="28"/>
          <w:szCs w:val="28"/>
        </w:rPr>
        <w:t>не показавшие практические навыки работы по специальности, к сдаче экзаменационного собеседования по специальности не допускаются.</w:t>
      </w:r>
    </w:p>
    <w:p w:rsidR="003A5FEE" w:rsidRPr="005674A0" w:rsidRDefault="003A5FEE" w:rsidP="00457643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>При экзаменационном собеседовании проверя</w:t>
      </w:r>
      <w:r w:rsidR="00EA5EF8" w:rsidRPr="005674A0">
        <w:rPr>
          <w:color w:val="000000" w:themeColor="text1"/>
          <w:sz w:val="28"/>
          <w:szCs w:val="28"/>
        </w:rPr>
        <w:t>ется способность экзаменуемого использовать приобретенные знания, умения и практические навыки</w:t>
      </w:r>
      <w:r w:rsidRPr="005674A0">
        <w:rPr>
          <w:color w:val="000000" w:themeColor="text1"/>
          <w:sz w:val="28"/>
          <w:szCs w:val="28"/>
        </w:rPr>
        <w:t xml:space="preserve"> для решения профессиональных задач врача</w:t>
      </w:r>
      <w:r w:rsidR="00090D08">
        <w:rPr>
          <w:color w:val="000000" w:themeColor="text1"/>
          <w:sz w:val="28"/>
          <w:szCs w:val="28"/>
        </w:rPr>
        <w:t>-терапевта</w:t>
      </w:r>
      <w:r w:rsidRPr="005674A0">
        <w:rPr>
          <w:color w:val="000000" w:themeColor="text1"/>
          <w:sz w:val="28"/>
          <w:szCs w:val="28"/>
        </w:rPr>
        <w:t xml:space="preserve">. </w:t>
      </w:r>
    </w:p>
    <w:p w:rsidR="001A30F9" w:rsidRPr="005674A0" w:rsidRDefault="00457643" w:rsidP="001A30F9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Экзаменационное собеседование по специальности проводиться как в устной, так и в письменной форме по билетам. Билеты утверждаются </w:t>
      </w:r>
      <w:r w:rsidR="00C83DED" w:rsidRPr="005674A0">
        <w:rPr>
          <w:color w:val="000000" w:themeColor="text1"/>
          <w:sz w:val="28"/>
          <w:szCs w:val="28"/>
        </w:rPr>
        <w:t>проректором по учебной работе и деканом</w:t>
      </w:r>
      <w:r w:rsidR="00EA5EF8" w:rsidRPr="005674A0">
        <w:rPr>
          <w:color w:val="000000" w:themeColor="text1"/>
          <w:sz w:val="28"/>
          <w:szCs w:val="28"/>
        </w:rPr>
        <w:t xml:space="preserve"> факультета п</w:t>
      </w:r>
      <w:r w:rsidRPr="005674A0">
        <w:rPr>
          <w:color w:val="000000" w:themeColor="text1"/>
          <w:sz w:val="28"/>
          <w:szCs w:val="28"/>
        </w:rPr>
        <w:t xml:space="preserve">одготовки кадров высшей квалификации и обновляются не реже одного раза в два года. </w:t>
      </w:r>
    </w:p>
    <w:p w:rsidR="003A5FEE" w:rsidRPr="005674A0" w:rsidRDefault="003A5FEE" w:rsidP="001A30F9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По результатам </w:t>
      </w:r>
      <w:r w:rsidR="001A30F9" w:rsidRPr="005674A0">
        <w:rPr>
          <w:color w:val="000000" w:themeColor="text1"/>
          <w:sz w:val="28"/>
          <w:szCs w:val="28"/>
        </w:rPr>
        <w:t>двух</w:t>
      </w:r>
      <w:r w:rsidRPr="005674A0">
        <w:rPr>
          <w:color w:val="000000" w:themeColor="text1"/>
          <w:sz w:val="28"/>
          <w:szCs w:val="28"/>
        </w:rPr>
        <w:t xml:space="preserve"> этапов выпускного экзамена по специальности решением экзаменационной комиссии выставляется итоговая оценка. Успешно прошедшим итоговую государственную аттестацию считается ординатор</w:t>
      </w:r>
      <w:r w:rsidR="00EA5EF8" w:rsidRPr="005674A0">
        <w:rPr>
          <w:color w:val="000000" w:themeColor="text1"/>
          <w:sz w:val="28"/>
          <w:szCs w:val="28"/>
        </w:rPr>
        <w:t>,</w:t>
      </w:r>
      <w:r w:rsidRPr="005674A0">
        <w:rPr>
          <w:color w:val="000000" w:themeColor="text1"/>
          <w:sz w:val="28"/>
          <w:szCs w:val="28"/>
        </w:rPr>
        <w:t xml:space="preserve"> сдавший выпускной экзамен по специальности на положительную оценку («удовлетворительно», «хорошо», «отлично»). При получении оценки «неудовлетворительно» решением экзаменационной комиссии назначается повторная сдача экзамена в установленном порядке.</w:t>
      </w:r>
    </w:p>
    <w:p w:rsidR="005B06A7" w:rsidRPr="005674A0" w:rsidRDefault="003A5FEE" w:rsidP="00090D08">
      <w:pPr>
        <w:tabs>
          <w:tab w:val="num" w:pos="0"/>
        </w:tabs>
        <w:suppressAutoHyphens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ab/>
        <w:t>Экзаменуемый имеет право опротестовать в установленном порядке решение экзаменационной комиссии.</w:t>
      </w:r>
    </w:p>
    <w:sectPr w:rsidR="005B06A7" w:rsidRPr="005674A0" w:rsidSect="005B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F3B02"/>
    <w:multiLevelType w:val="hybridMultilevel"/>
    <w:tmpl w:val="E8B4BD5C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643"/>
    <w:rsid w:val="0002202D"/>
    <w:rsid w:val="00090D08"/>
    <w:rsid w:val="000F7E62"/>
    <w:rsid w:val="001A30F9"/>
    <w:rsid w:val="002849C7"/>
    <w:rsid w:val="00291674"/>
    <w:rsid w:val="00296EBA"/>
    <w:rsid w:val="002B5275"/>
    <w:rsid w:val="002E75E0"/>
    <w:rsid w:val="00334EF6"/>
    <w:rsid w:val="003A5FEE"/>
    <w:rsid w:val="003F1426"/>
    <w:rsid w:val="00457643"/>
    <w:rsid w:val="004C402C"/>
    <w:rsid w:val="005274CB"/>
    <w:rsid w:val="00540BD1"/>
    <w:rsid w:val="005674A0"/>
    <w:rsid w:val="005B06A7"/>
    <w:rsid w:val="005C3841"/>
    <w:rsid w:val="006E430B"/>
    <w:rsid w:val="00711BFF"/>
    <w:rsid w:val="008E7E36"/>
    <w:rsid w:val="009612A6"/>
    <w:rsid w:val="009F5EA7"/>
    <w:rsid w:val="00A930EE"/>
    <w:rsid w:val="00C57BA3"/>
    <w:rsid w:val="00C83DED"/>
    <w:rsid w:val="00D8503F"/>
    <w:rsid w:val="00E23D6C"/>
    <w:rsid w:val="00EA5EF8"/>
    <w:rsid w:val="00EF32C8"/>
    <w:rsid w:val="00F24164"/>
    <w:rsid w:val="00FE0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6D90"/>
  <w15:docId w15:val="{DBA26373-1752-4D19-8DD8-444AFBD8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76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DED"/>
    <w:pPr>
      <w:ind w:left="720"/>
      <w:contextualSpacing/>
    </w:pPr>
  </w:style>
  <w:style w:type="character" w:styleId="a5">
    <w:name w:val="Hyperlink"/>
    <w:basedOn w:val="a0"/>
    <w:rsid w:val="009F5EA7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EF32C8"/>
    <w:rPr>
      <w:color w:val="008000"/>
    </w:rPr>
  </w:style>
  <w:style w:type="character" w:styleId="a7">
    <w:name w:val="FollowedHyperlink"/>
    <w:basedOn w:val="a0"/>
    <w:uiPriority w:val="99"/>
    <w:semiHidden/>
    <w:unhideWhenUsed/>
    <w:rsid w:val="005674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o.v.aznabaeva</dc:creator>
  <cp:keywords/>
  <dc:description/>
  <cp:lastModifiedBy>Павел Галин</cp:lastModifiedBy>
  <cp:revision>17</cp:revision>
  <dcterms:created xsi:type="dcterms:W3CDTF">2016-04-27T08:58:00Z</dcterms:created>
  <dcterms:modified xsi:type="dcterms:W3CDTF">2019-09-26T14:23:00Z</dcterms:modified>
</cp:coreProperties>
</file>