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0A" w:rsidRPr="00405F0A" w:rsidRDefault="00405F0A" w:rsidP="00405F0A">
      <w:pPr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05F0A">
        <w:rPr>
          <w:rFonts w:eastAsia="Calibri" w:cs="Times New Roman"/>
          <w:b/>
          <w:color w:val="000000"/>
          <w:kern w:val="16"/>
          <w:sz w:val="28"/>
          <w:szCs w:val="28"/>
          <w:u w:val="single"/>
        </w:rPr>
        <w:t>Семинар №8</w:t>
      </w:r>
    </w:p>
    <w:p w:rsidR="00405F0A" w:rsidRDefault="00405F0A" w:rsidP="00405F0A">
      <w:pPr>
        <w:ind w:firstLine="708"/>
        <w:jc w:val="center"/>
        <w:rPr>
          <w:rFonts w:eastAsia="Calibri" w:cs="Times New Roman"/>
          <w:b/>
          <w:sz w:val="28"/>
          <w:szCs w:val="28"/>
        </w:rPr>
      </w:pPr>
    </w:p>
    <w:p w:rsidR="00405F0A" w:rsidRPr="00405F0A" w:rsidRDefault="00405F0A" w:rsidP="00405F0A">
      <w:pPr>
        <w:ind w:firstLine="708"/>
        <w:jc w:val="center"/>
        <w:rPr>
          <w:rFonts w:eastAsia="Calibri" w:cs="Times New Roman"/>
          <w:b/>
          <w:sz w:val="28"/>
          <w:szCs w:val="28"/>
        </w:rPr>
      </w:pPr>
      <w:r w:rsidRPr="00405F0A">
        <w:rPr>
          <w:rFonts w:eastAsia="Calibri" w:cs="Times New Roman"/>
          <w:b/>
          <w:sz w:val="28"/>
          <w:szCs w:val="28"/>
        </w:rPr>
        <w:t>Тема: Новое время как эпоха радикальной трансформации политической и социал</w:t>
      </w:r>
      <w:r w:rsidRPr="00405F0A">
        <w:rPr>
          <w:rFonts w:eastAsia="Calibri" w:cs="Times New Roman"/>
          <w:b/>
          <w:sz w:val="28"/>
          <w:szCs w:val="28"/>
        </w:rPr>
        <w:t>ь</w:t>
      </w:r>
      <w:r w:rsidRPr="00405F0A">
        <w:rPr>
          <w:rFonts w:eastAsia="Calibri" w:cs="Times New Roman"/>
          <w:b/>
          <w:sz w:val="28"/>
          <w:szCs w:val="28"/>
        </w:rPr>
        <w:t>но-экономической жизни европейских государств. Первые буржуазные революции в Запа</w:t>
      </w:r>
      <w:r w:rsidRPr="00405F0A">
        <w:rPr>
          <w:rFonts w:eastAsia="Calibri" w:cs="Times New Roman"/>
          <w:b/>
          <w:sz w:val="28"/>
          <w:szCs w:val="28"/>
        </w:rPr>
        <w:t>д</w:t>
      </w:r>
      <w:r w:rsidRPr="00405F0A">
        <w:rPr>
          <w:rFonts w:eastAsia="Calibri" w:cs="Times New Roman"/>
          <w:b/>
          <w:sz w:val="28"/>
          <w:szCs w:val="28"/>
        </w:rPr>
        <w:t>ной Европе. Смутное время в России и правление первых Романовых.</w:t>
      </w:r>
    </w:p>
    <w:p w:rsidR="00405F0A" w:rsidRDefault="00405F0A" w:rsidP="00405F0A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405F0A" w:rsidRPr="00405F0A" w:rsidRDefault="00405F0A" w:rsidP="00405F0A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  <w:r w:rsidRPr="00405F0A">
        <w:rPr>
          <w:rFonts w:eastAsia="Calibri"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405F0A" w:rsidRPr="00405F0A" w:rsidRDefault="00405F0A" w:rsidP="00405F0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405F0A">
        <w:rPr>
          <w:rFonts w:eastAsia="Calibri" w:cs="Times New Roman"/>
          <w:color w:val="000000"/>
          <w:kern w:val="16"/>
          <w:sz w:val="28"/>
          <w:szCs w:val="28"/>
        </w:rPr>
        <w:t xml:space="preserve">Развитие промышленного производства и распространение капиталистических отношений в странах Европы в Новое время. Важнейшие события в политической жизни европейских государств в </w:t>
      </w:r>
      <w:r w:rsidRPr="00405F0A">
        <w:rPr>
          <w:rFonts w:eastAsia="Calibri" w:cs="Times New Roman"/>
          <w:sz w:val="28"/>
          <w:szCs w:val="28"/>
          <w:lang w:val="en-US"/>
        </w:rPr>
        <w:t>XVII</w:t>
      </w:r>
      <w:r w:rsidRPr="00405F0A">
        <w:rPr>
          <w:rFonts w:eastAsia="Calibri" w:cs="Times New Roman"/>
          <w:sz w:val="28"/>
          <w:szCs w:val="28"/>
        </w:rPr>
        <w:t xml:space="preserve"> в.</w:t>
      </w:r>
    </w:p>
    <w:p w:rsidR="00405F0A" w:rsidRPr="00405F0A" w:rsidRDefault="00405F0A" w:rsidP="00405F0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405F0A">
        <w:rPr>
          <w:rFonts w:eastAsia="Calibri" w:cs="Times New Roman"/>
          <w:color w:val="000000"/>
          <w:kern w:val="16"/>
          <w:sz w:val="28"/>
          <w:szCs w:val="28"/>
        </w:rPr>
        <w:t>Причины, характер и события Смутного времени.</w:t>
      </w:r>
    </w:p>
    <w:p w:rsidR="00405F0A" w:rsidRPr="00405F0A" w:rsidRDefault="00405F0A" w:rsidP="00405F0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proofErr w:type="gramStart"/>
      <w:r w:rsidRPr="00405F0A">
        <w:rPr>
          <w:rFonts w:eastAsia="Calibri" w:cs="Times New Roman"/>
          <w:color w:val="000000"/>
          <w:kern w:val="16"/>
          <w:sz w:val="28"/>
          <w:szCs w:val="28"/>
        </w:rPr>
        <w:t>Земской</w:t>
      </w:r>
      <w:proofErr w:type="gramEnd"/>
      <w:r w:rsidRPr="00405F0A">
        <w:rPr>
          <w:rFonts w:eastAsia="Calibri" w:cs="Times New Roman"/>
          <w:color w:val="000000"/>
          <w:kern w:val="16"/>
          <w:sz w:val="28"/>
          <w:szCs w:val="28"/>
        </w:rPr>
        <w:t xml:space="preserve"> собор </w:t>
      </w:r>
      <w:smartTag w:uri="urn:schemas-microsoft-com:office:smarttags" w:element="metricconverter">
        <w:smartTagPr>
          <w:attr w:name="ProductID" w:val="1613 г"/>
        </w:smartTagPr>
        <w:r w:rsidRPr="00405F0A">
          <w:rPr>
            <w:rFonts w:eastAsia="Calibri" w:cs="Times New Roman"/>
            <w:color w:val="000000"/>
            <w:kern w:val="16"/>
            <w:sz w:val="28"/>
            <w:szCs w:val="28"/>
          </w:rPr>
          <w:t>1613 г</w:t>
        </w:r>
      </w:smartTag>
      <w:r w:rsidRPr="00405F0A">
        <w:rPr>
          <w:rFonts w:eastAsia="Calibri" w:cs="Times New Roman"/>
          <w:color w:val="000000"/>
          <w:kern w:val="16"/>
          <w:sz w:val="28"/>
          <w:szCs w:val="28"/>
        </w:rPr>
        <w:t>. его историческое значение.</w:t>
      </w:r>
    </w:p>
    <w:p w:rsidR="00405F0A" w:rsidRPr="00405F0A" w:rsidRDefault="00405F0A" w:rsidP="00405F0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405F0A">
        <w:rPr>
          <w:rFonts w:eastAsia="Calibri" w:cs="Times New Roman"/>
          <w:color w:val="000000"/>
          <w:kern w:val="16"/>
          <w:sz w:val="28"/>
          <w:szCs w:val="28"/>
        </w:rPr>
        <w:t xml:space="preserve">Внутренняя политика России во второй половине </w:t>
      </w:r>
      <w:r w:rsidRPr="00405F0A">
        <w:rPr>
          <w:rFonts w:eastAsia="Calibri" w:cs="Times New Roman"/>
          <w:sz w:val="28"/>
          <w:szCs w:val="28"/>
          <w:lang w:val="en-US"/>
        </w:rPr>
        <w:t>XVII</w:t>
      </w:r>
      <w:r w:rsidRPr="00405F0A">
        <w:rPr>
          <w:rFonts w:eastAsia="Calibri" w:cs="Times New Roman"/>
          <w:sz w:val="28"/>
          <w:szCs w:val="28"/>
        </w:rPr>
        <w:t xml:space="preserve"> в. Причины и характер социальных противоречий.</w:t>
      </w:r>
    </w:p>
    <w:p w:rsidR="00405F0A" w:rsidRPr="00405F0A" w:rsidRDefault="00405F0A" w:rsidP="00405F0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b/>
          <w:bCs/>
          <w:i/>
          <w:iCs/>
          <w:color w:val="000000"/>
          <w:kern w:val="16"/>
          <w:sz w:val="28"/>
          <w:szCs w:val="28"/>
        </w:rPr>
      </w:pPr>
      <w:r w:rsidRPr="00405F0A">
        <w:rPr>
          <w:rFonts w:eastAsia="Calibri" w:cs="Times New Roman"/>
          <w:color w:val="000000"/>
          <w:kern w:val="16"/>
          <w:sz w:val="28"/>
          <w:szCs w:val="28"/>
        </w:rPr>
        <w:t xml:space="preserve">Внешняя политика России во второй половине </w:t>
      </w:r>
      <w:r w:rsidRPr="00405F0A">
        <w:rPr>
          <w:rFonts w:eastAsia="Calibri" w:cs="Times New Roman"/>
          <w:sz w:val="28"/>
          <w:szCs w:val="28"/>
          <w:lang w:val="en-US"/>
        </w:rPr>
        <w:t>XVII</w:t>
      </w:r>
      <w:r w:rsidRPr="00405F0A">
        <w:rPr>
          <w:rFonts w:eastAsia="Calibri" w:cs="Times New Roman"/>
          <w:sz w:val="28"/>
          <w:szCs w:val="28"/>
        </w:rPr>
        <w:t xml:space="preserve"> в. Расширение российской территории и начало освоения Сибири. </w:t>
      </w:r>
    </w:p>
    <w:p w:rsidR="00405F0A" w:rsidRDefault="00405F0A" w:rsidP="00405F0A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405F0A" w:rsidRPr="00405F0A" w:rsidRDefault="00405F0A" w:rsidP="00405F0A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 w:val="28"/>
          <w:szCs w:val="28"/>
        </w:rPr>
      </w:pPr>
      <w:proofErr w:type="gramStart"/>
      <w:r w:rsidRPr="00405F0A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Основные понятия: </w:t>
      </w:r>
      <w:r w:rsidRPr="00405F0A">
        <w:rPr>
          <w:rFonts w:eastAsia="Calibri" w:cs="Times New Roman"/>
          <w:color w:val="000000"/>
          <w:kern w:val="16"/>
          <w:sz w:val="28"/>
          <w:szCs w:val="28"/>
        </w:rPr>
        <w:t>централизованная мануфактура, рассеянная мануфактура, пиратство, «новое дворянство», буржуазная революция, конституционная монархия, самозванство, «семибоярщина», иностранная военная интервенция, гражданское самосознание, народное ополчение, гражданская война,</w:t>
      </w:r>
      <w:r w:rsidRPr="00405F0A">
        <w:rPr>
          <w:sz w:val="28"/>
          <w:szCs w:val="28"/>
        </w:rPr>
        <w:t xml:space="preserve"> </w:t>
      </w:r>
      <w:r w:rsidRPr="00405F0A">
        <w:rPr>
          <w:rFonts w:eastAsia="Calibri" w:cs="Times New Roman"/>
          <w:color w:val="000000"/>
          <w:kern w:val="16"/>
          <w:sz w:val="28"/>
          <w:szCs w:val="28"/>
        </w:rPr>
        <w:t>регентство, крепостное право, церковный раскол</w:t>
      </w:r>
      <w:r w:rsidRPr="00405F0A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. </w:t>
      </w:r>
      <w:proofErr w:type="gramEnd"/>
    </w:p>
    <w:p w:rsidR="00405F0A" w:rsidRDefault="00405F0A" w:rsidP="00405F0A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405F0A" w:rsidRPr="00405F0A" w:rsidRDefault="00405F0A" w:rsidP="00405F0A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  <w:r w:rsidRPr="00405F0A">
        <w:rPr>
          <w:rFonts w:eastAsia="Calibri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405F0A">
        <w:rPr>
          <w:color w:val="000000"/>
          <w:kern w:val="16"/>
          <w:sz w:val="28"/>
          <w:szCs w:val="28"/>
        </w:rPr>
        <w:t>Борьба Армии за контроль над морскими торговыми путями.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405F0A">
        <w:rPr>
          <w:color w:val="000000"/>
          <w:kern w:val="16"/>
          <w:sz w:val="28"/>
          <w:szCs w:val="28"/>
        </w:rPr>
        <w:t>Колониальная политика Испании и Португалии.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405F0A">
        <w:rPr>
          <w:color w:val="000000"/>
          <w:kern w:val="16"/>
          <w:sz w:val="28"/>
          <w:szCs w:val="28"/>
        </w:rPr>
        <w:t>Пиратство в эпоху Нового времени.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405F0A">
        <w:rPr>
          <w:color w:val="000000"/>
          <w:kern w:val="16"/>
          <w:sz w:val="28"/>
          <w:szCs w:val="28"/>
        </w:rPr>
        <w:t xml:space="preserve">Работорговля в эпоху Нового времени. 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405F0A">
        <w:rPr>
          <w:color w:val="000000"/>
          <w:kern w:val="16"/>
          <w:sz w:val="28"/>
          <w:szCs w:val="28"/>
        </w:rPr>
        <w:t>Смерть царевича Дмитрия как предмет исторического исследования.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  <w:sz w:val="28"/>
          <w:szCs w:val="28"/>
        </w:rPr>
      </w:pPr>
      <w:r w:rsidRPr="00405F0A">
        <w:rPr>
          <w:sz w:val="28"/>
          <w:szCs w:val="28"/>
        </w:rPr>
        <w:t>Личность Степана Разина через призму народного эпоса, идеологических доктрин и раци</w:t>
      </w:r>
      <w:r w:rsidRPr="00405F0A">
        <w:rPr>
          <w:sz w:val="28"/>
          <w:szCs w:val="28"/>
        </w:rPr>
        <w:t>о</w:t>
      </w:r>
      <w:r w:rsidRPr="00405F0A">
        <w:rPr>
          <w:sz w:val="28"/>
          <w:szCs w:val="28"/>
        </w:rPr>
        <w:t>нального осмысления.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Политический портрет Б. Годунова.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Политический портрет К. Минина и Д. Пожарского.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Духовные и социальные последствия церковного раскола.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 xml:space="preserve">Освоение Сибири в </w:t>
      </w:r>
      <w:r w:rsidRPr="00405F0A">
        <w:rPr>
          <w:rFonts w:eastAsia="Calibri"/>
          <w:sz w:val="28"/>
          <w:szCs w:val="28"/>
          <w:lang w:val="en-US"/>
        </w:rPr>
        <w:t>XVII</w:t>
      </w:r>
      <w:r w:rsidRPr="00405F0A">
        <w:rPr>
          <w:rFonts w:eastAsia="Calibri"/>
          <w:sz w:val="28"/>
          <w:szCs w:val="28"/>
        </w:rPr>
        <w:t xml:space="preserve"> в.</w:t>
      </w:r>
      <w:r w:rsidRPr="00405F0A">
        <w:rPr>
          <w:sz w:val="28"/>
          <w:szCs w:val="28"/>
        </w:rPr>
        <w:t xml:space="preserve"> 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405F0A">
        <w:rPr>
          <w:rFonts w:eastAsia="Calibri"/>
          <w:sz w:val="28"/>
          <w:szCs w:val="28"/>
        </w:rPr>
        <w:t>Народные восстания XVII в.</w:t>
      </w:r>
    </w:p>
    <w:p w:rsidR="00405F0A" w:rsidRPr="00405F0A" w:rsidRDefault="00405F0A" w:rsidP="00405F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405F0A">
        <w:rPr>
          <w:rFonts w:eastAsia="Calibri"/>
          <w:sz w:val="28"/>
          <w:szCs w:val="28"/>
        </w:rPr>
        <w:t>Развитие светской культуры в России XVII в.</w:t>
      </w:r>
    </w:p>
    <w:p w:rsidR="00405F0A" w:rsidRDefault="00405F0A" w:rsidP="00405F0A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eastAsia="Calibri"/>
          <w:b/>
          <w:color w:val="000000"/>
          <w:kern w:val="16"/>
          <w:sz w:val="28"/>
          <w:szCs w:val="28"/>
        </w:rPr>
      </w:pPr>
    </w:p>
    <w:p w:rsidR="00405F0A" w:rsidRPr="00405F0A" w:rsidRDefault="00405F0A" w:rsidP="00405F0A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eastAsia="Calibri"/>
          <w:b/>
          <w:color w:val="000000"/>
          <w:kern w:val="16"/>
          <w:sz w:val="28"/>
          <w:szCs w:val="28"/>
        </w:rPr>
      </w:pPr>
      <w:bookmarkStart w:id="0" w:name="_GoBack"/>
      <w:bookmarkEnd w:id="0"/>
      <w:r w:rsidRPr="00405F0A">
        <w:rPr>
          <w:rFonts w:eastAsia="Calibri"/>
          <w:b/>
          <w:color w:val="000000"/>
          <w:kern w:val="16"/>
          <w:sz w:val="28"/>
          <w:szCs w:val="28"/>
        </w:rPr>
        <w:t>Вопросы для самоконтроля</w:t>
      </w:r>
    </w:p>
    <w:p w:rsidR="00405F0A" w:rsidRPr="00405F0A" w:rsidRDefault="00405F0A" w:rsidP="00405F0A">
      <w:pPr>
        <w:pStyle w:val="a3"/>
        <w:widowControl w:val="0"/>
        <w:numPr>
          <w:ilvl w:val="6"/>
          <w:numId w:val="1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К каким последствиям привело увеличение промышленного производства в эпоху Нового времени?</w:t>
      </w:r>
    </w:p>
    <w:p w:rsidR="00405F0A" w:rsidRPr="00405F0A" w:rsidRDefault="00405F0A" w:rsidP="00405F0A">
      <w:pPr>
        <w:pStyle w:val="a3"/>
        <w:widowControl w:val="0"/>
        <w:numPr>
          <w:ilvl w:val="6"/>
          <w:numId w:val="1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Какие качества имело «новое дворянство»?</w:t>
      </w:r>
    </w:p>
    <w:p w:rsidR="00405F0A" w:rsidRPr="00405F0A" w:rsidRDefault="00405F0A" w:rsidP="00405F0A">
      <w:pPr>
        <w:pStyle w:val="a3"/>
        <w:widowControl w:val="0"/>
        <w:numPr>
          <w:ilvl w:val="6"/>
          <w:numId w:val="1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Почему буржуазные революции имели объективный характер?</w:t>
      </w:r>
    </w:p>
    <w:p w:rsidR="00405F0A" w:rsidRPr="00405F0A" w:rsidRDefault="00405F0A" w:rsidP="00405F0A">
      <w:pPr>
        <w:pStyle w:val="a3"/>
        <w:widowControl w:val="0"/>
        <w:numPr>
          <w:ilvl w:val="6"/>
          <w:numId w:val="1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lastRenderedPageBreak/>
        <w:t xml:space="preserve">Чем можно объяснить активную колониальную экспансию европейских государств в Новое время?  </w:t>
      </w:r>
    </w:p>
    <w:p w:rsidR="00405F0A" w:rsidRPr="00405F0A" w:rsidRDefault="00405F0A" w:rsidP="00405F0A">
      <w:pPr>
        <w:pStyle w:val="a3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5. Каковы причины Смутного Времени?</w:t>
      </w:r>
    </w:p>
    <w:p w:rsidR="00405F0A" w:rsidRPr="00405F0A" w:rsidRDefault="00405F0A" w:rsidP="00405F0A">
      <w:pPr>
        <w:pStyle w:val="a3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6.</w:t>
      </w:r>
      <w:r w:rsidRPr="00405F0A">
        <w:rPr>
          <w:rFonts w:eastAsia="Calibri"/>
          <w:color w:val="000000"/>
          <w:kern w:val="16"/>
          <w:sz w:val="28"/>
          <w:szCs w:val="28"/>
        </w:rPr>
        <w:tab/>
        <w:t>Чем отличаются этапы Смутного Времени?</w:t>
      </w:r>
    </w:p>
    <w:p w:rsidR="00405F0A" w:rsidRPr="00405F0A" w:rsidRDefault="00405F0A" w:rsidP="00405F0A">
      <w:pPr>
        <w:pStyle w:val="a3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7.</w:t>
      </w:r>
      <w:r w:rsidRPr="00405F0A">
        <w:rPr>
          <w:rFonts w:eastAsia="Calibri"/>
          <w:color w:val="000000"/>
          <w:kern w:val="16"/>
          <w:sz w:val="28"/>
          <w:szCs w:val="28"/>
        </w:rPr>
        <w:tab/>
        <w:t>Какие политические силы принимали участие в событиях Смутного Времени?</w:t>
      </w:r>
    </w:p>
    <w:p w:rsidR="00405F0A" w:rsidRPr="00405F0A" w:rsidRDefault="00405F0A" w:rsidP="00405F0A">
      <w:pPr>
        <w:pStyle w:val="a3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8.</w:t>
      </w:r>
      <w:r w:rsidRPr="00405F0A">
        <w:rPr>
          <w:rFonts w:eastAsia="Calibri"/>
          <w:color w:val="000000"/>
          <w:kern w:val="16"/>
          <w:sz w:val="28"/>
          <w:szCs w:val="28"/>
        </w:rPr>
        <w:tab/>
        <w:t>Какие социальные категории российского общества были заинтересованы в воссоздании самодержавной монархии?</w:t>
      </w:r>
    </w:p>
    <w:p w:rsidR="00405F0A" w:rsidRPr="00405F0A" w:rsidRDefault="00405F0A" w:rsidP="00405F0A">
      <w:pPr>
        <w:pStyle w:val="a3"/>
        <w:widowControl w:val="0"/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 xml:space="preserve">9.  </w:t>
      </w:r>
      <w:r w:rsidRPr="00405F0A">
        <w:rPr>
          <w:sz w:val="28"/>
          <w:szCs w:val="28"/>
        </w:rPr>
        <w:t>Как увеличилась территория России при Алексее Михайловиче?</w:t>
      </w:r>
    </w:p>
    <w:p w:rsidR="00405F0A" w:rsidRPr="00405F0A" w:rsidRDefault="00405F0A" w:rsidP="00405F0A">
      <w:pPr>
        <w:pStyle w:val="a3"/>
        <w:widowControl w:val="0"/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10.</w:t>
      </w:r>
      <w:r w:rsidRPr="00405F0A">
        <w:rPr>
          <w:sz w:val="28"/>
          <w:szCs w:val="28"/>
        </w:rPr>
        <w:t xml:space="preserve"> Почему </w:t>
      </w:r>
      <w:r w:rsidRPr="00405F0A">
        <w:rPr>
          <w:sz w:val="28"/>
          <w:szCs w:val="28"/>
          <w:lang w:val="en-US"/>
        </w:rPr>
        <w:t>XVII</w:t>
      </w:r>
      <w:r w:rsidRPr="00405F0A">
        <w:rPr>
          <w:sz w:val="28"/>
          <w:szCs w:val="28"/>
        </w:rPr>
        <w:t xml:space="preserve"> в. называется «</w:t>
      </w:r>
      <w:proofErr w:type="spellStart"/>
      <w:r w:rsidRPr="00405F0A">
        <w:rPr>
          <w:sz w:val="28"/>
          <w:szCs w:val="28"/>
        </w:rPr>
        <w:t>бунташным</w:t>
      </w:r>
      <w:proofErr w:type="spellEnd"/>
      <w:r w:rsidRPr="00405F0A">
        <w:rPr>
          <w:sz w:val="28"/>
          <w:szCs w:val="28"/>
        </w:rPr>
        <w:t>»?</w:t>
      </w:r>
    </w:p>
    <w:p w:rsidR="00405F0A" w:rsidRPr="00405F0A" w:rsidRDefault="00405F0A" w:rsidP="00405F0A">
      <w:pPr>
        <w:pStyle w:val="a3"/>
        <w:widowControl w:val="0"/>
        <w:autoSpaceDE w:val="0"/>
        <w:autoSpaceDN w:val="0"/>
        <w:adjustRightInd w:val="0"/>
        <w:ind w:left="709" w:hanging="283"/>
        <w:jc w:val="both"/>
        <w:rPr>
          <w:rFonts w:eastAsia="Calibri"/>
          <w:color w:val="000000"/>
          <w:kern w:val="16"/>
          <w:sz w:val="28"/>
          <w:szCs w:val="28"/>
        </w:rPr>
      </w:pPr>
      <w:r w:rsidRPr="00405F0A">
        <w:rPr>
          <w:rFonts w:eastAsia="Calibri"/>
          <w:color w:val="000000"/>
          <w:kern w:val="16"/>
          <w:sz w:val="28"/>
          <w:szCs w:val="28"/>
        </w:rPr>
        <w:t>11.</w:t>
      </w:r>
      <w:r w:rsidRPr="00405F0A">
        <w:rPr>
          <w:sz w:val="28"/>
          <w:szCs w:val="28"/>
        </w:rPr>
        <w:t xml:space="preserve"> Почему церковный раскол в </w:t>
      </w:r>
      <w:r w:rsidRPr="00405F0A">
        <w:rPr>
          <w:sz w:val="28"/>
          <w:szCs w:val="28"/>
          <w:lang w:val="en-US"/>
        </w:rPr>
        <w:t>XVII</w:t>
      </w:r>
      <w:r w:rsidRPr="00405F0A">
        <w:rPr>
          <w:sz w:val="28"/>
          <w:szCs w:val="28"/>
        </w:rPr>
        <w:t xml:space="preserve"> в. вызвал глубокий социальный кризис?</w:t>
      </w:r>
    </w:p>
    <w:p w:rsidR="009F5C1D" w:rsidRPr="00405F0A" w:rsidRDefault="009F5C1D">
      <w:pPr>
        <w:rPr>
          <w:sz w:val="28"/>
          <w:szCs w:val="28"/>
        </w:rPr>
      </w:pPr>
    </w:p>
    <w:sectPr w:rsidR="009F5C1D" w:rsidRPr="0040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91"/>
    <w:multiLevelType w:val="hybridMultilevel"/>
    <w:tmpl w:val="72F0CB14"/>
    <w:lvl w:ilvl="0" w:tplc="4718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8634A"/>
    <w:multiLevelType w:val="hybridMultilevel"/>
    <w:tmpl w:val="375AC1AA"/>
    <w:lvl w:ilvl="0" w:tplc="21DECBD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E3DD5"/>
    <w:multiLevelType w:val="hybridMultilevel"/>
    <w:tmpl w:val="B4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EA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5F0A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376EA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09B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0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5F0A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0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5F0A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2019-03-24T15:46:00Z</dcterms:created>
  <dcterms:modified xsi:type="dcterms:W3CDTF">2019-03-24T16:03:00Z</dcterms:modified>
</cp:coreProperties>
</file>