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07" w:rsidRPr="000C31A7" w:rsidRDefault="00667007" w:rsidP="00667007">
      <w:pPr>
        <w:ind w:firstLine="540"/>
        <w:jc w:val="center"/>
        <w:rPr>
          <w:b/>
          <w:sz w:val="36"/>
          <w:szCs w:val="36"/>
        </w:rPr>
      </w:pPr>
      <w:r w:rsidRPr="000C31A7">
        <w:rPr>
          <w:b/>
          <w:sz w:val="36"/>
          <w:szCs w:val="36"/>
        </w:rPr>
        <w:t>Низкомолекулярные азотсодержащие компоненты  крови</w:t>
      </w:r>
    </w:p>
    <w:p w:rsidR="00667007" w:rsidRDefault="00667007" w:rsidP="00667007">
      <w:pPr>
        <w:ind w:firstLine="540"/>
        <w:jc w:val="center"/>
        <w:rPr>
          <w:b/>
          <w:sz w:val="28"/>
          <w:szCs w:val="28"/>
        </w:rPr>
      </w:pP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 w:rsidRPr="008C06EF">
        <w:rPr>
          <w:sz w:val="28"/>
          <w:szCs w:val="28"/>
        </w:rPr>
        <w:t>Среди органических низкомолекулярных</w:t>
      </w:r>
      <w:r>
        <w:rPr>
          <w:sz w:val="28"/>
          <w:szCs w:val="28"/>
        </w:rPr>
        <w:t xml:space="preserve"> соединений  крови особый интерес для врача представляют азотсодержащие компоненты, которые, в основном, являются  конечными продуктами обмена белков, аминокислот, нуклеиновых кислот. Все они выделяются из организма в растворенном состоянии почками с  мочой, поэтому нарушения выделительной  функции почек приводит к увеличению их содержания  в крови; по степени увеличения концентрации в определенной  мере можно судить о функциональном  состоянии почек.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азотсодержащих низкомолекулярных соединений  крови наибольший клинический интерес представляют мочевина (карбамид), </w:t>
      </w: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>, мочевая  кислота и её соли-</w:t>
      </w:r>
      <w:proofErr w:type="spellStart"/>
      <w:r>
        <w:rPr>
          <w:sz w:val="28"/>
          <w:szCs w:val="28"/>
        </w:rPr>
        <w:t>ураты</w:t>
      </w:r>
      <w:proofErr w:type="spellEnd"/>
      <w:r>
        <w:rPr>
          <w:sz w:val="28"/>
          <w:szCs w:val="28"/>
        </w:rPr>
        <w:t>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Мочевина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онечный продукт обмена  аминокислот, пиримидиновых нуклеиновых оснований и некоторых других азотсодержащих соединений. Мочевина – главный продукт обезвреживания аммиака, синтезируется  в печени. При смешанном питании у взрослых людей синтезируется 30-</w:t>
      </w:r>
      <w:smartTag w:uri="urn:schemas-microsoft-com:office:smarttags" w:element="metricconverter">
        <w:smartTagPr>
          <w:attr w:name="ProductID" w:val="40 г"/>
        </w:smartTagPr>
        <w:r>
          <w:rPr>
            <w:sz w:val="28"/>
            <w:szCs w:val="28"/>
          </w:rPr>
          <w:t>40 г</w:t>
        </w:r>
      </w:smartTag>
      <w:r>
        <w:rPr>
          <w:sz w:val="28"/>
          <w:szCs w:val="28"/>
        </w:rPr>
        <w:t xml:space="preserve"> мочевины  в  сутки.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Экскретируется</w:t>
      </w:r>
      <w:proofErr w:type="spellEnd"/>
      <w:r>
        <w:rPr>
          <w:sz w:val="28"/>
          <w:szCs w:val="28"/>
        </w:rPr>
        <w:t xml:space="preserve"> мочевина в основном почками с мочой; суточная мочевая экскреция составляет 25-</w:t>
      </w:r>
      <w:smartTag w:uri="urn:schemas-microsoft-com:office:smarttags" w:element="metricconverter">
        <w:smartTagPr>
          <w:attr w:name="ProductID" w:val="35 г"/>
        </w:smartTagPr>
        <w:r>
          <w:rPr>
            <w:sz w:val="28"/>
            <w:szCs w:val="28"/>
          </w:rPr>
          <w:t>35 г</w:t>
        </w:r>
      </w:smartTag>
      <w:r>
        <w:rPr>
          <w:sz w:val="28"/>
          <w:szCs w:val="28"/>
        </w:rPr>
        <w:t xml:space="preserve"> или 75% от общей экскреции. Мочевина плазмы крови фильтруется клубочками и около 60% профильтрованной мочевины </w:t>
      </w:r>
      <w:proofErr w:type="spellStart"/>
      <w:r>
        <w:rPr>
          <w:sz w:val="28"/>
          <w:szCs w:val="28"/>
        </w:rPr>
        <w:t>реабсорбируется</w:t>
      </w:r>
      <w:proofErr w:type="spellEnd"/>
      <w:r>
        <w:rPr>
          <w:sz w:val="28"/>
          <w:szCs w:val="28"/>
        </w:rPr>
        <w:t xml:space="preserve"> проксимальными канальцами и собирательными трубками мозгового вещества почек.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Мочевина – нейтральное, гидрофильное, </w:t>
      </w:r>
      <w:proofErr w:type="spellStart"/>
      <w:r>
        <w:rPr>
          <w:sz w:val="28"/>
          <w:szCs w:val="28"/>
        </w:rPr>
        <w:t>осмотически</w:t>
      </w:r>
      <w:proofErr w:type="spellEnd"/>
      <w:r>
        <w:rPr>
          <w:sz w:val="28"/>
          <w:szCs w:val="28"/>
        </w:rPr>
        <w:t xml:space="preserve"> активное соединение, легко проходит путем простой диффузии через клеточные мембраны и поэтому её  концентрация во внеклеточном пространстве и внутри  клеток одинаковая.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Среди факторов, влияющих на количество образующейся  в печени мочевины, наиболее важным является содержание белка  в питании; диета, богатая белками, увеличивает биосинтез мочевины, её  концентрацию в крови и экскрецию с мочой.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Другим фактором, влияющим на синтез мочевины в печени, её концентра-</w:t>
      </w:r>
    </w:p>
    <w:p w:rsidR="00667007" w:rsidRDefault="00667007" w:rsidP="006670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цию</w:t>
      </w:r>
      <w:proofErr w:type="spellEnd"/>
      <w:r>
        <w:rPr>
          <w:sz w:val="28"/>
          <w:szCs w:val="28"/>
        </w:rPr>
        <w:t xml:space="preserve"> в крови и мочевую экскрецию является интенсивность катаболизма белков в организме (катаболические состояния)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акая ситуация происходит при голодании, лихорадке, </w:t>
      </w:r>
      <w:proofErr w:type="spellStart"/>
      <w:r>
        <w:rPr>
          <w:sz w:val="28"/>
          <w:szCs w:val="28"/>
        </w:rPr>
        <w:t>гиперкортицизме</w:t>
      </w:r>
      <w:proofErr w:type="spellEnd"/>
      <w:r>
        <w:rPr>
          <w:sz w:val="28"/>
          <w:szCs w:val="28"/>
        </w:rPr>
        <w:t>, стрессе, сахарном диабете, тиреотоксикозе, после операций  и травм.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мочевины в крови оказывает влияние также  состояние электролитного (натриевого) баланса; </w:t>
      </w:r>
      <w:proofErr w:type="spellStart"/>
      <w:r>
        <w:rPr>
          <w:sz w:val="28"/>
          <w:szCs w:val="28"/>
        </w:rPr>
        <w:t>гипонатриемия</w:t>
      </w:r>
      <w:proofErr w:type="spellEnd"/>
      <w:r>
        <w:rPr>
          <w:sz w:val="28"/>
          <w:szCs w:val="28"/>
        </w:rPr>
        <w:t xml:space="preserve"> любого генеза сопровождается повышением содержания мочевины в сыворотке крови. Такое состояние называется </w:t>
      </w:r>
      <w:proofErr w:type="spellStart"/>
      <w:r w:rsidRPr="0012434E">
        <w:rPr>
          <w:b/>
          <w:sz w:val="28"/>
          <w:szCs w:val="28"/>
        </w:rPr>
        <w:t>хлоропривной</w:t>
      </w:r>
      <w:proofErr w:type="spellEnd"/>
      <w:r w:rsidRPr="0012434E">
        <w:rPr>
          <w:b/>
          <w:sz w:val="28"/>
          <w:szCs w:val="28"/>
        </w:rPr>
        <w:t xml:space="preserve"> уремией</w:t>
      </w:r>
      <w:r>
        <w:rPr>
          <w:sz w:val="28"/>
          <w:szCs w:val="28"/>
        </w:rPr>
        <w:t xml:space="preserve"> и обусловлена она нарушением объёма внеклеточной жидкости и объёма циркулирующей </w:t>
      </w:r>
      <w:r>
        <w:rPr>
          <w:sz w:val="28"/>
          <w:szCs w:val="28"/>
        </w:rPr>
        <w:lastRenderedPageBreak/>
        <w:t xml:space="preserve">крови, снижением почечного кровотока, уменьшением скорости клубочковой фильтрации и задержкой (ретенцией) в организме мочевины.  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мочевины в сыворотке крови здоровых людей составляет 2,5-8,3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важным патологическим состоянием, вызывающим повышение концентрации мочевины в крови (уремия) является нарушение выделительной функции почек. </w:t>
      </w:r>
      <w:proofErr w:type="spellStart"/>
      <w:r>
        <w:rPr>
          <w:sz w:val="28"/>
          <w:szCs w:val="28"/>
        </w:rPr>
        <w:t>Патогенетически</w:t>
      </w:r>
      <w:proofErr w:type="spellEnd"/>
      <w:r>
        <w:rPr>
          <w:sz w:val="28"/>
          <w:szCs w:val="28"/>
        </w:rPr>
        <w:t xml:space="preserve"> различают </w:t>
      </w:r>
      <w:proofErr w:type="spellStart"/>
      <w:r>
        <w:rPr>
          <w:b/>
          <w:sz w:val="28"/>
          <w:szCs w:val="28"/>
        </w:rPr>
        <w:t>преренальную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ренальную</w:t>
      </w:r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постренальную</w:t>
      </w:r>
      <w:proofErr w:type="spellEnd"/>
      <w:r>
        <w:rPr>
          <w:b/>
          <w:sz w:val="28"/>
          <w:szCs w:val="28"/>
        </w:rPr>
        <w:t xml:space="preserve"> формы  уремии.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Преренальная</w:t>
      </w:r>
      <w:proofErr w:type="spellEnd"/>
      <w:r>
        <w:rPr>
          <w:b/>
          <w:sz w:val="28"/>
          <w:szCs w:val="28"/>
        </w:rPr>
        <w:t xml:space="preserve"> уремия</w:t>
      </w:r>
      <w:r>
        <w:rPr>
          <w:sz w:val="28"/>
          <w:szCs w:val="28"/>
        </w:rPr>
        <w:t xml:space="preserve"> является следствием гемодинамических нарушений, таких как сердечная недостаточность, шок, кровопотеря, а также многократная рвота, поносы, </w:t>
      </w:r>
      <w:proofErr w:type="spellStart"/>
      <w:r>
        <w:rPr>
          <w:sz w:val="28"/>
          <w:szCs w:val="28"/>
        </w:rPr>
        <w:t>полиурия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.е</w:t>
      </w:r>
      <w:proofErr w:type="spellEnd"/>
      <w:r>
        <w:rPr>
          <w:sz w:val="28"/>
          <w:szCs w:val="28"/>
        </w:rPr>
        <w:t>. состояния, вызывающие развитие дегидратации.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Ренальная  уремия</w:t>
      </w:r>
      <w:r>
        <w:rPr>
          <w:sz w:val="28"/>
          <w:szCs w:val="28"/>
        </w:rPr>
        <w:t xml:space="preserve"> развивается  при различных повреждениях почечной паренхимы (</w:t>
      </w:r>
      <w:proofErr w:type="spellStart"/>
      <w:r>
        <w:rPr>
          <w:sz w:val="28"/>
          <w:szCs w:val="28"/>
        </w:rPr>
        <w:t>гломерулонефриты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пиелонефриты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оксические</w:t>
      </w:r>
      <w:proofErr w:type="spellEnd"/>
      <w:r>
        <w:rPr>
          <w:sz w:val="28"/>
          <w:szCs w:val="28"/>
        </w:rPr>
        <w:t xml:space="preserve">  повреждения  почек, острая почечная недостаточность и т.д.).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Постренальная</w:t>
      </w:r>
      <w:proofErr w:type="spellEnd"/>
      <w:r>
        <w:rPr>
          <w:b/>
          <w:sz w:val="28"/>
          <w:szCs w:val="28"/>
        </w:rPr>
        <w:t xml:space="preserve"> уремия </w:t>
      </w:r>
      <w:r>
        <w:rPr>
          <w:sz w:val="28"/>
          <w:szCs w:val="28"/>
        </w:rPr>
        <w:t>наблюдается при нарушениях оттока мочи при опухолях мочевыводящих путей, закупорке мочевых путей камнями и других патологических состояниях.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механизму развития уремия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продукционную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повышенном распаде тканевых белков или избытке белков  в диете) и </w:t>
      </w:r>
      <w:proofErr w:type="spellStart"/>
      <w:r>
        <w:rPr>
          <w:b/>
          <w:sz w:val="28"/>
          <w:szCs w:val="28"/>
        </w:rPr>
        <w:t>ретенционную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(вследствие задержки мочевины в организме при нарушениях её выведения почками).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Концентрацию мочевины в  сыворотке крови и в моче определяют несколькими унифицированными методами. Наиболее распространенными из них являются </w:t>
      </w:r>
      <w:proofErr w:type="spellStart"/>
      <w:r>
        <w:rPr>
          <w:sz w:val="28"/>
          <w:szCs w:val="28"/>
        </w:rPr>
        <w:t>уреазный</w:t>
      </w:r>
      <w:proofErr w:type="spellEnd"/>
      <w:r>
        <w:rPr>
          <w:sz w:val="28"/>
          <w:szCs w:val="28"/>
        </w:rPr>
        <w:t xml:space="preserve"> метод по Бертло, основанный на измерении </w:t>
      </w:r>
      <w:proofErr w:type="gramStart"/>
      <w:r>
        <w:rPr>
          <w:sz w:val="28"/>
          <w:szCs w:val="28"/>
        </w:rPr>
        <w:t>интенсивности окраски продукта реакции аммиака</w:t>
      </w:r>
      <w:proofErr w:type="gramEnd"/>
      <w:r>
        <w:rPr>
          <w:sz w:val="28"/>
          <w:szCs w:val="28"/>
        </w:rPr>
        <w:t xml:space="preserve"> с гипохлоритом натрия и фенолом. Другим унифицированным методом определения концентрации мочевины в крови и в моче, более специфичным по сравнению с методом Бертло, является ферментативный метод, основанный на оптическом тесте </w:t>
      </w:r>
      <w:proofErr w:type="spellStart"/>
      <w:r>
        <w:rPr>
          <w:sz w:val="28"/>
          <w:szCs w:val="28"/>
        </w:rPr>
        <w:t>Варбурга</w:t>
      </w:r>
      <w:proofErr w:type="spellEnd"/>
      <w:r>
        <w:rPr>
          <w:sz w:val="28"/>
          <w:szCs w:val="28"/>
        </w:rPr>
        <w:t>. Подробное описание этих методов приводится в разделе «Методы определения ферментов в клинико-лабораторной практике».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</w:p>
    <w:p w:rsidR="00667007" w:rsidRDefault="00667007" w:rsidP="00667007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Креатинин</w:t>
      </w:r>
      <w:proofErr w:type="spellEnd"/>
    </w:p>
    <w:p w:rsidR="00667007" w:rsidRDefault="00667007" w:rsidP="00667007">
      <w:pPr>
        <w:ind w:firstLine="540"/>
        <w:jc w:val="both"/>
        <w:rPr>
          <w:sz w:val="28"/>
          <w:szCs w:val="28"/>
        </w:rPr>
      </w:pP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 xml:space="preserve"> образуется из креатина в результате его необратимого превращения. Синтез креатина из аминокислот глицина, аргинина и метионина происходит в нескольких органах (печени, поджелудочной железе, почках). С током крови креатин поступает в скелетные мышцы, сердце и в головной </w:t>
      </w:r>
      <w:proofErr w:type="spellStart"/>
      <w:r>
        <w:rPr>
          <w:sz w:val="28"/>
          <w:szCs w:val="28"/>
        </w:rPr>
        <w:t>мозг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клетках перечисленных органов креатин участвует в запасании энергии в форме </w:t>
      </w:r>
      <w:proofErr w:type="spellStart"/>
      <w:r>
        <w:rPr>
          <w:sz w:val="28"/>
          <w:szCs w:val="28"/>
        </w:rPr>
        <w:t>креатинфосфата</w:t>
      </w:r>
      <w:proofErr w:type="spellEnd"/>
      <w:r>
        <w:rPr>
          <w:sz w:val="28"/>
          <w:szCs w:val="28"/>
        </w:rPr>
        <w:t>.</w:t>
      </w:r>
    </w:p>
    <w:p w:rsidR="00667007" w:rsidRDefault="00667007" w:rsidP="00667007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Креатин + АТФ →(</w:t>
      </w:r>
      <w:proofErr w:type="spellStart"/>
      <w:r>
        <w:rPr>
          <w:b/>
          <w:i/>
          <w:sz w:val="28"/>
          <w:szCs w:val="28"/>
        </w:rPr>
        <w:t>КФКаза</w:t>
      </w:r>
      <w:proofErr w:type="spellEnd"/>
      <w:r>
        <w:rPr>
          <w:b/>
          <w:i/>
          <w:sz w:val="28"/>
          <w:szCs w:val="28"/>
        </w:rPr>
        <w:t>)→</w:t>
      </w:r>
      <w:proofErr w:type="spellStart"/>
      <w:r>
        <w:rPr>
          <w:b/>
          <w:i/>
          <w:sz w:val="28"/>
          <w:szCs w:val="28"/>
        </w:rPr>
        <w:t>Креатин</w:t>
      </w:r>
      <w:proofErr w:type="gramStart"/>
      <w:r>
        <w:rPr>
          <w:b/>
          <w:i/>
          <w:sz w:val="28"/>
          <w:szCs w:val="28"/>
        </w:rPr>
        <w:t>~Р</w:t>
      </w:r>
      <w:proofErr w:type="spellEnd"/>
      <w:proofErr w:type="gramEnd"/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Фермент </w:t>
      </w:r>
      <w:proofErr w:type="spellStart"/>
      <w:r>
        <w:rPr>
          <w:sz w:val="28"/>
          <w:szCs w:val="28"/>
        </w:rPr>
        <w:t>креатинфосфокиназа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КФКаза</w:t>
      </w:r>
      <w:proofErr w:type="spellEnd"/>
      <w:r>
        <w:rPr>
          <w:sz w:val="28"/>
          <w:szCs w:val="28"/>
        </w:rPr>
        <w:t xml:space="preserve">) катализирует как прямую, так и обратную реакцию превращения </w:t>
      </w:r>
      <w:proofErr w:type="spellStart"/>
      <w:r>
        <w:rPr>
          <w:sz w:val="28"/>
          <w:szCs w:val="28"/>
        </w:rPr>
        <w:t>креатинфосфата</w:t>
      </w:r>
      <w:proofErr w:type="spellEnd"/>
      <w:r>
        <w:rPr>
          <w:sz w:val="28"/>
          <w:szCs w:val="28"/>
        </w:rPr>
        <w:t xml:space="preserve"> в креатин в процессе переноса макроэргического фосфата на молекулу АДФ с образованием АТФ. </w:t>
      </w:r>
      <w:r>
        <w:rPr>
          <w:sz w:val="28"/>
          <w:szCs w:val="28"/>
        </w:rPr>
        <w:lastRenderedPageBreak/>
        <w:t xml:space="preserve">Это процесс сопровождается превращением части </w:t>
      </w:r>
      <w:proofErr w:type="spellStart"/>
      <w:r>
        <w:rPr>
          <w:sz w:val="28"/>
          <w:szCs w:val="28"/>
        </w:rPr>
        <w:t>креатинфосфата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>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Превращение креатина в </w:t>
      </w: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 xml:space="preserve"> идет с постоянной скоростью: за 24 часа в </w:t>
      </w: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 xml:space="preserve"> превращается около 2%  </w:t>
      </w:r>
      <w:proofErr w:type="spellStart"/>
      <w:r>
        <w:rPr>
          <w:sz w:val="28"/>
          <w:szCs w:val="28"/>
        </w:rPr>
        <w:t>креатина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как максимальное количество креатина содержится в поперечно-полосатой скелетной мускулатуре, то главным фактором, определяющим образование креатинина и его содержания в крови, является  масса мышечной ткани.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Концентрация креатинина в крови не зависит от белков пищи; она в основном определяется массой мышечной ткани и состоянием выделительной функции почек. В почках </w:t>
      </w: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 xml:space="preserve"> фильтруется в клубочках и секретируется  в канальцах.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взрослых людей концентрация креатинина в крови зависит от пола, возраста, расы. У мужчин концентрация креатинина колеблется от 53 до 115 </w:t>
      </w:r>
      <w:proofErr w:type="spellStart"/>
      <w:r>
        <w:rPr>
          <w:sz w:val="28"/>
          <w:szCs w:val="28"/>
        </w:rPr>
        <w:t>мкмоль</w:t>
      </w:r>
      <w:proofErr w:type="spellEnd"/>
      <w:r>
        <w:rPr>
          <w:sz w:val="28"/>
          <w:szCs w:val="28"/>
        </w:rPr>
        <w:t xml:space="preserve">/л, у женщин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 44 до 97 </w:t>
      </w:r>
      <w:proofErr w:type="spellStart"/>
      <w:r>
        <w:rPr>
          <w:sz w:val="28"/>
          <w:szCs w:val="28"/>
        </w:rPr>
        <w:t>мкмоль</w:t>
      </w:r>
      <w:proofErr w:type="spellEnd"/>
      <w:r>
        <w:rPr>
          <w:sz w:val="28"/>
          <w:szCs w:val="28"/>
        </w:rPr>
        <w:t>/л.</w:t>
      </w:r>
    </w:p>
    <w:p w:rsidR="00667007" w:rsidRDefault="00667007" w:rsidP="0066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Устойчивое повышение концентрации креатинина в сыворотке крови свидетельствует о нарушениях выделительной функции почек: снижении скорости клубочковой фильтрации и </w:t>
      </w:r>
      <w:proofErr w:type="spellStart"/>
      <w:r>
        <w:rPr>
          <w:sz w:val="28"/>
          <w:szCs w:val="28"/>
        </w:rPr>
        <w:t>канальцевой</w:t>
      </w:r>
      <w:proofErr w:type="spellEnd"/>
      <w:r>
        <w:rPr>
          <w:sz w:val="28"/>
          <w:szCs w:val="28"/>
        </w:rPr>
        <w:t xml:space="preserve"> секреции.</w:t>
      </w:r>
    </w:p>
    <w:p w:rsidR="00667007" w:rsidRDefault="00667007" w:rsidP="00667007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концентрации креатинина в сыворотке в 2 раза по сравнению с нормой соответствует снижению почечной экскреции на 50%.</w:t>
      </w:r>
    </w:p>
    <w:p w:rsidR="00667007" w:rsidRPr="00DE3D6E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функционального состояния почек до настоящего времени используется лабораторный тест </w:t>
      </w:r>
      <w:r>
        <w:rPr>
          <w:b/>
          <w:sz w:val="28"/>
          <w:szCs w:val="28"/>
        </w:rPr>
        <w:t>клиренса эндогенного креатинина.</w:t>
      </w:r>
      <w:r>
        <w:rPr>
          <w:sz w:val="28"/>
          <w:szCs w:val="28"/>
        </w:rPr>
        <w:t xml:space="preserve"> Он определяется путем измерения концентрации креатинина в сыворотке крови и в моче, собранной за определенный промежуток времени, и минутного диуреза с расчетом  по формуле:</w:t>
      </w:r>
    </w:p>
    <w:p w:rsidR="00667007" w:rsidRDefault="00667007" w:rsidP="00667007">
      <w:pPr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эндогенного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Pr="00DE3D6E">
        <w:rPr>
          <w:sz w:val="28"/>
          <w:szCs w:val="28"/>
          <w:vertAlign w:val="subscript"/>
        </w:rPr>
        <w:t>креатинина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=</w:t>
      </w:r>
      <w:r>
        <w:rPr>
          <w:b/>
          <w:sz w:val="28"/>
          <w:szCs w:val="28"/>
        </w:rPr>
        <w:t>(</w:t>
      </w:r>
      <w:r w:rsidRPr="00D22B8B">
        <w:rPr>
          <w:b/>
          <w:sz w:val="28"/>
          <w:szCs w:val="28"/>
        </w:rPr>
        <w:t xml:space="preserve">[ </w:t>
      </w:r>
      <w:proofErr w:type="spellStart"/>
      <w:r>
        <w:rPr>
          <w:b/>
          <w:sz w:val="28"/>
          <w:szCs w:val="28"/>
        </w:rPr>
        <w:t>Кр</w:t>
      </w:r>
      <w:r>
        <w:rPr>
          <w:b/>
          <w:sz w:val="28"/>
          <w:szCs w:val="28"/>
          <w:vertAlign w:val="subscript"/>
        </w:rPr>
        <w:t>мочи</w:t>
      </w:r>
      <w:proofErr w:type="spellEnd"/>
      <w:r>
        <w:rPr>
          <w:b/>
          <w:sz w:val="28"/>
          <w:szCs w:val="28"/>
        </w:rPr>
        <w:t xml:space="preserve"> х </w:t>
      </w:r>
      <w:r w:rsidRPr="00D22B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vertAlign w:val="subscript"/>
        </w:rPr>
        <w:t>мл/мин</w:t>
      </w:r>
      <w:r w:rsidRPr="00D22B8B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: [</w:t>
      </w:r>
      <w:proofErr w:type="spellStart"/>
      <w:proofErr w:type="gramStart"/>
      <w:r>
        <w:rPr>
          <w:b/>
          <w:sz w:val="28"/>
          <w:szCs w:val="28"/>
        </w:rPr>
        <w:t>Кр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сыворотки</w:t>
      </w:r>
      <w:r w:rsidRPr="00D22B8B">
        <w:rPr>
          <w:b/>
          <w:sz w:val="28"/>
          <w:szCs w:val="28"/>
        </w:rPr>
        <w:t>]</w:t>
      </w:r>
    </w:p>
    <w:p w:rsidR="00667007" w:rsidRDefault="00667007" w:rsidP="00667007">
      <w:pPr>
        <w:ind w:firstLine="540"/>
        <w:jc w:val="both"/>
        <w:rPr>
          <w:b/>
          <w:sz w:val="28"/>
          <w:szCs w:val="28"/>
        </w:rPr>
      </w:pP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норме  он равен  110-135 мл/мин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клиренс эндогенного креатинина для оценки функционального состояния почек применяется редко, поскольку как маркер СКФ имеет ряд недостатков. Чаще для этих целей применяют расчетные формулы (формулу </w:t>
      </w:r>
      <w:proofErr w:type="spellStart"/>
      <w:r>
        <w:rPr>
          <w:sz w:val="28"/>
          <w:szCs w:val="28"/>
        </w:rPr>
        <w:t>Кокрофта-Гоулта</w:t>
      </w:r>
      <w:proofErr w:type="spellEnd"/>
      <w:r>
        <w:rPr>
          <w:sz w:val="28"/>
          <w:szCs w:val="28"/>
        </w:rPr>
        <w:t xml:space="preserve"> для  взрослых людей и формулу </w:t>
      </w:r>
      <w:proofErr w:type="spellStart"/>
      <w:r>
        <w:rPr>
          <w:sz w:val="28"/>
          <w:szCs w:val="28"/>
        </w:rPr>
        <w:t>Швартца</w:t>
      </w:r>
      <w:proofErr w:type="spellEnd"/>
      <w:r>
        <w:rPr>
          <w:sz w:val="28"/>
          <w:szCs w:val="28"/>
        </w:rPr>
        <w:t xml:space="preserve"> для детей). 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Количественное определение креатинина в биологических жидкостях проводят различными методами. Наиболее распространенным является  колориметрический  метод с использованием реакции Яффе с пикриновой кислотой  в щелочной среде. Метод мало специфичен и дает завышенные результаты.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 w:rsidRPr="0093367F">
        <w:rPr>
          <w:sz w:val="28"/>
          <w:szCs w:val="28"/>
        </w:rPr>
        <w:t xml:space="preserve">Современный самый специфичный ферментативный метод измерения  уровня  креатинина в сыворотке крови и в моче основан на гидролитическом отщеплении </w:t>
      </w:r>
      <w:proofErr w:type="spellStart"/>
      <w:r w:rsidRPr="0093367F">
        <w:rPr>
          <w:sz w:val="28"/>
          <w:szCs w:val="28"/>
        </w:rPr>
        <w:t>креатининиминогидролазой</w:t>
      </w:r>
      <w:proofErr w:type="spellEnd"/>
      <w:r w:rsidRPr="0093367F">
        <w:rPr>
          <w:sz w:val="28"/>
          <w:szCs w:val="28"/>
        </w:rPr>
        <w:t xml:space="preserve"> </w:t>
      </w:r>
      <w:proofErr w:type="spellStart"/>
      <w:r w:rsidRPr="0093367F">
        <w:rPr>
          <w:sz w:val="28"/>
          <w:szCs w:val="28"/>
        </w:rPr>
        <w:t>иминогруппы</w:t>
      </w:r>
      <w:proofErr w:type="spellEnd"/>
      <w:r w:rsidRPr="0093367F">
        <w:rPr>
          <w:sz w:val="28"/>
          <w:szCs w:val="28"/>
        </w:rPr>
        <w:t xml:space="preserve"> креатинина с образованием аммиака и </w:t>
      </w:r>
      <w:proofErr w:type="spellStart"/>
      <w:r w:rsidRPr="0093367F">
        <w:rPr>
          <w:sz w:val="28"/>
          <w:szCs w:val="28"/>
        </w:rPr>
        <w:t>метилгидантоина</w:t>
      </w:r>
      <w:proofErr w:type="spellEnd"/>
      <w:r w:rsidRPr="0093367F">
        <w:rPr>
          <w:sz w:val="28"/>
          <w:szCs w:val="28"/>
        </w:rPr>
        <w:t>.  В сопряженной реакции</w:t>
      </w:r>
      <w:r>
        <w:rPr>
          <w:sz w:val="28"/>
          <w:szCs w:val="28"/>
        </w:rPr>
        <w:t xml:space="preserve"> восстановительного </w:t>
      </w:r>
      <w:proofErr w:type="spellStart"/>
      <w:r>
        <w:rPr>
          <w:sz w:val="28"/>
          <w:szCs w:val="28"/>
        </w:rPr>
        <w:t>аминирования</w:t>
      </w:r>
      <w:proofErr w:type="spellEnd"/>
      <w:r w:rsidRPr="0093367F">
        <w:rPr>
          <w:sz w:val="28"/>
          <w:szCs w:val="28"/>
        </w:rPr>
        <w:t xml:space="preserve"> альфа-</w:t>
      </w:r>
      <w:proofErr w:type="spellStart"/>
      <w:r w:rsidRPr="0093367F">
        <w:rPr>
          <w:sz w:val="28"/>
          <w:szCs w:val="28"/>
        </w:rPr>
        <w:t>кетоглутарата</w:t>
      </w:r>
      <w:proofErr w:type="spellEnd"/>
      <w:r w:rsidRPr="0093367F">
        <w:rPr>
          <w:sz w:val="28"/>
          <w:szCs w:val="28"/>
        </w:rPr>
        <w:t xml:space="preserve"> </w:t>
      </w:r>
      <w:proofErr w:type="spellStart"/>
      <w:r w:rsidRPr="0093367F">
        <w:rPr>
          <w:sz w:val="28"/>
          <w:szCs w:val="28"/>
        </w:rPr>
        <w:t>глутаматдегидрогеназой</w:t>
      </w:r>
      <w:proofErr w:type="spellEnd"/>
      <w:r w:rsidRPr="0093367F">
        <w:rPr>
          <w:sz w:val="28"/>
          <w:szCs w:val="28"/>
        </w:rPr>
        <w:t xml:space="preserve"> происходит окисление </w:t>
      </w:r>
      <w:r w:rsidRPr="0093367F">
        <w:rPr>
          <w:sz w:val="28"/>
          <w:szCs w:val="28"/>
          <w:lang w:val="en-US"/>
        </w:rPr>
        <w:t>NADPH</w:t>
      </w:r>
      <w:r w:rsidRPr="0093367F">
        <w:rPr>
          <w:sz w:val="28"/>
          <w:szCs w:val="28"/>
        </w:rPr>
        <w:t xml:space="preserve"> с образованием окисленной  формы </w:t>
      </w:r>
      <w:r w:rsidRPr="0093367F">
        <w:rPr>
          <w:sz w:val="28"/>
          <w:szCs w:val="28"/>
          <w:lang w:val="en-US"/>
        </w:rPr>
        <w:t>NADP</w:t>
      </w:r>
      <w:r w:rsidRPr="0093367F">
        <w:rPr>
          <w:sz w:val="28"/>
          <w:szCs w:val="28"/>
          <w:vertAlign w:val="superscript"/>
        </w:rPr>
        <w:t xml:space="preserve">+ </w:t>
      </w:r>
      <w:r w:rsidRPr="0093367F">
        <w:rPr>
          <w:sz w:val="28"/>
          <w:szCs w:val="28"/>
        </w:rPr>
        <w:t xml:space="preserve">. Количество последнего измеряется </w:t>
      </w:r>
      <w:proofErr w:type="spellStart"/>
      <w:r>
        <w:rPr>
          <w:sz w:val="28"/>
          <w:szCs w:val="28"/>
        </w:rPr>
        <w:t>фотометри</w:t>
      </w:r>
      <w:proofErr w:type="spellEnd"/>
      <w:r>
        <w:rPr>
          <w:sz w:val="28"/>
          <w:szCs w:val="28"/>
        </w:rPr>
        <w:t>-</w:t>
      </w:r>
    </w:p>
    <w:p w:rsidR="00667007" w:rsidRPr="0093367F" w:rsidRDefault="00667007" w:rsidP="00667007">
      <w:pPr>
        <w:jc w:val="both"/>
        <w:rPr>
          <w:sz w:val="28"/>
          <w:szCs w:val="28"/>
        </w:rPr>
      </w:pPr>
      <w:r w:rsidRPr="0093367F">
        <w:rPr>
          <w:sz w:val="28"/>
          <w:szCs w:val="28"/>
        </w:rPr>
        <w:t>чески при  340нм.</w:t>
      </w:r>
    </w:p>
    <w:p w:rsidR="00667007" w:rsidRDefault="00667007" w:rsidP="00667007">
      <w:pPr>
        <w:ind w:firstLine="540"/>
        <w:jc w:val="both"/>
      </w:pPr>
    </w:p>
    <w:p w:rsidR="00667007" w:rsidRDefault="00667007" w:rsidP="00667007">
      <w:pPr>
        <w:ind w:firstLine="540"/>
        <w:jc w:val="both"/>
        <w:rPr>
          <w:b/>
        </w:rPr>
      </w:pPr>
      <w:r>
        <w:rPr>
          <w:b/>
        </w:rPr>
        <w:t>Мочевая  кислота</w:t>
      </w:r>
    </w:p>
    <w:p w:rsidR="00667007" w:rsidRDefault="00667007" w:rsidP="00667007">
      <w:pPr>
        <w:ind w:firstLine="540"/>
        <w:jc w:val="both"/>
      </w:pPr>
    </w:p>
    <w:p w:rsidR="00667007" w:rsidRPr="0093367F" w:rsidRDefault="00667007" w:rsidP="00667007">
      <w:pPr>
        <w:ind w:firstLine="540"/>
        <w:jc w:val="both"/>
        <w:rPr>
          <w:sz w:val="28"/>
          <w:szCs w:val="28"/>
        </w:rPr>
      </w:pPr>
      <w:r w:rsidRPr="0093367F">
        <w:rPr>
          <w:sz w:val="28"/>
          <w:szCs w:val="28"/>
        </w:rPr>
        <w:t xml:space="preserve">Мочевая кислота- конечный продукт обмена пуриновых оснований – </w:t>
      </w:r>
      <w:proofErr w:type="spellStart"/>
      <w:r w:rsidRPr="0093367F">
        <w:rPr>
          <w:sz w:val="28"/>
          <w:szCs w:val="28"/>
        </w:rPr>
        <w:t>аденина</w:t>
      </w:r>
      <w:proofErr w:type="spellEnd"/>
      <w:r w:rsidRPr="0093367F">
        <w:rPr>
          <w:sz w:val="28"/>
          <w:szCs w:val="28"/>
        </w:rPr>
        <w:t xml:space="preserve"> и </w:t>
      </w:r>
      <w:proofErr w:type="spellStart"/>
      <w:r w:rsidRPr="0093367F">
        <w:rPr>
          <w:sz w:val="28"/>
          <w:szCs w:val="28"/>
        </w:rPr>
        <w:t>гуанина</w:t>
      </w:r>
      <w:proofErr w:type="gramStart"/>
      <w:r w:rsidRPr="0093367F">
        <w:rPr>
          <w:sz w:val="28"/>
          <w:szCs w:val="28"/>
        </w:rPr>
        <w:t>.Е</w:t>
      </w:r>
      <w:proofErr w:type="gramEnd"/>
      <w:r w:rsidRPr="0093367F">
        <w:rPr>
          <w:sz w:val="28"/>
          <w:szCs w:val="28"/>
        </w:rPr>
        <w:t>ё</w:t>
      </w:r>
      <w:proofErr w:type="spellEnd"/>
      <w:r w:rsidRPr="0093367F">
        <w:rPr>
          <w:sz w:val="28"/>
          <w:szCs w:val="28"/>
        </w:rPr>
        <w:t xml:space="preserve"> синтез происходит в основном в печени из пуринов экзогенного </w:t>
      </w:r>
      <w:r>
        <w:rPr>
          <w:sz w:val="28"/>
          <w:szCs w:val="28"/>
        </w:rPr>
        <w:t>(</w:t>
      </w:r>
      <w:r w:rsidRPr="0093367F">
        <w:rPr>
          <w:sz w:val="28"/>
          <w:szCs w:val="28"/>
        </w:rPr>
        <w:t>пищевого)  и эндогенного  происхождения.</w:t>
      </w:r>
    </w:p>
    <w:p w:rsidR="00667007" w:rsidRPr="0093367F" w:rsidRDefault="00667007" w:rsidP="00667007">
      <w:pPr>
        <w:ind w:firstLine="540"/>
        <w:jc w:val="both"/>
        <w:rPr>
          <w:sz w:val="28"/>
          <w:szCs w:val="28"/>
        </w:rPr>
      </w:pPr>
      <w:r w:rsidRPr="0093367F">
        <w:rPr>
          <w:sz w:val="28"/>
          <w:szCs w:val="28"/>
        </w:rPr>
        <w:t>Схема  синтеза  мочевой  кислоты в организме следующая:</w:t>
      </w:r>
    </w:p>
    <w:p w:rsidR="00667007" w:rsidRPr="0093367F" w:rsidRDefault="00667007" w:rsidP="00667007">
      <w:pPr>
        <w:ind w:firstLine="540"/>
        <w:rPr>
          <w:sz w:val="28"/>
          <w:szCs w:val="28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8"/>
        <w:gridCol w:w="1818"/>
        <w:gridCol w:w="799"/>
        <w:gridCol w:w="1614"/>
        <w:gridCol w:w="799"/>
        <w:gridCol w:w="1273"/>
      </w:tblGrid>
      <w:tr w:rsidR="00667007" w:rsidRPr="002835D2" w:rsidTr="003107D7">
        <w:tc>
          <w:tcPr>
            <w:tcW w:w="1728" w:type="dxa"/>
            <w:shd w:val="clear" w:color="auto" w:fill="auto"/>
          </w:tcPr>
          <w:p w:rsidR="00667007" w:rsidRPr="002835D2" w:rsidRDefault="00667007" w:rsidP="003107D7">
            <w:pPr>
              <w:rPr>
                <w:sz w:val="28"/>
                <w:szCs w:val="28"/>
              </w:rPr>
            </w:pPr>
            <w:r w:rsidRPr="002835D2">
              <w:rPr>
                <w:sz w:val="28"/>
                <w:szCs w:val="28"/>
              </w:rPr>
              <w:t>Нуклеиновые кислоты: ДНК</w:t>
            </w:r>
            <w:proofErr w:type="gramStart"/>
            <w:r w:rsidRPr="002835D2">
              <w:rPr>
                <w:sz w:val="28"/>
                <w:szCs w:val="28"/>
              </w:rPr>
              <w:t>,Р</w:t>
            </w:r>
            <w:proofErr w:type="gramEnd"/>
            <w:r w:rsidRPr="002835D2">
              <w:rPr>
                <w:sz w:val="28"/>
                <w:szCs w:val="28"/>
              </w:rPr>
              <w:t>НК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67007" w:rsidRPr="002835D2" w:rsidRDefault="00667007" w:rsidP="003107D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317500</wp:posOffset>
                      </wp:positionV>
                      <wp:extent cx="342900" cy="0"/>
                      <wp:effectExtent l="13970" t="53340" r="14605" b="609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5pt" to="16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431800</wp:posOffset>
                      </wp:positionV>
                      <wp:extent cx="571500" cy="0"/>
                      <wp:effectExtent l="13970" t="53340" r="14605" b="609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4pt" to="3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328930</wp:posOffset>
                      </wp:positionV>
                      <wp:extent cx="0" cy="0"/>
                      <wp:effectExtent l="5715" t="55245" r="22860" b="590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5.9pt" to="-2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auto"/>
          </w:tcPr>
          <w:p w:rsidR="00667007" w:rsidRPr="002835D2" w:rsidRDefault="00667007" w:rsidP="003107D7">
            <w:pPr>
              <w:rPr>
                <w:sz w:val="28"/>
                <w:szCs w:val="28"/>
              </w:rPr>
            </w:pPr>
            <w:proofErr w:type="spellStart"/>
            <w:r w:rsidRPr="002835D2">
              <w:rPr>
                <w:sz w:val="28"/>
                <w:szCs w:val="28"/>
              </w:rPr>
              <w:t>Мононуклео</w:t>
            </w:r>
            <w:proofErr w:type="spellEnd"/>
            <w:r w:rsidRPr="002835D2">
              <w:rPr>
                <w:sz w:val="28"/>
                <w:szCs w:val="28"/>
              </w:rPr>
              <w:t>-</w:t>
            </w:r>
          </w:p>
          <w:p w:rsidR="00667007" w:rsidRPr="002835D2" w:rsidRDefault="00667007" w:rsidP="003107D7">
            <w:pPr>
              <w:rPr>
                <w:sz w:val="28"/>
                <w:szCs w:val="28"/>
              </w:rPr>
            </w:pPr>
            <w:proofErr w:type="spellStart"/>
            <w:r w:rsidRPr="002835D2">
              <w:rPr>
                <w:sz w:val="28"/>
                <w:szCs w:val="28"/>
              </w:rPr>
              <w:t>тиды</w:t>
            </w:r>
            <w:proofErr w:type="spellEnd"/>
            <w:r w:rsidRPr="002835D2">
              <w:rPr>
                <w:sz w:val="28"/>
                <w:szCs w:val="28"/>
              </w:rPr>
              <w:t xml:space="preserve"> (АМФ</w:t>
            </w:r>
            <w:proofErr w:type="gramStart"/>
            <w:r w:rsidRPr="002835D2">
              <w:rPr>
                <w:sz w:val="28"/>
                <w:szCs w:val="28"/>
              </w:rPr>
              <w:t>,Г</w:t>
            </w:r>
            <w:proofErr w:type="gramEnd"/>
            <w:r w:rsidRPr="002835D2">
              <w:rPr>
                <w:sz w:val="28"/>
                <w:szCs w:val="28"/>
              </w:rPr>
              <w:t>МФ)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67007" w:rsidRPr="002835D2" w:rsidRDefault="00667007" w:rsidP="003107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67007" w:rsidRPr="002835D2" w:rsidRDefault="00667007" w:rsidP="003107D7">
            <w:pPr>
              <w:rPr>
                <w:sz w:val="28"/>
                <w:szCs w:val="28"/>
              </w:rPr>
            </w:pPr>
            <w:r w:rsidRPr="002835D2">
              <w:rPr>
                <w:sz w:val="28"/>
                <w:szCs w:val="28"/>
              </w:rPr>
              <w:t>Пуриновые основания:</w:t>
            </w:r>
          </w:p>
          <w:p w:rsidR="00667007" w:rsidRPr="002835D2" w:rsidRDefault="00667007" w:rsidP="003107D7">
            <w:pPr>
              <w:rPr>
                <w:sz w:val="28"/>
                <w:szCs w:val="28"/>
              </w:rPr>
            </w:pPr>
            <w:proofErr w:type="spellStart"/>
            <w:r w:rsidRPr="002835D2">
              <w:rPr>
                <w:sz w:val="28"/>
                <w:szCs w:val="28"/>
              </w:rPr>
              <w:t>аденин</w:t>
            </w:r>
            <w:proofErr w:type="spellEnd"/>
          </w:p>
          <w:p w:rsidR="00667007" w:rsidRPr="002835D2" w:rsidRDefault="00667007" w:rsidP="003107D7">
            <w:pPr>
              <w:rPr>
                <w:sz w:val="28"/>
                <w:szCs w:val="28"/>
              </w:rPr>
            </w:pPr>
            <w:r w:rsidRPr="002835D2">
              <w:rPr>
                <w:sz w:val="28"/>
                <w:szCs w:val="28"/>
              </w:rPr>
              <w:t>гуанин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67007" w:rsidRPr="002835D2" w:rsidRDefault="00667007" w:rsidP="003107D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317500</wp:posOffset>
                      </wp:positionV>
                      <wp:extent cx="342900" cy="0"/>
                      <wp:effectExtent l="9525" t="53340" r="19050" b="609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5pt" to="23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667007" w:rsidRPr="002835D2" w:rsidRDefault="00667007" w:rsidP="003107D7">
            <w:pPr>
              <w:rPr>
                <w:sz w:val="28"/>
                <w:szCs w:val="28"/>
              </w:rPr>
            </w:pPr>
            <w:r w:rsidRPr="002835D2">
              <w:rPr>
                <w:sz w:val="28"/>
                <w:szCs w:val="28"/>
              </w:rPr>
              <w:t>Мочевая  кислота</w:t>
            </w:r>
          </w:p>
        </w:tc>
      </w:tr>
    </w:tbl>
    <w:p w:rsidR="00667007" w:rsidRPr="00DC4444" w:rsidRDefault="00667007" w:rsidP="00667007">
      <w:pPr>
        <w:ind w:firstLine="540"/>
      </w:pP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 w:rsidRPr="00DC4444">
        <w:rPr>
          <w:vertAlign w:val="superscript"/>
        </w:rPr>
        <w:t xml:space="preserve"> </w:t>
      </w:r>
      <w:r>
        <w:rPr>
          <w:sz w:val="28"/>
          <w:szCs w:val="28"/>
        </w:rPr>
        <w:t>Из эндогенных пуринов в организме человека образуется около 500 мг мочевой  кислоты в сутки, из поступающих с пищей примерно 200 мг.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Мочевая кислота – слабая двухосновная кислота с изоэлектрической точкой, равной 5,4, поэтому в межклеточной жидкости, в том числе в  крови, в которых рН равен 7,4 ,мочевая кислота </w:t>
      </w:r>
      <w:proofErr w:type="spellStart"/>
      <w:r>
        <w:rPr>
          <w:sz w:val="28"/>
          <w:szCs w:val="28"/>
        </w:rPr>
        <w:t>диссоциирует</w:t>
      </w:r>
      <w:proofErr w:type="spellEnd"/>
      <w:r>
        <w:rPr>
          <w:sz w:val="28"/>
          <w:szCs w:val="28"/>
        </w:rPr>
        <w:t xml:space="preserve"> с образованием аниона  </w:t>
      </w:r>
      <w:proofErr w:type="spellStart"/>
      <w:r>
        <w:rPr>
          <w:sz w:val="28"/>
          <w:szCs w:val="28"/>
        </w:rPr>
        <w:t>моноурата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урата</w:t>
      </w:r>
      <w:proofErr w:type="spellEnd"/>
      <w:r>
        <w:rPr>
          <w:sz w:val="28"/>
          <w:szCs w:val="28"/>
        </w:rPr>
        <w:t>).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Ураты</w:t>
      </w:r>
      <w:proofErr w:type="spellEnd"/>
      <w:r>
        <w:rPr>
          <w:sz w:val="28"/>
          <w:szCs w:val="28"/>
        </w:rPr>
        <w:t xml:space="preserve"> и особенно мочевая кислота плохо </w:t>
      </w:r>
      <w:proofErr w:type="gramStart"/>
      <w:r>
        <w:rPr>
          <w:sz w:val="28"/>
          <w:szCs w:val="28"/>
        </w:rPr>
        <w:t>растворимы</w:t>
      </w:r>
      <w:proofErr w:type="gramEnd"/>
      <w:r>
        <w:rPr>
          <w:sz w:val="28"/>
          <w:szCs w:val="28"/>
        </w:rPr>
        <w:t xml:space="preserve"> в воде. Их раствори-</w:t>
      </w:r>
    </w:p>
    <w:p w:rsidR="00667007" w:rsidRDefault="00667007" w:rsidP="006670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мость</w:t>
      </w:r>
      <w:proofErr w:type="spellEnd"/>
      <w:r>
        <w:rPr>
          <w:sz w:val="28"/>
          <w:szCs w:val="28"/>
        </w:rPr>
        <w:t xml:space="preserve"> зависит от температуры, рН </w:t>
      </w:r>
      <w:proofErr w:type="spellStart"/>
      <w:r>
        <w:rPr>
          <w:sz w:val="28"/>
          <w:szCs w:val="28"/>
        </w:rPr>
        <w:t>среды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аличия</w:t>
      </w:r>
      <w:proofErr w:type="spellEnd"/>
      <w:r>
        <w:rPr>
          <w:sz w:val="28"/>
          <w:szCs w:val="28"/>
        </w:rPr>
        <w:t xml:space="preserve"> в биологических жидкостях ингибиторов кристаллизации (прежде всего белков), концентрации других ионов (натрия, калия, кальция, магния, цитратов).Предельная растворимость мочевой кислоты в воде 80 мг/л. При подщелачивании среды мочевая кислота </w:t>
      </w:r>
      <w:proofErr w:type="spellStart"/>
      <w:r>
        <w:rPr>
          <w:sz w:val="28"/>
          <w:szCs w:val="28"/>
        </w:rPr>
        <w:t>диссоциирует</w:t>
      </w:r>
      <w:proofErr w:type="spellEnd"/>
      <w:r>
        <w:rPr>
          <w:sz w:val="28"/>
          <w:szCs w:val="28"/>
        </w:rPr>
        <w:t xml:space="preserve"> с образованием 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>, которые гораздо лучше растворяются  в  воде.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температуре 37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ураты</w:t>
      </w:r>
      <w:proofErr w:type="spellEnd"/>
      <w:r>
        <w:rPr>
          <w:sz w:val="28"/>
          <w:szCs w:val="28"/>
        </w:rPr>
        <w:t xml:space="preserve"> легко выпадают в осадок, поэтому повышение концентрации 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 xml:space="preserve"> в крови, снижение температуры отдельных частей тела и </w:t>
      </w:r>
      <w:proofErr w:type="spellStart"/>
      <w:r>
        <w:rPr>
          <w:sz w:val="28"/>
          <w:szCs w:val="28"/>
        </w:rPr>
        <w:t>закисление</w:t>
      </w:r>
      <w:proofErr w:type="spellEnd"/>
      <w:r>
        <w:rPr>
          <w:sz w:val="28"/>
          <w:szCs w:val="28"/>
        </w:rPr>
        <w:t xml:space="preserve"> внеклеточной среды приводят к кристаллизации 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 xml:space="preserve"> в тканях и биологических жидкостях, что является причиной развития суставной подагры, </w:t>
      </w:r>
      <w:proofErr w:type="spellStart"/>
      <w:r>
        <w:rPr>
          <w:sz w:val="28"/>
          <w:szCs w:val="28"/>
        </w:rPr>
        <w:t>уратной</w:t>
      </w:r>
      <w:proofErr w:type="spellEnd"/>
      <w:r>
        <w:rPr>
          <w:sz w:val="28"/>
          <w:szCs w:val="28"/>
        </w:rPr>
        <w:t xml:space="preserve"> нефропатии, поражений 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системы, метаболического синдрома, мочекаменной болезни.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путем экскреции мочевой кислоты (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 xml:space="preserve">) является почечный: с мочой за сутки выделяется  250-750 мг (1,48-4,43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), что составляет около 75% экскреции 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 xml:space="preserve">. Примерно 25% 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 xml:space="preserve"> выделяются из организма через желудочно-кишечный  тракт.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экскреции 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 xml:space="preserve"> почками участвуют клубочковая  фильтрация, </w:t>
      </w:r>
      <w:proofErr w:type="spellStart"/>
      <w:r>
        <w:rPr>
          <w:sz w:val="28"/>
          <w:szCs w:val="28"/>
        </w:rPr>
        <w:t>канальцевая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реабсорбция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канальцевая</w:t>
      </w:r>
      <w:proofErr w:type="spellEnd"/>
      <w:r>
        <w:rPr>
          <w:sz w:val="28"/>
          <w:szCs w:val="28"/>
        </w:rPr>
        <w:t xml:space="preserve"> секреция. В результате последовательных процессов фильтрации, </w:t>
      </w:r>
      <w:proofErr w:type="spellStart"/>
      <w:r>
        <w:rPr>
          <w:sz w:val="28"/>
          <w:szCs w:val="28"/>
        </w:rPr>
        <w:t>реабсорбции</w:t>
      </w:r>
      <w:proofErr w:type="spellEnd"/>
      <w:r>
        <w:rPr>
          <w:sz w:val="28"/>
          <w:szCs w:val="28"/>
        </w:rPr>
        <w:t xml:space="preserve"> и секреции почки выделяют лишь 8-12% от профильтрованного количества 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 xml:space="preserve">. </w:t>
      </w:r>
      <w:r w:rsidRPr="006B0CA9">
        <w:rPr>
          <w:b/>
          <w:sz w:val="28"/>
          <w:szCs w:val="28"/>
        </w:rPr>
        <w:t xml:space="preserve">Среди факторов, влияющих на экскрецию </w:t>
      </w:r>
      <w:proofErr w:type="spellStart"/>
      <w:r w:rsidRPr="006B0CA9">
        <w:rPr>
          <w:b/>
          <w:sz w:val="28"/>
          <w:szCs w:val="28"/>
        </w:rPr>
        <w:t>уратов</w:t>
      </w:r>
      <w:proofErr w:type="spellEnd"/>
      <w:r w:rsidRPr="006B0CA9">
        <w:rPr>
          <w:b/>
          <w:sz w:val="28"/>
          <w:szCs w:val="28"/>
        </w:rPr>
        <w:t xml:space="preserve"> с мочой отрицательное влияние оказывают ацидоз, диуретики, избыток белка в диете, </w:t>
      </w:r>
      <w:proofErr w:type="spellStart"/>
      <w:r w:rsidRPr="006B0CA9">
        <w:rPr>
          <w:b/>
          <w:sz w:val="28"/>
          <w:szCs w:val="28"/>
        </w:rPr>
        <w:t>гиперфосфатемия</w:t>
      </w:r>
      <w:proofErr w:type="spellEnd"/>
      <w:r w:rsidRPr="006B0CA9">
        <w:rPr>
          <w:b/>
          <w:sz w:val="28"/>
          <w:szCs w:val="28"/>
        </w:rPr>
        <w:t xml:space="preserve">, дегидратация, гипоксия, кетокислоты, молочная кислота, алкоголь, органические анионы и некоторые лекарственные </w:t>
      </w:r>
      <w:r w:rsidRPr="006B0CA9">
        <w:rPr>
          <w:b/>
          <w:sz w:val="28"/>
          <w:szCs w:val="28"/>
        </w:rPr>
        <w:lastRenderedPageBreak/>
        <w:t>вещес</w:t>
      </w:r>
      <w:r>
        <w:rPr>
          <w:b/>
          <w:sz w:val="28"/>
          <w:szCs w:val="28"/>
        </w:rPr>
        <w:t>т</w:t>
      </w:r>
      <w:r w:rsidRPr="006B0CA9">
        <w:rPr>
          <w:b/>
          <w:sz w:val="28"/>
          <w:szCs w:val="28"/>
        </w:rPr>
        <w:t>ва (малые дозы аспирина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овышают экскрецию 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мочой,стимулируя</w:t>
      </w:r>
      <w:proofErr w:type="spellEnd"/>
      <w:r>
        <w:rPr>
          <w:sz w:val="28"/>
          <w:szCs w:val="28"/>
        </w:rPr>
        <w:t xml:space="preserve"> их секрецию в канальцах, эстрогены, </w:t>
      </w:r>
      <w:proofErr w:type="spellStart"/>
      <w:r>
        <w:rPr>
          <w:sz w:val="28"/>
          <w:szCs w:val="28"/>
        </w:rPr>
        <w:t>пробенецид</w:t>
      </w:r>
      <w:proofErr w:type="spellEnd"/>
      <w:r>
        <w:rPr>
          <w:sz w:val="28"/>
          <w:szCs w:val="28"/>
        </w:rPr>
        <w:t>.</w:t>
      </w:r>
    </w:p>
    <w:p w:rsidR="00667007" w:rsidRDefault="00667007" w:rsidP="0066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частыми причинами снижения </w:t>
      </w:r>
      <w:proofErr w:type="spellStart"/>
      <w:r>
        <w:rPr>
          <w:sz w:val="28"/>
          <w:szCs w:val="28"/>
        </w:rPr>
        <w:t>урикозурической</w:t>
      </w:r>
      <w:proofErr w:type="spellEnd"/>
      <w:r>
        <w:rPr>
          <w:sz w:val="28"/>
          <w:szCs w:val="28"/>
        </w:rPr>
        <w:t xml:space="preserve"> функции почек являются: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-артериальная гипертензия;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-хроническая  почечная недостаточность;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-органические  поражения  почек (</w:t>
      </w:r>
      <w:proofErr w:type="spellStart"/>
      <w:r>
        <w:rPr>
          <w:sz w:val="28"/>
          <w:szCs w:val="28"/>
        </w:rPr>
        <w:t>поликистоз</w:t>
      </w:r>
      <w:proofErr w:type="spellEnd"/>
      <w:r>
        <w:rPr>
          <w:sz w:val="28"/>
          <w:szCs w:val="28"/>
        </w:rPr>
        <w:t>);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-лекарственные препараты (</w:t>
      </w:r>
      <w:proofErr w:type="spellStart"/>
      <w:r>
        <w:rPr>
          <w:sz w:val="28"/>
          <w:szCs w:val="28"/>
        </w:rPr>
        <w:t>циклоспорины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тиазидовые</w:t>
      </w:r>
      <w:proofErr w:type="spellEnd"/>
      <w:r>
        <w:rPr>
          <w:sz w:val="28"/>
          <w:szCs w:val="28"/>
        </w:rPr>
        <w:t xml:space="preserve"> и петлевые диуретики, </w:t>
      </w:r>
      <w:proofErr w:type="spellStart"/>
      <w:r>
        <w:rPr>
          <w:sz w:val="28"/>
          <w:szCs w:val="28"/>
        </w:rPr>
        <w:t>этамбутол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леводопа</w:t>
      </w:r>
      <w:proofErr w:type="spellEnd"/>
      <w:r>
        <w:rPr>
          <w:sz w:val="28"/>
          <w:szCs w:val="28"/>
        </w:rPr>
        <w:t>, никотиновая  кислота, нестероидные противовоспалительные препараты и др.);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-метаболический  ацидоз;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-эндокринные заболевания (ожирение, гипотиреоз, </w:t>
      </w:r>
      <w:proofErr w:type="spellStart"/>
      <w:r>
        <w:rPr>
          <w:sz w:val="28"/>
          <w:szCs w:val="28"/>
        </w:rPr>
        <w:t>гиперпаратиреоз</w:t>
      </w:r>
      <w:proofErr w:type="spellEnd"/>
      <w:r>
        <w:rPr>
          <w:sz w:val="28"/>
          <w:szCs w:val="28"/>
        </w:rPr>
        <w:t>);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-алкоголь;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-дегидратация.</w:t>
      </w:r>
    </w:p>
    <w:p w:rsidR="00667007" w:rsidRDefault="00667007" w:rsidP="0066700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Снижение экскреции почками мочевой кислоты является одной из причин развития </w:t>
      </w:r>
      <w:proofErr w:type="spellStart"/>
      <w:r>
        <w:rPr>
          <w:sz w:val="28"/>
          <w:szCs w:val="28"/>
        </w:rPr>
        <w:t>гиперурикемии</w:t>
      </w:r>
      <w:proofErr w:type="spellEnd"/>
      <w:r>
        <w:rPr>
          <w:sz w:val="28"/>
          <w:szCs w:val="28"/>
        </w:rPr>
        <w:t xml:space="preserve">, т.е. повышения концентрации 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 xml:space="preserve"> в  крови. </w:t>
      </w:r>
      <w:r w:rsidRPr="00907D9C">
        <w:rPr>
          <w:b/>
          <w:sz w:val="28"/>
          <w:szCs w:val="28"/>
        </w:rPr>
        <w:t xml:space="preserve">У </w:t>
      </w:r>
      <w:proofErr w:type="spellStart"/>
      <w:r w:rsidRPr="00907D9C">
        <w:rPr>
          <w:b/>
          <w:sz w:val="28"/>
          <w:szCs w:val="28"/>
        </w:rPr>
        <w:t>здо</w:t>
      </w:r>
      <w:proofErr w:type="spellEnd"/>
      <w:r>
        <w:rPr>
          <w:b/>
          <w:sz w:val="28"/>
          <w:szCs w:val="28"/>
        </w:rPr>
        <w:t>-</w:t>
      </w:r>
    </w:p>
    <w:p w:rsidR="00667007" w:rsidRPr="00907D9C" w:rsidRDefault="00667007" w:rsidP="00667007">
      <w:pPr>
        <w:jc w:val="both"/>
        <w:rPr>
          <w:b/>
          <w:sz w:val="28"/>
          <w:szCs w:val="28"/>
        </w:rPr>
      </w:pPr>
      <w:proofErr w:type="spellStart"/>
      <w:r w:rsidRPr="00907D9C">
        <w:rPr>
          <w:b/>
          <w:sz w:val="28"/>
          <w:szCs w:val="28"/>
        </w:rPr>
        <w:t>ровых</w:t>
      </w:r>
      <w:proofErr w:type="spellEnd"/>
      <w:r w:rsidRPr="00907D9C">
        <w:rPr>
          <w:b/>
          <w:sz w:val="28"/>
          <w:szCs w:val="28"/>
        </w:rPr>
        <w:t xml:space="preserve"> людей концентрация </w:t>
      </w:r>
      <w:proofErr w:type="spellStart"/>
      <w:r w:rsidRPr="00907D9C">
        <w:rPr>
          <w:b/>
          <w:sz w:val="28"/>
          <w:szCs w:val="28"/>
        </w:rPr>
        <w:t>уратов</w:t>
      </w:r>
      <w:proofErr w:type="spellEnd"/>
      <w:r w:rsidRPr="00907D9C">
        <w:rPr>
          <w:b/>
          <w:sz w:val="28"/>
          <w:szCs w:val="28"/>
        </w:rPr>
        <w:t xml:space="preserve"> в сыворотке крови зависит от пола и возраста: у мужчин до 60 лет она составляет 270-480 </w:t>
      </w:r>
      <w:proofErr w:type="spellStart"/>
      <w:r w:rsidRPr="00907D9C">
        <w:rPr>
          <w:b/>
          <w:sz w:val="28"/>
          <w:szCs w:val="28"/>
        </w:rPr>
        <w:t>мкмоль</w:t>
      </w:r>
      <w:proofErr w:type="spellEnd"/>
      <w:r w:rsidRPr="00907D9C">
        <w:rPr>
          <w:b/>
          <w:sz w:val="28"/>
          <w:szCs w:val="28"/>
        </w:rPr>
        <w:t xml:space="preserve">/л, старше  60 лет – 250- 470 </w:t>
      </w:r>
      <w:proofErr w:type="spellStart"/>
      <w:r w:rsidRPr="00907D9C">
        <w:rPr>
          <w:b/>
          <w:sz w:val="28"/>
          <w:szCs w:val="28"/>
        </w:rPr>
        <w:t>мкмоль</w:t>
      </w:r>
      <w:proofErr w:type="spellEnd"/>
      <w:r w:rsidRPr="00907D9C">
        <w:rPr>
          <w:b/>
          <w:sz w:val="28"/>
          <w:szCs w:val="28"/>
        </w:rPr>
        <w:t xml:space="preserve">/л. У женщин соответственно, 180-380 </w:t>
      </w:r>
      <w:proofErr w:type="spellStart"/>
      <w:r w:rsidRPr="00907D9C">
        <w:rPr>
          <w:b/>
          <w:sz w:val="28"/>
          <w:szCs w:val="28"/>
        </w:rPr>
        <w:t>мкмоль</w:t>
      </w:r>
      <w:proofErr w:type="spellEnd"/>
      <w:r w:rsidRPr="00907D9C">
        <w:rPr>
          <w:b/>
          <w:sz w:val="28"/>
          <w:szCs w:val="28"/>
        </w:rPr>
        <w:t xml:space="preserve">/л до 60 лет и 190- 430 </w:t>
      </w:r>
      <w:proofErr w:type="spellStart"/>
      <w:r w:rsidRPr="00907D9C">
        <w:rPr>
          <w:b/>
          <w:sz w:val="28"/>
          <w:szCs w:val="28"/>
        </w:rPr>
        <w:t>мкмоль</w:t>
      </w:r>
      <w:proofErr w:type="spellEnd"/>
      <w:r w:rsidRPr="00907D9C">
        <w:rPr>
          <w:b/>
          <w:sz w:val="28"/>
          <w:szCs w:val="28"/>
        </w:rPr>
        <w:t>/л старше 60 лет.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Этиологически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гиперурикемия</w:t>
      </w:r>
      <w:proofErr w:type="spellEnd"/>
      <w:r>
        <w:rPr>
          <w:sz w:val="28"/>
          <w:szCs w:val="28"/>
        </w:rPr>
        <w:t xml:space="preserve"> вызывается:</w:t>
      </w:r>
    </w:p>
    <w:p w:rsidR="00667007" w:rsidRPr="00B56B0F" w:rsidRDefault="00667007" w:rsidP="00667007">
      <w:pPr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1.повышенным эндогенным образованием мочевой  кислоты (</w:t>
      </w:r>
      <w:proofErr w:type="gramStart"/>
      <w:r w:rsidRPr="00B56B0F">
        <w:rPr>
          <w:b/>
          <w:sz w:val="28"/>
          <w:szCs w:val="28"/>
        </w:rPr>
        <w:t>продукционная</w:t>
      </w:r>
      <w:proofErr w:type="gramEnd"/>
      <w:r w:rsidRPr="00B56B0F">
        <w:rPr>
          <w:b/>
          <w:sz w:val="28"/>
          <w:szCs w:val="28"/>
        </w:rPr>
        <w:t xml:space="preserve"> </w:t>
      </w:r>
      <w:proofErr w:type="spellStart"/>
      <w:r w:rsidRPr="00B56B0F">
        <w:rPr>
          <w:b/>
          <w:sz w:val="28"/>
          <w:szCs w:val="28"/>
        </w:rPr>
        <w:t>гиперурикемия</w:t>
      </w:r>
      <w:proofErr w:type="spellEnd"/>
      <w:r w:rsidRPr="00B56B0F">
        <w:rPr>
          <w:b/>
          <w:sz w:val="28"/>
          <w:szCs w:val="28"/>
        </w:rPr>
        <w:t>);</w:t>
      </w:r>
    </w:p>
    <w:p w:rsidR="00667007" w:rsidRPr="00B56B0F" w:rsidRDefault="00667007" w:rsidP="00667007">
      <w:pPr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снижением выделения мочевой кислоты и </w:t>
      </w:r>
      <w:proofErr w:type="spellStart"/>
      <w:r>
        <w:rPr>
          <w:sz w:val="28"/>
          <w:szCs w:val="28"/>
        </w:rPr>
        <w:t>уратов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B56B0F">
        <w:rPr>
          <w:b/>
          <w:sz w:val="28"/>
          <w:szCs w:val="28"/>
        </w:rPr>
        <w:t>ретенционная</w:t>
      </w:r>
      <w:proofErr w:type="spellEnd"/>
      <w:r w:rsidRPr="00B56B0F">
        <w:rPr>
          <w:b/>
          <w:sz w:val="28"/>
          <w:szCs w:val="28"/>
        </w:rPr>
        <w:t xml:space="preserve">  </w:t>
      </w:r>
      <w:proofErr w:type="spellStart"/>
      <w:r w:rsidRPr="00B56B0F">
        <w:rPr>
          <w:b/>
          <w:sz w:val="28"/>
          <w:szCs w:val="28"/>
        </w:rPr>
        <w:t>гиперурикемия</w:t>
      </w:r>
      <w:proofErr w:type="spellEnd"/>
      <w:r w:rsidRPr="00B56B0F">
        <w:rPr>
          <w:b/>
          <w:sz w:val="28"/>
          <w:szCs w:val="28"/>
        </w:rPr>
        <w:t>);</w:t>
      </w:r>
    </w:p>
    <w:p w:rsidR="00667007" w:rsidRDefault="00667007" w:rsidP="006670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комбинацией первого и второго механизмов (</w:t>
      </w:r>
      <w:r w:rsidRPr="00B56B0F">
        <w:rPr>
          <w:b/>
          <w:sz w:val="28"/>
          <w:szCs w:val="28"/>
        </w:rPr>
        <w:t xml:space="preserve">комбинированная </w:t>
      </w:r>
      <w:proofErr w:type="spellStart"/>
      <w:r w:rsidRPr="00B56B0F">
        <w:rPr>
          <w:b/>
          <w:sz w:val="28"/>
          <w:szCs w:val="28"/>
        </w:rPr>
        <w:t>гипер</w:t>
      </w:r>
      <w:proofErr w:type="spellEnd"/>
      <w:r>
        <w:rPr>
          <w:b/>
          <w:sz w:val="28"/>
          <w:szCs w:val="28"/>
        </w:rPr>
        <w:t>-</w:t>
      </w:r>
      <w:proofErr w:type="gramEnd"/>
    </w:p>
    <w:p w:rsidR="00667007" w:rsidRDefault="00667007" w:rsidP="00667007">
      <w:pPr>
        <w:ind w:left="570"/>
        <w:jc w:val="both"/>
        <w:rPr>
          <w:sz w:val="28"/>
          <w:szCs w:val="28"/>
        </w:rPr>
      </w:pPr>
      <w:proofErr w:type="spellStart"/>
      <w:proofErr w:type="gramStart"/>
      <w:r w:rsidRPr="00B56B0F">
        <w:rPr>
          <w:b/>
          <w:sz w:val="28"/>
          <w:szCs w:val="28"/>
        </w:rPr>
        <w:t>урикемия</w:t>
      </w:r>
      <w:proofErr w:type="spellEnd"/>
      <w:r w:rsidRPr="00B56B0F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Гиперурикемия</w:t>
      </w:r>
      <w:proofErr w:type="spellEnd"/>
      <w:r>
        <w:rPr>
          <w:sz w:val="28"/>
          <w:szCs w:val="28"/>
        </w:rPr>
        <w:t xml:space="preserve"> может быть </w:t>
      </w:r>
      <w:proofErr w:type="gramStart"/>
      <w:r>
        <w:rPr>
          <w:sz w:val="28"/>
          <w:szCs w:val="28"/>
        </w:rPr>
        <w:t>обусловлена</w:t>
      </w:r>
      <w:proofErr w:type="gramEnd"/>
      <w:r>
        <w:rPr>
          <w:sz w:val="28"/>
          <w:szCs w:val="28"/>
        </w:rPr>
        <w:t xml:space="preserve"> первичными нарушениями обмена пуринов, либо представляет собой следствие некоторых патологических состояний (вторичная </w:t>
      </w:r>
      <w:proofErr w:type="spellStart"/>
      <w:r>
        <w:rPr>
          <w:sz w:val="28"/>
          <w:szCs w:val="28"/>
        </w:rPr>
        <w:t>гиперурикемия</w:t>
      </w:r>
      <w:proofErr w:type="spellEnd"/>
      <w:r>
        <w:rPr>
          <w:sz w:val="28"/>
          <w:szCs w:val="28"/>
        </w:rPr>
        <w:t>). Она может быть бессимптомной и может вызывать развитие подагры.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Гиперурикемия</w:t>
      </w:r>
      <w:proofErr w:type="spellEnd"/>
      <w:r>
        <w:rPr>
          <w:sz w:val="28"/>
          <w:szCs w:val="28"/>
        </w:rPr>
        <w:t xml:space="preserve"> может развиваться при повышенных физических нагрузках, употреблении алкогольных напитков, сладких газированных безалкогольных напитков (колы, пепси), употреблении некоторых лекарственных веществ.</w:t>
      </w:r>
    </w:p>
    <w:p w:rsidR="00667007" w:rsidRDefault="00667007" w:rsidP="00667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нескольких методов определения мочевой кислоты в крови и в моче самым современным методом, обладающим высокой  аналитической </w:t>
      </w:r>
      <w:proofErr w:type="spellStart"/>
      <w:r>
        <w:rPr>
          <w:sz w:val="28"/>
          <w:szCs w:val="28"/>
        </w:rPr>
        <w:t>специфич</w:t>
      </w:r>
      <w:proofErr w:type="spellEnd"/>
      <w:r>
        <w:rPr>
          <w:sz w:val="28"/>
          <w:szCs w:val="28"/>
        </w:rPr>
        <w:t>-</w:t>
      </w:r>
    </w:p>
    <w:p w:rsidR="00667007" w:rsidRDefault="00667007" w:rsidP="006670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ностью</w:t>
      </w:r>
      <w:proofErr w:type="spellEnd"/>
      <w:r>
        <w:rPr>
          <w:sz w:val="28"/>
          <w:szCs w:val="28"/>
        </w:rPr>
        <w:t xml:space="preserve"> и чувствительностью является ферментативный метод, основанный на окислении мочевой кислоты ферментом </w:t>
      </w:r>
      <w:proofErr w:type="spellStart"/>
      <w:r>
        <w:rPr>
          <w:sz w:val="28"/>
          <w:szCs w:val="28"/>
        </w:rPr>
        <w:t>уриказой</w:t>
      </w:r>
      <w:proofErr w:type="spellEnd"/>
      <w:r>
        <w:rPr>
          <w:sz w:val="28"/>
          <w:szCs w:val="28"/>
        </w:rPr>
        <w:t xml:space="preserve"> с образованием перекиси водорода и </w:t>
      </w:r>
      <w:proofErr w:type="spellStart"/>
      <w:r>
        <w:rPr>
          <w:sz w:val="28"/>
          <w:szCs w:val="28"/>
        </w:rPr>
        <w:t>аллантоина</w:t>
      </w:r>
      <w:proofErr w:type="spellEnd"/>
      <w:r>
        <w:rPr>
          <w:sz w:val="28"/>
          <w:szCs w:val="28"/>
        </w:rPr>
        <w:t xml:space="preserve">. В присутствии </w:t>
      </w:r>
      <w:proofErr w:type="spellStart"/>
      <w:r>
        <w:rPr>
          <w:sz w:val="28"/>
          <w:szCs w:val="28"/>
        </w:rPr>
        <w:t>пероксидазы</w:t>
      </w:r>
      <w:proofErr w:type="spellEnd"/>
      <w:r>
        <w:rPr>
          <w:sz w:val="28"/>
          <w:szCs w:val="28"/>
        </w:rPr>
        <w:t xml:space="preserve"> пероксид водорода окисляет реактив </w:t>
      </w:r>
      <w:proofErr w:type="spellStart"/>
      <w:r>
        <w:rPr>
          <w:sz w:val="28"/>
          <w:szCs w:val="28"/>
        </w:rPr>
        <w:t>Триндера</w:t>
      </w:r>
      <w:proofErr w:type="spellEnd"/>
      <w:r>
        <w:rPr>
          <w:sz w:val="28"/>
          <w:szCs w:val="28"/>
        </w:rPr>
        <w:t xml:space="preserve"> (4-аминоантипирин +3,5-дихлор-2-</w:t>
      </w:r>
      <w:r>
        <w:rPr>
          <w:sz w:val="28"/>
          <w:szCs w:val="28"/>
        </w:rPr>
        <w:lastRenderedPageBreak/>
        <w:t xml:space="preserve">феносульфонат) с образованием окрашенного </w:t>
      </w:r>
      <w:proofErr w:type="spellStart"/>
      <w:r>
        <w:rPr>
          <w:sz w:val="28"/>
          <w:szCs w:val="28"/>
        </w:rPr>
        <w:t>продукта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нтенсивность</w:t>
      </w:r>
      <w:proofErr w:type="spellEnd"/>
      <w:r>
        <w:rPr>
          <w:sz w:val="28"/>
          <w:szCs w:val="28"/>
        </w:rPr>
        <w:t xml:space="preserve"> окраски пропорциональна концентрации в  пробе  мочевой кислоты.</w:t>
      </w:r>
    </w:p>
    <w:p w:rsidR="00667007" w:rsidRDefault="00667007" w:rsidP="00667007">
      <w:pPr>
        <w:jc w:val="both"/>
        <w:rPr>
          <w:sz w:val="28"/>
          <w:szCs w:val="28"/>
        </w:rPr>
      </w:pPr>
    </w:p>
    <w:p w:rsidR="00BC1208" w:rsidRDefault="00BC1208">
      <w:bookmarkStart w:id="0" w:name="_GoBack"/>
      <w:bookmarkEnd w:id="0"/>
    </w:p>
    <w:sectPr w:rsidR="00BC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0537"/>
    <w:multiLevelType w:val="hybridMultilevel"/>
    <w:tmpl w:val="0066BCBC"/>
    <w:lvl w:ilvl="0" w:tplc="0C22B0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07"/>
    <w:rsid w:val="00667007"/>
    <w:rsid w:val="00B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2017-02-14T06:41:00Z</dcterms:created>
  <dcterms:modified xsi:type="dcterms:W3CDTF">2017-02-14T06:41:00Z</dcterms:modified>
</cp:coreProperties>
</file>