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высшего образования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«Оренбургский государственный медицинский университет»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Министерства здравоохранения Российской Федерации</w:t>
      </w: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ind w:left="180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МЕТОДИЧЕСКИЕ УКАЗАНИЯ ДЛЯ ОРДИНАТОРОВ ПО ПОРЯДКУ ПРОХОЖДЕНИЯ ПРАКТИКИ И ВЕДЕНИЮ ДНЕВНИКА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0446C7" w:rsidRPr="000446C7" w:rsidRDefault="000446C7" w:rsidP="000446C7">
      <w:pPr>
        <w:jc w:val="center"/>
        <w:rPr>
          <w:b/>
          <w:sz w:val="20"/>
          <w:szCs w:val="20"/>
          <w:u w:val="single"/>
        </w:rPr>
      </w:pPr>
      <w:bookmarkStart w:id="0" w:name="_GoBack"/>
      <w:r w:rsidRPr="000446C7">
        <w:rPr>
          <w:b/>
          <w:sz w:val="20"/>
          <w:szCs w:val="20"/>
          <w:u w:val="single"/>
        </w:rPr>
        <w:t>Клиническая практика: Неотложная помощь в лечебной физкультуре и спортивной медицине</w:t>
      </w:r>
    </w:p>
    <w:bookmarkEnd w:id="0"/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по специальности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31.08.39 «Лечебная физкультура и спортивная медицина»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3919FB">
        <w:rPr>
          <w:rFonts w:eastAsia="Times New Roman"/>
          <w:sz w:val="20"/>
          <w:szCs w:val="20"/>
        </w:rPr>
        <w:t>31.08.39 «Лечебная физкультура и спортивная медицина»</w:t>
      </w:r>
    </w:p>
    <w:p w:rsidR="004F635C" w:rsidRPr="003919FB" w:rsidRDefault="004F635C" w:rsidP="004F635C">
      <w:pPr>
        <w:jc w:val="both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 xml:space="preserve">утвержденной ученым советом ФГБОУ ВО </w:t>
      </w:r>
      <w:proofErr w:type="spellStart"/>
      <w:r w:rsidRPr="003919FB">
        <w:rPr>
          <w:rFonts w:eastAsia="Times New Roman"/>
          <w:color w:val="000000"/>
          <w:sz w:val="20"/>
          <w:szCs w:val="20"/>
        </w:rPr>
        <w:t>ОрГМУ</w:t>
      </w:r>
      <w:proofErr w:type="spellEnd"/>
      <w:r w:rsidRPr="003919FB">
        <w:rPr>
          <w:rFonts w:eastAsia="Times New Roman"/>
          <w:color w:val="000000"/>
          <w:sz w:val="20"/>
          <w:szCs w:val="20"/>
        </w:rPr>
        <w:t xml:space="preserve"> Минздрава России</w:t>
      </w:r>
    </w:p>
    <w:p w:rsidR="004F635C" w:rsidRPr="003919FB" w:rsidRDefault="004F635C" w:rsidP="004F635C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 xml:space="preserve">протокол № </w:t>
      </w:r>
      <w:proofErr w:type="gramStart"/>
      <w:r w:rsidRPr="003919FB">
        <w:rPr>
          <w:rFonts w:eastAsia="Times New Roman"/>
          <w:color w:val="000000"/>
          <w:sz w:val="20"/>
          <w:szCs w:val="20"/>
        </w:rPr>
        <w:t>11  от</w:t>
      </w:r>
      <w:proofErr w:type="gramEnd"/>
      <w:r w:rsidRPr="003919FB">
        <w:rPr>
          <w:rFonts w:eastAsia="Times New Roman"/>
          <w:color w:val="000000"/>
          <w:sz w:val="20"/>
          <w:szCs w:val="20"/>
        </w:rPr>
        <w:t xml:space="preserve"> «22» июня 2016 г.</w:t>
      </w: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lastRenderedPageBreak/>
        <w:t>Оренбург</w:t>
      </w:r>
    </w:p>
    <w:p w:rsidR="004F635C" w:rsidRPr="003919FB" w:rsidRDefault="004F635C" w:rsidP="00C24CB9">
      <w:pPr>
        <w:ind w:left="180"/>
        <w:jc w:val="center"/>
        <w:rPr>
          <w:sz w:val="20"/>
          <w:szCs w:val="20"/>
        </w:rPr>
      </w:pPr>
    </w:p>
    <w:p w:rsidR="00C24CB9" w:rsidRPr="003919FB" w:rsidRDefault="00C24CB9" w:rsidP="00C24CB9">
      <w:pPr>
        <w:ind w:left="180"/>
        <w:jc w:val="right"/>
        <w:rPr>
          <w:b/>
          <w:sz w:val="20"/>
          <w:szCs w:val="20"/>
        </w:rPr>
      </w:pP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0"/>
          <w:szCs w:val="20"/>
        </w:rPr>
      </w:pPr>
      <w:r w:rsidRPr="003919FB">
        <w:rPr>
          <w:rFonts w:ascii="Times New Roman" w:hAnsi="Times New Roman" w:cs="Times New Roman"/>
          <w:spacing w:val="0"/>
          <w:sz w:val="20"/>
          <w:szCs w:val="20"/>
        </w:rPr>
        <w:t>Рекомендации по ведению дневника практической подготовки</w:t>
      </w: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Дневник клинической практики по дерматовенерологии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3919FB">
        <w:rPr>
          <w:spacing w:val="0"/>
          <w:sz w:val="20"/>
          <w:szCs w:val="20"/>
        </w:rPr>
        <w:t>зареферированной</w:t>
      </w:r>
      <w:proofErr w:type="spellEnd"/>
      <w:r w:rsidRPr="003919FB">
        <w:rPr>
          <w:spacing w:val="0"/>
          <w:sz w:val="20"/>
          <w:szCs w:val="20"/>
        </w:rPr>
        <w:t xml:space="preserve"> литературы, характеристика ординатора), обязательных для заполнения.</w:t>
      </w:r>
    </w:p>
    <w:p w:rsidR="00C24CB9" w:rsidRPr="003919FB" w:rsidRDefault="00C24CB9" w:rsidP="00C24CB9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0"/>
          <w:szCs w:val="20"/>
        </w:rPr>
      </w:pPr>
      <w:r w:rsidRPr="003919FB">
        <w:rPr>
          <w:rFonts w:ascii="Times New Roman" w:hAnsi="Times New Roman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 </w:t>
      </w:r>
      <w:r w:rsidRPr="003919FB">
        <w:rPr>
          <w:spacing w:val="0"/>
          <w:sz w:val="20"/>
          <w:szCs w:val="20"/>
        </w:rPr>
        <w:t xml:space="preserve"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Государственное автономное учреждение здравоохранения «Оренбургский областной клинический кожно-венерологический диспансер». Ответственным работником по специальности является работник медицинской организации, ответственный за организации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дерматовенерологии) и фамилия, имя и отчество полностью.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II </w:t>
      </w:r>
      <w:r w:rsidRPr="003919FB">
        <w:rPr>
          <w:spacing w:val="0"/>
          <w:sz w:val="20"/>
          <w:szCs w:val="20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</w:t>
      </w:r>
      <w:r w:rsidRPr="003919FB">
        <w:rPr>
          <w:spacing w:val="0"/>
          <w:sz w:val="20"/>
          <w:szCs w:val="20"/>
        </w:rPr>
        <w:lastRenderedPageBreak/>
        <w:t xml:space="preserve">способствует формированию профессиональных компетенций и освоению навыков в соответствии с квалификационной </w:t>
      </w:r>
      <w:r w:rsidRPr="003919FB">
        <w:rPr>
          <w:rStyle w:val="1"/>
          <w:strike w:val="0"/>
          <w:spacing w:val="0"/>
          <w:sz w:val="20"/>
          <w:szCs w:val="20"/>
        </w:rPr>
        <w:t>характеристикой врача-дерматовенеролога</w:t>
      </w:r>
      <w:r w:rsidRPr="003919FB">
        <w:rPr>
          <w:spacing w:val="0"/>
          <w:sz w:val="20"/>
          <w:szCs w:val="20"/>
        </w:rPr>
        <w:t xml:space="preserve">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b/>
          <w:spacing w:val="0"/>
          <w:sz w:val="20"/>
          <w:szCs w:val="20"/>
        </w:rPr>
        <w:t xml:space="preserve">Раздел </w:t>
      </w:r>
      <w:r w:rsidRPr="003919FB">
        <w:rPr>
          <w:b/>
          <w:spacing w:val="0"/>
          <w:sz w:val="20"/>
          <w:szCs w:val="20"/>
          <w:lang w:val="en-US"/>
        </w:rPr>
        <w:t>III</w:t>
      </w:r>
      <w:r w:rsidRPr="003919FB">
        <w:rPr>
          <w:b/>
          <w:spacing w:val="0"/>
          <w:sz w:val="20"/>
          <w:szCs w:val="20"/>
        </w:rPr>
        <w:t xml:space="preserve"> – </w:t>
      </w:r>
      <w:r w:rsidRPr="003919FB">
        <w:rPr>
          <w:spacing w:val="0"/>
          <w:sz w:val="20"/>
          <w:szCs w:val="20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  <w:r w:rsidRPr="003919FB">
        <w:rPr>
          <w:rStyle w:val="a4"/>
          <w:rFonts w:eastAsia="Calibri"/>
          <w:b w:val="0"/>
          <w:iCs w:val="0"/>
          <w:sz w:val="20"/>
          <w:szCs w:val="20"/>
        </w:rPr>
        <w:t>Пример оформления в дневнике индивидуального плана.</w:t>
      </w:r>
    </w:p>
    <w:p w:rsidR="00C24CB9" w:rsidRPr="003919FB" w:rsidRDefault="00C24CB9" w:rsidP="00C24CB9">
      <w:pPr>
        <w:contextualSpacing/>
        <w:rPr>
          <w:i/>
          <w:sz w:val="20"/>
          <w:szCs w:val="20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24CB9" w:rsidRPr="003919FB" w:rsidTr="008B7BC2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  <w:lang w:val="en-US" w:eastAsia="en-US" w:bidi="en-US"/>
              </w:rPr>
              <w:t>N</w:t>
            </w:r>
          </w:p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Выполнение</w:t>
            </w:r>
          </w:p>
        </w:tc>
      </w:tr>
      <w:tr w:rsidR="00C24CB9" w:rsidRPr="003919FB" w:rsidTr="008B7BC2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31.12.2015-24.02.2016</w:t>
            </w: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 (756 ч.)</w:t>
            </w: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4CB9" w:rsidRPr="003919FB" w:rsidTr="008B7BC2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</w:tr>
    </w:tbl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0"/>
          <w:szCs w:val="20"/>
        </w:rPr>
      </w:pPr>
      <w:r w:rsidRPr="003919FB">
        <w:rPr>
          <w:i w:val="0"/>
          <w:spacing w:val="0"/>
          <w:sz w:val="20"/>
          <w:szCs w:val="20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дерматовенерологии.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IV </w:t>
      </w:r>
      <w:r w:rsidRPr="003919FB">
        <w:rPr>
          <w:spacing w:val="0"/>
          <w:sz w:val="20"/>
          <w:szCs w:val="20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Диагностическая и лечебно-реабилитационная работа. </w:t>
      </w:r>
      <w:r w:rsidRPr="003919FB">
        <w:rPr>
          <w:spacing w:val="0"/>
          <w:sz w:val="20"/>
          <w:szCs w:val="20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3919FB">
        <w:rPr>
          <w:spacing w:val="0"/>
          <w:sz w:val="20"/>
          <w:szCs w:val="20"/>
        </w:rPr>
        <w:t>т.ч</w:t>
      </w:r>
      <w:proofErr w:type="spellEnd"/>
      <w:r w:rsidRPr="003919FB">
        <w:rPr>
          <w:spacing w:val="0"/>
          <w:sz w:val="20"/>
          <w:szCs w:val="20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</w:t>
      </w:r>
      <w:r w:rsidRPr="003919FB">
        <w:rPr>
          <w:spacing w:val="0"/>
          <w:sz w:val="20"/>
          <w:szCs w:val="20"/>
        </w:rPr>
        <w:lastRenderedPageBreak/>
        <w:t xml:space="preserve">соответствии с указанными в образце дневника.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0"/>
          <w:szCs w:val="20"/>
        </w:rPr>
      </w:pPr>
    </w:p>
    <w:p w:rsidR="003919FB" w:rsidRDefault="00C24CB9" w:rsidP="00C24CB9">
      <w:pPr>
        <w:rPr>
          <w:sz w:val="20"/>
          <w:szCs w:val="20"/>
        </w:rPr>
      </w:pPr>
      <w:r w:rsidRPr="003919FB">
        <w:rPr>
          <w:sz w:val="20"/>
          <w:szCs w:val="20"/>
        </w:rPr>
        <w:t xml:space="preserve">  </w:t>
      </w:r>
    </w:p>
    <w:p w:rsidR="003919FB" w:rsidRDefault="003919FB" w:rsidP="00C24CB9">
      <w:pPr>
        <w:rPr>
          <w:sz w:val="20"/>
          <w:szCs w:val="20"/>
        </w:rPr>
      </w:pPr>
    </w:p>
    <w:p w:rsidR="003919FB" w:rsidRDefault="003919FB" w:rsidP="00C24CB9">
      <w:pPr>
        <w:rPr>
          <w:sz w:val="20"/>
          <w:szCs w:val="20"/>
        </w:rPr>
      </w:pPr>
    </w:p>
    <w:p w:rsidR="003919FB" w:rsidRDefault="003919FB" w:rsidP="00C24CB9">
      <w:pPr>
        <w:rPr>
          <w:sz w:val="20"/>
          <w:szCs w:val="20"/>
        </w:rPr>
      </w:pPr>
    </w:p>
    <w:p w:rsidR="00C24CB9" w:rsidRPr="003919FB" w:rsidRDefault="00C24CB9" w:rsidP="00C24CB9">
      <w:pPr>
        <w:rPr>
          <w:sz w:val="20"/>
          <w:szCs w:val="20"/>
        </w:rPr>
      </w:pPr>
      <w:r w:rsidRPr="003919FB">
        <w:rPr>
          <w:sz w:val="20"/>
          <w:szCs w:val="20"/>
        </w:rPr>
        <w:t xml:space="preserve"> </w:t>
      </w:r>
      <w:r w:rsidRPr="003919FB">
        <w:rPr>
          <w:i/>
          <w:sz w:val="20"/>
          <w:szCs w:val="20"/>
        </w:rPr>
        <w:t>Пример оформления в дневнике курируемого пациента</w:t>
      </w:r>
      <w:r w:rsidRPr="003919FB">
        <w:rPr>
          <w:sz w:val="20"/>
          <w:szCs w:val="20"/>
        </w:rPr>
        <w:t>.</w:t>
      </w:r>
    </w:p>
    <w:p w:rsidR="00C24CB9" w:rsidRPr="003919FB" w:rsidRDefault="00C24CB9" w:rsidP="00C24CB9">
      <w:pPr>
        <w:rPr>
          <w:sz w:val="20"/>
          <w:szCs w:val="20"/>
        </w:rPr>
      </w:pPr>
    </w:p>
    <w:tbl>
      <w:tblPr>
        <w:tblW w:w="6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91"/>
        <w:gridCol w:w="2787"/>
        <w:gridCol w:w="1915"/>
      </w:tblGrid>
      <w:tr w:rsidR="00C24CB9" w:rsidRPr="003919FB" w:rsidTr="003919FB">
        <w:tc>
          <w:tcPr>
            <w:tcW w:w="486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п/п</w:t>
            </w:r>
          </w:p>
        </w:tc>
        <w:tc>
          <w:tcPr>
            <w:tcW w:w="1074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 (только инициалы), возраст</w:t>
            </w:r>
          </w:p>
        </w:tc>
        <w:tc>
          <w:tcPr>
            <w:tcW w:w="2868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1951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762225" w:rsidRPr="003919FB" w:rsidTr="003919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 w:rsidP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У.С.А., 47 лет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19FB">
              <w:rPr>
                <w:sz w:val="20"/>
                <w:szCs w:val="20"/>
              </w:rPr>
              <w:t>DS:Основной</w:t>
            </w:r>
            <w:proofErr w:type="spellEnd"/>
            <w:proofErr w:type="gramEnd"/>
            <w:r w:rsidRPr="003919FB">
              <w:rPr>
                <w:sz w:val="20"/>
                <w:szCs w:val="20"/>
              </w:rPr>
              <w:t xml:space="preserve"> диагноз: По МКБ-10 I69.3 Состояние после ОНМК,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Последствия повторного ишемического инсульта от 18.10.16г. в бассейне левой средней мозговой артерии на фоне артериальной гипертонии, церебрального </w:t>
            </w:r>
            <w:proofErr w:type="spellStart"/>
            <w:r w:rsidRPr="003919FB">
              <w:rPr>
                <w:sz w:val="20"/>
                <w:szCs w:val="20"/>
              </w:rPr>
              <w:t>стенозирующего</w:t>
            </w:r>
            <w:proofErr w:type="spellEnd"/>
            <w:r w:rsidRPr="003919FB">
              <w:rPr>
                <w:sz w:val="20"/>
                <w:szCs w:val="20"/>
              </w:rPr>
              <w:t xml:space="preserve"> атеросклероза, диабетической </w:t>
            </w:r>
            <w:proofErr w:type="spellStart"/>
            <w:r w:rsidRPr="003919FB">
              <w:rPr>
                <w:sz w:val="20"/>
                <w:szCs w:val="20"/>
              </w:rPr>
              <w:t>ангиопатии</w:t>
            </w:r>
            <w:proofErr w:type="spellEnd"/>
            <w:r w:rsidRPr="003919FB">
              <w:rPr>
                <w:sz w:val="20"/>
                <w:szCs w:val="20"/>
              </w:rPr>
              <w:t xml:space="preserve">. </w:t>
            </w:r>
            <w:proofErr w:type="spellStart"/>
            <w:r w:rsidRPr="003919FB">
              <w:rPr>
                <w:sz w:val="20"/>
                <w:szCs w:val="20"/>
              </w:rPr>
              <w:t>Сенсопирамидный</w:t>
            </w:r>
            <w:proofErr w:type="spellEnd"/>
            <w:r w:rsidRPr="003919FB">
              <w:rPr>
                <w:sz w:val="20"/>
                <w:szCs w:val="20"/>
              </w:rPr>
              <w:t xml:space="preserve"> выраженный гемипарез справа. </w:t>
            </w:r>
            <w:proofErr w:type="spellStart"/>
            <w:r w:rsidRPr="003919FB">
              <w:rPr>
                <w:sz w:val="20"/>
                <w:szCs w:val="20"/>
              </w:rPr>
              <w:t>Вестибуло</w:t>
            </w:r>
            <w:proofErr w:type="spellEnd"/>
            <w:r w:rsidRPr="003919FB">
              <w:rPr>
                <w:sz w:val="20"/>
                <w:szCs w:val="20"/>
              </w:rPr>
              <w:t xml:space="preserve">-атактический синдром. Выраженные когнитивные нарушения. Постинсультная киста правого полушария мозжечка (по КТ гм). MRS-4 </w:t>
            </w:r>
            <w:r w:rsidRPr="003919FB">
              <w:rPr>
                <w:sz w:val="20"/>
                <w:szCs w:val="20"/>
              </w:rPr>
              <w:lastRenderedPageBreak/>
              <w:t xml:space="preserve">степень. Индекс мобильности </w:t>
            </w:r>
            <w:proofErr w:type="spellStart"/>
            <w:r w:rsidRPr="003919FB">
              <w:rPr>
                <w:sz w:val="20"/>
                <w:szCs w:val="20"/>
              </w:rPr>
              <w:t>Ривермид</w:t>
            </w:r>
            <w:proofErr w:type="spellEnd"/>
            <w:r w:rsidRPr="003919FB">
              <w:rPr>
                <w:sz w:val="20"/>
                <w:szCs w:val="20"/>
              </w:rPr>
              <w:t xml:space="preserve"> 7б. ШРМ-4балла.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Сопутствующий диагноз: Артериальная гипертония III ст. АГ 3ст. Риск IV Атеросклероз аорты, аортального клапана. СНII II ФК МКБ. ХПН0. Сахарный диабет, тип 2. </w:t>
            </w:r>
            <w:proofErr w:type="spellStart"/>
            <w:r w:rsidRPr="003919FB">
              <w:rPr>
                <w:sz w:val="20"/>
                <w:szCs w:val="20"/>
              </w:rPr>
              <w:t>Цу</w:t>
            </w:r>
            <w:proofErr w:type="spellEnd"/>
            <w:r w:rsidRPr="003919F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19FB">
              <w:rPr>
                <w:sz w:val="20"/>
                <w:szCs w:val="20"/>
              </w:rPr>
              <w:t>HbAlc</w:t>
            </w:r>
            <w:proofErr w:type="spellEnd"/>
            <w:r w:rsidRPr="003919FB">
              <w:rPr>
                <w:sz w:val="20"/>
                <w:szCs w:val="20"/>
              </w:rPr>
              <w:t>&lt;</w:t>
            </w:r>
            <w:proofErr w:type="gramEnd"/>
            <w:r w:rsidRPr="003919FB">
              <w:rPr>
                <w:sz w:val="20"/>
                <w:szCs w:val="20"/>
              </w:rPr>
              <w:t>8%.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ЭКГ-Синусовый ритм с </w:t>
            </w:r>
            <w:proofErr w:type="spellStart"/>
            <w:r w:rsidRPr="003919FB">
              <w:rPr>
                <w:sz w:val="20"/>
                <w:szCs w:val="20"/>
              </w:rPr>
              <w:t>чсс</w:t>
            </w:r>
            <w:proofErr w:type="spellEnd"/>
            <w:r w:rsidRPr="003919FB">
              <w:rPr>
                <w:sz w:val="20"/>
                <w:szCs w:val="20"/>
              </w:rPr>
              <w:t xml:space="preserve"> 56, гипертрофия стенок </w:t>
            </w:r>
            <w:proofErr w:type="spellStart"/>
            <w:r w:rsidRPr="003919FB">
              <w:rPr>
                <w:sz w:val="20"/>
                <w:szCs w:val="20"/>
              </w:rPr>
              <w:t>лж</w:t>
            </w:r>
            <w:proofErr w:type="spellEnd"/>
            <w:r w:rsidRPr="003919FB">
              <w:rPr>
                <w:sz w:val="20"/>
                <w:szCs w:val="20"/>
              </w:rPr>
              <w:t>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Тест для руки </w:t>
            </w:r>
            <w:proofErr w:type="spellStart"/>
            <w:r w:rsidRPr="003919FB">
              <w:rPr>
                <w:sz w:val="20"/>
                <w:szCs w:val="20"/>
              </w:rPr>
              <w:t>Френчай</w:t>
            </w:r>
            <w:proofErr w:type="spellEnd"/>
            <w:r w:rsidRPr="003919FB">
              <w:rPr>
                <w:sz w:val="20"/>
                <w:szCs w:val="20"/>
              </w:rPr>
              <w:t xml:space="preserve"> -5б;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proofErr w:type="gramStart"/>
            <w:r w:rsidRPr="003919FB">
              <w:rPr>
                <w:sz w:val="20"/>
                <w:szCs w:val="20"/>
              </w:rPr>
              <w:t>Шкала</w:t>
            </w:r>
            <w:proofErr w:type="gramEnd"/>
            <w:r w:rsidRPr="003919FB">
              <w:rPr>
                <w:sz w:val="20"/>
                <w:szCs w:val="20"/>
              </w:rPr>
              <w:t xml:space="preserve"> по оценке активности жизнедеятельности. Шкала </w:t>
            </w:r>
            <w:proofErr w:type="spellStart"/>
            <w:r w:rsidRPr="003919FB">
              <w:rPr>
                <w:sz w:val="20"/>
                <w:szCs w:val="20"/>
              </w:rPr>
              <w:t>Бартела</w:t>
            </w:r>
            <w:proofErr w:type="spellEnd"/>
            <w:r w:rsidRPr="003919FB">
              <w:rPr>
                <w:sz w:val="20"/>
                <w:szCs w:val="20"/>
              </w:rPr>
              <w:t xml:space="preserve"> – 11</w:t>
            </w:r>
            <w:proofErr w:type="gramStart"/>
            <w:r w:rsidRPr="003919FB">
              <w:rPr>
                <w:sz w:val="20"/>
                <w:szCs w:val="20"/>
              </w:rPr>
              <w:t>б ;</w:t>
            </w:r>
            <w:proofErr w:type="gramEnd"/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Шкала равновесия Берга – 19 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Индекс ходьбы </w:t>
            </w:r>
            <w:proofErr w:type="spellStart"/>
            <w:r w:rsidRPr="003919FB">
              <w:rPr>
                <w:sz w:val="20"/>
                <w:szCs w:val="20"/>
              </w:rPr>
              <w:t>Хаузера</w:t>
            </w:r>
            <w:proofErr w:type="spellEnd"/>
            <w:r w:rsidRPr="003919FB">
              <w:rPr>
                <w:sz w:val="20"/>
                <w:szCs w:val="20"/>
              </w:rPr>
              <w:t xml:space="preserve"> – 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Назначение: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комплекс лечебной гимнастики при заболеваниях ЦНС (</w:t>
            </w:r>
            <w:proofErr w:type="spellStart"/>
            <w:r w:rsidRPr="003919FB">
              <w:rPr>
                <w:sz w:val="20"/>
                <w:szCs w:val="20"/>
              </w:rPr>
              <w:t>малогрупповой</w:t>
            </w:r>
            <w:proofErr w:type="spellEnd"/>
            <w:r w:rsidRPr="003919FB">
              <w:rPr>
                <w:sz w:val="20"/>
                <w:szCs w:val="20"/>
              </w:rPr>
              <w:t xml:space="preserve"> метод)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- механотерапия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Тренировка равновесия на аппарате БОС «</w:t>
            </w:r>
            <w:proofErr w:type="spellStart"/>
            <w:r w:rsidRPr="003919FB">
              <w:rPr>
                <w:sz w:val="20"/>
                <w:szCs w:val="20"/>
              </w:rPr>
              <w:t>Стабилан</w:t>
            </w:r>
            <w:proofErr w:type="spellEnd"/>
            <w:r w:rsidRPr="003919FB">
              <w:rPr>
                <w:sz w:val="20"/>
                <w:szCs w:val="20"/>
              </w:rPr>
              <w:t>»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-Комплекс лечебной гимнастики по методу БОС (</w:t>
            </w:r>
            <w:proofErr w:type="spellStart"/>
            <w:r w:rsidRPr="003919FB">
              <w:rPr>
                <w:sz w:val="20"/>
                <w:szCs w:val="20"/>
              </w:rPr>
              <w:t>Armeo</w:t>
            </w:r>
            <w:proofErr w:type="spellEnd"/>
            <w:r w:rsidRPr="003919FB">
              <w:rPr>
                <w:sz w:val="20"/>
                <w:szCs w:val="20"/>
              </w:rPr>
              <w:t>)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массаж правой руки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- </w:t>
            </w:r>
            <w:proofErr w:type="spellStart"/>
            <w:r w:rsidRPr="003919FB">
              <w:rPr>
                <w:sz w:val="20"/>
                <w:szCs w:val="20"/>
              </w:rPr>
              <w:t>эрготерапия</w:t>
            </w:r>
            <w:proofErr w:type="spellEnd"/>
          </w:p>
        </w:tc>
      </w:tr>
      <w:tr w:rsidR="00762225" w:rsidRPr="003919FB" w:rsidTr="003919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 w:rsidP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Г.С.В., 59 лет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19FB">
              <w:rPr>
                <w:sz w:val="20"/>
                <w:szCs w:val="20"/>
              </w:rPr>
              <w:t>Ds:Основной</w:t>
            </w:r>
            <w:proofErr w:type="spellEnd"/>
            <w:proofErr w:type="gramEnd"/>
            <w:r w:rsidRPr="003919FB">
              <w:rPr>
                <w:sz w:val="20"/>
                <w:szCs w:val="20"/>
              </w:rPr>
              <w:t xml:space="preserve"> диагноз: По МКБ-10 I69.3 Последствия ОНМК,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Последствия перенесенного ишемического инсульта </w:t>
            </w:r>
            <w:proofErr w:type="gramStart"/>
            <w:r w:rsidRPr="003919FB">
              <w:rPr>
                <w:sz w:val="20"/>
                <w:szCs w:val="20"/>
              </w:rPr>
              <w:t>( 22.03.2017</w:t>
            </w:r>
            <w:proofErr w:type="gramEnd"/>
            <w:r w:rsidRPr="003919FB">
              <w:rPr>
                <w:sz w:val="20"/>
                <w:szCs w:val="20"/>
              </w:rPr>
              <w:t xml:space="preserve"> – </w:t>
            </w:r>
            <w:proofErr w:type="spellStart"/>
            <w:r w:rsidRPr="003919FB">
              <w:rPr>
                <w:sz w:val="20"/>
                <w:szCs w:val="20"/>
              </w:rPr>
              <w:t>атеротромботический</w:t>
            </w:r>
            <w:proofErr w:type="spellEnd"/>
            <w:r w:rsidRPr="003919FB">
              <w:rPr>
                <w:sz w:val="20"/>
                <w:szCs w:val="20"/>
              </w:rPr>
              <w:t xml:space="preserve"> подтип) в бассейне левой средней мозговой артерии на фоне артериальной гипертонии, церебрального атеросклероза, сахарного диабета. Правосторонний </w:t>
            </w:r>
            <w:proofErr w:type="spellStart"/>
            <w:r w:rsidRPr="003919FB">
              <w:rPr>
                <w:sz w:val="20"/>
                <w:szCs w:val="20"/>
              </w:rPr>
              <w:t>сенсопирамидный</w:t>
            </w:r>
            <w:proofErr w:type="spellEnd"/>
            <w:r w:rsidRPr="003919FB">
              <w:rPr>
                <w:sz w:val="20"/>
                <w:szCs w:val="20"/>
              </w:rPr>
              <w:t xml:space="preserve"> умеренный гемипарез до легкого в руке. Элементы дизартрии. Псевдобульбарный синдром. Кисты лакунарных инфарктов в базальных ядрах слева (по КТ гм). MRS 3 </w:t>
            </w:r>
            <w:r w:rsidRPr="003919FB">
              <w:rPr>
                <w:sz w:val="20"/>
                <w:szCs w:val="20"/>
              </w:rPr>
              <w:lastRenderedPageBreak/>
              <w:t xml:space="preserve">степень. Индекс мобильности </w:t>
            </w:r>
            <w:proofErr w:type="spellStart"/>
            <w:r w:rsidRPr="003919FB">
              <w:rPr>
                <w:sz w:val="20"/>
                <w:szCs w:val="20"/>
              </w:rPr>
              <w:t>Ривермид</w:t>
            </w:r>
            <w:proofErr w:type="spellEnd"/>
            <w:r w:rsidRPr="003919FB">
              <w:rPr>
                <w:sz w:val="20"/>
                <w:szCs w:val="20"/>
              </w:rPr>
              <w:t xml:space="preserve"> 11б. ШРМ-3балла.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Сопутствующий диагноз: Артериальная гипертония III ст. 3ст. ОВР. СН1. Сахарный диабет, тип 2. </w:t>
            </w:r>
            <w:proofErr w:type="spellStart"/>
            <w:r w:rsidRPr="003919FB">
              <w:rPr>
                <w:sz w:val="20"/>
                <w:szCs w:val="20"/>
              </w:rPr>
              <w:t>Цу</w:t>
            </w:r>
            <w:proofErr w:type="spellEnd"/>
            <w:r w:rsidRPr="003919F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19FB">
              <w:rPr>
                <w:sz w:val="20"/>
                <w:szCs w:val="20"/>
              </w:rPr>
              <w:t>HbAlc</w:t>
            </w:r>
            <w:proofErr w:type="spellEnd"/>
            <w:r w:rsidRPr="003919FB">
              <w:rPr>
                <w:sz w:val="20"/>
                <w:szCs w:val="20"/>
              </w:rPr>
              <w:t>&lt;</w:t>
            </w:r>
            <w:proofErr w:type="gramEnd"/>
            <w:r w:rsidRPr="003919FB">
              <w:rPr>
                <w:sz w:val="20"/>
                <w:szCs w:val="20"/>
              </w:rPr>
              <w:t xml:space="preserve">7%. Ожирение II ст.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ЭКГ: синусовый ритм 56 в минуту. Гипертрофия ЛЖ.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Тест для руки </w:t>
            </w:r>
            <w:proofErr w:type="spellStart"/>
            <w:r w:rsidRPr="003919FB">
              <w:rPr>
                <w:sz w:val="20"/>
                <w:szCs w:val="20"/>
              </w:rPr>
              <w:t>Френчай</w:t>
            </w:r>
            <w:proofErr w:type="spellEnd"/>
            <w:r w:rsidRPr="003919FB">
              <w:rPr>
                <w:sz w:val="20"/>
                <w:szCs w:val="20"/>
              </w:rPr>
              <w:t xml:space="preserve"> -5б;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proofErr w:type="gramStart"/>
            <w:r w:rsidRPr="003919FB">
              <w:rPr>
                <w:sz w:val="20"/>
                <w:szCs w:val="20"/>
              </w:rPr>
              <w:t>Шкала</w:t>
            </w:r>
            <w:proofErr w:type="gramEnd"/>
            <w:r w:rsidRPr="003919FB">
              <w:rPr>
                <w:sz w:val="20"/>
                <w:szCs w:val="20"/>
              </w:rPr>
              <w:t xml:space="preserve"> по оценке активности жизнедеятельности. Шкала </w:t>
            </w:r>
            <w:proofErr w:type="spellStart"/>
            <w:r w:rsidRPr="003919FB">
              <w:rPr>
                <w:sz w:val="20"/>
                <w:szCs w:val="20"/>
              </w:rPr>
              <w:t>Бартела</w:t>
            </w:r>
            <w:proofErr w:type="spellEnd"/>
            <w:r w:rsidRPr="003919FB">
              <w:rPr>
                <w:sz w:val="20"/>
                <w:szCs w:val="20"/>
              </w:rPr>
              <w:t xml:space="preserve"> – 18 </w:t>
            </w:r>
            <w:proofErr w:type="gramStart"/>
            <w:r w:rsidRPr="003919FB">
              <w:rPr>
                <w:sz w:val="20"/>
                <w:szCs w:val="20"/>
              </w:rPr>
              <w:t>б ;</w:t>
            </w:r>
            <w:proofErr w:type="gramEnd"/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Шкала равновесия Берга – 34 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Индекс ходьбы </w:t>
            </w:r>
            <w:proofErr w:type="spellStart"/>
            <w:r w:rsidRPr="003919FB">
              <w:rPr>
                <w:sz w:val="20"/>
                <w:szCs w:val="20"/>
              </w:rPr>
              <w:t>Хаузера</w:t>
            </w:r>
            <w:proofErr w:type="spellEnd"/>
            <w:r w:rsidRPr="003919FB">
              <w:rPr>
                <w:sz w:val="20"/>
                <w:szCs w:val="20"/>
              </w:rPr>
              <w:t xml:space="preserve"> –3 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Назначение: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-Комплекс лечебной гимнастики при заболеваниях ЦНС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-Механотерапия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-Тренировка моторной, сенсорной функции правой руки на </w:t>
            </w:r>
            <w:proofErr w:type="spellStart"/>
            <w:r w:rsidRPr="003919FB">
              <w:rPr>
                <w:sz w:val="20"/>
                <w:szCs w:val="20"/>
              </w:rPr>
              <w:t>апп</w:t>
            </w:r>
            <w:proofErr w:type="spellEnd"/>
            <w:r w:rsidRPr="003919FB">
              <w:rPr>
                <w:sz w:val="20"/>
                <w:szCs w:val="20"/>
              </w:rPr>
              <w:t>. «</w:t>
            </w:r>
            <w:proofErr w:type="spellStart"/>
            <w:r w:rsidRPr="003919FB">
              <w:rPr>
                <w:sz w:val="20"/>
                <w:szCs w:val="20"/>
              </w:rPr>
              <w:t>Hand</w:t>
            </w:r>
            <w:proofErr w:type="spellEnd"/>
            <w:r w:rsidRPr="003919FB">
              <w:rPr>
                <w:sz w:val="20"/>
                <w:szCs w:val="20"/>
              </w:rPr>
              <w:t xml:space="preserve"> </w:t>
            </w:r>
            <w:proofErr w:type="spellStart"/>
            <w:r w:rsidRPr="003919FB">
              <w:rPr>
                <w:sz w:val="20"/>
                <w:szCs w:val="20"/>
              </w:rPr>
              <w:t>Tutor</w:t>
            </w:r>
            <w:proofErr w:type="spellEnd"/>
            <w:r w:rsidRPr="003919FB">
              <w:rPr>
                <w:sz w:val="20"/>
                <w:szCs w:val="20"/>
              </w:rPr>
              <w:t>»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-Тренировка равновесия на аппарате БОС «</w:t>
            </w:r>
            <w:proofErr w:type="spellStart"/>
            <w:r w:rsidRPr="003919FB">
              <w:rPr>
                <w:sz w:val="20"/>
                <w:szCs w:val="20"/>
              </w:rPr>
              <w:t>Стабилан</w:t>
            </w:r>
            <w:proofErr w:type="spellEnd"/>
            <w:r w:rsidRPr="003919FB">
              <w:rPr>
                <w:sz w:val="20"/>
                <w:szCs w:val="20"/>
              </w:rPr>
              <w:t>»</w:t>
            </w:r>
          </w:p>
        </w:tc>
      </w:tr>
    </w:tbl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3. Профилактическая работа. </w:t>
      </w:r>
      <w:r w:rsidRPr="003919FB">
        <w:rPr>
          <w:rStyle w:val="0pt"/>
          <w:b w:val="0"/>
          <w:spacing w:val="0"/>
          <w:sz w:val="20"/>
          <w:szCs w:val="20"/>
        </w:rPr>
        <w:t>Сведения о</w:t>
      </w:r>
      <w:r w:rsidRPr="003919FB">
        <w:rPr>
          <w:rStyle w:val="0pt"/>
          <w:spacing w:val="0"/>
          <w:sz w:val="20"/>
          <w:szCs w:val="20"/>
        </w:rPr>
        <w:t xml:space="preserve"> </w:t>
      </w:r>
      <w:r w:rsidRPr="003919FB">
        <w:rPr>
          <w:spacing w:val="0"/>
          <w:sz w:val="20"/>
          <w:szCs w:val="20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</w:t>
      </w:r>
      <w:r w:rsidR="00762225" w:rsidRPr="003919FB">
        <w:rPr>
          <w:spacing w:val="0"/>
          <w:sz w:val="20"/>
          <w:szCs w:val="20"/>
        </w:rPr>
        <w:t xml:space="preserve"> спортсменов.</w:t>
      </w:r>
    </w:p>
    <w:p w:rsidR="00762225" w:rsidRPr="003919FB" w:rsidRDefault="00762225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</w:p>
    <w:p w:rsidR="00762225" w:rsidRPr="003919FB" w:rsidRDefault="00762225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3919FB" w:rsidRDefault="00C24CB9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  <w:r w:rsidRPr="003919FB">
        <w:rPr>
          <w:rStyle w:val="0pt0"/>
          <w:rFonts w:eastAsia="Calibri"/>
          <w:b w:val="0"/>
          <w:bCs w:val="0"/>
          <w:iCs w:val="0"/>
          <w:sz w:val="20"/>
          <w:szCs w:val="20"/>
        </w:rPr>
        <w:t>Пример оформления в дневнике</w:t>
      </w:r>
    </w:p>
    <w:p w:rsidR="00C24CB9" w:rsidRPr="003919FB" w:rsidRDefault="00C24CB9" w:rsidP="00C24CB9">
      <w:pPr>
        <w:ind w:right="-82"/>
        <w:contextualSpacing/>
        <w:jc w:val="center"/>
        <w:rPr>
          <w:i/>
          <w:sz w:val="20"/>
          <w:szCs w:val="20"/>
        </w:rPr>
      </w:pPr>
    </w:p>
    <w:p w:rsidR="00C24CB9" w:rsidRPr="003919FB" w:rsidRDefault="00C24CB9" w:rsidP="00C24CB9">
      <w:pPr>
        <w:ind w:right="-82"/>
        <w:contextualSpacing/>
        <w:jc w:val="center"/>
        <w:rPr>
          <w:rStyle w:val="21"/>
          <w:rFonts w:eastAsia="Calibri"/>
          <w:sz w:val="20"/>
          <w:szCs w:val="20"/>
        </w:rPr>
      </w:pPr>
      <w:r w:rsidRPr="003919FB">
        <w:rPr>
          <w:rStyle w:val="21"/>
          <w:rFonts w:eastAsia="Calibri"/>
          <w:sz w:val="20"/>
          <w:szCs w:val="20"/>
        </w:rPr>
        <w:t>Проведение мероприятий по санитарно-просветительной работе</w:t>
      </w:r>
    </w:p>
    <w:p w:rsidR="00C24CB9" w:rsidRPr="003919FB" w:rsidRDefault="00C24CB9" w:rsidP="00C24CB9">
      <w:pPr>
        <w:ind w:right="-82"/>
        <w:contextualSpacing/>
        <w:jc w:val="center"/>
        <w:rPr>
          <w:rStyle w:val="21"/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699"/>
        <w:gridCol w:w="1623"/>
        <w:gridCol w:w="1472"/>
      </w:tblGrid>
      <w:tr w:rsidR="00C24CB9" w:rsidRPr="003919FB" w:rsidTr="008B7BC2">
        <w:tc>
          <w:tcPr>
            <w:tcW w:w="1951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34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Мероприятие, тема</w:t>
            </w:r>
          </w:p>
        </w:tc>
        <w:tc>
          <w:tcPr>
            <w:tcW w:w="2523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20" w:type="dxa"/>
          </w:tcPr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Количество слушателей</w:t>
            </w:r>
          </w:p>
        </w:tc>
      </w:tr>
      <w:tr w:rsidR="00C24CB9" w:rsidRPr="003919FB" w:rsidTr="008B7BC2">
        <w:tc>
          <w:tcPr>
            <w:tcW w:w="1951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12.03.15 г.</w:t>
            </w:r>
          </w:p>
        </w:tc>
        <w:tc>
          <w:tcPr>
            <w:tcW w:w="2834" w:type="dxa"/>
          </w:tcPr>
          <w:p w:rsidR="00C24CB9" w:rsidRPr="003919FB" w:rsidRDefault="00C24CB9" w:rsidP="00762225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Беседа о </w:t>
            </w:r>
            <w:r w:rsidR="00762225" w:rsidRPr="003919FB">
              <w:rPr>
                <w:sz w:val="20"/>
                <w:szCs w:val="20"/>
              </w:rPr>
              <w:t>профилактике варикозного расширения вен средствами ЛФК</w:t>
            </w:r>
          </w:p>
        </w:tc>
        <w:tc>
          <w:tcPr>
            <w:tcW w:w="2523" w:type="dxa"/>
          </w:tcPr>
          <w:p w:rsidR="00C24CB9" w:rsidRPr="003919FB" w:rsidRDefault="00762225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Отделение медицинской реабилитации</w:t>
            </w:r>
          </w:p>
        </w:tc>
        <w:tc>
          <w:tcPr>
            <w:tcW w:w="2520" w:type="dxa"/>
          </w:tcPr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</w:p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15</w:t>
            </w:r>
          </w:p>
        </w:tc>
      </w:tr>
    </w:tbl>
    <w:p w:rsidR="00C24CB9" w:rsidRPr="003919FB" w:rsidRDefault="00C24CB9" w:rsidP="00C24CB9">
      <w:pPr>
        <w:ind w:right="-82"/>
        <w:contextualSpacing/>
        <w:rPr>
          <w:b/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V </w:t>
      </w:r>
      <w:r w:rsidRPr="003919FB">
        <w:rPr>
          <w:spacing w:val="0"/>
          <w:sz w:val="20"/>
          <w:szCs w:val="20"/>
        </w:rPr>
        <w:t xml:space="preserve">- список прочитанной и </w:t>
      </w:r>
      <w:proofErr w:type="spellStart"/>
      <w:r w:rsidRPr="003919FB">
        <w:rPr>
          <w:spacing w:val="0"/>
          <w:sz w:val="20"/>
          <w:szCs w:val="20"/>
        </w:rPr>
        <w:t>зареферированной</w:t>
      </w:r>
      <w:proofErr w:type="spellEnd"/>
      <w:r w:rsidRPr="003919FB">
        <w:rPr>
          <w:spacing w:val="0"/>
          <w:sz w:val="20"/>
          <w:szCs w:val="20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  <w:proofErr w:type="gramStart"/>
      <w:r w:rsidRPr="003919FB">
        <w:rPr>
          <w:i/>
          <w:spacing w:val="0"/>
          <w:sz w:val="20"/>
          <w:szCs w:val="20"/>
        </w:rPr>
        <w:t>Например</w:t>
      </w:r>
      <w:proofErr w:type="gramEnd"/>
      <w:r w:rsidRPr="003919FB">
        <w:rPr>
          <w:i/>
          <w:spacing w:val="0"/>
          <w:sz w:val="20"/>
          <w:szCs w:val="20"/>
        </w:rPr>
        <w:t>:</w:t>
      </w:r>
    </w:p>
    <w:p w:rsidR="00E80399" w:rsidRPr="003919FB" w:rsidRDefault="00E80399" w:rsidP="00E80399">
      <w:pPr>
        <w:numPr>
          <w:ilvl w:val="3"/>
          <w:numId w:val="1"/>
        </w:numPr>
        <w:ind w:right="-82"/>
        <w:contextualSpacing/>
        <w:jc w:val="both"/>
        <w:rPr>
          <w:sz w:val="20"/>
          <w:szCs w:val="20"/>
        </w:rPr>
      </w:pPr>
      <w:r w:rsidRPr="003919FB">
        <w:rPr>
          <w:sz w:val="20"/>
          <w:szCs w:val="20"/>
        </w:rPr>
        <w:t xml:space="preserve">Медицинская реабилитация: Руководство для врачей / Под ред. </w:t>
      </w:r>
      <w:proofErr w:type="spellStart"/>
      <w:r w:rsidRPr="003919FB">
        <w:rPr>
          <w:sz w:val="20"/>
          <w:szCs w:val="20"/>
        </w:rPr>
        <w:t>В.А.Епифанова</w:t>
      </w:r>
      <w:proofErr w:type="spellEnd"/>
      <w:r w:rsidRPr="003919FB">
        <w:rPr>
          <w:sz w:val="20"/>
          <w:szCs w:val="20"/>
        </w:rPr>
        <w:t>. –</w:t>
      </w:r>
    </w:p>
    <w:p w:rsidR="00C24CB9" w:rsidRPr="003919FB" w:rsidRDefault="00E80399" w:rsidP="00E80399">
      <w:pPr>
        <w:ind w:left="2880" w:right="-82"/>
        <w:contextualSpacing/>
        <w:jc w:val="both"/>
        <w:rPr>
          <w:sz w:val="20"/>
          <w:szCs w:val="20"/>
        </w:rPr>
      </w:pPr>
      <w:r w:rsidRPr="003919FB">
        <w:rPr>
          <w:sz w:val="20"/>
          <w:szCs w:val="20"/>
        </w:rPr>
        <w:t>2</w:t>
      </w:r>
      <w:r w:rsidRPr="003919FB">
        <w:rPr>
          <w:sz w:val="20"/>
          <w:szCs w:val="20"/>
        </w:rPr>
        <w:noBreakHyphen/>
        <w:t xml:space="preserve">е изд., </w:t>
      </w:r>
      <w:proofErr w:type="spellStart"/>
      <w:r w:rsidRPr="003919FB">
        <w:rPr>
          <w:sz w:val="20"/>
          <w:szCs w:val="20"/>
        </w:rPr>
        <w:t>испр</w:t>
      </w:r>
      <w:proofErr w:type="spellEnd"/>
      <w:r w:rsidRPr="003919FB">
        <w:rPr>
          <w:sz w:val="20"/>
          <w:szCs w:val="20"/>
        </w:rPr>
        <w:t xml:space="preserve">. и доп. – </w:t>
      </w:r>
      <w:proofErr w:type="gramStart"/>
      <w:r w:rsidRPr="003919FB">
        <w:rPr>
          <w:sz w:val="20"/>
          <w:szCs w:val="20"/>
        </w:rPr>
        <w:t>М. :</w:t>
      </w:r>
      <w:proofErr w:type="gramEnd"/>
      <w:r w:rsidRPr="003919FB">
        <w:rPr>
          <w:sz w:val="20"/>
          <w:szCs w:val="20"/>
        </w:rPr>
        <w:t xml:space="preserve"> </w:t>
      </w:r>
      <w:proofErr w:type="spellStart"/>
      <w:r w:rsidRPr="003919FB">
        <w:rPr>
          <w:sz w:val="20"/>
          <w:szCs w:val="20"/>
        </w:rPr>
        <w:t>МЕДпресс</w:t>
      </w:r>
      <w:r w:rsidRPr="003919FB">
        <w:rPr>
          <w:sz w:val="20"/>
          <w:szCs w:val="20"/>
        </w:rPr>
        <w:noBreakHyphen/>
        <w:t>информ</w:t>
      </w:r>
      <w:proofErr w:type="spellEnd"/>
      <w:r w:rsidRPr="003919FB">
        <w:rPr>
          <w:sz w:val="20"/>
          <w:szCs w:val="20"/>
        </w:rPr>
        <w:t xml:space="preserve">, 2008. – 352 </w:t>
      </w:r>
      <w:proofErr w:type="gramStart"/>
      <w:r w:rsidRPr="003919FB">
        <w:rPr>
          <w:sz w:val="20"/>
          <w:szCs w:val="20"/>
        </w:rPr>
        <w:t>с. :</w:t>
      </w:r>
      <w:proofErr w:type="gramEnd"/>
      <w:r w:rsidRPr="003919FB">
        <w:rPr>
          <w:sz w:val="20"/>
          <w:szCs w:val="20"/>
        </w:rPr>
        <w:t xml:space="preserve"> </w:t>
      </w:r>
      <w:proofErr w:type="spellStart"/>
      <w:r w:rsidRPr="003919FB">
        <w:rPr>
          <w:sz w:val="20"/>
          <w:szCs w:val="20"/>
        </w:rPr>
        <w:t>ил.</w:t>
      </w:r>
      <w:r w:rsidR="00C24CB9" w:rsidRPr="003919FB">
        <w:rPr>
          <w:sz w:val="20"/>
          <w:szCs w:val="20"/>
        </w:rPr>
        <w:t>Соколова</w:t>
      </w:r>
      <w:proofErr w:type="spellEnd"/>
      <w:r w:rsidR="00C24CB9" w:rsidRPr="003919FB">
        <w:rPr>
          <w:sz w:val="20"/>
          <w:szCs w:val="20"/>
        </w:rPr>
        <w:t xml:space="preserve"> Т.В., Лопатина Ю.В. Паразитарные дерматозы: чесотка и крысиный клещевой дерматит. – М.: ООО «БИНОМ-Пресс», 2003.</w:t>
      </w:r>
    </w:p>
    <w:p w:rsidR="00C24CB9" w:rsidRPr="003919FB" w:rsidRDefault="00C24CB9" w:rsidP="00C24CB9">
      <w:pPr>
        <w:ind w:left="426" w:right="-82"/>
        <w:contextualSpacing/>
        <w:jc w:val="both"/>
        <w:rPr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VI. </w:t>
      </w:r>
      <w:r w:rsidRPr="003919FB">
        <w:rPr>
          <w:spacing w:val="0"/>
          <w:sz w:val="20"/>
          <w:szCs w:val="20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1) Общие сведения об ординаторе;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4) Оценку овладения основными функциями дерматовенеролога;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rStyle w:val="0pt"/>
          <w:b w:val="0"/>
          <w:spacing w:val="0"/>
          <w:sz w:val="20"/>
          <w:szCs w:val="20"/>
        </w:rPr>
        <w:t xml:space="preserve">5) Оценку </w:t>
      </w:r>
      <w:proofErr w:type="spellStart"/>
      <w:r w:rsidRPr="003919FB">
        <w:rPr>
          <w:rStyle w:val="0pt"/>
          <w:b w:val="0"/>
          <w:spacing w:val="0"/>
          <w:sz w:val="20"/>
          <w:szCs w:val="20"/>
        </w:rPr>
        <w:t>стремлёния</w:t>
      </w:r>
      <w:proofErr w:type="spellEnd"/>
      <w:r w:rsidRPr="003919FB">
        <w:rPr>
          <w:rStyle w:val="0pt"/>
          <w:b w:val="0"/>
          <w:spacing w:val="0"/>
          <w:sz w:val="20"/>
          <w:szCs w:val="20"/>
        </w:rPr>
        <w:t xml:space="preserve"> к пополнению теоретических</w:t>
      </w:r>
      <w:r w:rsidRPr="003919FB">
        <w:rPr>
          <w:rStyle w:val="0pt"/>
          <w:spacing w:val="0"/>
          <w:sz w:val="20"/>
          <w:szCs w:val="20"/>
        </w:rPr>
        <w:t xml:space="preserve"> </w:t>
      </w:r>
      <w:r w:rsidRPr="003919FB">
        <w:rPr>
          <w:spacing w:val="0"/>
          <w:sz w:val="20"/>
          <w:szCs w:val="20"/>
        </w:rPr>
        <w:t xml:space="preserve">знаний и </w:t>
      </w:r>
      <w:r w:rsidRPr="003919FB">
        <w:rPr>
          <w:spacing w:val="0"/>
          <w:sz w:val="20"/>
          <w:szCs w:val="20"/>
        </w:rPr>
        <w:lastRenderedPageBreak/>
        <w:t xml:space="preserve">практических умений;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>Примечание: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0"/>
          <w:szCs w:val="20"/>
        </w:rPr>
      </w:pPr>
      <w:r w:rsidRPr="003919FB">
        <w:rPr>
          <w:rStyle w:val="20pt"/>
          <w:rFonts w:ascii="Times New Roman" w:hAnsi="Times New Roman"/>
          <w:spacing w:val="0"/>
          <w:sz w:val="20"/>
          <w:szCs w:val="20"/>
        </w:rPr>
        <w:t>Рекомендации по составлению отчёта по практике</w:t>
      </w: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Отчет по клинической практике по дерматовенерологии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3919FB">
        <w:rPr>
          <w:rStyle w:val="0pt"/>
          <w:b w:val="0"/>
          <w:spacing w:val="0"/>
          <w:sz w:val="20"/>
          <w:szCs w:val="20"/>
        </w:rPr>
        <w:t>подписью заведующего кафедрой.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 </w:t>
      </w:r>
      <w:r w:rsidRPr="003919FB">
        <w:rPr>
          <w:spacing w:val="0"/>
          <w:sz w:val="20"/>
          <w:szCs w:val="20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</w:t>
      </w:r>
      <w:proofErr w:type="gramStart"/>
      <w:r w:rsidRPr="003919FB">
        <w:rPr>
          <w:rStyle w:val="0pt"/>
          <w:spacing w:val="0"/>
          <w:sz w:val="20"/>
          <w:szCs w:val="20"/>
        </w:rPr>
        <w:t xml:space="preserve">II  </w:t>
      </w:r>
      <w:r w:rsidRPr="003919FB">
        <w:rPr>
          <w:spacing w:val="0"/>
          <w:sz w:val="20"/>
          <w:szCs w:val="20"/>
        </w:rPr>
        <w:t>-</w:t>
      </w:r>
      <w:proofErr w:type="gramEnd"/>
      <w:r w:rsidRPr="003919FB">
        <w:rPr>
          <w:spacing w:val="0"/>
          <w:sz w:val="20"/>
          <w:szCs w:val="20"/>
        </w:rPr>
        <w:t xml:space="preserve">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C24CB9" w:rsidRPr="003919FB" w:rsidRDefault="00C24CB9" w:rsidP="00C24CB9">
      <w:pPr>
        <w:jc w:val="both"/>
        <w:rPr>
          <w:sz w:val="20"/>
          <w:szCs w:val="20"/>
        </w:rPr>
      </w:pPr>
      <w:r w:rsidRPr="003919FB">
        <w:rPr>
          <w:sz w:val="20"/>
          <w:szCs w:val="20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3919FB">
        <w:rPr>
          <w:sz w:val="20"/>
          <w:szCs w:val="20"/>
        </w:rPr>
        <w:tab/>
        <w:t xml:space="preserve"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</w:t>
      </w:r>
      <w:r w:rsidRPr="003919FB">
        <w:rPr>
          <w:sz w:val="20"/>
          <w:szCs w:val="20"/>
        </w:rPr>
        <w:lastRenderedPageBreak/>
        <w:t>После заполнения данного раздела, он должен быть подписан ординатором.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III. </w:t>
      </w:r>
      <w:r w:rsidRPr="003919FB">
        <w:rPr>
          <w:spacing w:val="0"/>
          <w:sz w:val="20"/>
          <w:szCs w:val="20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Форма отчета о прохождении практики</w:t>
      </w:r>
    </w:p>
    <w:p w:rsidR="006F141E" w:rsidRPr="003919FB" w:rsidRDefault="006F141E" w:rsidP="006F141E">
      <w:pPr>
        <w:ind w:left="283"/>
        <w:jc w:val="center"/>
        <w:rPr>
          <w:b/>
          <w:i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3919FB">
        <w:rPr>
          <w:b/>
          <w:color w:val="000000"/>
          <w:spacing w:val="5"/>
          <w:sz w:val="20"/>
          <w:szCs w:val="20"/>
        </w:rPr>
        <w:t>ГБОУ ВПО</w:t>
      </w:r>
      <w:r w:rsidRPr="003919FB">
        <w:rPr>
          <w:b/>
          <w:color w:val="000000"/>
          <w:spacing w:val="1"/>
          <w:sz w:val="20"/>
          <w:szCs w:val="20"/>
        </w:rPr>
        <w:t xml:space="preserve"> </w:t>
      </w:r>
      <w:proofErr w:type="spellStart"/>
      <w:r w:rsidRPr="003919FB">
        <w:rPr>
          <w:b/>
          <w:color w:val="000000"/>
          <w:spacing w:val="1"/>
          <w:sz w:val="20"/>
          <w:szCs w:val="20"/>
        </w:rPr>
        <w:t>ОрГМУ</w:t>
      </w:r>
      <w:proofErr w:type="spellEnd"/>
      <w:r w:rsidRPr="003919FB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color w:val="000000"/>
          <w:spacing w:val="6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3919FB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 xml:space="preserve">Отчет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о прохождении п</w:t>
      </w:r>
      <w:r w:rsidRPr="003919FB">
        <w:rPr>
          <w:b/>
          <w:color w:val="000000"/>
          <w:spacing w:val="-3"/>
          <w:sz w:val="20"/>
          <w:szCs w:val="20"/>
        </w:rPr>
        <w:t>рактики ординаторов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6F141E" w:rsidRPr="003919FB" w:rsidRDefault="006F141E" w:rsidP="006F141E">
      <w:pPr>
        <w:shd w:val="clear" w:color="auto" w:fill="FFFFFF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spacing w:before="672"/>
        <w:ind w:left="5"/>
        <w:rPr>
          <w:sz w:val="20"/>
          <w:szCs w:val="20"/>
        </w:rPr>
      </w:pPr>
      <w:r w:rsidRPr="003919FB">
        <w:rPr>
          <w:color w:val="000000"/>
          <w:sz w:val="20"/>
          <w:szCs w:val="20"/>
        </w:rPr>
        <w:lastRenderedPageBreak/>
        <w:t>Ф.И.О._________________________________________________________________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1633"/>
        <w:gridCol w:w="1967"/>
      </w:tblGrid>
      <w:tr w:rsidR="006F141E" w:rsidRPr="003919FB" w:rsidTr="006F141E">
        <w:tc>
          <w:tcPr>
            <w:tcW w:w="395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Оценка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за практику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14" w:type="dxa"/>
            <w:gridSpan w:val="2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_________________________________</w:t>
            </w:r>
          </w:p>
        </w:tc>
      </w:tr>
      <w:tr w:rsidR="006F141E" w:rsidRPr="003919FB" w:rsidTr="006F141E">
        <w:tc>
          <w:tcPr>
            <w:tcW w:w="395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Заведующий кафедрой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80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134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right"/>
        <w:rPr>
          <w:color w:val="000000"/>
          <w:spacing w:val="1"/>
          <w:sz w:val="20"/>
          <w:szCs w:val="20"/>
        </w:rPr>
      </w:pPr>
      <w:r w:rsidRPr="003919FB">
        <w:rPr>
          <w:color w:val="000000"/>
          <w:spacing w:val="1"/>
          <w:sz w:val="20"/>
          <w:szCs w:val="20"/>
        </w:rPr>
        <w:t>Оренбург 20___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3919FB" w:rsidRDefault="003919FB" w:rsidP="006F141E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</w:t>
      </w:r>
      <w:r w:rsidRPr="003919FB">
        <w:rPr>
          <w:b/>
          <w:sz w:val="20"/>
          <w:szCs w:val="20"/>
        </w:rPr>
        <w:t xml:space="preserve">. СВОДНЫЙ ОТЧЕТ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О ВЫПОЛНЕНИИ ИНДИВИДУАЛЬНОГО ПЛАНА ПРОХОЖДЕНИЯ ПРАКТИКИ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48"/>
        <w:gridCol w:w="1417"/>
        <w:gridCol w:w="1503"/>
        <w:gridCol w:w="1274"/>
      </w:tblGrid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(длительность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Ответственный работник базы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3. и </w:t>
            </w:r>
            <w:r w:rsidRPr="003919FB">
              <w:rPr>
                <w:sz w:val="20"/>
                <w:szCs w:val="20"/>
              </w:rPr>
              <w:lastRenderedPageBreak/>
              <w:t>т.д.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iCs/>
          <w:color w:val="000000"/>
          <w:spacing w:val="4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0"/>
          <w:szCs w:val="20"/>
        </w:rPr>
      </w:pPr>
      <w:r w:rsidRPr="003919FB">
        <w:rPr>
          <w:b/>
          <w:iCs/>
          <w:color w:val="000000"/>
          <w:spacing w:val="4"/>
          <w:sz w:val="20"/>
          <w:szCs w:val="20"/>
          <w:lang w:val="en-US"/>
        </w:rPr>
        <w:t>II</w:t>
      </w:r>
      <w:r w:rsidRPr="003919FB">
        <w:rPr>
          <w:b/>
          <w:iCs/>
          <w:color w:val="000000"/>
          <w:spacing w:val="4"/>
          <w:sz w:val="20"/>
          <w:szCs w:val="20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057"/>
        <w:gridCol w:w="1243"/>
        <w:gridCol w:w="1446"/>
      </w:tblGrid>
      <w:tr w:rsidR="006F141E" w:rsidRPr="003919FB" w:rsidTr="006C00D0">
        <w:tc>
          <w:tcPr>
            <w:tcW w:w="1650" w:type="dxa"/>
            <w:vMerge w:val="restart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6F141E" w:rsidRPr="003919FB" w:rsidRDefault="006F141E" w:rsidP="006C00D0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919FB">
              <w:rPr>
                <w:color w:val="000000"/>
                <w:spacing w:val="-1"/>
                <w:sz w:val="20"/>
                <w:szCs w:val="20"/>
              </w:rPr>
              <w:t xml:space="preserve">Профессиональные </w:t>
            </w: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1"/>
                <w:sz w:val="20"/>
                <w:szCs w:val="20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919FB">
              <w:rPr>
                <w:color w:val="000000"/>
                <w:sz w:val="20"/>
                <w:szCs w:val="20"/>
              </w:rPr>
              <w:t xml:space="preserve">Освоение </w:t>
            </w: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z w:val="20"/>
                <w:szCs w:val="20"/>
              </w:rPr>
              <w:t>профессиональных</w:t>
            </w: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 умений</w:t>
            </w:r>
          </w:p>
        </w:tc>
      </w:tr>
      <w:tr w:rsidR="006F141E" w:rsidRPr="003919FB" w:rsidTr="006C00D0">
        <w:tc>
          <w:tcPr>
            <w:tcW w:w="1650" w:type="dxa"/>
            <w:vMerge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t xml:space="preserve">Выполненное количество </w:t>
            </w:r>
          </w:p>
        </w:tc>
      </w:tr>
      <w:tr w:rsidR="006F141E" w:rsidRPr="003919FB" w:rsidTr="006C00D0">
        <w:tc>
          <w:tcPr>
            <w:tcW w:w="9856" w:type="dxa"/>
            <w:gridSpan w:val="4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3919FB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3919FB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9856" w:type="dxa"/>
            <w:gridSpan w:val="4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3919FB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3919FB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i/>
          <w:iCs/>
          <w:color w:val="000000"/>
          <w:spacing w:val="4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2055"/>
        <w:gridCol w:w="2517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 xml:space="preserve">III. </w:t>
      </w:r>
      <w:r w:rsidRPr="003919FB">
        <w:rPr>
          <w:b/>
          <w:sz w:val="20"/>
          <w:szCs w:val="20"/>
        </w:rPr>
        <w:t>ХАРАКТЕРИСТИКА ОРДИНАТОРА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9"/>
        <w:gridCol w:w="1977"/>
        <w:gridCol w:w="2395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Руководитель практики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образовательного учреждения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6F141E" w:rsidRPr="003919FB" w:rsidRDefault="006F141E" w:rsidP="006F141E">
      <w:pPr>
        <w:rPr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Форма дневника практики</w:t>
      </w: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3919FB">
        <w:rPr>
          <w:b/>
          <w:color w:val="000000"/>
          <w:spacing w:val="5"/>
          <w:sz w:val="20"/>
          <w:szCs w:val="20"/>
        </w:rPr>
        <w:t>ГБОУ ВПО</w:t>
      </w:r>
      <w:r w:rsidRPr="003919FB">
        <w:rPr>
          <w:b/>
          <w:color w:val="000000"/>
          <w:spacing w:val="1"/>
          <w:sz w:val="20"/>
          <w:szCs w:val="20"/>
        </w:rPr>
        <w:t xml:space="preserve"> </w:t>
      </w:r>
      <w:proofErr w:type="spellStart"/>
      <w:r w:rsidRPr="003919FB">
        <w:rPr>
          <w:b/>
          <w:color w:val="000000"/>
          <w:spacing w:val="1"/>
          <w:sz w:val="20"/>
          <w:szCs w:val="20"/>
        </w:rPr>
        <w:t>ОрГМУ</w:t>
      </w:r>
      <w:proofErr w:type="spellEnd"/>
      <w:r w:rsidRPr="003919FB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6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3919FB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Дневник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п</w:t>
      </w:r>
      <w:r w:rsidRPr="003919FB">
        <w:rPr>
          <w:b/>
          <w:color w:val="000000"/>
          <w:spacing w:val="-3"/>
          <w:sz w:val="20"/>
          <w:szCs w:val="20"/>
        </w:rPr>
        <w:t>рактики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6F141E" w:rsidRPr="003919FB" w:rsidRDefault="006F141E" w:rsidP="006F141E">
      <w:pPr>
        <w:shd w:val="clear" w:color="auto" w:fill="FFFFFF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spacing w:before="672"/>
        <w:ind w:left="5"/>
        <w:rPr>
          <w:sz w:val="20"/>
          <w:szCs w:val="20"/>
        </w:rPr>
      </w:pPr>
      <w:r w:rsidRPr="003919FB">
        <w:rPr>
          <w:color w:val="000000"/>
          <w:sz w:val="20"/>
          <w:szCs w:val="20"/>
        </w:rPr>
        <w:t>Ф.И.О. ____________________________________________________________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7"/>
        <w:gridCol w:w="2005"/>
        <w:gridCol w:w="2439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Главный врач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 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0"/>
          <w:szCs w:val="20"/>
        </w:rPr>
      </w:pPr>
      <w:r w:rsidRPr="003919FB">
        <w:rPr>
          <w:color w:val="000000"/>
          <w:sz w:val="20"/>
          <w:szCs w:val="20"/>
        </w:rPr>
        <w:t>М.П.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  <w:r w:rsidRPr="003919FB">
        <w:rPr>
          <w:color w:val="000000"/>
          <w:spacing w:val="1"/>
          <w:sz w:val="20"/>
          <w:szCs w:val="20"/>
        </w:rPr>
        <w:t>Оренбург 2</w:t>
      </w:r>
      <w:r w:rsidRPr="003919FB">
        <w:rPr>
          <w:color w:val="000000"/>
          <w:spacing w:val="1"/>
          <w:sz w:val="20"/>
          <w:szCs w:val="20"/>
        </w:rPr>
        <w:softHyphen/>
      </w:r>
      <w:r w:rsidRPr="003919FB">
        <w:rPr>
          <w:color w:val="000000"/>
          <w:spacing w:val="1"/>
          <w:sz w:val="20"/>
          <w:szCs w:val="20"/>
        </w:rPr>
        <w:softHyphen/>
        <w:t>0</w:t>
      </w:r>
      <w:r w:rsidRPr="003919FB">
        <w:rPr>
          <w:color w:val="000000"/>
          <w:spacing w:val="1"/>
          <w:sz w:val="20"/>
          <w:szCs w:val="20"/>
        </w:rPr>
        <w:softHyphen/>
      </w:r>
      <w:r w:rsidRPr="003919FB">
        <w:rPr>
          <w:color w:val="000000"/>
          <w:spacing w:val="1"/>
          <w:sz w:val="20"/>
          <w:szCs w:val="20"/>
        </w:rPr>
        <w:softHyphen/>
        <w:t>___</w:t>
      </w: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</w:rPr>
      </w:pPr>
      <w:r w:rsidRPr="003919FB">
        <w:rPr>
          <w:b/>
          <w:color w:val="000000"/>
          <w:spacing w:val="1"/>
          <w:sz w:val="20"/>
          <w:szCs w:val="20"/>
          <w:lang w:val="en-US"/>
        </w:rPr>
        <w:t>I</w:t>
      </w:r>
      <w:r w:rsidRPr="003919FB">
        <w:rPr>
          <w:b/>
          <w:color w:val="000000"/>
          <w:spacing w:val="1"/>
          <w:sz w:val="20"/>
          <w:szCs w:val="20"/>
        </w:rPr>
        <w:t>. БАЗА И РУКОВОДИТЕЛИ ПРАКТИКИ ОРДИНАТОРА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1"/>
        <w:gridCol w:w="1951"/>
        <w:gridCol w:w="2529"/>
      </w:tblGrid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База практики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___________________________________________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Главный врач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   Ф.И.О.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Ответственный работник </w:t>
            </w:r>
            <w:r w:rsidRPr="003919FB">
              <w:rPr>
                <w:color w:val="000000"/>
                <w:spacing w:val="1"/>
                <w:sz w:val="20"/>
                <w:szCs w:val="20"/>
              </w:rPr>
              <w:lastRenderedPageBreak/>
              <w:t>медицинской организации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по специальности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lastRenderedPageBreak/>
              <w:t>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lastRenderedPageBreak/>
              <w:t>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Ф.И.О.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Руководитель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практики образовательного учреждения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</w:t>
      </w:r>
      <w:r w:rsidRPr="003919FB">
        <w:rPr>
          <w:b/>
          <w:sz w:val="20"/>
          <w:szCs w:val="20"/>
        </w:rPr>
        <w:t xml:space="preserve">. ХАРАКТРИСТИКА МЕДИЦИНСКОЙ ОРГАНИЗАЦИИ 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III</w:t>
      </w:r>
      <w:r w:rsidRPr="003919FB">
        <w:rPr>
          <w:b/>
          <w:sz w:val="20"/>
          <w:szCs w:val="20"/>
        </w:rPr>
        <w:t xml:space="preserve">. ИНДИВИДУАЛЬНЫЙ ПЛАН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ПРОХОЖДЕНИЯ ПРАКТИКИ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6"/>
        <w:gridCol w:w="1701"/>
        <w:gridCol w:w="1701"/>
      </w:tblGrid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(длительность в неделях)</w:t>
            </w: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6F141E" w:rsidRPr="003919FB" w:rsidTr="003919FB">
        <w:trPr>
          <w:trHeight w:val="249"/>
        </w:trPr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shd w:val="clear" w:color="auto" w:fill="FFFFFF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3.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4. и т.д.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IV</w:t>
      </w:r>
      <w:r w:rsidRPr="003919FB">
        <w:rPr>
          <w:b/>
          <w:sz w:val="20"/>
          <w:szCs w:val="20"/>
        </w:rPr>
        <w:t>. УЧЕТ РАБОТЫ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 xml:space="preserve">НА БАЗЕ ПРАКТИКИ 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</w:p>
    <w:p w:rsidR="006F141E" w:rsidRPr="003919FB" w:rsidRDefault="006F141E" w:rsidP="006F141E">
      <w:pPr>
        <w:numPr>
          <w:ilvl w:val="1"/>
          <w:numId w:val="2"/>
        </w:num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Диагностическая и лечебно-реабилитационная работа *</w:t>
      </w:r>
    </w:p>
    <w:p w:rsidR="006F141E" w:rsidRPr="003919FB" w:rsidRDefault="006F141E" w:rsidP="006F141E">
      <w:pPr>
        <w:shd w:val="clear" w:color="auto" w:fill="FFFFFF"/>
        <w:ind w:left="1440"/>
        <w:jc w:val="both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777"/>
        <w:gridCol w:w="1988"/>
        <w:gridCol w:w="1898"/>
      </w:tblGrid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(только инициалы), возраст</w:t>
            </w: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Лечение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jc w:val="both"/>
        <w:rPr>
          <w:i/>
          <w:sz w:val="20"/>
          <w:szCs w:val="20"/>
        </w:rPr>
      </w:pPr>
      <w:r w:rsidRPr="003919FB">
        <w:rPr>
          <w:i/>
          <w:sz w:val="20"/>
          <w:szCs w:val="20"/>
        </w:rPr>
        <w:t>* - в соответствии с ФГОС ВО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777"/>
        <w:gridCol w:w="1988"/>
        <w:gridCol w:w="1898"/>
      </w:tblGrid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(только инициалы), возраст</w:t>
            </w: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Лечение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ДЕЖУРСТВА В БОЛЬНИЦЕ (образец заполнения в дневнике практики)</w:t>
      </w: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Дата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дежурства</w:t>
            </w: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Ф.И.О.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(только инициалы), возраст</w:t>
            </w: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Диагноз</w:t>
            </w: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Назначения</w:t>
            </w:r>
          </w:p>
        </w:tc>
      </w:tr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</w:t>
      </w:r>
      <w:r w:rsidRPr="003919FB">
        <w:rPr>
          <w:b/>
          <w:sz w:val="20"/>
          <w:szCs w:val="20"/>
        </w:rPr>
        <w:t>. Профилактическая работа</w:t>
      </w: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III</w:t>
      </w:r>
      <w:r w:rsidRPr="003919FB">
        <w:rPr>
          <w:b/>
          <w:sz w:val="20"/>
          <w:szCs w:val="20"/>
        </w:rPr>
        <w:t>. Организация _______________________ помощи</w:t>
      </w:r>
    </w:p>
    <w:p w:rsidR="006F141E" w:rsidRPr="003919FB" w:rsidRDefault="006F141E" w:rsidP="006F141E">
      <w:pPr>
        <w:shd w:val="clear" w:color="auto" w:fill="FFFFFF"/>
        <w:ind w:left="1267"/>
        <w:rPr>
          <w:b/>
          <w:iCs/>
          <w:color w:val="000000"/>
          <w:spacing w:val="4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IV</w:t>
      </w:r>
      <w:r w:rsidRPr="003919FB">
        <w:rPr>
          <w:b/>
          <w:sz w:val="20"/>
          <w:szCs w:val="20"/>
        </w:rPr>
        <w:t>. СПИСОК ПРОЧИТАННОЙ И ЗАРЕФЕРИРОВАННОЙ ЛИТЕРАТУРЫ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  <w:r w:rsidRPr="003919FB">
        <w:rPr>
          <w:sz w:val="20"/>
          <w:szCs w:val="20"/>
        </w:rPr>
        <w:t>1.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  <w:r w:rsidRPr="003919FB">
        <w:rPr>
          <w:sz w:val="20"/>
          <w:szCs w:val="20"/>
        </w:rPr>
        <w:t>2.</w:t>
      </w:r>
    </w:p>
    <w:p w:rsidR="006F141E" w:rsidRPr="003919FB" w:rsidRDefault="006F141E" w:rsidP="006F141E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2055"/>
        <w:gridCol w:w="2517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 xml:space="preserve">V. </w:t>
      </w:r>
      <w:r w:rsidRPr="003919FB">
        <w:rPr>
          <w:b/>
          <w:sz w:val="20"/>
          <w:szCs w:val="20"/>
        </w:rPr>
        <w:t>ХАРАКТЕРИСТИКА ОРДИНАТОРА</w:t>
      </w:r>
    </w:p>
    <w:p w:rsidR="006F141E" w:rsidRPr="003919FB" w:rsidRDefault="006F141E" w:rsidP="006F141E">
      <w:pPr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9"/>
        <w:gridCol w:w="1977"/>
        <w:gridCol w:w="2395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Ответственный работник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медицинской организации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по специальности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Руководитель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практики образовательного учреждения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  <w:sz w:val="20"/>
          <w:szCs w:val="20"/>
        </w:rPr>
      </w:pPr>
      <w:r w:rsidRPr="003919FB">
        <w:rPr>
          <w:b/>
          <w:i/>
          <w:color w:val="000000"/>
          <w:sz w:val="20"/>
          <w:szCs w:val="20"/>
        </w:rPr>
        <w:t xml:space="preserve">Примечание: 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  <w:sz w:val="20"/>
          <w:szCs w:val="20"/>
        </w:rPr>
      </w:pPr>
      <w:r w:rsidRPr="003919FB">
        <w:rPr>
          <w:i/>
          <w:color w:val="000000"/>
          <w:sz w:val="20"/>
          <w:szCs w:val="20"/>
        </w:rPr>
        <w:lastRenderedPageBreak/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6F141E" w:rsidRPr="003919FB" w:rsidRDefault="006F141E" w:rsidP="006F141E">
      <w:pPr>
        <w:ind w:left="283"/>
        <w:rPr>
          <w:b/>
          <w:sz w:val="20"/>
          <w:szCs w:val="20"/>
          <w:u w:val="single"/>
        </w:rPr>
      </w:pPr>
    </w:p>
    <w:p w:rsidR="006F141E" w:rsidRPr="003919FB" w:rsidRDefault="006F141E" w:rsidP="006F141E">
      <w:pPr>
        <w:rPr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P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3919FB">
        <w:rPr>
          <w:rFonts w:eastAsia="Times New Roman"/>
          <w:b/>
          <w:bCs/>
          <w:sz w:val="20"/>
          <w:szCs w:val="20"/>
        </w:rPr>
        <w:t>В период прохождения практики ординатор обязан: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 xml:space="preserve">своевременно и полностью выполнить задание по практике; 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>в установленные сроки являться к месту прохождения практики;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lastRenderedPageBreak/>
        <w:t>при прохождении практик иметь надлежащий внешний вид, соответствующий общепринятым нормам одежды;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>выполнять все указания руководителя практики.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Общая трудоемкость практики составляет 90 зачетных единиц, что соответствует 3240 часов. Максимальный объем учебной нагрузки ординатора, включающий все виды аудиторной и внеаудиторной (самостоятельной) учебной работы, составляет 54 академических часа в неделю. Из них 36 акад. часов отводится на аудиторную работу, а 18 </w:t>
      </w:r>
      <w:proofErr w:type="spellStart"/>
      <w:r w:rsidRPr="003919FB">
        <w:rPr>
          <w:rFonts w:eastAsia="Times New Roman"/>
          <w:sz w:val="20"/>
          <w:szCs w:val="20"/>
        </w:rPr>
        <w:t>академическх</w:t>
      </w:r>
      <w:proofErr w:type="spellEnd"/>
      <w:r w:rsidRPr="003919FB">
        <w:rPr>
          <w:rFonts w:eastAsia="Times New Roman"/>
          <w:sz w:val="20"/>
          <w:szCs w:val="20"/>
        </w:rPr>
        <w:t xml:space="preserve"> часов – на внеаудиторную самостоятельную работу.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 самостоятельной (внеаудиторной) работе ординаторов относят подготовку к текущему или промежуточному контролю, оформление отчетов по практике и т.д.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Требования к ординаторам в период прохождения практик: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 период прохождения практики ординаторы обязаны приобрести навыки санитарно-просветительной работы, провести не менее одной лекции-беседы с пациентами, спортсменами на актуальную тему. Тематику бесед определяют руководители практики.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Ординаторы должны помнить и выполнять основы деонтологии, а руководители практики и все врачи обязаны уделять особое внимание этому разделу работы: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показывать пример чуткого и внимательного отношения к больному и его родственникам.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внушать больному уверенность в выздоровлении и благоприятном прогнозе заболевания при условии выполнения медицинских рекомендаций и устранении вредных привычек.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строго выполнять принципы профессиональной этики, правильно строить свои взаимоотношения с персоналом медицинского учреждения. </w:t>
      </w:r>
    </w:p>
    <w:p w:rsidR="006F141E" w:rsidRPr="003919FB" w:rsidRDefault="006F141E" w:rsidP="006F141E">
      <w:pPr>
        <w:numPr>
          <w:ilvl w:val="0"/>
          <w:numId w:val="6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Иметь представление о ведении медицинской документации (амбулаторные карты, истории болезни и т.д.) и правилах ее хранения. 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Изучить структуру и организацию работы в стационаре базы и конкретном отделении (оснащение лабораторий и вспомогательных кабинетов, состояние санитарно-просветительной работы и т.д.).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Ежедневно вести дневник практики, в котором фиксируется объем выполненной работы. Записи в дневнике должны визироваться непосредственным врачом и руководителем практики. 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По окончании прохождения практики: </w:t>
      </w:r>
    </w:p>
    <w:p w:rsidR="006F141E" w:rsidRPr="003919FB" w:rsidRDefault="006F141E" w:rsidP="006F141E">
      <w:pPr>
        <w:numPr>
          <w:ilvl w:val="0"/>
          <w:numId w:val="7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lastRenderedPageBreak/>
        <w:t xml:space="preserve">студент составляет сводный цифровой отчет об освоенных практических навыках; </w:t>
      </w:r>
    </w:p>
    <w:p w:rsidR="006F141E" w:rsidRPr="003919FB" w:rsidRDefault="006F141E" w:rsidP="006F141E">
      <w:pPr>
        <w:numPr>
          <w:ilvl w:val="0"/>
          <w:numId w:val="7"/>
        </w:numPr>
        <w:tabs>
          <w:tab w:val="left" w:pos="-4678"/>
        </w:tabs>
        <w:ind w:left="284" w:hanging="284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заполненный дневник и характеристика подписываются непосредственным руководителем практики и заверяются круглой печатью учреждения – базы прохождения практики.</w:t>
      </w:r>
      <w:r w:rsidRPr="003919FB">
        <w:rPr>
          <w:rFonts w:eastAsia="Times New Roman"/>
          <w:b/>
          <w:sz w:val="20"/>
          <w:szCs w:val="20"/>
        </w:rPr>
        <w:t xml:space="preserve"> </w:t>
      </w:r>
    </w:p>
    <w:p w:rsidR="006F141E" w:rsidRPr="003919FB" w:rsidRDefault="006F141E" w:rsidP="006F141E">
      <w:pPr>
        <w:tabs>
          <w:tab w:val="left" w:pos="-4678"/>
        </w:tabs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Форма промежуточной аттестации по итогам практики</w:t>
      </w:r>
      <w:r w:rsidRPr="003919FB">
        <w:rPr>
          <w:rFonts w:eastAsia="Times New Roman"/>
          <w:sz w:val="20"/>
          <w:szCs w:val="20"/>
        </w:rPr>
        <w:t xml:space="preserve"> – дифференцированный зачет на основании защиты отчета по практике.</w:t>
      </w:r>
    </w:p>
    <w:p w:rsidR="006F141E" w:rsidRPr="003919FB" w:rsidRDefault="006F141E" w:rsidP="006F141E">
      <w:pPr>
        <w:ind w:left="284" w:hanging="284"/>
        <w:jc w:val="both"/>
        <w:rPr>
          <w:rFonts w:eastAsia="Times New Roman"/>
          <w:sz w:val="20"/>
          <w:szCs w:val="20"/>
        </w:rPr>
      </w:pP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Врач по спортивной медицине в фитнесс - клубах: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Проведение стартовых тестирований клиентов клуба.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Проведение функциональных фитнесс-диагностик.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Консультирование клиентов клуба по вопросам рационального питания и разработка программ питания.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Проведение занятий по лечебной физкультуре.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Оказание первой неотложной помощи.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Выявление противопоказаний и ограничений к двигательной активности.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Оценка степени готовности к различным нагрузкам.</w:t>
      </w:r>
    </w:p>
    <w:p w:rsidR="006F141E" w:rsidRPr="003919FB" w:rsidRDefault="006F141E" w:rsidP="006F141E">
      <w:pPr>
        <w:ind w:left="284" w:hanging="284"/>
        <w:jc w:val="both"/>
        <w:rPr>
          <w:rFonts w:eastAsia="Times New Roman"/>
          <w:sz w:val="20"/>
          <w:szCs w:val="20"/>
        </w:rPr>
      </w:pP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Врач по спортивной медицине спортивной сборной команды</w:t>
      </w:r>
      <w:r w:rsidRPr="003919FB">
        <w:rPr>
          <w:rFonts w:eastAsia="Times New Roman"/>
          <w:sz w:val="20"/>
          <w:szCs w:val="20"/>
        </w:rPr>
        <w:t>: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Проводит наблюдение за изменениями функционального состояния спортсмена - члена сборной команды под воздействием физических нагрузок с целью достижения им оптимального спортивного результата.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Определяет формы и методы профилактики, лечения травм и заболеваний, возникающих на фоне физических и психологических нагрузок.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Назначает и проводит необходимое лечение и восстановительные мероприятия, соблюдая требования допинг - контроля.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Организует комплексные углубленные медицинские обследования на этапах спортивной подготовки не реже 2-х раз в год.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Контролирует соответствие требованиям санитарно-гигиенических норм мест проведения учебно-тренировочных занятий и соревнований.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Обучает спортсменов методам самоконтроля за состоянием здоровья, функциональным состоянием.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lastRenderedPageBreak/>
        <w:t>Контролирует состояние здоровья тренерского состава, оказывает необходимую консультативную квалифицированную помощь.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Соблюдает рекомендации спортивного психолога, при его отсутствии участвует в формировании позитивного психологического климата в команде.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Планирует и организует мероприятия по санитарно-гигиеническому воспитанию спортсменов и тренерского состава.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Организует расследования несчастных случаев и профессиональных заболеваний на производстве и обеспечивает своевременное оказание первой медицинской помощи работникам, пострадавшим при несчастных случаях.</w:t>
      </w:r>
    </w:p>
    <w:p w:rsidR="006F141E" w:rsidRPr="003919FB" w:rsidRDefault="006F141E" w:rsidP="006F141E">
      <w:pPr>
        <w:rPr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1A4C9A" w:rsidRPr="003919FB" w:rsidRDefault="001A4C9A">
      <w:pPr>
        <w:rPr>
          <w:sz w:val="20"/>
          <w:szCs w:val="20"/>
        </w:rPr>
      </w:pPr>
    </w:p>
    <w:sectPr w:rsidR="001A4C9A" w:rsidRPr="003919FB" w:rsidSect="00FC24E1">
      <w:footerReference w:type="default" r:id="rId7"/>
      <w:pgSz w:w="8419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E1" w:rsidRDefault="00FC24E1" w:rsidP="00FC24E1">
      <w:r>
        <w:separator/>
      </w:r>
    </w:p>
  </w:endnote>
  <w:endnote w:type="continuationSeparator" w:id="0">
    <w:p w:rsidR="00FC24E1" w:rsidRDefault="00FC24E1" w:rsidP="00FC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87515"/>
      <w:docPartObj>
        <w:docPartGallery w:val="Page Numbers (Bottom of Page)"/>
        <w:docPartUnique/>
      </w:docPartObj>
    </w:sdtPr>
    <w:sdtEndPr/>
    <w:sdtContent>
      <w:p w:rsidR="00FC24E1" w:rsidRDefault="00FC2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C7">
          <w:rPr>
            <w:noProof/>
          </w:rPr>
          <w:t>20</w:t>
        </w:r>
        <w:r>
          <w:fldChar w:fldCharType="end"/>
        </w:r>
      </w:p>
    </w:sdtContent>
  </w:sdt>
  <w:p w:rsidR="00FC24E1" w:rsidRDefault="00FC24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E1" w:rsidRDefault="00FC24E1" w:rsidP="00FC24E1">
      <w:r>
        <w:separator/>
      </w:r>
    </w:p>
  </w:footnote>
  <w:footnote w:type="continuationSeparator" w:id="0">
    <w:p w:rsidR="00FC24E1" w:rsidRDefault="00FC24E1" w:rsidP="00FC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56"/>
    <w:multiLevelType w:val="hybridMultilevel"/>
    <w:tmpl w:val="69A8AB2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D358A7"/>
    <w:multiLevelType w:val="hybridMultilevel"/>
    <w:tmpl w:val="7B54E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38DFFA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312"/>
    <w:multiLevelType w:val="hybridMultilevel"/>
    <w:tmpl w:val="30F47B14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16BB"/>
    <w:multiLevelType w:val="hybridMultilevel"/>
    <w:tmpl w:val="88081E6C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A0EE7"/>
    <w:multiLevelType w:val="hybridMultilevel"/>
    <w:tmpl w:val="D42E84A8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8DFFA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013"/>
    <w:multiLevelType w:val="hybridMultilevel"/>
    <w:tmpl w:val="C6B82DE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5D7F"/>
    <w:multiLevelType w:val="hybridMultilevel"/>
    <w:tmpl w:val="3028E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7"/>
    <w:rsid w:val="000446C7"/>
    <w:rsid w:val="00134A17"/>
    <w:rsid w:val="001A4C9A"/>
    <w:rsid w:val="00284627"/>
    <w:rsid w:val="003919FB"/>
    <w:rsid w:val="004F635C"/>
    <w:rsid w:val="006D6491"/>
    <w:rsid w:val="006F141E"/>
    <w:rsid w:val="00762225"/>
    <w:rsid w:val="00A75BFF"/>
    <w:rsid w:val="00B31F53"/>
    <w:rsid w:val="00C24CB9"/>
    <w:rsid w:val="00D802A5"/>
    <w:rsid w:val="00E80399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DDCC-7051-44A4-872D-757FBBB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C24CB9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C24CB9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CB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0"/>
    <w:rsid w:val="00C2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24CB9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4CB9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basedOn w:val="a0"/>
    <w:rsid w:val="00C2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C24CB9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C2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4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4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5</cp:revision>
  <dcterms:created xsi:type="dcterms:W3CDTF">2019-10-20T23:10:00Z</dcterms:created>
  <dcterms:modified xsi:type="dcterms:W3CDTF">2019-10-20T23:35:00Z</dcterms:modified>
</cp:coreProperties>
</file>