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95" w:rsidRDefault="005C1595" w:rsidP="005C15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4. 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>Динамика населения. Механическое движение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населения.</w:t>
      </w:r>
    </w:p>
    <w:p w:rsidR="005C1595" w:rsidRPr="009F675D" w:rsidRDefault="005C1595" w:rsidP="005C15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5CE3" w:rsidRDefault="00385CE3" w:rsidP="00385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навыков.</w:t>
      </w:r>
    </w:p>
    <w:p w:rsidR="005C1595" w:rsidRPr="009F675D" w:rsidRDefault="005C1595" w:rsidP="00385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303" w:rsidRPr="009F675D" w:rsidRDefault="00B42303" w:rsidP="00B42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навыков.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b/>
          <w:noProof/>
          <w:szCs w:val="28"/>
        </w:rPr>
      </w:pPr>
      <w:r w:rsidRPr="009F675D">
        <w:rPr>
          <w:b/>
          <w:noProof/>
          <w:szCs w:val="28"/>
        </w:rPr>
        <w:t>Эталон выполнения задания.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szCs w:val="28"/>
        </w:rPr>
      </w:pPr>
      <w:proofErr w:type="spellStart"/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i</w:t>
      </w:r>
      <w:proofErr w:type="spellEnd"/>
      <w:r w:rsidRPr="009F675D">
        <w:rPr>
          <w:b/>
          <w:i/>
          <w:iCs/>
          <w:szCs w:val="28"/>
        </w:rPr>
        <w:t xml:space="preserve"> - число выбытий</w:t>
      </w:r>
      <w:r w:rsidRPr="009F675D">
        <w:rPr>
          <w:szCs w:val="28"/>
        </w:rPr>
        <w:t xml:space="preserve"> – число человек, выбывших из рассматриваемого административного территориального образования (региона, страны) за определенный период;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szCs w:val="28"/>
        </w:rPr>
      </w:pPr>
      <w:proofErr w:type="spellStart"/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j</w:t>
      </w:r>
      <w:proofErr w:type="spellEnd"/>
      <w:r w:rsidRPr="009F675D">
        <w:rPr>
          <w:b/>
          <w:i/>
          <w:iCs/>
          <w:szCs w:val="28"/>
        </w:rPr>
        <w:t xml:space="preserve"> - число прибытий</w:t>
      </w:r>
      <w:r w:rsidRPr="009F675D">
        <w:rPr>
          <w:szCs w:val="28"/>
        </w:rPr>
        <w:t xml:space="preserve"> – число человек, прибывших в рассматриваемое административно-территориальное образование (страну, регион) за определенный период;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szCs w:val="28"/>
        </w:rPr>
      </w:pPr>
      <w:r w:rsidRPr="004F3F26">
        <w:rPr>
          <w:b/>
          <w:iCs/>
          <w:szCs w:val="28"/>
          <w:lang w:val="en-US"/>
        </w:rPr>
        <w:t>C</w:t>
      </w:r>
      <w:r w:rsidRPr="004F3F26">
        <w:rPr>
          <w:b/>
          <w:iCs/>
          <w:szCs w:val="28"/>
        </w:rPr>
        <w:t xml:space="preserve"> - сальдо миграции</w:t>
      </w:r>
      <w:r w:rsidRPr="009F675D">
        <w:rPr>
          <w:iCs/>
          <w:szCs w:val="28"/>
        </w:rPr>
        <w:t xml:space="preserve"> (чистая миграция, нетто-миграция)</w:t>
      </w:r>
      <w:r w:rsidRPr="009F675D">
        <w:rPr>
          <w:i/>
          <w:iCs/>
          <w:szCs w:val="28"/>
        </w:rPr>
        <w:t xml:space="preserve"> </w:t>
      </w:r>
      <w:r w:rsidRPr="009F675D">
        <w:rPr>
          <w:szCs w:val="28"/>
        </w:rPr>
        <w:t>- разница между числом прибытий и числом выбытий:</w:t>
      </w:r>
    </w:p>
    <w:p w:rsidR="00B42303" w:rsidRPr="009F675D" w:rsidRDefault="00B42303" w:rsidP="00B42303">
      <w:pPr>
        <w:pStyle w:val="2"/>
        <w:spacing w:line="240" w:lineRule="auto"/>
        <w:ind w:firstLine="0"/>
        <w:jc w:val="center"/>
        <w:rPr>
          <w:b/>
          <w:i/>
          <w:iCs/>
          <w:szCs w:val="28"/>
        </w:rPr>
      </w:pPr>
      <w:r w:rsidRPr="009F675D">
        <w:rPr>
          <w:b/>
          <w:i/>
          <w:iCs/>
          <w:szCs w:val="28"/>
          <w:lang w:val="en-US"/>
        </w:rPr>
        <w:t>C</w:t>
      </w:r>
      <w:r w:rsidRPr="009F675D">
        <w:rPr>
          <w:b/>
          <w:i/>
          <w:iCs/>
          <w:szCs w:val="28"/>
        </w:rPr>
        <w:t xml:space="preserve"> = </w:t>
      </w:r>
      <w:proofErr w:type="spellStart"/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i</w:t>
      </w:r>
      <w:proofErr w:type="spellEnd"/>
      <w:r w:rsidRPr="009F675D">
        <w:rPr>
          <w:b/>
          <w:i/>
          <w:iCs/>
          <w:szCs w:val="28"/>
          <w:vertAlign w:val="subscript"/>
        </w:rPr>
        <w:t xml:space="preserve"> </w:t>
      </w:r>
      <w:r w:rsidRPr="009F675D">
        <w:rPr>
          <w:b/>
          <w:i/>
          <w:iCs/>
          <w:szCs w:val="28"/>
        </w:rPr>
        <w:t xml:space="preserve">- </w:t>
      </w:r>
      <w:proofErr w:type="spellStart"/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j</w:t>
      </w:r>
      <w:proofErr w:type="spellEnd"/>
    </w:p>
    <w:p w:rsidR="00B42303" w:rsidRPr="009F675D" w:rsidRDefault="00B42303" w:rsidP="00B42303">
      <w:pPr>
        <w:pStyle w:val="2"/>
        <w:spacing w:line="240" w:lineRule="auto"/>
        <w:ind w:firstLine="0"/>
        <w:rPr>
          <w:b/>
          <w:szCs w:val="28"/>
        </w:rPr>
      </w:pPr>
      <w:r w:rsidRPr="009F675D">
        <w:rPr>
          <w:b/>
          <w:i/>
          <w:iCs/>
          <w:szCs w:val="28"/>
          <w:lang w:val="en-US"/>
        </w:rPr>
        <w:t>B</w:t>
      </w:r>
      <w:r w:rsidRPr="009F675D">
        <w:rPr>
          <w:b/>
          <w:i/>
          <w:iCs/>
          <w:szCs w:val="28"/>
        </w:rPr>
        <w:t xml:space="preserve"> - валовая миграция (миграция оборота, брутто-миграция)</w:t>
      </w:r>
      <w:r w:rsidRPr="009F675D">
        <w:rPr>
          <w:i/>
          <w:iCs/>
          <w:szCs w:val="28"/>
        </w:rPr>
        <w:t xml:space="preserve"> </w:t>
      </w:r>
      <w:r w:rsidRPr="009F675D">
        <w:rPr>
          <w:szCs w:val="28"/>
        </w:rPr>
        <w:t>- сумма числа прибытий и числа выбытий:</w:t>
      </w:r>
    </w:p>
    <w:p w:rsidR="00B42303" w:rsidRPr="009F675D" w:rsidRDefault="00B42303" w:rsidP="00B42303">
      <w:pPr>
        <w:pStyle w:val="2"/>
        <w:spacing w:line="240" w:lineRule="auto"/>
        <w:ind w:firstLine="0"/>
        <w:jc w:val="center"/>
        <w:rPr>
          <w:b/>
          <w:i/>
          <w:iCs/>
          <w:szCs w:val="28"/>
          <w:vertAlign w:val="subscript"/>
        </w:rPr>
      </w:pPr>
      <w:r w:rsidRPr="009F675D">
        <w:rPr>
          <w:b/>
          <w:i/>
          <w:iCs/>
          <w:szCs w:val="28"/>
          <w:lang w:val="en-US"/>
        </w:rPr>
        <w:t>B</w:t>
      </w:r>
      <w:r w:rsidRPr="009F675D">
        <w:rPr>
          <w:b/>
          <w:i/>
          <w:iCs/>
          <w:szCs w:val="28"/>
        </w:rPr>
        <w:t xml:space="preserve"> = </w:t>
      </w:r>
      <w:proofErr w:type="spellStart"/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i</w:t>
      </w:r>
      <w:proofErr w:type="spellEnd"/>
      <w:r w:rsidRPr="009F675D">
        <w:rPr>
          <w:b/>
          <w:i/>
          <w:iCs/>
          <w:szCs w:val="28"/>
          <w:vertAlign w:val="subscript"/>
        </w:rPr>
        <w:t xml:space="preserve"> </w:t>
      </w:r>
      <w:r w:rsidRPr="009F675D">
        <w:rPr>
          <w:b/>
          <w:i/>
          <w:iCs/>
          <w:szCs w:val="28"/>
        </w:rPr>
        <w:t>+</w:t>
      </w:r>
      <w:proofErr w:type="spellStart"/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j</w:t>
      </w:r>
      <w:proofErr w:type="spellEnd"/>
    </w:p>
    <w:p w:rsidR="00B42303" w:rsidRPr="009F675D" w:rsidRDefault="00B42303" w:rsidP="00B42303">
      <w:pPr>
        <w:pStyle w:val="2"/>
        <w:spacing w:line="240" w:lineRule="auto"/>
        <w:ind w:firstLine="0"/>
        <w:rPr>
          <w:szCs w:val="28"/>
        </w:rPr>
      </w:pPr>
      <w:r w:rsidRPr="009F675D">
        <w:rPr>
          <w:b/>
          <w:i/>
          <w:iCs/>
          <w:szCs w:val="28"/>
          <w:lang w:val="en-US"/>
        </w:rPr>
        <w:t>K</w:t>
      </w:r>
      <w:r w:rsidRPr="009F675D">
        <w:rPr>
          <w:b/>
          <w:i/>
          <w:iCs/>
          <w:szCs w:val="28"/>
          <w:vertAlign w:val="subscript"/>
        </w:rPr>
        <w:t>в(</w:t>
      </w:r>
      <w:proofErr w:type="spellStart"/>
      <w:proofErr w:type="gramStart"/>
      <w:r w:rsidRPr="009F675D">
        <w:rPr>
          <w:b/>
          <w:i/>
          <w:iCs/>
          <w:szCs w:val="28"/>
          <w:vertAlign w:val="subscript"/>
        </w:rPr>
        <w:t>пр</w:t>
      </w:r>
      <w:proofErr w:type="spellEnd"/>
      <w:r w:rsidRPr="009F675D">
        <w:rPr>
          <w:b/>
          <w:i/>
          <w:iCs/>
          <w:szCs w:val="28"/>
          <w:vertAlign w:val="subscript"/>
        </w:rPr>
        <w:t xml:space="preserve">) </w:t>
      </w:r>
      <w:r w:rsidRPr="009F675D">
        <w:rPr>
          <w:b/>
          <w:i/>
          <w:iCs/>
          <w:szCs w:val="28"/>
        </w:rPr>
        <w:t xml:space="preserve">  </w:t>
      </w:r>
      <w:proofErr w:type="gramEnd"/>
      <w:r w:rsidRPr="009F675D">
        <w:rPr>
          <w:b/>
          <w:i/>
          <w:iCs/>
          <w:szCs w:val="28"/>
        </w:rPr>
        <w:t>- коэффициент интенсивности выбытий (прибытий)</w:t>
      </w:r>
      <w:r w:rsidRPr="009F675D">
        <w:rPr>
          <w:szCs w:val="28"/>
        </w:rPr>
        <w:t xml:space="preserve"> – отношение числа выбывших (прибывших) к средней численности населения, рассчитанный в промилле:</w:t>
      </w:r>
    </w:p>
    <w:p w:rsidR="00B42303" w:rsidRPr="004F3F26" w:rsidRDefault="00B42303" w:rsidP="00B42303">
      <w:pPr>
        <w:pStyle w:val="2"/>
        <w:spacing w:line="240" w:lineRule="auto"/>
        <w:ind w:firstLine="0"/>
        <w:jc w:val="center"/>
        <w:rPr>
          <w:b/>
          <w:i/>
          <w:iCs/>
          <w:szCs w:val="28"/>
        </w:rPr>
      </w:pPr>
      <w:r w:rsidRPr="004F3F26">
        <w:rPr>
          <w:b/>
          <w:i/>
          <w:iCs/>
          <w:position w:val="-52"/>
          <w:szCs w:val="28"/>
          <w:lang w:val="en-US"/>
        </w:rPr>
        <w:object w:dxaOrig="21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05pt;height:47.25pt" o:ole="">
            <v:imagedata r:id="rId5" o:title=""/>
          </v:shape>
          <o:OLEObject Type="Embed" ProgID="Equation.3" ShapeID="_x0000_i1035" DrawAspect="Content" ObjectID="_1664713405" r:id="rId6"/>
        </w:objec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szCs w:val="28"/>
        </w:rPr>
      </w:pPr>
      <w:proofErr w:type="spellStart"/>
      <w:r w:rsidRPr="009F675D">
        <w:rPr>
          <w:b/>
          <w:szCs w:val="28"/>
        </w:rPr>
        <w:t>Case</w:t>
      </w:r>
      <w:proofErr w:type="spellEnd"/>
      <w:r w:rsidRPr="009F675D">
        <w:rPr>
          <w:b/>
          <w:szCs w:val="28"/>
        </w:rPr>
        <w:t>-задание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района составляет 1 млн. чел. За год выбыло 120 тыс. чел., </w:t>
      </w:r>
      <w:r>
        <w:rPr>
          <w:noProof/>
          <w:szCs w:val="28"/>
        </w:rPr>
        <w:t xml:space="preserve">прибыло </w:t>
      </w:r>
      <w:r w:rsidRPr="009F675D">
        <w:rPr>
          <w:noProof/>
          <w:szCs w:val="28"/>
        </w:rPr>
        <w:t xml:space="preserve">80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1.Сальдо миграции (чистая миграция или миграционный прирост) населения (С):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С = Мi – Мj;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>
        <w:rPr>
          <w:noProof/>
          <w:szCs w:val="28"/>
        </w:rPr>
        <w:t>С</w:t>
      </w:r>
      <w:r w:rsidRPr="009F675D">
        <w:rPr>
          <w:noProof/>
          <w:szCs w:val="28"/>
        </w:rPr>
        <w:t>=</w:t>
      </w:r>
      <w:r>
        <w:rPr>
          <w:noProof/>
          <w:szCs w:val="28"/>
        </w:rPr>
        <w:t>80.000 -120.000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>
        <w:rPr>
          <w:noProof/>
          <w:szCs w:val="28"/>
        </w:rPr>
        <w:t>С = - 40.000</w:t>
      </w:r>
      <w:r w:rsidRPr="009F675D">
        <w:rPr>
          <w:noProof/>
          <w:szCs w:val="28"/>
        </w:rPr>
        <w:t xml:space="preserve"> чел. 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2. Брутто-миграция (валовая) населения (В):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>
        <w:rPr>
          <w:noProof/>
          <w:szCs w:val="28"/>
        </w:rPr>
        <w:t>В = 120</w:t>
      </w:r>
      <w:r w:rsidRPr="009F675D">
        <w:rPr>
          <w:noProof/>
          <w:szCs w:val="28"/>
        </w:rPr>
        <w:t xml:space="preserve">.000 + 80.000 = </w:t>
      </w:r>
      <w:r>
        <w:rPr>
          <w:b/>
          <w:noProof/>
          <w:szCs w:val="28"/>
          <w:u w:val="single"/>
        </w:rPr>
        <w:t>20</w:t>
      </w:r>
      <w:r w:rsidRPr="009F675D">
        <w:rPr>
          <w:b/>
          <w:noProof/>
          <w:szCs w:val="28"/>
          <w:u w:val="single"/>
        </w:rPr>
        <w:t>0.000 чел</w:t>
      </w:r>
      <w:r w:rsidRPr="009F675D">
        <w:rPr>
          <w:noProof/>
          <w:szCs w:val="28"/>
        </w:rPr>
        <w:t>.;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3. Коэффициент интенсивности выбытий (Кв) в промилле: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Кв = 120.000 / 1.000.000 х 1000. = </w:t>
      </w:r>
      <w:r w:rsidRPr="009F675D">
        <w:rPr>
          <w:b/>
          <w:noProof/>
          <w:szCs w:val="28"/>
          <w:u w:val="single"/>
        </w:rPr>
        <w:t>120 промилле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4. Коэффициент интенсивности прибытий (Кпр) в промилле:</w:t>
      </w:r>
    </w:p>
    <w:p w:rsidR="00B42303" w:rsidRDefault="00B42303" w:rsidP="00B42303">
      <w:pPr>
        <w:pStyle w:val="2"/>
        <w:spacing w:line="240" w:lineRule="auto"/>
        <w:ind w:firstLine="0"/>
        <w:rPr>
          <w:b/>
          <w:noProof/>
          <w:szCs w:val="28"/>
          <w:u w:val="single"/>
        </w:rPr>
      </w:pPr>
      <w:r>
        <w:rPr>
          <w:noProof/>
          <w:szCs w:val="28"/>
        </w:rPr>
        <w:t>Кпр = 80</w:t>
      </w:r>
      <w:r w:rsidRPr="009F675D">
        <w:rPr>
          <w:noProof/>
          <w:szCs w:val="28"/>
        </w:rPr>
        <w:t xml:space="preserve">.000 / 1.000.000 х 1000 = </w:t>
      </w:r>
      <w:r>
        <w:rPr>
          <w:b/>
          <w:noProof/>
          <w:szCs w:val="28"/>
          <w:u w:val="single"/>
        </w:rPr>
        <w:t>80</w:t>
      </w:r>
      <w:r w:rsidRPr="009F675D">
        <w:rPr>
          <w:b/>
          <w:noProof/>
          <w:szCs w:val="28"/>
          <w:u w:val="single"/>
        </w:rPr>
        <w:t xml:space="preserve"> промилле</w:t>
      </w:r>
    </w:p>
    <w:p w:rsidR="00B42303" w:rsidRDefault="00B42303" w:rsidP="00B42303">
      <w:pPr>
        <w:pStyle w:val="2"/>
        <w:spacing w:line="240" w:lineRule="auto"/>
        <w:ind w:firstLine="0"/>
        <w:rPr>
          <w:b/>
          <w:noProof/>
          <w:szCs w:val="28"/>
          <w:u w:val="single"/>
        </w:rPr>
      </w:pP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-задание №1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</w:t>
      </w:r>
      <w:r>
        <w:rPr>
          <w:noProof/>
          <w:szCs w:val="28"/>
        </w:rPr>
        <w:t>города составляет 800 тыс. чел. За год прибыло 1</w:t>
      </w:r>
      <w:r w:rsidRPr="009F675D">
        <w:rPr>
          <w:noProof/>
          <w:szCs w:val="28"/>
        </w:rPr>
        <w:t xml:space="preserve">0 тыс. чел, </w:t>
      </w:r>
      <w:r>
        <w:rPr>
          <w:noProof/>
          <w:szCs w:val="28"/>
        </w:rPr>
        <w:t xml:space="preserve">выбыло </w:t>
      </w:r>
      <w:r w:rsidRPr="009F675D">
        <w:rPr>
          <w:noProof/>
          <w:szCs w:val="28"/>
        </w:rPr>
        <w:t xml:space="preserve">12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b/>
          <w:noProof/>
          <w:szCs w:val="28"/>
          <w:u w:val="single"/>
        </w:rPr>
      </w:pP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lastRenderedPageBreak/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№2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города составляет 500 тыс. чел. За год прибыло 20 тыс. чел, </w:t>
      </w:r>
      <w:r>
        <w:rPr>
          <w:noProof/>
          <w:szCs w:val="28"/>
        </w:rPr>
        <w:t xml:space="preserve">выбыло </w:t>
      </w:r>
      <w:r w:rsidRPr="009F675D">
        <w:rPr>
          <w:noProof/>
          <w:szCs w:val="28"/>
        </w:rPr>
        <w:t xml:space="preserve">12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B42303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№3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города составляет </w:t>
      </w:r>
      <w:r>
        <w:rPr>
          <w:noProof/>
          <w:szCs w:val="28"/>
        </w:rPr>
        <w:t xml:space="preserve">1.500.000 </w:t>
      </w:r>
      <w:r w:rsidRPr="009F675D">
        <w:rPr>
          <w:noProof/>
          <w:szCs w:val="28"/>
        </w:rPr>
        <w:t xml:space="preserve">чел. За год прибыло </w:t>
      </w:r>
      <w:r>
        <w:rPr>
          <w:noProof/>
          <w:szCs w:val="28"/>
        </w:rPr>
        <w:t>2</w:t>
      </w:r>
      <w:r w:rsidRPr="009F675D">
        <w:rPr>
          <w:noProof/>
          <w:szCs w:val="28"/>
        </w:rPr>
        <w:t xml:space="preserve">20 тыс. чел, </w:t>
      </w:r>
      <w:r>
        <w:rPr>
          <w:noProof/>
          <w:szCs w:val="28"/>
        </w:rPr>
        <w:t xml:space="preserve">выбыло </w:t>
      </w:r>
      <w:r w:rsidRPr="009F675D">
        <w:rPr>
          <w:noProof/>
          <w:szCs w:val="28"/>
        </w:rPr>
        <w:t>12</w:t>
      </w:r>
      <w:r>
        <w:rPr>
          <w:noProof/>
          <w:szCs w:val="28"/>
        </w:rPr>
        <w:t>0</w:t>
      </w:r>
      <w:r w:rsidRPr="009F675D">
        <w:rPr>
          <w:noProof/>
          <w:szCs w:val="28"/>
        </w:rPr>
        <w:t xml:space="preserve">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303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№4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</w:t>
      </w:r>
      <w:r>
        <w:rPr>
          <w:noProof/>
          <w:szCs w:val="28"/>
        </w:rPr>
        <w:t>города составляет 900 тыс. чел. За год прибыло 25</w:t>
      </w:r>
      <w:r w:rsidRPr="009F675D">
        <w:rPr>
          <w:noProof/>
          <w:szCs w:val="28"/>
        </w:rPr>
        <w:t xml:space="preserve"> тыс. чел, </w:t>
      </w:r>
      <w:r>
        <w:rPr>
          <w:noProof/>
          <w:szCs w:val="28"/>
        </w:rPr>
        <w:t>выбыло 26</w:t>
      </w:r>
      <w:r w:rsidRPr="009F675D">
        <w:rPr>
          <w:noProof/>
          <w:szCs w:val="28"/>
        </w:rPr>
        <w:t xml:space="preserve">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303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№5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Среднегодовая численность населения города составляе</w:t>
      </w:r>
      <w:r>
        <w:rPr>
          <w:noProof/>
          <w:szCs w:val="28"/>
        </w:rPr>
        <w:t>т 500 тыс. чел. За год прибыло 15</w:t>
      </w:r>
      <w:r w:rsidRPr="009F675D">
        <w:rPr>
          <w:noProof/>
          <w:szCs w:val="28"/>
        </w:rPr>
        <w:t xml:space="preserve"> тыс. чел, </w:t>
      </w:r>
      <w:r>
        <w:rPr>
          <w:noProof/>
          <w:szCs w:val="28"/>
        </w:rPr>
        <w:t xml:space="preserve">выбыло </w:t>
      </w:r>
      <w:r w:rsidRPr="009F675D">
        <w:rPr>
          <w:noProof/>
          <w:szCs w:val="28"/>
        </w:rPr>
        <w:t xml:space="preserve">12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303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№6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</w:t>
      </w:r>
      <w:r>
        <w:rPr>
          <w:noProof/>
          <w:szCs w:val="28"/>
        </w:rPr>
        <w:t>города составляет 700 тыс. чел. За год прибыло 15</w:t>
      </w:r>
      <w:r w:rsidRPr="009F675D">
        <w:rPr>
          <w:noProof/>
          <w:szCs w:val="28"/>
        </w:rPr>
        <w:t xml:space="preserve"> тыс. чел, </w:t>
      </w:r>
      <w:r>
        <w:rPr>
          <w:noProof/>
          <w:szCs w:val="28"/>
        </w:rPr>
        <w:t xml:space="preserve">выбыло </w:t>
      </w:r>
      <w:r w:rsidRPr="009F675D">
        <w:rPr>
          <w:noProof/>
          <w:szCs w:val="28"/>
        </w:rPr>
        <w:t xml:space="preserve">12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№7</w:t>
      </w:r>
    </w:p>
    <w:p w:rsidR="00B42303" w:rsidRPr="009F675D" w:rsidRDefault="00B42303" w:rsidP="00B423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В районном центре среднегодовая численность населения составляет 250 тыс. чел. За год в город прибыло 15 тыс. чел.,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выбыло 11 тыс. </w:t>
      </w:r>
      <w:r w:rsidRPr="009F675D">
        <w:rPr>
          <w:rFonts w:ascii="Times New Roman" w:hAnsi="Times New Roman" w:cs="Times New Roman"/>
          <w:noProof/>
          <w:sz w:val="28"/>
          <w:szCs w:val="28"/>
        </w:rPr>
        <w:t>Определить сальдо миграции, брутто-миграцию и коэффициенты миграции.</w:t>
      </w: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№8</w:t>
      </w:r>
    </w:p>
    <w:p w:rsidR="00B42303" w:rsidRPr="009F675D" w:rsidRDefault="00B42303" w:rsidP="00B423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В области среднегодовая численность населения составляет 15 млн. чел. За год прибыло из других районов 0,9 млн. чел., убыло – 0,5 млн. чел. Определить сальдо миграции,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брутто-миграцию</w:t>
      </w: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, коэффициенты </w:t>
      </w:r>
    </w:p>
    <w:p w:rsidR="00B42303" w:rsidRPr="009F675D" w:rsidRDefault="00B42303" w:rsidP="00B423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интенсивности миграции.</w:t>
      </w: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№9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района составляет 1 млн. чел. За год выбыло 140 тыс. чел., </w:t>
      </w:r>
      <w:r>
        <w:rPr>
          <w:noProof/>
          <w:szCs w:val="28"/>
        </w:rPr>
        <w:t xml:space="preserve">прибыло </w:t>
      </w:r>
      <w:r w:rsidRPr="009F675D">
        <w:rPr>
          <w:noProof/>
          <w:szCs w:val="28"/>
        </w:rPr>
        <w:t xml:space="preserve">90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№10</w:t>
      </w:r>
    </w:p>
    <w:p w:rsidR="00B42303" w:rsidRPr="009F675D" w:rsidRDefault="00B42303" w:rsidP="00B42303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города составляет 500 тыс. чел. За год прибыло 40 тыс. чел, </w:t>
      </w:r>
      <w:r>
        <w:rPr>
          <w:noProof/>
          <w:szCs w:val="28"/>
        </w:rPr>
        <w:t xml:space="preserve">убыло </w:t>
      </w:r>
      <w:r w:rsidRPr="009F675D">
        <w:rPr>
          <w:noProof/>
          <w:szCs w:val="28"/>
        </w:rPr>
        <w:t xml:space="preserve">15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B42303" w:rsidRPr="009F675D" w:rsidRDefault="00B42303" w:rsidP="00B423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№11</w:t>
      </w:r>
    </w:p>
    <w:p w:rsidR="00B42303" w:rsidRPr="009F675D" w:rsidRDefault="00B42303" w:rsidP="00B423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lastRenderedPageBreak/>
        <w:t>Среднегодовая численность населения города составляет 800 тыс. чел. За год прибыло 60 тыс. чел, сальдо миграции равно 25 тыс. чел. Определить коэффициенты интенсивности выбытий и прибытий.</w:t>
      </w:r>
    </w:p>
    <w:p w:rsidR="00B42303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№12</w:t>
      </w:r>
    </w:p>
    <w:p w:rsidR="00B42303" w:rsidRPr="009F675D" w:rsidRDefault="00B42303" w:rsidP="00B423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Среднегодовая численнос</w:t>
      </w:r>
      <w:r>
        <w:rPr>
          <w:rFonts w:ascii="Times New Roman" w:hAnsi="Times New Roman" w:cs="Times New Roman"/>
          <w:noProof/>
          <w:sz w:val="28"/>
          <w:szCs w:val="28"/>
        </w:rPr>
        <w:t>ть населения города составляет 9</w:t>
      </w: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00 тыс. чел. За год </w:t>
      </w:r>
      <w:r>
        <w:rPr>
          <w:rFonts w:ascii="Times New Roman" w:hAnsi="Times New Roman" w:cs="Times New Roman"/>
          <w:noProof/>
          <w:sz w:val="28"/>
          <w:szCs w:val="28"/>
        </w:rPr>
        <w:t>убыло 4</w:t>
      </w:r>
      <w:r w:rsidRPr="009F675D">
        <w:rPr>
          <w:rFonts w:ascii="Times New Roman" w:hAnsi="Times New Roman" w:cs="Times New Roman"/>
          <w:noProof/>
          <w:sz w:val="28"/>
          <w:szCs w:val="28"/>
        </w:rPr>
        <w:t>0 т</w:t>
      </w:r>
      <w:r>
        <w:rPr>
          <w:rFonts w:ascii="Times New Roman" w:hAnsi="Times New Roman" w:cs="Times New Roman"/>
          <w:noProof/>
          <w:sz w:val="28"/>
          <w:szCs w:val="28"/>
        </w:rPr>
        <w:t>ыс. чел, сальдо миграции равно 3</w:t>
      </w:r>
      <w:r w:rsidRPr="009F675D">
        <w:rPr>
          <w:rFonts w:ascii="Times New Roman" w:hAnsi="Times New Roman" w:cs="Times New Roman"/>
          <w:noProof/>
          <w:sz w:val="28"/>
          <w:szCs w:val="28"/>
        </w:rPr>
        <w:t>5 тыс. чел. Определить коэффициенты интенсивности выбытий и прибытий.</w:t>
      </w: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303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№13</w:t>
      </w:r>
    </w:p>
    <w:p w:rsidR="00B42303" w:rsidRPr="009F675D" w:rsidRDefault="00B42303" w:rsidP="00B423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Среднегодовая численность населения города составляет </w:t>
      </w:r>
      <w:r>
        <w:rPr>
          <w:rFonts w:ascii="Times New Roman" w:hAnsi="Times New Roman" w:cs="Times New Roman"/>
          <w:noProof/>
          <w:sz w:val="28"/>
          <w:szCs w:val="28"/>
        </w:rPr>
        <w:t>1 млн. чел. За год прибыло 100</w:t>
      </w: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 ты</w:t>
      </w:r>
      <w:r>
        <w:rPr>
          <w:rFonts w:ascii="Times New Roman" w:hAnsi="Times New Roman" w:cs="Times New Roman"/>
          <w:noProof/>
          <w:sz w:val="28"/>
          <w:szCs w:val="28"/>
        </w:rPr>
        <w:t>с. чел, сальдо миграции равно 44</w:t>
      </w: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 тыс. чел. Определить коэффициенты интенсивности выбытий и прибытий.</w:t>
      </w: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303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№14</w:t>
      </w:r>
    </w:p>
    <w:p w:rsidR="00B42303" w:rsidRPr="009F675D" w:rsidRDefault="00B42303" w:rsidP="00B423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Среднегодовая численнос</w:t>
      </w:r>
      <w:r>
        <w:rPr>
          <w:rFonts w:ascii="Times New Roman" w:hAnsi="Times New Roman" w:cs="Times New Roman"/>
          <w:noProof/>
          <w:sz w:val="28"/>
          <w:szCs w:val="28"/>
        </w:rPr>
        <w:t>ть населения города составляет 500 тыс. чел. За год прибыло 25</w:t>
      </w: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 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ыс. чел, сальдо миграции равно </w:t>
      </w:r>
      <w:r w:rsidRPr="009F675D">
        <w:rPr>
          <w:rFonts w:ascii="Times New Roman" w:hAnsi="Times New Roman" w:cs="Times New Roman"/>
          <w:noProof/>
          <w:sz w:val="28"/>
          <w:szCs w:val="28"/>
        </w:rPr>
        <w:t>5 тыс. чел. Определить коэффициенты интенсивности выбытий и прибытий.</w:t>
      </w: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42303" w:rsidRPr="009F675D" w:rsidRDefault="00B42303" w:rsidP="00B4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№15</w:t>
      </w:r>
    </w:p>
    <w:p w:rsidR="00B42303" w:rsidRPr="009F675D" w:rsidRDefault="00B42303" w:rsidP="00B423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В районном центре среднегодовая численность населения составляет 350 тыс. чел. За год в город прибыл</w:t>
      </w:r>
      <w:r>
        <w:rPr>
          <w:rFonts w:ascii="Times New Roman" w:hAnsi="Times New Roman" w:cs="Times New Roman"/>
          <w:noProof/>
          <w:sz w:val="28"/>
          <w:szCs w:val="28"/>
        </w:rPr>
        <w:t>о 25 тыс. чел., выбыло 20 тыс. человек</w:t>
      </w:r>
      <w:r w:rsidRPr="009F675D">
        <w:rPr>
          <w:rFonts w:ascii="Times New Roman" w:hAnsi="Times New Roman" w:cs="Times New Roman"/>
          <w:noProof/>
          <w:sz w:val="28"/>
          <w:szCs w:val="28"/>
        </w:rPr>
        <w:t>. Определить сальдо миграции, брутто-миграцию и коэффициенты миграции.</w:t>
      </w:r>
    </w:p>
    <w:p w:rsidR="00530731" w:rsidRDefault="00530731">
      <w:bookmarkStart w:id="0" w:name="_GoBack"/>
      <w:bookmarkEnd w:id="0"/>
    </w:p>
    <w:sectPr w:rsidR="0053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BD"/>
    <w:rsid w:val="00385CE3"/>
    <w:rsid w:val="00530731"/>
    <w:rsid w:val="005C1595"/>
    <w:rsid w:val="00A875BD"/>
    <w:rsid w:val="00B4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CB61"/>
  <w15:chartTrackingRefBased/>
  <w15:docId w15:val="{C0935F57-F869-4308-9EFE-E114794A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5C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85C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</dc:creator>
  <cp:keywords/>
  <dc:description/>
  <cp:lastModifiedBy>Колосов</cp:lastModifiedBy>
  <cp:revision>4</cp:revision>
  <dcterms:created xsi:type="dcterms:W3CDTF">2020-10-14T16:35:00Z</dcterms:created>
  <dcterms:modified xsi:type="dcterms:W3CDTF">2020-10-20T10:37:00Z</dcterms:modified>
</cp:coreProperties>
</file>