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32F8" w14:textId="0DBC94D5" w:rsidR="00CE1885" w:rsidRPr="008D540E" w:rsidRDefault="00CE1885" w:rsidP="008D540E">
      <w:pPr>
        <w:jc w:val="center"/>
        <w:rPr>
          <w:b/>
          <w:sz w:val="28"/>
          <w:szCs w:val="28"/>
        </w:rPr>
      </w:pPr>
      <w:r w:rsidRPr="008D540E">
        <w:rPr>
          <w:b/>
          <w:sz w:val="28"/>
          <w:szCs w:val="28"/>
        </w:rPr>
        <w:t>П</w:t>
      </w:r>
      <w:r w:rsidR="008D540E" w:rsidRPr="008D540E">
        <w:rPr>
          <w:b/>
          <w:sz w:val="28"/>
          <w:szCs w:val="28"/>
        </w:rPr>
        <w:t>амятка о бально-рейтинговой системы для студентов факультета «Сестринского дела» по дисциплине «Медицинская генетика»</w:t>
      </w:r>
    </w:p>
    <w:p w14:paraId="4A4A6513" w14:textId="77777777" w:rsidR="008D540E" w:rsidRPr="008D540E" w:rsidRDefault="008D540E" w:rsidP="00CE1885">
      <w:pPr>
        <w:jc w:val="both"/>
        <w:rPr>
          <w:b/>
          <w:sz w:val="28"/>
          <w:szCs w:val="28"/>
        </w:rPr>
      </w:pPr>
    </w:p>
    <w:p w14:paraId="782FA9A5" w14:textId="5D09F199" w:rsidR="00CE1885" w:rsidRPr="008D540E" w:rsidRDefault="008D540E" w:rsidP="00CE1885">
      <w:pPr>
        <w:jc w:val="both"/>
        <w:rPr>
          <w:bCs/>
          <w:sz w:val="28"/>
          <w:szCs w:val="28"/>
        </w:rPr>
      </w:pPr>
      <w:r w:rsidRPr="008D540E">
        <w:rPr>
          <w:bCs/>
          <w:sz w:val="28"/>
          <w:szCs w:val="28"/>
        </w:rPr>
        <w:t>Формирование текущего рейтинга обучающегося происходит следующим образом</w:t>
      </w:r>
      <w:r w:rsidR="00E91581">
        <w:rPr>
          <w:bCs/>
          <w:sz w:val="28"/>
          <w:szCs w:val="28"/>
        </w:rPr>
        <w:t xml:space="preserve">. </w:t>
      </w:r>
    </w:p>
    <w:p w14:paraId="578C2570" w14:textId="5FF94C42" w:rsidR="00CE1885" w:rsidRPr="008D540E" w:rsidRDefault="00CE1885" w:rsidP="00CE1885">
      <w:pPr>
        <w:jc w:val="both"/>
        <w:rPr>
          <w:sz w:val="28"/>
          <w:szCs w:val="28"/>
        </w:rPr>
      </w:pPr>
      <w:r w:rsidRPr="008D540E">
        <w:rPr>
          <w:sz w:val="28"/>
          <w:szCs w:val="28"/>
        </w:rPr>
        <w:t>Рейтинг текущий фактический (Ртф) по дисциплине</w:t>
      </w:r>
      <w:r w:rsidR="008D540E">
        <w:rPr>
          <w:sz w:val="28"/>
          <w:szCs w:val="28"/>
        </w:rPr>
        <w:t xml:space="preserve"> </w:t>
      </w:r>
      <w:r w:rsidR="00E91581">
        <w:rPr>
          <w:sz w:val="28"/>
          <w:szCs w:val="28"/>
        </w:rPr>
        <w:t>«</w:t>
      </w:r>
      <w:r w:rsidR="008D540E">
        <w:rPr>
          <w:sz w:val="28"/>
          <w:szCs w:val="28"/>
        </w:rPr>
        <w:t>Медицинская генетика</w:t>
      </w:r>
      <w:r w:rsidR="00E91581">
        <w:rPr>
          <w:sz w:val="28"/>
          <w:szCs w:val="28"/>
        </w:rPr>
        <w:t>»</w:t>
      </w:r>
      <w:r w:rsidRPr="008D540E">
        <w:rPr>
          <w:sz w:val="28"/>
          <w:szCs w:val="28"/>
        </w:rPr>
        <w:t xml:space="preserve"> (</w:t>
      </w:r>
      <w:r w:rsidRPr="008D540E">
        <w:rPr>
          <w:b/>
          <w:sz w:val="28"/>
          <w:szCs w:val="28"/>
        </w:rPr>
        <w:t>максимально 70 баллов</w:t>
      </w:r>
      <w:r w:rsidRPr="008D540E">
        <w:rPr>
          <w:sz w:val="28"/>
          <w:szCs w:val="28"/>
        </w:rPr>
        <w:t>) рассчитывается на основании:</w:t>
      </w:r>
    </w:p>
    <w:p w14:paraId="7F56E52A" w14:textId="16A484D1" w:rsidR="008D540E" w:rsidRDefault="00CE1885" w:rsidP="00CE1885">
      <w:pPr>
        <w:ind w:firstLine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 xml:space="preserve">1) </w:t>
      </w:r>
      <w:r w:rsidRPr="008D540E">
        <w:rPr>
          <w:sz w:val="28"/>
          <w:szCs w:val="28"/>
          <w:u w:val="single"/>
        </w:rPr>
        <w:t>Выполненной контрольной работы</w:t>
      </w:r>
      <w:r w:rsidRPr="008D540E">
        <w:rPr>
          <w:sz w:val="28"/>
          <w:szCs w:val="28"/>
        </w:rPr>
        <w:t xml:space="preserve"> как </w:t>
      </w:r>
      <w:r w:rsidRPr="008D540E">
        <w:rPr>
          <w:b/>
          <w:sz w:val="28"/>
          <w:szCs w:val="28"/>
        </w:rPr>
        <w:t>среднее арифметическое</w:t>
      </w:r>
      <w:r w:rsidRPr="008D540E">
        <w:rPr>
          <w:sz w:val="28"/>
          <w:szCs w:val="28"/>
        </w:rPr>
        <w:t xml:space="preserve"> значение текущих баллов по всем частям контрольной работы. Включает в себя результаты всех контрольных точек, направленных на оценивание успешности освоения дисциплины в рамках самостоятельной (внеаудиторной) работы. Контрольная работа состоит из </w:t>
      </w:r>
      <w:r w:rsidR="008D540E">
        <w:rPr>
          <w:sz w:val="28"/>
          <w:szCs w:val="28"/>
        </w:rPr>
        <w:t>семи занятий. Каждое занятие оценивается от 0 до 5 баллов.</w:t>
      </w:r>
    </w:p>
    <w:p w14:paraId="38593101" w14:textId="77777777" w:rsidR="00CE1885" w:rsidRPr="008D540E" w:rsidRDefault="00CE1885" w:rsidP="00CE1885">
      <w:pPr>
        <w:ind w:firstLine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>Результаты выполнения контрольной работы (самостоятельной (внеаудиторной) работы) обучающихся оцениваются как результат проведения текущего контроля.</w:t>
      </w:r>
    </w:p>
    <w:p w14:paraId="50B9CA81" w14:textId="442C2FD4" w:rsidR="00CE1885" w:rsidRPr="008D540E" w:rsidRDefault="00CE1885" w:rsidP="00CE1885">
      <w:pPr>
        <w:ind w:firstLine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>Критерии оценивания представлены в ФОС по дисциплине.</w:t>
      </w:r>
    </w:p>
    <w:p w14:paraId="029A9A39" w14:textId="77777777" w:rsidR="00CE1885" w:rsidRPr="008D540E" w:rsidRDefault="00CE1885" w:rsidP="00CE1885">
      <w:pPr>
        <w:ind w:firstLine="709"/>
        <w:jc w:val="both"/>
        <w:rPr>
          <w:b/>
          <w:sz w:val="28"/>
          <w:szCs w:val="28"/>
        </w:rPr>
      </w:pPr>
      <w:r w:rsidRPr="008D540E">
        <w:rPr>
          <w:sz w:val="28"/>
          <w:szCs w:val="28"/>
        </w:rPr>
        <w:t xml:space="preserve">На основании данных результатов формируется средний балл текущей успеваемости, значение которого может быть </w:t>
      </w:r>
      <w:r w:rsidRPr="008D540E">
        <w:rPr>
          <w:b/>
          <w:sz w:val="28"/>
          <w:szCs w:val="28"/>
        </w:rPr>
        <w:t>от 0 до 5 баллов.</w:t>
      </w:r>
    </w:p>
    <w:p w14:paraId="001B2AA4" w14:textId="77777777" w:rsidR="00CE1885" w:rsidRPr="008D540E" w:rsidRDefault="00CE1885" w:rsidP="00CE1885">
      <w:pPr>
        <w:ind w:firstLine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>Средний балл текущей успеваемости переводиться на максимальные 65 баллов в структуре текущего фактического рейтинга, по формуле:</w:t>
      </w:r>
    </w:p>
    <w:p w14:paraId="2D3F9652" w14:textId="77777777" w:rsidR="00CE1885" w:rsidRPr="008D540E" w:rsidRDefault="00CE1885" w:rsidP="00CE1885">
      <w:pPr>
        <w:ind w:left="426" w:firstLine="283"/>
        <w:jc w:val="both"/>
        <w:rPr>
          <w:sz w:val="28"/>
          <w:szCs w:val="28"/>
        </w:rPr>
      </w:pPr>
    </w:p>
    <w:p w14:paraId="7B768FDC" w14:textId="77777777" w:rsidR="00CE1885" w:rsidRPr="008D540E" w:rsidRDefault="00CE1885" w:rsidP="00CE1885">
      <w:pPr>
        <w:ind w:left="426" w:firstLine="283"/>
        <w:jc w:val="center"/>
        <w:rPr>
          <w:b/>
          <w:sz w:val="28"/>
          <w:szCs w:val="28"/>
        </w:rPr>
      </w:pPr>
      <w:r w:rsidRPr="008D540E">
        <w:rPr>
          <w:b/>
          <w:sz w:val="28"/>
          <w:szCs w:val="28"/>
        </w:rPr>
        <w:t>Тк = (средний балл обучающегося * 65) /5</w:t>
      </w:r>
    </w:p>
    <w:p w14:paraId="0E79F731" w14:textId="77777777" w:rsidR="00CE1885" w:rsidRPr="008D540E" w:rsidRDefault="00CE1885" w:rsidP="00CE1885">
      <w:pPr>
        <w:rPr>
          <w:sz w:val="28"/>
          <w:szCs w:val="28"/>
        </w:rPr>
      </w:pPr>
      <w:r w:rsidRPr="008D540E">
        <w:rPr>
          <w:sz w:val="28"/>
          <w:szCs w:val="28"/>
        </w:rPr>
        <w:t>где:</w:t>
      </w:r>
    </w:p>
    <w:p w14:paraId="780CC779" w14:textId="77777777" w:rsidR="00CE1885" w:rsidRPr="008D540E" w:rsidRDefault="00CE1885" w:rsidP="00CE1885">
      <w:pPr>
        <w:ind w:left="709" w:hanging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>- максимальный средний балл – максимально возможное среднее арифметическое значение всех контрольных точек контрольной работы. При условии оценивания каждой части контрольной работы от 0 до 5, максимальное значение при этом составляет 5 баллов;</w:t>
      </w:r>
    </w:p>
    <w:p w14:paraId="1D4D6166" w14:textId="77777777" w:rsidR="00CE1885" w:rsidRPr="008D540E" w:rsidRDefault="00CE1885" w:rsidP="00CE1885">
      <w:pPr>
        <w:ind w:left="709" w:hanging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>65 баллов – максимальный балл текущего контроля (Тк) в рамках текущего фактического рейтинга (Ртф);</w:t>
      </w:r>
    </w:p>
    <w:p w14:paraId="3C9E4405" w14:textId="77777777" w:rsidR="00CE1885" w:rsidRPr="008D540E" w:rsidRDefault="00CE1885" w:rsidP="00CE1885">
      <w:pPr>
        <w:ind w:left="709" w:hanging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 xml:space="preserve">- результат студента – средний балл обучающегося в рамках текущего контроля успеваемости. </w:t>
      </w:r>
    </w:p>
    <w:p w14:paraId="1EA455FA" w14:textId="77777777" w:rsidR="00CE1885" w:rsidRPr="008D540E" w:rsidRDefault="00CE1885" w:rsidP="00CE1885">
      <w:pPr>
        <w:ind w:left="709" w:hanging="709"/>
        <w:jc w:val="both"/>
        <w:rPr>
          <w:sz w:val="28"/>
          <w:szCs w:val="28"/>
        </w:rPr>
      </w:pPr>
      <w:r w:rsidRPr="008D540E">
        <w:rPr>
          <w:sz w:val="28"/>
          <w:szCs w:val="28"/>
        </w:rPr>
        <w:t xml:space="preserve">          2) </w:t>
      </w:r>
      <w:r w:rsidRPr="008D540E">
        <w:rPr>
          <w:sz w:val="28"/>
          <w:szCs w:val="28"/>
          <w:u w:val="single"/>
        </w:rPr>
        <w:t>Балла за своевременность выполнения и сдачи контрольных работ</w:t>
      </w:r>
      <w:r w:rsidRPr="008D540E">
        <w:rPr>
          <w:sz w:val="28"/>
          <w:szCs w:val="28"/>
        </w:rPr>
        <w:t xml:space="preserve"> обучающимся в период самостоятельного изучения дисциплины (в рамках цикла) – максимально 5,0 баллов.</w:t>
      </w:r>
    </w:p>
    <w:p w14:paraId="2183095A" w14:textId="77777777" w:rsidR="00CE1885" w:rsidRPr="008D540E" w:rsidRDefault="00CE1885" w:rsidP="00CE1885">
      <w:pPr>
        <w:ind w:left="709" w:hanging="709"/>
        <w:jc w:val="both"/>
        <w:rPr>
          <w:sz w:val="28"/>
          <w:szCs w:val="28"/>
        </w:rPr>
      </w:pPr>
    </w:p>
    <w:p w14:paraId="3B0A77A5" w14:textId="77777777" w:rsidR="00CE1885" w:rsidRPr="008D540E" w:rsidRDefault="00CE1885" w:rsidP="00CE1885">
      <w:pPr>
        <w:ind w:left="709" w:hanging="709"/>
        <w:jc w:val="both"/>
        <w:rPr>
          <w:b/>
          <w:sz w:val="28"/>
          <w:szCs w:val="28"/>
        </w:rPr>
      </w:pPr>
      <w:r w:rsidRPr="008D540E">
        <w:rPr>
          <w:sz w:val="28"/>
          <w:szCs w:val="28"/>
        </w:rPr>
        <w:t xml:space="preserve">Следовательно: </w:t>
      </w:r>
      <w:r w:rsidRPr="008D540E">
        <w:rPr>
          <w:b/>
          <w:sz w:val="28"/>
          <w:szCs w:val="28"/>
        </w:rPr>
        <w:t>Ртф (70,0) = 65,0б (Тк) + 5,0б (Балл за своевременность сдачи КР)</w:t>
      </w:r>
    </w:p>
    <w:p w14:paraId="1B9CC664" w14:textId="77777777" w:rsidR="00CE1885" w:rsidRPr="008D540E" w:rsidRDefault="00CE1885" w:rsidP="00CE1885">
      <w:pPr>
        <w:ind w:left="709" w:hanging="709"/>
        <w:jc w:val="both"/>
        <w:rPr>
          <w:b/>
          <w:sz w:val="28"/>
          <w:szCs w:val="28"/>
        </w:rPr>
      </w:pPr>
    </w:p>
    <w:p w14:paraId="6873AECF" w14:textId="77777777" w:rsidR="00CE1885" w:rsidRPr="008D540E" w:rsidRDefault="00CE1885" w:rsidP="00CE1885">
      <w:pPr>
        <w:ind w:left="567" w:hanging="567"/>
        <w:jc w:val="both"/>
        <w:rPr>
          <w:sz w:val="28"/>
          <w:szCs w:val="28"/>
          <w:u w:val="single"/>
        </w:rPr>
      </w:pPr>
      <w:r w:rsidRPr="008D540E">
        <w:rPr>
          <w:sz w:val="28"/>
          <w:szCs w:val="28"/>
        </w:rPr>
        <w:t xml:space="preserve">Если обучающийся своевременно не предоставил на проверку контрольную работу за обязательные контрольные точки выставляется «0» баллов. </w:t>
      </w:r>
      <w:r w:rsidRPr="008D540E">
        <w:rPr>
          <w:sz w:val="28"/>
          <w:szCs w:val="28"/>
          <w:u w:val="single"/>
        </w:rPr>
        <w:t>По факту ликвидации академической задолженности «0» баллов заменяется на полученные фактические результаты.</w:t>
      </w:r>
    </w:p>
    <w:p w14:paraId="39063C27" w14:textId="77777777" w:rsidR="00CE1885" w:rsidRPr="008D540E" w:rsidRDefault="00CE1885" w:rsidP="00CE1885">
      <w:pPr>
        <w:rPr>
          <w:b/>
          <w:sz w:val="28"/>
          <w:szCs w:val="28"/>
        </w:rPr>
      </w:pPr>
    </w:p>
    <w:p w14:paraId="3F3E6ECC" w14:textId="77777777" w:rsidR="00CE1885" w:rsidRPr="008D540E" w:rsidRDefault="00CE1885" w:rsidP="00CE1885">
      <w:pPr>
        <w:ind w:firstLine="709"/>
        <w:jc w:val="both"/>
        <w:rPr>
          <w:sz w:val="28"/>
          <w:szCs w:val="28"/>
        </w:rPr>
      </w:pPr>
      <w:r w:rsidRPr="008D540E">
        <w:rPr>
          <w:kern w:val="24"/>
          <w:sz w:val="28"/>
          <w:szCs w:val="28"/>
        </w:rPr>
        <w:t>Если</w:t>
      </w:r>
      <w:r w:rsidRPr="008D540E">
        <w:rPr>
          <w:sz w:val="28"/>
          <w:szCs w:val="28"/>
        </w:rPr>
        <w:t xml:space="preserve"> по результатам изучения дисциплины у обучающегося:</w:t>
      </w:r>
    </w:p>
    <w:p w14:paraId="592D5EA6" w14:textId="77777777" w:rsidR="00CE1885" w:rsidRPr="008D540E" w:rsidRDefault="00CE1885" w:rsidP="00CE1885">
      <w:pPr>
        <w:ind w:firstLine="709"/>
        <w:jc w:val="both"/>
        <w:rPr>
          <w:bCs/>
          <w:kern w:val="24"/>
          <w:sz w:val="28"/>
          <w:szCs w:val="28"/>
        </w:rPr>
      </w:pPr>
      <w:r w:rsidRPr="008D540E">
        <w:rPr>
          <w:sz w:val="28"/>
          <w:szCs w:val="28"/>
        </w:rPr>
        <w:t>- рейтинг текущий</w:t>
      </w:r>
      <w:r w:rsidRPr="008D540E">
        <w:rPr>
          <w:kern w:val="24"/>
          <w:sz w:val="28"/>
          <w:szCs w:val="28"/>
        </w:rPr>
        <w:t xml:space="preserve">  </w:t>
      </w:r>
      <w:r w:rsidRPr="008D540E">
        <w:rPr>
          <w:b/>
          <w:kern w:val="24"/>
          <w:sz w:val="28"/>
          <w:szCs w:val="28"/>
        </w:rPr>
        <w:t>(Рт)</w:t>
      </w:r>
      <w:r w:rsidRPr="008D540E">
        <w:rPr>
          <w:kern w:val="24"/>
          <w:sz w:val="28"/>
          <w:szCs w:val="28"/>
        </w:rPr>
        <w:t xml:space="preserve"> </w:t>
      </w:r>
      <w:r w:rsidRPr="008D540E">
        <w:rPr>
          <w:b/>
          <w:bCs/>
          <w:kern w:val="24"/>
          <w:sz w:val="28"/>
          <w:szCs w:val="28"/>
        </w:rPr>
        <w:t>менее 35,0 баллов</w:t>
      </w:r>
      <w:r w:rsidRPr="008D540E">
        <w:rPr>
          <w:sz w:val="28"/>
          <w:szCs w:val="28"/>
        </w:rPr>
        <w:t>;</w:t>
      </w:r>
    </w:p>
    <w:p w14:paraId="3C94FEA4" w14:textId="77777777" w:rsidR="00CE1885" w:rsidRPr="008D540E" w:rsidRDefault="00CE1885" w:rsidP="00CE1885">
      <w:pPr>
        <w:ind w:firstLine="709"/>
        <w:jc w:val="both"/>
        <w:rPr>
          <w:sz w:val="28"/>
          <w:szCs w:val="28"/>
        </w:rPr>
      </w:pPr>
      <w:r w:rsidRPr="008D540E">
        <w:rPr>
          <w:bCs/>
          <w:kern w:val="24"/>
          <w:sz w:val="28"/>
          <w:szCs w:val="28"/>
        </w:rPr>
        <w:t>- рейтинг зачетный</w:t>
      </w:r>
      <w:r w:rsidRPr="008D540E">
        <w:rPr>
          <w:b/>
          <w:bCs/>
          <w:kern w:val="24"/>
          <w:sz w:val="28"/>
          <w:szCs w:val="28"/>
        </w:rPr>
        <w:t xml:space="preserve"> (Рз) менее 15 баллов, </w:t>
      </w:r>
      <w:r w:rsidRPr="008D540E">
        <w:rPr>
          <w:bCs/>
          <w:kern w:val="24"/>
          <w:sz w:val="28"/>
          <w:szCs w:val="28"/>
        </w:rPr>
        <w:t>то есть рейтинг дисциплины</w:t>
      </w:r>
      <w:r w:rsidRPr="008D540E">
        <w:rPr>
          <w:b/>
          <w:bCs/>
          <w:kern w:val="24"/>
          <w:sz w:val="28"/>
          <w:szCs w:val="28"/>
        </w:rPr>
        <w:t xml:space="preserve"> (Рд) менее 50 баллов</w:t>
      </w:r>
      <w:r w:rsidRPr="008D540E">
        <w:rPr>
          <w:sz w:val="28"/>
          <w:szCs w:val="28"/>
        </w:rPr>
        <w:t xml:space="preserve"> - </w:t>
      </w:r>
      <w:r w:rsidRPr="008D540E">
        <w:rPr>
          <w:kern w:val="24"/>
          <w:sz w:val="28"/>
          <w:szCs w:val="28"/>
        </w:rPr>
        <w:t xml:space="preserve">результаты промежуточной аттестации по дисциплине </w:t>
      </w:r>
      <w:r w:rsidRPr="008D540E">
        <w:rPr>
          <w:b/>
          <w:bCs/>
          <w:kern w:val="24"/>
          <w:sz w:val="28"/>
          <w:szCs w:val="28"/>
        </w:rPr>
        <w:lastRenderedPageBreak/>
        <w:t xml:space="preserve">признаются неудовлетворительными  (не зачтено) </w:t>
      </w:r>
      <w:r w:rsidRPr="008D540E">
        <w:rPr>
          <w:kern w:val="24"/>
          <w:sz w:val="28"/>
          <w:szCs w:val="28"/>
        </w:rPr>
        <w:t xml:space="preserve">и у обучающегося формируется академическая задолженность. Дисциплинарный рейтинг обучающегося в этом случае </w:t>
      </w:r>
      <w:r w:rsidRPr="008D540E">
        <w:rPr>
          <w:kern w:val="24"/>
          <w:sz w:val="28"/>
          <w:szCs w:val="28"/>
          <w:u w:val="single"/>
        </w:rPr>
        <w:t>не рассчитывается</w:t>
      </w:r>
      <w:r w:rsidRPr="008D540E">
        <w:rPr>
          <w:kern w:val="24"/>
          <w:sz w:val="28"/>
          <w:szCs w:val="28"/>
        </w:rPr>
        <w:t>. Ликвидация академической задолженности проводится в соответствие с графиком ликвидации академической задолженности, установленным деканатом.</w:t>
      </w:r>
    </w:p>
    <w:p w14:paraId="3AF9A87A" w14:textId="77777777" w:rsidR="00CE1885" w:rsidRPr="008D540E" w:rsidRDefault="00CE1885" w:rsidP="00CE1885">
      <w:pPr>
        <w:jc w:val="both"/>
        <w:rPr>
          <w:b/>
          <w:sz w:val="28"/>
          <w:szCs w:val="28"/>
        </w:rPr>
      </w:pPr>
    </w:p>
    <w:p w14:paraId="3AD18ED8" w14:textId="77777777" w:rsidR="000F5D21" w:rsidRPr="008D540E" w:rsidRDefault="000F5D21">
      <w:pPr>
        <w:rPr>
          <w:sz w:val="28"/>
          <w:szCs w:val="28"/>
        </w:rPr>
      </w:pPr>
    </w:p>
    <w:sectPr w:rsidR="000F5D21" w:rsidRPr="008D540E" w:rsidSect="00CE188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85"/>
    <w:rsid w:val="000F5D21"/>
    <w:rsid w:val="008D540E"/>
    <w:rsid w:val="00CE1885"/>
    <w:rsid w:val="00E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DEE"/>
  <w15:chartTrackingRefBased/>
  <w15:docId w15:val="{1B9DC71C-1C7F-41AC-BD00-13D51E2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Тихомирова</dc:creator>
  <cp:keywords/>
  <dc:description/>
  <cp:lastModifiedBy>Галина Тихомирова</cp:lastModifiedBy>
  <cp:revision>2</cp:revision>
  <dcterms:created xsi:type="dcterms:W3CDTF">2020-12-29T12:11:00Z</dcterms:created>
  <dcterms:modified xsi:type="dcterms:W3CDTF">2020-12-29T12:32:00Z</dcterms:modified>
</cp:coreProperties>
</file>