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 xml:space="preserve">федеральное государственное бюджетное образовательное учреждение </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высшего образования</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«Оренбургский государственный медицинский университет»</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Министерства здравоохранения Российской Федерации</w:t>
      </w: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Default="00BD661B" w:rsidP="00321A77">
      <w:pPr>
        <w:spacing w:after="0" w:line="240" w:lineRule="auto"/>
        <w:jc w:val="center"/>
        <w:rPr>
          <w:rFonts w:ascii="Times New Roman" w:hAnsi="Times New Roman"/>
          <w:b/>
          <w:sz w:val="28"/>
          <w:szCs w:val="28"/>
        </w:rPr>
      </w:pPr>
    </w:p>
    <w:p w:rsidR="00F67D45" w:rsidRDefault="00F67D45" w:rsidP="00321A77">
      <w:pPr>
        <w:spacing w:after="0" w:line="240" w:lineRule="auto"/>
        <w:jc w:val="center"/>
        <w:rPr>
          <w:rFonts w:ascii="Times New Roman" w:hAnsi="Times New Roman"/>
          <w:b/>
          <w:sz w:val="28"/>
          <w:szCs w:val="28"/>
        </w:rPr>
      </w:pPr>
    </w:p>
    <w:p w:rsidR="00F67D45" w:rsidRPr="00F67D45" w:rsidRDefault="00F67D45"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МЕТОДИЧЕСКИЕ РЕКОМЕНДАЦИИ </w:t>
      </w:r>
    </w:p>
    <w:p w:rsidR="00C33FB9" w:rsidRPr="00F67D45" w:rsidRDefault="00C33FB9"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ДЛЯ ПРЕПОДАВАТЕЛЯ</w:t>
      </w: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ПО </w:t>
      </w:r>
      <w:r w:rsidR="00C33FB9" w:rsidRPr="00F67D45">
        <w:rPr>
          <w:rFonts w:ascii="Times New Roman" w:hAnsi="Times New Roman"/>
          <w:b/>
          <w:sz w:val="28"/>
          <w:szCs w:val="28"/>
        </w:rPr>
        <w:t>ОРГАНИЗАЦИИ ИЗУЧЕНИЯ ДИСЦИПЛИНЫ</w:t>
      </w:r>
    </w:p>
    <w:p w:rsidR="00BD661B" w:rsidRPr="00F67D45" w:rsidRDefault="00BD661B" w:rsidP="00321A77">
      <w:pPr>
        <w:spacing w:after="0" w:line="240" w:lineRule="auto"/>
        <w:jc w:val="center"/>
        <w:rPr>
          <w:rFonts w:ascii="Times New Roman" w:hAnsi="Times New Roman"/>
          <w:sz w:val="28"/>
          <w:szCs w:val="28"/>
        </w:rPr>
      </w:pPr>
    </w:p>
    <w:p w:rsidR="00CF7355" w:rsidRPr="00F67D45" w:rsidRDefault="00E261B1"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МИКРОБИОЛОГИЯ</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по направлению подготовки (специальности)</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BD661B" w:rsidRPr="00F67D45" w:rsidRDefault="004445F0" w:rsidP="00321A77">
      <w:pPr>
        <w:spacing w:after="0" w:line="240" w:lineRule="auto"/>
        <w:jc w:val="center"/>
        <w:rPr>
          <w:rFonts w:ascii="Times New Roman" w:hAnsi="Times New Roman"/>
          <w:sz w:val="28"/>
          <w:szCs w:val="28"/>
        </w:rPr>
      </w:pPr>
      <w:r>
        <w:rPr>
          <w:rFonts w:ascii="Times New Roman" w:hAnsi="Times New Roman"/>
          <w:color w:val="000000"/>
          <w:sz w:val="28"/>
          <w:szCs w:val="28"/>
          <w:shd w:val="clear" w:color="auto" w:fill="FFFFFF"/>
        </w:rPr>
        <w:t>33</w:t>
      </w:r>
      <w:r w:rsidR="00065659" w:rsidRPr="00F67D45">
        <w:rPr>
          <w:rFonts w:ascii="Times New Roman" w:hAnsi="Times New Roman"/>
          <w:color w:val="000000"/>
          <w:sz w:val="28"/>
          <w:szCs w:val="28"/>
          <w:shd w:val="clear" w:color="auto" w:fill="FFFFFF"/>
        </w:rPr>
        <w:t xml:space="preserve">.05.01 </w:t>
      </w:r>
      <w:r>
        <w:rPr>
          <w:rFonts w:ascii="Times New Roman" w:hAnsi="Times New Roman"/>
          <w:color w:val="000000"/>
          <w:sz w:val="28"/>
          <w:szCs w:val="28"/>
          <w:shd w:val="clear" w:color="auto" w:fill="FFFFFF"/>
        </w:rPr>
        <w:t>Фармация</w:t>
      </w: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C52282" w:rsidRDefault="00BD661B" w:rsidP="00C52282">
      <w:pPr>
        <w:spacing w:after="0" w:line="240" w:lineRule="auto"/>
        <w:rPr>
          <w:rFonts w:ascii="Times New Roman" w:hAnsi="Times New Roman"/>
          <w:sz w:val="28"/>
          <w:szCs w:val="28"/>
          <w:lang w:val="en-US"/>
        </w:rPr>
      </w:pPr>
    </w:p>
    <w:p w:rsidR="00BD661B" w:rsidRPr="00F67D45" w:rsidRDefault="00BD661B" w:rsidP="00BD661B">
      <w:pPr>
        <w:spacing w:after="0" w:line="240" w:lineRule="auto"/>
        <w:jc w:val="center"/>
        <w:rPr>
          <w:rFonts w:ascii="Times New Roman" w:hAnsi="Times New Roman"/>
          <w:sz w:val="28"/>
          <w:szCs w:val="28"/>
        </w:rPr>
      </w:pPr>
    </w:p>
    <w:p w:rsidR="00C52282" w:rsidRPr="00C52282" w:rsidRDefault="00C52282" w:rsidP="00C52282">
      <w:pPr>
        <w:spacing w:before="100" w:beforeAutospacing="1" w:after="100" w:afterAutospacing="1"/>
        <w:ind w:firstLine="709"/>
        <w:jc w:val="center"/>
        <w:rPr>
          <w:rFonts w:ascii="Times New Roman" w:hAnsi="Times New Roman"/>
          <w:color w:val="2C2D2E"/>
          <w:sz w:val="23"/>
          <w:szCs w:val="23"/>
        </w:rPr>
      </w:pPr>
      <w:r w:rsidRPr="00C52282">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Pr="00C52282">
        <w:rPr>
          <w:rFonts w:ascii="Times New Roman" w:hAnsi="Times New Roman"/>
          <w:color w:val="000000"/>
          <w:sz w:val="28"/>
        </w:rPr>
        <w:t> </w:t>
      </w:r>
      <w:r w:rsidRPr="00C52282">
        <w:rPr>
          <w:rFonts w:ascii="Times New Roman" w:hAnsi="Times New Roman"/>
          <w:iCs/>
          <w:color w:val="000000"/>
          <w:sz w:val="28"/>
          <w:szCs w:val="28"/>
        </w:rPr>
        <w:t>33.05.01 Фармация</w:t>
      </w:r>
      <w:r w:rsidRPr="00C52282">
        <w:rPr>
          <w:rFonts w:ascii="Times New Roman" w:hAnsi="Times New Roman"/>
          <w:color w:val="000000"/>
          <w:sz w:val="28"/>
          <w:szCs w:val="28"/>
        </w:rPr>
        <w:t>, утвержденной ученым советом ФГБОУ ВО ОрГМУ Минздрава России</w:t>
      </w:r>
    </w:p>
    <w:p w:rsidR="00C52282" w:rsidRPr="00C52282" w:rsidRDefault="00C52282" w:rsidP="00C52282">
      <w:pPr>
        <w:spacing w:before="100" w:beforeAutospacing="1" w:after="100" w:afterAutospacing="1"/>
        <w:ind w:firstLine="709"/>
        <w:jc w:val="center"/>
        <w:rPr>
          <w:rFonts w:ascii="Times New Roman" w:hAnsi="Times New Roman"/>
          <w:color w:val="2C2D2E"/>
          <w:sz w:val="23"/>
          <w:szCs w:val="23"/>
        </w:rPr>
      </w:pPr>
      <w:r w:rsidRPr="00C52282">
        <w:rPr>
          <w:rFonts w:ascii="Times New Roman" w:hAnsi="Times New Roman"/>
          <w:color w:val="000000"/>
          <w:sz w:val="28"/>
          <w:szCs w:val="28"/>
        </w:rPr>
        <w:t>протокол № 11 от «22» июня 2018 года»</w:t>
      </w:r>
    </w:p>
    <w:p w:rsidR="00C52282" w:rsidRDefault="00C52282" w:rsidP="00C52282">
      <w:pPr>
        <w:jc w:val="center"/>
        <w:rPr>
          <w:sz w:val="28"/>
        </w:rPr>
      </w:pPr>
    </w:p>
    <w:p w:rsidR="00B84F6B" w:rsidRPr="00F67D45" w:rsidRDefault="00B84F6B" w:rsidP="00CF7355">
      <w:pPr>
        <w:spacing w:after="0" w:line="240" w:lineRule="auto"/>
        <w:ind w:firstLine="709"/>
        <w:jc w:val="center"/>
        <w:rPr>
          <w:rFonts w:ascii="Times New Roman" w:hAnsi="Times New Roman"/>
          <w:sz w:val="28"/>
          <w:szCs w:val="28"/>
        </w:rPr>
      </w:pPr>
    </w:p>
    <w:p w:rsidR="00B84F6B" w:rsidRDefault="00B84F6B" w:rsidP="00CF7355">
      <w:pPr>
        <w:spacing w:after="0" w:line="240" w:lineRule="auto"/>
        <w:ind w:firstLine="709"/>
        <w:jc w:val="center"/>
        <w:rPr>
          <w:rFonts w:ascii="Times New Roman" w:hAnsi="Times New Roman"/>
          <w:sz w:val="28"/>
          <w:szCs w:val="28"/>
        </w:rPr>
      </w:pPr>
    </w:p>
    <w:p w:rsidR="004445F0" w:rsidRPr="00F67D45" w:rsidRDefault="004445F0" w:rsidP="00CF7355">
      <w:pPr>
        <w:spacing w:after="0" w:line="240" w:lineRule="auto"/>
        <w:ind w:firstLine="709"/>
        <w:jc w:val="center"/>
        <w:rPr>
          <w:rFonts w:ascii="Times New Roman" w:hAnsi="Times New Roman"/>
          <w:sz w:val="28"/>
          <w:szCs w:val="28"/>
        </w:rPr>
      </w:pPr>
    </w:p>
    <w:p w:rsidR="00CF7355" w:rsidRDefault="00CF7355" w:rsidP="00CF7355">
      <w:pPr>
        <w:spacing w:after="0" w:line="240" w:lineRule="auto"/>
        <w:ind w:firstLine="709"/>
        <w:jc w:val="center"/>
        <w:rPr>
          <w:rFonts w:ascii="Times New Roman" w:hAnsi="Times New Roman"/>
          <w:sz w:val="28"/>
          <w:szCs w:val="28"/>
          <w:lang w:val="en-US"/>
        </w:rPr>
      </w:pPr>
      <w:r w:rsidRPr="00F67D45">
        <w:rPr>
          <w:rFonts w:ascii="Times New Roman" w:hAnsi="Times New Roman"/>
          <w:sz w:val="28"/>
          <w:szCs w:val="28"/>
        </w:rPr>
        <w:t>Оренбург</w:t>
      </w:r>
    </w:p>
    <w:p w:rsidR="00C52282" w:rsidRPr="00C52282" w:rsidRDefault="00C52282" w:rsidP="00CF7355">
      <w:pPr>
        <w:spacing w:after="0" w:line="240" w:lineRule="auto"/>
        <w:ind w:firstLine="709"/>
        <w:jc w:val="center"/>
        <w:rPr>
          <w:rFonts w:ascii="Times New Roman" w:hAnsi="Times New Roman"/>
          <w:sz w:val="28"/>
          <w:szCs w:val="28"/>
          <w:lang w:val="en-US"/>
        </w:rPr>
      </w:pPr>
    </w:p>
    <w:p w:rsidR="00E72595" w:rsidRPr="00B84F6B" w:rsidRDefault="00C52282" w:rsidP="00B84F6B">
      <w:pPr>
        <w:spacing w:after="0"/>
        <w:ind w:firstLine="709"/>
        <w:jc w:val="both"/>
        <w:rPr>
          <w:rFonts w:ascii="Times New Roman" w:hAnsi="Times New Roman"/>
          <w:color w:val="000000"/>
          <w:sz w:val="28"/>
          <w:szCs w:val="28"/>
        </w:rPr>
      </w:pPr>
      <w:r>
        <w:rPr>
          <w:rFonts w:ascii="Times New Roman" w:hAnsi="Times New Roman"/>
          <w:b/>
          <w:color w:val="000000"/>
          <w:sz w:val="28"/>
          <w:szCs w:val="28"/>
          <w:lang w:val="en-US"/>
        </w:rPr>
        <w:lastRenderedPageBreak/>
        <w:t xml:space="preserve">            </w:t>
      </w:r>
      <w:r w:rsidR="00616B40" w:rsidRPr="00B84F6B">
        <w:rPr>
          <w:rFonts w:ascii="Times New Roman" w:hAnsi="Times New Roman"/>
          <w:b/>
          <w:color w:val="000000"/>
          <w:sz w:val="28"/>
          <w:szCs w:val="28"/>
        </w:rPr>
        <w:t>1.</w:t>
      </w:r>
      <w:r w:rsidR="00E72595" w:rsidRPr="00B84F6B">
        <w:rPr>
          <w:rFonts w:ascii="Times New Roman" w:hAnsi="Times New Roman"/>
          <w:b/>
          <w:color w:val="000000"/>
          <w:sz w:val="28"/>
          <w:szCs w:val="28"/>
        </w:rPr>
        <w:t xml:space="preserve"> Методические рекомендации к лекционному курсу</w:t>
      </w:r>
    </w:p>
    <w:p w:rsidR="00E72595" w:rsidRPr="00B84F6B" w:rsidRDefault="00E72595" w:rsidP="00B84F6B">
      <w:pPr>
        <w:spacing w:after="0"/>
        <w:ind w:firstLine="709"/>
        <w:jc w:val="both"/>
        <w:rPr>
          <w:rFonts w:ascii="Times New Roman" w:hAnsi="Times New Roman"/>
          <w:color w:val="000000"/>
          <w:sz w:val="28"/>
          <w:szCs w:val="28"/>
        </w:rPr>
      </w:pPr>
    </w:p>
    <w:p w:rsidR="00E72595" w:rsidRPr="00B84F6B" w:rsidRDefault="00E72595" w:rsidP="00B84F6B">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t xml:space="preserve">Модуль </w:t>
      </w:r>
      <w:r w:rsidR="00C33FB9" w:rsidRPr="00B84F6B">
        <w:rPr>
          <w:rFonts w:ascii="Times New Roman" w:hAnsi="Times New Roman"/>
          <w:b/>
          <w:color w:val="000000"/>
          <w:sz w:val="28"/>
          <w:szCs w:val="28"/>
        </w:rPr>
        <w:t>№</w:t>
      </w:r>
      <w:r w:rsidRPr="00B84F6B">
        <w:rPr>
          <w:rFonts w:ascii="Times New Roman" w:hAnsi="Times New Roman"/>
          <w:b/>
          <w:color w:val="000000"/>
          <w:sz w:val="28"/>
          <w:szCs w:val="28"/>
        </w:rPr>
        <w:t>1</w:t>
      </w:r>
      <w:r w:rsidR="00992E8F" w:rsidRPr="00B84F6B">
        <w:rPr>
          <w:rFonts w:ascii="Times New Roman" w:hAnsi="Times New Roman"/>
          <w:color w:val="000000"/>
          <w:sz w:val="28"/>
          <w:szCs w:val="28"/>
          <w:shd w:val="clear" w:color="auto" w:fill="FFFFFF"/>
        </w:rPr>
        <w:t xml:space="preserve">Морфология </w:t>
      </w:r>
      <w:r w:rsidR="004445F0">
        <w:rPr>
          <w:rFonts w:ascii="Times New Roman" w:hAnsi="Times New Roman"/>
          <w:color w:val="000000"/>
          <w:sz w:val="28"/>
          <w:szCs w:val="28"/>
          <w:shd w:val="clear" w:color="auto" w:fill="FFFFFF"/>
        </w:rPr>
        <w:t xml:space="preserve">и физиология </w:t>
      </w:r>
      <w:r w:rsidR="00992E8F" w:rsidRPr="00B84F6B">
        <w:rPr>
          <w:rFonts w:ascii="Times New Roman" w:hAnsi="Times New Roman"/>
          <w:color w:val="000000"/>
          <w:sz w:val="28"/>
          <w:szCs w:val="28"/>
          <w:shd w:val="clear" w:color="auto" w:fill="FFFFFF"/>
        </w:rPr>
        <w:t>микроорганизмов</w:t>
      </w:r>
    </w:p>
    <w:p w:rsidR="00992E8F" w:rsidRPr="00B84F6B" w:rsidRDefault="00992E8F" w:rsidP="00B84F6B">
      <w:pPr>
        <w:spacing w:after="0"/>
        <w:ind w:firstLine="709"/>
        <w:jc w:val="both"/>
        <w:rPr>
          <w:rFonts w:ascii="Times New Roman" w:hAnsi="Times New Roman"/>
          <w:i/>
          <w:color w:val="000000"/>
          <w:sz w:val="28"/>
          <w:szCs w:val="28"/>
        </w:rPr>
      </w:pPr>
    </w:p>
    <w:p w:rsidR="00E72595" w:rsidRPr="00B84F6B" w:rsidRDefault="00E72595"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№1.</w:t>
      </w:r>
    </w:p>
    <w:p w:rsidR="00E72595" w:rsidRPr="00B84F6B" w:rsidRDefault="00E72595" w:rsidP="00B84F6B">
      <w:pPr>
        <w:spacing w:after="0"/>
        <w:ind w:firstLine="709"/>
        <w:rPr>
          <w:rFonts w:ascii="Times New Roman" w:hAnsi="Times New Roman"/>
          <w:i/>
          <w:color w:val="000000"/>
          <w:sz w:val="28"/>
          <w:szCs w:val="28"/>
        </w:rPr>
      </w:pPr>
      <w:r w:rsidRPr="00B84F6B">
        <w:rPr>
          <w:rFonts w:ascii="Times New Roman" w:hAnsi="Times New Roman"/>
          <w:b/>
          <w:color w:val="000000"/>
          <w:sz w:val="28"/>
          <w:szCs w:val="28"/>
        </w:rPr>
        <w:t>Тема</w:t>
      </w:r>
      <w:r w:rsidR="002B5FA7" w:rsidRPr="00B84F6B">
        <w:rPr>
          <w:rFonts w:ascii="Times New Roman" w:hAnsi="Times New Roman"/>
          <w:color w:val="000000"/>
          <w:sz w:val="28"/>
          <w:szCs w:val="28"/>
        </w:rPr>
        <w:t>:</w:t>
      </w:r>
      <w:r w:rsidR="004445F0" w:rsidRPr="004445F0">
        <w:rPr>
          <w:rFonts w:ascii="Times New Roman" w:hAnsi="Times New Roman"/>
          <w:color w:val="000000"/>
          <w:sz w:val="28"/>
        </w:rPr>
        <w:t xml:space="preserve">Структура и систематика </w:t>
      </w:r>
      <w:r w:rsidR="004445F0" w:rsidRPr="004445F0">
        <w:rPr>
          <w:rFonts w:ascii="Times New Roman" w:hAnsi="Times New Roman"/>
          <w:sz w:val="28"/>
        </w:rPr>
        <w:t xml:space="preserve"> микроорганизмов</w:t>
      </w:r>
    </w:p>
    <w:p w:rsidR="00E72595" w:rsidRPr="00B84F6B" w:rsidRDefault="00E72595" w:rsidP="00B84F6B">
      <w:pPr>
        <w:spacing w:after="0"/>
        <w:ind w:firstLine="709"/>
        <w:jc w:val="both"/>
        <w:rPr>
          <w:rFonts w:ascii="Times New Roman" w:hAnsi="Times New Roman"/>
          <w:color w:val="000000"/>
          <w:sz w:val="28"/>
          <w:szCs w:val="28"/>
        </w:rPr>
      </w:pPr>
    </w:p>
    <w:p w:rsidR="0079716A" w:rsidRPr="00B84F6B" w:rsidRDefault="003314E4"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Ц</w:t>
      </w:r>
      <w:r w:rsidR="00E72595" w:rsidRPr="00B84F6B">
        <w:rPr>
          <w:rFonts w:ascii="Times New Roman" w:hAnsi="Times New Roman"/>
          <w:b/>
          <w:color w:val="000000"/>
          <w:sz w:val="28"/>
          <w:szCs w:val="28"/>
        </w:rPr>
        <w:t>ель:</w:t>
      </w:r>
      <w:r w:rsidR="00992E8F" w:rsidRPr="00B84F6B">
        <w:rPr>
          <w:rFonts w:ascii="Times New Roman" w:hAnsi="Times New Roman"/>
          <w:color w:val="000000"/>
          <w:sz w:val="28"/>
          <w:szCs w:val="28"/>
        </w:rPr>
        <w:t xml:space="preserve"> Сформировать представление о микробиологии как науке, предмете и методах ее изучения. Определить значение медицинской микробиологии в практической деятельности врача.</w:t>
      </w:r>
    </w:p>
    <w:p w:rsidR="0079716A" w:rsidRPr="00B84F6B" w:rsidRDefault="0079716A" w:rsidP="00B84F6B">
      <w:pPr>
        <w:spacing w:after="0"/>
        <w:ind w:firstLine="709"/>
        <w:jc w:val="both"/>
        <w:rPr>
          <w:rFonts w:ascii="Times New Roman" w:hAnsi="Times New Roman"/>
          <w:i/>
          <w:color w:val="000000"/>
          <w:sz w:val="28"/>
          <w:szCs w:val="28"/>
        </w:rPr>
      </w:pPr>
    </w:p>
    <w:p w:rsidR="00992E8F" w:rsidRPr="00B84F6B" w:rsidRDefault="00E72595"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определение науки «Микробиология, вирусология». </w:t>
      </w:r>
      <w:r w:rsidR="00992E8F" w:rsidRPr="00B84F6B">
        <w:rPr>
          <w:rFonts w:ascii="Times New Roman" w:hAnsi="Times New Roman"/>
          <w:color w:val="000000"/>
          <w:sz w:val="28"/>
          <w:szCs w:val="28"/>
        </w:rPr>
        <w:t>Приводятся исторические предпосылки и факты, на основе которых возникла наука микробиология. В хронологической и логической последовательности представляются исторические этапы развития науки</w:t>
      </w:r>
      <w:r w:rsidRPr="00B84F6B">
        <w:rPr>
          <w:rFonts w:ascii="Times New Roman" w:hAnsi="Times New Roman"/>
          <w:color w:val="000000"/>
          <w:sz w:val="28"/>
          <w:szCs w:val="28"/>
        </w:rPr>
        <w:t xml:space="preserve">: эвристический, морфологический, физиологический, иммунологический и современный, а также </w:t>
      </w:r>
      <w:r w:rsidR="00992E8F" w:rsidRPr="00B84F6B">
        <w:rPr>
          <w:rFonts w:ascii="Times New Roman" w:hAnsi="Times New Roman"/>
          <w:color w:val="000000"/>
          <w:sz w:val="28"/>
          <w:szCs w:val="28"/>
        </w:rPr>
        <w:t xml:space="preserve">персоналии ученых и исследователей – А.Левенгука, Л. Пастера, </w:t>
      </w:r>
      <w:r w:rsidRPr="00B84F6B">
        <w:rPr>
          <w:rFonts w:ascii="Times New Roman" w:hAnsi="Times New Roman"/>
          <w:color w:val="000000"/>
          <w:sz w:val="28"/>
          <w:szCs w:val="28"/>
        </w:rPr>
        <w:t>Р. Коха, И. </w:t>
      </w:r>
      <w:r w:rsidR="00992E8F" w:rsidRPr="00B84F6B">
        <w:rPr>
          <w:rFonts w:ascii="Times New Roman" w:hAnsi="Times New Roman"/>
          <w:color w:val="000000"/>
          <w:sz w:val="28"/>
          <w:szCs w:val="28"/>
        </w:rPr>
        <w:t>Мечникова и др</w:t>
      </w:r>
      <w:r w:rsidR="00FC68FC" w:rsidRPr="00B84F6B">
        <w:rPr>
          <w:rFonts w:ascii="Times New Roman" w:hAnsi="Times New Roman"/>
          <w:color w:val="000000"/>
          <w:sz w:val="28"/>
          <w:szCs w:val="28"/>
        </w:rPr>
        <w:t>угих</w:t>
      </w:r>
      <w:r w:rsidR="00992E8F" w:rsidRPr="00B84F6B">
        <w:rPr>
          <w:rFonts w:ascii="Times New Roman" w:hAnsi="Times New Roman"/>
          <w:color w:val="000000"/>
          <w:sz w:val="28"/>
          <w:szCs w:val="28"/>
        </w:rPr>
        <w:t>.</w:t>
      </w:r>
      <w:r w:rsidRPr="00B84F6B">
        <w:rPr>
          <w:rFonts w:ascii="Times New Roman" w:hAnsi="Times New Roman"/>
          <w:color w:val="000000"/>
          <w:sz w:val="28"/>
          <w:szCs w:val="28"/>
        </w:rPr>
        <w:t xml:space="preserve"> Особое внимание уделяется заслугам отечественных ученых в развитии данной отрасли наук – Д. Самойлович</w:t>
      </w:r>
      <w:r w:rsidR="00FC68FC" w:rsidRPr="00B84F6B">
        <w:rPr>
          <w:rFonts w:ascii="Times New Roman" w:hAnsi="Times New Roman"/>
          <w:color w:val="000000"/>
          <w:sz w:val="28"/>
          <w:szCs w:val="28"/>
        </w:rPr>
        <w:t>а</w:t>
      </w:r>
      <w:r w:rsidRPr="00B84F6B">
        <w:rPr>
          <w:rFonts w:ascii="Times New Roman" w:hAnsi="Times New Roman"/>
          <w:color w:val="000000"/>
          <w:sz w:val="28"/>
          <w:szCs w:val="28"/>
        </w:rPr>
        <w:t xml:space="preserve">, </w:t>
      </w:r>
      <w:r w:rsidR="00FC68FC" w:rsidRPr="00B84F6B">
        <w:rPr>
          <w:rFonts w:ascii="Times New Roman" w:hAnsi="Times New Roman"/>
          <w:color w:val="000000"/>
          <w:sz w:val="28"/>
          <w:szCs w:val="28"/>
        </w:rPr>
        <w:t>П. </w:t>
      </w:r>
      <w:r w:rsidRPr="00B84F6B">
        <w:rPr>
          <w:rFonts w:ascii="Times New Roman" w:hAnsi="Times New Roman"/>
          <w:color w:val="000000"/>
          <w:sz w:val="28"/>
          <w:szCs w:val="28"/>
        </w:rPr>
        <w:t>Гамале</w:t>
      </w:r>
      <w:r w:rsidR="00FC68FC" w:rsidRPr="00B84F6B">
        <w:rPr>
          <w:rFonts w:ascii="Times New Roman" w:hAnsi="Times New Roman"/>
          <w:color w:val="000000"/>
          <w:sz w:val="28"/>
          <w:szCs w:val="28"/>
        </w:rPr>
        <w:t>и</w:t>
      </w:r>
      <w:r w:rsidRPr="00B84F6B">
        <w:rPr>
          <w:rFonts w:ascii="Times New Roman" w:hAnsi="Times New Roman"/>
          <w:color w:val="000000"/>
          <w:sz w:val="28"/>
          <w:szCs w:val="28"/>
        </w:rPr>
        <w:t>, Г. Габричевск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П. Здродовск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И. Ивановск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З. Ермольев</w:t>
      </w:r>
      <w:r w:rsidR="00FC68FC" w:rsidRPr="00B84F6B">
        <w:rPr>
          <w:rFonts w:ascii="Times New Roman" w:hAnsi="Times New Roman"/>
          <w:color w:val="000000"/>
          <w:sz w:val="28"/>
          <w:szCs w:val="28"/>
        </w:rPr>
        <w:t>ой</w:t>
      </w:r>
      <w:r w:rsidRPr="00B84F6B">
        <w:rPr>
          <w:rFonts w:ascii="Times New Roman" w:hAnsi="Times New Roman"/>
          <w:color w:val="000000"/>
          <w:sz w:val="28"/>
          <w:szCs w:val="28"/>
        </w:rPr>
        <w:t>.</w:t>
      </w:r>
      <w:r w:rsidR="00FC68FC" w:rsidRPr="00B84F6B">
        <w:rPr>
          <w:rFonts w:ascii="Times New Roman" w:hAnsi="Times New Roman"/>
          <w:color w:val="000000"/>
          <w:sz w:val="28"/>
          <w:szCs w:val="28"/>
        </w:rPr>
        <w:t xml:space="preserve"> Представляют научные направления современной школы микробиологов г. Оренбурга.</w:t>
      </w:r>
      <w:r w:rsidR="00992E8F" w:rsidRPr="00B84F6B">
        <w:rPr>
          <w:rFonts w:ascii="Times New Roman" w:hAnsi="Times New Roman"/>
          <w:color w:val="000000"/>
          <w:sz w:val="28"/>
          <w:szCs w:val="28"/>
        </w:rPr>
        <w:t xml:space="preserve"> Определяются место и значение медицинской микробиологии  в ряду других наук и ее значение для практической деятельности врача. </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Формируется представление о предмете и задачах изучения медицинской микробиологии. Объясняются отличия в определении патогенетического, симптоматического и этиологического диагноза. </w:t>
      </w:r>
      <w:r w:rsidR="00992E8F" w:rsidRPr="00B84F6B">
        <w:rPr>
          <w:rFonts w:ascii="Times New Roman" w:hAnsi="Times New Roman"/>
          <w:color w:val="000000"/>
          <w:sz w:val="28"/>
          <w:szCs w:val="28"/>
        </w:rPr>
        <w:t xml:space="preserve">Формируется представление о микроорганизмах как об особых объектах живой природы с рядом уникальных свойств: простота структуры, древность, плодовитость, адаптивность, повсеместность. </w:t>
      </w:r>
    </w:p>
    <w:p w:rsidR="00992E8F" w:rsidRPr="00B84F6B" w:rsidRDefault="00992E8F" w:rsidP="00B84F6B">
      <w:pPr>
        <w:spacing w:after="0"/>
        <w:ind w:firstLine="709"/>
        <w:jc w:val="both"/>
        <w:rPr>
          <w:rFonts w:ascii="Times New Roman" w:hAnsi="Times New Roman"/>
          <w:b/>
          <w:color w:val="000000"/>
          <w:sz w:val="28"/>
          <w:szCs w:val="28"/>
        </w:rPr>
      </w:pPr>
    </w:p>
    <w:p w:rsidR="00E72595"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Форма организации лекции</w:t>
      </w:r>
      <w:r w:rsidR="003314E4" w:rsidRPr="00B84F6B">
        <w:rPr>
          <w:rFonts w:ascii="Times New Roman" w:hAnsi="Times New Roman"/>
          <w:b/>
          <w:color w:val="000000"/>
          <w:sz w:val="28"/>
          <w:szCs w:val="28"/>
        </w:rPr>
        <w:t>:</w:t>
      </w:r>
      <w:r w:rsidR="004C1216" w:rsidRPr="00B84F6B">
        <w:rPr>
          <w:rFonts w:ascii="Times New Roman" w:hAnsi="Times New Roman"/>
          <w:color w:val="000000"/>
          <w:sz w:val="28"/>
          <w:szCs w:val="28"/>
        </w:rPr>
        <w:t>Комбинированная.</w:t>
      </w:r>
    </w:p>
    <w:p w:rsidR="00992E8F"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w:t>
      </w:r>
      <w:r w:rsidR="003314E4" w:rsidRPr="00B84F6B">
        <w:rPr>
          <w:rFonts w:ascii="Times New Roman" w:hAnsi="Times New Roman"/>
          <w:b/>
          <w:color w:val="000000"/>
          <w:spacing w:val="-4"/>
          <w:sz w:val="28"/>
          <w:szCs w:val="28"/>
        </w:rPr>
        <w:t xml:space="preserve"> обучения</w:t>
      </w:r>
      <w:r w:rsidR="00136B7E" w:rsidRPr="00B84F6B">
        <w:rPr>
          <w:rFonts w:ascii="Times New Roman" w:hAnsi="Times New Roman"/>
          <w:b/>
          <w:color w:val="000000"/>
          <w:spacing w:val="-4"/>
          <w:sz w:val="28"/>
          <w:szCs w:val="28"/>
        </w:rPr>
        <w:t>, применяемые</w:t>
      </w:r>
      <w:r w:rsidRPr="00B84F6B">
        <w:rPr>
          <w:rFonts w:ascii="Times New Roman" w:hAnsi="Times New Roman"/>
          <w:b/>
          <w:color w:val="000000"/>
          <w:spacing w:val="-4"/>
          <w:sz w:val="28"/>
          <w:szCs w:val="28"/>
        </w:rPr>
        <w:t xml:space="preserve"> на лекции</w:t>
      </w:r>
      <w:r w:rsidR="005913A0" w:rsidRPr="00B84F6B">
        <w:rPr>
          <w:rFonts w:ascii="Times New Roman" w:hAnsi="Times New Roman"/>
          <w:color w:val="000000"/>
          <w:spacing w:val="-4"/>
          <w:sz w:val="28"/>
          <w:szCs w:val="28"/>
        </w:rPr>
        <w:t>:</w:t>
      </w:r>
      <w:r w:rsidR="009C48D2" w:rsidRPr="00B84F6B">
        <w:rPr>
          <w:rFonts w:ascii="Times New Roman" w:hAnsi="Times New Roman"/>
          <w:color w:val="000000"/>
          <w:spacing w:val="-4"/>
          <w:sz w:val="28"/>
          <w:szCs w:val="28"/>
        </w:rPr>
        <w:t xml:space="preserve">наглядные: </w:t>
      </w:r>
      <w:r w:rsidR="00C9332A" w:rsidRPr="00B84F6B">
        <w:rPr>
          <w:rFonts w:ascii="Times New Roman" w:hAnsi="Times New Roman"/>
          <w:sz w:val="28"/>
          <w:szCs w:val="28"/>
        </w:rPr>
        <w:t>иллюстрация, демонстрация</w:t>
      </w:r>
      <w:r w:rsidR="009C48D2" w:rsidRPr="00B84F6B">
        <w:rPr>
          <w:rFonts w:ascii="Times New Roman" w:hAnsi="Times New Roman"/>
          <w:sz w:val="28"/>
          <w:szCs w:val="28"/>
        </w:rPr>
        <w:t xml:space="preserve">; </w:t>
      </w:r>
      <w:r w:rsidR="004C1216" w:rsidRPr="00B84F6B">
        <w:rPr>
          <w:rFonts w:ascii="Times New Roman" w:hAnsi="Times New Roman"/>
          <w:color w:val="000000"/>
          <w:spacing w:val="-4"/>
          <w:sz w:val="28"/>
          <w:szCs w:val="28"/>
        </w:rPr>
        <w:t xml:space="preserve">словесные: </w:t>
      </w:r>
      <w:r w:rsidR="004C1216" w:rsidRPr="00B84F6B">
        <w:rPr>
          <w:rFonts w:ascii="Times New Roman" w:hAnsi="Times New Roman"/>
          <w:sz w:val="28"/>
          <w:szCs w:val="28"/>
        </w:rPr>
        <w:t>учебная дискуссия</w:t>
      </w:r>
      <w:r w:rsidR="004C1216" w:rsidRPr="00B84F6B">
        <w:rPr>
          <w:rFonts w:ascii="Times New Roman" w:hAnsi="Times New Roman"/>
          <w:color w:val="000000"/>
          <w:spacing w:val="-4"/>
          <w:sz w:val="28"/>
          <w:szCs w:val="28"/>
        </w:rPr>
        <w:t>.</w:t>
      </w:r>
      <w:r w:rsidR="00992E8F" w:rsidRPr="00B84F6B">
        <w:rPr>
          <w:rFonts w:ascii="Times New Roman" w:hAnsi="Times New Roman"/>
          <w:color w:val="000000"/>
          <w:spacing w:val="-4"/>
          <w:sz w:val="28"/>
          <w:szCs w:val="28"/>
        </w:rPr>
        <w:t>проблемно</w:t>
      </w:r>
      <w:r w:rsidR="00C9332A" w:rsidRPr="00B84F6B">
        <w:rPr>
          <w:rFonts w:ascii="Times New Roman" w:hAnsi="Times New Roman"/>
          <w:color w:val="000000"/>
          <w:spacing w:val="-4"/>
          <w:sz w:val="28"/>
          <w:szCs w:val="28"/>
        </w:rPr>
        <w:t xml:space="preserve">е </w:t>
      </w:r>
      <w:r w:rsidR="004C1216" w:rsidRPr="00B84F6B">
        <w:rPr>
          <w:rFonts w:ascii="Times New Roman" w:hAnsi="Times New Roman"/>
          <w:color w:val="000000"/>
          <w:spacing w:val="-4"/>
          <w:sz w:val="28"/>
          <w:szCs w:val="28"/>
        </w:rPr>
        <w:t xml:space="preserve"> изложения; публичное мышление.</w:t>
      </w:r>
    </w:p>
    <w:p w:rsidR="00E72595"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E72595" w:rsidRPr="00B84F6B" w:rsidRDefault="00E72595" w:rsidP="00B84F6B">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w:t>
      </w:r>
      <w:r w:rsidR="007F519A" w:rsidRPr="00B84F6B">
        <w:rPr>
          <w:rFonts w:ascii="Times New Roman" w:hAnsi="Times New Roman"/>
          <w:sz w:val="28"/>
          <w:szCs w:val="28"/>
        </w:rPr>
        <w:t>:</w:t>
      </w:r>
      <w:r w:rsidR="005913A0" w:rsidRPr="00B84F6B">
        <w:rPr>
          <w:rFonts w:ascii="Times New Roman" w:hAnsi="Times New Roman"/>
          <w:sz w:val="28"/>
          <w:szCs w:val="28"/>
        </w:rPr>
        <w:t>презентация,</w:t>
      </w:r>
      <w:r w:rsidR="00B84F6B" w:rsidRPr="00B84F6B">
        <w:rPr>
          <w:rFonts w:ascii="Times New Roman" w:hAnsi="Times New Roman"/>
          <w:sz w:val="28"/>
          <w:szCs w:val="28"/>
        </w:rPr>
        <w:t xml:space="preserve"> схемы.</w:t>
      </w:r>
    </w:p>
    <w:p w:rsidR="00C9332A"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-материально-технические</w:t>
      </w:r>
      <w:r w:rsidR="007F519A" w:rsidRPr="00B84F6B">
        <w:rPr>
          <w:rFonts w:ascii="Times New Roman" w:hAnsi="Times New Roman"/>
          <w:color w:val="000000"/>
          <w:sz w:val="28"/>
          <w:szCs w:val="28"/>
        </w:rPr>
        <w:t>:</w:t>
      </w:r>
      <w:r w:rsidR="00C9332A" w:rsidRPr="00B84F6B">
        <w:rPr>
          <w:rFonts w:ascii="Times New Roman" w:hAnsi="Times New Roman"/>
          <w:color w:val="000000"/>
          <w:sz w:val="28"/>
          <w:szCs w:val="28"/>
        </w:rPr>
        <w:t xml:space="preserve">мел, доска, мультимедийный проектор. </w:t>
      </w:r>
    </w:p>
    <w:p w:rsidR="00C9332A" w:rsidRPr="00B84F6B" w:rsidRDefault="00C9332A" w:rsidP="00B84F6B">
      <w:pPr>
        <w:spacing w:after="0"/>
        <w:ind w:firstLine="709"/>
        <w:jc w:val="both"/>
        <w:rPr>
          <w:rFonts w:ascii="Times New Roman" w:hAnsi="Times New Roman"/>
          <w:color w:val="000000"/>
          <w:sz w:val="28"/>
          <w:szCs w:val="28"/>
        </w:rPr>
      </w:pPr>
    </w:p>
    <w:p w:rsidR="007F519A" w:rsidRPr="00B84F6B" w:rsidRDefault="007F519A"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№2.</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lastRenderedPageBreak/>
        <w:t>Тема:</w:t>
      </w:r>
      <w:r w:rsidRPr="00B84F6B">
        <w:rPr>
          <w:rFonts w:ascii="Times New Roman" w:hAnsi="Times New Roman" w:cs="Times New Roman"/>
          <w:sz w:val="28"/>
          <w:szCs w:val="28"/>
        </w:rPr>
        <w:t>Физиология микроорганизмов</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 xml:space="preserve"> 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Дается определение физиологии микроорганизмов как раздела микробиологии, изучающего закономерности жизнедеятельности микробов: питания. Дыхания, размножения, взаимодействия с внешней средой.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Определяется биологическая сущность питания микроорганизмов и рассматривается классификация микроорганизмов по основным типам питания:аутотрофы, гетеротрофы, сапрофиты, паразиты. Подчеркивается уникальность механизма питания прокариот, связанная с экзогенным расщеплением субстрата. Показывается практическое значение ферментативной активности микроорганизмов в медицине и биотехнологической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биологическая сущность дыхания микроорганизмов и приводится классификация микробов по типам дыхания: аэробы, анаэробы, микроаэрофилы.</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Рассматриваются основные закономерности роста и размножения микроорганизмов.</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Важным вопросом лекции является применение знаний о физиологии микроорганизмов в лабораторной практике бактериологических исследований. Здесь определяются основные условия культивирования бактерий: питательные среды, температура, сроки. Приводится алгоритм и методика основного метода лабораторной диагностики инфекционных заболеваний – бактериологического.</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 xml:space="preserve">-дидактические: </w:t>
      </w:r>
      <w:r w:rsidR="00B84F6B" w:rsidRPr="00B84F6B">
        <w:rPr>
          <w:rFonts w:ascii="Times New Roman" w:hAnsi="Times New Roman" w:cs="Times New Roman"/>
          <w:sz w:val="28"/>
          <w:szCs w:val="28"/>
        </w:rPr>
        <w:t>презентация, схемы</w:t>
      </w:r>
      <w:r w:rsidRP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4445F0" w:rsidRPr="00B84F6B" w:rsidRDefault="004445F0" w:rsidP="004445F0">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№3</w:t>
      </w:r>
      <w:r w:rsidRPr="00B84F6B">
        <w:rPr>
          <w:rFonts w:ascii="Times New Roman" w:hAnsi="Times New Roman" w:cs="Times New Roman"/>
          <w:b/>
          <w:sz w:val="28"/>
          <w:szCs w:val="28"/>
        </w:rPr>
        <w:t>.</w:t>
      </w:r>
    </w:p>
    <w:p w:rsidR="004445F0" w:rsidRPr="00B84F6B" w:rsidRDefault="004445F0" w:rsidP="004445F0">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Антибиотики</w:t>
      </w:r>
    </w:p>
    <w:p w:rsidR="004445F0" w:rsidRPr="00B84F6B" w:rsidRDefault="004445F0" w:rsidP="004445F0">
      <w:pPr>
        <w:pStyle w:val="ac"/>
        <w:spacing w:line="276" w:lineRule="auto"/>
        <w:rPr>
          <w:rFonts w:ascii="Times New Roman" w:hAnsi="Times New Roman" w:cs="Times New Roman"/>
          <w:sz w:val="28"/>
          <w:szCs w:val="28"/>
        </w:rPr>
      </w:pP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основных препаратах неспецифической этиотропной терапии инфекционных заболеваний.</w:t>
      </w:r>
    </w:p>
    <w:p w:rsidR="004445F0" w:rsidRPr="00B84F6B" w:rsidRDefault="004445F0" w:rsidP="004445F0">
      <w:pPr>
        <w:pStyle w:val="ac"/>
        <w:spacing w:line="276" w:lineRule="auto"/>
        <w:ind w:firstLine="708"/>
        <w:rPr>
          <w:rFonts w:ascii="Times New Roman" w:hAnsi="Times New Roman" w:cs="Times New Roman"/>
          <w:b/>
          <w:sz w:val="28"/>
          <w:szCs w:val="28"/>
        </w:rPr>
      </w:pPr>
    </w:p>
    <w:p w:rsidR="004445F0" w:rsidRPr="00B84F6B" w:rsidRDefault="004445F0" w:rsidP="004445F0">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Представляется история открытия антибиотиков А. Флемингом, З.Ермольевой, З.Ваксманом и др. Определяется биологическая сущность антибиотиков как средства межмикробного антагонизма. Рассматривается классификация антибиотиков по происхождению, спектру действия, направленности. Механизм действия антибиотиков рассматривается применительно к точкам приложения в микробной клетке. Отдельное внимание уделяется вопросам побочного действия химиопрепаратов: токсическому действию, дисбиозам, аллергии, иммуносупрессии, формированию антибиотикорезистентности. Формулируются принципы рациональной антибиотикотерапии, направленные на минимизацию побочных эффектов. Рассматриваются методы изучения чувствительности микробов к антибиотикам.</w:t>
      </w: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 Определяются показания к применению и преимущества при их использовании.</w:t>
      </w:r>
    </w:p>
    <w:p w:rsidR="004445F0" w:rsidRPr="00B84F6B" w:rsidRDefault="004445F0" w:rsidP="004445F0">
      <w:pPr>
        <w:pStyle w:val="ac"/>
        <w:spacing w:line="276" w:lineRule="auto"/>
        <w:ind w:firstLine="708"/>
        <w:rPr>
          <w:rFonts w:ascii="Times New Roman" w:hAnsi="Times New Roman" w:cs="Times New Roman"/>
          <w:b/>
          <w:sz w:val="28"/>
          <w:szCs w:val="28"/>
        </w:rPr>
      </w:pP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445F0" w:rsidRPr="00B84F6B" w:rsidRDefault="004445F0" w:rsidP="004445F0">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445F0" w:rsidRPr="00B84F6B" w:rsidRDefault="004445F0" w:rsidP="004445F0">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445F0" w:rsidRPr="00B84F6B" w:rsidRDefault="004445F0" w:rsidP="004445F0">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445F0" w:rsidRDefault="004445F0" w:rsidP="00B84F6B">
      <w:pPr>
        <w:pStyle w:val="ac"/>
        <w:spacing w:line="276" w:lineRule="auto"/>
        <w:jc w:val="center"/>
        <w:rPr>
          <w:rFonts w:ascii="Times New Roman" w:hAnsi="Times New Roman" w:cs="Times New Roman"/>
          <w:b/>
          <w:sz w:val="28"/>
          <w:szCs w:val="28"/>
        </w:rPr>
      </w:pPr>
    </w:p>
    <w:p w:rsidR="003378FF" w:rsidRPr="00B84F6B" w:rsidRDefault="004445F0"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№4</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Генетика микроорганизмов. Бактериофаги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генома прокариот, об основных задачах генной инженерии и промышленной биотехнологии как прикладных направлениях микробиологии. Определить морфо-биологические особенности и практическое значение бактериофагов для медицины.</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Раскрываются вопросы строения и функционирования генетического аппарата бактерий. Определяются механизмы генетической изменчивости и их значение в </w:t>
      </w:r>
      <w:r w:rsidRPr="00B84F6B">
        <w:rPr>
          <w:rFonts w:ascii="Times New Roman" w:hAnsi="Times New Roman" w:cs="Times New Roman"/>
          <w:sz w:val="28"/>
          <w:szCs w:val="28"/>
        </w:rPr>
        <w:lastRenderedPageBreak/>
        <w:t xml:space="preserve">эволюции прокариот и в практической деятельности (популяционный анализ). Представляются основные цели и задачи генной инженерии. Рассматриваются вопросы объектов, средств и методов генной инженерии. Рассматриваются основные задачи и принципы биотехнологических процессов и производств с использованием микроорганизмов и их продуцентов в лекарственной и пищевой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дается характеристика бактериофагов. Определяются особенности структуры и жизнедеятельности бактериофагов. Дается понятие о вирулентных и умеренных бактериофагах и их использовании в медицине.</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sidR="00B84F6B">
        <w:rPr>
          <w:rFonts w:ascii="Times New Roman" w:hAnsi="Times New Roman" w:cs="Times New Roman"/>
          <w:sz w:val="28"/>
          <w:szCs w:val="28"/>
        </w:rPr>
        <w:t>.</w:t>
      </w:r>
    </w:p>
    <w:p w:rsidR="003378FF" w:rsidRPr="00B84F6B" w:rsidRDefault="003378FF"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496F2E">
      <w:pPr>
        <w:pStyle w:val="ac"/>
        <w:spacing w:line="276" w:lineRule="auto"/>
        <w:rPr>
          <w:rFonts w:ascii="Times New Roman" w:hAnsi="Times New Roman" w:cs="Times New Roman"/>
          <w:sz w:val="28"/>
          <w:szCs w:val="28"/>
        </w:rPr>
      </w:pPr>
    </w:p>
    <w:p w:rsidR="004445F0" w:rsidRPr="00496F2E" w:rsidRDefault="004445F0" w:rsidP="00496F2E">
      <w:pPr>
        <w:spacing w:after="0"/>
        <w:ind w:firstLine="709"/>
        <w:jc w:val="center"/>
        <w:rPr>
          <w:rFonts w:ascii="Times New Roman" w:hAnsi="Times New Roman"/>
          <w:b/>
          <w:sz w:val="28"/>
        </w:rPr>
      </w:pPr>
      <w:r w:rsidRPr="00496F2E">
        <w:rPr>
          <w:rFonts w:ascii="Times New Roman" w:hAnsi="Times New Roman"/>
          <w:b/>
          <w:color w:val="000000"/>
          <w:sz w:val="28"/>
        </w:rPr>
        <w:t>Модуль 2. Инфекция и иммунитет</w:t>
      </w:r>
    </w:p>
    <w:p w:rsidR="004445F0" w:rsidRDefault="004445F0" w:rsidP="00496F2E">
      <w:pPr>
        <w:pStyle w:val="ac"/>
        <w:spacing w:line="276" w:lineRule="auto"/>
        <w:jc w:val="center"/>
        <w:rPr>
          <w:rFonts w:ascii="Times New Roman" w:hAnsi="Times New Roman" w:cs="Times New Roman"/>
          <w:b/>
          <w:sz w:val="28"/>
          <w:szCs w:val="28"/>
        </w:rPr>
      </w:pPr>
    </w:p>
    <w:p w:rsidR="003378FF" w:rsidRPr="00B84F6B" w:rsidRDefault="003378FF" w:rsidP="00496F2E">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№5.</w:t>
      </w:r>
    </w:p>
    <w:p w:rsidR="00496F2E" w:rsidRPr="00B84F6B" w:rsidRDefault="00496F2E" w:rsidP="00496F2E">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EA7E95">
        <w:rPr>
          <w:rFonts w:ascii="Times New Roman" w:hAnsi="Times New Roman" w:cs="Times New Roman"/>
          <w:b/>
          <w:sz w:val="28"/>
          <w:szCs w:val="28"/>
        </w:rPr>
        <w:t xml:space="preserve"> </w:t>
      </w:r>
      <w:r w:rsidRPr="00B84F6B">
        <w:rPr>
          <w:rFonts w:ascii="Times New Roman" w:hAnsi="Times New Roman" w:cs="Times New Roman"/>
          <w:sz w:val="28"/>
          <w:szCs w:val="28"/>
        </w:rPr>
        <w:t>Инфекционный процесс.</w:t>
      </w:r>
      <w:r w:rsidR="00EA7E95">
        <w:rPr>
          <w:rFonts w:ascii="Times New Roman" w:hAnsi="Times New Roman" w:cs="Times New Roman"/>
          <w:sz w:val="28"/>
          <w:szCs w:val="28"/>
        </w:rPr>
        <w:t xml:space="preserve"> Движущие силы инфекционного процесса</w:t>
      </w:r>
    </w:p>
    <w:p w:rsidR="00496F2E" w:rsidRPr="00B84F6B" w:rsidRDefault="00496F2E" w:rsidP="00496F2E">
      <w:pPr>
        <w:pStyle w:val="ac"/>
        <w:spacing w:line="276" w:lineRule="auto"/>
        <w:rPr>
          <w:rFonts w:ascii="Times New Roman" w:hAnsi="Times New Roman" w:cs="Times New Roman"/>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инфекционном процессе и роли движущих сил в развитии инфекционного процесса.</w:t>
      </w:r>
    </w:p>
    <w:p w:rsidR="00496F2E" w:rsidRPr="00B84F6B" w:rsidRDefault="00496F2E" w:rsidP="00496F2E">
      <w:pPr>
        <w:pStyle w:val="ac"/>
        <w:spacing w:line="276" w:lineRule="auto"/>
        <w:ind w:firstLine="708"/>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Даются определения «Инфекция», «Инфекционный процесс». Рассматриваются формы инфекционного процесса: болезнь, носительство, персистенция. Определяется эволюция инфекционного процесса. Дается характеристика основных движущих сил инфекционного процесса: патогенного микроорганизма (патогенность, вирулентность), восприимчивого макроорганизма (восприимчивость, инфекционная чувствительность), факторов внешней среды. Определяется динамика развития инфекционного процесса и инфекционной болезни. Рассматриваются возможные формы инфекции: вторичная, смешанная, острая, хроническая и др. Дается характеристика источников, механизмов и путей передачи инфекции.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 биологический метод диагностики. Определяется </w:t>
      </w:r>
      <w:r w:rsidRPr="00B84F6B">
        <w:rPr>
          <w:rFonts w:ascii="Times New Roman" w:hAnsi="Times New Roman" w:cs="Times New Roman"/>
          <w:sz w:val="28"/>
          <w:szCs w:val="28"/>
        </w:rPr>
        <w:lastRenderedPageBreak/>
        <w:t>сущность метода, методика его проведения, результаты и их интерпретация, достоинства и недостатки, а также формулируется диагностическая значимость.</w:t>
      </w:r>
    </w:p>
    <w:p w:rsidR="00496F2E" w:rsidRPr="00B84F6B" w:rsidRDefault="00496F2E" w:rsidP="00496F2E">
      <w:pPr>
        <w:pStyle w:val="ac"/>
        <w:spacing w:line="276" w:lineRule="auto"/>
        <w:ind w:firstLine="708"/>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96F2E" w:rsidRDefault="00496F2E" w:rsidP="00496F2E">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w:t>
      </w:r>
      <w:r>
        <w:rPr>
          <w:rFonts w:ascii="Times New Roman" w:hAnsi="Times New Roman" w:cs="Times New Roman"/>
          <w:b/>
          <w:sz w:val="28"/>
          <w:szCs w:val="28"/>
        </w:rPr>
        <w:t>6</w:t>
      </w:r>
      <w:r w:rsidRPr="00B84F6B">
        <w:rPr>
          <w:rFonts w:ascii="Times New Roman" w:hAnsi="Times New Roman" w:cs="Times New Roman"/>
          <w:b/>
          <w:sz w:val="28"/>
          <w:szCs w:val="28"/>
        </w:rPr>
        <w:t>.</w:t>
      </w:r>
    </w:p>
    <w:p w:rsidR="003378FF" w:rsidRPr="00B84F6B" w:rsidRDefault="003378FF" w:rsidP="00496F2E">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Экология микроорганизмов</w:t>
      </w:r>
    </w:p>
    <w:p w:rsidR="003378FF" w:rsidRPr="00B84F6B" w:rsidRDefault="003378FF" w:rsidP="00496F2E">
      <w:pPr>
        <w:pStyle w:val="ac"/>
        <w:spacing w:line="276" w:lineRule="auto"/>
        <w:rPr>
          <w:rFonts w:ascii="Times New Roman" w:hAnsi="Times New Roman" w:cs="Times New Roman"/>
          <w:sz w:val="28"/>
          <w:szCs w:val="28"/>
        </w:rPr>
      </w:pPr>
    </w:p>
    <w:p w:rsidR="003378FF" w:rsidRPr="00B84F6B" w:rsidRDefault="003378FF"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 микрофлоре организма человека и окружающей среды и ее практическом значении.</w:t>
      </w:r>
    </w:p>
    <w:p w:rsidR="003378FF" w:rsidRPr="00B84F6B" w:rsidRDefault="003378FF" w:rsidP="00496F2E">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Даются определения основных понятий микроэкологии: микробиоценоз, биотоп, экологическая ниша. Рассматриваются основные формы микроэкологических взаимодействий: симбиоз, метабиоз, синергизм, комменсализм, антагонизм и др. Подробно излагается материал по составу микрофлоры воды, почвы, воздуха, тела человека и развитие микробов в их естественных средах обитания, механизмы приспособления микробов к экстремальным условиям, описание современных молекулярно-биологических методов изучения микробного разнообразия в природных нишах, приемы изучения и измерения микробной активности в природе.Дается определение санитарно-показательным микроорганизмам и обозначается их роль в оценке санитарно-эпидемического состояния объектов внешней среды (нормативы).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уделяется вопросам микрофлоры лекарственных растений, лекарственного сырья и готовых лекарственных средств (нормативы).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rPr>
          <w:rFonts w:ascii="Times New Roman" w:hAnsi="Times New Roman" w:cs="Times New Roman"/>
          <w:sz w:val="28"/>
          <w:szCs w:val="28"/>
        </w:rPr>
      </w:pPr>
    </w:p>
    <w:p w:rsidR="003378FF"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№7.</w:t>
      </w:r>
    </w:p>
    <w:p w:rsidR="00496F2E" w:rsidRPr="00496F2E" w:rsidRDefault="00496F2E" w:rsidP="00496F2E">
      <w:pPr>
        <w:pStyle w:val="ac"/>
        <w:spacing w:line="276" w:lineRule="auto"/>
        <w:jc w:val="center"/>
        <w:rPr>
          <w:rFonts w:ascii="Times New Roman" w:hAnsi="Times New Roman"/>
          <w:b/>
          <w:sz w:val="28"/>
          <w:szCs w:val="28"/>
        </w:rPr>
      </w:pPr>
      <w:r>
        <w:rPr>
          <w:rFonts w:ascii="Times New Roman" w:hAnsi="Times New Roman"/>
          <w:b/>
          <w:sz w:val="28"/>
          <w:szCs w:val="28"/>
        </w:rPr>
        <w:t xml:space="preserve">Тема: </w:t>
      </w:r>
      <w:r w:rsidRPr="00496F2E">
        <w:rPr>
          <w:rFonts w:ascii="Times New Roman" w:hAnsi="Times New Roman"/>
          <w:sz w:val="28"/>
          <w:szCs w:val="28"/>
        </w:rPr>
        <w:t>Учение об иммунитете</w:t>
      </w:r>
    </w:p>
    <w:p w:rsidR="00496F2E" w:rsidRDefault="00496F2E" w:rsidP="00B84F6B">
      <w:pPr>
        <w:pStyle w:val="ac"/>
        <w:spacing w:line="276" w:lineRule="auto"/>
        <w:jc w:val="center"/>
        <w:rPr>
          <w:rFonts w:ascii="Times New Roman" w:hAnsi="Times New Roman" w:cs="Times New Roman"/>
          <w:b/>
          <w:sz w:val="28"/>
          <w:szCs w:val="28"/>
        </w:rPr>
      </w:pP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b/>
          <w:sz w:val="28"/>
          <w:szCs w:val="28"/>
        </w:rPr>
        <w:t>Цель:</w:t>
      </w:r>
      <w:r w:rsidRPr="00496F2E">
        <w:rPr>
          <w:rFonts w:ascii="Times New Roman" w:hAnsi="Times New Roman"/>
          <w:sz w:val="28"/>
          <w:szCs w:val="28"/>
        </w:rPr>
        <w:t xml:space="preserve"> Сформировать представление об иммунной системе организма человека и основных закономерностях ее функционирования. </w:t>
      </w:r>
    </w:p>
    <w:p w:rsidR="00496F2E" w:rsidRDefault="00496F2E" w:rsidP="00496F2E">
      <w:pPr>
        <w:pStyle w:val="ac"/>
        <w:spacing w:line="276" w:lineRule="auto"/>
        <w:ind w:firstLine="709"/>
        <w:rPr>
          <w:rFonts w:ascii="Times New Roman" w:hAnsi="Times New Roman"/>
          <w:sz w:val="28"/>
          <w:szCs w:val="28"/>
        </w:rPr>
      </w:pPr>
    </w:p>
    <w:p w:rsidR="00496F2E" w:rsidRPr="00496F2E" w:rsidRDefault="00496F2E" w:rsidP="00496F2E">
      <w:pPr>
        <w:pStyle w:val="ac"/>
        <w:spacing w:line="276" w:lineRule="auto"/>
        <w:ind w:firstLine="709"/>
        <w:rPr>
          <w:rFonts w:ascii="Times New Roman" w:hAnsi="Times New Roman"/>
          <w:b/>
          <w:sz w:val="28"/>
          <w:szCs w:val="28"/>
        </w:rPr>
      </w:pPr>
      <w:r>
        <w:rPr>
          <w:rFonts w:ascii="Times New Roman" w:hAnsi="Times New Roman"/>
          <w:b/>
          <w:sz w:val="28"/>
          <w:szCs w:val="28"/>
        </w:rPr>
        <w:t>Аннотация лекции</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Дается историческая справка о предпосылках и фактах, положенных в основу науки иммунологии. Определяется роль ученых И.Мечникова,Э.Ру, К.Ландштейнера, П.Медавара в становлении основных постулатов науки. Дается структурно-функциональная  характеристика иммунной системы организма человека. Рассматриваются основные механизмы, формы и виды иммунитета.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Рассматривается понятие «Антиген», определяются свойства антигена: чужеродность, специфичность, иммуногенность.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Рассматривается понятие «Антитело», определяется структура и функции иммуноглобулинов разных классов. Дается характеристика механизму и динамике антителообразования. Определяется возможность использования детекции специфических антител для диагностики </w:t>
      </w:r>
      <w:r>
        <w:rPr>
          <w:rFonts w:ascii="Times New Roman" w:hAnsi="Times New Roman"/>
          <w:sz w:val="28"/>
          <w:szCs w:val="28"/>
        </w:rPr>
        <w:t>инфекционных</w:t>
      </w:r>
      <w:r w:rsidRPr="00496F2E">
        <w:rPr>
          <w:rFonts w:ascii="Times New Roman" w:hAnsi="Times New Roman"/>
          <w:sz w:val="28"/>
          <w:szCs w:val="28"/>
        </w:rPr>
        <w:t xml:space="preserve"> заболеваний – серологический метод диагностики.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Определяется практическое значение специфического взаимодействия АГ-АТ для диагностики инфекционных заболеваний в реакциях иммунитета. Уделяется внимание характеристике различных реакций иммунитета: РА, РСК, РП, РИФ, ИФА и др.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Дается характеристика специфическим диагностическим и лечебно-профилактическим препаратам, определяются показания к их применению.</w:t>
      </w:r>
    </w:p>
    <w:p w:rsidR="00496F2E" w:rsidRDefault="00496F2E" w:rsidP="00B84F6B">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96F2E" w:rsidRDefault="00496F2E" w:rsidP="00B84F6B">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№8.</w:t>
      </w:r>
    </w:p>
    <w:p w:rsidR="00496F2E" w:rsidRDefault="00496F2E" w:rsidP="00496F2E">
      <w:pPr>
        <w:spacing w:after="0"/>
        <w:ind w:firstLine="180"/>
        <w:jc w:val="center"/>
        <w:rPr>
          <w:rFonts w:ascii="Times New Roman" w:hAnsi="Times New Roman"/>
          <w:color w:val="000000"/>
          <w:sz w:val="28"/>
          <w:lang w:eastAsia="en-US"/>
        </w:rPr>
      </w:pPr>
      <w:r w:rsidRPr="00496F2E">
        <w:rPr>
          <w:rFonts w:ascii="Times New Roman" w:hAnsi="Times New Roman"/>
          <w:b/>
          <w:color w:val="000000"/>
          <w:sz w:val="28"/>
          <w:lang w:eastAsia="en-US"/>
        </w:rPr>
        <w:t>Тема:</w:t>
      </w:r>
      <w:r w:rsidRPr="00496F2E">
        <w:rPr>
          <w:rFonts w:ascii="Times New Roman" w:hAnsi="Times New Roman"/>
          <w:color w:val="000000"/>
          <w:sz w:val="28"/>
          <w:lang w:eastAsia="en-US"/>
        </w:rPr>
        <w:t>Клиническая иммунология</w:t>
      </w:r>
    </w:p>
    <w:p w:rsidR="00496F2E" w:rsidRPr="00496F2E" w:rsidRDefault="00496F2E" w:rsidP="00496F2E">
      <w:pPr>
        <w:spacing w:after="0"/>
        <w:ind w:firstLine="180"/>
        <w:jc w:val="center"/>
        <w:rPr>
          <w:rFonts w:ascii="Times New Roman" w:hAnsi="Times New Roman"/>
          <w:color w:val="000000"/>
          <w:sz w:val="28"/>
          <w:lang w:eastAsia="en-US"/>
        </w:rPr>
      </w:pP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b/>
          <w:color w:val="000000"/>
          <w:sz w:val="28"/>
          <w:lang w:eastAsia="en-US"/>
        </w:rPr>
        <w:t>Цель:</w:t>
      </w:r>
      <w:r w:rsidRPr="00496F2E">
        <w:rPr>
          <w:rFonts w:ascii="Times New Roman" w:hAnsi="Times New Roman"/>
          <w:color w:val="000000"/>
          <w:sz w:val="28"/>
          <w:lang w:eastAsia="en-US"/>
        </w:rPr>
        <w:t xml:space="preserve"> Сформировать представление об основных целях и задачах клинической иммунологии.</w:t>
      </w:r>
    </w:p>
    <w:p w:rsidR="00496F2E" w:rsidRPr="00496F2E" w:rsidRDefault="00496F2E" w:rsidP="00496F2E">
      <w:pPr>
        <w:spacing w:after="0"/>
        <w:ind w:firstLine="709"/>
        <w:jc w:val="both"/>
        <w:rPr>
          <w:rFonts w:ascii="Times New Roman" w:hAnsi="Times New Roman"/>
          <w:b/>
          <w:color w:val="000000"/>
          <w:sz w:val="28"/>
          <w:lang w:eastAsia="en-US"/>
        </w:rPr>
      </w:pPr>
      <w:r w:rsidRPr="00496F2E">
        <w:rPr>
          <w:rFonts w:ascii="Times New Roman" w:hAnsi="Times New Roman"/>
          <w:b/>
          <w:color w:val="000000"/>
          <w:sz w:val="28"/>
          <w:lang w:eastAsia="en-US"/>
        </w:rPr>
        <w:lastRenderedPageBreak/>
        <w:t>Ан</w:t>
      </w:r>
      <w:r>
        <w:rPr>
          <w:rFonts w:ascii="Times New Roman" w:hAnsi="Times New Roman"/>
          <w:b/>
          <w:color w:val="000000"/>
          <w:sz w:val="28"/>
          <w:lang w:eastAsia="en-US"/>
        </w:rPr>
        <w:t>нотация лекции</w:t>
      </w: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color w:val="000000"/>
          <w:sz w:val="28"/>
          <w:lang w:eastAsia="en-US"/>
        </w:rPr>
        <w:t xml:space="preserve">Раскрываются основные цели и задачи клинической иммунологии: оценка иммунного статуса, диагностика и лечение аллергий, иммунодефицитов, аутоиммунных заболеваний, создание новых иммунобиологических препаратов, иммуномодуляторов.  </w:t>
      </w: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color w:val="000000"/>
          <w:sz w:val="28"/>
          <w:lang w:eastAsia="en-US"/>
        </w:rPr>
        <w:t xml:space="preserve">Подробно рассматривается механизм каждого явления. Дается характеристика аллергий замедленного и немедленного типов: механизм формирования, десенсибилизация. Рассматриваются основные причины иммунодефицитов и аутоиммунных заболеваний. Определяется понятие «Иммунологическая толерантность». Дается характеристика этапам оценки иммунного статуса человека. </w:t>
      </w: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color w:val="000000"/>
          <w:sz w:val="28"/>
          <w:lang w:eastAsia="en-US"/>
        </w:rPr>
        <w:t xml:space="preserve">Особое внимание уделяется вопросам классификации и назначения иммуномодуляторов: иммунодепрессанты, иммуностимуляторы. </w:t>
      </w:r>
    </w:p>
    <w:p w:rsidR="00496F2E" w:rsidRDefault="00496F2E" w:rsidP="00496F2E">
      <w:pPr>
        <w:spacing w:after="0"/>
        <w:ind w:firstLine="709"/>
        <w:jc w:val="both"/>
        <w:rPr>
          <w:rFonts w:ascii="Times New Roman" w:hAnsi="Times New Roman"/>
          <w:color w:val="000000"/>
          <w:sz w:val="28"/>
          <w:lang w:eastAsia="en-US"/>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96F2E" w:rsidRDefault="00496F2E" w:rsidP="00B84F6B">
      <w:pPr>
        <w:pStyle w:val="ac"/>
        <w:spacing w:line="276" w:lineRule="auto"/>
        <w:jc w:val="center"/>
        <w:rPr>
          <w:rFonts w:ascii="Times New Roman" w:hAnsi="Times New Roman" w:cs="Times New Roman"/>
          <w:b/>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Модуль №3</w:t>
      </w:r>
      <w:r w:rsidR="003378FF" w:rsidRPr="00B84F6B">
        <w:rPr>
          <w:rFonts w:ascii="Times New Roman" w:hAnsi="Times New Roman" w:cs="Times New Roman"/>
          <w:b/>
          <w:sz w:val="28"/>
          <w:szCs w:val="28"/>
        </w:rPr>
        <w:t xml:space="preserve"> Частная бактериология </w:t>
      </w:r>
    </w:p>
    <w:p w:rsidR="003378FF" w:rsidRDefault="003378FF" w:rsidP="00B84F6B">
      <w:pPr>
        <w:pStyle w:val="ac"/>
        <w:spacing w:line="276" w:lineRule="auto"/>
        <w:jc w:val="center"/>
        <w:rPr>
          <w:rFonts w:ascii="Times New Roman" w:hAnsi="Times New Roman" w:cs="Times New Roman"/>
          <w:b/>
          <w:sz w:val="28"/>
          <w:szCs w:val="28"/>
        </w:rPr>
      </w:pPr>
    </w:p>
    <w:p w:rsidR="00496F2E"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№9</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Патогенные кокки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патогенных кокков, методах их лабораторной диагностики, специфической терапии и профилактики кокковых инфекций.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 первой части лекции определяется актуальность стафилококковой и стрептококковой инфекций. Дается этиологическая характеристика </w:t>
      </w:r>
      <w:r w:rsidRPr="00B84F6B">
        <w:rPr>
          <w:rFonts w:ascii="Times New Roman" w:hAnsi="Times New Roman"/>
          <w:sz w:val="28"/>
          <w:szCs w:val="28"/>
        </w:rPr>
        <w:t>кокковых инфекций</w:t>
      </w:r>
      <w:r w:rsidRPr="00B84F6B">
        <w:rPr>
          <w:rFonts w:ascii="Times New Roman" w:hAnsi="Times New Roman"/>
          <w:color w:val="000000"/>
          <w:sz w:val="28"/>
          <w:szCs w:val="28"/>
        </w:rPr>
        <w:t xml:space="preserve">. Подчеркивается принадлежность большинства таксономических групп стрептококков и стафилококков к условно-патогенным микроорганизмам, определяется их экология. Подробно разбирается структура патогенного потенциала микробов, в частности большой набор экзотоксинов различной направленности. При разборе вопросов эпидемиологии и патогенеза инфекций, особое внимание уделяется проблеме госпитальных штаммов и внутрибольничных кокковых инфекций. Дается характеристика методов лабораторной диагностики кокковых </w:t>
      </w:r>
      <w:r w:rsidRPr="00B84F6B">
        <w:rPr>
          <w:rFonts w:ascii="Times New Roman" w:hAnsi="Times New Roman"/>
          <w:color w:val="000000"/>
          <w:sz w:val="28"/>
          <w:szCs w:val="28"/>
        </w:rPr>
        <w:lastRenderedPageBreak/>
        <w:t>инфекций, при этом делается акцент на определении этиологической значимости выделенных штаммов по диагностическим критериям. Определяются проблемы, возникающие при этиотропной терапии и специфической профилактике кокковых инфекций, связанные с множественной устойчивостью штаммов и их принадлежностью к нормофлоре организма человека.</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определяется актуальность нейссериальных инфекций: менингококковой инфекции и гонококковой инфекции. Рассматриваются вопросы их этиологии, эпидемиологии, патогенеза и лабораторной диагностики. Подчеркивается внутриклеточный паразитизм возбудителей, особенности их культивирования. Особое внимание уделяется лабораторному приему выделения внутриклеточного паразитирующего возбудителя. Здесь приводятся приоритетные разработки сотрудников кафедры микробиологии и университета в решении этого вопроса. Делается акцент на социальных последствиях несвоевременной и неадекватной диагностики и терапии заболеваний. В связи с отсутствием эффективных препаратов для специфической терапии и профилактики болезней, определяется роль неспецифических противоэпидемических и профилактических мероприятий.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№10</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Грамотрицательные факультативно-анаэробные и анаэробные палочки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color w:val="000000"/>
          <w:sz w:val="28"/>
          <w:szCs w:val="28"/>
        </w:rPr>
        <w:t>Сформировать представление о закономерностях эпидемиологии, патогенеза и клиники инфекций, вызванных грамотрицательными палочками, а также рассмотреть основные диагностические и профилактические мероприятия.</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общая характеристика грамотрицательных палочек.Делается акцент на семействе энтеробактерий. Рассматриваются основные клинические симптомы, объединяющие инфекции в группу ОКИ: диарея, лихорадка. Определяется актуальность данной группы инфекций, связанная с высоким распространением, смертностью и сопряженностью с уровнем социально-экономического развития страны или региона. Дается этиологическая характеристика семейства кишечных </w:t>
      </w:r>
      <w:r w:rsidRPr="00B84F6B">
        <w:rPr>
          <w:rFonts w:ascii="Times New Roman" w:hAnsi="Times New Roman"/>
          <w:color w:val="000000"/>
          <w:sz w:val="28"/>
          <w:szCs w:val="28"/>
        </w:rPr>
        <w:lastRenderedPageBreak/>
        <w:t xml:space="preserve">бактерий и основных возбудителей ОКИ:эшерихий, шигелл, сальмонелл. Раскрываются основные закономерности эпидемического процесса при кишечных инфекциях: источники, механизм и пути передачи, а также возможные группы риска. Приводятся клинические и эпидемиологические примеры.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Подробно рассматриваются патогенез, лабораторная диагностика, специфическая терапия и профилактика каждой инфекции: шигеллезов, эшерихиозов, сальмонеллезов.</w:t>
      </w:r>
    </w:p>
    <w:p w:rsidR="003378FF" w:rsidRPr="00B84F6B" w:rsidRDefault="003378FF" w:rsidP="00B84F6B">
      <w:pPr>
        <w:pStyle w:val="ac"/>
        <w:spacing w:line="276" w:lineRule="auto"/>
        <w:ind w:firstLine="708"/>
        <w:rPr>
          <w:rFonts w:ascii="Times New Roman" w:hAnsi="Times New Roman" w:cs="Times New Roman"/>
          <w:color w:val="000000"/>
          <w:sz w:val="28"/>
          <w:szCs w:val="28"/>
        </w:rPr>
      </w:pPr>
      <w:r w:rsidRPr="00B84F6B">
        <w:rPr>
          <w:rFonts w:ascii="Times New Roman" w:hAnsi="Times New Roman" w:cs="Times New Roman"/>
          <w:color w:val="000000"/>
          <w:sz w:val="28"/>
          <w:szCs w:val="28"/>
        </w:rPr>
        <w:t>Отдельное внимание уделяется особо опасной кишечной инфекции – холере. Определяются этиологические особенности возбудителя холеры, исторические и актуальные вопросы эпидемиологии, важные моменты патогенеза и клиники заболевания. Рассматриваются вопросы неспецифической и специфической профилактики и этиотропной терапии холеры.</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лекцииопределяется актуальность зоонозных инфекций: чумы, туляремии, бруцеллеза. Подчеркивается эндемичность бруцеллеза для Оренбургской области. Дается характеристика общих черт (атрибутов) зоонозных инфекций: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источник инфекции – больные животные;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-резервуар зоонозной инфекции – популяция животных, внутри которой циркулирует возбудитель, или объект внешней среды, где он сохраняется (почва), или популяция насекомых-переносчиков (клещи);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природный очаг зоонозной инфекции – географическое местоположение, определяемое ареалом обитания «резервуара» зоонозной инфекции;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эпизоотия – массовая инфекционная заболеваемость животных.</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№11</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 Грамположительные патогенные палочки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b/>
          <w:sz w:val="28"/>
          <w:szCs w:val="28"/>
        </w:rPr>
        <w:t>Цель:</w:t>
      </w:r>
      <w:r w:rsidRPr="00B84F6B">
        <w:rPr>
          <w:rFonts w:ascii="Times New Roman" w:hAnsi="Times New Roman"/>
          <w:color w:val="000000"/>
          <w:sz w:val="28"/>
          <w:szCs w:val="28"/>
        </w:rPr>
        <w:t>Сформировать представление об особенностях грамположительных патогенных палочках, методах их лабораторной диагностики, специфической терапии и профилактики.</w:t>
      </w:r>
    </w:p>
    <w:p w:rsidR="003378FF" w:rsidRPr="00B84F6B" w:rsidRDefault="003378FF" w:rsidP="00B84F6B">
      <w:pPr>
        <w:spacing w:after="0"/>
        <w:ind w:firstLine="709"/>
        <w:jc w:val="both"/>
        <w:rPr>
          <w:rFonts w:ascii="Times New Roman" w:hAnsi="Times New Roman"/>
          <w:color w:val="000000"/>
          <w:sz w:val="28"/>
          <w:szCs w:val="28"/>
        </w:rPr>
      </w:pPr>
    </w:p>
    <w:p w:rsidR="003378FF" w:rsidRPr="00B84F6B" w:rsidRDefault="003378FF"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 первой части лекции определяется актуальность туберкулеза, подчеркивается социальный характер заболевания. Приводятся клинико-эпидемиологические примеры. Дается подробная этиологическая характеристика возбудителя туберкулеза, приводятся исторические данные, указывается вклад Р.Коха в изучение проблемы. Определяются особенности эпидемиологии туберкулеза: антропозооноз, ведущая роль социальных предпосылок для распространения инфекции. Приводятся клинико-эпидемиологические примеры. Рассматриваются вопросы лабораторной диагностики инфекции, указывается роль аллергического метода как основного скринингового метода. Особое внимание уделяется роли плановой специфической профилактики туберкулеза. Рассматриваются вопросы этиологии, эпидемиологии, патогенеза и лабораторной диагностики дифтерии. Особое внимание уделяется лабораторному приему определения токсигенности дифтерийной палочки в рамках бактериологического метода диагностики как основе постановки этиологического диагноза. Определяется необходимость назначения специфической антитоксической сыворотки для специфической терапии дифтерии. Делается акцент на необходимости плановой профилактики дифтерии и определяется особенность вакцинного препарата – анатоксина. Подчеркивается успешность всеобщей плановой вакцинации для современного эпидемического состояния по дифтерии.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Во второй части лекцииопределяется актуальность сибирской язвы. Подчеркивается эндемичность сибирской язвы для Оренбургской области.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Определяется актуальность анаэробных инфекций: столбняка, газовой инфекции и ботулизма. Дается характеристика общих черт возбудителей анаэробных инфекций: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морфология – клостридии с различным расположением споры соответственно видовой принадлежности;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тип питания – сапрофиты (бактерии гниения и брожения);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lastRenderedPageBreak/>
        <w:t>- тип дыхания – облигатные анаэробы (специальные методы культивирования);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патогенность – условно-патогенные микроорганизмы;</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экология– представители нормальной микрофлоры кишечника человека и животных;</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основной фактор патогенности – экзотоксин;</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устойчивость во внешней среде – в почве очень высокая за счет образования спор.</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эпидемиологии и патогенеза каждой инфекции. Определяются условия возникновения анаэробных инфекций: столбняк и газовая инфекция – раневые инфекции, ботулизм – пищевая токсикоинфекция. Среди методов лабораторной диагностики особое внимание уделяется биологическому методу – реакции нейтрализации токсина антитоксической сывороткой на животных. Определяется необходимость применения для специфического лечения анаэробных инфекций специфических антитоксических сывороток. Рассматриваются вопросы специфической профилактики: определяются показания для назначения специфических препаратов для плановой профилактики, экстренной профилактики и профилактики по эпидпоказаниям.</w:t>
      </w:r>
    </w:p>
    <w:p w:rsidR="00496F2E" w:rsidRDefault="00496F2E"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№12</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Спирохеты и другие спиральные, изогнутые бактерии. Риккетсии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спирохет, риккетсий, хламидий, методах их лабораторной диагностики, специфической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В первой части лекции определяется актуальность спирохетозов: сифилиса, боррелиозаи лептоспироза. Приводятся исторические данные, клинико-эпидемиологические примеры. Дается общая характеристика морфо-биологического своеобразия спирохет, уделяется внимание их дуализму, особенностям строения, двигательному аппарату, культивированию, экологии. Подробно рассматриваются </w:t>
      </w:r>
      <w:r w:rsidRPr="00B84F6B">
        <w:rPr>
          <w:rFonts w:ascii="Times New Roman" w:hAnsi="Times New Roman" w:cs="Times New Roman"/>
          <w:sz w:val="28"/>
          <w:szCs w:val="28"/>
        </w:rPr>
        <w:lastRenderedPageBreak/>
        <w:t>вопросы этиологии, эпидемиологии и патогенеза сифилиса. Обращается внимание на социальный характер болезни, цикличность развития клинических и патогенетических изменений. Особое внимание уделяется соответствию выбора клинического материала и метода диагностики определенному периоду в развитии сифилиса. Указывается на нестерильность иммунитета при сифилисе и отсутствии специфических препаратов для профилактики и лечения болезни. Дается клинико-эпидемиологическая характеристика лептоспироза. Определяется зоонозный характер болезни и ее эндемичность для Оренбуржья. Рассматриваются вопросы лабораторной диагностики и специфической профилактики лептоспироза, определяется роль неспецифических противоэпидемических и профилактических мероприятий.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определяется актуальность риккетсиозов и хламидийной инфекции. Приводятся исторические, статистические, эпидемиологические и клинические примеры. Подчеркивается роль П.Ф. Здродовского в изучении риккетсий. Определяется морфобиологическое своеобразие риккетсий и хламидий. Дается характеристика эпидемического процесса при риккетсиозах и хламидиозах. Выделяются основные клинико-эпидемиологические группы. Рассматриваются вопросы патогенеза риккетсиозов и хламидиозов. Дается характеристика основных методов лабораторной диагностики инфекций, при этом указывается значение современных генных методов диагностики (ПЦР). Приводятся сведения о препаратах для специфической профилактики риккетсиозов и отсутствии таковых при хламидийной инфекции. Определяется проблема этиотропной терапии хламидиозов, связанная с длительным внутриклеточным паразитированием возбудителя.</w:t>
      </w:r>
    </w:p>
    <w:p w:rsidR="003378FF" w:rsidRPr="00B84F6B" w:rsidRDefault="003378FF" w:rsidP="00B84F6B">
      <w:pPr>
        <w:pStyle w:val="ac"/>
        <w:spacing w:line="276" w:lineRule="auto"/>
        <w:ind w:firstLine="708"/>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496F2E">
        <w:rPr>
          <w:rFonts w:ascii="Times New Roman" w:hAnsi="Times New Roman" w:cs="Times New Roman"/>
          <w:b/>
          <w:sz w:val="28"/>
          <w:szCs w:val="28"/>
        </w:rPr>
        <w:t>3</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Клиническая микробиология. Дисбиозы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 дисбиотических нарушениях микрофлоры организма человека и роли условно-патогенных микроорганизмов при эндогенных и госпитальных инфекциях</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lastRenderedPageBreak/>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Определяются понятия «Клиническая микробиология», «Эубиоз», «Дисбиоз». Рассматриваются закономерности становления нормальной микрофлоры организма человека и причины, приводящие к микроэкологическим нарушениям. Определяется ведущая роль антибиотикотерапии, инфекционных болезней и нерационального питания для формирования дисбиотических нарушений. Акцентируется внимание на важность определения основных клинических симптомов дисбиозов в детском возрасте. Дается характеристика дисбиотических нарушений основных экологических ниш организма человека: ротовой полости, толстого кишечника, мочеполового тракта. Рассматриваются вопросы лабораторной диагностики и коррекции дисбиотических нарушений. Дается характеристика разных видов (стафилококковой, кандидозной, колибактериоз и тд.) и степеней тяжести дисбиозов. Определяется роль про-, пре- и синбиотиков для коррекции нарушений.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на логической основе материала по дисбиозам рассматриваются вопросы УПМ-инфекций, как отражения выраженных дисбиотических состояний. Дается характеристика УПМ, рассматриваются основные условия реализации патогенности – причины, приводящие к приобретенным иммунодефицитам. Рассматриваются этиологические и эпидемиологические особенности госпитальных инфекций. Представляется лабораторная диагностика УПМ-инфекций. Подробно излагаются подходы к профилактике и терапии.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w:t>
      </w:r>
      <w:r w:rsidR="0072699A">
        <w:rPr>
          <w:rFonts w:ascii="Times New Roman" w:hAnsi="Times New Roman" w:cs="Times New Roman"/>
          <w:b/>
          <w:sz w:val="28"/>
          <w:szCs w:val="28"/>
        </w:rPr>
        <w:t>4</w:t>
      </w:r>
      <w:r w:rsidRPr="00B84F6B">
        <w:rPr>
          <w:rFonts w:ascii="Times New Roman" w:hAnsi="Times New Roman" w:cs="Times New Roman"/>
          <w:b/>
          <w:sz w:val="28"/>
          <w:szCs w:val="28"/>
        </w:rPr>
        <w:t xml:space="preserve"> Вирусология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4</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Общая вирусология. Респираторные вирусные инфекции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 вирусах и об особенностях острых респираторных 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lastRenderedPageBreak/>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Представляются исторические данные об открытии вирусов Д.И.Ивановским и возникновении науки вирусологии. Формулируются цели и задачи, стоящие перед современными вирусологами. Дается современное определение вирусов и представление о них, как об особой форме жизни. Приводятся доказательства последнего. Рассматриваются вопросы таксономии, морфологии, жизнедеятельности и культивирования вирусов. Приводится типичный вариант взаимодействия вируса с живой клеткой. Определяются формы вирусных инфекций. Особое внимание уделяется вирусогенетической теории опухолей Л.А.Зильбера. Дается характеристика особенностям противовирусного иммунитета. Подробно рассматриваются методы лабораторной диагностики вирусных инфекций, основанные на использовании цитопатического действия вирусов и его нейтрализации специфическими сыворотками. Обосновывается выбор серологического метода диагностики как основного при вирусных инфекциях, также дается характеристика современным методам генной диагностики – ПЦР, ДНК-зондирование. Определяется проблема этиотропной терапии вирусных инфекций и трудности при ее решении. Рассматриваются вопросы специфической и неспецифической профилактики вирусных инфекций.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Определяется актуальность ОРВИ, гриппа. Представляются современные эпидемиологические данные. Дается этиологическая характеристика респираторных вирусных заболеваний. Особое внимание уделяется вопросам этиологии, эпидемиологии и патогенеза гриппа. Определяется эпидемиологический и клинический подход к решению вопросов лабораторной диагностики гриппа. Обсуждаются вопросы формирования иммунитета, специфической и неспецифической профилактики гриппа. Особое внимание уделяется эффективному применению вакцин с целью плановой профилактики основных вирусных инфекций. Акцентируется внимание на применении интерферона и интерфероногенов с целью усиления неспецифического противовирусного иммунитета.</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5</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lastRenderedPageBreak/>
        <w:t>Тема:</w:t>
      </w:r>
      <w:r w:rsidRPr="00B84F6B">
        <w:rPr>
          <w:rFonts w:ascii="Times New Roman" w:hAnsi="Times New Roman" w:cs="Times New Roman"/>
          <w:sz w:val="28"/>
          <w:szCs w:val="28"/>
        </w:rPr>
        <w:t>Энтеровирусы. Арбовирусы</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энтеровирусных и арбовирусных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энтеровирусных инфекций: полиомиелита, инфекций Коксаки и ЕСНО. Представляются исторические данные о пандемическом характере распространения полиомиелита до разработки эффективной вакцины. Представляются современные эпидемиологические данные. Дается этиологическая характеристика энтеровирусов. Рассматривается патогенез и лабораторная диагностика полиомиелита. Уделяется внимание вопросу обязательной плановой профилактики полиомиелита и вопросам неспецифической профилактики энтеровирусных инфекций.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Во второй части лекции рассматриваются экологическая группа вирусов, передающихся путем биологической трансмиссии восприимчивым позвоночным животным и человеку кровососущими членистоногими переносчиками – арбовирусов.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арбовирусов для Оренбургской области как эндемичного заболевания. Рассматриваются вопросы этиологии, эпидемиологии, патогенеза. Особое внимание уделяется клинике болезни: системным лихорадкам, геморрагическим лихорадкам и менингоэнцефалитам.Приводятся клинико-эпидемиологические примеры. Обсуждаются вопросы лабораторной диагностики арбовирусов. Рассматриваются вопросы специфической и неспецифической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6</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Вирусные гепатиты. ВИЧ</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вирусных гепатитов и ВИЧ,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вирусных гепатитов. Представляется эпидемиологическая характеристика энтеральных и парэнтеральных гепатитов. Раскрываются вопросы этиологии, патогенеза и иммунитета при вирусных гепатитах. Определяется значение серологической диагностики и методов генной диагностики на современном этапе. Обсуждаются вопросы специфической профилактики и неспецифических противоэпидемических мероприятий для борьбы с вирусными гепатитами.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ВИЧ-инфекции. Даются различия определения понятий ВИЧ-позитивных и больных СПИДом. Приводятся статистические данные и клинико-эпидемиологические примеры. Рассматривается история возникновения ВИЧ-инфекции и открытия вируса. Приводятся гипотезы возникновения ВИЧ. Рассматриваются вопросы этиологии: особенности строения, изменчивости, культивирования, устойчивости во внешней среде вируса.</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Обсуждаются вопросы эпидемиологии и особенности современного эпидемического процесса ВИЧ-инфекции, в том числе в Оренбургской области. Подробно рассматривается патогенез инфекции. Обсуждается выбор методов диагностики и ее этапность: серологическая диагностика (ИФА) в качестве скрининговой, отборочной и генная диагностика или иммунный блоттинг в качестве экспертной. Определяется проблема создания специфических препаратов для профилактики ВИЧ-инфекции. Рассматриваются основные подходы к этиотропной терапии и неспецифической профилактике инфекции.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7</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Бешенство</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бешенства, методах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lastRenderedPageBreak/>
        <w:t>Определяется актуальность бешенства для Оренбургской области как эндемичного заболевания. Рассматриваются вопросы этиологии, эпидемиологии, патогенеза и клиники болезни. Особое внимание уделяется зоонозному характеру инфекции, приводятся клинико-эпидемиологические примеры. Обсуждаются вопросы лабораторной диагностики бешенства. Особое внимание уделяется показаниям к применению и механизму действия антирабической вакцины. Приводятся исторические данные о предпосылках и методике создания антирабической вакцины Л.Пастером. Рассматриваются вопросы неспецифической профилактики бешенства, мониторинга эпизоотий.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проводится предэкзаменационное консультирование. Обсуждаются принципы и методы лабораторной диагностики инфекционных болезней. Рассматриваются направления этиотропной терапии и методы воздействия на микроорганизмы, а также вопросы получения и применения специфически диагностических и лечебно-профилактических препаратов.</w:t>
      </w: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84536B" w:rsidRPr="00B84F6B" w:rsidRDefault="0084536B" w:rsidP="00B84F6B">
      <w:pPr>
        <w:spacing w:after="0"/>
        <w:ind w:firstLine="709"/>
        <w:jc w:val="both"/>
        <w:rPr>
          <w:rFonts w:ascii="Times New Roman" w:hAnsi="Times New Roman"/>
          <w:b/>
          <w:color w:val="000000"/>
          <w:sz w:val="28"/>
          <w:szCs w:val="28"/>
        </w:rPr>
      </w:pPr>
    </w:p>
    <w:p w:rsidR="004C1216" w:rsidRPr="00B84F6B" w:rsidRDefault="004C1216" w:rsidP="00B84F6B">
      <w:pPr>
        <w:spacing w:after="0"/>
        <w:rPr>
          <w:rFonts w:ascii="Times New Roman" w:hAnsi="Times New Roman"/>
          <w:b/>
          <w:color w:val="000000"/>
          <w:sz w:val="28"/>
          <w:szCs w:val="28"/>
        </w:rPr>
      </w:pPr>
      <w:r w:rsidRPr="00B84F6B">
        <w:rPr>
          <w:rFonts w:ascii="Times New Roman" w:hAnsi="Times New Roman"/>
          <w:b/>
          <w:color w:val="000000"/>
          <w:sz w:val="28"/>
          <w:szCs w:val="28"/>
        </w:rPr>
        <w:br w:type="page"/>
      </w:r>
    </w:p>
    <w:p w:rsidR="003A7817" w:rsidRPr="00B84F6B" w:rsidRDefault="005913A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 xml:space="preserve">2. </w:t>
      </w:r>
      <w:r w:rsidR="003A7817" w:rsidRPr="00B84F6B">
        <w:rPr>
          <w:rFonts w:ascii="Times New Roman" w:hAnsi="Times New Roman"/>
          <w:b/>
          <w:color w:val="000000"/>
          <w:sz w:val="28"/>
          <w:szCs w:val="28"/>
        </w:rPr>
        <w:t>Методические рекомендации по проведению практических</w:t>
      </w:r>
      <w:r w:rsidR="00C33FB9" w:rsidRPr="00B84F6B">
        <w:rPr>
          <w:rFonts w:ascii="Times New Roman" w:hAnsi="Times New Roman"/>
          <w:b/>
          <w:color w:val="000000"/>
          <w:sz w:val="28"/>
          <w:szCs w:val="28"/>
        </w:rPr>
        <w:t xml:space="preserve"> занятий</w:t>
      </w:r>
      <w:r w:rsidR="0084536B" w:rsidRPr="00B84F6B">
        <w:rPr>
          <w:rFonts w:ascii="Times New Roman" w:hAnsi="Times New Roman"/>
          <w:b/>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Модуль1</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 xml:space="preserve">Морфология </w:t>
      </w:r>
      <w:r w:rsidR="0072699A">
        <w:rPr>
          <w:rFonts w:ascii="Times New Roman" w:hAnsi="Times New Roman"/>
          <w:color w:val="000000"/>
          <w:sz w:val="28"/>
          <w:szCs w:val="28"/>
          <w:shd w:val="clear" w:color="auto" w:fill="FFFFFF"/>
        </w:rPr>
        <w:t xml:space="preserve">и физиология </w:t>
      </w:r>
      <w:r w:rsidRPr="0014532D">
        <w:rPr>
          <w:rFonts w:ascii="Times New Roman" w:hAnsi="Times New Roman"/>
          <w:color w:val="000000"/>
          <w:sz w:val="28"/>
          <w:szCs w:val="28"/>
          <w:shd w:val="clear" w:color="auto" w:fill="FFFFFF"/>
        </w:rPr>
        <w:t>микроорганизмов</w:t>
      </w:r>
    </w:p>
    <w:p w:rsidR="0014532D" w:rsidRPr="0014532D" w:rsidRDefault="0014532D" w:rsidP="0014532D">
      <w:pPr>
        <w:spacing w:after="0"/>
        <w:jc w:val="center"/>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1.</w:t>
      </w:r>
      <w:r w:rsidRPr="0014532D">
        <w:rPr>
          <w:rFonts w:ascii="Times New Roman" w:hAnsi="Times New Roman"/>
          <w:color w:val="000000"/>
          <w:sz w:val="28"/>
          <w:szCs w:val="28"/>
          <w:shd w:val="clear" w:color="auto" w:fill="FFFFFF"/>
        </w:rPr>
        <w:t xml:space="preserve"> Методы изучения морфологии микроорганизмов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Вид учебного занятия </w:t>
      </w:r>
      <w:r w:rsidRPr="0014532D">
        <w:rPr>
          <w:rFonts w:ascii="Times New Roman" w:hAnsi="Times New Roman"/>
          <w:color w:val="000000"/>
          <w:sz w:val="28"/>
          <w:szCs w:val="28"/>
        </w:rPr>
        <w:t>–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w:t>
      </w:r>
      <w:r w:rsidRPr="0014532D">
        <w:rPr>
          <w:rFonts w:ascii="Times New Roman" w:hAnsi="Times New Roman"/>
          <w:sz w:val="28"/>
          <w:szCs w:val="28"/>
        </w:rPr>
        <w:t>знакомиться с методами изучения морфологии микроорганизмов, овладеть методами приготовления микропрепаратов и иммерсионной микроскопии.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Экскурсия по кафедре.</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Освоение учебного материала: </w:t>
            </w:r>
            <w:r w:rsidRPr="0014532D">
              <w:rPr>
                <w:rFonts w:ascii="Times New Roman" w:hAnsi="Times New Roman"/>
                <w:color w:val="000000"/>
                <w:sz w:val="28"/>
                <w:szCs w:val="28"/>
                <w:shd w:val="clear" w:color="auto" w:fill="FFFFFF"/>
              </w:rPr>
              <w:t>Методы изучения морфологии микроорганизмов.</w:t>
            </w:r>
            <w:r w:rsidRPr="0014532D">
              <w:rPr>
                <w:rFonts w:ascii="Times New Roman" w:hAnsi="Times New Roman"/>
                <w:color w:val="000000"/>
                <w:sz w:val="28"/>
                <w:szCs w:val="28"/>
              </w:rPr>
              <w:t xml:space="preserve"> Приготовление и окраска 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Техника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ознакомиться с техникой фазово-контрастной и люминесцентной (флуоресцентной)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овладеть техникой микроскопии в иммерсионной системе.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в) обсудить схему и принципы действия иммерсионного и электронного микроскопов.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2.Методика изготовления окрашенных и неокрашенных микропрепаратов: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приготовить из агаровой культуры препарат и окрасить метиленовым синим или фуксином;</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приготовить из взвеси дрожжей препарат и окрасить негативным методом.</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lastRenderedPageBreak/>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«Обязательные и необязательные компоненты бактериальной клетки»,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-материально-технические: мел белый и цветной, доска, микроскопы (1 на двоих), предметные стекла, спиртовки, карандаши по стеклу, спички, анилиновые красители (фуксин, метиленовый синий), тушь, суточные чистые культуры стафилококков и кишечных палочек, взвесь дрожжей,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r w:rsidRPr="0014532D">
        <w:rPr>
          <w:rFonts w:ascii="Times New Roman" w:hAnsi="Times New Roman"/>
          <w:sz w:val="28"/>
          <w:szCs w:val="28"/>
        </w:rPr>
        <w:t>2 демонстрационных препарата (первый – смесь эритроцитов и палочек, окраска фуксином; второй – смесь дрожжей и кокков, окраска метиленовым синим), флакон с иммерсионным маслом</w:t>
      </w:r>
      <w:r w:rsidRPr="0014532D">
        <w:rPr>
          <w:rFonts w:ascii="Times New Roman" w:hAnsi="Times New Roman"/>
          <w:color w:val="000000"/>
          <w:sz w:val="28"/>
          <w:szCs w:val="28"/>
        </w:rPr>
        <w:t xml:space="preserve">. </w:t>
      </w:r>
    </w:p>
    <w:p w:rsidR="0014532D" w:rsidRPr="0014532D" w:rsidRDefault="0014532D" w:rsidP="0014532D">
      <w:pPr>
        <w:spacing w:after="0" w:line="240" w:lineRule="auto"/>
        <w:ind w:firstLine="709"/>
        <w:jc w:val="both"/>
        <w:rPr>
          <w:rFonts w:ascii="Times New Roman" w:hAnsi="Times New Roman"/>
          <w:color w:val="000000"/>
          <w:sz w:val="24"/>
          <w:szCs w:val="24"/>
        </w:rPr>
      </w:pPr>
    </w:p>
    <w:p w:rsidR="0014532D" w:rsidRPr="0014532D" w:rsidRDefault="0014532D" w:rsidP="0014532D">
      <w:pPr>
        <w:spacing w:after="0" w:line="240" w:lineRule="auto"/>
        <w:jc w:val="both"/>
        <w:rPr>
          <w:rFonts w:ascii="Times New Roman" w:hAnsi="Times New Roman"/>
          <w:color w:val="000000"/>
          <w:sz w:val="8"/>
          <w:szCs w:val="24"/>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2.</w:t>
      </w:r>
      <w:r w:rsidRPr="0014532D">
        <w:rPr>
          <w:rFonts w:ascii="Times New Roman" w:hAnsi="Times New Roman"/>
          <w:color w:val="000000"/>
          <w:sz w:val="28"/>
          <w:szCs w:val="28"/>
          <w:shd w:val="clear" w:color="auto" w:fill="FFFFFF"/>
        </w:rPr>
        <w:t xml:space="preserve"> Строение бактериальной клетки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строение бактериальной клетки, освоить сложный метод окраски бактерий по Граму.</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Строение бактериальной клетки. Приготовление и окраска препаратов методом Грама.</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1. Сложные методы окраски. Метод Грама. Окрасить по методу </w:t>
            </w:r>
            <w:r w:rsidRPr="0014532D">
              <w:rPr>
                <w:rFonts w:ascii="Times New Roman" w:hAnsi="Times New Roman"/>
                <w:color w:val="000000"/>
                <w:sz w:val="28"/>
                <w:szCs w:val="28"/>
              </w:rPr>
              <w:lastRenderedPageBreak/>
              <w:t>Грамапрепарат из смеси грамположительных и грамотрицательных бактерий.</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Строение бактериальной клетки:</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а) жгутики: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бактерий со жгутиками, окрашенный по Грею;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обнаружить движение бактерий при темнопольной микроскопии в препарате «раздавленная капля»;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б) капсула: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бактерий (клебсиелла с капсулой), окрашенный по Бурри-Гинсу;</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в) оболочка: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плазмолизированных дрожжей, окрашенный по Бурри-Гинсу;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г) внутриклеточные включения: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дифтерийных палочек с зернами волютина, окрашенный метиленовой синькой;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д) споры бактерий: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палочек со спорами, окрашенный по Граму.</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«Отличительные признаки основных групп микроорганизмов»,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демонстрационный набор микропрепаратов (</w:t>
      </w:r>
      <w:r w:rsidRPr="0014532D">
        <w:rPr>
          <w:rFonts w:ascii="Times New Roman" w:hAnsi="Times New Roman"/>
          <w:sz w:val="28"/>
          <w:szCs w:val="28"/>
        </w:rPr>
        <w:t>плазмолиз дрожжей, окраска по Бурри-Гинсу; палочка со спорой, окраска по Граму; палочка со жгутиками, импрегнация серебром; палочка с капсулой в органе, окраска фуксином; дифтерийная палочка с зернами волютина, окраска метиленовым синим)</w:t>
      </w:r>
      <w:r w:rsidRPr="0014532D">
        <w:rPr>
          <w:rFonts w:ascii="Times New Roman" w:hAnsi="Times New Roman"/>
          <w:color w:val="000000"/>
          <w:sz w:val="28"/>
          <w:szCs w:val="28"/>
        </w:rPr>
        <w:t xml:space="preserve">, микроскопы (1 на двоих), предметные стекла, спиртовки, карандаши по стеклу, спички, анилиновый краситель (фуксин, генциановый фиолетовый), раствор Люголя, спирт, суточные чистые культуры стафилококков и кишечных палочек,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3. </w:t>
      </w:r>
      <w:r w:rsidR="0072699A" w:rsidRPr="0072699A">
        <w:rPr>
          <w:rFonts w:ascii="Times New Roman" w:hAnsi="Times New Roman"/>
          <w:color w:val="000000"/>
          <w:sz w:val="28"/>
          <w:szCs w:val="28"/>
        </w:rPr>
        <w:t>Культивирование микроорганизмов.</w:t>
      </w:r>
      <w:r w:rsidRPr="0014532D">
        <w:rPr>
          <w:rFonts w:ascii="Times New Roman" w:hAnsi="Times New Roman"/>
          <w:color w:val="000000"/>
          <w:sz w:val="28"/>
          <w:szCs w:val="28"/>
          <w:shd w:val="clear" w:color="auto" w:fill="FFFFFF"/>
        </w:rPr>
        <w:t>Бактериологический метод диагностики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методы выделения чистых культур бактерий и овладеть бактериологическим методом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color w:val="000000"/>
                <w:sz w:val="28"/>
                <w:szCs w:val="28"/>
                <w:shd w:val="clear" w:color="auto" w:fill="FFFFFF"/>
              </w:rPr>
              <w:t>Бактериологический метод диагностики инфекционных заболеваний.</w:t>
            </w:r>
            <w:r w:rsidRPr="0014532D">
              <w:rPr>
                <w:rFonts w:ascii="Times New Roman" w:hAnsi="Times New Roman"/>
                <w:color w:val="000000"/>
                <w:sz w:val="28"/>
                <w:szCs w:val="28"/>
              </w:rPr>
              <w:t xml:space="preserve"> Методы выделения чистых культур.</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Выделить из смеси бактерий чистую культуру и осуществить ее идентификацию – овладеть бактериологическим методом диагностики</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«Формы генетической изменчивости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пробирка с исследуемым материалом «Испражнения», питательная среда для посева (чашка Петри с МПА), </w:t>
      </w:r>
      <w:r w:rsidRPr="0014532D">
        <w:rPr>
          <w:rFonts w:ascii="Times New Roman" w:hAnsi="Times New Roman"/>
          <w:sz w:val="28"/>
        </w:rPr>
        <w:t>выросшие на чашке Петри колонии 2-х типов</w:t>
      </w:r>
      <w:r w:rsidRPr="0014532D">
        <w:rPr>
          <w:rFonts w:ascii="Times New Roman" w:hAnsi="Times New Roman"/>
          <w:color w:val="000000"/>
          <w:sz w:val="28"/>
          <w:szCs w:val="28"/>
        </w:rPr>
        <w:t>, пробирки со скошенным агаром, суточные чистые культуры стафилококков и кишечных палочек, микроскопы (1 на двоих), предметные стекла, спиртовки, карандаши по стеклу, спички, анилиновый краситель (фуксин, генциановый фиолетовый), раствор йода, спирт,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чашка Петри с антибиотикограммой, дифференциально-</w:t>
      </w:r>
      <w:r w:rsidRPr="0014532D">
        <w:rPr>
          <w:rFonts w:ascii="Times New Roman" w:hAnsi="Times New Roman"/>
          <w:color w:val="000000"/>
          <w:sz w:val="28"/>
          <w:szCs w:val="28"/>
        </w:rPr>
        <w:lastRenderedPageBreak/>
        <w:t xml:space="preserve">диагностические тест-системы (энтеротест, стафитест), расшифровочные таблицы к тест-системам,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72699A" w:rsidRPr="0014532D" w:rsidRDefault="0072699A" w:rsidP="0072699A">
      <w:pPr>
        <w:spacing w:after="0"/>
        <w:jc w:val="center"/>
        <w:rPr>
          <w:rFonts w:ascii="Times New Roman" w:hAnsi="Times New Roman"/>
          <w:sz w:val="28"/>
          <w:szCs w:val="28"/>
        </w:rPr>
      </w:pPr>
      <w:r w:rsidRPr="0014532D">
        <w:rPr>
          <w:rFonts w:ascii="Times New Roman" w:hAnsi="Times New Roman"/>
          <w:b/>
          <w:sz w:val="28"/>
          <w:szCs w:val="28"/>
        </w:rPr>
        <w:t xml:space="preserve">Тема </w:t>
      </w:r>
      <w:r>
        <w:rPr>
          <w:rFonts w:ascii="Times New Roman" w:hAnsi="Times New Roman"/>
          <w:b/>
          <w:sz w:val="28"/>
          <w:szCs w:val="28"/>
        </w:rPr>
        <w:t>4</w:t>
      </w:r>
      <w:r w:rsidRPr="0014532D">
        <w:rPr>
          <w:rFonts w:ascii="Times New Roman" w:hAnsi="Times New Roman"/>
          <w:b/>
          <w:sz w:val="28"/>
          <w:szCs w:val="28"/>
        </w:rPr>
        <w:t xml:space="preserve">. </w:t>
      </w:r>
      <w:r>
        <w:rPr>
          <w:rFonts w:ascii="Times New Roman" w:hAnsi="Times New Roman"/>
          <w:sz w:val="28"/>
          <w:szCs w:val="28"/>
        </w:rPr>
        <w:t>Действие физических и химических факторов на микроорганизмы</w:t>
      </w:r>
    </w:p>
    <w:p w:rsidR="0072699A" w:rsidRDefault="0072699A" w:rsidP="0072699A">
      <w:pPr>
        <w:spacing w:after="0"/>
        <w:ind w:firstLine="708"/>
        <w:rPr>
          <w:rFonts w:ascii="Times New Roman" w:hAnsi="Times New Roman"/>
          <w:b/>
          <w:sz w:val="28"/>
          <w:szCs w:val="28"/>
        </w:rPr>
      </w:pPr>
    </w:p>
    <w:p w:rsidR="0072699A" w:rsidRPr="0014532D" w:rsidRDefault="0072699A" w:rsidP="0072699A">
      <w:pPr>
        <w:spacing w:after="0"/>
        <w:ind w:firstLine="708"/>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действие физических и химических факторов деконтаминации на микроорганизмы и ознакомиться с их практическим использованием.</w:t>
      </w:r>
    </w:p>
    <w:p w:rsidR="0072699A" w:rsidRPr="0014532D" w:rsidRDefault="0072699A" w:rsidP="0072699A">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72699A"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72699A"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72699A" w:rsidRPr="0014532D" w:rsidRDefault="0072699A"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72699A" w:rsidRPr="0014532D" w:rsidRDefault="0072699A" w:rsidP="008D3938">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72699A" w:rsidRPr="0014532D" w:rsidRDefault="0072699A" w:rsidP="008D3938">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72699A"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72699A"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72699A" w:rsidRPr="0014532D" w:rsidRDefault="0072699A" w:rsidP="008D3938">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72699A" w:rsidRPr="0014532D" w:rsidRDefault="0072699A" w:rsidP="008D3938">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Действие физических и химических факторов деконтаминации на микроорганизмы. Практическое использование в медицине результатов действия факторов внешней среды на микроорганизмы. Принципы микробиологической оценки качества стерилизации и дезинфекции</w:t>
            </w:r>
          </w:p>
          <w:p w:rsidR="0072699A" w:rsidRPr="0014532D" w:rsidRDefault="0072699A" w:rsidP="008D3938">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72699A" w:rsidRPr="0014532D" w:rsidRDefault="0072699A" w:rsidP="008D3938">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72699A" w:rsidRPr="0014532D" w:rsidRDefault="0072699A" w:rsidP="008D3938">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Действие физических и химических факторов на бактерии:</w:t>
            </w:r>
          </w:p>
          <w:p w:rsidR="0072699A" w:rsidRPr="0014532D" w:rsidRDefault="0072699A" w:rsidP="008D3938">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поставить опыт по действию бетасептина на взвесь стафилококка;</w:t>
            </w:r>
          </w:p>
          <w:p w:rsidR="0072699A" w:rsidRPr="0014532D" w:rsidRDefault="0072699A" w:rsidP="008D3938">
            <w:pPr>
              <w:tabs>
                <w:tab w:val="left" w:pos="284"/>
                <w:tab w:val="left" w:pos="567"/>
              </w:tabs>
              <w:spacing w:after="0"/>
              <w:rPr>
                <w:rFonts w:ascii="Times New Roman" w:hAnsi="Times New Roman"/>
                <w:sz w:val="28"/>
                <w:szCs w:val="28"/>
              </w:rPr>
            </w:pPr>
            <w:r w:rsidRPr="0014532D">
              <w:rPr>
                <w:rFonts w:ascii="Times New Roman" w:hAnsi="Times New Roman"/>
                <w:sz w:val="28"/>
                <w:szCs w:val="28"/>
              </w:rPr>
              <w:t>- учесть результат опыта по действию УФЛ на бактерии.</w:t>
            </w:r>
          </w:p>
          <w:p w:rsidR="0072699A" w:rsidRPr="0014532D" w:rsidRDefault="0072699A" w:rsidP="008D3938">
            <w:pPr>
              <w:tabs>
                <w:tab w:val="left" w:pos="284"/>
                <w:tab w:val="left" w:pos="567"/>
              </w:tabs>
              <w:spacing w:after="0"/>
              <w:rPr>
                <w:rFonts w:ascii="Times New Roman" w:hAnsi="Times New Roman"/>
                <w:sz w:val="28"/>
                <w:szCs w:val="28"/>
              </w:rPr>
            </w:pPr>
            <w:r w:rsidRPr="0014532D">
              <w:rPr>
                <w:rFonts w:ascii="Times New Roman" w:hAnsi="Times New Roman"/>
                <w:sz w:val="28"/>
                <w:szCs w:val="28"/>
              </w:rPr>
              <w:t>2. Практическое применение действия факторов внешней среды на микроорганизмы:</w:t>
            </w:r>
          </w:p>
          <w:p w:rsidR="0072699A" w:rsidRPr="0014532D" w:rsidRDefault="0072699A" w:rsidP="008D3938">
            <w:pPr>
              <w:spacing w:after="0"/>
              <w:rPr>
                <w:rFonts w:ascii="Times New Roman" w:hAnsi="Times New Roman"/>
                <w:sz w:val="28"/>
                <w:szCs w:val="28"/>
              </w:rPr>
            </w:pPr>
            <w:r w:rsidRPr="0014532D">
              <w:rPr>
                <w:rFonts w:ascii="Times New Roman" w:hAnsi="Times New Roman"/>
                <w:sz w:val="28"/>
                <w:szCs w:val="28"/>
              </w:rPr>
              <w:t>- знакомство с устройством и работой автоклава – экскурсия в автоклавную.</w:t>
            </w:r>
          </w:p>
        </w:tc>
      </w:tr>
      <w:tr w:rsidR="0072699A"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72699A" w:rsidRPr="0014532D" w:rsidRDefault="0072699A" w:rsidP="008D3938">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72699A" w:rsidRPr="0014532D" w:rsidRDefault="0072699A" w:rsidP="008D3938">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72699A" w:rsidRPr="0014532D" w:rsidRDefault="0072699A" w:rsidP="008D3938">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 xml:space="preserve">Заполнить </w:t>
            </w:r>
            <w:r w:rsidRPr="0014532D">
              <w:rPr>
                <w:rFonts w:ascii="Times New Roman" w:hAnsi="Times New Roman"/>
                <w:sz w:val="28"/>
                <w:szCs w:val="28"/>
              </w:rPr>
              <w:lastRenderedPageBreak/>
              <w:t>таблицу: «Общая характеристика основных групп антимикробных химиотерапевтических препаратов»,представленную в ФОС.</w:t>
            </w:r>
          </w:p>
        </w:tc>
      </w:tr>
    </w:tbl>
    <w:p w:rsidR="0072699A" w:rsidRPr="0014532D" w:rsidRDefault="0072699A" w:rsidP="0072699A">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пробирка со взвесью стафилококка, пробирка с бетасептином, пастеровская пипетка, демонстрационная чашка Петри с результатом воздействия бетасептина через 5 минут – рост микроба есть, демонстрационнаячашка Петри с результатом воздействия бетасептина через 20 минут – роста микроба нет, шаблон картонный в виде буквы «М», демонстрационная чашка Петри с результатом воздействия УФЛ 10 минут – сплошной рост микроба, демонстрационная чашка Петри с результатом действия УФЛ 30 минут – видна зона стерильности, соответствующая шаблону, автоклав.</w:t>
      </w:r>
    </w:p>
    <w:p w:rsidR="0072699A" w:rsidRDefault="0072699A" w:rsidP="0072699A">
      <w:pPr>
        <w:spacing w:after="0"/>
        <w:ind w:firstLine="709"/>
        <w:jc w:val="center"/>
        <w:rPr>
          <w:rFonts w:ascii="Times New Roman" w:hAnsi="Times New Roman"/>
          <w:b/>
          <w:color w:val="000000"/>
          <w:sz w:val="28"/>
          <w:szCs w:val="28"/>
        </w:rPr>
      </w:pPr>
    </w:p>
    <w:p w:rsidR="0072699A" w:rsidRDefault="0072699A" w:rsidP="0072699A">
      <w:pPr>
        <w:spacing w:after="0"/>
        <w:ind w:firstLine="709"/>
        <w:jc w:val="center"/>
        <w:rPr>
          <w:rFonts w:ascii="Times New Roman" w:hAnsi="Times New Roman"/>
          <w:color w:val="000000"/>
          <w:sz w:val="28"/>
          <w:szCs w:val="28"/>
          <w:shd w:val="clear" w:color="auto" w:fill="FFFFFF"/>
        </w:rPr>
      </w:pPr>
      <w:r>
        <w:rPr>
          <w:rFonts w:ascii="Times New Roman" w:hAnsi="Times New Roman"/>
          <w:b/>
          <w:color w:val="000000"/>
          <w:sz w:val="28"/>
          <w:szCs w:val="28"/>
        </w:rPr>
        <w:t>Тема 5</w:t>
      </w:r>
      <w:r w:rsidRPr="0014532D">
        <w:rPr>
          <w:rFonts w:ascii="Times New Roman" w:hAnsi="Times New Roman"/>
          <w:b/>
          <w:color w:val="000000"/>
          <w:sz w:val="28"/>
          <w:szCs w:val="28"/>
        </w:rPr>
        <w:t xml:space="preserve">. </w:t>
      </w:r>
      <w:r>
        <w:rPr>
          <w:rFonts w:ascii="Times New Roman" w:hAnsi="Times New Roman"/>
          <w:sz w:val="28"/>
          <w:szCs w:val="28"/>
        </w:rPr>
        <w:t>Действие биологических факторов на микроорганизмы</w:t>
      </w:r>
      <w:r>
        <w:rPr>
          <w:rFonts w:ascii="Times New Roman" w:hAnsi="Times New Roman"/>
          <w:color w:val="000000"/>
          <w:sz w:val="28"/>
          <w:szCs w:val="28"/>
          <w:shd w:val="clear" w:color="auto" w:fill="FFFFFF"/>
        </w:rPr>
        <w:t xml:space="preserve">. </w:t>
      </w:r>
      <w:r w:rsidRPr="0014532D">
        <w:rPr>
          <w:rFonts w:ascii="Times New Roman" w:hAnsi="Times New Roman"/>
          <w:color w:val="000000"/>
          <w:sz w:val="28"/>
          <w:szCs w:val="28"/>
          <w:shd w:val="clear" w:color="auto" w:fill="FFFFFF"/>
        </w:rPr>
        <w:t xml:space="preserve">Генетика </w:t>
      </w:r>
      <w:r>
        <w:rPr>
          <w:rFonts w:ascii="Times New Roman" w:hAnsi="Times New Roman"/>
          <w:color w:val="000000"/>
          <w:sz w:val="28"/>
          <w:szCs w:val="28"/>
          <w:shd w:val="clear" w:color="auto" w:fill="FFFFFF"/>
        </w:rPr>
        <w:t>микроорганизмов</w:t>
      </w:r>
    </w:p>
    <w:p w:rsidR="0072699A" w:rsidRPr="0014532D" w:rsidRDefault="0072699A" w:rsidP="0014532D">
      <w:pPr>
        <w:spacing w:after="0"/>
        <w:ind w:firstLine="709"/>
        <w:jc w:val="center"/>
        <w:rPr>
          <w:rFonts w:ascii="Times New Roman" w:hAnsi="Times New Roman"/>
          <w:b/>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особенности строения бактериального генома и основные формы изменчивости микроорганизмов для определения принципов генной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Строение бактериального генома. Основные формы изменчивости микроорганизмов. Методы генной диагностики инфекционных заболеваний</w:t>
            </w:r>
            <w:r w:rsidRPr="0014532D">
              <w:rPr>
                <w:rFonts w:ascii="Times New Roman" w:hAnsi="Times New Roman"/>
                <w:sz w:val="28"/>
                <w:szCs w:val="28"/>
              </w:rPr>
              <w:t>: ПЦР, ДНК-зонд.</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lastRenderedPageBreak/>
              <w:t>1</w:t>
            </w:r>
            <w:r w:rsidRPr="0014532D">
              <w:t xml:space="preserve">. </w:t>
            </w:r>
            <w:r w:rsidRPr="0014532D">
              <w:rPr>
                <w:rFonts w:ascii="Times New Roman" w:hAnsi="Times New Roman"/>
                <w:sz w:val="28"/>
                <w:szCs w:val="28"/>
              </w:rPr>
              <w:t>Изучение плазмидных признаков бактерий.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Изучение механизмов генотипической изменчивости: трансформации. </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«Практическое применение бактериофагов»,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Default="0014532D" w:rsidP="0014532D">
      <w:pPr>
        <w:spacing w:after="0"/>
        <w:ind w:firstLine="709"/>
        <w:jc w:val="both"/>
        <w:rPr>
          <w:rFonts w:ascii="Times New Roman" w:hAnsi="Times New Roman"/>
          <w:color w:val="000000"/>
          <w:sz w:val="28"/>
          <w:szCs w:val="28"/>
        </w:rPr>
      </w:pPr>
      <w:r w:rsidRPr="0008490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000D6AF6" w:rsidRPr="0008490D">
        <w:rPr>
          <w:rFonts w:ascii="Times New Roman" w:hAnsi="Times New Roman"/>
          <w:color w:val="000000"/>
          <w:sz w:val="28"/>
          <w:szCs w:val="28"/>
        </w:rPr>
        <w:t>пробирки</w:t>
      </w:r>
      <w:r w:rsidRPr="0008490D">
        <w:rPr>
          <w:rFonts w:ascii="Times New Roman" w:hAnsi="Times New Roman"/>
          <w:color w:val="000000"/>
          <w:sz w:val="28"/>
          <w:szCs w:val="28"/>
        </w:rPr>
        <w:t xml:space="preserve"> со штамм</w:t>
      </w:r>
      <w:r w:rsidR="000D6AF6" w:rsidRPr="0008490D">
        <w:rPr>
          <w:rFonts w:ascii="Times New Roman" w:hAnsi="Times New Roman"/>
          <w:color w:val="000000"/>
          <w:sz w:val="28"/>
          <w:szCs w:val="28"/>
        </w:rPr>
        <w:t>амистафилококка</w:t>
      </w:r>
      <w:r w:rsidRPr="0008490D">
        <w:rPr>
          <w:rFonts w:ascii="Times New Roman" w:hAnsi="Times New Roman"/>
          <w:color w:val="000000"/>
          <w:sz w:val="28"/>
          <w:szCs w:val="28"/>
        </w:rPr>
        <w:t xml:space="preserve">, </w:t>
      </w:r>
      <w:r w:rsidR="000D6AF6" w:rsidRPr="0008490D">
        <w:rPr>
          <w:rFonts w:ascii="Times New Roman" w:hAnsi="Times New Roman"/>
          <w:color w:val="000000"/>
          <w:sz w:val="28"/>
          <w:szCs w:val="28"/>
        </w:rPr>
        <w:t xml:space="preserve">чувствительного (культура-реципиент) и устойчивого (культура-донор) к стрептомицину, </w:t>
      </w:r>
      <w:r w:rsidR="0008490D" w:rsidRPr="0008490D">
        <w:rPr>
          <w:rFonts w:ascii="Times New Roman" w:hAnsi="Times New Roman"/>
          <w:color w:val="000000"/>
          <w:sz w:val="28"/>
          <w:szCs w:val="28"/>
        </w:rPr>
        <w:t>три</w:t>
      </w:r>
      <w:r w:rsidRPr="0008490D">
        <w:rPr>
          <w:rFonts w:ascii="Times New Roman" w:hAnsi="Times New Roman"/>
          <w:color w:val="000000"/>
          <w:sz w:val="28"/>
          <w:szCs w:val="28"/>
        </w:rPr>
        <w:t xml:space="preserve"> чашки Петри со средой </w:t>
      </w:r>
      <w:r w:rsidR="000D6AF6" w:rsidRPr="0008490D">
        <w:rPr>
          <w:rFonts w:ascii="Times New Roman" w:hAnsi="Times New Roman"/>
          <w:color w:val="000000"/>
          <w:sz w:val="28"/>
          <w:szCs w:val="28"/>
        </w:rPr>
        <w:t>МПА</w:t>
      </w:r>
      <w:r w:rsidRPr="0008490D">
        <w:rPr>
          <w:rFonts w:ascii="Times New Roman" w:hAnsi="Times New Roman"/>
          <w:color w:val="000000"/>
          <w:sz w:val="28"/>
          <w:szCs w:val="28"/>
        </w:rPr>
        <w:t>: контроль</w:t>
      </w:r>
      <w:r w:rsidR="0008490D" w:rsidRPr="0008490D">
        <w:rPr>
          <w:rFonts w:ascii="Times New Roman" w:hAnsi="Times New Roman"/>
          <w:color w:val="000000"/>
          <w:sz w:val="28"/>
          <w:szCs w:val="28"/>
        </w:rPr>
        <w:t xml:space="preserve"> 1</w:t>
      </w:r>
      <w:r w:rsidRPr="0008490D">
        <w:rPr>
          <w:rFonts w:ascii="Times New Roman" w:hAnsi="Times New Roman"/>
          <w:color w:val="000000"/>
          <w:sz w:val="28"/>
          <w:szCs w:val="28"/>
        </w:rPr>
        <w:t xml:space="preserve"> – с культурой-реципиентом, </w:t>
      </w:r>
      <w:r w:rsidR="0008490D" w:rsidRPr="0008490D">
        <w:rPr>
          <w:rFonts w:ascii="Times New Roman" w:hAnsi="Times New Roman"/>
          <w:color w:val="000000"/>
          <w:sz w:val="28"/>
          <w:szCs w:val="28"/>
        </w:rPr>
        <w:t xml:space="preserve">контроль 2 – с культурой-донором, </w:t>
      </w:r>
      <w:r w:rsidRPr="0008490D">
        <w:rPr>
          <w:rFonts w:ascii="Times New Roman" w:hAnsi="Times New Roman"/>
          <w:color w:val="000000"/>
          <w:sz w:val="28"/>
          <w:szCs w:val="28"/>
        </w:rPr>
        <w:t xml:space="preserve">опыт – смешанная культура из реципиента и </w:t>
      </w:r>
      <w:r w:rsidR="0008490D" w:rsidRPr="0008490D">
        <w:rPr>
          <w:rFonts w:ascii="Times New Roman" w:hAnsi="Times New Roman"/>
          <w:color w:val="000000"/>
          <w:sz w:val="28"/>
          <w:szCs w:val="28"/>
        </w:rPr>
        <w:t>донора на селективн</w:t>
      </w:r>
      <w:r w:rsidR="0008490D">
        <w:rPr>
          <w:rFonts w:ascii="Times New Roman" w:hAnsi="Times New Roman"/>
          <w:color w:val="000000"/>
          <w:sz w:val="28"/>
          <w:szCs w:val="28"/>
        </w:rPr>
        <w:t>ой среде</w:t>
      </w:r>
      <w:r w:rsidR="0008490D" w:rsidRPr="0008490D">
        <w:rPr>
          <w:rFonts w:ascii="Times New Roman" w:hAnsi="Times New Roman"/>
          <w:color w:val="000000"/>
          <w:sz w:val="28"/>
          <w:szCs w:val="28"/>
        </w:rPr>
        <w:t>, содержащ</w:t>
      </w:r>
      <w:r w:rsidR="0008490D">
        <w:rPr>
          <w:rFonts w:ascii="Times New Roman" w:hAnsi="Times New Roman"/>
          <w:color w:val="000000"/>
          <w:sz w:val="28"/>
          <w:szCs w:val="28"/>
        </w:rPr>
        <w:t>ей</w:t>
      </w:r>
      <w:r w:rsidR="0008490D" w:rsidRPr="0008490D">
        <w:rPr>
          <w:rFonts w:ascii="Times New Roman" w:hAnsi="Times New Roman"/>
          <w:color w:val="000000"/>
          <w:sz w:val="28"/>
          <w:szCs w:val="28"/>
        </w:rPr>
        <w:t xml:space="preserve"> стрептомицин из контрольных и опытной пробирок</w:t>
      </w:r>
      <w:r w:rsidRPr="0008490D">
        <w:rPr>
          <w:rFonts w:ascii="Times New Roman" w:hAnsi="Times New Roman"/>
          <w:color w:val="000000"/>
          <w:sz w:val="28"/>
          <w:szCs w:val="28"/>
        </w:rPr>
        <w:t>, лампы дневного освещения (индивидуальные).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 4.</w:t>
      </w:r>
      <w:r w:rsidRPr="0014532D">
        <w:rPr>
          <w:rFonts w:ascii="Times New Roman" w:hAnsi="Times New Roman"/>
          <w:color w:val="000000"/>
          <w:sz w:val="28"/>
          <w:szCs w:val="28"/>
        </w:rPr>
        <w:t>Инфекци</w:t>
      </w:r>
      <w:r w:rsidR="0072699A">
        <w:rPr>
          <w:rFonts w:ascii="Times New Roman" w:hAnsi="Times New Roman"/>
          <w:color w:val="000000"/>
          <w:sz w:val="28"/>
          <w:szCs w:val="28"/>
        </w:rPr>
        <w:t>я и иммунитет</w:t>
      </w:r>
    </w:p>
    <w:p w:rsidR="0014532D" w:rsidRPr="0014532D" w:rsidRDefault="0014532D" w:rsidP="0014532D">
      <w:pPr>
        <w:spacing w:after="0"/>
        <w:ind w:firstLine="709"/>
        <w:jc w:val="center"/>
        <w:rPr>
          <w:rFonts w:ascii="Times New Roman" w:hAnsi="Times New Roman"/>
          <w:color w:val="000000"/>
          <w:sz w:val="28"/>
          <w:szCs w:val="28"/>
        </w:rPr>
      </w:pPr>
    </w:p>
    <w:p w:rsidR="0014532D" w:rsidRPr="0014532D" w:rsidRDefault="0072699A" w:rsidP="0014532D">
      <w:pPr>
        <w:spacing w:after="0"/>
        <w:jc w:val="center"/>
        <w:rPr>
          <w:rFonts w:ascii="Times New Roman" w:hAnsi="Times New Roman"/>
          <w:sz w:val="28"/>
          <w:szCs w:val="28"/>
        </w:rPr>
      </w:pPr>
      <w:r>
        <w:rPr>
          <w:rFonts w:ascii="Times New Roman" w:hAnsi="Times New Roman"/>
          <w:b/>
          <w:sz w:val="28"/>
          <w:szCs w:val="28"/>
        </w:rPr>
        <w:t>Тема 6</w:t>
      </w:r>
      <w:r w:rsidR="0014532D" w:rsidRPr="0014532D">
        <w:rPr>
          <w:rFonts w:ascii="Times New Roman" w:hAnsi="Times New Roman"/>
          <w:b/>
          <w:sz w:val="28"/>
          <w:szCs w:val="28"/>
        </w:rPr>
        <w:t xml:space="preserve">. </w:t>
      </w:r>
      <w:r w:rsidR="0014532D" w:rsidRPr="0014532D">
        <w:rPr>
          <w:rFonts w:ascii="Times New Roman" w:hAnsi="Times New Roman"/>
          <w:sz w:val="28"/>
          <w:szCs w:val="28"/>
        </w:rPr>
        <w:t xml:space="preserve">Инфекционный процесс. </w:t>
      </w:r>
      <w:r>
        <w:rPr>
          <w:rFonts w:ascii="Times New Roman" w:hAnsi="Times New Roman"/>
          <w:sz w:val="28"/>
          <w:szCs w:val="28"/>
        </w:rPr>
        <w:t>Микрофлора тела человека и внешней среды</w:t>
      </w:r>
    </w:p>
    <w:p w:rsidR="0072699A" w:rsidRDefault="0072699A" w:rsidP="0014532D">
      <w:pPr>
        <w:spacing w:after="0"/>
        <w:ind w:firstLine="709"/>
        <w:rPr>
          <w:rFonts w:ascii="Times New Roman" w:hAnsi="Times New Roman"/>
          <w:b/>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микроорганизмов,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Инфекционный процесс. Роль микроорганизмов и внешней среды в инфекционном процессе</w:t>
            </w:r>
            <w:r w:rsidRPr="0014532D">
              <w:rPr>
                <w:rFonts w:ascii="Times New Roman" w:hAnsi="Times New Roman"/>
                <w:color w:val="000000"/>
                <w:sz w:val="28"/>
                <w:szCs w:val="28"/>
              </w:rPr>
              <w:t>. Идентификация факторов вирулентности и персистенции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lastRenderedPageBreak/>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макропрепараты, демонстрирующие факторы колонизации, вирулентности и персистенции бактерий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«Классификация роли факторов естественной резистентности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(индивидуальные),микропрепарат (эритроциты с адгезированными на них кишечными палочками) для оценки адгезивной активности бактерий, чашка с кровяным агаром и ростом колоний с гемолизом и без гемолиза (учет гемолизинов), чашка с желточно-солевым агаром и выросшими колониями с «венчиком» (наличие лецитовителлазной активности, ЛВ+) и без «венчика» (ЛВ-), чашка с ростом микрококка на агаре и колониями с зоной лизиса микрококка (лизоцимактивные штаммы, ЛА+) и без зоны лизиса микрококка (ЛА-), чашка с агаром, содержащим яичный лизоцим и выросшим микрококком вокруг одних колоний (обладают антилизоцимной активностью АЛА+) и колонии без зоны роста вокруг них микрококка (АЛА-), пробирки, содержащие плазму крови со сгустком фибрина (наличие плазмокоагулазы, ПК +, опыт) и без сгустка фибрина (контроль); пробирки, содержащие гиалуроновую и уксусную кислоту: пробирка со сгустком (для учета гиалуроновой кислоты, контроль) и пробирка без сгустка (опыт, наличие гиалуронидазы у чистой культуры, разрушающей гиалуроновую кислоту).</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w:t>
      </w:r>
      <w:r w:rsidR="0072699A">
        <w:rPr>
          <w:rFonts w:ascii="Times New Roman" w:hAnsi="Times New Roman"/>
          <w:b/>
          <w:sz w:val="28"/>
          <w:szCs w:val="28"/>
        </w:rPr>
        <w:t>7</w:t>
      </w:r>
      <w:r w:rsidRPr="0014532D">
        <w:rPr>
          <w:rFonts w:ascii="Times New Roman" w:hAnsi="Times New Roman"/>
          <w:b/>
          <w:sz w:val="28"/>
          <w:szCs w:val="28"/>
        </w:rPr>
        <w:t xml:space="preserve">. </w:t>
      </w:r>
      <w:r w:rsidRPr="0014532D">
        <w:rPr>
          <w:rFonts w:ascii="Times New Roman" w:hAnsi="Times New Roman"/>
          <w:sz w:val="28"/>
          <w:szCs w:val="28"/>
        </w:rPr>
        <w:t>Роль макроорганизмов в инфекционном процессе. Биологический метод диагностики</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макроорганизма в инфекционном процессе и овладеть навыком оценки результатов биологического метода диагностики.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Инфекционный процесс. Роль макроорганизмов в инфекционном процессе. Биологический метод диагностики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Экспериментальная инфекция (биологический метод)</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Демонстрация способов заражения животных.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Воспроизведение экспериментальной бактериальной инфекции на мышах.</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w:t>
            </w:r>
            <w:r w:rsidRPr="0014532D">
              <w:rPr>
                <w:rFonts w:ascii="Times New Roman" w:hAnsi="Times New Roman"/>
                <w:sz w:val="28"/>
                <w:szCs w:val="28"/>
              </w:rPr>
              <w:t>Заполнить таблицу: «Основные препараты для специфической диагностики инфекционных заболеваний»,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3.2. Заполнить таблицу: «Основные препараты для специфической профилактики и терапии инфекционных заболеваний»,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из исследуемого материала, живая белая беспородная мышь для заражения, пробирка с исследуемым материалом для заражения, шприц для заражения, набор инструментов для вскрытия животных, погибшая, фиксированная мышь, предметные стекла для приготовления мазков отпечатков, раствор красителя (метиленовый синий), раствор для фиксации мазков, емкость с дез.раствором, чашка с кровяным агаром и ростом колоний с гемолизом (для учета), чашка с кровяным агаром для посева органов, микроскопы.</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lastRenderedPageBreak/>
        <w:t xml:space="preserve">Тема </w:t>
      </w:r>
      <w:r w:rsidR="0072699A">
        <w:rPr>
          <w:rFonts w:ascii="Times New Roman" w:hAnsi="Times New Roman"/>
          <w:b/>
          <w:sz w:val="28"/>
          <w:szCs w:val="28"/>
        </w:rPr>
        <w:t>10</w:t>
      </w:r>
      <w:r w:rsidRPr="0014532D">
        <w:rPr>
          <w:rFonts w:ascii="Times New Roman" w:hAnsi="Times New Roman"/>
          <w:b/>
          <w:sz w:val="28"/>
          <w:szCs w:val="28"/>
        </w:rPr>
        <w:t xml:space="preserve">. </w:t>
      </w:r>
      <w:r w:rsidRPr="0014532D">
        <w:rPr>
          <w:rFonts w:ascii="Times New Roman" w:hAnsi="Times New Roman"/>
          <w:sz w:val="28"/>
          <w:szCs w:val="28"/>
        </w:rPr>
        <w:t>Система «антиген-антитело» в диагностике инфекционных заболеваний</w:t>
      </w:r>
    </w:p>
    <w:p w:rsidR="0072699A" w:rsidRPr="0014532D" w:rsidRDefault="0072699A" w:rsidP="0014532D">
      <w:pPr>
        <w:spacing w:after="0"/>
        <w:jc w:val="center"/>
        <w:rPr>
          <w:rFonts w:ascii="Times New Roman" w:hAnsi="Times New Roman"/>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практическое применение реакций иммунитета в реализации I и II принципа диагностики, ознакомиться с основными группами лечебно-профилактических препаратов. Осуществление контроля знаний модуля 4 «Инфекционный процесс».</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Практическое применение реакций иммунитета в реализации I и II принципа диагностики. Принципы изготовления и применения диагностических препаратов. Основные группы препаратов, использующиеся для специфической профилактики и терапии инфекционных заболеваний. </w:t>
            </w:r>
            <w:r w:rsidRPr="0014532D">
              <w:rPr>
                <w:rFonts w:ascii="Times New Roman" w:hAnsi="Times New Roman"/>
                <w:color w:val="000000"/>
                <w:sz w:val="28"/>
                <w:szCs w:val="28"/>
              </w:rPr>
              <w:t>Контроль знаний модуля 4 «Инфекционный процесс».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Учесть результат реакции агглютинации для определения вида микроба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Учесть результат реакции преципитации в агаре для определения токсигенности дифтерийных бактерий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Познакомиться с механизмом реакции пассивной гемагглютинации (РПГА) для определения антител в динамике и методикой учета результатов</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 </w:t>
            </w:r>
            <w:r w:rsidRPr="0014532D">
              <w:rPr>
                <w:rFonts w:ascii="Times New Roman" w:hAnsi="Times New Roman"/>
                <w:color w:val="000000"/>
                <w:sz w:val="28"/>
                <w:szCs w:val="28"/>
              </w:rPr>
              <w:t>Контроль знаний и практических навыков модуля 4 «Инфекционный процесс»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2.3.1</w:t>
            </w:r>
            <w:r w:rsidRPr="0014532D">
              <w:rPr>
                <w:rFonts w:ascii="Times New Roman" w:hAnsi="Times New Roman"/>
                <w:color w:val="000000"/>
                <w:sz w:val="28"/>
                <w:szCs w:val="28"/>
              </w:rPr>
              <w:t>.Тестирование.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2.3.2. </w:t>
            </w:r>
            <w:r w:rsidRPr="0014532D">
              <w:rPr>
                <w:rFonts w:ascii="Times New Roman" w:hAnsi="Times New Roman"/>
                <w:color w:val="000000"/>
                <w:sz w:val="28"/>
                <w:szCs w:val="28"/>
              </w:rPr>
              <w:t xml:space="preserve">Устный опрос теоретического материала. Вопросы представлены в </w:t>
            </w:r>
            <w:r w:rsidRPr="0014532D">
              <w:rPr>
                <w:rFonts w:ascii="Times New Roman" w:hAnsi="Times New Roman"/>
                <w:color w:val="000000"/>
                <w:sz w:val="28"/>
                <w:szCs w:val="28"/>
              </w:rPr>
              <w:lastRenderedPageBreak/>
              <w:t>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2.3.3.</w:t>
            </w:r>
            <w:r w:rsidRPr="0014532D">
              <w:rPr>
                <w:rFonts w:ascii="Times New Roman" w:hAnsi="Times New Roman"/>
                <w:color w:val="000000"/>
                <w:sz w:val="28"/>
                <w:szCs w:val="28"/>
              </w:rPr>
              <w:t xml:space="preserve"> Контроль практических навыков. Список проверяемых практических навыков представлен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4 «Инфекционный процесс»</w:t>
            </w:r>
            <w:r w:rsidRPr="0014532D">
              <w:rPr>
                <w:rFonts w:ascii="Times New Roman" w:hAnsi="Times New Roman"/>
                <w:color w:val="000000"/>
                <w:spacing w:val="-6"/>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4.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представленная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штатив с двумя рядами пробирок, в которых поставлена реакция агглютинации с чистой культурой и двумя специфическими сыворотками брюшнотифозной и паратифозной А соответственно каждому ряду пробирок (сыворотки разведены до титра 1/1600), чашка Петри, в которой поставлена реакция преципитации на агаре для выявления токсигенности дифтерийной палочки, планшет с лунками, в которых поставлена РПГА с парными сыворотками (взятыми на 3 и 10 день от начала заболевания) с разными диагностикумами.</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b/>
          <w:sz w:val="28"/>
          <w:szCs w:val="28"/>
        </w:rPr>
      </w:pPr>
      <w:r w:rsidRPr="0014532D">
        <w:rPr>
          <w:rFonts w:ascii="Times New Roman" w:hAnsi="Times New Roman"/>
          <w:b/>
          <w:sz w:val="28"/>
          <w:szCs w:val="28"/>
        </w:rPr>
        <w:t xml:space="preserve">Модуль </w:t>
      </w:r>
      <w:r w:rsidR="0072699A">
        <w:rPr>
          <w:rFonts w:ascii="Times New Roman" w:hAnsi="Times New Roman"/>
          <w:b/>
          <w:sz w:val="28"/>
          <w:szCs w:val="28"/>
        </w:rPr>
        <w:t>3</w:t>
      </w:r>
      <w:r w:rsidRPr="0014532D">
        <w:rPr>
          <w:rFonts w:ascii="Times New Roman" w:hAnsi="Times New Roman"/>
          <w:b/>
          <w:sz w:val="28"/>
          <w:szCs w:val="28"/>
        </w:rPr>
        <w:t>. Частная бактериология</w:t>
      </w:r>
    </w:p>
    <w:p w:rsidR="0014532D" w:rsidRPr="0014532D" w:rsidRDefault="0014532D" w:rsidP="0014532D">
      <w:pPr>
        <w:spacing w:after="0"/>
        <w:jc w:val="center"/>
        <w:rPr>
          <w:rFonts w:ascii="Times New Roman" w:hAnsi="Times New Roman"/>
          <w:b/>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w:t>
      </w:r>
      <w:r w:rsidR="0072699A">
        <w:rPr>
          <w:rFonts w:ascii="Times New Roman" w:hAnsi="Times New Roman"/>
          <w:b/>
          <w:sz w:val="28"/>
          <w:szCs w:val="28"/>
        </w:rPr>
        <w:t>11</w:t>
      </w:r>
      <w:r w:rsidRPr="0014532D">
        <w:rPr>
          <w:rFonts w:ascii="Times New Roman" w:hAnsi="Times New Roman"/>
          <w:b/>
          <w:sz w:val="28"/>
          <w:szCs w:val="28"/>
        </w:rPr>
        <w:t xml:space="preserve">. </w:t>
      </w:r>
      <w:r w:rsidRPr="0014532D">
        <w:rPr>
          <w:rFonts w:ascii="Times New Roman" w:hAnsi="Times New Roman"/>
          <w:sz w:val="28"/>
          <w:szCs w:val="28"/>
        </w:rPr>
        <w:t xml:space="preserve">Микробиология </w:t>
      </w:r>
      <w:r w:rsidR="0072699A">
        <w:rPr>
          <w:rFonts w:ascii="Times New Roman" w:hAnsi="Times New Roman"/>
          <w:sz w:val="28"/>
          <w:szCs w:val="28"/>
        </w:rPr>
        <w:t>кокковых инфекций</w:t>
      </w:r>
    </w:p>
    <w:p w:rsidR="0072699A" w:rsidRPr="0014532D" w:rsidRDefault="0072699A" w:rsidP="0014532D">
      <w:pPr>
        <w:spacing w:after="0"/>
        <w:jc w:val="center"/>
        <w:rPr>
          <w:rFonts w:ascii="Times New Roman" w:hAnsi="Times New Roman"/>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Изучение этиологии, эпидемиологии и </w:t>
            </w:r>
            <w:r w:rsidRPr="0014532D">
              <w:rPr>
                <w:rFonts w:ascii="Times New Roman" w:hAnsi="Times New Roman"/>
                <w:color w:val="000000"/>
                <w:sz w:val="28"/>
                <w:szCs w:val="28"/>
              </w:rPr>
              <w:lastRenderedPageBreak/>
              <w:t>патогенезапатогенных кокков. Овладение основными методами лабораторной диагностики, терапии и профилактики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рост стафилококков на питательных средах (ЖСА, кровяной агар); микропрепараты из чистых культур стафилококков, выделенных от больного стафилококковой инфекцией, медсестры и санитарки; планшет со стафитестами; пробирки с тестом на маннит, плазмокоагулазу; чашки Петри с антилизоцимной активностью, антибиотикограммой и фагочувствительностью.</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sidR="0072699A">
        <w:rPr>
          <w:rFonts w:ascii="Times New Roman" w:hAnsi="Times New Roman"/>
          <w:b/>
          <w:color w:val="000000"/>
          <w:sz w:val="28"/>
          <w:szCs w:val="28"/>
        </w:rPr>
        <w:t>2</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туберкулеза</w:t>
      </w:r>
      <w:r w:rsidR="0072699A">
        <w:rPr>
          <w:rFonts w:ascii="Times New Roman" w:hAnsi="Times New Roman"/>
          <w:color w:val="000000"/>
          <w:sz w:val="28"/>
          <w:szCs w:val="28"/>
        </w:rPr>
        <w:t xml:space="preserve"> и дифтерии</w:t>
      </w:r>
    </w:p>
    <w:p w:rsidR="0072699A" w:rsidRPr="0014532D" w:rsidRDefault="0072699A" w:rsidP="0014532D">
      <w:pPr>
        <w:spacing w:after="0"/>
        <w:ind w:firstLine="709"/>
        <w:jc w:val="center"/>
        <w:rPr>
          <w:rFonts w:ascii="Times New Roman" w:hAnsi="Times New Roman"/>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туберкулеза, научиться практически решать вопросы специфической профилактики и терапии туберкулеза.</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патогенезатуберкулеза. Овладение основными методами лабораторной диагностики, терапии и профилактики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оценку результатов бактериоскопического метода диагностики туберкулеза легких.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специфические препараты, применяемые для диагностики, терапии и профилактики туберкулеза.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микропрепараты мокроты после обогащения (больной А. и Б.), микропрепарат, окрашенный флуорохромом, набор препаратов, используемых для диагностики, терапии и профилактики туберкулеза.</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sidR="0072699A">
        <w:rPr>
          <w:rFonts w:ascii="Times New Roman" w:hAnsi="Times New Roman"/>
          <w:b/>
          <w:color w:val="000000"/>
          <w:sz w:val="28"/>
          <w:szCs w:val="28"/>
        </w:rPr>
        <w:t>3</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w:t>
      </w:r>
      <w:r w:rsidR="0072699A">
        <w:rPr>
          <w:rFonts w:ascii="Times New Roman" w:hAnsi="Times New Roman"/>
          <w:color w:val="000000"/>
          <w:sz w:val="28"/>
          <w:szCs w:val="28"/>
        </w:rPr>
        <w:t>кишечных инфекций</w:t>
      </w:r>
    </w:p>
    <w:p w:rsidR="0072699A" w:rsidRPr="0014532D" w:rsidRDefault="0072699A" w:rsidP="0014532D">
      <w:pPr>
        <w:spacing w:after="0"/>
        <w:ind w:firstLine="709"/>
        <w:jc w:val="center"/>
        <w:rPr>
          <w:rFonts w:ascii="Times New Roman" w:hAnsi="Times New Roman"/>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эшерихиозов, шигеллезов, научиться практически решать вопросы специфической профилактики и терапии эшерихиозов, шигеллезов.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классификации, особенности патогенеза эшерихиозов, форм дизентерии. Овладение методами оценки результатов лабораторного исследования, специфической профилактики и терапии дизентерии.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Рассмотреть схемы лабораторной диагностики эшерихиозов и шигеллезов.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Провести бактериологическое исследование для установления эшерихиозов.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результаты серологической диагностики хронической дизентерии и освоить принцип специфической терапии болезни.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бактериальные препараты для коррекции микрофлоры кишечника и специфические диагностические препараты.</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3.1. Заполнить таблицу: «Специфические препараты для диагностики брюшного тифа, паратифов и ПТИ (сальмонеллезов)»,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холеры»,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микропрепарат чистой культуры кишечной палочки, исследуемый материал в пробирках, чашка Петри со средой Эндо (чистая и с ростом кишечной палочки), пробирка с ростом чистой культуры кишечной палочки на скошенном агаре, планшет с результатами энтеротеста, набор сывороток – смесь ОК-сывороток (для варианта №1 – О111+О26; для варианта №2 – О124+О85), набор </w:t>
      </w:r>
      <w:r w:rsidRPr="0014532D">
        <w:rPr>
          <w:rFonts w:ascii="Times New Roman" w:hAnsi="Times New Roman"/>
          <w:color w:val="000000"/>
          <w:sz w:val="28"/>
          <w:szCs w:val="28"/>
        </w:rPr>
        <w:lastRenderedPageBreak/>
        <w:t>диагностических сывороток – отдельные ОК-сыворотки (для варианта №1 – О111 и О26, для варианта №2 – О124 и О85), пробирки с результатами развернутой реакции агглютинации с живой и гретой чистой культурой, пробирки с результатом реакции пассивной гемагглютинации (с диагностикумомФлекснера и сывороткой больного), планшет с закрепленными на нем специфическими лечебно-профилактическими препаратами, набор препаратов, используемых для коррекции микрофлоры кишечника, терапии эшерихиозов.</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sidR="0072699A">
        <w:rPr>
          <w:rFonts w:ascii="Times New Roman" w:hAnsi="Times New Roman"/>
          <w:b/>
          <w:color w:val="000000"/>
          <w:sz w:val="28"/>
          <w:szCs w:val="28"/>
        </w:rPr>
        <w:t>14</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зоонозных инфекций</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4"/>
        </w:rPr>
        <w:t>Овладеть методами бактериологической диагностики, специфической профилактики и терапии зоонозных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Изучение морфо-физиологических свойств возбудителей зоонозных инфекций. Особенности эпидемиологии, патогенеза и иммунитета при зоонозных инфекциях. Овладение принципами и методами оценки результатов лабораторной диагностики зоонозных инфекций. Решение вопросов специфической профилактики и терапии бактериальных зоонозов.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1. Рассмотреть схемы лабораторной диагностики бруцеллеза, туляремии, чумы, сибирской язвы.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особенности разных методовлабораторной диагностики</w:t>
            </w:r>
            <w:r w:rsidRPr="0014532D">
              <w:rPr>
                <w:rFonts w:ascii="Times New Roman" w:hAnsi="Times New Roman"/>
                <w:sz w:val="28"/>
                <w:szCs w:val="24"/>
              </w:rPr>
              <w:t>бруцеллеза</w:t>
            </w:r>
            <w:r w:rsidRPr="0014532D">
              <w:rPr>
                <w:rFonts w:ascii="Times New Roman" w:hAnsi="Times New Roman"/>
                <w:sz w:val="28"/>
                <w:szCs w:val="28"/>
              </w:rPr>
              <w:t>.</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8"/>
              </w:rPr>
              <w:t xml:space="preserve">3. Оценить результат биологического метода диагностики для подтверждения диагноза </w:t>
            </w:r>
            <w:r w:rsidRPr="0014532D">
              <w:rPr>
                <w:rFonts w:ascii="Times New Roman" w:hAnsi="Times New Roman"/>
                <w:sz w:val="28"/>
                <w:szCs w:val="24"/>
              </w:rPr>
              <w:t>сибирской язвы</w:t>
            </w:r>
            <w:r w:rsidRPr="0014532D">
              <w:rPr>
                <w:rFonts w:ascii="Times New Roman" w:hAnsi="Times New Roman"/>
                <w:sz w:val="28"/>
                <w:szCs w:val="28"/>
              </w:rPr>
              <w:t>.</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sz w:val="28"/>
                <w:szCs w:val="24"/>
              </w:rPr>
              <w:lastRenderedPageBreak/>
              <w:t>4. Микроскопиядемонстрационного микропрепарата «Палочка чумы в органе»</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«Характеристика спирохетозов»,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bCs/>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hAnsi="Times New Roman"/>
          <w:bCs/>
          <w:sz w:val="28"/>
          <w:szCs w:val="28"/>
        </w:rPr>
        <w:t>микропрепарат чистой культуры бруцелл; рост бруцелл на средах с фуксином, тионином и на образование сероводорода по потемнению фильтровальной бумаги, пропитанной раствором уксуснокислого свинца (полоска закладывается под пробку пробирки с ростом чистой культуры бруцелл на питательной среде); набор ингредиентов для проведения реакции Хеддельсона (сыворотка больного, бруцеллезный диагностикум, физиологический раствор, предметные стекла), набор пробирок с результатом развернутой реакции агглютинации Райта, рост колоний сибиреязвенной культуры на среде с МПА («львиная грива»), учет под малым увеличением микроскопа; микропрепарат из ткани легкого с палочкой сибирской язвы, образующей капсулу, микропрепарат с палочкой чумы.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sidR="00854D19">
        <w:rPr>
          <w:rFonts w:ascii="Times New Roman" w:hAnsi="Times New Roman"/>
          <w:b/>
          <w:color w:val="000000"/>
          <w:sz w:val="28"/>
          <w:szCs w:val="28"/>
        </w:rPr>
        <w:t>15</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спирохетозов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принципы лабораторной диагностики, специфической терапии и профилактики спирохетозов</w:t>
      </w:r>
      <w:r w:rsidRPr="0014532D">
        <w:rPr>
          <w:rFonts w:ascii="Times New Roman" w:hAnsi="Times New Roman"/>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numPr>
                <w:ilvl w:val="0"/>
                <w:numId w:val="11"/>
              </w:numPr>
              <w:tabs>
                <w:tab w:val="left" w:pos="284"/>
              </w:tabs>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Этиология, эпидемиология и патогенез сифилиса. Методы лабораторной диагностики сифилиса в различные периоды заболевания. Механизм реакции Вассермана, ее отличие от РСК. Этиология, эпидемиология, лабораторная </w:t>
            </w:r>
            <w:r w:rsidRPr="0014532D">
              <w:rPr>
                <w:rFonts w:ascii="Times New Roman" w:hAnsi="Times New Roman"/>
                <w:sz w:val="28"/>
                <w:szCs w:val="28"/>
              </w:rPr>
              <w:lastRenderedPageBreak/>
              <w:t>диагностика, специфическая терапия и профилактика лептоспироза.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 xml:space="preserve">1.Оценить диагностическую ценность реакции Вассермана и РСК в серологической диагностике сифилиса. </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 xml:space="preserve">2. Оценить диагностическую значимость серологического метода в диагностике лептоспироза. </w:t>
            </w:r>
          </w:p>
          <w:p w:rsidR="0014532D" w:rsidRPr="0014532D" w:rsidRDefault="0014532D" w:rsidP="0014532D">
            <w:pPr>
              <w:spacing w:after="0"/>
              <w:jc w:val="both"/>
              <w:rPr>
                <w:rFonts w:ascii="Times New Roman" w:hAnsi="Times New Roman"/>
                <w:szCs w:val="24"/>
              </w:rPr>
            </w:pPr>
            <w:r w:rsidRPr="0014532D">
              <w:rPr>
                <w:rFonts w:ascii="Times New Roman" w:hAnsi="Times New Roman"/>
                <w:sz w:val="28"/>
                <w:szCs w:val="24"/>
              </w:rPr>
              <w:t>3. Выбрать препараты для специфической профилактики и терапии лептоспироза.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«Характеристика риккетсиозов»,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eastAsia="Calibri" w:hAnsi="Times New Roman"/>
          <w:sz w:val="28"/>
          <w:szCs w:val="28"/>
        </w:rPr>
      </w:pPr>
      <w:r w:rsidRPr="0014532D">
        <w:rPr>
          <w:rFonts w:ascii="Times New Roman" w:eastAsia="Calibri"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eastAsia="Calibri" w:hAnsi="Times New Roman"/>
          <w:sz w:val="28"/>
          <w:szCs w:val="20"/>
        </w:rPr>
        <w:t xml:space="preserve">штатив с двумя рядами пробирок, в которых в соответствующих разведениях видно отсутствие или наличие гемолиза. 1-й ряд: исследование сыворотки крови беременной А. реакция Вассермана во всех разведениях положительна (отсутствие гемолиза), а РСК во всех разведениях отрицательна (наличие гемолиза). 2-й ряд пробирок соответствует анализу беременной С: положительная реакции Вассермана и РСКво всех разведениях (отсутствие гемолиза), </w:t>
      </w:r>
      <w:r w:rsidRPr="0014532D">
        <w:rPr>
          <w:rFonts w:ascii="Times New Roman" w:eastAsia="Calibri" w:hAnsi="Times New Roman"/>
          <w:sz w:val="28"/>
          <w:szCs w:val="28"/>
        </w:rPr>
        <w:t>штатив с двумя рядами пробирок, в которых в зависимости от разведения и дня исследования видно наличие или отсутствие гемолиза. 1-й ряд соответствует постановке РСК на 8-й день заболевания – наличие гемолиза во всех разведениях (антитела не обнаружены). 2-й ряд – РСК проведена на 15-й день: отсутствие гемолиза в разведениях сыворотки 1\400, 1\800, 1\1600 (обнаружены антитела в титре 1\1600).</w:t>
      </w:r>
    </w:p>
    <w:p w:rsidR="0014532D" w:rsidRPr="0014532D" w:rsidRDefault="0014532D" w:rsidP="0014532D">
      <w:pPr>
        <w:spacing w:after="0"/>
        <w:ind w:firstLine="709"/>
        <w:jc w:val="center"/>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sidR="00854D19">
        <w:rPr>
          <w:rFonts w:ascii="Times New Roman" w:hAnsi="Times New Roman"/>
          <w:b/>
          <w:color w:val="000000"/>
          <w:sz w:val="28"/>
          <w:szCs w:val="28"/>
        </w:rPr>
        <w:t>16</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риккетсиозов и хламидиозов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 xml:space="preserve">Изучить принципы лабораторной диагностики, специфической терапии и профилактики </w:t>
      </w:r>
      <w:r w:rsidRPr="0014532D">
        <w:rPr>
          <w:rFonts w:ascii="Times New Roman" w:hAnsi="Times New Roman"/>
          <w:color w:val="000000"/>
          <w:sz w:val="28"/>
          <w:szCs w:val="28"/>
        </w:rPr>
        <w:t>риккетсиозов и хламидиозов.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tabs>
                <w:tab w:val="left" w:pos="284"/>
              </w:tabs>
              <w:spacing w:after="0"/>
              <w:contextualSpacing/>
              <w:jc w:val="both"/>
              <w:rPr>
                <w:rFonts w:ascii="Times New Roman" w:eastAsia="Calibri" w:hAnsi="Times New Roman"/>
                <w:sz w:val="28"/>
                <w:szCs w:val="28"/>
                <w:lang w:eastAsia="en-US"/>
              </w:rPr>
            </w:pPr>
            <w:r w:rsidRPr="0014532D">
              <w:rPr>
                <w:rFonts w:ascii="Times New Roman" w:eastAsia="Calibri" w:hAnsi="Times New Roman"/>
                <w:color w:val="000000"/>
                <w:sz w:val="28"/>
                <w:szCs w:val="28"/>
                <w:lang w:eastAsia="en-US"/>
              </w:rPr>
              <w:t xml:space="preserve">2. Освоение учебного материала: </w:t>
            </w:r>
            <w:r w:rsidRPr="0014532D">
              <w:rPr>
                <w:rFonts w:ascii="Times New Roman" w:eastAsia="Calibri" w:hAnsi="Times New Roman"/>
                <w:sz w:val="28"/>
                <w:szCs w:val="28"/>
                <w:lang w:eastAsia="en-US"/>
              </w:rPr>
              <w:t xml:space="preserve">Морфологическое и биологическое своеобразие риккетсий. Особенности культивирования. Классификация риккетсиозов по П.Ф.Здродовскому. Патогенез, лабораторная диагностика и профилактика основных риккетсиозов. Хламидии, морфобиологические свойства. Эпидемиология, патогенез, лабораторная диагностика хламидиозов.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eastAsia="Calibri" w:hAnsi="Times New Roman"/>
                <w:sz w:val="28"/>
                <w:szCs w:val="28"/>
              </w:rPr>
            </w:pPr>
            <w:r w:rsidRPr="0014532D">
              <w:rPr>
                <w:rFonts w:ascii="Times New Roman" w:eastAsia="Calibri" w:hAnsi="Times New Roman"/>
                <w:sz w:val="28"/>
                <w:szCs w:val="28"/>
              </w:rPr>
              <w:t>1. Оценить результаты РСК в серологической диагностике сыпного тифа.</w:t>
            </w:r>
          </w:p>
          <w:p w:rsidR="0014532D" w:rsidRPr="0014532D" w:rsidRDefault="0014532D" w:rsidP="0014532D">
            <w:pPr>
              <w:spacing w:after="0"/>
              <w:jc w:val="both"/>
              <w:rPr>
                <w:rFonts w:ascii="Times New Roman" w:eastAsia="Calibri" w:hAnsi="Times New Roman"/>
                <w:sz w:val="28"/>
                <w:szCs w:val="28"/>
              </w:rPr>
            </w:pPr>
            <w:r w:rsidRPr="0014532D">
              <w:rPr>
                <w:rFonts w:ascii="Times New Roman" w:eastAsia="Calibri" w:hAnsi="Times New Roman"/>
                <w:sz w:val="28"/>
                <w:szCs w:val="28"/>
              </w:rPr>
              <w:t>2. Оценить диагностическую ценность РПГА в серологической диагностике болезни Брилля.</w:t>
            </w:r>
          </w:p>
          <w:p w:rsidR="0014532D" w:rsidRPr="0014532D" w:rsidRDefault="0014532D" w:rsidP="0014532D">
            <w:pPr>
              <w:spacing w:after="0"/>
              <w:jc w:val="both"/>
              <w:rPr>
                <w:rFonts w:ascii="Times New Roman" w:hAnsi="Times New Roman"/>
                <w:szCs w:val="24"/>
              </w:rPr>
            </w:pPr>
            <w:r w:rsidRPr="0014532D">
              <w:rPr>
                <w:rFonts w:ascii="Times New Roman" w:hAnsi="Times New Roman"/>
                <w:sz w:val="28"/>
                <w:szCs w:val="28"/>
              </w:rPr>
              <w:t>3. Изучить специфические препараты для диагностики и профилактики риккетсиозов.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eastAsia="Calibri" w:hAnsi="Times New Roman"/>
          <w:sz w:val="28"/>
          <w:szCs w:val="28"/>
        </w:rPr>
      </w:pPr>
      <w:r w:rsidRPr="0014532D">
        <w:rPr>
          <w:rFonts w:ascii="Times New Roman" w:eastAsia="Calibri"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eastAsia="Calibri" w:hAnsi="Times New Roman"/>
          <w:sz w:val="28"/>
          <w:szCs w:val="28"/>
        </w:rPr>
        <w:t>штатив с двумя рядами пробирок, в которых, в зависимости от диагностикума и разведения сыворотки, видно наличие  или отсутствие гемолиза. 1-й ряд – диагностикумр.Провачека – антитела обнаружены в титре 1/800, 2-й ряд –диагностикумр.Музера – антитела обнаружены в титре 1/100, планшет с двумя рядами лунок, в которых, в зависимости от диагностикума и разведения сыворотки, видно наличие гемагглютинации или осадок эритроцитов в виде «пуговки». 1-й ряд – диагностикум р. Провачека – антитела обнаружены в титре 1/2000; 2-й ряд – диагностикум р. Музера – антитела не обнаружены.</w:t>
      </w:r>
    </w:p>
    <w:p w:rsidR="0014532D" w:rsidRPr="0014532D" w:rsidRDefault="0014532D" w:rsidP="0014532D">
      <w:pPr>
        <w:spacing w:after="0"/>
        <w:ind w:firstLine="708"/>
        <w:jc w:val="both"/>
        <w:rPr>
          <w:rFonts w:ascii="Times New Roman" w:eastAsia="Calibri" w:hAnsi="Times New Roman"/>
          <w:sz w:val="28"/>
          <w:szCs w:val="28"/>
        </w:rPr>
      </w:pPr>
    </w:p>
    <w:p w:rsidR="00854D19" w:rsidRDefault="00854D19" w:rsidP="00854D19">
      <w:pPr>
        <w:spacing w:after="0"/>
        <w:jc w:val="center"/>
        <w:rPr>
          <w:rFonts w:ascii="Times New Roman" w:hAnsi="Times New Roman"/>
          <w:sz w:val="28"/>
        </w:rPr>
      </w:pPr>
      <w:r>
        <w:rPr>
          <w:rFonts w:ascii="Times New Roman" w:hAnsi="Times New Roman"/>
          <w:b/>
          <w:color w:val="000000"/>
          <w:sz w:val="28"/>
          <w:szCs w:val="28"/>
        </w:rPr>
        <w:t>Тема 17</w:t>
      </w:r>
      <w:r w:rsidRPr="0014532D">
        <w:rPr>
          <w:rFonts w:ascii="Times New Roman" w:hAnsi="Times New Roman"/>
          <w:sz w:val="28"/>
        </w:rPr>
        <w:t>. Микробиология анаэробных инфекций</w:t>
      </w:r>
    </w:p>
    <w:p w:rsidR="00854D19" w:rsidRPr="0014532D" w:rsidRDefault="00854D19" w:rsidP="00854D19">
      <w:pPr>
        <w:spacing w:after="0"/>
        <w:jc w:val="center"/>
        <w:rPr>
          <w:rFonts w:ascii="Times New Roman" w:hAnsi="Times New Roman"/>
          <w:sz w:val="28"/>
        </w:rPr>
      </w:pP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54D19" w:rsidRPr="0014532D" w:rsidRDefault="00854D19" w:rsidP="00854D19">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bCs/>
          <w:sz w:val="28"/>
          <w:szCs w:val="24"/>
        </w:rPr>
        <w:t>Выяснить особенности этиологии, патогенеза клостридиальных и неклостридиальных инфекций и овладеть умением оценки результатов лабораторной диагностики столбняка, ботулизма, газовой инфекции и неклостридиальной анаэробной инфекции.</w:t>
      </w:r>
    </w:p>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54D19" w:rsidRPr="0014532D" w:rsidRDefault="00854D19" w:rsidP="008D3938">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bCs/>
                <w:sz w:val="28"/>
                <w:szCs w:val="28"/>
              </w:rPr>
              <w:t>Особенности этиологии, патогенеза клостридиальных и неклостридиальных инфекций. Оценка результатов лабораторной диагностики столбняка, ботулизма, газовой инфекции и некслостридиальной анаэробной инфекции. Решение задач по специфической профилактике, терапии столбняка, ботулизма, газовой гангрены и неклостридиальной анаэробной инфекции</w:t>
            </w:r>
            <w:r w:rsidRPr="0014532D">
              <w:rPr>
                <w:rFonts w:ascii="Times New Roman" w:hAnsi="Times New Roman"/>
                <w:sz w:val="28"/>
                <w:szCs w:val="28"/>
              </w:rPr>
              <w:t>.</w:t>
            </w:r>
          </w:p>
          <w:p w:rsidR="00854D19" w:rsidRPr="0014532D" w:rsidRDefault="00854D19" w:rsidP="008D3938">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54D19" w:rsidRPr="0014532D" w:rsidRDefault="00854D19" w:rsidP="008D3938">
            <w:pPr>
              <w:spacing w:after="0"/>
              <w:rPr>
                <w:rFonts w:ascii="Times New Roman" w:hAnsi="Times New Roman"/>
                <w:color w:val="000000"/>
                <w:sz w:val="36"/>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54D19" w:rsidRPr="0014532D" w:rsidRDefault="00854D19" w:rsidP="008D3938">
            <w:pPr>
              <w:spacing w:after="0"/>
              <w:jc w:val="both"/>
              <w:rPr>
                <w:rFonts w:ascii="Times New Roman" w:hAnsi="Times New Roman"/>
                <w:sz w:val="28"/>
                <w:szCs w:val="24"/>
              </w:rPr>
            </w:pPr>
            <w:r w:rsidRPr="0014532D">
              <w:rPr>
                <w:rFonts w:ascii="Times New Roman" w:hAnsi="Times New Roman"/>
                <w:sz w:val="28"/>
                <w:szCs w:val="24"/>
              </w:rPr>
              <w:t>1. Изучить схемы лабораторной диагностики ботулизма, столбняка, газовой гангрены и неклостридиальных анаэробных инфекций.</w:t>
            </w:r>
          </w:p>
          <w:p w:rsidR="00854D19" w:rsidRPr="0014532D" w:rsidRDefault="00854D19" w:rsidP="008D3938">
            <w:pPr>
              <w:tabs>
                <w:tab w:val="num" w:pos="360"/>
              </w:tabs>
              <w:spacing w:after="0"/>
              <w:jc w:val="both"/>
              <w:rPr>
                <w:rFonts w:ascii="Times New Roman" w:hAnsi="Times New Roman"/>
                <w:sz w:val="28"/>
                <w:szCs w:val="24"/>
              </w:rPr>
            </w:pPr>
            <w:r w:rsidRPr="0014532D">
              <w:rPr>
                <w:rFonts w:ascii="Times New Roman" w:hAnsi="Times New Roman"/>
                <w:sz w:val="28"/>
                <w:szCs w:val="24"/>
              </w:rPr>
              <w:t>2. Использование экспресс-метода для обнаружения экзотоксинов возбудителей газовой гангрены в исследуемом материале.</w:t>
            </w:r>
          </w:p>
          <w:p w:rsidR="00854D19" w:rsidRPr="0014532D" w:rsidRDefault="00854D19" w:rsidP="008D3938">
            <w:pPr>
              <w:tabs>
                <w:tab w:val="num" w:pos="360"/>
              </w:tabs>
              <w:spacing w:after="0"/>
              <w:jc w:val="both"/>
              <w:rPr>
                <w:rFonts w:ascii="Times New Roman" w:hAnsi="Times New Roman"/>
                <w:szCs w:val="24"/>
              </w:rPr>
            </w:pPr>
            <w:r w:rsidRPr="0014532D">
              <w:rPr>
                <w:rFonts w:ascii="Times New Roman" w:hAnsi="Times New Roman"/>
                <w:sz w:val="28"/>
                <w:szCs w:val="24"/>
              </w:rPr>
              <w:t>3. Изучить бактериологический метод диагностики неклостридиальной анаэробной инфекции.</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Заполнить </w:t>
            </w:r>
            <w:r w:rsidRPr="0014532D">
              <w:rPr>
                <w:rFonts w:ascii="Times New Roman" w:hAnsi="Times New Roman"/>
                <w:color w:val="000000"/>
                <w:sz w:val="28"/>
                <w:szCs w:val="28"/>
              </w:rPr>
              <w:lastRenderedPageBreak/>
              <w:t>таблицу: «Возбудители микозов», представленную в ФОС.</w:t>
            </w:r>
          </w:p>
        </w:tc>
      </w:tr>
    </w:tbl>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54D19" w:rsidRPr="0014532D" w:rsidRDefault="00854D19" w:rsidP="00854D19">
      <w:pPr>
        <w:spacing w:after="0"/>
        <w:ind w:firstLine="709"/>
        <w:jc w:val="both"/>
        <w:rPr>
          <w:rFonts w:ascii="Times New Roman" w:hAnsi="Times New Roman"/>
          <w:sz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rPr>
        <w:t xml:space="preserve">96-луночный круглодонный планшет для иммунологических реакций, где даны результаты РПГА; микропрепарат раневого экссудата (крупные грамположительные палочки, лейкоциты),микропрепарат из исследуемого материала (перитонеальный экссудат), содержащий грамотрицательные палочки и лейкоциты; анаэростат с пакетами «ГазПАК». Чашка со средой Шедлер-агар с добавлением 5% бараньей крови и витамином К, чашка с ростом колоний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Шедлер-агаре, пробирка со скошенным агаром с желчью и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(бактероиды устойчивы к действию желчи), пробирки с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среде с канамицином (бактероиды устойчивы к канамицину), помещенные в анаэростат. Также предоставляется микропрепарат из колоний, выросших на среде Шедлер-агар в анаэробных условиях; микропрепарат чистой культуры </w:t>
      </w:r>
      <w:r w:rsidRPr="0014532D">
        <w:rPr>
          <w:rFonts w:ascii="Times New Roman" w:hAnsi="Times New Roman"/>
          <w:i/>
          <w:sz w:val="28"/>
          <w:lang w:val="en-US"/>
        </w:rPr>
        <w:t>Bacteroidesfragilis</w:t>
      </w:r>
      <w:r w:rsidRPr="0014532D">
        <w:rPr>
          <w:rFonts w:ascii="Times New Roman" w:hAnsi="Times New Roman"/>
          <w:sz w:val="28"/>
        </w:rPr>
        <w:t xml:space="preserve">; пробирка с кровяным агаром без роста культуры – проба на аэротолерантность (при культивировании в условиях воздушной среды анаэробы на кровяном агаре не вырастут); </w:t>
      </w:r>
      <w:r>
        <w:rPr>
          <w:rFonts w:ascii="Times New Roman" w:hAnsi="Times New Roman"/>
          <w:sz w:val="28"/>
        </w:rPr>
        <w:t>а</w:t>
      </w:r>
      <w:r w:rsidRPr="0014532D">
        <w:rPr>
          <w:rFonts w:ascii="Times New Roman" w:hAnsi="Times New Roman"/>
          <w:sz w:val="28"/>
        </w:rPr>
        <w:t>наэротест для оценки способности бактероидов ферментировать различные субстраты; таблицы для учета результатов исследования биохимических свойств чистой культуры с использованием анаэротеста.</w:t>
      </w:r>
    </w:p>
    <w:p w:rsidR="00854D19" w:rsidRDefault="00854D19" w:rsidP="0014532D">
      <w:pPr>
        <w:spacing w:after="0"/>
        <w:ind w:firstLine="709"/>
        <w:jc w:val="center"/>
        <w:rPr>
          <w:rFonts w:ascii="Times New Roman" w:hAnsi="Times New Roman"/>
          <w:b/>
          <w:color w:val="000000"/>
          <w:sz w:val="28"/>
          <w:szCs w:val="28"/>
        </w:rPr>
      </w:pPr>
    </w:p>
    <w:p w:rsidR="00854D19" w:rsidRDefault="00854D19" w:rsidP="00854D19">
      <w:pPr>
        <w:spacing w:after="0"/>
        <w:jc w:val="center"/>
        <w:rPr>
          <w:rFonts w:ascii="Times New Roman" w:hAnsi="Times New Roman"/>
          <w:sz w:val="28"/>
        </w:rPr>
      </w:pPr>
      <w:r w:rsidRPr="0014532D">
        <w:rPr>
          <w:rFonts w:ascii="Times New Roman" w:hAnsi="Times New Roman"/>
          <w:b/>
          <w:color w:val="000000"/>
          <w:sz w:val="28"/>
          <w:szCs w:val="28"/>
        </w:rPr>
        <w:t xml:space="preserve">Тема </w:t>
      </w:r>
      <w:r>
        <w:rPr>
          <w:rFonts w:ascii="Times New Roman" w:hAnsi="Times New Roman"/>
          <w:b/>
          <w:color w:val="000000"/>
          <w:sz w:val="28"/>
          <w:szCs w:val="28"/>
        </w:rPr>
        <w:t>18</w:t>
      </w:r>
      <w:r w:rsidRPr="0014532D">
        <w:rPr>
          <w:rFonts w:ascii="Times New Roman" w:hAnsi="Times New Roman"/>
          <w:sz w:val="28"/>
        </w:rPr>
        <w:t xml:space="preserve">. </w:t>
      </w:r>
      <w:r>
        <w:rPr>
          <w:rFonts w:ascii="Times New Roman" w:hAnsi="Times New Roman"/>
          <w:sz w:val="28"/>
        </w:rPr>
        <w:t>Микробиология УПМ-инфекций.Дисбиозы</w:t>
      </w:r>
    </w:p>
    <w:p w:rsidR="00854D19" w:rsidRPr="0014532D" w:rsidRDefault="00854D19" w:rsidP="00854D19">
      <w:pPr>
        <w:spacing w:after="0"/>
        <w:jc w:val="center"/>
        <w:rPr>
          <w:rFonts w:ascii="Times New Roman" w:hAnsi="Times New Roman"/>
          <w:sz w:val="28"/>
        </w:rPr>
      </w:pP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54D19" w:rsidRPr="0014532D" w:rsidRDefault="00854D19" w:rsidP="00854D19">
      <w:pPr>
        <w:spacing w:after="0"/>
        <w:ind w:firstLine="709"/>
        <w:jc w:val="both"/>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роль основных групп условно-патогенных микроорганизмов (УПМ) в патологии человека и определить особенности этиологии, эпидемиологии, лабораторной диагностики и терапии госпитальных инфекций.</w:t>
      </w:r>
    </w:p>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54D19" w:rsidRPr="0014532D" w:rsidRDefault="00854D19" w:rsidP="008D3938">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Изучение роли основных групп условно-патогенных микроорганизмов (УПМ) в патологии человека. Овладение основных методов лабораторной диагностики смешанных </w:t>
            </w:r>
            <w:r w:rsidRPr="0014532D">
              <w:rPr>
                <w:rFonts w:ascii="Times New Roman" w:hAnsi="Times New Roman"/>
                <w:sz w:val="28"/>
                <w:szCs w:val="28"/>
              </w:rPr>
              <w:lastRenderedPageBreak/>
              <w:t>инфекций, вызванных УПМ. Изучение специфических лечебно-профилактических препаратов при оппортунистических заболеваниях. Определение особенностей этиологии, эпидемиологии, лабораторной диагностики и терапии госпитальных инфекций.</w:t>
            </w:r>
          </w:p>
          <w:p w:rsidR="00854D19" w:rsidRPr="0014532D" w:rsidRDefault="00854D19" w:rsidP="008D3938">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54D19" w:rsidRPr="0014532D" w:rsidRDefault="00854D19" w:rsidP="008D3938">
            <w:pPr>
              <w:spacing w:after="0"/>
              <w:jc w:val="both"/>
              <w:rPr>
                <w:rFonts w:ascii="Times New Roman" w:eastAsia="MS Mincho" w:hAnsi="Times New Roman"/>
                <w:sz w:val="28"/>
                <w:szCs w:val="28"/>
              </w:rPr>
            </w:pPr>
            <w:r w:rsidRPr="0014532D">
              <w:rPr>
                <w:rFonts w:ascii="Times New Roman" w:hAnsi="Times New Roman"/>
                <w:sz w:val="28"/>
                <w:szCs w:val="28"/>
              </w:rPr>
              <w:t>1. Изучить таблицу«Механизмы и пути передачи инфекционных заболеваний».</w:t>
            </w:r>
          </w:p>
          <w:p w:rsidR="00854D19" w:rsidRPr="0014532D" w:rsidRDefault="00854D19" w:rsidP="008D3938">
            <w:pPr>
              <w:spacing w:after="0"/>
              <w:jc w:val="both"/>
              <w:rPr>
                <w:rFonts w:ascii="Times New Roman" w:hAnsi="Times New Roman"/>
                <w:sz w:val="28"/>
                <w:szCs w:val="28"/>
              </w:rPr>
            </w:pPr>
            <w:r w:rsidRPr="0014532D">
              <w:rPr>
                <w:rFonts w:ascii="Times New Roman" w:hAnsi="Times New Roman"/>
                <w:sz w:val="28"/>
                <w:szCs w:val="28"/>
              </w:rPr>
              <w:t xml:space="preserve">2. Овладеть навыком бактериологической диагностики инфекции мочевых путей. </w:t>
            </w:r>
          </w:p>
          <w:p w:rsidR="00854D19" w:rsidRPr="0014532D" w:rsidRDefault="00854D19" w:rsidP="008D3938">
            <w:pPr>
              <w:spacing w:after="0"/>
              <w:jc w:val="both"/>
              <w:rPr>
                <w:rFonts w:ascii="Times New Roman" w:hAnsi="Times New Roman"/>
                <w:sz w:val="28"/>
                <w:szCs w:val="28"/>
              </w:rPr>
            </w:pPr>
            <w:r w:rsidRPr="0014532D">
              <w:rPr>
                <w:rFonts w:ascii="Times New Roman" w:hAnsi="Times New Roman"/>
                <w:sz w:val="28"/>
                <w:szCs w:val="28"/>
              </w:rPr>
              <w:t>3. Определить диагностические критерии госпитальных штаммов для постановки диагноза ВБИ.</w:t>
            </w:r>
          </w:p>
        </w:tc>
      </w:tr>
      <w:tr w:rsidR="00854D19" w:rsidRPr="0014532D" w:rsidTr="008D3938">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8D3938">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54D19" w:rsidRPr="0014532D" w:rsidRDefault="00854D19" w:rsidP="008D3938">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w:t>
            </w:r>
            <w:r w:rsidRPr="0014532D">
              <w:rPr>
                <w:rFonts w:ascii="Times New Roman" w:hAnsi="Times New Roman"/>
                <w:bCs/>
                <w:sz w:val="28"/>
                <w:szCs w:val="28"/>
              </w:rPr>
              <w:t>Препараты, используемые для коррекции дисбиозов</w:t>
            </w:r>
            <w:r w:rsidRPr="0014532D">
              <w:rPr>
                <w:rFonts w:ascii="Times New Roman" w:hAnsi="Times New Roman"/>
                <w:sz w:val="28"/>
                <w:szCs w:val="28"/>
              </w:rPr>
              <w:t>», представленную в ФОС.</w:t>
            </w:r>
          </w:p>
        </w:tc>
      </w:tr>
    </w:tbl>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54D19" w:rsidRPr="0014532D" w:rsidRDefault="00854D19" w:rsidP="00854D19">
      <w:pPr>
        <w:spacing w:after="0"/>
        <w:ind w:firstLine="709"/>
        <w:jc w:val="both"/>
        <w:rPr>
          <w:rFonts w:ascii="Times New Roman" w:hAnsi="Times New Roman"/>
          <w:sz w:val="28"/>
          <w:szCs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szCs w:val="28"/>
        </w:rPr>
        <w:t xml:space="preserve">пробирка с исследуемым материалом, среда Эндо и кровяной агар с ростом культуры, тест-системы и таблицы для учета результатов биохимической идентификации; чашка Петри с ростом культур, обладающих антилизоцимной активностью; комплект микропрепаратов: чистая культура </w:t>
      </w:r>
      <w:r w:rsidRPr="0014532D">
        <w:rPr>
          <w:rFonts w:ascii="Times New Roman" w:hAnsi="Times New Roman"/>
          <w:i/>
          <w:sz w:val="28"/>
          <w:szCs w:val="28"/>
        </w:rPr>
        <w:t>S. epidermidis</w:t>
      </w:r>
      <w:r w:rsidRPr="0014532D">
        <w:rPr>
          <w:rFonts w:ascii="Times New Roman" w:hAnsi="Times New Roman"/>
          <w:sz w:val="28"/>
          <w:szCs w:val="28"/>
        </w:rPr>
        <w:t xml:space="preserve">, </w:t>
      </w:r>
      <w:r w:rsidRPr="0014532D">
        <w:rPr>
          <w:rFonts w:ascii="Times New Roman" w:hAnsi="Times New Roman"/>
          <w:i/>
          <w:sz w:val="28"/>
          <w:szCs w:val="28"/>
        </w:rPr>
        <w:t>E. coli</w:t>
      </w:r>
      <w:r w:rsidRPr="0014532D">
        <w:rPr>
          <w:rFonts w:ascii="Times New Roman" w:hAnsi="Times New Roman"/>
          <w:sz w:val="28"/>
          <w:szCs w:val="28"/>
        </w:rPr>
        <w:t xml:space="preserve">, </w:t>
      </w:r>
      <w:r w:rsidRPr="0014532D">
        <w:rPr>
          <w:rFonts w:ascii="Times New Roman" w:hAnsi="Times New Roman"/>
          <w:i/>
          <w:sz w:val="28"/>
          <w:szCs w:val="28"/>
        </w:rPr>
        <w:t>E. agglomerans</w:t>
      </w:r>
      <w:r w:rsidRPr="0014532D">
        <w:rPr>
          <w:rFonts w:ascii="Times New Roman" w:hAnsi="Times New Roman"/>
          <w:sz w:val="28"/>
          <w:szCs w:val="28"/>
        </w:rPr>
        <w:t>.</w:t>
      </w:r>
    </w:p>
    <w:p w:rsidR="00854D19" w:rsidRDefault="00854D19" w:rsidP="0014532D">
      <w:pPr>
        <w:spacing w:after="0"/>
        <w:ind w:firstLine="709"/>
        <w:jc w:val="center"/>
        <w:rPr>
          <w:rFonts w:ascii="Times New Roman" w:hAnsi="Times New Roman"/>
          <w:b/>
          <w:color w:val="000000"/>
          <w:sz w:val="28"/>
          <w:szCs w:val="28"/>
        </w:rPr>
      </w:pPr>
    </w:p>
    <w:p w:rsidR="0014532D" w:rsidRPr="0014532D" w:rsidRDefault="0014532D" w:rsidP="0014532D">
      <w:pPr>
        <w:spacing w:after="0"/>
        <w:jc w:val="center"/>
        <w:rPr>
          <w:rFonts w:ascii="Times New Roman" w:hAnsi="Times New Roman"/>
          <w:b/>
          <w:color w:val="000000"/>
          <w:sz w:val="28"/>
          <w:szCs w:val="28"/>
        </w:rPr>
      </w:pPr>
      <w:r w:rsidRPr="0014532D">
        <w:rPr>
          <w:rFonts w:ascii="Times New Roman" w:hAnsi="Times New Roman"/>
          <w:b/>
          <w:color w:val="000000"/>
          <w:sz w:val="28"/>
          <w:szCs w:val="28"/>
        </w:rPr>
        <w:t xml:space="preserve">Модуль </w:t>
      </w:r>
      <w:r w:rsidR="00854D19">
        <w:rPr>
          <w:rFonts w:ascii="Times New Roman" w:hAnsi="Times New Roman"/>
          <w:b/>
          <w:color w:val="000000"/>
          <w:sz w:val="28"/>
          <w:szCs w:val="28"/>
        </w:rPr>
        <w:t>4</w:t>
      </w:r>
      <w:r w:rsidRPr="0014532D">
        <w:rPr>
          <w:rFonts w:ascii="Times New Roman" w:hAnsi="Times New Roman"/>
          <w:b/>
          <w:color w:val="000000"/>
          <w:sz w:val="28"/>
          <w:szCs w:val="28"/>
        </w:rPr>
        <w:t>. Вирусология</w:t>
      </w:r>
    </w:p>
    <w:p w:rsidR="0014532D" w:rsidRPr="0014532D" w:rsidRDefault="0014532D" w:rsidP="0014532D">
      <w:pPr>
        <w:spacing w:after="0"/>
        <w:jc w:val="center"/>
        <w:rPr>
          <w:rFonts w:ascii="Times New Roman" w:hAnsi="Times New Roman"/>
          <w:b/>
          <w:color w:val="000000"/>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color w:val="000000"/>
          <w:sz w:val="28"/>
          <w:szCs w:val="28"/>
        </w:rPr>
        <w:t xml:space="preserve">Тема </w:t>
      </w:r>
      <w:r w:rsidR="00854D19">
        <w:rPr>
          <w:rFonts w:ascii="Times New Roman" w:hAnsi="Times New Roman"/>
          <w:b/>
          <w:color w:val="000000"/>
          <w:sz w:val="28"/>
          <w:szCs w:val="28"/>
        </w:rPr>
        <w:t>19</w:t>
      </w:r>
      <w:r w:rsidRPr="0014532D">
        <w:rPr>
          <w:rFonts w:ascii="Times New Roman" w:hAnsi="Times New Roman"/>
          <w:sz w:val="28"/>
          <w:szCs w:val="28"/>
        </w:rPr>
        <w:t xml:space="preserve">. Общая вирусология. Микробиология </w:t>
      </w:r>
      <w:r w:rsidR="00854D19">
        <w:rPr>
          <w:rFonts w:ascii="Times New Roman" w:hAnsi="Times New Roman"/>
          <w:sz w:val="28"/>
          <w:szCs w:val="28"/>
        </w:rPr>
        <w:t>ОРВИ</w:t>
      </w:r>
    </w:p>
    <w:p w:rsidR="00854D19" w:rsidRPr="0014532D" w:rsidRDefault="00854D19" w:rsidP="0014532D">
      <w:pPr>
        <w:spacing w:after="0"/>
        <w:jc w:val="center"/>
        <w:rPr>
          <w:rFonts w:ascii="Times New Roman" w:hAnsi="Times New Roman"/>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Овладеть основными методами лабораторной диагностики вирусных инфекций и научиться практически решать вопросы специфической профилактики и терапии вирусных инфекций.</w:t>
      </w:r>
    </w:p>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2. Освоение учебного материала: Морфология и физиология вирусов, особенности патогенеза вирусных инфекций и механизмы противовирусного иммунитета. Практическое использование системы «антиген-антитело» в вирусологии, специфическая профилактика и терапия (вакцины и сыворотки при вирусных инфекциях)</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схему-таблицу «Особенности взаимодействия вируса и клетки».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схему-таблицу «Механизмы противовирусного иммунитета».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схему-таблицу «Принципы практического использования системы антиген-антитело при диагностике вирусных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таблицу «Методы культивирования вирусов» и «Методы заражения куриного эмбриона».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5. Оценить результаты вирусоскопического и вирусологического методов диагностики натуральной оспы, воспроизведение ЦПД  в культуре клеток и его нейтрализация;</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6. Провести вирусологическую диагностику инфекционного заболевания, воспроизведение экспериментальной инфекции на курином эмбрионе;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7. Изучить специфические препараты для лабораторной диагностики, лечения и профилактики вирусных инфекций.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«Препараты специфической профилактики и диагностики респираторных вирусных инфекций»,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lastRenderedPageBreak/>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микропрепарат из  везикул, окрашенный по методу Морозова-Пашена; культура клеток во флакончиках, поврежденная и неповрежденная цитопатическим действием вируса, яйцо с куриным эмбрионом, шприц, вируссодержащая жидкость, спиртовка, этиловый спирт, парафин, пипетки-пастерки, пинцет, ножницы; для работы по обнаружению и идентификации вируса: погибший от вируса натуральной оспы куриный эмбрион, пробирки со специфической иммунной сывороткой, эритроциты, физиологический раствор.</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sidR="00854D19">
        <w:rPr>
          <w:rFonts w:ascii="Times New Roman" w:hAnsi="Times New Roman"/>
          <w:b/>
          <w:sz w:val="28"/>
          <w:szCs w:val="28"/>
        </w:rPr>
        <w:t>2</w:t>
      </w:r>
      <w:r w:rsidRPr="0014532D">
        <w:rPr>
          <w:rFonts w:ascii="Times New Roman" w:hAnsi="Times New Roman"/>
          <w:b/>
          <w:sz w:val="28"/>
          <w:szCs w:val="28"/>
        </w:rPr>
        <w:t>0</w:t>
      </w:r>
      <w:r w:rsidRPr="0014532D">
        <w:rPr>
          <w:rFonts w:ascii="Times New Roman" w:hAnsi="Times New Roman"/>
          <w:sz w:val="28"/>
          <w:szCs w:val="28"/>
        </w:rPr>
        <w:t xml:space="preserve">. Микробиология </w:t>
      </w:r>
      <w:r w:rsidR="00854D19">
        <w:rPr>
          <w:rFonts w:ascii="Times New Roman" w:hAnsi="Times New Roman"/>
          <w:sz w:val="28"/>
          <w:szCs w:val="28"/>
        </w:rPr>
        <w:t>энтеро</w:t>
      </w:r>
      <w:r w:rsidRPr="0014532D">
        <w:rPr>
          <w:rFonts w:ascii="Times New Roman" w:hAnsi="Times New Roman"/>
          <w:sz w:val="28"/>
          <w:szCs w:val="28"/>
        </w:rPr>
        <w:t>вирусных</w:t>
      </w:r>
      <w:r w:rsidR="00854D19">
        <w:rPr>
          <w:rFonts w:ascii="Times New Roman" w:hAnsi="Times New Roman"/>
          <w:sz w:val="28"/>
          <w:szCs w:val="28"/>
        </w:rPr>
        <w:t xml:space="preserve"> инфекций и</w:t>
      </w:r>
      <w:r w:rsidRPr="0014532D">
        <w:rPr>
          <w:rFonts w:ascii="Times New Roman" w:hAnsi="Times New Roman"/>
          <w:sz w:val="28"/>
          <w:szCs w:val="28"/>
        </w:rPr>
        <w:t xml:space="preserve"> гепатитов</w:t>
      </w:r>
    </w:p>
    <w:p w:rsidR="00854D19" w:rsidRPr="0014532D" w:rsidRDefault="00854D19" w:rsidP="0014532D">
      <w:pPr>
        <w:spacing w:after="0"/>
        <w:ind w:firstLine="709"/>
        <w:jc w:val="center"/>
        <w:rPr>
          <w:rFonts w:ascii="Times New Roman" w:hAnsi="Times New Roman"/>
          <w:sz w:val="28"/>
          <w:szCs w:val="28"/>
        </w:rPr>
      </w:pP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Выяснить морфологические особенности возбудителей ВГ, эпидемиологию, патогенез, иммунитет энтеральных и парентеральных вирусных гепатитов.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Энтеральныеи парентеральныевирусные гепатиты (морфология возбудителей, особенности эпидемиологии, патогенез, лабораторная диагностика, специфическая терапия и профилактика).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ИФА для диагностики вирусного гепатита 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Оценить и зарисовать результат ПЦР – диагностики вирусного </w:t>
            </w:r>
            <w:r w:rsidRPr="0014532D">
              <w:rPr>
                <w:rFonts w:ascii="Times New Roman" w:hAnsi="Times New Roman"/>
                <w:sz w:val="28"/>
                <w:szCs w:val="28"/>
              </w:rPr>
              <w:lastRenderedPageBreak/>
              <w:t>гепатита 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 лабораторной диагностики вирусного гепатита 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 планшет с ИФА для серологической диагностики вирусного гепатита А, планшеты с ИФА для серологической (обнаружение АТ) и экспрессной (обнаружение АГ) диагностики гепатита В, результат ПЦР-анализа.</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p w:rsidR="0014532D" w:rsidRP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sidR="00854D19">
        <w:rPr>
          <w:rFonts w:ascii="Times New Roman" w:hAnsi="Times New Roman"/>
          <w:b/>
          <w:sz w:val="28"/>
          <w:szCs w:val="28"/>
        </w:rPr>
        <w:t>21</w:t>
      </w:r>
      <w:r w:rsidRPr="0014532D">
        <w:rPr>
          <w:rFonts w:ascii="Times New Roman" w:hAnsi="Times New Roman"/>
          <w:sz w:val="28"/>
          <w:szCs w:val="28"/>
        </w:rPr>
        <w:t>. Микробиология медленных вирусных инфекций</w:t>
      </w:r>
      <w:r w:rsidR="00854D19">
        <w:rPr>
          <w:rFonts w:ascii="Times New Roman" w:hAnsi="Times New Roman"/>
          <w:sz w:val="28"/>
          <w:szCs w:val="28"/>
        </w:rPr>
        <w:t>: ВИЧ-инфекций и бешенства</w:t>
      </w:r>
      <w:bookmarkStart w:id="0" w:name="_GoBack"/>
      <w:bookmarkEnd w:id="0"/>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 xml:space="preserve">Выяснить эпидемиологию, основные методы лабораторной диагностики и терапию медленных инфекций. </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Определение понятия «Медленные инфекции». ВИЧ-инфекция, бешенство, болезни, вызываемые прионами (морфология возбудителя, эпидемиология, патогенез, лабораторная диагностика, специфическая профилактика).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1. Изучить схемы лабораторной диагностики бешенства.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lastRenderedPageBreak/>
              <w:t>2. Овладеть методом оценки результатов серологической диагностики ВИЧ-инфекции (ИФА);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Овладеть методом оценки результатов серологической диагностики ВИЧ-инфекции (иммунныйблоттинг);</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Оценить результат микроскопического метода диагностики бешенства;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5. Изучить препараты для специфической диагностики и профилактики бешенства.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r w:rsidRPr="0014532D">
              <w:rPr>
                <w:rFonts w:ascii="Times New Roman" w:hAnsi="Times New Roman"/>
                <w:color w:val="000000"/>
                <w:sz w:val="28"/>
                <w:szCs w:val="28"/>
              </w:rPr>
              <w:t>.</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доска,набор иммунного блотта (для выявления АТ к индивидуальным белкам ВИЧ-1) и стрипы обследуемых для серологической диагностики ВИЧ-инфекции («+», «-» - сомнительные результаты и стрипы с контрольными сыворотками К«-» и К«+»), планшет с ИФА для серологической диагностики ВИЧ-инфекции, микропрепарат аммонового рога из мозга погибшей собаки с тельцами Бабеша-Негри, микроскоп, набор препаратов для специфической диагностики, профилактики медленных вирусных инфекций.</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sectPr w:rsidR="0014532D" w:rsidRPr="0014532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35" w:rsidRDefault="001C3035" w:rsidP="00CF7355">
      <w:pPr>
        <w:spacing w:after="0" w:line="240" w:lineRule="auto"/>
      </w:pPr>
      <w:r>
        <w:separator/>
      </w:r>
    </w:p>
  </w:endnote>
  <w:endnote w:type="continuationSeparator" w:id="1">
    <w:p w:rsidR="001C3035" w:rsidRDefault="001C3035"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4445F0" w:rsidRDefault="001B15AE">
        <w:pPr>
          <w:pStyle w:val="aa"/>
          <w:jc w:val="right"/>
        </w:pPr>
        <w:r>
          <w:fldChar w:fldCharType="begin"/>
        </w:r>
        <w:r w:rsidR="004445F0">
          <w:instrText>PAGE   \* MERGEFORMAT</w:instrText>
        </w:r>
        <w:r>
          <w:fldChar w:fldCharType="separate"/>
        </w:r>
        <w:r w:rsidR="00C52282">
          <w:rPr>
            <w:noProof/>
          </w:rPr>
          <w:t>3</w:t>
        </w:r>
        <w:r>
          <w:rPr>
            <w:noProof/>
          </w:rPr>
          <w:fldChar w:fldCharType="end"/>
        </w:r>
      </w:p>
    </w:sdtContent>
  </w:sdt>
  <w:p w:rsidR="004445F0" w:rsidRDefault="004445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35" w:rsidRDefault="001C3035" w:rsidP="00CF7355">
      <w:pPr>
        <w:spacing w:after="0" w:line="240" w:lineRule="auto"/>
      </w:pPr>
      <w:r>
        <w:separator/>
      </w:r>
    </w:p>
  </w:footnote>
  <w:footnote w:type="continuationSeparator" w:id="1">
    <w:p w:rsidR="001C3035" w:rsidRDefault="001C3035"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6">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3">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5"/>
  </w:num>
  <w:num w:numId="5">
    <w:abstractNumId w:val="9"/>
  </w:num>
  <w:num w:numId="6">
    <w:abstractNumId w:val="16"/>
  </w:num>
  <w:num w:numId="7">
    <w:abstractNumId w:val="12"/>
  </w:num>
  <w:num w:numId="8">
    <w:abstractNumId w:val="4"/>
  </w:num>
  <w:num w:numId="9">
    <w:abstractNumId w:val="17"/>
  </w:num>
  <w:num w:numId="10">
    <w:abstractNumId w:val="0"/>
  </w:num>
  <w:num w:numId="11">
    <w:abstractNumId w:val="14"/>
  </w:num>
  <w:num w:numId="12">
    <w:abstractNumId w:val="5"/>
  </w:num>
  <w:num w:numId="13">
    <w:abstractNumId w:val="18"/>
  </w:num>
  <w:num w:numId="14">
    <w:abstractNumId w:val="2"/>
  </w:num>
  <w:num w:numId="15">
    <w:abstractNumId w:val="13"/>
  </w:num>
  <w:num w:numId="16">
    <w:abstractNumId w:val="3"/>
  </w:num>
  <w:num w:numId="17">
    <w:abstractNumId w:val="11"/>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586A55"/>
    <w:rsid w:val="0000640F"/>
    <w:rsid w:val="00021676"/>
    <w:rsid w:val="00065659"/>
    <w:rsid w:val="0007170B"/>
    <w:rsid w:val="000735AC"/>
    <w:rsid w:val="00075988"/>
    <w:rsid w:val="0008490D"/>
    <w:rsid w:val="000A2C48"/>
    <w:rsid w:val="000B2238"/>
    <w:rsid w:val="000D6AF6"/>
    <w:rsid w:val="00104C6C"/>
    <w:rsid w:val="00136B7E"/>
    <w:rsid w:val="0014532D"/>
    <w:rsid w:val="0015069F"/>
    <w:rsid w:val="00163527"/>
    <w:rsid w:val="001B15AE"/>
    <w:rsid w:val="001C3035"/>
    <w:rsid w:val="00217D11"/>
    <w:rsid w:val="002648DD"/>
    <w:rsid w:val="002749B5"/>
    <w:rsid w:val="002B5FA7"/>
    <w:rsid w:val="00305C98"/>
    <w:rsid w:val="003062AE"/>
    <w:rsid w:val="00321A77"/>
    <w:rsid w:val="003314E4"/>
    <w:rsid w:val="003378FF"/>
    <w:rsid w:val="003A7817"/>
    <w:rsid w:val="003D4C9B"/>
    <w:rsid w:val="003E1663"/>
    <w:rsid w:val="004445F0"/>
    <w:rsid w:val="004711E5"/>
    <w:rsid w:val="00496F2E"/>
    <w:rsid w:val="00497B7A"/>
    <w:rsid w:val="004C1216"/>
    <w:rsid w:val="00511905"/>
    <w:rsid w:val="00586A55"/>
    <w:rsid w:val="005913A0"/>
    <w:rsid w:val="005E01D0"/>
    <w:rsid w:val="00616B40"/>
    <w:rsid w:val="006A1E08"/>
    <w:rsid w:val="006D5230"/>
    <w:rsid w:val="00715249"/>
    <w:rsid w:val="0072699A"/>
    <w:rsid w:val="0075623B"/>
    <w:rsid w:val="00770B9D"/>
    <w:rsid w:val="00774A23"/>
    <w:rsid w:val="007920E9"/>
    <w:rsid w:val="007943B1"/>
    <w:rsid w:val="0079716A"/>
    <w:rsid w:val="007B2F69"/>
    <w:rsid w:val="007B7D03"/>
    <w:rsid w:val="007F519A"/>
    <w:rsid w:val="00830DC4"/>
    <w:rsid w:val="0084536B"/>
    <w:rsid w:val="00854D19"/>
    <w:rsid w:val="008B5829"/>
    <w:rsid w:val="009106BF"/>
    <w:rsid w:val="00951144"/>
    <w:rsid w:val="0098493E"/>
    <w:rsid w:val="00992E8F"/>
    <w:rsid w:val="009C17CB"/>
    <w:rsid w:val="009C48D2"/>
    <w:rsid w:val="009E4060"/>
    <w:rsid w:val="00A45FDC"/>
    <w:rsid w:val="00A55192"/>
    <w:rsid w:val="00AD78E2"/>
    <w:rsid w:val="00AE75A9"/>
    <w:rsid w:val="00B00709"/>
    <w:rsid w:val="00B84F6B"/>
    <w:rsid w:val="00BD661B"/>
    <w:rsid w:val="00C05E63"/>
    <w:rsid w:val="00C33FB9"/>
    <w:rsid w:val="00C52282"/>
    <w:rsid w:val="00C9332A"/>
    <w:rsid w:val="00CD13AB"/>
    <w:rsid w:val="00CE700F"/>
    <w:rsid w:val="00CF7355"/>
    <w:rsid w:val="00D71029"/>
    <w:rsid w:val="00DA1FE4"/>
    <w:rsid w:val="00DC45A7"/>
    <w:rsid w:val="00DF29E9"/>
    <w:rsid w:val="00E145F0"/>
    <w:rsid w:val="00E261B1"/>
    <w:rsid w:val="00E72595"/>
    <w:rsid w:val="00EA7E95"/>
    <w:rsid w:val="00ED0300"/>
    <w:rsid w:val="00F156F8"/>
    <w:rsid w:val="00F67D45"/>
    <w:rsid w:val="00FA5D02"/>
    <w:rsid w:val="00FC68FC"/>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287861">
      <w:bodyDiv w:val="1"/>
      <w:marLeft w:val="0"/>
      <w:marRight w:val="0"/>
      <w:marTop w:val="0"/>
      <w:marBottom w:val="0"/>
      <w:divBdr>
        <w:top w:val="none" w:sz="0" w:space="0" w:color="auto"/>
        <w:left w:val="none" w:sz="0" w:space="0" w:color="auto"/>
        <w:bottom w:val="none" w:sz="0" w:space="0" w:color="auto"/>
        <w:right w:val="none" w:sz="0" w:space="0" w:color="auto"/>
      </w:divBdr>
    </w:div>
    <w:div w:id="589243678">
      <w:bodyDiv w:val="1"/>
      <w:marLeft w:val="0"/>
      <w:marRight w:val="0"/>
      <w:marTop w:val="0"/>
      <w:marBottom w:val="0"/>
      <w:divBdr>
        <w:top w:val="none" w:sz="0" w:space="0" w:color="auto"/>
        <w:left w:val="none" w:sz="0" w:space="0" w:color="auto"/>
        <w:bottom w:val="none" w:sz="0" w:space="0" w:color="auto"/>
        <w:right w:val="none" w:sz="0" w:space="0" w:color="auto"/>
      </w:divBdr>
    </w:div>
    <w:div w:id="736783839">
      <w:bodyDiv w:val="1"/>
      <w:marLeft w:val="0"/>
      <w:marRight w:val="0"/>
      <w:marTop w:val="0"/>
      <w:marBottom w:val="0"/>
      <w:divBdr>
        <w:top w:val="none" w:sz="0" w:space="0" w:color="auto"/>
        <w:left w:val="none" w:sz="0" w:space="0" w:color="auto"/>
        <w:bottom w:val="none" w:sz="0" w:space="0" w:color="auto"/>
        <w:right w:val="none" w:sz="0" w:space="0" w:color="auto"/>
      </w:divBdr>
    </w:div>
    <w:div w:id="1520312311">
      <w:bodyDiv w:val="1"/>
      <w:marLeft w:val="0"/>
      <w:marRight w:val="0"/>
      <w:marTop w:val="0"/>
      <w:marBottom w:val="0"/>
      <w:divBdr>
        <w:top w:val="none" w:sz="0" w:space="0" w:color="auto"/>
        <w:left w:val="none" w:sz="0" w:space="0" w:color="auto"/>
        <w:bottom w:val="none" w:sz="0" w:space="0" w:color="auto"/>
        <w:right w:val="none" w:sz="0" w:space="0" w:color="auto"/>
      </w:divBdr>
    </w:div>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12375</Words>
  <Characters>70543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Ляшенко</cp:lastModifiedBy>
  <cp:revision>5</cp:revision>
  <cp:lastPrinted>2019-02-05T10:00:00Z</cp:lastPrinted>
  <dcterms:created xsi:type="dcterms:W3CDTF">2019-05-21T08:49:00Z</dcterms:created>
  <dcterms:modified xsi:type="dcterms:W3CDTF">2023-01-25T14:00:00Z</dcterms:modified>
</cp:coreProperties>
</file>