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P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67D4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1D" w:rsidRDefault="00E1501D" w:rsidP="00E1501D">
      <w:pPr>
        <w:spacing w:after="0" w:line="240" w:lineRule="auto"/>
        <w:jc w:val="center"/>
        <w:rPr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МИКРОБИОЛОГИЯ, ВИРУСОЛОГИЯ</w:t>
      </w:r>
      <w:r>
        <w:rPr>
          <w:b/>
          <w:sz w:val="28"/>
          <w:szCs w:val="28"/>
        </w:rPr>
        <w:t xml:space="preserve"> – </w:t>
      </w:r>
    </w:p>
    <w:p w:rsidR="00E1501D" w:rsidRPr="00E1501D" w:rsidRDefault="00E1501D" w:rsidP="00E1501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1501D">
        <w:rPr>
          <w:rFonts w:ascii="Times New Roman" w:hAnsi="Times New Roman"/>
          <w:b/>
          <w:caps/>
          <w:sz w:val="28"/>
          <w:szCs w:val="28"/>
        </w:rPr>
        <w:t>микробиология полости рта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D9" w:rsidRPr="00B5292A" w:rsidRDefault="00E150D9" w:rsidP="00E150D9">
      <w:pPr>
        <w:jc w:val="center"/>
        <w:rPr>
          <w:rFonts w:ascii="Times New Roman" w:hAnsi="Times New Roman"/>
          <w:sz w:val="28"/>
          <w:szCs w:val="28"/>
        </w:rPr>
      </w:pPr>
      <w:r w:rsidRPr="00B5292A">
        <w:rPr>
          <w:rFonts w:ascii="Times New Roman" w:hAnsi="Times New Roman"/>
          <w:sz w:val="28"/>
          <w:szCs w:val="28"/>
        </w:rPr>
        <w:t xml:space="preserve">31.05.03 Стоматология </w:t>
      </w:r>
    </w:p>
    <w:p w:rsidR="00BD661B" w:rsidRPr="005A2BF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B5292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261B1" w:rsidRPr="00F6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92A" w:rsidRPr="00B5292A">
        <w:rPr>
          <w:rFonts w:ascii="Times New Roman" w:hAnsi="Times New Roman"/>
          <w:sz w:val="28"/>
          <w:szCs w:val="28"/>
        </w:rPr>
        <w:t>31.05.03 Стоматология</w:t>
      </w:r>
      <w:r w:rsidRPr="00F67D45"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CF7355" w:rsidRPr="00F67D4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873" w:rsidRPr="006C6873" w:rsidRDefault="006C6873" w:rsidP="006C6873">
      <w:pPr>
        <w:jc w:val="center"/>
        <w:rPr>
          <w:rFonts w:ascii="Times New Roman" w:hAnsi="Times New Roman"/>
          <w:sz w:val="28"/>
          <w:szCs w:val="28"/>
        </w:rPr>
      </w:pPr>
      <w:r w:rsidRPr="006C6873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03137E">
        <w:rPr>
          <w:rFonts w:ascii="Times New Roman" w:hAnsi="Times New Roman"/>
          <w:sz w:val="28"/>
          <w:szCs w:val="28"/>
        </w:rPr>
        <w:t xml:space="preserve">№ </w:t>
      </w:r>
      <w:r w:rsidR="00356DE7">
        <w:rPr>
          <w:rFonts w:ascii="Times New Roman" w:hAnsi="Times New Roman"/>
          <w:sz w:val="28"/>
          <w:szCs w:val="28"/>
        </w:rPr>
        <w:t>9</w:t>
      </w:r>
      <w:r w:rsidR="0003137E">
        <w:rPr>
          <w:rFonts w:ascii="Times New Roman" w:hAnsi="Times New Roman"/>
          <w:sz w:val="28"/>
          <w:szCs w:val="28"/>
        </w:rPr>
        <w:t xml:space="preserve"> от </w:t>
      </w:r>
      <w:r w:rsidR="00356DE7">
        <w:rPr>
          <w:rFonts w:ascii="Times New Roman" w:hAnsi="Times New Roman"/>
          <w:sz w:val="28"/>
          <w:szCs w:val="28"/>
        </w:rPr>
        <w:t>30.04.2021</w:t>
      </w:r>
    </w:p>
    <w:p w:rsidR="00B84F6B" w:rsidRPr="006C6873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F6B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37E" w:rsidRPr="00F67D45" w:rsidRDefault="00031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BF0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Оренбург</w:t>
      </w:r>
    </w:p>
    <w:p w:rsidR="00E72595" w:rsidRPr="00B84F6B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84F6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E8F" w:rsidRPr="00B8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</w:t>
      </w:r>
      <w:r w:rsidR="00356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физиология</w:t>
      </w:r>
      <w:r w:rsidR="00992E8F" w:rsidRPr="00B8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микроорганизмов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B84F6B" w:rsidRDefault="00E72595" w:rsidP="00B84F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Предмет и задачи медицинской микробиологии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B84F6B" w:rsidRDefault="003314E4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микробиологии как науке, предмете и методах ее изучения. Определить значение медицинской микробиологии в практической деятельности врача.</w:t>
      </w:r>
    </w:p>
    <w:p w:rsidR="0079716A" w:rsidRPr="00B84F6B" w:rsidRDefault="0079716A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Дается определение науки «Микробиология, вирусология».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микробиология. В хронологической и логической последовательности представляются исторические этапы развития науки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эвристический, морфологический, физиологический, иммунологический и современный, а также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персоналии ученых и исследователей – </w:t>
      </w:r>
      <w:proofErr w:type="spellStart"/>
      <w:r w:rsidR="00992E8F" w:rsidRPr="00B84F6B">
        <w:rPr>
          <w:rFonts w:ascii="Times New Roman" w:hAnsi="Times New Roman"/>
          <w:color w:val="000000"/>
          <w:sz w:val="28"/>
          <w:szCs w:val="28"/>
        </w:rPr>
        <w:t>А.Левенгука</w:t>
      </w:r>
      <w:proofErr w:type="spellEnd"/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, Л. Пастера, </w:t>
      </w:r>
      <w:r w:rsidRPr="00B84F6B">
        <w:rPr>
          <w:rFonts w:ascii="Times New Roman" w:hAnsi="Times New Roman"/>
          <w:color w:val="000000"/>
          <w:sz w:val="28"/>
          <w:szCs w:val="28"/>
        </w:rPr>
        <w:t>Р. Коха, И. 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Мечникова и др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угих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.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Особое внимание уделяется заслугам отечественных ученых в развитии данной отрасли наук – Д. Самойлович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а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Гамале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Г.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Габричевск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Здродовск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И. Ивановск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r w:rsidRPr="00B84F6B">
        <w:rPr>
          <w:rFonts w:ascii="Times New Roman" w:hAnsi="Times New Roman"/>
          <w:color w:val="000000"/>
          <w:sz w:val="28"/>
          <w:szCs w:val="28"/>
        </w:rPr>
        <w:t>, З.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Ермольев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 xml:space="preserve"> Представляют научные направления современной школы микробиологов г. Оренбурга.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Определяются место и значение медицинской микробиологии  в ряду других наук и ее значение для практической деятельности врача. 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предмете и задачах изучения медицинской микробиологии. Объясняются отличия в определении патогенетического, симптоматического и этиологического диагноза.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микроорганизмах как об особых объектах живой природы с рядом уникальных свойств: простота структуры, древность, плодовитость, адаптивность, повсеместность. 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C9332A" w:rsidRPr="00B84F6B">
        <w:rPr>
          <w:rFonts w:ascii="Times New Roman" w:hAnsi="Times New Roman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>учебная дискуссия</w:t>
      </w:r>
      <w:proofErr w:type="gramStart"/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Pr="00B84F6B">
        <w:rPr>
          <w:rFonts w:ascii="Times New Roman" w:hAnsi="Times New Roman"/>
          <w:sz w:val="28"/>
          <w:szCs w:val="28"/>
        </w:rPr>
        <w:t xml:space="preserve"> </w:t>
      </w:r>
      <w:r w:rsidR="005913A0" w:rsidRPr="00B84F6B">
        <w:rPr>
          <w:rFonts w:ascii="Times New Roman" w:hAnsi="Times New Roman"/>
          <w:sz w:val="28"/>
          <w:szCs w:val="28"/>
        </w:rPr>
        <w:t>презентация,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мел, доска, мультимедийный проектор. </w:t>
      </w:r>
    </w:p>
    <w:p w:rsidR="00C9332A" w:rsidRPr="00B84F6B" w:rsidRDefault="00C9332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B84F6B" w:rsidRDefault="007F519A" w:rsidP="00B80092">
      <w:pPr>
        <w:spacing w:after="0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B84F6B">
        <w:rPr>
          <w:rFonts w:ascii="Times New Roman" w:hAnsi="Times New Roman"/>
          <w:color w:val="000000"/>
          <w:sz w:val="28"/>
          <w:szCs w:val="28"/>
        </w:rPr>
        <w:t>: Функциональная морфология и таксономия микроорганизмов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6B" w:rsidRPr="00B84F6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форме и взаимном расположении бактерий, обобщить и систематизировать знания о таксономии видов применительно к медицинской микробиологии. 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8D2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особенности систематики микроорганизмов. Подробно излагаются вопросы морфологии микробной клетки с функциональным значением компонентов.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Даются определения следующих категорий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>–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прионы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, вирусы, бактери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и, водоросли, грибы, простейшие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и даже микроскопические многоклеточные животные.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Объясняются принципы деления живой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 природ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B84F6B" w:rsidRPr="00B84F6B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прокариоты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(не имеющие истинного ядра),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(имеющие ядро) и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не имеющие клеточного строения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формы жизни.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Поясняется, что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оследние для своего существования нуж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даются в клетках, т.е. являются </w:t>
      </w:r>
      <w:r w:rsidR="009C48D2" w:rsidRPr="00B84F6B">
        <w:rPr>
          <w:rFonts w:ascii="Times New Roman" w:hAnsi="Times New Roman"/>
          <w:iCs/>
          <w:color w:val="000000"/>
          <w:sz w:val="28"/>
          <w:szCs w:val="28"/>
        </w:rPr>
        <w:t>внутриклеточными формами жизни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C48D2" w:rsidRPr="00B84F6B" w:rsidRDefault="004C1216" w:rsidP="00B84F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Описывается как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о уровню организации геномов, наличию и составу белоксинтезирующих систем и клеточной стенки все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живое делят на 4 царства жизни: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эукариоты,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архебактерии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, вирусы и плазмиды.</w:t>
      </w:r>
      <w:r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Дается определение прокариот и эукариот.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 сравнительном аспекте различия в структуре микроорганизмов основных групп: простейших, грибов, бактерий, риккетсий, актиномицетов, спирохет, микоплазм, хламидий, вирусов.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На основе знаний о морфологии различных групп микроорганизмов определяется возможность использования микроскопического метода диагностики инфекционных заболеваний. Приводится методический ключ применения микроскопического метода: его сущность, методика, результаты и их оценка, достоинства и недостатки. В заключении определяется диагностическая сущность метода.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B84F6B" w:rsidRDefault="004C1216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B84F6B">
        <w:rPr>
          <w:rFonts w:ascii="Times New Roman" w:hAnsi="Times New Roman"/>
          <w:sz w:val="28"/>
          <w:szCs w:val="28"/>
        </w:rPr>
        <w:t xml:space="preserve">иллюстрация, демонстрация;  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B84F6B">
        <w:rPr>
          <w:rFonts w:ascii="Times New Roman" w:hAnsi="Times New Roman"/>
          <w:sz w:val="28"/>
          <w:szCs w:val="28"/>
        </w:rPr>
        <w:t>учебная дискуссия</w:t>
      </w:r>
      <w:proofErr w:type="gramStart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роблемное  изложения; публичное мышление.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B84F6B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мел, доска, мультимедийный проектор. </w:t>
      </w:r>
    </w:p>
    <w:p w:rsidR="00C13C98" w:rsidRDefault="00C13C98" w:rsidP="00C13C98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09" w:rsidRDefault="00934A09" w:rsidP="00934A09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4F6B">
        <w:rPr>
          <w:rFonts w:ascii="Times New Roman" w:hAnsi="Times New Roman" w:cs="Times New Roman"/>
          <w:b/>
          <w:sz w:val="28"/>
          <w:szCs w:val="28"/>
        </w:rPr>
        <w:t>.</w:t>
      </w:r>
    </w:p>
    <w:p w:rsidR="00934A09" w:rsidRPr="00B84F6B" w:rsidRDefault="00934A09" w:rsidP="00934A09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4F6B">
        <w:rPr>
          <w:rFonts w:ascii="Times New Roman" w:hAnsi="Times New Roman" w:cs="Times New Roman"/>
          <w:sz w:val="28"/>
          <w:szCs w:val="28"/>
        </w:rPr>
        <w:t>Физиология микроорганизмов</w:t>
      </w:r>
    </w:p>
    <w:p w:rsidR="00934A09" w:rsidRPr="00B84F6B" w:rsidRDefault="00934A09" w:rsidP="00934A0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84F6B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особенностях жизнедеятельности микроорганизмов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определить практическое применение знаний о физиологии микробов в медицине и биотехнологической промышленности.</w:t>
      </w:r>
    </w:p>
    <w:p w:rsidR="00934A09" w:rsidRPr="00B84F6B" w:rsidRDefault="00934A09" w:rsidP="00934A09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Дается определение физиологии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микроорганизмов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 xml:space="preserve"> как раздела микробиологии, изучающего закономерности жизнедеятельности микробов: питания. Дыхания, размножения, взаимодействия с внешней средой.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микробиологии.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биологическая сущность питания микроорганизмов и рассматривается классификация микроорганизмов по основным типам питания: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гетеротрофы, сапрофиты, паразиты. Подчеркивается уникальность механизма питания прокариот, связанная с экзогенным расщеплением субстрата. Показывается практическое значение ферментативной активности микроорганизмов в медицине и биотехнологической промышленности. 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биологическая сущность дыхания микроорганизмов и приводится классификация микробов по типам дыхания: аэробы, анаэробы,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Рассматриваются основные закономерности роста и размножения микроорганизмов.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Важным вопросом лекции является применение знаний о физиологии микроорганизмов в лабораторной практике бактериологических исследований. Здесь определяются основные условия культивирования бактерий: питательные среды, температура, сроки. Приводится алгоритм и методика основного метода лабораторной диагностики инфекционных заболеваний – бактериологического.</w:t>
      </w:r>
    </w:p>
    <w:p w:rsidR="00934A09" w:rsidRPr="00B84F6B" w:rsidRDefault="00934A09" w:rsidP="00934A0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934A09" w:rsidRPr="00B84F6B" w:rsidRDefault="00934A09" w:rsidP="00934A09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34A09" w:rsidRPr="00B84F6B" w:rsidRDefault="00934A09" w:rsidP="00934A0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934A09" w:rsidRPr="00B84F6B" w:rsidRDefault="00934A09" w:rsidP="00934A0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56DE7" w:rsidRDefault="00356DE7" w:rsidP="00C13C98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98" w:rsidRDefault="00C13C98" w:rsidP="00C13C98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934A09">
        <w:rPr>
          <w:rFonts w:ascii="Times New Roman" w:hAnsi="Times New Roman" w:cs="Times New Roman"/>
          <w:b/>
          <w:sz w:val="28"/>
          <w:szCs w:val="28"/>
        </w:rPr>
        <w:t>4</w:t>
      </w:r>
      <w:r w:rsidRPr="00B84F6B">
        <w:rPr>
          <w:rFonts w:ascii="Times New Roman" w:hAnsi="Times New Roman" w:cs="Times New Roman"/>
          <w:b/>
          <w:sz w:val="28"/>
          <w:szCs w:val="28"/>
        </w:rPr>
        <w:t>.</w:t>
      </w:r>
    </w:p>
    <w:p w:rsidR="00C13C98" w:rsidRPr="00B84F6B" w:rsidRDefault="00C13C98" w:rsidP="00C13C98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4F6B">
        <w:rPr>
          <w:rFonts w:ascii="Times New Roman" w:hAnsi="Times New Roman" w:cs="Times New Roman"/>
          <w:sz w:val="28"/>
          <w:szCs w:val="28"/>
        </w:rPr>
        <w:t>Генетика микроорганизмов. Бактериофаги</w:t>
      </w:r>
    </w:p>
    <w:p w:rsidR="00C13C98" w:rsidRPr="00B84F6B" w:rsidRDefault="00C13C98" w:rsidP="00C13C9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генома прокариот, об основных задачах генной инженерии и промышленной биотехнологии как прикладных направлениях микробиологии. Определить морфо-биологические особенности и практическое значение бактериофагов для медицины.</w:t>
      </w: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Раскрываются вопросы строения и функционирования генетического аппарата бактерий. Определяются механизмы генетической изменчивости и их значение в эволюции прокариот и в практической деятельности (популяционный анализ). Представляются основные цели и задачи генной инженерии. Рассматриваются вопросы объектов, средств и методов генной инженерии.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промышленности. </w:t>
      </w: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дается характеристика бактериофагов. Определяются особенности структуры и жизнедеятельности бактериофагов. Дается понятие о вирулентных и умеренных бактериофагах и их использовании в медицине.</w:t>
      </w:r>
    </w:p>
    <w:p w:rsidR="00C13C98" w:rsidRPr="00B84F6B" w:rsidRDefault="00C13C98" w:rsidP="00C13C9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C13C98" w:rsidRPr="00B84F6B" w:rsidRDefault="00C13C98" w:rsidP="00C13C98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C13C98" w:rsidRPr="00B84F6B" w:rsidRDefault="00C13C98" w:rsidP="00C13C9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C98" w:rsidRPr="00B84F6B" w:rsidRDefault="00C13C98" w:rsidP="00C13C98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6DE7" w:rsidRPr="00B84F6B" w:rsidRDefault="00356DE7" w:rsidP="00356DE7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Экология</w:t>
      </w:r>
      <w:r w:rsidRPr="00B8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микроорганизмов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Инфекция</w:t>
      </w:r>
    </w:p>
    <w:p w:rsidR="00356DE7" w:rsidRDefault="00356DE7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Экология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микрофлоре организма человека и окружающей среды и ее практическом значении.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Даются определения основных понятий микроэкологии: микробиоценоз, биотоп, экологическая ниша. Рассматриваются основные формы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микроэкологических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взаимодействий: симбиоз, метабиоз, синергизм, комменсализм, антагонизм и др. Подробно излагается материал по составу микрофлоры воды, почвы, воздуха, тела человека и развитие микробов в их естественных средах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обитания, механизмы приспособления микробов к экстремальным условиям, описание современных молекулярно-биологических методов изучения микробного разнообразия в природных нишах, приемы изучения и измерения микробной активности в природе.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Дается определение санитарно-показательным микроорганизмам и обозначается их роль в оценке санитарно-эпидемического состояния объектов внешней среды (нормативы).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уделяется вопросам микрофлоры лекарственных растений, лекарственного сырья и готовых лекарственных средств (нормативы).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препаратах неспецифической этиотропной терапии инфекционных заболеваний.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Представляется история открытия антибиотиков А. Флемингом,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Ваксманом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др. Определяется биологическая сущность антибиотиков как средства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межмикробного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антагонизма. Рассматривается классификация антибиотиков по происхождению, спектру действия, направленности. Механизм действия антибиотиков рассматривается применительно к точкам приложения в микробной клетке. Отдельное внимание уделяется вопросам побочного действия химиопрепаратов: токсическому действию,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аллергии,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формированию антибиотикорезистентности. Формулируются принципы рациональной антибиотикотерапии, направленные на минимизацию побочных эффектов. Рассматриваются методы изучения чувствительности микробов к антибиотикам.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человека. Определяются показания к применению и преимущества при их использовании.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№7.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Инфекционный процесс. Роль микроорганизма и макроорганизма в развитии инфекционного процесса</w:t>
      </w:r>
      <w:r w:rsidR="00934A09">
        <w:rPr>
          <w:rFonts w:ascii="Times New Roman" w:hAnsi="Times New Roman" w:cs="Times New Roman"/>
          <w:sz w:val="28"/>
          <w:szCs w:val="28"/>
        </w:rPr>
        <w:t>. Антигены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инфекционном процессе и роли движущих сил в развитии инфекционного процесса.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Даются определения «Инфекция», «Инфекционный процесс». Рассматриваются формы инфекционного процесса: болезнь, носительство, персистенция. Определяется эволюция инфекционного процесса. Дается характеристика основных движущих сил инфекционного процесса: патогенного микроорганизма (патогенность, вирулентность), восприимчивого макроорганизма (восприимчивость, инфекционная чувствительность), факторов внешней среды. Определяется динамика развития инфекционного процесса и инфекционной болезни. Рассматриваются возможные формы инфекции: вторичная, смешанная, острая, хроническая и др. Дается характеристика источников, механизмов и путей передачи инфекции.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– биологический метод диагностики. Определяется сущность метода, методика его проведения, результаты и их интерпретация, достоинства и недостатки, а также формулируется диагностическая значимость.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1767E4" w:rsidRDefault="001767E4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E7" w:rsidRPr="00B84F6B" w:rsidRDefault="00356DE7" w:rsidP="00356DE7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Частная бактериология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Лекция №8.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Патогенные кокки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патогенных кокков, методах их лабораторной диагностики, специфической терапии и профилактики кокковых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определяется актуальность стафилококковой и стрептококковой инфекций. Дается этиологическая характеристика </w:t>
      </w:r>
      <w:r w:rsidRPr="00B84F6B">
        <w:rPr>
          <w:rFonts w:ascii="Times New Roman" w:hAnsi="Times New Roman"/>
          <w:sz w:val="28"/>
          <w:szCs w:val="28"/>
        </w:rPr>
        <w:t>кокковых инфекций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. Подчеркивается принадлежность большинства таксономических групп стрептококков и стафилококков к условно-патогенным микроорганизмам, определяется их экология. Подробно разбирается структура патогенного потенциала микробов, в частности большой набор экзотоксинов различной направленности. При разборе вопросов эпидемиологии и патогенеза инфекций, особое внимание уделяется проблеме госпитальных штаммов и внутрибольничных кокковых инфекций. Дается характеристика методов лабораторной диагностики кокковых инфекций, при этом делается акцент на определении этиологической значимости выделенных штаммов по диагностическим критериям. Определяются проблемы, возникающие при этиотропной терапии и специфической профилактике кокковых инфекций, связанные с множественной устойчивостью штаммов и их принадлежностью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нормофлоре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организма человека.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определяется актуальность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нейссериальных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инфекций: менингококковой инфекции и гонококковой инфекции. Рассматриваются вопросы их этиологии, эпидемиологии, патогенеза и лабораторной диагностики. Подчеркивается внутриклеточный паразитизм возбудителей, особенности их культивирования. Особое внимание уделяется лабораторному приему выделения внутриклеточного паразитирующего возбудителя. Здесь приводятся приоритетные разработки сотрудников кафедры микробиологии и университета в решении этого вопроса. Делается акцент на социальных последствиях несвоевременной и неадекватной диагностики и терапии заболеваний. В связи с отсутствием эффективных препаратов для специфической терапии и профилактики болезней, 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lastRenderedPageBreak/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№9.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Грамотрицательные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закономерностях эпидемиологии, патогенеза и клиники инфекций, вызванных грамотрицательными палочками, а также рассмотреть основные диагностические и профилактические мероприятия.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Дается общая характеристика грамотрицательных палочек.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Делается акцент на семействе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энтеробактерий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 Рассматриваются основные клинические симптомы, объединяющие инфекции в группу ОКИ: диарея, лихорадка. Определяется актуальность данной группы инфекций, связанная с высоким распространением, смертностью и сопряженностью с уровнем социально-экономического развития страны или региона. Дается этиологическая характеристика семейства кишечных бактерий и основных возбудителей ОКИ: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сальмонелл. Раскрываются основные закономерности эпидемического процесса при кишечных инфекциях: источники, механизм и пути передачи, а также возможные группы риска. Приводятся клинические и эпидемиологические примеры.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Подробно рассматриваются патогенез, лабораторная диагностика, специфическая терапия и профилактика каждой инфекции: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сальмонеллезов.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4F6B">
        <w:rPr>
          <w:rFonts w:ascii="Times New Roman" w:hAnsi="Times New Roman" w:cs="Times New Roman"/>
          <w:color w:val="000000"/>
          <w:sz w:val="28"/>
          <w:szCs w:val="28"/>
        </w:rPr>
        <w:t>Отдельное внимание уделяется особо опасной кишечной инфекции – холере. Определяются этиологические особенности возбудителя холеры, исторические и актуальные вопросы эпидемиологии, важные моменты патогенеза и клиники заболевания. Рассматриваются вопросы неспецифической и специфической профилактики и этиотропной терапии холеры.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зоонозных инфекций: чумы, туляремии, бруцеллеза.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бруцеллеза для Оренбургской области. Дается характеристика общих черт (атрибутов) зоонозных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источник инфекции – больные животные;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-резервуар зоонозной инфекции – популяция животных, внутри которой циркулирует возбудитель, или объект внешней среды, где он сохраняется (почва), или популяция насекомых-переносчиков (клещи);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природный очаг зоонозной инфекции – географическое местоположение, определяемое ареалом обитания «резервуара» зоонозной инфекции;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эпизоотия – массовая инфекционная заболеваемость животных.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№10.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Грамположительные патогенные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sz w:val="28"/>
          <w:szCs w:val="28"/>
        </w:rPr>
        <w:t>Цель:</w:t>
      </w:r>
      <w:r w:rsidR="003D4C9B">
        <w:rPr>
          <w:rFonts w:ascii="Times New Roman" w:hAnsi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особенностях грамположительных патогенных палочках,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 первой части лекции определяется актуальность туберкулеза, подчеркивается социальный характер заболевания. Приводятся клинико-эпидемиологические примеры. Дается подробная этиологическая характеристика возбудителя туберкулеза, приводятся исторические данные, указывается вклад Р.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Коха в изучение проблемы. Определяются особенности эпидемиологии туберкулеза: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антропозооноз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ведущая роль социальных предпосылок для распространения инфекции. Приводятся клинико-эпидемиологические примеры. Рассматриваются вопросы лабораторной диагностики инфекции, указывается роль аллергического метода как основного скринингового метода. Особое внимание уделяется роли плановой специфической профилактики туберкулеза. Рассматриваются вопросы этиологии, эпидемиологии, патогенеза и лабораторной диагностики дифтерии. Особое внимание уделяется лабораторному приему определения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дифтерийной палочки в рамках бактериологического метода диагностики как основе постановки этиологического диагноза. Определяется необходимость назначения специфической антитоксической сыворотки для специфической терапии дифтерии. Делается акцент на необходимости плановой профилактики дифтерии и определяется особенность вакцинного препарата – анатоксина. Подчеркивается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успешность всеобщей плановой вакцинации для современного эпидемического состояния по дифтерии.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сибирской язвы.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сибирской язвы для Оренбургской области.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Определяется актуальность анаэробных инфекций: столбняка, газовой инфекции и ботулизма. Дается характеристика общих черт возбудителей анаэробных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морфология –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клостридии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различным расположением споры соответственно видовой принадлежности;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питания – сапрофиты (бактерии гниения и брожения);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дыхания – облигатные анаэробы (специальные методы культивирования);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патогенность – условно-патогенные микроорганизмы;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экология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– представители нормальной микрофлоры кишечника человека и животных;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основной фактор патогенности – экзотоксин;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устойчивость во внешней среде – в почве очень высокая за счет образования спор.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Рассматриваются вопросы эпидемиологии и патогенеза каждой инфекции. Определяются условия возникновения анаэробных инфекций: столбняк и газовая инфекция – раневые инфекции, ботулизм – пищевая токсикоинфекция. Среди методов лабораторной диагностики особое внимание уделяется биологическому методу – реакции нейтрализации токсина антитоксической сывороткой на животных. Определяется необходимость применения для специфического лечения анаэробных инфекций специфических антитоксических сывороток. Рассматриваются вопросы специфической профилактики: определяются показания для назначения специфических препаратов для плановой профилактики, экстренной профилактики и профилактики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эпидпоказаниям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lastRenderedPageBreak/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№11.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24D">
        <w:rPr>
          <w:rFonts w:ascii="Times New Roman" w:hAnsi="Times New Roman" w:cs="Times New Roman"/>
          <w:sz w:val="28"/>
          <w:szCs w:val="28"/>
        </w:rPr>
        <w:t>Спирохеты</w:t>
      </w:r>
      <w:r w:rsidRPr="00B84F6B">
        <w:rPr>
          <w:rFonts w:ascii="Times New Roman" w:hAnsi="Times New Roman" w:cs="Times New Roman"/>
          <w:sz w:val="28"/>
          <w:szCs w:val="28"/>
        </w:rPr>
        <w:t>. Риккетсии</w:t>
      </w:r>
      <w:r w:rsidR="0064724D">
        <w:rPr>
          <w:rFonts w:ascii="Times New Roman" w:hAnsi="Times New Roman" w:cs="Times New Roman"/>
          <w:sz w:val="28"/>
          <w:szCs w:val="28"/>
        </w:rPr>
        <w:t>. Хламидии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спирохет, риккетсий, хламидий,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 первой части лекции определяется актуальность спирохетозов: сифилиса,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3D4C9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и лептоспироза. Приводятся исторические данные, клинико-эпидемиологические примеры. Дается общая характеристика морфо-биологического своеобразия спирохет, уделяется внимание их дуализму, особенностям строения, двигательному аппарату, культивированию, экологии. Подробно рассматриваются вопросы этиологии, эпидемиологии и патогенеза сифилиса. Обращается внимание на социальный характер болезни, цикличность развития клинических и патогенетических изменений. Особое внимание уделяется соответствию выбора клинического материала и метода диагностики определенному периоду в развитии сифилиса. Указывается на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нестерильность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иммунитета при сифилисе и отсутствии специфических препаратов для профилактики и лечения болезни. Дается клинико-эпидемиологическая характеристика лептоспироза. Определяется зоонозный характер болезни и ее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Оренбуржья. Рассматриваются вопросы лабораторной диагностики и специфической профилактики лептоспироза, 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определяется актуальность риккетсиозов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Приводятся исторические, статистические, эпидемиологические и клинические примеры. Подчеркивается роль П.Ф.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Здродовского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изучении риккетсий. Определяется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морфобиологическое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своеобразие риккетсий и хламидий. Дается характеристика эпидемического процесса при риккетсиозах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Выделяются основные клинико-эпидемиологические группы. Рассматриваются вопросы патогенеза риккетсиозов и хламидиозов. Дается характеристика основных методов лабораторной диагностики инфекций, при этом указывается значение современных генных методов диагностики (ПЦР). Приводятся сведения о препаратах для специфической профилактики риккетсиозов и отсутствии таковых при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Определяется проблема этиотропной терапии хламидиозов, связанная с длительным внутриклеточным паразитированием возбудителя.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№12.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Клиническая микробиология. Дисбиозы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нарушениях микрофлоры организма человека и роли условно-патогенных микроорганизмов при эндогенных и госпитальных инфекциях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понятия «Клиническая микробиология»,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Эубиоз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». Рассматриваются закономерности становления нормальной микрофлоры организма человека и причины, приводящие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микроэкологическим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нарушениям. Определяется ведущая роль антибиотикотерапии, инфекционных болезней и нерационального питания для формирования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Акцентируется внимание на важность определения основных клинических симптомов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в детском возрасте. Дается характеристика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 основных экологических ниш организма человека: ротовой полости, толстого кишечника, мочеполового тракта. Рассматриваются вопросы лабораторной диагностики и коррекции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Дается характеристика разных видов (стафилококковой,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кандидозной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колибактериоз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.) и степеней тяжести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 Определяется роль про-, пре-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синбиотиков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для коррекции нарушений.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на логической основе материала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рассматриваются вопросы УПМ-инфекций, как отражения выраженных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состояний. Дается характеристика УПМ, рассматриваются основные условия реализации патогенности – причины, приводящие к приобретенным иммунодефицитам. Рассматриваются этиологические и эпидемиологические особенности госпитальных инфекций. Представляется лабораторная диагностика УПМ-инфекций. Подробно излагаются подходы к профилактике и терапии.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Модуль №</w:t>
      </w:r>
      <w:r w:rsidR="00C20FB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06">
        <w:rPr>
          <w:rFonts w:ascii="Times New Roman" w:hAnsi="Times New Roman" w:cs="Times New Roman"/>
          <w:b/>
          <w:sz w:val="28"/>
          <w:szCs w:val="28"/>
        </w:rPr>
        <w:t>В</w:t>
      </w:r>
      <w:r w:rsidRPr="00B84F6B">
        <w:rPr>
          <w:rFonts w:ascii="Times New Roman" w:hAnsi="Times New Roman" w:cs="Times New Roman"/>
          <w:b/>
          <w:sz w:val="28"/>
          <w:szCs w:val="28"/>
        </w:rPr>
        <w:t xml:space="preserve">ирусология </w:t>
      </w:r>
    </w:p>
    <w:p w:rsidR="00356DE7" w:rsidRDefault="00356DE7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№13.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E5">
        <w:rPr>
          <w:rFonts w:ascii="Times New Roman" w:hAnsi="Times New Roman" w:cs="Times New Roman"/>
          <w:sz w:val="28"/>
          <w:szCs w:val="28"/>
        </w:rPr>
        <w:t>Общая ви</w:t>
      </w:r>
      <w:r w:rsidRPr="00B84F6B">
        <w:rPr>
          <w:rFonts w:ascii="Times New Roman" w:hAnsi="Times New Roman" w:cs="Times New Roman"/>
          <w:sz w:val="28"/>
          <w:szCs w:val="28"/>
        </w:rPr>
        <w:t xml:space="preserve">русология. Респираторные вирусные инфекции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вирусах и об особенностях острых респираторных 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Представляются исторические данные об открытии вирусов Д.И.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Ивановским и возникновении науки вирусологии. Формулируются цели и задачи, стоящие перед современными вирусологами. Дается современное определение вирусов и представление о них, как об особой форме жизни. Приводятся доказательства последнего. Рассматриваются вопросы таксономии, морфологии, жизнедеятельности и культивирования вирусов. Приводится типичный вариант взаимодействия вируса с живой клеткой. Определяются формы вирусных инфекций. Особое внимание уделяется вирусогенетической теории опухолей Л.А.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Зильбера. Дается характеристика особенностям противовирусного иммунитета. Подробно рассматриваются методы лабораторной диагностики вирусных инфекций, основанные на использовании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цитопатического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действия вирусов и его нейтрализации специфическими сыворотками. Обосновывается выбор серологического метода диагностики как основного при вирусных инфекциях, также дается характеристика современным методам генной диагностики – ПЦР, ДНК-зондирование. Определяется проблема этиотропной терапии вирусных инфекций и трудности при ее решении. Рассматриваются вопросы специфической и неспецифической профилактики вирусных инфекций.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ОРВИ, гриппа. Представляются современные эпидемиологические данные. Дается этиологическая характеристика респираторных вирусных заболеваний. Особое внимание уделяется вопросам этиологии, эпидемиологии и патогенеза гриппа. Определяется эпидемиологический и клинический подход к решению вопросов лабораторной диагностики гриппа. Обсуждаются вопросы формирования иммунитета, специфической и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неспецифической профилактики гриппа. Особое внимание уделяется эффективному применению вакцин с целью плановой профилактики основных вирусных инфекций. Акцентируется внимание на применении интерферона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интерфероногенов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целью усиления неспецифического противовирусного иммунитета.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№14.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Энтеровирусы.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Арбовирусы</w:t>
      </w:r>
      <w:proofErr w:type="spellEnd"/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энтеровирусных и арбовирусных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энтеровирусных инфекций: полиомиелита, инфекций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ЕСНО. Представляются исторические данные о пандемическом характере распространения полиомиелита до разработки эффективной вакцины. Представляются современные эпидемиологические данные. Дается этиологическая характеристика энтеровирусов. Рассматривается патогенез и лабораторная диагностика полиомиелита. Уделяется внимание вопросу обязательной плановой профилактики полиомиелита и вопросам неспецифической профилактики энтеровирусных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рассматриваются экологическая группа вирусов, передающихся путем биологической трансмиссии восприимчивым позвоночным животным и человеку кровососущими членистоногими переносчиками –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Оренбургской области как эндемичного заболевания. Рассматриваются вопросы этиологии, эпидемиологии, патогенеза. Особое внимание уделяется клинике болезни: системным лихорадкам, геморрагическим лихорадкам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менингоэнцефалитам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Приводятся клинико-эпидемиологические примеры. Обсуждаются вопросы лабораторной диагностики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lastRenderedPageBreak/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 Рассматриваются вопросы специфической и неспецифической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Вирусные гепатиты. ВИЧ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вирусных гепатитов и ВИЧ,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вирусных гепатитов. Представляется эпидемиологическая характеристика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парэнтеральных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гепатитов. Раскрываются вопросы этиологии, патогенеза и иммунитета при вирусных гепатитах. Определяется значение серологической диагностики и методов генной диагностики на современном этапе. Обсуждаются вопросы специфической профилактики и неспецифических противоэпидемических мероприятий для борьбы с вирусными гепатитами.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актуальность ВИЧ-инфекции. Даются различия определения понятий ВИЧ-позитивных и больных СПИДом. Приводятся статистические данные и клинико-эпидемиологические примеры. Рассматривается история возникновения ВИЧ-инфекции и открытия вируса. Приводятся гипотезы возникновения ВИЧ. Рассматриваются вопросы этиологии: особенности строения, изменчивости, культивирования, устойчивости во внешней среде вируса.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Обсуждаются вопросы эпидемиологии и особенности современного эпидемического процесса ВИЧ-инфекции, в том числе в Оренбургской области. Подробно рассматривается патогенез инфекции. Обсуждается выбор методов диагностики и ее этапность: серологическая диагностика (ИФА) в качестве скрининговой, отборочной и генная диагностика или иммунный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блоттинг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качестве экспертной. Определяется проблема создания специфических препаратов для профилактики ВИЧ-инфекции. Рассматриваются основные подходы к этиотропной терапии и неспецифической профилактике инфекции.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Бешенство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бешенства, методах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актуальность бешенства для Оренбургской области как эндемичного заболевания. Рассматриваются вопросы этиологии, эпидемиологии, патогенеза и клиники болезни. Особое внимание уделяется зоонозному характеру инфекции, приводятся клинико-эпидемиологические примеры. Обсуждаются вопросы лабораторной диагностики бешенства. Особое внимание уделяется показаниям к применению и механизму действия антирабической вакцины. Приводятся исторические данные о предпосылках и методике создания антирабической вакцины Л.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Пастером. Рассматриваются вопросы неспецифической профилактики бешенства, мониторинга эпизоотий.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проводится предэкзаменационное консультирование. Обсуждаются принципы и методы лабораторной диагностики инфекционных болезней. Рассматриваются направления этиотропной терапии и методы воздействия на микроорганизмы, а также вопросы получения и применения специфически диагностических и лечебно-профилактических препаратов.</w:t>
      </w: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B84F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Морфология </w:t>
      </w:r>
      <w:r w:rsidR="00356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физиология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изучения морфологии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4532D">
        <w:rPr>
          <w:rFonts w:ascii="Times New Roman" w:hAnsi="Times New Roman"/>
          <w:sz w:val="28"/>
          <w:szCs w:val="28"/>
        </w:rPr>
        <w:t>знакомиться с методами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Экскурсия по кафедре.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«Обязательные и необязательные компоненты бактериальной клетки»,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145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1453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Строение бактериальной клетки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строение бактериальной клетки, освоить сложный метод окраски бактерий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Строение бактериальной клетки. Приготовление и окраска препаратов методом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препарат из смеси грамположительных и грамотрицательных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Строение бактериальной клетки: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жгутики: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бактерий со жгутиками, окрашенный по Грею;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обнаружить движение бактерий при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микроскопии в препарате «раздавленная капля»;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капсула: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- рассмотреть препарат из бактерий (клебсиелла с капсулой), окрашенный по Бурри-Гинсу;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оболочка: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плазмолизированных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дрожжей, окрашенный по Бурри-Гинсу;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внутриклеточные включения: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дифтерийных палочек с зернами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волютина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окрашенный метиленовой синькой;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 споры бактерий: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палочек со спорами,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«Отличительные признаки основных групп микроорганизмов»,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плазмолиз дрожжей, окраска по Бурри-Гинсу; палочка со спорой, окраска по </w:t>
      </w:r>
      <w:proofErr w:type="spellStart"/>
      <w:r w:rsidRPr="0014532D">
        <w:rPr>
          <w:rFonts w:ascii="Times New Roman" w:hAnsi="Times New Roman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; палочка со жгутиками, импрегнация серебром; палочка с капсулой в органе, окраска фуксином; дифтерийная палочка с зернами </w:t>
      </w:r>
      <w:proofErr w:type="spellStart"/>
      <w:r w:rsidRPr="0014532D">
        <w:rPr>
          <w:rFonts w:ascii="Times New Roman" w:hAnsi="Times New Roman"/>
          <w:sz w:val="28"/>
          <w:szCs w:val="28"/>
        </w:rPr>
        <w:t>волютина</w:t>
      </w:r>
      <w:proofErr w:type="spellEnd"/>
      <w:r w:rsidRPr="0014532D">
        <w:rPr>
          <w:rFonts w:ascii="Times New Roman" w:hAnsi="Times New Roman"/>
          <w:sz w:val="28"/>
          <w:szCs w:val="28"/>
        </w:rPr>
        <w:t>, окраска метиленовым синим)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Люголя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спирт, суточные чистые культуры стафилококков и кишечных палочек,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Сравнительная морфология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сравнительную морфологию групп микроорганизмов: простейших, грибов, бактерий (разных таксонов), вирусов; освоить сложный метод окраски кислотоустойчивых бактерий по Цилю-Нильсену.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94C5C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Сравнительная морфология основных групп микроорганизмов. Приготовление и окраска препаратов методом по Цилю-Нильсену.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готовый препарат из кислотоустойчивых и некислотоустойчивых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б) Рассмотреть препарат из палочек со спорами, окрашенный по Цилю-Нильсену.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Морфология микроорганизмов: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определить в готовых препаратах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кокковидные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палочковидные и извитые формы бактерий;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рассмотреть спирохеты в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темнопольном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микроскопе;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в) рассмотреть риккетсии в препарате из чистой культуры;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рассмотреть вирионы в препарате, о</w:t>
            </w:r>
            <w:r w:rsidR="00094C5C">
              <w:rPr>
                <w:rFonts w:ascii="Times New Roman" w:hAnsi="Times New Roman"/>
                <w:color w:val="000000"/>
                <w:sz w:val="28"/>
                <w:szCs w:val="28"/>
              </w:rPr>
              <w:t>бработанном по методу Морозова.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D96CA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стафилококки, стрептококки, кишечная палочка,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стрептобацилла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холерный вибрион, риккетсии </w:t>
      </w:r>
      <w:proofErr w:type="spellStart"/>
      <w:r w:rsidRPr="0014532D">
        <w:rPr>
          <w:rFonts w:ascii="Times New Roman" w:hAnsi="Times New Roman"/>
          <w:sz w:val="28"/>
          <w:szCs w:val="28"/>
        </w:rPr>
        <w:t>Провачека</w:t>
      </w:r>
      <w:proofErr w:type="spellEnd"/>
      <w:r w:rsidRPr="0014532D">
        <w:rPr>
          <w:rFonts w:ascii="Times New Roman" w:hAnsi="Times New Roman"/>
          <w:sz w:val="28"/>
          <w:szCs w:val="28"/>
        </w:rPr>
        <w:t>, лептоспиры, вирус натуральной оспы</w:t>
      </w:r>
      <w:r w:rsidRPr="0014532D">
        <w:rPr>
          <w:rFonts w:ascii="Times New Roman" w:hAnsi="Times New Roman"/>
          <w:color w:val="000000"/>
          <w:sz w:val="28"/>
          <w:szCs w:val="28"/>
        </w:rPr>
        <w:t>), микроскопы (1 на двоих), предметные стекла, спиртовки, карандаши по стеклу, спички, анилиновый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краситель (метиленовый синий, карболовый фуксин), раствор серной кислоты, мазки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кислотоустойчивыми палочками и некислотоустойчивыми кокками,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(индивидуальные). 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31FE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Питание, дыхание и размножение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особенности физиологии и овладеть методами культивирования микроорганизмов.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физиологии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культивирования микроорганизмов.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типы и состав питательных сред.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Ознакомиться с принципом работы термостата.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методы культивирования анаэробов.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набор демонстрационных макропрепаратов (чашки Петри с МПА,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 лампы дневного освещения (индивидуальные).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71B9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Бактериологический метод диагностики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методы выделения чистых культур бактерий и овладеть бактериологическим методом диагностики инфекционных заболеваний.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Бактериологический метод диагностики инфекционных заболеваний.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выделения чистых культур.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Выделить из смеси бактерий чистую культуру и осуществить ее идентификацию – овладеть бактериологическим методом диагностики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F917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  <w:r w:rsidRPr="00F9172F">
              <w:rPr>
                <w:rFonts w:ascii="Times New Roman" w:hAnsi="Times New Roman"/>
                <w:sz w:val="28"/>
                <w:szCs w:val="28"/>
              </w:rPr>
              <w:t>: «</w:t>
            </w:r>
            <w:r w:rsidR="00F9172F" w:rsidRPr="00F9172F">
              <w:rPr>
                <w:rFonts w:ascii="Times New Roman" w:hAnsi="Times New Roman"/>
                <w:sz w:val="28"/>
                <w:szCs w:val="28"/>
              </w:rPr>
              <w:t xml:space="preserve">Основные методы дезинфекции и контроля качества </w:t>
            </w:r>
            <w:r w:rsidR="00F9172F" w:rsidRPr="00F9172F">
              <w:rPr>
                <w:rFonts w:ascii="Times New Roman" w:hAnsi="Times New Roman"/>
                <w:sz w:val="28"/>
                <w:szCs w:val="28"/>
              </w:rPr>
              <w:lastRenderedPageBreak/>
              <w:t>дезинфекции</w:t>
            </w:r>
            <w:r w:rsidRPr="00F9172F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пробирка с исследуемым материалом «Испражнения», питательная среда для посева (чашка Петри с МПА), </w:t>
      </w:r>
      <w:r w:rsidRPr="0014532D">
        <w:rPr>
          <w:rFonts w:ascii="Times New Roman" w:hAnsi="Times New Roman"/>
          <w:sz w:val="28"/>
        </w:rPr>
        <w:t>выросшие на чашке Петри колонии 2-х типов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суточные чистые культуры стафилококков и кишечных палочек,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расшифровочные таблицы к тест-системам, лампы дневного освещения (индивидуальные).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B9E" w:rsidRPr="00F71B9E" w:rsidRDefault="00F71B9E" w:rsidP="00F71B9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="000E603F">
        <w:t xml:space="preserve"> </w:t>
      </w:r>
      <w:r w:rsidRPr="00F71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Рубежный контроль "Морфология и физиология ми</w:t>
      </w:r>
      <w:r w:rsidR="000E6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кроорганизмов"</w:t>
      </w:r>
    </w:p>
    <w:p w:rsidR="000E603F" w:rsidRDefault="000E603F" w:rsidP="00F71B9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1B9E" w:rsidRPr="00F71B9E" w:rsidRDefault="00F71B9E" w:rsidP="00F71B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71B9E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F71B9E" w:rsidRPr="00F71B9E" w:rsidRDefault="00F71B9E" w:rsidP="00F71B9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1B9E">
        <w:rPr>
          <w:rFonts w:ascii="Times New Roman" w:hAnsi="Times New Roman"/>
          <w:color w:val="000000"/>
          <w:sz w:val="28"/>
          <w:szCs w:val="28"/>
        </w:rPr>
        <w:t>Осуществление контроля знаний</w:t>
      </w:r>
      <w:r w:rsidR="000E603F">
        <w:rPr>
          <w:rFonts w:ascii="Times New Roman" w:hAnsi="Times New Roman"/>
          <w:color w:val="000000"/>
          <w:sz w:val="28"/>
          <w:szCs w:val="28"/>
        </w:rPr>
        <w:t xml:space="preserve"> и практических навыков модуля </w:t>
      </w:r>
      <w:r w:rsidRPr="00F71B9E">
        <w:rPr>
          <w:rFonts w:ascii="Times New Roman" w:hAnsi="Times New Roman"/>
          <w:color w:val="000000"/>
          <w:sz w:val="28"/>
          <w:szCs w:val="28"/>
        </w:rPr>
        <w:t>«Морфология</w:t>
      </w:r>
      <w:r w:rsidR="000E603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71B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физиология</w:t>
      </w:r>
      <w:r w:rsidRPr="00F71B9E">
        <w:rPr>
          <w:rFonts w:ascii="Times New Roman" w:hAnsi="Times New Roman"/>
          <w:color w:val="000000"/>
          <w:sz w:val="28"/>
          <w:szCs w:val="28"/>
        </w:rPr>
        <w:t xml:space="preserve"> микроорганизмов».</w:t>
      </w:r>
    </w:p>
    <w:p w:rsidR="00F71B9E" w:rsidRPr="00F71B9E" w:rsidRDefault="00F71B9E" w:rsidP="00F71B9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F71B9E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71B9E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9E" w:rsidRPr="00F71B9E" w:rsidRDefault="00F71B9E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F71B9E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1B9E" w:rsidRPr="00F71B9E" w:rsidRDefault="00F71B9E" w:rsidP="00094C5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Контроль знаний и практических навыков модуля  «Морфология и </w:t>
            </w:r>
            <w:r w:rsidR="00FF0FEE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физиология</w:t>
            </w: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микроорганизмов».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 (наборы тестовых заданий приведены в ФОС)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1.3. Контроль практических навыков. Список проверяемых практических навыков представлен в ФОС.</w:t>
            </w:r>
          </w:p>
        </w:tc>
      </w:tr>
      <w:tr w:rsidR="00F71B9E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F71B9E" w:rsidRDefault="00F71B9E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F71B9E" w:rsidRPr="00F71B9E" w:rsidRDefault="00F71B9E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71B9E">
              <w:rPr>
                <w:rFonts w:ascii="Times New Roman" w:hAnsi="Times New Roman"/>
                <w:sz w:val="28"/>
                <w:szCs w:val="28"/>
              </w:rPr>
              <w:t xml:space="preserve">Заполнить таблицу: «Среды для культивирования разных групп микроорганизмов», </w:t>
            </w:r>
            <w:proofErr w:type="gramStart"/>
            <w:r w:rsidRPr="00F71B9E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F71B9E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F71B9E" w:rsidRPr="00F71B9E" w:rsidRDefault="00F71B9E" w:rsidP="00F71B9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1B9E" w:rsidRPr="00F71B9E" w:rsidRDefault="00F71B9E" w:rsidP="00F71B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9E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F71B9E" w:rsidRPr="0014532D" w:rsidRDefault="00F71B9E" w:rsidP="00F71B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9E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демонстрационные микропрепараты: кишечная палочка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стрептобацилла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), палочка со спорой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), дифтерийная палочка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. метиленовой синькой), палочка с капсулой или капсульный диплококк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. фуксином), стафилококки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), стрептококки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сарцины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), демонстрационные макропрепараты: среда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, среда</w:t>
      </w:r>
      <w:proofErr w:type="gramStart"/>
      <w:r w:rsidRPr="00F71B9E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F71B9E">
        <w:rPr>
          <w:rFonts w:ascii="Times New Roman" w:hAnsi="Times New Roman"/>
          <w:color w:val="000000"/>
          <w:sz w:val="28"/>
          <w:szCs w:val="28"/>
        </w:rPr>
        <w:t xml:space="preserve">ндо (с ростом кишечной палочки), чашки с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, лампы дневного освещения (индивидуальные), эксикатор,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1B9E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F71B9E">
        <w:rPr>
          <w:rFonts w:ascii="Times New Roman" w:hAnsi="Times New Roman"/>
          <w:color w:val="000000"/>
          <w:sz w:val="28"/>
          <w:szCs w:val="28"/>
        </w:rPr>
        <w:t>), набор для определения чувствительности бактерий к антибиотикам методом серийных разведений.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C5C" w:rsidRPr="0014532D" w:rsidRDefault="00094C5C" w:rsidP="00094C5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Экология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микроорганизмов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Инфекция</w:t>
      </w:r>
    </w:p>
    <w:p w:rsidR="00094C5C" w:rsidRPr="0014532D" w:rsidRDefault="00094C5C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6B1F24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</w:t>
      </w:r>
      <w:r w:rsidR="006B1F24">
        <w:rPr>
          <w:rFonts w:ascii="Times New Roman" w:hAnsi="Times New Roman"/>
          <w:b/>
          <w:sz w:val="28"/>
          <w:szCs w:val="28"/>
        </w:rPr>
        <w:t>7</w:t>
      </w:r>
      <w:r w:rsidRPr="0014532D">
        <w:rPr>
          <w:rFonts w:ascii="Times New Roman" w:hAnsi="Times New Roman"/>
          <w:b/>
          <w:sz w:val="28"/>
          <w:szCs w:val="28"/>
        </w:rPr>
        <w:t xml:space="preserve">. </w:t>
      </w:r>
      <w:r w:rsidR="006B1F24" w:rsidRPr="006B1F24">
        <w:rPr>
          <w:rFonts w:ascii="Times New Roman" w:hAnsi="Times New Roman"/>
          <w:sz w:val="28"/>
          <w:szCs w:val="28"/>
        </w:rPr>
        <w:t>Действие физических, химических и биологических факторов на микроорганизмы</w:t>
      </w:r>
      <w:r w:rsidR="00F71B9E">
        <w:rPr>
          <w:rFonts w:ascii="Times New Roman" w:hAnsi="Times New Roman"/>
          <w:sz w:val="28"/>
          <w:szCs w:val="28"/>
        </w:rPr>
        <w:t>. Асептика</w:t>
      </w:r>
    </w:p>
    <w:p w:rsidR="0014532D" w:rsidRPr="0014532D" w:rsidRDefault="0014532D" w:rsidP="001453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действие физических и химических факторов деконтаминации на микроорганизмы и ознакомиться с их практическим использованием.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Действие физических</w:t>
            </w:r>
            <w:r w:rsidR="0085544D">
              <w:rPr>
                <w:rFonts w:ascii="Times New Roman" w:eastAsia="MS Mincho" w:hAnsi="Times New Roman"/>
                <w:sz w:val="28"/>
                <w:szCs w:val="28"/>
              </w:rPr>
              <w:t>,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 химических </w:t>
            </w:r>
            <w:r w:rsidR="0085544D">
              <w:rPr>
                <w:rFonts w:ascii="Times New Roman" w:eastAsia="MS Mincho" w:hAnsi="Times New Roman"/>
                <w:sz w:val="28"/>
                <w:szCs w:val="28"/>
              </w:rPr>
              <w:t xml:space="preserve">и биологических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факторов деконтаминации на микроорганизмы. Практическое использование в медицине результатов действия факторов внешней среды на микроорганизмы. Принципы микробиологической оценки качества стерилизации и дезинфекции</w:t>
            </w:r>
            <w:r w:rsidR="006B1F24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упражнения, контрольно-коррекционная беседа по вопросам,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Действие физических и химических факторов на бактерии: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поставить опыт по действию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бетасептина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на взвесь стафилококка;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учесть результат опыта по действию УФЛ на бактерии.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Практическое применение действия факторов внешней среды на микроорганизмы: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знакомство с устройством и работой автоклава – экскурсия в автоклавную.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094C5C" w:rsidRDefault="0014532D" w:rsidP="00094C5C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Выставление </w:t>
            </w:r>
            <w:r w:rsidR="00094C5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со взвесью стафилококка,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пастеровская пипетка, демонстрационная 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5 минут – рост микроба есть, демонстрационная</w:t>
      </w:r>
      <w:r w:rsidR="00830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20 минут – роста микроба нет, шаблон картонный в виде буквы «М», демонстрационная чашка Петри с результатом воздействия УФЛ 10 минут – сплошной рост микроба, демонстрационная чашка Петри с результатом действия УФЛ 30 минут – видна зона стерильности, соответствующая шаблону, автоклав.</w:t>
      </w:r>
    </w:p>
    <w:p w:rsidR="00090F65" w:rsidRDefault="00090F65" w:rsidP="00090F6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090F65" w:rsidRDefault="00157845" w:rsidP="00090F6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F65"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090F65" w:rsidRPr="00090F6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90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C5C" w:rsidRPr="00094C5C">
        <w:rPr>
          <w:rFonts w:ascii="Times New Roman" w:hAnsi="Times New Roman"/>
          <w:color w:val="000000"/>
          <w:sz w:val="28"/>
          <w:szCs w:val="28"/>
        </w:rPr>
        <w:t>Микробный антагонизм. Антибиотики. Методы определения чувствительности бактерий к антибиотикам</w:t>
      </w:r>
    </w:p>
    <w:p w:rsidR="00090F65" w:rsidRPr="0014532D" w:rsidRDefault="00090F65" w:rsidP="00090F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действия антибиотиков,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микроорганизмы.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094C5C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Микробный антагонизм. Антибиотики.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Методы определения чувствительности бактерий к антибиотикам. 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90F65" w:rsidRPr="0014532D" w:rsidRDefault="00090F65" w:rsidP="0003137E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90F65" w:rsidRPr="0014532D" w:rsidRDefault="00090F65" w:rsidP="0003137E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диффузии в агар (индикаторных дисков);</w:t>
            </w:r>
          </w:p>
          <w:p w:rsidR="00090F65" w:rsidRPr="0014532D" w:rsidRDefault="00090F65" w:rsidP="0003137E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90F65" w:rsidRPr="0014532D" w:rsidRDefault="00090F65" w:rsidP="0003137E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4C5C" w:rsidRPr="0014532D" w:rsidRDefault="00090F65" w:rsidP="00031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</w:t>
            </w:r>
            <w:r w:rsidR="00094C5C">
              <w:rPr>
                <w:rFonts w:ascii="Times New Roman" w:hAnsi="Times New Roman"/>
                <w:sz w:val="28"/>
                <w:szCs w:val="28"/>
              </w:rPr>
              <w:t>филококков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90F65" w:rsidRPr="0014532D" w:rsidRDefault="00094C5C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90F65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Задание для самостоятельной подготовки </w:t>
            </w:r>
            <w:proofErr w:type="gramStart"/>
            <w:r w:rsidR="00090F65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90F65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90F65"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факторов вирулентности бактерий», 1представленную в ФОС.</w:t>
            </w:r>
          </w:p>
        </w:tc>
      </w:tr>
    </w:tbl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антибиотикограммы,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090F65" w:rsidRPr="00B84F6B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090F65" w:rsidRPr="00157845" w:rsidRDefault="00090F6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157845" w:rsidRDefault="00157845" w:rsidP="00090F6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F65"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090F65" w:rsidRPr="00090F6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90F65">
        <w:rPr>
          <w:rFonts w:ascii="Times New Roman" w:hAnsi="Times New Roman"/>
          <w:color w:val="000000"/>
          <w:sz w:val="28"/>
          <w:szCs w:val="28"/>
        </w:rPr>
        <w:t xml:space="preserve"> Инфекционный процесс</w:t>
      </w:r>
    </w:p>
    <w:p w:rsidR="00090F65" w:rsidRPr="0014532D" w:rsidRDefault="00090F65" w:rsidP="00090F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Выяснить роль микроорганизмов,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микроорганизмов.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</w:tc>
      </w:tr>
      <w:tr w:rsidR="00090F6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14532D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90F65" w:rsidRPr="0014532D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«Классификация роли факторов естественной резистентности бактерий»,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90F65" w:rsidRPr="0014532D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</w:t>
      </w:r>
      <w:r w:rsidR="00115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микропрепарат (эритроциты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чашка с ростом микрококка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штаммы, ЛА+) и без зоны лизиса микрококка (Л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антилизоцимной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кислоту).</w:t>
      </w:r>
    </w:p>
    <w:p w:rsidR="00090F65" w:rsidRPr="00B84F6B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090F65" w:rsidRDefault="00090F6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845" w:rsidRDefault="0015784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51AC">
        <w:rPr>
          <w:rFonts w:ascii="Times New Roman" w:hAnsi="Times New Roman"/>
          <w:b/>
          <w:color w:val="000000"/>
          <w:sz w:val="28"/>
          <w:szCs w:val="28"/>
        </w:rPr>
        <w:t>Тема 10</w:t>
      </w:r>
      <w:r w:rsidR="00090F65" w:rsidRPr="001151A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5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Рубежный контроль «</w:t>
      </w:r>
      <w:r w:rsidRPr="00115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Экология микроорганизмов. Инфекция</w:t>
      </w:r>
      <w:r w:rsidR="00094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90F65" w:rsidRPr="00F71B9E" w:rsidRDefault="00090F65" w:rsidP="00090F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F71B9E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090F65" w:rsidRPr="00F71B9E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1B9E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знаний и практических навыков модуля  </w:t>
      </w:r>
      <w:r w:rsidRPr="001151AC">
        <w:rPr>
          <w:rFonts w:ascii="Times New Roman" w:hAnsi="Times New Roman"/>
          <w:color w:val="000000"/>
          <w:sz w:val="28"/>
          <w:szCs w:val="28"/>
        </w:rPr>
        <w:t>«</w:t>
      </w:r>
      <w:r w:rsidR="001151AC" w:rsidRPr="00115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Экология микроорганизмов. Инфекция</w:t>
      </w:r>
      <w:r w:rsidRPr="001151AC">
        <w:rPr>
          <w:rFonts w:ascii="Times New Roman" w:hAnsi="Times New Roman"/>
          <w:color w:val="000000"/>
          <w:sz w:val="28"/>
          <w:szCs w:val="28"/>
        </w:rPr>
        <w:t>».</w:t>
      </w:r>
    </w:p>
    <w:p w:rsidR="00090F65" w:rsidRPr="00F71B9E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90F65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90F65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65" w:rsidRPr="00F71B9E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90F65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0F65" w:rsidRPr="00F71B9E" w:rsidRDefault="00090F65" w:rsidP="00094C5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«</w:t>
            </w:r>
            <w:r w:rsidR="001151AC" w:rsidRPr="001151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Экология микроорганизмов. Инфекция</w:t>
            </w: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 w:rsidR="001151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 (наборы тестовых заданий приведены в ФОС)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1.3. Контроль практических навыков. Список проверяемых практических навыков представлен в ФОС.</w:t>
            </w:r>
          </w:p>
        </w:tc>
      </w:tr>
      <w:tr w:rsidR="00090F65" w:rsidRPr="00F71B9E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65" w:rsidRPr="00F71B9E" w:rsidRDefault="00090F6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090F65" w:rsidRPr="00F71B9E" w:rsidRDefault="00090F6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B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71B9E">
              <w:rPr>
                <w:rFonts w:ascii="Times New Roman" w:hAnsi="Times New Roman"/>
                <w:sz w:val="28"/>
                <w:szCs w:val="28"/>
              </w:rPr>
              <w:t xml:space="preserve">Заполнить таблицу: «Среды для культивирования разных групп микроорганизмов», </w:t>
            </w:r>
            <w:proofErr w:type="gramStart"/>
            <w:r w:rsidRPr="00F71B9E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F71B9E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090F65" w:rsidRPr="00F71B9E" w:rsidRDefault="00090F65" w:rsidP="0009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B9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1AC" w:rsidRPr="0014532D" w:rsidRDefault="001151AC" w:rsidP="001151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151AC" w:rsidRPr="0014532D" w:rsidRDefault="001151AC" w:rsidP="001151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взвесью стафилококка,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пастеровская пипетка, демонстрационная 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5 минут – рост микроба есть, демонстрационная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20 минут – роста микроба нет, шаблон картонный в виде буквы «М», демонстрационная чашка Петри с результатом воздействия УФЛ 10 минут – сплошной рост микроба,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демонстрационная чашка Петри с результатом действия УФЛ 30 минут – видна зона стерильности, соответствующая шаблону, автоклав.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антибиотикограммы,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микропрепарат (эритроциты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чашка с ростом микрококка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антилизоцимной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кислоту).</w:t>
      </w:r>
    </w:p>
    <w:p w:rsidR="001151AC" w:rsidRPr="00B84F6B" w:rsidRDefault="001151AC" w:rsidP="001151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151AC" w:rsidRPr="0014532D" w:rsidRDefault="001151AC" w:rsidP="001151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45">
        <w:rPr>
          <w:rFonts w:ascii="Times New Roman" w:hAnsi="Times New Roman"/>
          <w:b/>
          <w:sz w:val="28"/>
          <w:szCs w:val="28"/>
        </w:rPr>
        <w:t xml:space="preserve">Модуль </w:t>
      </w:r>
      <w:r w:rsidR="00830245" w:rsidRPr="00157845">
        <w:rPr>
          <w:rFonts w:ascii="Times New Roman" w:hAnsi="Times New Roman"/>
          <w:b/>
          <w:sz w:val="28"/>
          <w:szCs w:val="28"/>
        </w:rPr>
        <w:t>3</w:t>
      </w:r>
      <w:r w:rsidRPr="00157845">
        <w:rPr>
          <w:rFonts w:ascii="Times New Roman" w:hAnsi="Times New Roman"/>
          <w:b/>
          <w:sz w:val="28"/>
          <w:szCs w:val="28"/>
        </w:rPr>
        <w:t>. Частная бактериология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</w:t>
      </w:r>
      <w:r w:rsidR="00157845">
        <w:rPr>
          <w:rFonts w:ascii="Times New Roman" w:hAnsi="Times New Roman"/>
          <w:b/>
          <w:sz w:val="28"/>
          <w:szCs w:val="28"/>
        </w:rPr>
        <w:t>11</w:t>
      </w:r>
      <w:r w:rsidRPr="0014532D">
        <w:rPr>
          <w:rFonts w:ascii="Times New Roman" w:hAnsi="Times New Roman"/>
          <w:b/>
          <w:sz w:val="28"/>
          <w:szCs w:val="28"/>
        </w:rPr>
        <w:t xml:space="preserve">. </w:t>
      </w:r>
      <w:r w:rsidRPr="0014532D">
        <w:rPr>
          <w:rFonts w:ascii="Times New Roman" w:hAnsi="Times New Roman"/>
          <w:sz w:val="28"/>
          <w:szCs w:val="28"/>
        </w:rPr>
        <w:t>Микробиология кокков</w:t>
      </w:r>
      <w:r w:rsidR="00157845">
        <w:rPr>
          <w:rFonts w:ascii="Times New Roman" w:hAnsi="Times New Roman"/>
          <w:sz w:val="28"/>
          <w:szCs w:val="28"/>
        </w:rPr>
        <w:t xml:space="preserve">ых инфекций полости рта. Стафилококковое </w:t>
      </w:r>
      <w:proofErr w:type="spellStart"/>
      <w:r w:rsidR="00157845">
        <w:rPr>
          <w:rFonts w:ascii="Times New Roman" w:hAnsi="Times New Roman"/>
          <w:sz w:val="28"/>
          <w:szCs w:val="28"/>
        </w:rPr>
        <w:t>бактерионосительство</w:t>
      </w:r>
      <w:proofErr w:type="spellEnd"/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инфекций.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4C5C" w:rsidRPr="0014532D" w:rsidRDefault="00094C5C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патогенных кокков. Овладение основными методами лабораторной диагностики, терапии и профилактики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бактериологическое исследование для установления этиологии послеоперационного осложнения и выявления резидентного стафилококкового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бактерионосителя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Решение проблемно-ситуационной задачи,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рост стафилококков на питательных средах (ЖСА, кровяной агар); микропрепараты из чистых культур стафилококков, выделенных от больного стафилококковой инфекцией, медсестры и санитарки; планшет со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пробирки с тестом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маннит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фагочувствительностью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57845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туберкулеза</w:t>
      </w:r>
      <w:r w:rsidR="00C54FC6">
        <w:rPr>
          <w:rFonts w:ascii="Times New Roman" w:hAnsi="Times New Roman"/>
          <w:color w:val="000000"/>
          <w:sz w:val="28"/>
          <w:szCs w:val="28"/>
        </w:rPr>
        <w:t xml:space="preserve"> и туберкулеза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туберкулеза</w:t>
      </w:r>
      <w:r w:rsidR="00C54FC6">
        <w:rPr>
          <w:rFonts w:ascii="Times New Roman" w:hAnsi="Times New Roman"/>
          <w:color w:val="000000"/>
          <w:sz w:val="28"/>
          <w:szCs w:val="28"/>
        </w:rPr>
        <w:t xml:space="preserve"> и дифтерии</w:t>
      </w:r>
      <w:r w:rsidRPr="0014532D">
        <w:rPr>
          <w:rFonts w:ascii="Times New Roman" w:hAnsi="Times New Roman"/>
          <w:color w:val="000000"/>
          <w:sz w:val="28"/>
          <w:szCs w:val="28"/>
        </w:rPr>
        <w:t>, научиться практически решать вопросы специфической профилактики и терапии туберкулеза</w:t>
      </w:r>
      <w:r w:rsidR="00C54FC6">
        <w:rPr>
          <w:rFonts w:ascii="Times New Roman" w:hAnsi="Times New Roman"/>
          <w:color w:val="000000"/>
          <w:sz w:val="28"/>
          <w:szCs w:val="28"/>
        </w:rPr>
        <w:t xml:space="preserve"> и дифтерии</w:t>
      </w:r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туберкулеза</w:t>
            </w:r>
            <w:r w:rsidR="00C54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дифтерии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Овладение основными методами лабораторной диагностики, терапии и профилактики туберкулеза</w:t>
            </w:r>
            <w:r w:rsidR="00C54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дифтерии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туберкулеза</w:t>
            </w:r>
            <w:r w:rsidR="00C54FC6">
              <w:rPr>
                <w:rFonts w:ascii="Times New Roman" w:hAnsi="Times New Roman"/>
                <w:sz w:val="28"/>
                <w:szCs w:val="28"/>
              </w:rPr>
              <w:t xml:space="preserve"> и дифтерии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оценку результатов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метода диагностики туберкулеза легких.</w:t>
            </w:r>
          </w:p>
          <w:p w:rsidR="00C54FC6" w:rsidRPr="0014532D" w:rsidRDefault="0014532D" w:rsidP="00C54F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54FC6" w:rsidRPr="0014532D">
              <w:rPr>
                <w:rFonts w:ascii="Times New Roman" w:hAnsi="Times New Roman"/>
                <w:sz w:val="28"/>
                <w:szCs w:val="28"/>
              </w:rPr>
              <w:t>Оценить результаты бактериологической диагностики дифтерии и освоить принцип специфической терапии болезни.</w:t>
            </w:r>
          </w:p>
          <w:p w:rsidR="0014532D" w:rsidRPr="0014532D" w:rsidRDefault="00C54FC6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Изучить специфические препараты, применяемые для диагностики, терапии и профилактики туберкулеза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дифтерии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C54FC6" w:rsidRPr="0014532D" w:rsidRDefault="0014532D" w:rsidP="00C54FC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C54F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«Состав элективных и дифференциально-диагностических сред для культивирования и изучения возбудителей кишечных инфекций», представленную в ФОС.</w:t>
            </w:r>
          </w:p>
          <w:p w:rsidR="00C54FC6" w:rsidRPr="0014532D" w:rsidRDefault="00C54FC6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A2B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лампы дневного освещения (индивидуальные), микропрепараты мокроты после обогащения (больной А. и Б.), микропрепарат, окрашенный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флуорохромом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набор препаратов, используемых для диагностики, терапии и профилактики туберкулеза</w:t>
      </w:r>
      <w:r w:rsidR="001A2B8D">
        <w:rPr>
          <w:rFonts w:ascii="Times New Roman" w:hAnsi="Times New Roman"/>
          <w:color w:val="000000"/>
          <w:sz w:val="28"/>
          <w:szCs w:val="28"/>
        </w:rPr>
        <w:t>,</w:t>
      </w:r>
      <w:r w:rsidR="001A2B8D" w:rsidRPr="001A2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B8D" w:rsidRPr="0014532D">
        <w:rPr>
          <w:rFonts w:ascii="Times New Roman" w:hAnsi="Times New Roman"/>
          <w:color w:val="000000"/>
          <w:sz w:val="28"/>
          <w:szCs w:val="28"/>
        </w:rPr>
        <w:t>рост дифтерийных палочек типа «</w:t>
      </w:r>
      <w:proofErr w:type="spellStart"/>
      <w:r w:rsidR="001A2B8D" w:rsidRPr="0014532D">
        <w:rPr>
          <w:rFonts w:ascii="Times New Roman" w:hAnsi="Times New Roman"/>
          <w:color w:val="000000"/>
          <w:sz w:val="28"/>
          <w:szCs w:val="28"/>
        </w:rPr>
        <w:t>gravis</w:t>
      </w:r>
      <w:proofErr w:type="spellEnd"/>
      <w:r w:rsidR="001A2B8D" w:rsidRPr="0014532D">
        <w:rPr>
          <w:rFonts w:ascii="Times New Roman" w:hAnsi="Times New Roman"/>
          <w:color w:val="000000"/>
          <w:sz w:val="28"/>
          <w:szCs w:val="28"/>
        </w:rPr>
        <w:t xml:space="preserve">» на кровяной </w:t>
      </w:r>
      <w:proofErr w:type="spellStart"/>
      <w:r w:rsidR="001A2B8D" w:rsidRPr="0014532D">
        <w:rPr>
          <w:rFonts w:ascii="Times New Roman" w:hAnsi="Times New Roman"/>
          <w:color w:val="000000"/>
          <w:sz w:val="28"/>
          <w:szCs w:val="28"/>
        </w:rPr>
        <w:t>теллуритовой</w:t>
      </w:r>
      <w:proofErr w:type="spellEnd"/>
      <w:r w:rsidR="001A2B8D" w:rsidRPr="0014532D">
        <w:rPr>
          <w:rFonts w:ascii="Times New Roman" w:hAnsi="Times New Roman"/>
          <w:color w:val="000000"/>
          <w:sz w:val="28"/>
          <w:szCs w:val="28"/>
        </w:rPr>
        <w:t xml:space="preserve"> среде в чашке Петри, микропрепарат чистой культуры дифтерийных палочек (окраска щелочной синькой), рост дифтерийных палочек на средах с глюкозой, крахмалом, цистеином, реакция преципитации в </w:t>
      </w:r>
      <w:proofErr w:type="spellStart"/>
      <w:r w:rsidR="001A2B8D"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1A2B8D" w:rsidRPr="0014532D">
        <w:rPr>
          <w:rFonts w:ascii="Times New Roman" w:hAnsi="Times New Roman"/>
          <w:color w:val="000000"/>
          <w:sz w:val="28"/>
          <w:szCs w:val="28"/>
        </w:rPr>
        <w:t xml:space="preserve"> для обнаружения </w:t>
      </w:r>
      <w:proofErr w:type="spellStart"/>
      <w:r w:rsidR="001A2B8D"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="001A2B8D"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реакцией РПГА, набор препаратов, используемых для диагностики, терапии и профилактики дифтерии.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15784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</w:t>
      </w:r>
      <w:r w:rsidR="001A2B8D">
        <w:rPr>
          <w:rFonts w:ascii="Times New Roman" w:hAnsi="Times New Roman"/>
          <w:color w:val="000000"/>
          <w:sz w:val="28"/>
          <w:szCs w:val="28"/>
        </w:rPr>
        <w:t xml:space="preserve">кишечных бактериальных инфекций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A2B8D" w:rsidRPr="001A2B8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B8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2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B8D" w:rsidRPr="001A2B8D">
        <w:rPr>
          <w:rFonts w:ascii="Times New Roman" w:hAnsi="Times New Roman"/>
          <w:sz w:val="28"/>
          <w:szCs w:val="28"/>
        </w:rPr>
        <w:t xml:space="preserve">Изучить особенности кишечных бактериальных инфекций и научиться практически решать вопросы по использованию </w:t>
      </w:r>
      <w:proofErr w:type="spellStart"/>
      <w:r w:rsidR="001A2B8D" w:rsidRPr="001A2B8D">
        <w:rPr>
          <w:rFonts w:ascii="Times New Roman" w:hAnsi="Times New Roman"/>
          <w:sz w:val="28"/>
          <w:szCs w:val="28"/>
        </w:rPr>
        <w:t>эубиотиков</w:t>
      </w:r>
      <w:proofErr w:type="spellEnd"/>
      <w:r w:rsidR="001A2B8D" w:rsidRPr="001A2B8D">
        <w:rPr>
          <w:rFonts w:ascii="Times New Roman" w:hAnsi="Times New Roman"/>
          <w:sz w:val="28"/>
          <w:szCs w:val="28"/>
        </w:rPr>
        <w:t xml:space="preserve"> для коррекции микрофлоры кишечника, а также решать задачи по специфической профилактике и терапии заболеваний.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A2B8D" w:rsidRPr="001A2B8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1A2B8D" w:rsidRPr="001A2B8D">
              <w:rPr>
                <w:rFonts w:ascii="Times New Roman" w:hAnsi="Times New Roman"/>
                <w:sz w:val="28"/>
                <w:szCs w:val="28"/>
              </w:rPr>
              <w:t xml:space="preserve">Изучить особенности кишечных бактериальных инфекций и научиться практически решать вопросы по использованию </w:t>
            </w:r>
            <w:proofErr w:type="spellStart"/>
            <w:r w:rsidR="001A2B8D" w:rsidRPr="001A2B8D">
              <w:rPr>
                <w:rFonts w:ascii="Times New Roman" w:hAnsi="Times New Roman"/>
                <w:sz w:val="28"/>
                <w:szCs w:val="28"/>
              </w:rPr>
              <w:t>эубиотиков</w:t>
            </w:r>
            <w:proofErr w:type="spellEnd"/>
            <w:r w:rsidR="001A2B8D" w:rsidRPr="001A2B8D">
              <w:rPr>
                <w:rFonts w:ascii="Times New Roman" w:hAnsi="Times New Roman"/>
                <w:sz w:val="28"/>
                <w:szCs w:val="28"/>
              </w:rPr>
              <w:t xml:space="preserve"> для коррекции микрофлоры кишечника, а также решать задачи по специфической профилактике и терапии заболеваний.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Рассмотреть схемы лабораторной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="001A2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шигеллезов</w:t>
            </w:r>
            <w:proofErr w:type="spellEnd"/>
            <w:r w:rsidR="001A2B8D">
              <w:rPr>
                <w:rFonts w:ascii="Times New Roman" w:hAnsi="Times New Roman"/>
                <w:sz w:val="28"/>
                <w:szCs w:val="28"/>
              </w:rPr>
              <w:t>, сальмонеллезов и холеры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Провести бактериологическое исследование для установления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2B8D" w:rsidRPr="0014532D" w:rsidRDefault="0014532D" w:rsidP="001A2B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A2B8D" w:rsidRPr="0014532D">
              <w:rPr>
                <w:rFonts w:ascii="Times New Roman" w:hAnsi="Times New Roman"/>
                <w:sz w:val="28"/>
                <w:szCs w:val="28"/>
              </w:rPr>
              <w:t xml:space="preserve">Провести бактериологическое исследование для установления </w:t>
            </w:r>
            <w:proofErr w:type="spellStart"/>
            <w:r w:rsidR="001A2B8D">
              <w:rPr>
                <w:rFonts w:ascii="Times New Roman" w:hAnsi="Times New Roman"/>
                <w:sz w:val="28"/>
                <w:szCs w:val="28"/>
              </w:rPr>
              <w:t>биоваров</w:t>
            </w:r>
            <w:proofErr w:type="spellEnd"/>
            <w:r w:rsidR="001A2B8D">
              <w:rPr>
                <w:rFonts w:ascii="Times New Roman" w:hAnsi="Times New Roman"/>
                <w:sz w:val="28"/>
                <w:szCs w:val="28"/>
              </w:rPr>
              <w:t xml:space="preserve"> холерного вибриона</w:t>
            </w:r>
            <w:r w:rsidR="001A2B8D" w:rsidRPr="00145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бактериальные препараты для коррекции микрофлоры кишечника и специфические диагностические препараты.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A2B8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«Характеристика спирохетозов»,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чистой культуры кишечной палочки, исследуемый материал в пробирках, чашка Петри со средой Эндо (чистая и с ростом кишечной палочки), пробирка с ростом чистой культуры кишечной палочки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сывороток – смесь ОК-сывороток (для варианта №1 – О111+О26; для варианта №2 – О124+О85), набор диагностических сывороток – отдельные ОК-сыворотки (для варианта №1 – О111 и О26, для варианта №2 – О124 и О85), пробирки с результатами развернутой реакции агглютинации с живой и гретой чистой культурой, пробирки с результатом реакции пассивной гемагглютинации (с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сывороткой больного), планшет с закрепленными на нем специфическими лечебно-профилактическими препаратами, набор препаратов, используемых для коррекции микрофлоры кишечника,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  <w:r w:rsidR="00236364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икропрепарат чистой культуры холерного вибриона;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биохимической идентификации вибриона; рост колоний вибриона на плотной питательной среде; результат определения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биовара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холерного вибриона (рост бактерий на среде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полимиксином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результат реакции с диагностическими фагами «Эль-Тор» и «С (классическим)»; реакции гемагглютинации куриных эритроцитов и гемолиза бараньих эритроцитов; результат 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Фогес-Проскауэра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); диагностические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сыворотки для постановки реакции агглютинации на стекле.</w:t>
      </w:r>
    </w:p>
    <w:p w:rsidR="00157845" w:rsidRDefault="00157845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 w:rsidR="0014532D" w:rsidRPr="0014532D" w:rsidRDefault="00157845" w:rsidP="0015784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7845">
        <w:rPr>
          <w:rFonts w:ascii="Times New Roman" w:hAnsi="Times New Roman"/>
          <w:b/>
          <w:color w:val="000000"/>
          <w:sz w:val="28"/>
          <w:szCs w:val="28"/>
        </w:rPr>
        <w:t>Тема 14.</w:t>
      </w:r>
      <w:r w:rsidRPr="00157845">
        <w:rPr>
          <w:rFonts w:ascii="Times New Roman" w:hAnsi="Times New Roman"/>
          <w:color w:val="000000"/>
          <w:sz w:val="28"/>
          <w:szCs w:val="28"/>
        </w:rPr>
        <w:t xml:space="preserve"> Дисбиозы. Оппортунистические стоматиты</w:t>
      </w:r>
    </w:p>
    <w:p w:rsidR="00157845" w:rsidRPr="0014532D" w:rsidRDefault="00157845" w:rsidP="0015784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57845" w:rsidRPr="00BD65AA" w:rsidRDefault="00157845" w:rsidP="00157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5A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65AA">
        <w:rPr>
          <w:rFonts w:ascii="Times New Roman" w:hAnsi="Times New Roman"/>
          <w:color w:val="000000"/>
          <w:sz w:val="28"/>
          <w:szCs w:val="28"/>
        </w:rPr>
        <w:t>О</w:t>
      </w:r>
      <w:r w:rsidRPr="00BD65AA">
        <w:rPr>
          <w:rFonts w:ascii="Times New Roman" w:hAnsi="Times New Roman"/>
          <w:sz w:val="28"/>
          <w:szCs w:val="28"/>
        </w:rPr>
        <w:t xml:space="preserve">знакомиться с методами изучения микрофлоры полости рта, овладеть методами лабораторной диагностики </w:t>
      </w:r>
      <w:proofErr w:type="spellStart"/>
      <w:r w:rsidRPr="00BD65AA">
        <w:rPr>
          <w:rFonts w:ascii="Times New Roman" w:hAnsi="Times New Roman"/>
          <w:sz w:val="28"/>
          <w:szCs w:val="28"/>
        </w:rPr>
        <w:t>дисбиозов</w:t>
      </w:r>
      <w:proofErr w:type="spellEnd"/>
      <w:r w:rsidRPr="00BD65AA">
        <w:rPr>
          <w:rFonts w:ascii="Times New Roman" w:hAnsi="Times New Roman"/>
          <w:sz w:val="28"/>
          <w:szCs w:val="28"/>
        </w:rPr>
        <w:t xml:space="preserve"> и оппортунистических стоматитов</w:t>
      </w:r>
      <w:r w:rsidRPr="00BD65AA">
        <w:rPr>
          <w:rFonts w:ascii="Times New Roman" w:hAnsi="Times New Roman"/>
          <w:b/>
          <w:sz w:val="28"/>
          <w:szCs w:val="28"/>
        </w:rPr>
        <w:t>.</w:t>
      </w:r>
    </w:p>
    <w:p w:rsidR="00157845" w:rsidRPr="0014532D" w:rsidRDefault="00157845" w:rsidP="001578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5784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5784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45" w:rsidRPr="0014532D" w:rsidRDefault="0015784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57845" w:rsidRPr="0014532D" w:rsidRDefault="0015784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7845" w:rsidRPr="0014532D" w:rsidRDefault="0015784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5784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5784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57845" w:rsidRPr="0014532D" w:rsidRDefault="0015784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57845" w:rsidRPr="00BD65AA" w:rsidRDefault="00157845" w:rsidP="00031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Освоение учебного материала: </w:t>
            </w:r>
            <w:r w:rsidRPr="00BD65AA">
              <w:rPr>
                <w:rFonts w:ascii="Times New Roman" w:hAnsi="Times New Roman"/>
                <w:sz w:val="28"/>
                <w:szCs w:val="28"/>
              </w:rPr>
              <w:t xml:space="preserve">Характеристика микрофлоры полости рта: таксономия, экология, роль в патологии челюстно-лицевой области. Основные биотопы полости рта и методы их исследования. </w:t>
            </w:r>
            <w:r w:rsidRPr="00BD65A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BD65AA">
              <w:rPr>
                <w:rFonts w:ascii="Times New Roman" w:hAnsi="Times New Roman"/>
                <w:sz w:val="28"/>
                <w:szCs w:val="28"/>
              </w:rPr>
              <w:t>акторы, способствующие и препятствующие микробной колонизации полости рта.</w:t>
            </w:r>
            <w:r w:rsidRPr="00BD65AA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микробной флоры полости рта в процессе жизни.</w:t>
            </w:r>
            <w:r w:rsidRPr="00BD65AA">
              <w:rPr>
                <w:rFonts w:ascii="Times New Roman" w:hAnsi="Times New Roman"/>
                <w:sz w:val="28"/>
                <w:szCs w:val="28"/>
              </w:rPr>
              <w:t xml:space="preserve"> Микробная флора полости рта как этиологический фактор при системных заболеваниях организма. Значение хронических очагов инфекции в полости рта в развитии общей соматической патологии. Роль микробной флоры полости рта в развитии инфекционного эндокардита.</w:t>
            </w:r>
          </w:p>
          <w:p w:rsidR="00157845" w:rsidRPr="0014532D" w:rsidRDefault="00157845" w:rsidP="00031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57845" w:rsidRPr="005B5CDD" w:rsidRDefault="0015784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57845" w:rsidRPr="005B5CDD" w:rsidRDefault="00157845" w:rsidP="0003137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B5CDD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5B5CDD">
              <w:rPr>
                <w:rFonts w:ascii="Times New Roman" w:hAnsi="Times New Roman"/>
                <w:sz w:val="28"/>
                <w:szCs w:val="28"/>
              </w:rPr>
              <w:t xml:space="preserve">Оценить результаты микроскопии и </w:t>
            </w:r>
            <w:proofErr w:type="spellStart"/>
            <w:r w:rsidRPr="005B5CDD">
              <w:rPr>
                <w:rFonts w:ascii="Times New Roman" w:hAnsi="Times New Roman"/>
                <w:sz w:val="28"/>
                <w:szCs w:val="28"/>
              </w:rPr>
              <w:t>сделайть</w:t>
            </w:r>
            <w:proofErr w:type="spellEnd"/>
            <w:r w:rsidRPr="005B5CDD">
              <w:rPr>
                <w:rFonts w:ascii="Times New Roman" w:hAnsi="Times New Roman"/>
                <w:sz w:val="28"/>
                <w:szCs w:val="28"/>
              </w:rPr>
              <w:t xml:space="preserve"> вывод о состоянии </w:t>
            </w:r>
            <w:proofErr w:type="spellStart"/>
            <w:r w:rsidRPr="005B5CDD">
              <w:rPr>
                <w:rFonts w:ascii="Times New Roman" w:hAnsi="Times New Roman"/>
                <w:sz w:val="28"/>
                <w:szCs w:val="28"/>
              </w:rPr>
              <w:t>микробиоценоза</w:t>
            </w:r>
            <w:proofErr w:type="spellEnd"/>
            <w:r w:rsidRPr="005B5CDD">
              <w:rPr>
                <w:rFonts w:ascii="Times New Roman" w:hAnsi="Times New Roman"/>
                <w:sz w:val="28"/>
                <w:szCs w:val="28"/>
              </w:rPr>
              <w:t xml:space="preserve"> ротовой полости.</w:t>
            </w:r>
          </w:p>
          <w:p w:rsidR="00157845" w:rsidRPr="00094C5C" w:rsidRDefault="00157845" w:rsidP="00094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DD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5B5CDD">
              <w:rPr>
                <w:rFonts w:ascii="Times New Roman" w:hAnsi="Times New Roman"/>
                <w:sz w:val="28"/>
                <w:szCs w:val="28"/>
              </w:rPr>
              <w:t xml:space="preserve">Оцените результаты микологического </w:t>
            </w:r>
            <w:proofErr w:type="gramStart"/>
            <w:r w:rsidRPr="005B5CDD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gramEnd"/>
            <w:r w:rsidRPr="005B5CDD">
              <w:rPr>
                <w:rFonts w:ascii="Times New Roman" w:hAnsi="Times New Roman"/>
                <w:sz w:val="28"/>
                <w:szCs w:val="28"/>
              </w:rPr>
              <w:t xml:space="preserve"> и дать ответ на вопросы: Подтвердился ли диагноз </w:t>
            </w:r>
            <w:proofErr w:type="spellStart"/>
            <w:r w:rsidRPr="005B5CDD">
              <w:rPr>
                <w:rFonts w:ascii="Times New Roman" w:hAnsi="Times New Roman"/>
                <w:sz w:val="28"/>
                <w:szCs w:val="28"/>
              </w:rPr>
              <w:t>кандидозного</w:t>
            </w:r>
            <w:proofErr w:type="spellEnd"/>
            <w:r w:rsidR="00094C5C">
              <w:rPr>
                <w:rFonts w:ascii="Times New Roman" w:hAnsi="Times New Roman"/>
                <w:sz w:val="28"/>
                <w:szCs w:val="28"/>
              </w:rPr>
              <w:t xml:space="preserve"> стоматита? На основании чего? </w:t>
            </w:r>
          </w:p>
        </w:tc>
      </w:tr>
      <w:tr w:rsidR="00157845" w:rsidRPr="0014532D" w:rsidTr="0003137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45" w:rsidRPr="0014532D" w:rsidRDefault="00157845" w:rsidP="0003137E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7845" w:rsidRPr="0014532D" w:rsidRDefault="00157845" w:rsidP="0003137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57845" w:rsidRDefault="00157845" w:rsidP="0003137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  <w:p w:rsidR="00157845" w:rsidRPr="0014532D" w:rsidRDefault="00157845" w:rsidP="00031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3. </w:t>
            </w:r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 по возбудителям анаэробных </w:t>
            </w:r>
            <w:proofErr w:type="spellStart"/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>клостридиальных</w:t>
            </w:r>
            <w:proofErr w:type="spellEnd"/>
            <w:r w:rsidRPr="005B5C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инфекций, представленную в ФОС.</w:t>
            </w:r>
          </w:p>
        </w:tc>
      </w:tr>
    </w:tbl>
    <w:p w:rsidR="00157845" w:rsidRPr="0014532D" w:rsidRDefault="00157845" w:rsidP="001578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7845" w:rsidRPr="0014532D" w:rsidRDefault="00157845" w:rsidP="00157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57845" w:rsidRPr="0014532D" w:rsidRDefault="00157845" w:rsidP="001578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планшетка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-тестом, </w:t>
      </w:r>
      <w:r w:rsidRPr="0014532D">
        <w:rPr>
          <w:rFonts w:ascii="Times New Roman" w:hAnsi="Times New Roman"/>
          <w:sz w:val="28"/>
        </w:rPr>
        <w:t>микропрепарат</w:t>
      </w:r>
      <w:r>
        <w:rPr>
          <w:rFonts w:ascii="Times New Roman" w:hAnsi="Times New Roman"/>
          <w:sz w:val="28"/>
        </w:rPr>
        <w:t xml:space="preserve"> </w:t>
      </w:r>
      <w:r w:rsidRPr="000B2238">
        <w:rPr>
          <w:rFonts w:ascii="Times New Roman" w:hAnsi="Times New Roman"/>
          <w:sz w:val="28"/>
          <w:szCs w:val="24"/>
        </w:rPr>
        <w:t>с мазком из полости рта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чашка Петри со средой Кандида-агар с ростом </w:t>
      </w:r>
      <w:r>
        <w:rPr>
          <w:rFonts w:ascii="Times New Roman" w:hAnsi="Times New Roman"/>
          <w:sz w:val="28"/>
          <w:szCs w:val="24"/>
        </w:rPr>
        <w:t>белых</w:t>
      </w:r>
      <w:r w:rsidRPr="000B2238">
        <w:rPr>
          <w:rFonts w:ascii="Times New Roman" w:hAnsi="Times New Roman"/>
          <w:sz w:val="28"/>
          <w:szCs w:val="24"/>
        </w:rPr>
        <w:t xml:space="preserve"> сметанообразны</w:t>
      </w:r>
      <w:r>
        <w:rPr>
          <w:rFonts w:ascii="Times New Roman" w:hAnsi="Times New Roman"/>
          <w:sz w:val="28"/>
          <w:szCs w:val="24"/>
        </w:rPr>
        <w:t xml:space="preserve">х колоний </w:t>
      </w:r>
      <w:r w:rsidRPr="000B2238">
        <w:rPr>
          <w:rFonts w:ascii="Times New Roman" w:hAnsi="Times New Roman"/>
          <w:sz w:val="28"/>
          <w:szCs w:val="24"/>
          <w:lang w:val="en-US"/>
        </w:rPr>
        <w:t>Candida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B2238">
        <w:rPr>
          <w:rFonts w:ascii="Times New Roman" w:hAnsi="Times New Roman"/>
          <w:sz w:val="28"/>
          <w:szCs w:val="24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0B2238">
        <w:rPr>
          <w:rFonts w:ascii="Times New Roman" w:hAnsi="Times New Roman"/>
          <w:sz w:val="28"/>
          <w:szCs w:val="28"/>
        </w:rPr>
        <w:t>чашка Петри с липолитической активност</w:t>
      </w:r>
      <w:r>
        <w:rPr>
          <w:rFonts w:ascii="Times New Roman" w:hAnsi="Times New Roman"/>
          <w:sz w:val="28"/>
          <w:szCs w:val="28"/>
        </w:rPr>
        <w:t xml:space="preserve">ью, </w:t>
      </w:r>
      <w:r>
        <w:rPr>
          <w:rFonts w:ascii="Times New Roman" w:hAnsi="Times New Roman"/>
          <w:sz w:val="28"/>
        </w:rPr>
        <w:t>таблица</w:t>
      </w:r>
      <w:r w:rsidRPr="0014532D">
        <w:rPr>
          <w:rFonts w:ascii="Times New Roman" w:hAnsi="Times New Roman"/>
          <w:sz w:val="28"/>
        </w:rPr>
        <w:t xml:space="preserve"> для учета результатов исследования биохимических свойств чистой культуры с использованием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-теста.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2363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784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</w:t>
      </w:r>
      <w:r w:rsidR="00157845">
        <w:rPr>
          <w:rFonts w:ascii="Times New Roman" w:hAnsi="Times New Roman"/>
          <w:color w:val="000000"/>
          <w:sz w:val="28"/>
          <w:szCs w:val="28"/>
        </w:rPr>
        <w:t>клостридиальной анаэробной инфекции, спирохетозов и хламидиозов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Изучить принципы лабораторной диагностики, специфической терапии и профилактики </w:t>
      </w:r>
      <w:r w:rsidR="00157845">
        <w:rPr>
          <w:rFonts w:ascii="Times New Roman" w:hAnsi="Times New Roman"/>
          <w:color w:val="000000"/>
          <w:sz w:val="28"/>
          <w:szCs w:val="28"/>
        </w:rPr>
        <w:t>клостридиальной анаэробной инфекции,</w:t>
      </w:r>
      <w:r w:rsidR="00157845" w:rsidRPr="0014532D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>спирохетозов</w:t>
      </w:r>
      <w:r w:rsidR="001434ED">
        <w:rPr>
          <w:rFonts w:ascii="Times New Roman" w:hAnsi="Times New Roman"/>
          <w:sz w:val="28"/>
          <w:szCs w:val="28"/>
        </w:rPr>
        <w:t xml:space="preserve"> и хламидиозов</w:t>
      </w:r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FF419D" w:rsidRPr="0014532D" w:rsidRDefault="0014532D" w:rsidP="00FF41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FF419D"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="00FF419D"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="00FF419D"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</w:t>
            </w:r>
            <w:r w:rsidR="00FF419D">
              <w:rPr>
                <w:rFonts w:ascii="Times New Roman" w:hAnsi="Times New Roman"/>
                <w:bCs/>
                <w:sz w:val="28"/>
                <w:szCs w:val="28"/>
              </w:rPr>
              <w:t xml:space="preserve"> ботулизма, газовой инфекции</w:t>
            </w:r>
            <w:r w:rsidR="00FF419D" w:rsidRPr="0014532D">
              <w:rPr>
                <w:rFonts w:ascii="Times New Roman" w:hAnsi="Times New Roman"/>
                <w:bCs/>
                <w:sz w:val="28"/>
                <w:szCs w:val="28"/>
              </w:rPr>
              <w:t>. Решение задач по специфической профилактике, терапии столбняка, ботулизма, газовой гангрены</w:t>
            </w:r>
            <w:r w:rsidR="00FF419D"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4A048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Этиология, эпидемиология и патогенез сифилиса. Методы лабораторной диагностики сифилиса в различные периоды заболевания. Механизм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Вассермана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, ее отличие от РСК. Этиология, эпидемиология, лабораторная диагностика, специфическая терапия и профилактика лептоспироза.</w:t>
            </w:r>
            <w:r w:rsidR="004A048F" w:rsidRPr="0014532D">
              <w:rPr>
                <w:rFonts w:ascii="Times New Roman" w:hAnsi="Times New Roman"/>
                <w:sz w:val="28"/>
                <w:szCs w:val="28"/>
              </w:rPr>
              <w:t xml:space="preserve"> Этиология, эпидемиология, лабораторная диагностика, специфическая терапия и профилактика </w:t>
            </w:r>
            <w:r w:rsidR="004A048F">
              <w:rPr>
                <w:rFonts w:ascii="Times New Roman" w:hAnsi="Times New Roman"/>
                <w:sz w:val="28"/>
                <w:szCs w:val="28"/>
              </w:rPr>
              <w:t>хламидиозов.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FF419D" w:rsidRPr="0014532D" w:rsidRDefault="00FF419D" w:rsidP="00FF419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Изучить схемы лабораторной диагностики ботулизма, столбняка, газовой гангрены.</w:t>
            </w:r>
          </w:p>
          <w:p w:rsidR="00FF419D" w:rsidRPr="0014532D" w:rsidRDefault="00FF419D" w:rsidP="00FF419D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FF419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14532D" w:rsidRPr="0014532D">
              <w:rPr>
                <w:rFonts w:ascii="Times New Roman" w:hAnsi="Times New Roman"/>
                <w:sz w:val="28"/>
                <w:szCs w:val="24"/>
              </w:rPr>
              <w:t xml:space="preserve">.Оценить диагностическую ценность реакции </w:t>
            </w:r>
            <w:proofErr w:type="spellStart"/>
            <w:r w:rsidR="0014532D" w:rsidRPr="0014532D">
              <w:rPr>
                <w:rFonts w:ascii="Times New Roman" w:hAnsi="Times New Roman"/>
                <w:sz w:val="28"/>
                <w:szCs w:val="24"/>
              </w:rPr>
              <w:t>Вассермана</w:t>
            </w:r>
            <w:proofErr w:type="spellEnd"/>
            <w:r w:rsidR="0014532D" w:rsidRPr="0014532D">
              <w:rPr>
                <w:rFonts w:ascii="Times New Roman" w:hAnsi="Times New Roman"/>
                <w:sz w:val="28"/>
                <w:szCs w:val="24"/>
              </w:rPr>
              <w:t xml:space="preserve"> и РСК в серологической диагностике сифилиса. </w:t>
            </w:r>
          </w:p>
          <w:p w:rsidR="0014532D" w:rsidRPr="0014532D" w:rsidRDefault="00FF419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14532D" w:rsidRPr="0014532D">
              <w:rPr>
                <w:rFonts w:ascii="Times New Roman" w:hAnsi="Times New Roman"/>
                <w:sz w:val="28"/>
                <w:szCs w:val="24"/>
              </w:rPr>
              <w:t xml:space="preserve">. Оценить диагностическую значимость серологического метода в </w:t>
            </w:r>
            <w:r w:rsidR="0014532D" w:rsidRPr="0014532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диагностике лептоспироза. </w:t>
            </w:r>
          </w:p>
          <w:p w:rsidR="0014532D" w:rsidRPr="0014532D" w:rsidRDefault="00FF419D" w:rsidP="0014532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14532D" w:rsidRPr="0014532D">
              <w:rPr>
                <w:rFonts w:ascii="Times New Roman" w:hAnsi="Times New Roman"/>
                <w:sz w:val="28"/>
                <w:szCs w:val="24"/>
              </w:rPr>
              <w:t>. Выбрать препараты для специфической профилактики и терапии лептоспироза.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FF4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4A0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4A048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4A048F" w:rsidRPr="004A048F">
              <w:rPr>
                <w:rFonts w:ascii="Times New Roman" w:hAnsi="Times New Roman"/>
                <w:color w:val="000000"/>
                <w:sz w:val="28"/>
                <w:szCs w:val="28"/>
              </w:rPr>
              <w:t>аполнить таблицу по качественному составу микрофлоры полости рта в норме и при патологии</w:t>
            </w:r>
            <w:r w:rsidR="00FF4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FF419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«Возбудители микозов»,</w:t>
            </w:r>
            <w:r w:rsidR="004A0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FF419D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лейкоциты),</w:t>
      </w:r>
      <w:r w:rsidR="00FF419D">
        <w:rPr>
          <w:rFonts w:ascii="Times New Roman" w:hAnsi="Times New Roman"/>
          <w:sz w:val="28"/>
        </w:rPr>
        <w:t xml:space="preserve"> </w:t>
      </w:r>
      <w:r w:rsidR="00FF419D" w:rsidRPr="0014532D">
        <w:rPr>
          <w:rFonts w:ascii="Times New Roman" w:hAnsi="Times New Roman"/>
          <w:sz w:val="28"/>
        </w:rPr>
        <w:t>микропрепарат из исследуемого материала (</w:t>
      </w:r>
      <w:proofErr w:type="spellStart"/>
      <w:r w:rsidR="00FF419D" w:rsidRPr="0014532D">
        <w:rPr>
          <w:rFonts w:ascii="Times New Roman" w:hAnsi="Times New Roman"/>
          <w:sz w:val="28"/>
        </w:rPr>
        <w:t>перитонеальный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="00FF419D" w:rsidRPr="0014532D">
        <w:rPr>
          <w:rFonts w:ascii="Times New Roman" w:hAnsi="Times New Roman"/>
          <w:sz w:val="28"/>
        </w:rPr>
        <w:t>анаэростат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="00FF419D" w:rsidRPr="0014532D">
        <w:rPr>
          <w:rFonts w:ascii="Times New Roman" w:hAnsi="Times New Roman"/>
          <w:sz w:val="28"/>
        </w:rPr>
        <w:t>ГазПАК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="00FF419D" w:rsidRPr="0014532D">
        <w:rPr>
          <w:rFonts w:ascii="Times New Roman" w:hAnsi="Times New Roman"/>
          <w:sz w:val="28"/>
        </w:rPr>
        <w:t>Шедлер</w:t>
      </w:r>
      <w:proofErr w:type="spellEnd"/>
      <w:r w:rsidR="00FF419D" w:rsidRPr="0014532D">
        <w:rPr>
          <w:rFonts w:ascii="Times New Roman" w:hAnsi="Times New Roman"/>
          <w:sz w:val="28"/>
        </w:rPr>
        <w:t>-агар с добавлением 5% бараньей крови и витамином</w:t>
      </w:r>
      <w:proofErr w:type="gramStart"/>
      <w:r w:rsidR="00FF419D" w:rsidRPr="0014532D">
        <w:rPr>
          <w:rFonts w:ascii="Times New Roman" w:hAnsi="Times New Roman"/>
          <w:sz w:val="28"/>
        </w:rPr>
        <w:t xml:space="preserve"> К</w:t>
      </w:r>
      <w:proofErr w:type="gramEnd"/>
      <w:r w:rsidR="00FF419D" w:rsidRPr="0014532D">
        <w:rPr>
          <w:rFonts w:ascii="Times New Roman" w:hAnsi="Times New Roman"/>
          <w:sz w:val="28"/>
        </w:rPr>
        <w:t xml:space="preserve">, чашка с ростом колоний </w:t>
      </w:r>
      <w:r w:rsidR="00FF419D"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="00FF419D"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на </w:t>
      </w:r>
      <w:proofErr w:type="spellStart"/>
      <w:r w:rsidR="00FF419D" w:rsidRPr="0014532D">
        <w:rPr>
          <w:rFonts w:ascii="Times New Roman" w:hAnsi="Times New Roman"/>
          <w:sz w:val="28"/>
        </w:rPr>
        <w:t>Шедлер-агаре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="00FF419D" w:rsidRPr="0014532D">
        <w:rPr>
          <w:rFonts w:ascii="Times New Roman" w:hAnsi="Times New Roman"/>
          <w:sz w:val="28"/>
        </w:rPr>
        <w:t>агаром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="00FF419D"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="00FF419D"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="00FF419D"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="00FF419D"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="00FF419D" w:rsidRPr="0014532D">
        <w:rPr>
          <w:rFonts w:ascii="Times New Roman" w:hAnsi="Times New Roman"/>
          <w:sz w:val="28"/>
        </w:rPr>
        <w:t>канамицином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="00FF419D" w:rsidRPr="0014532D">
        <w:rPr>
          <w:rFonts w:ascii="Times New Roman" w:hAnsi="Times New Roman"/>
          <w:sz w:val="28"/>
        </w:rPr>
        <w:t>канамицину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="00FF419D" w:rsidRPr="0014532D">
        <w:rPr>
          <w:rFonts w:ascii="Times New Roman" w:hAnsi="Times New Roman"/>
          <w:sz w:val="28"/>
        </w:rPr>
        <w:t>анаэростат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. </w:t>
      </w:r>
      <w:proofErr w:type="gramStart"/>
      <w:r w:rsidR="00FF419D" w:rsidRPr="0014532D">
        <w:rPr>
          <w:rFonts w:ascii="Times New Roman" w:hAnsi="Times New Roman"/>
          <w:sz w:val="28"/>
        </w:rPr>
        <w:t xml:space="preserve">Также предоставляется микропрепарат из колоний, выросших на среде </w:t>
      </w:r>
      <w:proofErr w:type="spellStart"/>
      <w:r w:rsidR="00FF419D" w:rsidRPr="0014532D">
        <w:rPr>
          <w:rFonts w:ascii="Times New Roman" w:hAnsi="Times New Roman"/>
          <w:sz w:val="28"/>
        </w:rPr>
        <w:t>Шедлер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-агар в анаэробных условиях; микропрепарат чистой культуры </w:t>
      </w:r>
      <w:proofErr w:type="spellStart"/>
      <w:r w:rsidR="00FF419D" w:rsidRPr="0014532D">
        <w:rPr>
          <w:rFonts w:ascii="Times New Roman" w:hAnsi="Times New Roman"/>
          <w:i/>
          <w:sz w:val="28"/>
          <w:lang w:val="en-US"/>
        </w:rPr>
        <w:t>Bacteroides</w:t>
      </w:r>
      <w:proofErr w:type="spellEnd"/>
      <w:r w:rsidR="00FF419D">
        <w:rPr>
          <w:rFonts w:ascii="Times New Roman" w:hAnsi="Times New Roman"/>
          <w:i/>
          <w:sz w:val="28"/>
        </w:rPr>
        <w:t xml:space="preserve"> </w:t>
      </w:r>
      <w:proofErr w:type="spellStart"/>
      <w:r w:rsidR="00FF419D"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="00FF419D" w:rsidRPr="0014532D">
        <w:rPr>
          <w:rFonts w:ascii="Times New Roman" w:hAnsi="Times New Roman"/>
          <w:sz w:val="28"/>
        </w:rPr>
        <w:t>агаром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без роста культуры – проба на аэротолерантность (при культивировании в условиях воздушной среды анаэробы на кровяном </w:t>
      </w:r>
      <w:proofErr w:type="spellStart"/>
      <w:r w:rsidR="00FF419D" w:rsidRPr="0014532D">
        <w:rPr>
          <w:rFonts w:ascii="Times New Roman" w:hAnsi="Times New Roman"/>
          <w:sz w:val="28"/>
        </w:rPr>
        <w:t>агаре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FF419D">
        <w:rPr>
          <w:rFonts w:ascii="Times New Roman" w:hAnsi="Times New Roman"/>
          <w:sz w:val="28"/>
        </w:rPr>
        <w:t>а</w:t>
      </w:r>
      <w:r w:rsidR="00FF419D" w:rsidRPr="0014532D">
        <w:rPr>
          <w:rFonts w:ascii="Times New Roman" w:hAnsi="Times New Roman"/>
          <w:sz w:val="28"/>
        </w:rPr>
        <w:t>наэротест</w:t>
      </w:r>
      <w:proofErr w:type="spellEnd"/>
      <w:r w:rsidR="00FF419D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FF419D" w:rsidRPr="0014532D">
        <w:rPr>
          <w:rFonts w:ascii="Times New Roman" w:hAnsi="Times New Roman"/>
          <w:sz w:val="28"/>
        </w:rPr>
        <w:t>анаэротеста</w:t>
      </w:r>
      <w:proofErr w:type="spellEnd"/>
      <w:r w:rsidR="00FF419D">
        <w:rPr>
          <w:rFonts w:ascii="Times New Roman" w:hAnsi="Times New Roman"/>
          <w:sz w:val="28"/>
        </w:rPr>
        <w:t>;</w:t>
      </w:r>
      <w:proofErr w:type="gramEnd"/>
      <w:r w:rsidR="00FF419D">
        <w:rPr>
          <w:rFonts w:ascii="Times New Roman" w:hAnsi="Times New Roman"/>
          <w:sz w:val="28"/>
        </w:rPr>
        <w:t xml:space="preserve"> </w:t>
      </w:r>
      <w:proofErr w:type="gramStart"/>
      <w:r w:rsidRPr="0014532D">
        <w:rPr>
          <w:rFonts w:ascii="Times New Roman" w:eastAsia="Calibri" w:hAnsi="Times New Roman"/>
          <w:sz w:val="28"/>
          <w:szCs w:val="20"/>
        </w:rPr>
        <w:t xml:space="preserve">штатив с двумя рядами пробирок, в которых в соответствующих разведениях видно отсутствие или наличие гемолиза. 1-й ряд: исследование сыворотки крови беременной А. реакция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во всех разведениях положительна (отсутствие гемолиза), а РСК во всех разведениях отрицательна (наличие гемолиза). 2-й ряд пробирок соответствует анализу беременной С: положительная реакции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и РСК во всех разведениях (отсутствие гемолиза), </w:t>
      </w:r>
      <w:r w:rsidRPr="0014532D">
        <w:rPr>
          <w:rFonts w:ascii="Times New Roman" w:eastAsia="Calibri" w:hAnsi="Times New Roman"/>
          <w:sz w:val="28"/>
          <w:szCs w:val="28"/>
        </w:rPr>
        <w:t>штатив с двумя рядами пробирок</w:t>
      </w:r>
      <w:proofErr w:type="gramEnd"/>
      <w:r w:rsidRPr="0014532D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14532D">
        <w:rPr>
          <w:rFonts w:ascii="Times New Roman" w:eastAsia="Calibri" w:hAnsi="Times New Roman"/>
          <w:sz w:val="28"/>
          <w:szCs w:val="28"/>
        </w:rPr>
        <w:t>в которых в зависимости от разведения и дня исследования видно наличие или отсутствие гемолиза. 1-й ряд соответствует постановке РСК на 8-й день заболевания – наличие гемолиза во всех разведениях (антитела не обнаружены). 2-й ряд – РСК проведена на 15-й день: отсутствие гемолиза в разведениях сыворотки 1\400, 1\800, 1\1600 (обнаружены антитела в титре 1\1600).</w:t>
      </w:r>
      <w:proofErr w:type="gramEnd"/>
    </w:p>
    <w:p w:rsidR="003653E3" w:rsidRDefault="003653E3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3653E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3957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ирусология</w:t>
      </w:r>
    </w:p>
    <w:p w:rsidR="0043085C" w:rsidRPr="0043085C" w:rsidRDefault="0014532D" w:rsidP="004308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30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F419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4532D">
        <w:rPr>
          <w:rFonts w:ascii="Times New Roman" w:hAnsi="Times New Roman"/>
          <w:sz w:val="28"/>
          <w:szCs w:val="28"/>
        </w:rPr>
        <w:t xml:space="preserve">. </w:t>
      </w:r>
      <w:r w:rsidR="0043085C" w:rsidRPr="0043085C">
        <w:rPr>
          <w:rFonts w:ascii="Times New Roman" w:hAnsi="Times New Roman"/>
          <w:bCs/>
          <w:iCs/>
          <w:sz w:val="28"/>
          <w:szCs w:val="28"/>
        </w:rPr>
        <w:t>Микробиология кишечных и респираторных вирусных инфекций.</w:t>
      </w:r>
    </w:p>
    <w:p w:rsidR="0043085C" w:rsidRPr="00C752C7" w:rsidRDefault="0014532D" w:rsidP="0043085C">
      <w:pPr>
        <w:pStyle w:val="af4"/>
        <w:ind w:firstLine="708"/>
        <w:jc w:val="both"/>
        <w:rPr>
          <w:b w:val="0"/>
          <w:sz w:val="28"/>
          <w:szCs w:val="28"/>
        </w:rPr>
      </w:pPr>
      <w:r w:rsidRPr="00C752C7">
        <w:rPr>
          <w:color w:val="000000"/>
          <w:sz w:val="28"/>
          <w:szCs w:val="28"/>
        </w:rPr>
        <w:t>Цель:</w:t>
      </w:r>
      <w:r w:rsidRPr="00C752C7">
        <w:rPr>
          <w:b w:val="0"/>
          <w:color w:val="000000"/>
          <w:sz w:val="28"/>
          <w:szCs w:val="28"/>
        </w:rPr>
        <w:t xml:space="preserve"> </w:t>
      </w:r>
      <w:r w:rsidR="0043085C" w:rsidRPr="00C752C7">
        <w:rPr>
          <w:rFonts w:eastAsia="Calibri"/>
          <w:b w:val="0"/>
          <w:bCs w:val="0"/>
          <w:sz w:val="28"/>
          <w:szCs w:val="28"/>
        </w:rPr>
        <w:t>Выяснить особенности возбудителей ОРВИ и кишечных вирусных инфекций, а также овладеть умением оценки результатов лабораторной диагностики и научиться решать практические задачи по специфической профилактике и терапии респираторных и кишечных вирусных инфекций.</w:t>
      </w:r>
      <w:r w:rsidR="0043085C" w:rsidRPr="00C752C7">
        <w:rPr>
          <w:sz w:val="28"/>
          <w:szCs w:val="28"/>
        </w:rPr>
        <w:t xml:space="preserve">  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43085C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43085C" w:rsidRPr="004308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Этиология, эпидемиология, патогенез, лабораторная диагностика, профилактика и терапия ОРВИ.</w:t>
            </w:r>
          </w:p>
          <w:p w:rsidR="0043085C" w:rsidRPr="0043085C" w:rsidRDefault="0043085C" w:rsidP="004308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8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Этиология, эпидемиология, патогенез, лабораторная диагностика, профилактика и терапия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кишечных</w:t>
            </w:r>
            <w:r w:rsidR="00BC4E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вирусных инфекций</w:t>
            </w:r>
            <w:r w:rsidRPr="004308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схему-таблицу «Особенности взаимодействия вируса и клетки».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схему-таблицу «Механизмы противовирусного иммунитета».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схему-таблицу «Принципы практического использования системы антиген-антитело при диагностике вирусных инфекций».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таблицу «Методы культивирования вирусов» и «Методы заражения куриного эмбриона».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5. Оценить результаты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вирусоскопического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r w:rsidR="00BC4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диагностики </w:t>
            </w:r>
            <w:r w:rsidR="00BC4E90">
              <w:rPr>
                <w:rFonts w:ascii="Times New Roman" w:hAnsi="Times New Roman"/>
                <w:sz w:val="28"/>
                <w:szCs w:val="28"/>
              </w:rPr>
              <w:t>аденовирусной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C4E90" w:rsidRPr="0014532D">
              <w:rPr>
                <w:rFonts w:ascii="Times New Roman" w:hAnsi="Times New Roman"/>
                <w:sz w:val="28"/>
                <w:szCs w:val="28"/>
              </w:rPr>
              <w:t>Провести серологическую диагностику гриппа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7. Изучить специфические препараты для лабораторной диагностики, лечения и профилактики </w:t>
            </w:r>
            <w:r w:rsidR="00BC4E90">
              <w:rPr>
                <w:rFonts w:ascii="Times New Roman" w:hAnsi="Times New Roman"/>
                <w:sz w:val="28"/>
                <w:szCs w:val="28"/>
              </w:rPr>
              <w:t xml:space="preserve">ОРВИ и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вирусных </w:t>
            </w:r>
            <w:r w:rsidR="00BC4E90">
              <w:rPr>
                <w:rFonts w:ascii="Times New Roman" w:hAnsi="Times New Roman"/>
                <w:sz w:val="28"/>
                <w:szCs w:val="28"/>
              </w:rPr>
              <w:t xml:space="preserve">кишечных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2. Выставление текущих оценок в учебный журнал;</w:t>
            </w:r>
          </w:p>
          <w:p w:rsidR="0014532D" w:rsidRPr="0014532D" w:rsidRDefault="0014532D" w:rsidP="00D733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D73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 Заполнить таблицу</w:t>
            </w:r>
            <w:r w:rsidR="00D733CD" w:rsidRPr="00D733CD">
              <w:rPr>
                <w:rFonts w:ascii="Times New Roman" w:hAnsi="Times New Roman"/>
                <w:sz w:val="28"/>
                <w:szCs w:val="28"/>
              </w:rPr>
              <w:t xml:space="preserve"> по препаратам для специфической диагностики и профилактики вирусных гепатитов и медленных инфекций</w:t>
            </w:r>
            <w:r w:rsidRPr="00D733CD">
              <w:rPr>
                <w:rFonts w:ascii="Times New Roman" w:hAnsi="Times New Roman"/>
                <w:color w:val="000000"/>
                <w:sz w:val="28"/>
                <w:szCs w:val="28"/>
              </w:rPr>
              <w:t>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культура клеток во флакончиках, поврежденная и неповрежденная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цитопатическим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действием вируса, </w:t>
      </w:r>
      <w:r w:rsidR="008B51E3" w:rsidRPr="0014532D">
        <w:rPr>
          <w:rFonts w:ascii="Times New Roman" w:hAnsi="Times New Roman"/>
          <w:sz w:val="28"/>
          <w:szCs w:val="28"/>
        </w:rPr>
        <w:t>планше</w:t>
      </w:r>
      <w:r w:rsidR="008B51E3">
        <w:rPr>
          <w:rFonts w:ascii="Times New Roman" w:hAnsi="Times New Roman"/>
          <w:sz w:val="28"/>
          <w:szCs w:val="28"/>
        </w:rPr>
        <w:t>т с РЗГА для диагностики гриппа.</w:t>
      </w:r>
    </w:p>
    <w:p w:rsidR="008B51E3" w:rsidRPr="0014532D" w:rsidRDefault="008B51E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2C7" w:rsidRPr="00094C5C" w:rsidRDefault="0014532D" w:rsidP="00C752C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752C7">
        <w:rPr>
          <w:rFonts w:ascii="Times New Roman" w:hAnsi="Times New Roman"/>
          <w:b/>
          <w:sz w:val="28"/>
          <w:szCs w:val="28"/>
        </w:rPr>
        <w:t xml:space="preserve">Тема </w:t>
      </w:r>
      <w:r w:rsidR="00C752C7" w:rsidRPr="00C752C7">
        <w:rPr>
          <w:rFonts w:ascii="Times New Roman" w:hAnsi="Times New Roman"/>
          <w:b/>
          <w:sz w:val="28"/>
          <w:szCs w:val="28"/>
        </w:rPr>
        <w:t>1</w:t>
      </w:r>
      <w:r w:rsidR="00FF419D">
        <w:rPr>
          <w:rFonts w:ascii="Times New Roman" w:hAnsi="Times New Roman"/>
          <w:b/>
          <w:sz w:val="28"/>
          <w:szCs w:val="28"/>
        </w:rPr>
        <w:t>7</w:t>
      </w:r>
      <w:r w:rsidRPr="00C752C7">
        <w:rPr>
          <w:rFonts w:ascii="Times New Roman" w:hAnsi="Times New Roman"/>
          <w:sz w:val="28"/>
          <w:szCs w:val="28"/>
        </w:rPr>
        <w:t xml:space="preserve">. </w:t>
      </w:r>
      <w:r w:rsidR="00C752C7" w:rsidRPr="00094C5C">
        <w:rPr>
          <w:rFonts w:ascii="Times New Roman" w:hAnsi="Times New Roman"/>
          <w:bCs/>
          <w:iCs/>
          <w:sz w:val="28"/>
          <w:szCs w:val="28"/>
        </w:rPr>
        <w:t>Микробиология медленных вирусных инфекций и парентеральных гепатитов</w:t>
      </w:r>
      <w:r w:rsidR="00094C5C" w:rsidRPr="00094C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4C5C" w:rsidRPr="00094C5C">
        <w:rPr>
          <w:rFonts w:ascii="Times New Roman" w:hAnsi="Times New Roman"/>
          <w:color w:val="000000"/>
          <w:sz w:val="28"/>
          <w:szCs w:val="28"/>
        </w:rPr>
        <w:t>Рубежный контроль по модулям</w:t>
      </w:r>
      <w:r w:rsidR="00094C5C" w:rsidRPr="00094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«Частная бактериология и вирусология»</w:t>
      </w:r>
    </w:p>
    <w:p w:rsidR="00094C5C" w:rsidRDefault="00094C5C" w:rsidP="00094C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4532D" w:rsidRPr="00C752C7" w:rsidRDefault="0014532D" w:rsidP="00094C5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2C7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C752C7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C752C7" w:rsidRPr="00C752C7" w:rsidRDefault="0014532D" w:rsidP="00C752C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C752C7">
        <w:rPr>
          <w:rFonts w:ascii="Times New Roman" w:hAnsi="Times New Roman"/>
          <w:b/>
          <w:sz w:val="28"/>
          <w:szCs w:val="28"/>
        </w:rPr>
        <w:t xml:space="preserve">Цель: </w:t>
      </w:r>
      <w:r w:rsidR="00C752C7" w:rsidRPr="00C752C7">
        <w:rPr>
          <w:rFonts w:ascii="Times New Roman" w:hAnsi="Times New Roman"/>
          <w:bCs/>
          <w:sz w:val="28"/>
          <w:szCs w:val="28"/>
        </w:rPr>
        <w:t>Выяснить особенности этиологии, патогенеза медленных вирусных инфекций, парентеральных гепатитов. Овладеть основными методами диагностики ВИЧ-инфекции, бешенства, гепатита В. Научиться практически решать вопросы специфической профилактики ВИЧ-инфекции, бешенства, гепатита В.</w:t>
      </w:r>
      <w:r w:rsidR="00094C5C">
        <w:rPr>
          <w:rFonts w:ascii="Times New Roman" w:hAnsi="Times New Roman"/>
          <w:bCs/>
          <w:sz w:val="28"/>
          <w:szCs w:val="28"/>
        </w:rPr>
        <w:t xml:space="preserve"> </w:t>
      </w:r>
      <w:r w:rsidR="00094C5C" w:rsidRPr="0014532D">
        <w:rPr>
          <w:rFonts w:ascii="Times New Roman" w:hAnsi="Times New Roman"/>
          <w:color w:val="000000"/>
          <w:sz w:val="28"/>
          <w:szCs w:val="28"/>
        </w:rPr>
        <w:t>Осуществление контроля знани</w:t>
      </w:r>
      <w:r w:rsidR="00094C5C">
        <w:rPr>
          <w:rFonts w:ascii="Times New Roman" w:hAnsi="Times New Roman"/>
          <w:color w:val="000000"/>
          <w:sz w:val="28"/>
          <w:szCs w:val="28"/>
        </w:rPr>
        <w:t>й и практических навыков модуля</w:t>
      </w:r>
      <w:r w:rsidR="00094C5C"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94C5C"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Частная бактериология</w:t>
      </w:r>
      <w:r w:rsidR="00094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вирусология</w:t>
      </w:r>
      <w:r w:rsidR="00094C5C" w:rsidRPr="0014532D">
        <w:rPr>
          <w:rFonts w:ascii="Times New Roman" w:hAnsi="Times New Roman"/>
          <w:color w:val="000000"/>
          <w:sz w:val="28"/>
          <w:szCs w:val="28"/>
        </w:rPr>
        <w:t>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F74468" w:rsidRPr="0014532D" w:rsidRDefault="0014532D" w:rsidP="00F7446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proofErr w:type="spellStart"/>
            <w:r w:rsidR="00C752C7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Энтеральные</w:t>
            </w:r>
            <w:proofErr w:type="spellEnd"/>
            <w:r w:rsidR="00C7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52C7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и парентеральные</w:t>
            </w:r>
            <w:r w:rsidR="00C7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52C7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вирусные гепатиты (морфология возбудителей, особенности эпидемиологии, патогенез, лабораторная диагностика, специфическая терапия и профилактика). </w:t>
            </w:r>
            <w:r w:rsidR="00F74468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понятия «Медленные инфекции». ВИЧ-инфекция, бешенство, болезни, вызываемые </w:t>
            </w:r>
            <w:proofErr w:type="spellStart"/>
            <w:r w:rsidR="00F74468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прионами</w:t>
            </w:r>
            <w:proofErr w:type="spellEnd"/>
            <w:r w:rsidR="00F74468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(морфология возбудителя, эпидемиология, патогенез, лабораторная диагностика, специфическая профилактика). </w:t>
            </w:r>
          </w:p>
          <w:p w:rsidR="00F74468" w:rsidRPr="0014532D" w:rsidRDefault="00F74468" w:rsidP="00F74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F74468" w:rsidRPr="0014532D" w:rsidRDefault="00F74468" w:rsidP="00F74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2.2. Отработка практических умений и навыков. Практические задания представлены в ФОС. </w:t>
            </w:r>
          </w:p>
          <w:p w:rsidR="00F74468" w:rsidRDefault="00F74468" w:rsidP="00F74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Оценить результат лабораторной диагностики вирусного гепатита В.</w:t>
            </w:r>
          </w:p>
          <w:p w:rsidR="00F74468" w:rsidRPr="0014532D" w:rsidRDefault="00F74468" w:rsidP="00F7446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 Оценить результат микроскопического метода диагностики бешенства</w:t>
            </w:r>
          </w:p>
          <w:p w:rsidR="0014532D" w:rsidRDefault="00F74468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Изучить препараты для специфической диагностики и профилактики бешенства.</w:t>
            </w:r>
          </w:p>
          <w:p w:rsidR="00094C5C" w:rsidRPr="0014532D" w:rsidRDefault="00D243A9" w:rsidP="00094C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</w:t>
            </w:r>
            <w:r w:rsidR="00094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практических навыков модуля 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Частная бактериология</w:t>
            </w:r>
            <w:r w:rsidR="00094C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вирусология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94C5C" w:rsidRPr="0014532D" w:rsidRDefault="00D243A9" w:rsidP="00094C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.1. Тестирование. Наборы тестовых заданий приведены в ФОС.</w:t>
            </w:r>
          </w:p>
          <w:p w:rsidR="00094C5C" w:rsidRPr="0014532D" w:rsidRDefault="00D243A9" w:rsidP="00094C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Устный опрос теоретического материала. Вопросы представлены в ФОС.</w:t>
            </w:r>
          </w:p>
          <w:p w:rsidR="00094C5C" w:rsidRPr="0014532D" w:rsidRDefault="00D243A9" w:rsidP="00094C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94C5C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.3. Контроль практических навыков. </w:t>
            </w:r>
          </w:p>
          <w:p w:rsidR="00094C5C" w:rsidRPr="0014532D" w:rsidRDefault="00094C5C" w:rsidP="00094C5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Список проверяемых практических навыков представлен в ФОС. </w:t>
            </w:r>
          </w:p>
          <w:p w:rsidR="00094C5C" w:rsidRPr="0014532D" w:rsidRDefault="00094C5C" w:rsidP="00094C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Список ситуационных задач (варианты задач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4F5570" w:rsidRPr="00D243A9" w:rsidRDefault="0014532D" w:rsidP="00D243A9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</w:t>
      </w:r>
      <w:r w:rsidR="00F74468" w:rsidRPr="0014532D">
        <w:rPr>
          <w:rFonts w:ascii="Times New Roman" w:hAnsi="Times New Roman"/>
          <w:sz w:val="28"/>
          <w:szCs w:val="28"/>
        </w:rPr>
        <w:t>планшеты с ИФА для серологической (обнаружение АТ) и экспрессной (обнаружение АГ) диагностики гепатита</w:t>
      </w:r>
      <w:proofErr w:type="gramStart"/>
      <w:r w:rsidR="00F74468" w:rsidRPr="0014532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74468">
        <w:rPr>
          <w:rFonts w:ascii="Times New Roman" w:hAnsi="Times New Roman"/>
          <w:sz w:val="28"/>
          <w:szCs w:val="28"/>
        </w:rPr>
        <w:t xml:space="preserve">, </w:t>
      </w:r>
      <w:r w:rsidR="00FA7E4A" w:rsidRPr="0014532D">
        <w:rPr>
          <w:rFonts w:ascii="Times New Roman" w:hAnsi="Times New Roman"/>
          <w:sz w:val="28"/>
          <w:szCs w:val="28"/>
        </w:rPr>
        <w:t>микроскоп, набор препаратов для специфической диагностики, профилакти</w:t>
      </w:r>
      <w:r w:rsidR="00D243A9">
        <w:rPr>
          <w:rFonts w:ascii="Times New Roman" w:hAnsi="Times New Roman"/>
          <w:sz w:val="28"/>
          <w:szCs w:val="28"/>
        </w:rPr>
        <w:t xml:space="preserve">ки медленных вирусных инфекций,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желточно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-солевой агар (ЖСА), кровяной агар, антилизоцимная активность (АЛА), среда Эндо, среда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Плоскирева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фаготипирование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антибиотикограмма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Видаля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стафитест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энтеротест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преципитации для определения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токсигенности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дифтерийной палочки, реакция </w:t>
      </w:r>
      <w:proofErr w:type="spell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Вассермана</w:t>
      </w:r>
      <w:proofErr w:type="spellEnd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, реакция связывания комплемента (</w:t>
      </w:r>
      <w:proofErr w:type="gramStart"/>
      <w:r w:rsidR="00FF419D" w:rsidRPr="0014532D">
        <w:rPr>
          <w:rFonts w:ascii="Times New Roman" w:eastAsia="Calibri" w:hAnsi="Times New Roman"/>
          <w:sz w:val="28"/>
          <w:szCs w:val="28"/>
          <w:lang w:eastAsia="en-US"/>
        </w:rPr>
        <w:t>РСК), набор специфических диагностических и лечебно-профилактических препаратов.</w:t>
      </w:r>
      <w:r w:rsidR="004F55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4F5570" w:rsidRPr="0014532D" w:rsidRDefault="004F5570" w:rsidP="004F55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ост стафилококков на питательных средах (ЖСА, кровяной агар); микропрепараты из чистых культур стафилококков, выделенных от больного стафилококковой инфекцией, медсестры и санитарки; планшет со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пробирки с тестом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маннит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фагочувствительностью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4F5570" w:rsidRPr="0014532D" w:rsidRDefault="004F5570" w:rsidP="00D243A9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14532D">
        <w:rPr>
          <w:rFonts w:ascii="Times New Roman" w:hAnsi="Times New Roman"/>
          <w:color w:val="000000"/>
          <w:sz w:val="28"/>
          <w:szCs w:val="28"/>
        </w:rPr>
        <w:t>икропрепараты мокроты после обогащения (больной А. и Б.)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микропрепарат, окрашенный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флуорохромом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набор препаратов, используемых для диагностики, терапии и профилактики туберкулеза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2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рост дифтерийных палочек типа «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gravis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» на кровяной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теллуритовой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среде в чашке Петри, микропрепарат чистой культуры дифтерийных палочек (окраска щелочной синькой), рост дифтерийных палочек на средах с глюкозой, крахмалом, цистеином, реакция преципитации в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обнаружения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реакцией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РПГА, набор препаратов, используемых для диагностики, </w:t>
      </w:r>
      <w:r w:rsidR="00D243A9">
        <w:rPr>
          <w:rFonts w:ascii="Times New Roman" w:hAnsi="Times New Roman"/>
          <w:color w:val="000000"/>
          <w:sz w:val="28"/>
          <w:szCs w:val="28"/>
        </w:rPr>
        <w:t xml:space="preserve">терапии и профилактики дифтерии, </w:t>
      </w:r>
      <w:bookmarkStart w:id="0" w:name="_GoBack"/>
      <w:bookmarkEnd w:id="0"/>
      <w:r w:rsidRPr="0014532D">
        <w:rPr>
          <w:rFonts w:ascii="Times New Roman" w:hAnsi="Times New Roman"/>
          <w:color w:val="000000"/>
          <w:sz w:val="28"/>
          <w:szCs w:val="28"/>
        </w:rPr>
        <w:t xml:space="preserve">микропрепарат чистой культуры кишечной палочки, исследуемый материал в пробирках, чашка Петри со средой Эндо (чистая и с ростом кишечной палочки), пробирка с ростом чистой культуры кишечной палочки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сывороток – смесь ОК-сывороток (для варианта №1 – О111+О26; для варианта №2 – О124+О85), набор диагностических сывороток – отдельные ОК-сыворотки (для варианта №1 – О111 и О26, для варианта №2 – О124 и О85), пробирки с результатами развернутой реакции агглютинации с живой и гретой чистой культурой, пробирки с результатом реакции пассивной гемагглютинации (с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сывороткой больного), планшет с закрепленными на нем специфическими лечебно-профилактическими препаратами, набор препаратов, используемых для коррекции микрофлоры кишечника,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икропрепарат чистой культуры холерного вибриона;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биохимической идентификации вибриона; рост колоний вибриона на плотной питательной среде; результат определения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биовара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холерного вибриона (рост бактерий на среде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полимиксином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результат реакции с диагностическими фагами «Эль-Тор» и «С (классическим)»; реакции гемагглютинации куриных эритроцитов и гемолиза бараньих эритроцитов; результат 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Фогес-Проскауэра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диагностические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сыворотки для постановки реакции агглютинации на стекле.</w:t>
      </w:r>
    </w:p>
    <w:p w:rsidR="005E3BE6" w:rsidRPr="0014532D" w:rsidRDefault="005E3BE6" w:rsidP="005E3BE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Планшетка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-тестом, </w:t>
      </w:r>
      <w:r w:rsidRPr="0014532D">
        <w:rPr>
          <w:rFonts w:ascii="Times New Roman" w:hAnsi="Times New Roman"/>
          <w:sz w:val="28"/>
        </w:rPr>
        <w:t>микропрепарат</w:t>
      </w:r>
      <w:r>
        <w:rPr>
          <w:rFonts w:ascii="Times New Roman" w:hAnsi="Times New Roman"/>
          <w:sz w:val="28"/>
        </w:rPr>
        <w:t xml:space="preserve"> </w:t>
      </w:r>
      <w:r w:rsidRPr="000B2238">
        <w:rPr>
          <w:rFonts w:ascii="Times New Roman" w:hAnsi="Times New Roman"/>
          <w:sz w:val="28"/>
          <w:szCs w:val="24"/>
        </w:rPr>
        <w:t>с мазком из полости рта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чашка Петри со средой Кандида-агар с ростом </w:t>
      </w:r>
      <w:r>
        <w:rPr>
          <w:rFonts w:ascii="Times New Roman" w:hAnsi="Times New Roman"/>
          <w:sz w:val="28"/>
          <w:szCs w:val="24"/>
        </w:rPr>
        <w:t>белых</w:t>
      </w:r>
      <w:r w:rsidRPr="000B2238">
        <w:rPr>
          <w:rFonts w:ascii="Times New Roman" w:hAnsi="Times New Roman"/>
          <w:sz w:val="28"/>
          <w:szCs w:val="24"/>
        </w:rPr>
        <w:t xml:space="preserve"> сметанообразны</w:t>
      </w:r>
      <w:r>
        <w:rPr>
          <w:rFonts w:ascii="Times New Roman" w:hAnsi="Times New Roman"/>
          <w:sz w:val="28"/>
          <w:szCs w:val="24"/>
        </w:rPr>
        <w:t xml:space="preserve">х колоний </w:t>
      </w:r>
      <w:r w:rsidRPr="000B2238">
        <w:rPr>
          <w:rFonts w:ascii="Times New Roman" w:hAnsi="Times New Roman"/>
          <w:sz w:val="28"/>
          <w:szCs w:val="24"/>
          <w:lang w:val="en-US"/>
        </w:rPr>
        <w:t>Candida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B2238">
        <w:rPr>
          <w:rFonts w:ascii="Times New Roman" w:hAnsi="Times New Roman"/>
          <w:sz w:val="28"/>
          <w:szCs w:val="24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0B2238">
        <w:rPr>
          <w:rFonts w:ascii="Times New Roman" w:hAnsi="Times New Roman"/>
          <w:sz w:val="28"/>
          <w:szCs w:val="28"/>
        </w:rPr>
        <w:t>чашка Петри с липолитической активност</w:t>
      </w:r>
      <w:r>
        <w:rPr>
          <w:rFonts w:ascii="Times New Roman" w:hAnsi="Times New Roman"/>
          <w:sz w:val="28"/>
          <w:szCs w:val="28"/>
        </w:rPr>
        <w:t xml:space="preserve">ью, </w:t>
      </w:r>
      <w:r>
        <w:rPr>
          <w:rFonts w:ascii="Times New Roman" w:hAnsi="Times New Roman"/>
          <w:sz w:val="28"/>
        </w:rPr>
        <w:t>таблица</w:t>
      </w:r>
      <w:r w:rsidRPr="0014532D">
        <w:rPr>
          <w:rFonts w:ascii="Times New Roman" w:hAnsi="Times New Roman"/>
          <w:sz w:val="28"/>
        </w:rPr>
        <w:t xml:space="preserve"> для учета результатов исследования биохимических свойств чистой культуры с использованием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-теста.</w:t>
      </w:r>
    </w:p>
    <w:p w:rsidR="005E3BE6" w:rsidRPr="0014532D" w:rsidRDefault="005E3BE6" w:rsidP="005E3BE6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лейкоциты),</w:t>
      </w:r>
      <w:r>
        <w:rPr>
          <w:rFonts w:ascii="Times New Roman" w:hAnsi="Times New Roman"/>
          <w:sz w:val="28"/>
        </w:rPr>
        <w:t xml:space="preserve"> </w:t>
      </w:r>
      <w:r w:rsidRPr="0014532D">
        <w:rPr>
          <w:rFonts w:ascii="Times New Roman" w:hAnsi="Times New Roman"/>
          <w:sz w:val="28"/>
        </w:rPr>
        <w:t>микропрепарат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</w:t>
      </w:r>
      <w:proofErr w:type="spellEnd"/>
      <w:r w:rsidRPr="0014532D">
        <w:rPr>
          <w:rFonts w:ascii="Times New Roman" w:hAnsi="Times New Roman"/>
          <w:sz w:val="28"/>
        </w:rPr>
        <w:t>-агар с добавлением 5% бараньей крови и витамином</w:t>
      </w:r>
      <w:proofErr w:type="gramStart"/>
      <w:r w:rsidRPr="0014532D">
        <w:rPr>
          <w:rFonts w:ascii="Times New Roman" w:hAnsi="Times New Roman"/>
          <w:sz w:val="28"/>
        </w:rPr>
        <w:t xml:space="preserve"> К</w:t>
      </w:r>
      <w:proofErr w:type="gramEnd"/>
      <w:r w:rsidRPr="0014532D">
        <w:rPr>
          <w:rFonts w:ascii="Times New Roman" w:hAnsi="Times New Roman"/>
          <w:sz w:val="28"/>
        </w:rPr>
        <w:t xml:space="preserve">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</w:t>
      </w:r>
      <w:proofErr w:type="gramStart"/>
      <w:r w:rsidRPr="0014532D">
        <w:rPr>
          <w:rFonts w:ascii="Times New Roman" w:hAnsi="Times New Roman"/>
          <w:sz w:val="28"/>
        </w:rPr>
        <w:t xml:space="preserve">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</w:t>
      </w:r>
      <w:proofErr w:type="spellEnd"/>
      <w:r w:rsidRPr="0014532D">
        <w:rPr>
          <w:rFonts w:ascii="Times New Roman" w:hAnsi="Times New Roman"/>
          <w:sz w:val="28"/>
        </w:rPr>
        <w:t xml:space="preserve">-агар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аэротолерантность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>
        <w:rPr>
          <w:rFonts w:ascii="Times New Roman" w:hAnsi="Times New Roman"/>
          <w:sz w:val="28"/>
        </w:rPr>
        <w:t>а</w:t>
      </w:r>
      <w:r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</w:t>
      </w:r>
      <w:r w:rsidRPr="0014532D">
        <w:rPr>
          <w:rFonts w:ascii="Times New Roman" w:hAnsi="Times New Roman"/>
          <w:sz w:val="28"/>
        </w:rPr>
        <w:lastRenderedPageBreak/>
        <w:t xml:space="preserve">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14532D">
        <w:rPr>
          <w:rFonts w:ascii="Times New Roman" w:eastAsia="Calibri" w:hAnsi="Times New Roman"/>
          <w:sz w:val="28"/>
          <w:szCs w:val="20"/>
        </w:rPr>
        <w:t xml:space="preserve">штатив с двумя рядами пробирок, в которых в соответствующих разведениях видно отсутствие или наличие гемолиза. 1-й ряд: исследование сыворотки крови беременной А. реакция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во всех разведениях положительна (отсутствие гемолиза), а РСК во всех разведениях отрицательна (наличие гемолиза). 2-й ряд пробирок соответствует анализу беременной С: положительная реакции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и РСК во всех разведениях (отсутствие гемолиза), </w:t>
      </w:r>
      <w:r w:rsidRPr="0014532D">
        <w:rPr>
          <w:rFonts w:ascii="Times New Roman" w:eastAsia="Calibri" w:hAnsi="Times New Roman"/>
          <w:sz w:val="28"/>
          <w:szCs w:val="28"/>
        </w:rPr>
        <w:t>штатив с двумя рядами пробирок</w:t>
      </w:r>
      <w:proofErr w:type="gramEnd"/>
      <w:r w:rsidRPr="0014532D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14532D">
        <w:rPr>
          <w:rFonts w:ascii="Times New Roman" w:eastAsia="Calibri" w:hAnsi="Times New Roman"/>
          <w:sz w:val="28"/>
          <w:szCs w:val="28"/>
        </w:rPr>
        <w:t>в которых в зависимости от разведения и дня исследования видно наличие или отсутствие гемолиза. 1-й ряд соответствует постановке РСК на 8-й день заболевания – наличие гемолиза во всех разведениях (антитела не обнаружены). 2-й ряд – РСК проведена на 15-й день: отсутствие гемолиза в разведениях сыворотки 1\400, 1\800, 1\1600 (обнаружены антитела в титре 1\1600).</w:t>
      </w:r>
      <w:proofErr w:type="gramEnd"/>
    </w:p>
    <w:p w:rsidR="00916BA4" w:rsidRDefault="00916BA4" w:rsidP="00916B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ультура клеток во флакончиках, поврежденная и неповрежденная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цитопатическим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действием вируса, </w:t>
      </w:r>
      <w:r w:rsidRPr="0014532D">
        <w:rPr>
          <w:rFonts w:ascii="Times New Roman" w:hAnsi="Times New Roman"/>
          <w:sz w:val="28"/>
          <w:szCs w:val="28"/>
        </w:rPr>
        <w:t>планше</w:t>
      </w:r>
      <w:r>
        <w:rPr>
          <w:rFonts w:ascii="Times New Roman" w:hAnsi="Times New Roman"/>
          <w:sz w:val="28"/>
          <w:szCs w:val="28"/>
        </w:rPr>
        <w:t>т с РЗГА для диагностики гриппа.</w:t>
      </w:r>
    </w:p>
    <w:p w:rsidR="00916BA4" w:rsidRPr="0014532D" w:rsidRDefault="00916BA4" w:rsidP="00916BA4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32D">
        <w:rPr>
          <w:rFonts w:ascii="Times New Roman" w:hAnsi="Times New Roman"/>
          <w:sz w:val="28"/>
          <w:szCs w:val="28"/>
        </w:rPr>
        <w:t>ланшеты с ИФА для серологической (обнаружение АТ) и экспрессной (обнаружение АГ) диагностики гепатита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sz w:val="28"/>
          <w:szCs w:val="28"/>
        </w:rPr>
        <w:t>микроскоп, набор препаратов для специфической диагностики, профилактики медленных вирусных инфекций.</w:t>
      </w:r>
    </w:p>
    <w:p w:rsidR="0007170B" w:rsidRPr="00EF0AAD" w:rsidRDefault="0007170B" w:rsidP="00DE3A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7170B" w:rsidRPr="00EF0AA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4" w:rsidRDefault="00A65824" w:rsidP="00CF7355">
      <w:pPr>
        <w:spacing w:after="0" w:line="240" w:lineRule="auto"/>
      </w:pPr>
      <w:r>
        <w:separator/>
      </w:r>
    </w:p>
  </w:endnote>
  <w:endnote w:type="continuationSeparator" w:id="0">
    <w:p w:rsidR="00A65824" w:rsidRDefault="00A6582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03137E" w:rsidRDefault="000313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A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3137E" w:rsidRDefault="000313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4" w:rsidRDefault="00A65824" w:rsidP="00CF7355">
      <w:pPr>
        <w:spacing w:after="0" w:line="240" w:lineRule="auto"/>
      </w:pPr>
      <w:r>
        <w:separator/>
      </w:r>
    </w:p>
  </w:footnote>
  <w:footnote w:type="continuationSeparator" w:id="0">
    <w:p w:rsidR="00A65824" w:rsidRDefault="00A6582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3137E"/>
    <w:rsid w:val="00065659"/>
    <w:rsid w:val="0007170B"/>
    <w:rsid w:val="000735AC"/>
    <w:rsid w:val="0008490D"/>
    <w:rsid w:val="00090F65"/>
    <w:rsid w:val="00094C5C"/>
    <w:rsid w:val="000A2C48"/>
    <w:rsid w:val="000B2238"/>
    <w:rsid w:val="000D6AF6"/>
    <w:rsid w:val="000E603F"/>
    <w:rsid w:val="00104C6C"/>
    <w:rsid w:val="001151AC"/>
    <w:rsid w:val="00123957"/>
    <w:rsid w:val="00136B7E"/>
    <w:rsid w:val="001434ED"/>
    <w:rsid w:val="0014532D"/>
    <w:rsid w:val="0015069F"/>
    <w:rsid w:val="00157845"/>
    <w:rsid w:val="00163527"/>
    <w:rsid w:val="001767E4"/>
    <w:rsid w:val="001A2B8D"/>
    <w:rsid w:val="00215BE0"/>
    <w:rsid w:val="00217D11"/>
    <w:rsid w:val="00236364"/>
    <w:rsid w:val="002648DD"/>
    <w:rsid w:val="002749B5"/>
    <w:rsid w:val="002B5FA7"/>
    <w:rsid w:val="00305C98"/>
    <w:rsid w:val="003062AE"/>
    <w:rsid w:val="0031542C"/>
    <w:rsid w:val="00321A77"/>
    <w:rsid w:val="003314E4"/>
    <w:rsid w:val="003378FF"/>
    <w:rsid w:val="00356DE7"/>
    <w:rsid w:val="003653E3"/>
    <w:rsid w:val="003A7817"/>
    <w:rsid w:val="003D4C9B"/>
    <w:rsid w:val="0043085C"/>
    <w:rsid w:val="004711E5"/>
    <w:rsid w:val="00497B7A"/>
    <w:rsid w:val="004A048F"/>
    <w:rsid w:val="004B6453"/>
    <w:rsid w:val="004C1216"/>
    <w:rsid w:val="004F0B4A"/>
    <w:rsid w:val="004F5570"/>
    <w:rsid w:val="00511905"/>
    <w:rsid w:val="00586A55"/>
    <w:rsid w:val="005913A0"/>
    <w:rsid w:val="005A2BF0"/>
    <w:rsid w:val="005B5CDD"/>
    <w:rsid w:val="005E3BE6"/>
    <w:rsid w:val="00616B40"/>
    <w:rsid w:val="00621C16"/>
    <w:rsid w:val="0064724D"/>
    <w:rsid w:val="006A1E08"/>
    <w:rsid w:val="006B1F24"/>
    <w:rsid w:val="006C6873"/>
    <w:rsid w:val="006D30BF"/>
    <w:rsid w:val="006D5230"/>
    <w:rsid w:val="007355A7"/>
    <w:rsid w:val="00737EDC"/>
    <w:rsid w:val="0075623B"/>
    <w:rsid w:val="00770B9D"/>
    <w:rsid w:val="00774A23"/>
    <w:rsid w:val="007920E9"/>
    <w:rsid w:val="007943B1"/>
    <w:rsid w:val="0079716A"/>
    <w:rsid w:val="007A4D4D"/>
    <w:rsid w:val="007B2F69"/>
    <w:rsid w:val="007B7D03"/>
    <w:rsid w:val="007E4851"/>
    <w:rsid w:val="007F519A"/>
    <w:rsid w:val="00830245"/>
    <w:rsid w:val="00830DC4"/>
    <w:rsid w:val="00837ADA"/>
    <w:rsid w:val="0084536B"/>
    <w:rsid w:val="0085544D"/>
    <w:rsid w:val="008B51E3"/>
    <w:rsid w:val="008B543C"/>
    <w:rsid w:val="008B5829"/>
    <w:rsid w:val="009106BF"/>
    <w:rsid w:val="00916BA4"/>
    <w:rsid w:val="00934A09"/>
    <w:rsid w:val="00951144"/>
    <w:rsid w:val="00957C32"/>
    <w:rsid w:val="00960252"/>
    <w:rsid w:val="0098493E"/>
    <w:rsid w:val="00992E8F"/>
    <w:rsid w:val="009C17CB"/>
    <w:rsid w:val="009C48D2"/>
    <w:rsid w:val="009C6764"/>
    <w:rsid w:val="009E4060"/>
    <w:rsid w:val="00A35506"/>
    <w:rsid w:val="00A45FDC"/>
    <w:rsid w:val="00A55192"/>
    <w:rsid w:val="00A65824"/>
    <w:rsid w:val="00A923B1"/>
    <w:rsid w:val="00AD78E2"/>
    <w:rsid w:val="00AE75A9"/>
    <w:rsid w:val="00B00709"/>
    <w:rsid w:val="00B5292A"/>
    <w:rsid w:val="00B80092"/>
    <w:rsid w:val="00B84F6B"/>
    <w:rsid w:val="00BA76DB"/>
    <w:rsid w:val="00BC4E90"/>
    <w:rsid w:val="00BD2E96"/>
    <w:rsid w:val="00BD5A0F"/>
    <w:rsid w:val="00BD65AA"/>
    <w:rsid w:val="00BD661B"/>
    <w:rsid w:val="00C03B01"/>
    <w:rsid w:val="00C05E63"/>
    <w:rsid w:val="00C1323E"/>
    <w:rsid w:val="00C13C98"/>
    <w:rsid w:val="00C20FB0"/>
    <w:rsid w:val="00C33FB9"/>
    <w:rsid w:val="00C376D0"/>
    <w:rsid w:val="00C54FC6"/>
    <w:rsid w:val="00C752C7"/>
    <w:rsid w:val="00C9332A"/>
    <w:rsid w:val="00CD13AB"/>
    <w:rsid w:val="00CE700F"/>
    <w:rsid w:val="00CF7355"/>
    <w:rsid w:val="00D243A9"/>
    <w:rsid w:val="00D37639"/>
    <w:rsid w:val="00D71029"/>
    <w:rsid w:val="00D733CD"/>
    <w:rsid w:val="00D96CAB"/>
    <w:rsid w:val="00DA1FE4"/>
    <w:rsid w:val="00DC45A7"/>
    <w:rsid w:val="00DD6183"/>
    <w:rsid w:val="00DE3AA7"/>
    <w:rsid w:val="00DF29E9"/>
    <w:rsid w:val="00E0774D"/>
    <w:rsid w:val="00E145F0"/>
    <w:rsid w:val="00E1501D"/>
    <w:rsid w:val="00E150D9"/>
    <w:rsid w:val="00E261B1"/>
    <w:rsid w:val="00E72595"/>
    <w:rsid w:val="00EA5E63"/>
    <w:rsid w:val="00EB740E"/>
    <w:rsid w:val="00ED0300"/>
    <w:rsid w:val="00EE7C58"/>
    <w:rsid w:val="00F156F8"/>
    <w:rsid w:val="00F31FE5"/>
    <w:rsid w:val="00F67D45"/>
    <w:rsid w:val="00F71B9E"/>
    <w:rsid w:val="00F74468"/>
    <w:rsid w:val="00F9172F"/>
    <w:rsid w:val="00FA5D02"/>
    <w:rsid w:val="00FA7E4A"/>
    <w:rsid w:val="00FC68FC"/>
    <w:rsid w:val="00FD268C"/>
    <w:rsid w:val="00FF0FEE"/>
    <w:rsid w:val="00FF176F"/>
    <w:rsid w:val="00FF419D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3085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430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42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Пожидаева Анна Валерьевна</cp:lastModifiedBy>
  <cp:revision>86</cp:revision>
  <cp:lastPrinted>2019-02-05T10:00:00Z</cp:lastPrinted>
  <dcterms:created xsi:type="dcterms:W3CDTF">2019-02-22T06:10:00Z</dcterms:created>
  <dcterms:modified xsi:type="dcterms:W3CDTF">2023-01-17T08:29:00Z</dcterms:modified>
</cp:coreProperties>
</file>