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1E" w:rsidRPr="009516CF" w:rsidRDefault="0037681E" w:rsidP="0037681E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9516CF">
        <w:rPr>
          <w:b/>
          <w:sz w:val="28"/>
          <w:szCs w:val="28"/>
        </w:rPr>
        <w:t xml:space="preserve">Тема </w:t>
      </w:r>
      <w:r w:rsidR="005A28D8">
        <w:rPr>
          <w:b/>
          <w:sz w:val="28"/>
          <w:szCs w:val="28"/>
        </w:rPr>
        <w:t>11</w:t>
      </w:r>
      <w:r w:rsidRPr="009516CF">
        <w:rPr>
          <w:b/>
          <w:sz w:val="28"/>
          <w:szCs w:val="28"/>
        </w:rPr>
        <w:t xml:space="preserve">: </w:t>
      </w:r>
      <w:r w:rsidR="005A28D8" w:rsidRPr="005A28D8">
        <w:rPr>
          <w:b/>
          <w:sz w:val="28"/>
          <w:szCs w:val="28"/>
        </w:rPr>
        <w:t>МИКРОЭЛЕМЕНТНЫЙ ПРОФИЛЬ НАСЕЛЕНИЯ УРБАНИЗИРОВАННЫХ И СЕЛЬСКИХ ТЕРРИТОРИЙ</w:t>
      </w:r>
    </w:p>
    <w:p w:rsidR="0037681E" w:rsidRPr="009516CF" w:rsidRDefault="0037681E" w:rsidP="0037681E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681E" w:rsidRPr="009516CF" w:rsidRDefault="0037681E" w:rsidP="0037681E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Инструкция к самостоятельной работе студентов в рамках дистанционного обучения</w:t>
      </w:r>
    </w:p>
    <w:p w:rsidR="0037681E" w:rsidRPr="009516CF" w:rsidRDefault="0037681E" w:rsidP="0037681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37681E" w:rsidRPr="009516CF" w:rsidRDefault="0037681E" w:rsidP="0037681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Оформите практическую часть занятия (решение ситуационных задач). Прикрепите в ИС выполненные задания в </w:t>
      </w:r>
      <w:r w:rsidRPr="009516CF">
        <w:rPr>
          <w:rFonts w:eastAsiaTheme="minorHAnsi"/>
          <w:b/>
          <w:sz w:val="28"/>
          <w:szCs w:val="28"/>
          <w:lang w:eastAsia="en-US"/>
        </w:rPr>
        <w:t>ОДНОМ</w:t>
      </w:r>
      <w:r w:rsidRPr="009516CF">
        <w:rPr>
          <w:rFonts w:eastAsiaTheme="minorHAnsi"/>
          <w:sz w:val="28"/>
          <w:szCs w:val="28"/>
          <w:lang w:eastAsia="en-US"/>
        </w:rPr>
        <w:t xml:space="preserve"> файле формата </w:t>
      </w:r>
      <w:r w:rsidRPr="009516CF">
        <w:rPr>
          <w:rFonts w:eastAsiaTheme="minorHAnsi"/>
          <w:sz w:val="28"/>
          <w:szCs w:val="28"/>
          <w:lang w:val="en-US" w:eastAsia="en-US"/>
        </w:rPr>
        <w:t>Word</w:t>
      </w:r>
      <w:r w:rsidRPr="009516CF">
        <w:rPr>
          <w:rFonts w:eastAsiaTheme="minorHAnsi"/>
          <w:sz w:val="28"/>
          <w:szCs w:val="28"/>
          <w:lang w:eastAsia="en-US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516CF">
        <w:rPr>
          <w:rFonts w:eastAsiaTheme="minorHAnsi"/>
          <w:b/>
          <w:sz w:val="28"/>
          <w:szCs w:val="28"/>
          <w:lang w:eastAsia="en-US"/>
        </w:rPr>
        <w:t>по Вашему расписанию</w:t>
      </w:r>
      <w:r w:rsidRPr="009516CF">
        <w:rPr>
          <w:rFonts w:eastAsiaTheme="minorHAnsi"/>
          <w:sz w:val="28"/>
          <w:szCs w:val="28"/>
          <w:lang w:eastAsia="en-US"/>
        </w:rPr>
        <w:t>. Каждое занятие оформляется отдельным файлом.</w:t>
      </w:r>
    </w:p>
    <w:p w:rsidR="0037681E" w:rsidRPr="009516CF" w:rsidRDefault="0037681E" w:rsidP="0037681E">
      <w:p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Преподаватель: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Кудусова</w:t>
      </w:r>
      <w:proofErr w:type="spellEnd"/>
      <w:r w:rsidRPr="009516CF">
        <w:rPr>
          <w:rFonts w:eastAsiaTheme="minorHAnsi"/>
          <w:sz w:val="28"/>
          <w:szCs w:val="28"/>
          <w:lang w:eastAsia="en-US"/>
        </w:rPr>
        <w:t xml:space="preserve"> Луиза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Халимовна</w:t>
      </w:r>
      <w:proofErr w:type="spellEnd"/>
    </w:p>
    <w:p w:rsidR="0037681E" w:rsidRPr="009516CF" w:rsidRDefault="0037681E" w:rsidP="0037681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681E" w:rsidRPr="009516CF" w:rsidRDefault="0037681E" w:rsidP="003768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>Теоретические вопросы для самостоятельного изучения:</w:t>
      </w:r>
    </w:p>
    <w:p w:rsidR="0037681E" w:rsidRPr="009516CF" w:rsidRDefault="0037681E" w:rsidP="0037681E">
      <w:pPr>
        <w:ind w:firstLine="709"/>
        <w:jc w:val="both"/>
      </w:pPr>
    </w:p>
    <w:p w:rsidR="005A28D8" w:rsidRPr="005A28D8" w:rsidRDefault="005A28D8" w:rsidP="005A28D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color w:val="000000"/>
          <w:lang w:eastAsia="en-US"/>
        </w:rPr>
      </w:pPr>
      <w:r w:rsidRPr="005A28D8">
        <w:rPr>
          <w:color w:val="000000"/>
          <w:lang w:eastAsia="en-US"/>
        </w:rPr>
        <w:t xml:space="preserve">Изучение микроэлементного статуса как метод </w:t>
      </w:r>
      <w:proofErr w:type="spellStart"/>
      <w:r w:rsidRPr="005A28D8">
        <w:rPr>
          <w:color w:val="000000"/>
          <w:lang w:eastAsia="en-US"/>
        </w:rPr>
        <w:t>донозологической</w:t>
      </w:r>
      <w:proofErr w:type="spellEnd"/>
      <w:r w:rsidRPr="005A28D8">
        <w:rPr>
          <w:color w:val="000000"/>
          <w:lang w:eastAsia="en-US"/>
        </w:rPr>
        <w:t xml:space="preserve"> диагностики.</w:t>
      </w:r>
    </w:p>
    <w:p w:rsidR="005A28D8" w:rsidRPr="005A28D8" w:rsidRDefault="005A28D8" w:rsidP="005A28D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color w:val="000000"/>
          <w:lang w:eastAsia="en-US"/>
        </w:rPr>
      </w:pPr>
      <w:r w:rsidRPr="005A28D8">
        <w:rPr>
          <w:color w:val="000000"/>
          <w:lang w:eastAsia="en-US"/>
        </w:rPr>
        <w:t>Сравнительная характеристика современных методов определения микроэлементов в биообъектах и объектах окружающей среды.</w:t>
      </w:r>
    </w:p>
    <w:p w:rsidR="005A28D8" w:rsidRPr="005A28D8" w:rsidRDefault="005A28D8" w:rsidP="005A28D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color w:val="000000"/>
          <w:lang w:eastAsia="en-US"/>
        </w:rPr>
      </w:pPr>
      <w:r w:rsidRPr="005A28D8">
        <w:rPr>
          <w:color w:val="000000"/>
          <w:lang w:eastAsia="en-US"/>
        </w:rPr>
        <w:t>Дисбаланс микроэлементов как фактор риска заболеваний системы кровообращения.</w:t>
      </w:r>
    </w:p>
    <w:p w:rsidR="005A28D8" w:rsidRPr="005A28D8" w:rsidRDefault="005A28D8" w:rsidP="005A28D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color w:val="000000"/>
          <w:lang w:eastAsia="en-US"/>
        </w:rPr>
      </w:pPr>
      <w:r w:rsidRPr="005A28D8">
        <w:rPr>
          <w:color w:val="000000"/>
          <w:lang w:eastAsia="en-US"/>
        </w:rPr>
        <w:t>Дисбаланс микроэлементов как фактор риска онкологических заболеваний.</w:t>
      </w:r>
    </w:p>
    <w:p w:rsidR="005A28D8" w:rsidRPr="005A28D8" w:rsidRDefault="005A28D8" w:rsidP="005A28D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color w:val="000000"/>
          <w:lang w:eastAsia="en-US"/>
        </w:rPr>
      </w:pPr>
      <w:r w:rsidRPr="005A28D8">
        <w:rPr>
          <w:color w:val="000000"/>
          <w:lang w:eastAsia="en-US"/>
        </w:rPr>
        <w:t>Дисбаланс микроэлементов как фактор риска заболеваний опорно-двигательного аппарата.</w:t>
      </w:r>
    </w:p>
    <w:p w:rsidR="005A28D8" w:rsidRPr="005A28D8" w:rsidRDefault="005A28D8" w:rsidP="005A28D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color w:val="000000"/>
          <w:lang w:eastAsia="en-US"/>
        </w:rPr>
      </w:pPr>
      <w:r w:rsidRPr="005A28D8">
        <w:rPr>
          <w:color w:val="000000"/>
          <w:lang w:eastAsia="en-US"/>
        </w:rPr>
        <w:t>Дисбаланс микроэлементов как фактор риска нарушения функционирования иммунной системы.</w:t>
      </w:r>
    </w:p>
    <w:p w:rsidR="005A28D8" w:rsidRPr="005A28D8" w:rsidRDefault="005A28D8" w:rsidP="005A28D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color w:val="000000"/>
          <w:lang w:eastAsia="en-US"/>
        </w:rPr>
      </w:pPr>
      <w:r w:rsidRPr="005A28D8">
        <w:rPr>
          <w:color w:val="000000"/>
          <w:lang w:eastAsia="en-US"/>
        </w:rPr>
        <w:t>Особенности микроэлементного статуса населения Оренбургской области.</w:t>
      </w:r>
    </w:p>
    <w:p w:rsidR="005A28D8" w:rsidRDefault="005A28D8" w:rsidP="005A28D8">
      <w:pPr>
        <w:spacing w:line="276" w:lineRule="auto"/>
        <w:ind w:firstLine="1080"/>
        <w:jc w:val="both"/>
        <w:rPr>
          <w:rFonts w:eastAsia="Calibri"/>
          <w:b/>
          <w:color w:val="000000"/>
          <w:lang w:eastAsia="en-US"/>
        </w:rPr>
      </w:pPr>
    </w:p>
    <w:p w:rsidR="005A28D8" w:rsidRPr="005A28D8" w:rsidRDefault="005A28D8" w:rsidP="005A28D8">
      <w:pPr>
        <w:spacing w:line="276" w:lineRule="auto"/>
        <w:jc w:val="center"/>
        <w:rPr>
          <w:rFonts w:eastAsia="Calibri"/>
          <w:color w:val="000000"/>
          <w:sz w:val="28"/>
          <w:lang w:eastAsia="en-US"/>
        </w:rPr>
      </w:pPr>
      <w:r w:rsidRPr="005A28D8">
        <w:rPr>
          <w:rFonts w:eastAsia="Calibri"/>
          <w:b/>
          <w:color w:val="000000"/>
          <w:sz w:val="28"/>
          <w:lang w:eastAsia="en-US"/>
        </w:rPr>
        <w:t>Основные понятия темы</w:t>
      </w:r>
    </w:p>
    <w:p w:rsidR="005A28D8" w:rsidRPr="005A28D8" w:rsidRDefault="005A28D8" w:rsidP="005A28D8">
      <w:pPr>
        <w:spacing w:line="276" w:lineRule="auto"/>
        <w:ind w:firstLine="708"/>
        <w:jc w:val="both"/>
        <w:rPr>
          <w:rFonts w:eastAsia="Calibri"/>
        </w:rPr>
      </w:pPr>
      <w:r w:rsidRPr="005A28D8">
        <w:rPr>
          <w:rFonts w:eastAsia="Calibri"/>
          <w:szCs w:val="28"/>
          <w:lang w:val="kk-KZ"/>
        </w:rPr>
        <w:t>1</w:t>
      </w:r>
      <w:r w:rsidRPr="005A28D8">
        <w:rPr>
          <w:rFonts w:eastAsia="Calibri"/>
          <w:lang w:val="kk-KZ"/>
        </w:rPr>
        <w:t>. И</w:t>
      </w:r>
      <w:proofErr w:type="spellStart"/>
      <w:r w:rsidRPr="005A28D8">
        <w:rPr>
          <w:rFonts w:eastAsia="Calibri"/>
        </w:rPr>
        <w:t>звестно</w:t>
      </w:r>
      <w:proofErr w:type="spellEnd"/>
      <w:r w:rsidRPr="005A28D8">
        <w:rPr>
          <w:rFonts w:eastAsia="Calibri"/>
        </w:rPr>
        <w:t>, что химические элементы являются неотъемлемыми компонентами многих ферментных систем, от работы которых зависит физиологическое состояние организма, процессы его роста и развития</w:t>
      </w:r>
      <w:r w:rsidRPr="005A28D8">
        <w:rPr>
          <w:rFonts w:eastAsia="Calibri"/>
          <w:lang w:val="kk-KZ"/>
        </w:rPr>
        <w:t xml:space="preserve">. </w:t>
      </w:r>
      <w:r w:rsidRPr="005A28D8">
        <w:rPr>
          <w:rFonts w:eastAsia="Calibri"/>
        </w:rPr>
        <w:t xml:space="preserve">С другой стороны, существует целый ряд химических элементов, проявляющих по отношению к человеческому организму токсические свойства, и оказывая отрицательное влияние на физиологические процессы. Особая чувствительность организма к дефициту или избытку микроэлементов показана в </w:t>
      </w:r>
      <w:r w:rsidRPr="005A28D8">
        <w:rPr>
          <w:rFonts w:eastAsia="Calibri"/>
        </w:rPr>
        <w:lastRenderedPageBreak/>
        <w:t>многочисленных исследованиях</w:t>
      </w:r>
      <w:r w:rsidRPr="005A28D8">
        <w:rPr>
          <w:rFonts w:eastAsia="Calibri"/>
          <w:lang w:val="kk-KZ"/>
        </w:rPr>
        <w:t xml:space="preserve">. </w:t>
      </w:r>
      <w:r w:rsidRPr="005A28D8">
        <w:rPr>
          <w:rFonts w:eastAsia="Calibri"/>
        </w:rPr>
        <w:t xml:space="preserve">В этой связи лабораторная диагностика содержания химических элементов в организме человека представляет собой задачу, решение которой существенно расширило бы возможности профилактики и коррекции нарушений здоровья, роста и развития организма на уровне непосредственных биохимических механизмов. </w:t>
      </w:r>
      <w:r w:rsidRPr="005A28D8">
        <w:rPr>
          <w:rFonts w:eastAsia="Calibri"/>
          <w:lang w:val="kk-KZ"/>
        </w:rPr>
        <w:t>О</w:t>
      </w:r>
      <w:proofErr w:type="spellStart"/>
      <w:r w:rsidRPr="005A28D8">
        <w:rPr>
          <w:rFonts w:eastAsia="Calibri"/>
        </w:rPr>
        <w:t>ценка</w:t>
      </w:r>
      <w:proofErr w:type="spellEnd"/>
      <w:r w:rsidRPr="005A28D8">
        <w:rPr>
          <w:rFonts w:eastAsia="Calibri"/>
        </w:rPr>
        <w:t xml:space="preserve"> состояния элементного обмена, позволяет с достаточно высокой точностью судить об эффективности работы его морфофизиологических систем, риске развития тех или иных патологических состояний и может применяться в качестве средства </w:t>
      </w:r>
      <w:proofErr w:type="spellStart"/>
      <w:r w:rsidRPr="005A28D8">
        <w:rPr>
          <w:rFonts w:eastAsia="Calibri"/>
        </w:rPr>
        <w:t>донозологической</w:t>
      </w:r>
      <w:proofErr w:type="spellEnd"/>
      <w:r w:rsidRPr="005A28D8">
        <w:rPr>
          <w:rFonts w:eastAsia="Calibri"/>
        </w:rPr>
        <w:t xml:space="preserve"> диагностики. Проведение </w:t>
      </w:r>
      <w:proofErr w:type="spellStart"/>
      <w:r w:rsidRPr="005A28D8">
        <w:rPr>
          <w:rFonts w:eastAsia="Calibri"/>
        </w:rPr>
        <w:t>скрининговых</w:t>
      </w:r>
      <w:proofErr w:type="spellEnd"/>
      <w:r w:rsidRPr="005A28D8">
        <w:rPr>
          <w:rFonts w:eastAsia="Calibri"/>
        </w:rPr>
        <w:t xml:space="preserve"> </w:t>
      </w:r>
      <w:proofErr w:type="spellStart"/>
      <w:r w:rsidRPr="005A28D8">
        <w:rPr>
          <w:rFonts w:eastAsia="Calibri"/>
        </w:rPr>
        <w:t>донозологических</w:t>
      </w:r>
      <w:proofErr w:type="spellEnd"/>
      <w:r w:rsidRPr="005A28D8">
        <w:rPr>
          <w:rFonts w:eastAsia="Calibri"/>
        </w:rPr>
        <w:t xml:space="preserve"> исследований в настоящее время рассматривается как концептуальный элемент современного здравоохранения</w:t>
      </w:r>
      <w:r w:rsidRPr="005A28D8">
        <w:rPr>
          <w:rFonts w:eastAsia="Calibri"/>
          <w:lang w:val="kk-KZ"/>
        </w:rPr>
        <w:t xml:space="preserve">. </w:t>
      </w:r>
      <w:r w:rsidRPr="005A28D8">
        <w:rPr>
          <w:rFonts w:eastAsia="Calibri"/>
        </w:rPr>
        <w:t xml:space="preserve">При этом масштабность подобных мероприятий обусловливает определенные требования и ограничения в отношении методов проведения таких исследований. Одним из таких методов служит элементный анализ волос. Выбор и </w:t>
      </w:r>
      <w:proofErr w:type="gramStart"/>
      <w:r w:rsidRPr="005A28D8">
        <w:rPr>
          <w:rFonts w:eastAsia="Calibri"/>
        </w:rPr>
        <w:t xml:space="preserve">информативность </w:t>
      </w:r>
      <w:r w:rsidRPr="005A28D8">
        <w:rPr>
          <w:rFonts w:eastAsia="Calibri"/>
          <w:lang w:val="kk-KZ"/>
        </w:rPr>
        <w:t xml:space="preserve"> такого</w:t>
      </w:r>
      <w:proofErr w:type="gramEnd"/>
      <w:r w:rsidRPr="005A28D8">
        <w:rPr>
          <w:rFonts w:eastAsia="Calibri"/>
          <w:lang w:val="kk-KZ"/>
        </w:rPr>
        <w:t xml:space="preserve"> живого </w:t>
      </w:r>
      <w:proofErr w:type="spellStart"/>
      <w:r w:rsidRPr="005A28D8">
        <w:rPr>
          <w:rFonts w:eastAsia="Calibri"/>
        </w:rPr>
        <w:t>биосубстрат</w:t>
      </w:r>
      <w:proofErr w:type="spellEnd"/>
      <w:r w:rsidRPr="005A28D8">
        <w:rPr>
          <w:rFonts w:eastAsia="Calibri"/>
          <w:lang w:val="kk-KZ"/>
        </w:rPr>
        <w:t>а</w:t>
      </w:r>
      <w:r w:rsidRPr="005A28D8">
        <w:rPr>
          <w:rFonts w:eastAsia="Calibri"/>
        </w:rPr>
        <w:t>, как волосы</w:t>
      </w:r>
      <w:r w:rsidRPr="005A28D8">
        <w:rPr>
          <w:rFonts w:eastAsia="Calibri"/>
          <w:lang w:val="kk-KZ"/>
        </w:rPr>
        <w:t>, по сравненю с другими</w:t>
      </w:r>
      <w:r w:rsidRPr="005A28D8">
        <w:rPr>
          <w:rFonts w:eastAsia="Calibri"/>
        </w:rPr>
        <w:t xml:space="preserve"> связан со многими обстоятельствами, в частности, с особенностями микроэлементного состава. </w:t>
      </w:r>
      <w:r w:rsidRPr="005A28D8">
        <w:rPr>
          <w:rFonts w:eastAsia="Calibri"/>
          <w:lang w:val="kk-KZ"/>
        </w:rPr>
        <w:t>В</w:t>
      </w:r>
      <w:r w:rsidRPr="005A28D8">
        <w:rPr>
          <w:rFonts w:eastAsia="Calibri"/>
        </w:rPr>
        <w:t xml:space="preserve"> настоящее время именно этот анализ остается наиболее привлекательным способом получения информации об элементном статусе. </w:t>
      </w:r>
    </w:p>
    <w:p w:rsidR="005A28D8" w:rsidRPr="005A28D8" w:rsidRDefault="005A28D8" w:rsidP="005A28D8">
      <w:pPr>
        <w:spacing w:line="276" w:lineRule="auto"/>
        <w:ind w:firstLine="708"/>
        <w:jc w:val="both"/>
        <w:rPr>
          <w:rFonts w:eastAsia="Calibri"/>
        </w:rPr>
      </w:pPr>
      <w:r w:rsidRPr="005A28D8">
        <w:rPr>
          <w:rFonts w:eastAsia="Calibri"/>
        </w:rPr>
        <w:t>Химические элементы, которые комплексно поступают в организм человека, аккумулируются в биосредах, и поэтому их количественные значения могут быть использованы в качестве биологических маркеров состояния окружающей среды.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2.В современных химико-токсикологических исследованиях наиболее часто применяют различные типы </w:t>
      </w:r>
      <w:proofErr w:type="spellStart"/>
      <w:r w:rsidRPr="005A28D8">
        <w:rPr>
          <w:rFonts w:eastAsia="Calibri"/>
          <w:color w:val="000000"/>
        </w:rPr>
        <w:t>хроматографических</w:t>
      </w:r>
      <w:proofErr w:type="spellEnd"/>
      <w:r w:rsidRPr="005A28D8">
        <w:rPr>
          <w:rFonts w:eastAsia="Calibri"/>
          <w:color w:val="000000"/>
        </w:rPr>
        <w:t xml:space="preserve"> методов: тонкослойную хроматографию (ТСХ), высокоэффективную жидкостную хроматографию (ВЭЖХ), газовую хроматографию (ГХ). Хроматографией называется разделение веществ, основанное на распределении компонентов смеси между неподвижной (стационарной) и подвижной (мобильной) фазами. Метод газовой хроматографии дает возможность определять микропримеси в различных продуктах, нижний предел определения достигает 10%. Это делает метод незаменимым при анализе мономеров, используемых в производстве полимерных материалов, а также при исследованиях биосферы.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Метод газовой хроматографии можно использовать и для анализа нелетучих веществ путем определения продуктов их пиролиза или использования исследуемых веществ в качестве неподвижных фаз. Анализ нелетучих соединений может быть осуществлен также методом газовой хроматографии при повышенном давлении. Существует </w:t>
      </w:r>
      <w:proofErr w:type="spellStart"/>
      <w:r w:rsidRPr="005A28D8">
        <w:rPr>
          <w:rFonts w:eastAsia="Calibri"/>
          <w:color w:val="000000"/>
        </w:rPr>
        <w:t>хроматографический</w:t>
      </w:r>
      <w:proofErr w:type="spellEnd"/>
      <w:r w:rsidRPr="005A28D8">
        <w:rPr>
          <w:rFonts w:eastAsia="Calibri"/>
          <w:color w:val="000000"/>
        </w:rPr>
        <w:t xml:space="preserve"> метод анализа таких легких веществ, как изомеры и изотопы водорода. Широко применяют </w:t>
      </w:r>
      <w:proofErr w:type="spellStart"/>
      <w:r w:rsidRPr="005A28D8">
        <w:rPr>
          <w:rFonts w:eastAsia="Calibri"/>
          <w:color w:val="000000"/>
        </w:rPr>
        <w:t>хроматографические</w:t>
      </w:r>
      <w:proofErr w:type="spellEnd"/>
      <w:r w:rsidRPr="005A28D8">
        <w:rPr>
          <w:rFonts w:eastAsia="Calibri"/>
          <w:color w:val="000000"/>
        </w:rPr>
        <w:t xml:space="preserve"> методы для определения элементного состава, а также методы определения констант химических реакций.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Применение газовой хроматографии в </w:t>
      </w:r>
      <w:proofErr w:type="spellStart"/>
      <w:r w:rsidRPr="005A28D8">
        <w:rPr>
          <w:rFonts w:eastAsia="Calibri"/>
          <w:color w:val="000000"/>
        </w:rPr>
        <w:t>препаративных</w:t>
      </w:r>
      <w:proofErr w:type="spellEnd"/>
      <w:r w:rsidRPr="005A28D8">
        <w:rPr>
          <w:rFonts w:eastAsia="Calibri"/>
          <w:color w:val="000000"/>
        </w:rPr>
        <w:t xml:space="preserve"> целях открывает новые пути получения достаточно чистых реактивов (с</w:t>
      </w:r>
      <w:r w:rsidR="00246701">
        <w:rPr>
          <w:rFonts w:eastAsia="Calibri"/>
          <w:color w:val="000000"/>
        </w:rPr>
        <w:t xml:space="preserve"> содержанием примесей до 1-10%), </w:t>
      </w:r>
      <w:r w:rsidRPr="005A28D8">
        <w:rPr>
          <w:rFonts w:eastAsia="Calibri"/>
          <w:color w:val="000000"/>
        </w:rPr>
        <w:t xml:space="preserve">причем в последние годы наблюдается тенденция к существенному повышению производительности и превращению хроматографии из </w:t>
      </w:r>
      <w:proofErr w:type="spellStart"/>
      <w:r w:rsidRPr="005A28D8">
        <w:rPr>
          <w:rFonts w:eastAsia="Calibri"/>
          <w:color w:val="000000"/>
        </w:rPr>
        <w:t>препаративного</w:t>
      </w:r>
      <w:proofErr w:type="spellEnd"/>
      <w:r w:rsidRPr="005A28D8">
        <w:rPr>
          <w:rFonts w:eastAsia="Calibri"/>
          <w:color w:val="000000"/>
        </w:rPr>
        <w:t xml:space="preserve"> метода в полупромышленный и промышленный. </w:t>
      </w:r>
      <w:proofErr w:type="spellStart"/>
      <w:r w:rsidRPr="005A28D8">
        <w:rPr>
          <w:rFonts w:eastAsia="Calibri"/>
          <w:color w:val="000000"/>
        </w:rPr>
        <w:t>Хроматографическую</w:t>
      </w:r>
      <w:proofErr w:type="spellEnd"/>
      <w:r w:rsidRPr="005A28D8">
        <w:rPr>
          <w:rFonts w:eastAsia="Calibri"/>
          <w:color w:val="000000"/>
        </w:rPr>
        <w:t xml:space="preserve"> аппаратуру широко применяют на технологических установках нефтяной и химической промышленности, причем не только для контроля производства, но и для автоматического регулирования.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Одним из главных преимуществ газовой хроматографии по сравнению с другими физико-химическими методами является </w:t>
      </w:r>
      <w:proofErr w:type="spellStart"/>
      <w:r w:rsidRPr="005A28D8">
        <w:rPr>
          <w:rFonts w:eastAsia="Calibri"/>
          <w:color w:val="000000"/>
        </w:rPr>
        <w:t>экспрессность</w:t>
      </w:r>
      <w:proofErr w:type="spellEnd"/>
      <w:r w:rsidRPr="005A28D8">
        <w:rPr>
          <w:rFonts w:eastAsia="Calibri"/>
          <w:color w:val="000000"/>
        </w:rPr>
        <w:t xml:space="preserve">. Так, если продолжительность разделения многокомпонентной смеси ректификацией измеряется часами, то газовая хроматография позволяет получить более надежные и более детальные результаты в </w:t>
      </w:r>
      <w:r w:rsidRPr="005A28D8">
        <w:rPr>
          <w:rFonts w:eastAsia="Calibri"/>
          <w:color w:val="000000"/>
        </w:rPr>
        <w:lastRenderedPageBreak/>
        <w:t xml:space="preserve">течение нескольких минут и даже секунд. Расшифровка результатов </w:t>
      </w:r>
      <w:proofErr w:type="spellStart"/>
      <w:r w:rsidRPr="005A28D8">
        <w:rPr>
          <w:rFonts w:eastAsia="Calibri"/>
          <w:color w:val="000000"/>
        </w:rPr>
        <w:t>хроматографического</w:t>
      </w:r>
      <w:proofErr w:type="spellEnd"/>
      <w:r w:rsidRPr="005A28D8">
        <w:rPr>
          <w:rFonts w:eastAsia="Calibri"/>
          <w:color w:val="000000"/>
        </w:rPr>
        <w:t xml:space="preserve"> анализа достаточно проста, а современный газовый хроматограф представляет собой автоматический прибор, обычно снабженный счетно-решающим устройством для обработки информации.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>ГХ является универсальным методом, позволяющим использовать однотипную аппаратуру для анализа различных веществ и физико-химических исследований. В то же время для</w:t>
      </w:r>
      <w:r w:rsidR="00246701">
        <w:rPr>
          <w:rFonts w:eastAsia="Calibri"/>
          <w:color w:val="000000"/>
        </w:rPr>
        <w:t xml:space="preserve"> </w:t>
      </w:r>
      <w:proofErr w:type="spellStart"/>
      <w:r w:rsidRPr="005A28D8">
        <w:rPr>
          <w:rFonts w:eastAsia="Calibri"/>
          <w:color w:val="000000"/>
        </w:rPr>
        <w:t>усᴨ</w:t>
      </w:r>
      <w:proofErr w:type="gramStart"/>
      <w:r w:rsidRPr="005A28D8">
        <w:rPr>
          <w:rFonts w:eastAsia="Calibri"/>
          <w:color w:val="000000"/>
        </w:rPr>
        <w:t>ешного</w:t>
      </w:r>
      <w:proofErr w:type="spellEnd"/>
      <w:r w:rsidRPr="005A28D8">
        <w:rPr>
          <w:rFonts w:eastAsia="Calibri"/>
          <w:color w:val="000000"/>
        </w:rPr>
        <w:t xml:space="preserve"> </w:t>
      </w:r>
      <w:r w:rsidR="00246701">
        <w:rPr>
          <w:rFonts w:eastAsia="Calibri"/>
          <w:color w:val="000000"/>
        </w:rPr>
        <w:t xml:space="preserve"> </w:t>
      </w:r>
      <w:r w:rsidRPr="005A28D8">
        <w:rPr>
          <w:rFonts w:eastAsia="Calibri"/>
          <w:color w:val="000000"/>
        </w:rPr>
        <w:t>решения</w:t>
      </w:r>
      <w:proofErr w:type="gramEnd"/>
      <w:r w:rsidRPr="005A28D8">
        <w:rPr>
          <w:rFonts w:eastAsia="Calibri"/>
          <w:color w:val="000000"/>
        </w:rPr>
        <w:t xml:space="preserve"> разнообразных научных и практических проблем, связанных с применением газовой хроматографии, совершенно недостаточно использовать разработанные ранее методики. Творческое применение различных вариантов газовой хроматографии, правильный выбор схемы анализа, сорбента, </w:t>
      </w:r>
      <w:proofErr w:type="spellStart"/>
      <w:r w:rsidRPr="005A28D8">
        <w:rPr>
          <w:rFonts w:eastAsia="Calibri"/>
          <w:color w:val="000000"/>
        </w:rPr>
        <w:t>темᴨературы</w:t>
      </w:r>
      <w:proofErr w:type="spellEnd"/>
      <w:r w:rsidRPr="005A28D8">
        <w:rPr>
          <w:rFonts w:eastAsia="Calibri"/>
          <w:color w:val="000000"/>
        </w:rPr>
        <w:t>, детектора требуют от исследователя глубокого понимания физико-химических основ метода, знания основных способов проведения процесса и навыков, позволяющих в каждом отдельном случае находить наиболее рациональный путь решения поставленной задачи.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>Спектральные методы исследования, в частности атомно-абсорбционный и спектрографический, широко применяются в ряде отраслей науки как методы, обладающие</w:t>
      </w:r>
      <w:r w:rsidR="00246701">
        <w:rPr>
          <w:rFonts w:eastAsia="Calibri"/>
          <w:color w:val="000000"/>
        </w:rPr>
        <w:t xml:space="preserve"> </w:t>
      </w:r>
      <w:r w:rsidRPr="005A28D8">
        <w:rPr>
          <w:rFonts w:eastAsia="Calibri"/>
          <w:color w:val="000000"/>
        </w:rPr>
        <w:t>несомненными преимуществами - высокой чувствительностью, избирательностью, достаточной</w:t>
      </w:r>
      <w:r w:rsidR="00246701">
        <w:rPr>
          <w:rFonts w:eastAsia="Calibri"/>
          <w:color w:val="000000"/>
        </w:rPr>
        <w:t xml:space="preserve"> </w:t>
      </w:r>
      <w:r w:rsidRPr="005A28D8">
        <w:rPr>
          <w:rFonts w:eastAsia="Calibri"/>
          <w:color w:val="000000"/>
        </w:rPr>
        <w:t>простотой выполнения анализа.</w:t>
      </w:r>
      <w:r w:rsidR="00246701">
        <w:rPr>
          <w:rFonts w:eastAsia="Calibri"/>
          <w:color w:val="000000"/>
        </w:rPr>
        <w:t xml:space="preserve"> </w:t>
      </w:r>
      <w:r w:rsidRPr="005A28D8">
        <w:rPr>
          <w:rFonts w:eastAsia="Calibri"/>
          <w:color w:val="000000"/>
          <w:lang w:eastAsia="en-US"/>
        </w:rPr>
        <w:t xml:space="preserve">Определение элементов методом AAS основано на поглощении света соответствующей длины </w:t>
      </w:r>
      <w:r w:rsidRPr="005A28D8">
        <w:rPr>
          <w:rFonts w:eastAsia="Calibri"/>
          <w:color w:val="000000"/>
        </w:rPr>
        <w:t xml:space="preserve">волны атомами исследуемого элемента в низкотемпературной плазме. Исследуемое вещество путем разложения в смеси кислот переводится в раствор, который подается в пламя горелки при пламенной </w:t>
      </w:r>
      <w:proofErr w:type="spellStart"/>
      <w:r w:rsidRPr="005A28D8">
        <w:rPr>
          <w:rFonts w:eastAsia="Calibri"/>
          <w:color w:val="000000"/>
        </w:rPr>
        <w:t>атомизации</w:t>
      </w:r>
      <w:proofErr w:type="spellEnd"/>
      <w:r w:rsidRPr="005A28D8">
        <w:rPr>
          <w:rFonts w:eastAsia="Calibri"/>
          <w:color w:val="000000"/>
        </w:rPr>
        <w:t xml:space="preserve">. </w:t>
      </w:r>
      <w:proofErr w:type="spellStart"/>
      <w:r w:rsidRPr="005A28D8">
        <w:rPr>
          <w:rFonts w:eastAsia="Calibri"/>
          <w:color w:val="000000"/>
        </w:rPr>
        <w:t>Атомизация</w:t>
      </w:r>
      <w:proofErr w:type="spellEnd"/>
      <w:r w:rsidRPr="005A28D8">
        <w:rPr>
          <w:rFonts w:eastAsia="Calibri"/>
          <w:color w:val="000000"/>
        </w:rPr>
        <w:t xml:space="preserve"> вещества в графитовой печи (ЭТА) достигается нагреванием до температуры 2600 - 2700 °C с током 400 </w:t>
      </w:r>
      <w:proofErr w:type="gramStart"/>
      <w:r w:rsidRPr="005A28D8">
        <w:rPr>
          <w:rFonts w:eastAsia="Calibri"/>
          <w:color w:val="000000"/>
        </w:rPr>
        <w:t>А</w:t>
      </w:r>
      <w:proofErr w:type="gramEnd"/>
      <w:r w:rsidRPr="005A28D8">
        <w:rPr>
          <w:rFonts w:eastAsia="Calibri"/>
          <w:color w:val="000000"/>
        </w:rPr>
        <w:t xml:space="preserve"> в атмосфере инертного газа (азота). Спектрографический анализ основан на возбуждении атомов металлов в дуге переменного тока, последующем фотографировании полученных спектров и измерении относительно фона интенсивности почернения аналитических линий. Выбор аналитических линий зависит от уровня содержания того или иного элемента в пробе.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>3. Магний и калий для функционирования системы кровообращения чрезвычайно важны, так как участвуют в обмене веществ клеток сердечной мышцы и насыщают их энергией. Они регулируют сократительную функцию миокарда, что позволяет назвать эти микроэлементы природным профилактическим средством против аритмии и сердечной недостаточности. Калий и магний улучшают клеточную структуру стенок сосудов, делая их более эластичными и очищая от атеросклеротических бляшек, а также разжижают кровь, предотвращая образование тромбов.</w:t>
      </w:r>
      <w:r w:rsidR="00644947">
        <w:rPr>
          <w:rFonts w:eastAsia="Calibri"/>
          <w:color w:val="000000"/>
        </w:rPr>
        <w:t xml:space="preserve"> </w:t>
      </w:r>
      <w:r w:rsidRPr="005A28D8">
        <w:rPr>
          <w:rFonts w:eastAsia="Calibri"/>
          <w:color w:val="000000"/>
        </w:rPr>
        <w:t>Такие микроэлементы как селен, цинк, магний и медь участвуют в борьбе со свободными</w:t>
      </w:r>
      <w:r w:rsidR="00644947">
        <w:rPr>
          <w:rFonts w:eastAsia="Calibri"/>
          <w:color w:val="000000"/>
        </w:rPr>
        <w:t xml:space="preserve"> </w:t>
      </w:r>
      <w:r w:rsidRPr="005A28D8">
        <w:rPr>
          <w:rFonts w:eastAsia="Calibri"/>
          <w:color w:val="000000"/>
        </w:rPr>
        <w:t xml:space="preserve">радикалами, т.к. являются составными частями </w:t>
      </w:r>
      <w:proofErr w:type="spellStart"/>
      <w:r w:rsidRPr="005A28D8">
        <w:rPr>
          <w:rFonts w:eastAsia="Calibri"/>
          <w:color w:val="000000"/>
        </w:rPr>
        <w:t>коэнзимов</w:t>
      </w:r>
      <w:proofErr w:type="spellEnd"/>
      <w:r w:rsidRPr="005A28D8">
        <w:rPr>
          <w:rFonts w:eastAsia="Calibri"/>
          <w:color w:val="000000"/>
        </w:rPr>
        <w:t>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4. Доказано, что дисбаланс микроэлементов, как токсичных, так и </w:t>
      </w:r>
      <w:proofErr w:type="spellStart"/>
      <w:r w:rsidRPr="005A28D8">
        <w:rPr>
          <w:rFonts w:eastAsia="Calibri"/>
          <w:color w:val="000000"/>
        </w:rPr>
        <w:t>эссенциальных</w:t>
      </w:r>
      <w:proofErr w:type="spellEnd"/>
      <w:r w:rsidRPr="005A28D8">
        <w:rPr>
          <w:rFonts w:eastAsia="Calibri"/>
          <w:color w:val="000000"/>
        </w:rPr>
        <w:t xml:space="preserve">, может приводить к структурно - функциональным изменениям, инициирующим опухолевый рост. По результатам исследования микроэлементного баланса возможен ранний, быстрый прогноз онкологического риска у больших групп людей, особенно в районах с неблагоприятной экологической обстановкой, на крупных промышленных предприятиях с вредными условиями производства. Однако, до сих пор, в литературе встречаются лишь единичные сообщения об особенностях микроэлементного статуса у онкологических больных. Есть данные, что недостаток йода фактор возникновения опухолей щитовидной железы, возникающих из-за воздействия канцерогенных веществ (провоцирующих возникновение рака) и/или радиацией. Чрезвычайно важно, что по отдельности сам канцероген или вещество, вызывающее увеличение щитовидной железы, </w:t>
      </w:r>
      <w:r w:rsidRPr="005A28D8">
        <w:rPr>
          <w:rFonts w:eastAsia="Calibri"/>
          <w:color w:val="000000"/>
        </w:rPr>
        <w:lastRenderedPageBreak/>
        <w:t>сами по себе не ведут к появлению опухолей в щитовидной железе, а вот их сочетание приводит к развитию опухоли.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Существуют данные о роли дефицита магния в пище в развитии лимфоидной лейкемии. Злокачественные </w:t>
      </w:r>
      <w:proofErr w:type="spellStart"/>
      <w:r w:rsidRPr="005A28D8">
        <w:rPr>
          <w:rFonts w:eastAsia="Calibri"/>
          <w:color w:val="000000"/>
        </w:rPr>
        <w:t>лимфомы</w:t>
      </w:r>
      <w:proofErr w:type="spellEnd"/>
      <w:r w:rsidRPr="005A28D8">
        <w:rPr>
          <w:rFonts w:eastAsia="Calibri"/>
          <w:color w:val="000000"/>
        </w:rPr>
        <w:t xml:space="preserve"> тимуса и </w:t>
      </w:r>
      <w:proofErr w:type="spellStart"/>
      <w:r w:rsidRPr="005A28D8">
        <w:rPr>
          <w:rFonts w:eastAsia="Calibri"/>
          <w:color w:val="000000"/>
        </w:rPr>
        <w:t>лимфосаркомы</w:t>
      </w:r>
      <w:proofErr w:type="spellEnd"/>
      <w:r w:rsidRPr="005A28D8">
        <w:rPr>
          <w:rFonts w:eastAsia="Calibri"/>
          <w:color w:val="000000"/>
        </w:rPr>
        <w:t xml:space="preserve"> возникают при длительном отсутствии или содержании в количестве менее 60 мг/кг пищи.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Значительная и постоянная нехватка железа приводит к атрофии и патологическим изменениям слизистой оболочки желудка, которые являются стадией предшествующей возникновению рака. Исследования, проведенные в Колумбии и США, свидетельствуют об определенной роли недостатка железа в возникновении рака желудка. 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5. Пища, богатая питательными элементами, необходимыми для строительства костного скелета (прежде всего, кальцием, магнием, </w:t>
      </w:r>
      <w:proofErr w:type="spellStart"/>
      <w:r w:rsidRPr="005A28D8">
        <w:rPr>
          <w:rFonts w:eastAsia="Calibri"/>
          <w:color w:val="000000"/>
        </w:rPr>
        <w:t>марганцом</w:t>
      </w:r>
      <w:proofErr w:type="spellEnd"/>
      <w:r w:rsidRPr="005A28D8">
        <w:rPr>
          <w:rFonts w:eastAsia="Calibri"/>
          <w:color w:val="000000"/>
        </w:rPr>
        <w:t xml:space="preserve"> и витаминами А и Д), должна потребляться как в детском возрасте, так и в период взросления. Взрослые люди должны ежедневно употреблять молоко с низким содержанием жира и обогащенное витамином Д для поддержания необходимого количества кальция и других минералов в организме. Даже женщины, проходящие заместительную гормональную терапию во время постменопаузы, должны принимать кальций для поддержания плотности костей. В питании в развитых странах содержится большое количество продуктов, в которых есть компоненты, повышающие потерю кальция и, таким образом, увеличивающие риск развития остеопороза. Фосфор, содержащийся в мясе и готовых мясных продуктах, газированных напитках, может нарушить структуру костей и усилить потерю кальция, как и большое количество белков, натрия, кофеина и алкоголя. Вместе с недостатком витамина Д, кальция и минералов такая диета ответственна за эпидемию</w:t>
      </w:r>
      <w:r w:rsidR="00644947">
        <w:rPr>
          <w:rFonts w:eastAsia="Calibri"/>
          <w:color w:val="000000"/>
        </w:rPr>
        <w:t xml:space="preserve"> </w:t>
      </w:r>
      <w:r w:rsidRPr="005A28D8">
        <w:rPr>
          <w:rFonts w:eastAsia="Calibri"/>
          <w:color w:val="000000"/>
        </w:rPr>
        <w:t>остеопороза среди пожилого населения развитых стран.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>6. Определенное влияние оказывают микроэлементы на иммунную систему. Они принимают участие в формировании реактивности организма. Малые дозы любых микроэлементов оказывают стимулирующее воздействие на функции организма, в том числе усиливают и иммунные механизмы защиты.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>Имеются сведения о способности железа, меди, марганца, йода, цинка, кобальта способствовать образованию антител, оказывать влияние на фагоцитарную активность лейкоцитов, разрушать и обезвреживать бактериальные токсины.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5A28D8">
        <w:rPr>
          <w:rFonts w:eastAsia="Calibri"/>
          <w:color w:val="000000"/>
        </w:rPr>
        <w:t xml:space="preserve">Выявлено, что соли лития, цезия, селена, оказывают влияние на показатели неспецифической </w:t>
      </w:r>
      <w:proofErr w:type="spellStart"/>
      <w:r w:rsidRPr="005A28D8">
        <w:rPr>
          <w:rFonts w:eastAsia="Calibri"/>
          <w:color w:val="000000"/>
        </w:rPr>
        <w:t>иммуннологической</w:t>
      </w:r>
      <w:proofErr w:type="spellEnd"/>
      <w:r w:rsidRPr="005A28D8">
        <w:rPr>
          <w:rFonts w:eastAsia="Calibri"/>
          <w:color w:val="000000"/>
        </w:rPr>
        <w:t xml:space="preserve"> реактивности организма - содержание лизоцима, комплемента, фагоцитарную активность лейкоцитов.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3"/>
          <w:szCs w:val="23"/>
        </w:rPr>
      </w:pPr>
      <w:r w:rsidRPr="005A28D8">
        <w:rPr>
          <w:rFonts w:eastAsia="Calibri"/>
          <w:color w:val="000000"/>
          <w:sz w:val="23"/>
          <w:szCs w:val="23"/>
        </w:rPr>
        <w:t xml:space="preserve">7. </w:t>
      </w:r>
      <w:r w:rsidRPr="005A28D8">
        <w:rPr>
          <w:rFonts w:eastAsia="Calibri"/>
          <w:color w:val="000000"/>
        </w:rPr>
        <w:t xml:space="preserve">Оренбургская область относится к крупным промышленным центрам Южного Урала с высоко развитой индустрией. В Центральном регионе области находятся: Оренбургский газоперерабатывающий и гелиевый заводы, предприятия машиностроения, металлообработки, энергетики, нефтемаслозавод и автотранспорт. В Восточном регионе сосредоточены предприятия черной и цветной металлургии, в Западном – предприятия нефтедобывающей промышленности. Влияние на здоровье населения могут оказывать экзогенные химические вещества питьевой воды, так как водные объекты, являющиеся источниками хозяйственно-питьевого водоснабжения, также подвергаются интенсивному антропогенному воздействию. В питьевой воде городов наблюдаются более высокие показатели содержания кобальта, марганца, бора, никеля, поверхностно активных веществ и нефтепродуктов, а в питьевой воде сельской местности – меди, хрома, цинка, фтора, кремния, мышьяка, свинца, бария, стронция, алюминия, рН, окисляемости, аммиака, нитритов, сухого остатка, жесткости, сульфатов, полифосфатов (В. В. Быстрых, 1998; 2000; </w:t>
      </w:r>
      <w:r w:rsidRPr="005A28D8">
        <w:rPr>
          <w:rFonts w:eastAsia="Calibri"/>
          <w:color w:val="000000"/>
        </w:rPr>
        <w:lastRenderedPageBreak/>
        <w:t xml:space="preserve">И. В. Михайлова, 2001;В. М. Боев с </w:t>
      </w:r>
      <w:proofErr w:type="spellStart"/>
      <w:r w:rsidRPr="005A28D8">
        <w:rPr>
          <w:rFonts w:eastAsia="Calibri"/>
          <w:color w:val="000000"/>
        </w:rPr>
        <w:t>соавт</w:t>
      </w:r>
      <w:proofErr w:type="spellEnd"/>
      <w:r w:rsidRPr="005A28D8">
        <w:rPr>
          <w:rFonts w:eastAsia="Calibri"/>
          <w:color w:val="000000"/>
        </w:rPr>
        <w:t>., 2003).</w:t>
      </w:r>
      <w:r w:rsidRPr="005A28D8">
        <w:rPr>
          <w:rFonts w:eastAsia="Calibri"/>
          <w:color w:val="000000"/>
          <w:sz w:val="23"/>
          <w:szCs w:val="23"/>
        </w:rPr>
        <w:t>Из окружающей среды химические вещества, в том числе и МЭ, по экологическим цепочкам поступают в растительные продукты, организм животных и человека. При этом пищевой (алиментарный) путь поражения людей ксенобиотиками достигает 80 и более процентов (в ряде случаев до 95%) от всех путей проникновения в организм чужеродных веществ. Исследование содержания химических элементов в продуктах питания показало, что пищевые продукты Восточной зоны Оренбургской области характеризовались более высоким содержанием в них меди, железа, цинка, марганца, никеля, стронция и более низким содержанием хрома и кобальта; Западной зоны – более высоким содержанием хрома, кобальта, свинца, кадмия, и более низким – меди, железа, марганца и никеля;</w:t>
      </w:r>
      <w:r w:rsidR="00644947">
        <w:rPr>
          <w:rFonts w:eastAsia="Calibri"/>
          <w:color w:val="000000"/>
          <w:sz w:val="23"/>
          <w:szCs w:val="23"/>
        </w:rPr>
        <w:t xml:space="preserve"> </w:t>
      </w:r>
      <w:r w:rsidRPr="005A28D8">
        <w:rPr>
          <w:rFonts w:eastAsia="Calibri"/>
          <w:color w:val="000000"/>
          <w:sz w:val="23"/>
          <w:szCs w:val="23"/>
        </w:rPr>
        <w:t xml:space="preserve">Центральной зоны – более высоким содержанием меди, железа, цинка, никеля, хрома, свинца, кадмия, стронция, алюминия и более низким – марганца. Наибольшие гигиенические ранги по содержанию химических элементов установлены для хлебных, мясных, молочных продуктов, овощей (В. В. Быстрых, 2000; И. В. Михайлова, 2001, 2002; В. М. Боев с </w:t>
      </w:r>
      <w:proofErr w:type="spellStart"/>
      <w:proofErr w:type="gramStart"/>
      <w:r w:rsidRPr="005A28D8">
        <w:rPr>
          <w:rFonts w:eastAsia="Calibri"/>
          <w:color w:val="000000"/>
          <w:sz w:val="23"/>
          <w:szCs w:val="23"/>
        </w:rPr>
        <w:t>соавт</w:t>
      </w:r>
      <w:proofErr w:type="spellEnd"/>
      <w:r w:rsidRPr="005A28D8">
        <w:rPr>
          <w:rFonts w:eastAsia="Calibri"/>
          <w:color w:val="000000"/>
          <w:sz w:val="23"/>
          <w:szCs w:val="23"/>
        </w:rPr>
        <w:t>.,</w:t>
      </w:r>
      <w:proofErr w:type="gramEnd"/>
      <w:r w:rsidRPr="005A28D8">
        <w:rPr>
          <w:rFonts w:eastAsia="Calibri"/>
          <w:color w:val="000000"/>
          <w:sz w:val="23"/>
          <w:szCs w:val="23"/>
        </w:rPr>
        <w:t xml:space="preserve"> 2003). </w:t>
      </w:r>
    </w:p>
    <w:p w:rsidR="005A28D8" w:rsidRPr="005A28D8" w:rsidRDefault="005A28D8" w:rsidP="005A28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3"/>
          <w:szCs w:val="23"/>
        </w:rPr>
      </w:pPr>
      <w:r w:rsidRPr="005A28D8">
        <w:rPr>
          <w:rFonts w:eastAsia="Calibri"/>
          <w:color w:val="000000"/>
          <w:sz w:val="23"/>
          <w:szCs w:val="23"/>
        </w:rPr>
        <w:t>Идентификация микроэлементного спектра (волосы, кровь) у детей, проживающих в городских и сельских поселениях Оренбургской области показало наличие дисбаланса с повышенным содержанием мар</w:t>
      </w:r>
      <w:r w:rsidR="00644947">
        <w:rPr>
          <w:rFonts w:eastAsia="Calibri"/>
          <w:color w:val="000000"/>
          <w:sz w:val="23"/>
          <w:szCs w:val="23"/>
        </w:rPr>
        <w:t>ганца, никеля, свинца, кадмия (</w:t>
      </w:r>
      <w:r w:rsidRPr="005A28D8">
        <w:rPr>
          <w:rFonts w:eastAsia="Calibri"/>
          <w:color w:val="000000"/>
          <w:sz w:val="23"/>
          <w:szCs w:val="23"/>
        </w:rPr>
        <w:t xml:space="preserve">в 2.0 -  4,3 раза, p&lt;0,05) в городах, хрома и цинка в селах (в 2,2 - 3,7 раза, р&lt;0,05). Сравнительный анализ содержания </w:t>
      </w:r>
      <w:proofErr w:type="gramStart"/>
      <w:r w:rsidRPr="005A28D8">
        <w:rPr>
          <w:rFonts w:eastAsia="Calibri"/>
          <w:color w:val="000000"/>
          <w:sz w:val="23"/>
          <w:szCs w:val="23"/>
        </w:rPr>
        <w:t>элементов  в</w:t>
      </w:r>
      <w:proofErr w:type="gramEnd"/>
      <w:r w:rsidRPr="005A28D8">
        <w:rPr>
          <w:rFonts w:eastAsia="Calibri"/>
          <w:color w:val="000000"/>
          <w:sz w:val="23"/>
          <w:szCs w:val="23"/>
        </w:rPr>
        <w:t xml:space="preserve"> биосредах в системе «волосы – кровь» выявил наличие баланса для меди, цинка, хрома, свинца, кадмия и   дисбаланса в содержании марганца и никеля (Боев М.В., 2008г.)</w:t>
      </w:r>
    </w:p>
    <w:p w:rsidR="005A28D8" w:rsidRPr="005A28D8" w:rsidRDefault="005A28D8" w:rsidP="005A28D8">
      <w:pPr>
        <w:spacing w:line="276" w:lineRule="auto"/>
        <w:ind w:firstLine="709"/>
        <w:jc w:val="both"/>
        <w:rPr>
          <w:rFonts w:eastAsia="Calibri"/>
          <w:color w:val="000000"/>
          <w:sz w:val="10"/>
          <w:lang w:eastAsia="en-US"/>
        </w:rPr>
      </w:pPr>
    </w:p>
    <w:p w:rsidR="005A28D8" w:rsidRPr="005A28D8" w:rsidRDefault="005A28D8" w:rsidP="00E9672F">
      <w:pPr>
        <w:spacing w:line="276" w:lineRule="auto"/>
        <w:jc w:val="center"/>
        <w:rPr>
          <w:rFonts w:eastAsia="Calibri"/>
          <w:b/>
          <w:color w:val="000000"/>
          <w:sz w:val="28"/>
          <w:lang w:eastAsia="en-US"/>
        </w:rPr>
      </w:pPr>
      <w:r w:rsidRPr="005A28D8">
        <w:rPr>
          <w:rFonts w:eastAsia="Calibri"/>
          <w:b/>
          <w:color w:val="000000"/>
          <w:sz w:val="28"/>
          <w:lang w:eastAsia="en-US"/>
        </w:rPr>
        <w:t>Рекомендуемая литература:</w:t>
      </w:r>
    </w:p>
    <w:p w:rsidR="005A28D8" w:rsidRPr="005A28D8" w:rsidRDefault="005A28D8" w:rsidP="00E9672F">
      <w:pPr>
        <w:spacing w:line="276" w:lineRule="auto"/>
        <w:jc w:val="both"/>
        <w:rPr>
          <w:rFonts w:eastAsia="Calibri"/>
          <w:spacing w:val="-6"/>
        </w:rPr>
      </w:pPr>
      <w:r w:rsidRPr="005A28D8">
        <w:rPr>
          <w:rFonts w:eastAsia="Calibri"/>
          <w:spacing w:val="-6"/>
        </w:rPr>
        <w:t xml:space="preserve">1. Королев А.А. Гигиена питания: учебник для студ. </w:t>
      </w:r>
      <w:proofErr w:type="spellStart"/>
      <w:r w:rsidRPr="005A28D8">
        <w:rPr>
          <w:rFonts w:eastAsia="Calibri"/>
          <w:spacing w:val="-6"/>
        </w:rPr>
        <w:t>высш</w:t>
      </w:r>
      <w:proofErr w:type="spellEnd"/>
      <w:r w:rsidRPr="005A28D8">
        <w:rPr>
          <w:rFonts w:eastAsia="Calibri"/>
          <w:spacing w:val="-6"/>
        </w:rPr>
        <w:t xml:space="preserve">. </w:t>
      </w:r>
      <w:proofErr w:type="spellStart"/>
      <w:r w:rsidRPr="005A28D8">
        <w:rPr>
          <w:rFonts w:eastAsia="Calibri"/>
          <w:spacing w:val="-6"/>
        </w:rPr>
        <w:t>учеб.заведений</w:t>
      </w:r>
      <w:proofErr w:type="spellEnd"/>
      <w:r w:rsidRPr="005A28D8">
        <w:rPr>
          <w:rFonts w:eastAsia="Calibri"/>
          <w:spacing w:val="-6"/>
        </w:rPr>
        <w:t>. - М.: Издательский центр "Академия", 2006.</w:t>
      </w:r>
    </w:p>
    <w:p w:rsidR="005A28D8" w:rsidRPr="005A28D8" w:rsidRDefault="005A28D8" w:rsidP="00E9672F">
      <w:pPr>
        <w:spacing w:line="276" w:lineRule="auto"/>
        <w:jc w:val="both"/>
        <w:rPr>
          <w:rFonts w:eastAsia="Calibri"/>
          <w:spacing w:val="-6"/>
        </w:rPr>
      </w:pPr>
      <w:r w:rsidRPr="005A28D8">
        <w:rPr>
          <w:rFonts w:eastAsia="Calibri"/>
          <w:spacing w:val="-6"/>
        </w:rPr>
        <w:t xml:space="preserve">2. </w:t>
      </w:r>
      <w:proofErr w:type="gramStart"/>
      <w:r w:rsidRPr="005A28D8">
        <w:rPr>
          <w:rFonts w:eastAsia="Calibri"/>
          <w:spacing w:val="-6"/>
        </w:rPr>
        <w:t>Гигиена :</w:t>
      </w:r>
      <w:proofErr w:type="gramEnd"/>
      <w:r w:rsidRPr="005A28D8">
        <w:rPr>
          <w:rFonts w:eastAsia="Calibri"/>
          <w:spacing w:val="-6"/>
        </w:rPr>
        <w:t xml:space="preserve"> учебник / под ред. Г. И. Румянцева. - 2-е изд., </w:t>
      </w:r>
      <w:proofErr w:type="spellStart"/>
      <w:r w:rsidRPr="005A28D8">
        <w:rPr>
          <w:rFonts w:eastAsia="Calibri"/>
          <w:spacing w:val="-6"/>
        </w:rPr>
        <w:t>перераб</w:t>
      </w:r>
      <w:proofErr w:type="spellEnd"/>
      <w:r w:rsidRPr="005A28D8">
        <w:rPr>
          <w:rFonts w:eastAsia="Calibri"/>
          <w:spacing w:val="-6"/>
        </w:rPr>
        <w:t xml:space="preserve">. и доп. - </w:t>
      </w:r>
      <w:proofErr w:type="gramStart"/>
      <w:r w:rsidRPr="005A28D8">
        <w:rPr>
          <w:rFonts w:eastAsia="Calibri"/>
          <w:spacing w:val="-6"/>
        </w:rPr>
        <w:t>М. :</w:t>
      </w:r>
      <w:proofErr w:type="gramEnd"/>
      <w:r w:rsidRPr="005A28D8">
        <w:rPr>
          <w:rFonts w:eastAsia="Calibri"/>
          <w:spacing w:val="-6"/>
        </w:rPr>
        <w:t xml:space="preserve"> ГЭОТАР-Медиа, 2009. - 608 с.</w:t>
      </w:r>
    </w:p>
    <w:p w:rsidR="005A28D8" w:rsidRPr="005A28D8" w:rsidRDefault="005A28D8" w:rsidP="00E9672F">
      <w:pPr>
        <w:spacing w:line="276" w:lineRule="auto"/>
        <w:jc w:val="both"/>
        <w:rPr>
          <w:rFonts w:eastAsia="Calibri"/>
          <w:spacing w:val="-6"/>
        </w:rPr>
      </w:pPr>
      <w:r w:rsidRPr="005A28D8">
        <w:rPr>
          <w:rFonts w:eastAsia="Calibri"/>
          <w:spacing w:val="-6"/>
        </w:rPr>
        <w:t>3. Гигиена с основами экологии человека: учебник / Под ред. проф. П.И. Мельниченко. — М.: ГЭОТАР–Медиа, 2010. — 752 с.</w:t>
      </w:r>
    </w:p>
    <w:p w:rsidR="005A28D8" w:rsidRPr="005A28D8" w:rsidRDefault="005A28D8" w:rsidP="00E9672F">
      <w:pPr>
        <w:spacing w:line="276" w:lineRule="auto"/>
        <w:jc w:val="both"/>
        <w:rPr>
          <w:rFonts w:eastAsia="Calibri"/>
          <w:spacing w:val="-6"/>
        </w:rPr>
      </w:pPr>
      <w:r w:rsidRPr="005A28D8">
        <w:rPr>
          <w:rFonts w:eastAsia="Calibri"/>
          <w:spacing w:val="-6"/>
        </w:rPr>
        <w:t xml:space="preserve">4. Пивоваров Ю. П.  Гигиена и основы экологии </w:t>
      </w:r>
      <w:proofErr w:type="gramStart"/>
      <w:r w:rsidRPr="005A28D8">
        <w:rPr>
          <w:rFonts w:eastAsia="Calibri"/>
          <w:spacing w:val="-6"/>
        </w:rPr>
        <w:t>человека :</w:t>
      </w:r>
      <w:proofErr w:type="gramEnd"/>
      <w:r w:rsidRPr="005A28D8">
        <w:rPr>
          <w:rFonts w:eastAsia="Calibri"/>
          <w:spacing w:val="-6"/>
        </w:rPr>
        <w:t xml:space="preserve"> учебник для студентов мед. вузов/ Ю. П. Пивоваров, В. В. </w:t>
      </w:r>
      <w:proofErr w:type="spellStart"/>
      <w:r w:rsidRPr="005A28D8">
        <w:rPr>
          <w:rFonts w:eastAsia="Calibri"/>
          <w:spacing w:val="-6"/>
        </w:rPr>
        <w:t>Королик</w:t>
      </w:r>
      <w:proofErr w:type="spellEnd"/>
      <w:r w:rsidRPr="005A28D8">
        <w:rPr>
          <w:rFonts w:eastAsia="Calibri"/>
          <w:spacing w:val="-6"/>
        </w:rPr>
        <w:t xml:space="preserve">, Л. С. </w:t>
      </w:r>
      <w:proofErr w:type="spellStart"/>
      <w:r w:rsidRPr="005A28D8">
        <w:rPr>
          <w:rFonts w:eastAsia="Calibri"/>
          <w:spacing w:val="-6"/>
        </w:rPr>
        <w:t>Зиневич</w:t>
      </w:r>
      <w:proofErr w:type="spellEnd"/>
      <w:r w:rsidRPr="005A28D8">
        <w:rPr>
          <w:rFonts w:eastAsia="Calibri"/>
          <w:spacing w:val="-6"/>
        </w:rPr>
        <w:t>; под ред. Ю. П. Пивоварова. -М.: Академия, 2004. -528 с.</w:t>
      </w:r>
    </w:p>
    <w:p w:rsidR="005A28D8" w:rsidRPr="005A28D8" w:rsidRDefault="005A28D8" w:rsidP="00E9672F">
      <w:pPr>
        <w:spacing w:line="276" w:lineRule="auto"/>
        <w:jc w:val="both"/>
        <w:rPr>
          <w:rFonts w:eastAsia="Calibri"/>
          <w:spacing w:val="-6"/>
        </w:rPr>
      </w:pPr>
      <w:r w:rsidRPr="005A28D8">
        <w:rPr>
          <w:rFonts w:eastAsia="Calibri"/>
          <w:spacing w:val="-6"/>
        </w:rPr>
        <w:t xml:space="preserve">5. Микроэлементы и доказательная медицина: монография / В. М. Боев. - </w:t>
      </w:r>
      <w:proofErr w:type="gramStart"/>
      <w:r w:rsidRPr="005A28D8">
        <w:rPr>
          <w:rFonts w:eastAsia="Calibri"/>
          <w:spacing w:val="-6"/>
        </w:rPr>
        <w:t>М. :</w:t>
      </w:r>
      <w:proofErr w:type="gramEnd"/>
      <w:r w:rsidRPr="005A28D8">
        <w:rPr>
          <w:rFonts w:eastAsia="Calibri"/>
          <w:spacing w:val="-6"/>
        </w:rPr>
        <w:t xml:space="preserve"> Медицина, 2005. - 208 с. </w:t>
      </w:r>
    </w:p>
    <w:p w:rsidR="005A28D8" w:rsidRPr="005A28D8" w:rsidRDefault="005A28D8" w:rsidP="00E9672F">
      <w:pPr>
        <w:spacing w:line="276" w:lineRule="auto"/>
        <w:jc w:val="both"/>
        <w:rPr>
          <w:rFonts w:eastAsia="Calibri"/>
          <w:color w:val="000000"/>
          <w:sz w:val="8"/>
          <w:lang w:eastAsia="en-US"/>
        </w:rPr>
      </w:pPr>
      <w:r w:rsidRPr="005A28D8">
        <w:rPr>
          <w:rFonts w:eastAsia="Calibri"/>
          <w:spacing w:val="-6"/>
        </w:rPr>
        <w:t xml:space="preserve">6. Витамины, макро- и микроэлементы. Ребров В.Г., Громова О.А. - </w:t>
      </w:r>
      <w:proofErr w:type="gramStart"/>
      <w:r w:rsidRPr="005A28D8">
        <w:rPr>
          <w:rFonts w:eastAsia="Calibri"/>
          <w:spacing w:val="-6"/>
        </w:rPr>
        <w:t>М. :</w:t>
      </w:r>
      <w:proofErr w:type="gramEnd"/>
      <w:r w:rsidRPr="005A28D8">
        <w:rPr>
          <w:rFonts w:eastAsia="Calibri"/>
          <w:spacing w:val="-6"/>
        </w:rPr>
        <w:t xml:space="preserve"> ГЭОТАР-Медиа, 2008. - 960 с. [Консультант Студента].</w:t>
      </w:r>
    </w:p>
    <w:p w:rsidR="0037681E" w:rsidRPr="009516CF" w:rsidRDefault="0037681E" w:rsidP="0037681E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681E" w:rsidRDefault="00E9672F" w:rsidP="00E9672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Практическая часть занятия</w:t>
      </w:r>
    </w:p>
    <w:p w:rsidR="00C81870" w:rsidRPr="00C13281" w:rsidRDefault="00C81870" w:rsidP="00C81870">
      <w:pPr>
        <w:jc w:val="center"/>
        <w:rPr>
          <w:rFonts w:eastAsiaTheme="minorHAnsi"/>
        </w:rPr>
      </w:pPr>
      <w:r w:rsidRPr="00C13281">
        <w:rPr>
          <w:rFonts w:eastAsiaTheme="minorHAnsi"/>
        </w:rPr>
        <w:t>Входной тестовый контроль</w:t>
      </w:r>
    </w:p>
    <w:p w:rsidR="00C81870" w:rsidRPr="00C13281" w:rsidRDefault="00C81870" w:rsidP="00C81870">
      <w:pPr>
        <w:jc w:val="center"/>
        <w:rPr>
          <w:rFonts w:eastAsiaTheme="minorHAnsi"/>
        </w:rPr>
      </w:pPr>
      <w:r w:rsidRPr="00C13281">
        <w:rPr>
          <w:rFonts w:eastAsiaTheme="minorHAnsi"/>
          <w:lang w:val="en-US"/>
        </w:rPr>
        <w:t>I</w:t>
      </w:r>
      <w:r w:rsidRPr="00C13281">
        <w:rPr>
          <w:rFonts w:eastAsiaTheme="minorHAnsi"/>
        </w:rPr>
        <w:t xml:space="preserve"> вариант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jc w:val="both"/>
      </w:pPr>
      <w:r w:rsidRPr="00C13281">
        <w:t>1. Недостаток магния является одним из предрасполагающих факторов развития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numPr>
          <w:ilvl w:val="0"/>
          <w:numId w:val="3"/>
        </w:numPr>
        <w:jc w:val="both"/>
      </w:pPr>
      <w:r w:rsidRPr="00C13281">
        <w:t>Заболеваний системы кровообращения</w:t>
      </w:r>
    </w:p>
    <w:p w:rsidR="00C81870" w:rsidRPr="00C13281" w:rsidRDefault="00C81870" w:rsidP="00C81870">
      <w:pPr>
        <w:numPr>
          <w:ilvl w:val="0"/>
          <w:numId w:val="3"/>
        </w:numPr>
        <w:jc w:val="both"/>
      </w:pPr>
      <w:r w:rsidRPr="00C13281">
        <w:t>Заболеваний системы крови</w:t>
      </w:r>
    </w:p>
    <w:p w:rsidR="00C81870" w:rsidRPr="00C13281" w:rsidRDefault="00C81870" w:rsidP="00C81870">
      <w:pPr>
        <w:numPr>
          <w:ilvl w:val="0"/>
          <w:numId w:val="3"/>
        </w:numPr>
        <w:jc w:val="both"/>
      </w:pPr>
      <w:r w:rsidRPr="00C13281">
        <w:t>Артритов</w:t>
      </w:r>
    </w:p>
    <w:p w:rsidR="00C81870" w:rsidRPr="00C13281" w:rsidRDefault="00C81870" w:rsidP="00C81870">
      <w:pPr>
        <w:numPr>
          <w:ilvl w:val="0"/>
          <w:numId w:val="3"/>
        </w:numPr>
        <w:jc w:val="both"/>
      </w:pPr>
      <w:r w:rsidRPr="00C13281">
        <w:t>Гиперфункции паращитовидных желез</w:t>
      </w:r>
    </w:p>
    <w:p w:rsidR="00C81870" w:rsidRPr="00C13281" w:rsidRDefault="00C81870" w:rsidP="00C81870">
      <w:pPr>
        <w:ind w:left="360"/>
        <w:jc w:val="both"/>
      </w:pPr>
    </w:p>
    <w:p w:rsidR="00644947" w:rsidRDefault="00644947" w:rsidP="00C81870">
      <w:pPr>
        <w:jc w:val="both"/>
      </w:pPr>
    </w:p>
    <w:p w:rsidR="00C81870" w:rsidRPr="00C13281" w:rsidRDefault="00C81870" w:rsidP="00C81870">
      <w:pPr>
        <w:jc w:val="both"/>
      </w:pPr>
      <w:bookmarkStart w:id="0" w:name="_GoBack"/>
      <w:bookmarkEnd w:id="0"/>
      <w:r w:rsidRPr="00C13281">
        <w:lastRenderedPageBreak/>
        <w:t xml:space="preserve">2. Для диагностики </w:t>
      </w:r>
      <w:proofErr w:type="spellStart"/>
      <w:r w:rsidRPr="00C13281">
        <w:t>микроэлементозов</w:t>
      </w:r>
      <w:proofErr w:type="spellEnd"/>
      <w:r w:rsidRPr="00C13281">
        <w:t xml:space="preserve"> используют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numPr>
          <w:ilvl w:val="0"/>
          <w:numId w:val="4"/>
        </w:numPr>
        <w:jc w:val="both"/>
      </w:pPr>
      <w:r w:rsidRPr="00C13281">
        <w:t>Кровь</w:t>
      </w:r>
    </w:p>
    <w:p w:rsidR="00C81870" w:rsidRPr="00C13281" w:rsidRDefault="00C81870" w:rsidP="00C81870">
      <w:pPr>
        <w:numPr>
          <w:ilvl w:val="0"/>
          <w:numId w:val="4"/>
        </w:numPr>
        <w:jc w:val="both"/>
      </w:pPr>
      <w:r w:rsidRPr="00C13281">
        <w:t>Мочу</w:t>
      </w:r>
    </w:p>
    <w:p w:rsidR="00C81870" w:rsidRPr="00C13281" w:rsidRDefault="00C81870" w:rsidP="00C81870">
      <w:pPr>
        <w:numPr>
          <w:ilvl w:val="0"/>
          <w:numId w:val="4"/>
        </w:numPr>
        <w:jc w:val="both"/>
      </w:pPr>
      <w:r w:rsidRPr="00C13281">
        <w:t>Волосы</w:t>
      </w:r>
    </w:p>
    <w:p w:rsidR="00C81870" w:rsidRPr="00C13281" w:rsidRDefault="00C81870" w:rsidP="00C81870">
      <w:pPr>
        <w:numPr>
          <w:ilvl w:val="0"/>
          <w:numId w:val="4"/>
        </w:numPr>
        <w:jc w:val="both"/>
      </w:pPr>
      <w:r w:rsidRPr="00C13281">
        <w:t>Все перечисленное верно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jc w:val="both"/>
      </w:pPr>
      <w:r w:rsidRPr="00C13281">
        <w:t xml:space="preserve">3. К </w:t>
      </w:r>
      <w:proofErr w:type="spellStart"/>
      <w:r w:rsidRPr="00C13281">
        <w:t>хроматографическим</w:t>
      </w:r>
      <w:proofErr w:type="spellEnd"/>
      <w:r w:rsidRPr="00C13281">
        <w:t xml:space="preserve"> методам исследования относятся</w:t>
      </w:r>
    </w:p>
    <w:p w:rsidR="00C81870" w:rsidRPr="00C13281" w:rsidRDefault="00C81870" w:rsidP="00C818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Тонкослойная хроматография (ТСХ)</w:t>
      </w:r>
    </w:p>
    <w:p w:rsidR="00C81870" w:rsidRPr="00C13281" w:rsidRDefault="00C81870" w:rsidP="00C818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Атомно-абсорбционный метод</w:t>
      </w:r>
    </w:p>
    <w:p w:rsidR="00C81870" w:rsidRPr="00C13281" w:rsidRDefault="00C81870" w:rsidP="00C818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Спектрографический метод</w:t>
      </w:r>
    </w:p>
    <w:p w:rsidR="00C81870" w:rsidRPr="00C13281" w:rsidRDefault="00C81870" w:rsidP="00C81870">
      <w:pPr>
        <w:jc w:val="both"/>
      </w:pPr>
      <w:r w:rsidRPr="00C13281">
        <w:t>4. Регулирует сократительную функцию миокарда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Фосфор</w:t>
      </w:r>
    </w:p>
    <w:p w:rsidR="00C81870" w:rsidRPr="00C13281" w:rsidRDefault="00C81870" w:rsidP="00C818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Сера</w:t>
      </w:r>
    </w:p>
    <w:p w:rsidR="00C81870" w:rsidRPr="00C13281" w:rsidRDefault="00C81870" w:rsidP="00C818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Калий</w:t>
      </w:r>
    </w:p>
    <w:p w:rsidR="00C81870" w:rsidRPr="00C13281" w:rsidRDefault="00C81870" w:rsidP="00C818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Цинк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jc w:val="both"/>
      </w:pPr>
      <w:r w:rsidRPr="00C13281">
        <w:t>5. В профилактике онкологических заболеваний важную роль играют все МЭ, кроме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Цинк</w:t>
      </w:r>
    </w:p>
    <w:p w:rsidR="00C81870" w:rsidRPr="00C13281" w:rsidRDefault="00C81870" w:rsidP="00C818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Железо</w:t>
      </w:r>
    </w:p>
    <w:p w:rsidR="00C81870" w:rsidRPr="00C13281" w:rsidRDefault="00C81870" w:rsidP="00C818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Кадмий</w:t>
      </w:r>
    </w:p>
    <w:p w:rsidR="00C81870" w:rsidRPr="00C13281" w:rsidRDefault="00C81870" w:rsidP="00C818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281">
        <w:rPr>
          <w:rFonts w:ascii="Times New Roman" w:hAnsi="Times New Roman" w:cs="Times New Roman"/>
          <w:sz w:val="24"/>
          <w:szCs w:val="24"/>
          <w:lang w:eastAsia="ru-RU"/>
        </w:rPr>
        <w:t>Селен</w:t>
      </w:r>
    </w:p>
    <w:p w:rsidR="00C81870" w:rsidRPr="00C13281" w:rsidRDefault="00C81870" w:rsidP="00C81870">
      <w:pPr>
        <w:ind w:left="360"/>
        <w:jc w:val="center"/>
        <w:rPr>
          <w:rFonts w:eastAsiaTheme="minorHAnsi"/>
        </w:rPr>
      </w:pPr>
    </w:p>
    <w:p w:rsidR="00C81870" w:rsidRPr="00C13281" w:rsidRDefault="00C81870" w:rsidP="00C81870">
      <w:pPr>
        <w:ind w:left="360"/>
        <w:jc w:val="center"/>
        <w:rPr>
          <w:rFonts w:eastAsiaTheme="minorHAnsi"/>
        </w:rPr>
      </w:pPr>
      <w:r w:rsidRPr="00C13281">
        <w:rPr>
          <w:rFonts w:eastAsiaTheme="minorHAnsi"/>
          <w:lang w:val="en-US"/>
        </w:rPr>
        <w:t>II</w:t>
      </w:r>
      <w:r w:rsidRPr="00C13281">
        <w:rPr>
          <w:rFonts w:eastAsiaTheme="minorHAnsi"/>
        </w:rPr>
        <w:t xml:space="preserve"> вариант</w:t>
      </w:r>
    </w:p>
    <w:p w:rsidR="00C81870" w:rsidRPr="00C13281" w:rsidRDefault="00C81870" w:rsidP="00C81870">
      <w:pPr>
        <w:ind w:left="360"/>
        <w:jc w:val="both"/>
      </w:pP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jc w:val="both"/>
      </w:pPr>
      <w:r w:rsidRPr="00C13281">
        <w:t>1. Недостаток калия является одним из предрасполагающих факторов развития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numPr>
          <w:ilvl w:val="0"/>
          <w:numId w:val="8"/>
        </w:numPr>
        <w:jc w:val="both"/>
      </w:pPr>
      <w:r w:rsidRPr="00C13281">
        <w:t>Заболеваний системы кровообращения</w:t>
      </w:r>
    </w:p>
    <w:p w:rsidR="00C81870" w:rsidRPr="00C13281" w:rsidRDefault="00C81870" w:rsidP="00C81870">
      <w:pPr>
        <w:numPr>
          <w:ilvl w:val="0"/>
          <w:numId w:val="8"/>
        </w:numPr>
        <w:jc w:val="both"/>
      </w:pPr>
      <w:r w:rsidRPr="00C13281">
        <w:t>Заболеваний системы крови</w:t>
      </w:r>
    </w:p>
    <w:p w:rsidR="00C81870" w:rsidRPr="00C13281" w:rsidRDefault="00C81870" w:rsidP="00C81870">
      <w:pPr>
        <w:numPr>
          <w:ilvl w:val="0"/>
          <w:numId w:val="8"/>
        </w:numPr>
        <w:jc w:val="both"/>
      </w:pPr>
      <w:r w:rsidRPr="00C13281">
        <w:t>Артритов</w:t>
      </w:r>
    </w:p>
    <w:p w:rsidR="00C81870" w:rsidRPr="00C13281" w:rsidRDefault="00C81870" w:rsidP="00C81870">
      <w:pPr>
        <w:numPr>
          <w:ilvl w:val="0"/>
          <w:numId w:val="8"/>
        </w:numPr>
        <w:jc w:val="both"/>
      </w:pPr>
      <w:r w:rsidRPr="00C13281">
        <w:t>Гиперфункции паращитовидных желез</w:t>
      </w:r>
    </w:p>
    <w:p w:rsidR="00C81870" w:rsidRPr="00C13281" w:rsidRDefault="00C81870" w:rsidP="00C81870">
      <w:pPr>
        <w:ind w:left="360"/>
        <w:jc w:val="both"/>
      </w:pPr>
    </w:p>
    <w:p w:rsidR="00C81870" w:rsidRPr="00C13281" w:rsidRDefault="00C81870" w:rsidP="00C81870">
      <w:pPr>
        <w:ind w:left="360"/>
        <w:jc w:val="both"/>
      </w:pPr>
    </w:p>
    <w:p w:rsidR="00C81870" w:rsidRPr="00C13281" w:rsidRDefault="00C81870" w:rsidP="00C818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t xml:space="preserve">2. </w:t>
      </w:r>
      <w:r w:rsidRPr="00C13281">
        <w:rPr>
          <w:rFonts w:ascii="Times New Roman" w:hAnsi="Times New Roman" w:cs="Times New Roman"/>
          <w:sz w:val="24"/>
          <w:szCs w:val="24"/>
        </w:rPr>
        <w:t>Волосы являются благоприятным материалом для исследований и имеют ряд преимуществ</w:t>
      </w:r>
    </w:p>
    <w:p w:rsidR="00C81870" w:rsidRPr="00C13281" w:rsidRDefault="00C81870" w:rsidP="00C818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1870" w:rsidRPr="00C13281" w:rsidRDefault="00C81870" w:rsidP="00C8187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 xml:space="preserve">Проба может быть получена без </w:t>
      </w:r>
      <w:proofErr w:type="spellStart"/>
      <w:r w:rsidRPr="00C13281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13281">
        <w:rPr>
          <w:rFonts w:ascii="Times New Roman" w:hAnsi="Times New Roman" w:cs="Times New Roman"/>
          <w:sz w:val="24"/>
          <w:szCs w:val="24"/>
        </w:rPr>
        <w:t xml:space="preserve"> больного</w:t>
      </w:r>
    </w:p>
    <w:p w:rsidR="00C81870" w:rsidRPr="00C13281" w:rsidRDefault="00C81870" w:rsidP="00C8187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Для хранения не требуют специального оборудования</w:t>
      </w:r>
    </w:p>
    <w:p w:rsidR="00C81870" w:rsidRPr="00C13281" w:rsidRDefault="00C81870" w:rsidP="00C8187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Не портятся</w:t>
      </w:r>
    </w:p>
    <w:p w:rsidR="00C81870" w:rsidRPr="00C13281" w:rsidRDefault="00C81870" w:rsidP="00C8187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81870" w:rsidRPr="00C13281" w:rsidRDefault="00C81870" w:rsidP="00C81870">
      <w:pPr>
        <w:jc w:val="both"/>
      </w:pPr>
    </w:p>
    <w:p w:rsidR="00C81870" w:rsidRPr="00C13281" w:rsidRDefault="00C81870" w:rsidP="00C81870">
      <w:pPr>
        <w:jc w:val="both"/>
      </w:pPr>
      <w:r w:rsidRPr="00C13281">
        <w:t>3. К спектрал</w:t>
      </w:r>
      <w:r>
        <w:t>ьным методам исследования относи</w:t>
      </w:r>
      <w:r w:rsidRPr="00C13281">
        <w:t>тся</w:t>
      </w:r>
    </w:p>
    <w:p w:rsidR="00C81870" w:rsidRPr="00C13281" w:rsidRDefault="00C81870" w:rsidP="00C818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Тонкослойную хроматография</w:t>
      </w:r>
    </w:p>
    <w:p w:rsidR="00C81870" w:rsidRPr="00C13281" w:rsidRDefault="00C81870" w:rsidP="00C818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81">
        <w:rPr>
          <w:rFonts w:ascii="Times New Roman" w:hAnsi="Times New Roman" w:cs="Times New Roman"/>
          <w:sz w:val="24"/>
          <w:szCs w:val="24"/>
        </w:rPr>
        <w:t>Высокоэффективнуя</w:t>
      </w:r>
      <w:proofErr w:type="spellEnd"/>
      <w:r w:rsidRPr="00C13281">
        <w:rPr>
          <w:rFonts w:ascii="Times New Roman" w:hAnsi="Times New Roman" w:cs="Times New Roman"/>
          <w:sz w:val="24"/>
          <w:szCs w:val="24"/>
        </w:rPr>
        <w:t xml:space="preserve"> жидкостная хроматография</w:t>
      </w:r>
    </w:p>
    <w:p w:rsidR="00C81870" w:rsidRPr="00C13281" w:rsidRDefault="00C81870" w:rsidP="00C818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Газовая хроматография</w:t>
      </w:r>
    </w:p>
    <w:p w:rsidR="00C81870" w:rsidRPr="00C13281" w:rsidRDefault="00C81870" w:rsidP="00C818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Атомно-абсорбционный метод</w:t>
      </w:r>
    </w:p>
    <w:p w:rsidR="00C81870" w:rsidRPr="00C13281" w:rsidRDefault="00C81870" w:rsidP="00C81870">
      <w:pPr>
        <w:jc w:val="both"/>
      </w:pPr>
      <w:r w:rsidRPr="00C13281">
        <w:t>4. В профилактике заболеваний опорно-двигательного аппарата играют все МЭ, кроме</w:t>
      </w:r>
    </w:p>
    <w:p w:rsidR="00C81870" w:rsidRPr="00C13281" w:rsidRDefault="00C81870" w:rsidP="00C8187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lastRenderedPageBreak/>
        <w:t>Кальций</w:t>
      </w:r>
    </w:p>
    <w:p w:rsidR="00C81870" w:rsidRPr="00C13281" w:rsidRDefault="00C81870" w:rsidP="00C8187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Магний</w:t>
      </w:r>
    </w:p>
    <w:p w:rsidR="00C81870" w:rsidRPr="00C13281" w:rsidRDefault="00C81870" w:rsidP="00C8187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Бор</w:t>
      </w:r>
    </w:p>
    <w:p w:rsidR="00C81870" w:rsidRPr="00C13281" w:rsidRDefault="00C81870" w:rsidP="00C8187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Селен</w:t>
      </w:r>
    </w:p>
    <w:p w:rsidR="00C81870" w:rsidRPr="00C13281" w:rsidRDefault="00C81870" w:rsidP="00C81870">
      <w:pPr>
        <w:jc w:val="both"/>
        <w:rPr>
          <w:rFonts w:eastAsiaTheme="minorHAnsi"/>
        </w:rPr>
      </w:pPr>
      <w:r w:rsidRPr="00C13281">
        <w:t>5. Способны влиять на основные функции иммунной системы (</w:t>
      </w:r>
      <w:r w:rsidRPr="00C13281">
        <w:rPr>
          <w:rFonts w:eastAsiaTheme="minorHAnsi"/>
        </w:rPr>
        <w:t>способствовать образованию антител, оказывать влияние на фагоцитарную активность лейкоцитов, разрушать и обезвреживать бактериальные токсины) все МЭ, кроме</w:t>
      </w:r>
    </w:p>
    <w:p w:rsidR="00C81870" w:rsidRPr="00C13281" w:rsidRDefault="00C81870" w:rsidP="00C818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Железо</w:t>
      </w:r>
    </w:p>
    <w:p w:rsidR="00C81870" w:rsidRPr="00C13281" w:rsidRDefault="00C81870" w:rsidP="00C818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Медь</w:t>
      </w:r>
    </w:p>
    <w:p w:rsidR="00C81870" w:rsidRPr="00C13281" w:rsidRDefault="00C81870" w:rsidP="00C818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Молибден</w:t>
      </w:r>
    </w:p>
    <w:p w:rsidR="00C81870" w:rsidRPr="00C13281" w:rsidRDefault="00C81870" w:rsidP="00C81870">
      <w:pPr>
        <w:pStyle w:val="a3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281">
        <w:rPr>
          <w:rFonts w:ascii="Times New Roman" w:hAnsi="Times New Roman" w:cs="Times New Roman"/>
          <w:sz w:val="24"/>
          <w:szCs w:val="24"/>
        </w:rPr>
        <w:t>Цинк</w:t>
      </w:r>
    </w:p>
    <w:p w:rsidR="00C81870" w:rsidRPr="000D1653" w:rsidRDefault="00C81870" w:rsidP="00C81870">
      <w:pPr>
        <w:ind w:left="360"/>
        <w:rPr>
          <w:u w:val="single"/>
        </w:rPr>
      </w:pPr>
    </w:p>
    <w:p w:rsidR="00E9672F" w:rsidRDefault="00E9672F" w:rsidP="00E9672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1870" w:rsidRDefault="00C81870" w:rsidP="00C81870">
      <w:pPr>
        <w:jc w:val="center"/>
      </w:pPr>
      <w:r>
        <w:t>Заполните таблицы</w:t>
      </w:r>
    </w:p>
    <w:p w:rsidR="00C81870" w:rsidRDefault="00C81870" w:rsidP="00C81870">
      <w:pPr>
        <w:jc w:val="center"/>
      </w:pPr>
      <w:r>
        <w:t>Таблица 1. Роль микроэлементов в профилактике заболеваний системы кровообращения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Микроэлемент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1870" w:rsidRDefault="00C81870" w:rsidP="00C81870">
      <w:pPr>
        <w:jc w:val="center"/>
      </w:pPr>
    </w:p>
    <w:p w:rsidR="00C81870" w:rsidRDefault="00C81870" w:rsidP="00C81870">
      <w:pPr>
        <w:jc w:val="center"/>
      </w:pPr>
    </w:p>
    <w:p w:rsidR="00C81870" w:rsidRDefault="00C81870" w:rsidP="00C81870">
      <w:pPr>
        <w:jc w:val="center"/>
      </w:pPr>
      <w:r>
        <w:t>Таблица 2. Роль микроэлементов в профилактике онкологических заболеваний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Микроэлемент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Йод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1870" w:rsidRDefault="00C81870" w:rsidP="00C81870">
      <w:pPr>
        <w:jc w:val="center"/>
      </w:pPr>
    </w:p>
    <w:p w:rsidR="00C81870" w:rsidRDefault="00C81870" w:rsidP="00C81870">
      <w:pPr>
        <w:jc w:val="center"/>
      </w:pPr>
    </w:p>
    <w:p w:rsidR="00C81870" w:rsidRDefault="00C81870" w:rsidP="00C81870">
      <w:pPr>
        <w:jc w:val="center"/>
      </w:pPr>
      <w:r>
        <w:t>Таблица 3. Роль микроэлементов в профилактике заболеваний опорно-двигательной системы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Микроэлемент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Фтор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70" w:rsidTr="00B313C9">
        <w:tc>
          <w:tcPr>
            <w:tcW w:w="4785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4786" w:type="dxa"/>
          </w:tcPr>
          <w:p w:rsidR="00C81870" w:rsidRDefault="00C81870" w:rsidP="00B31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1870" w:rsidRDefault="00C81870" w:rsidP="00C81870">
      <w:pPr>
        <w:jc w:val="center"/>
      </w:pPr>
    </w:p>
    <w:p w:rsidR="00E9672F" w:rsidRDefault="00E9672F" w:rsidP="00C8187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9672F" w:rsidRPr="009516CF" w:rsidRDefault="00E9672F" w:rsidP="00E9672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A6916" w:rsidRDefault="00AA6916"/>
    <w:sectPr w:rsidR="00AA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561"/>
    <w:multiLevelType w:val="hybridMultilevel"/>
    <w:tmpl w:val="7CBC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626"/>
    <w:multiLevelType w:val="hybridMultilevel"/>
    <w:tmpl w:val="C4383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68C"/>
    <w:multiLevelType w:val="hybridMultilevel"/>
    <w:tmpl w:val="4BAC85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73483A"/>
    <w:multiLevelType w:val="hybridMultilevel"/>
    <w:tmpl w:val="9720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603D"/>
    <w:multiLevelType w:val="hybridMultilevel"/>
    <w:tmpl w:val="62FA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62AD"/>
    <w:multiLevelType w:val="hybridMultilevel"/>
    <w:tmpl w:val="3EB8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11319"/>
    <w:multiLevelType w:val="hybridMultilevel"/>
    <w:tmpl w:val="A230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E3EE1"/>
    <w:multiLevelType w:val="hybridMultilevel"/>
    <w:tmpl w:val="42F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D3D"/>
    <w:multiLevelType w:val="hybridMultilevel"/>
    <w:tmpl w:val="8B68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800A8"/>
    <w:multiLevelType w:val="hybridMultilevel"/>
    <w:tmpl w:val="999C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9465D"/>
    <w:multiLevelType w:val="hybridMultilevel"/>
    <w:tmpl w:val="A230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1E"/>
    <w:rsid w:val="00246701"/>
    <w:rsid w:val="0037681E"/>
    <w:rsid w:val="005A28D8"/>
    <w:rsid w:val="00644947"/>
    <w:rsid w:val="006B46FE"/>
    <w:rsid w:val="007136CB"/>
    <w:rsid w:val="00AA6916"/>
    <w:rsid w:val="00C81870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B624-888A-4C0F-A8AF-A0175F9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1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7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C81870"/>
    <w:rPr>
      <w:rFonts w:ascii="Calibri" w:eastAsia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818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2076</Words>
  <Characters>14738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1</cp:revision>
  <dcterms:created xsi:type="dcterms:W3CDTF">2020-04-15T14:48:00Z</dcterms:created>
  <dcterms:modified xsi:type="dcterms:W3CDTF">2020-04-15T15:06:00Z</dcterms:modified>
</cp:coreProperties>
</file>