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286DE9" w:rsidRPr="004F7ACF" w:rsidRDefault="00E836D2" w:rsidP="00286DE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</w:t>
      </w:r>
    </w:p>
    <w:p w:rsidR="007E7400" w:rsidRPr="00E836D2" w:rsidRDefault="00E836D2" w:rsidP="00286DE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АТТЕСТАЦИИ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 xml:space="preserve">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7743D0" w:rsidRPr="00CF7355" w:rsidRDefault="007743D0" w:rsidP="007743D0">
      <w:pPr>
        <w:jc w:val="center"/>
        <w:rPr>
          <w:sz w:val="28"/>
          <w:szCs w:val="20"/>
        </w:rPr>
      </w:pPr>
      <w:r>
        <w:rPr>
          <w:sz w:val="28"/>
          <w:szCs w:val="20"/>
          <w:u w:val="single"/>
        </w:rPr>
        <w:t>Морфогенез и регенерация клеток и тканей в аспектах региональной тран</w:t>
      </w:r>
      <w:r>
        <w:rPr>
          <w:sz w:val="28"/>
          <w:szCs w:val="20"/>
          <w:u w:val="single"/>
        </w:rPr>
        <w:t>с</w:t>
      </w:r>
      <w:r>
        <w:rPr>
          <w:sz w:val="28"/>
          <w:szCs w:val="20"/>
          <w:u w:val="single"/>
        </w:rPr>
        <w:t>формации экосистем и взаимодействий пр</w:t>
      </w:r>
      <w:proofErr w:type="gramStart"/>
      <w:r>
        <w:rPr>
          <w:sz w:val="28"/>
          <w:szCs w:val="20"/>
          <w:u w:val="single"/>
        </w:rPr>
        <w:t>о-</w:t>
      </w:r>
      <w:proofErr w:type="gramEnd"/>
      <w:r>
        <w:rPr>
          <w:sz w:val="28"/>
          <w:szCs w:val="20"/>
          <w:u w:val="single"/>
        </w:rPr>
        <w:t xml:space="preserve"> и эукариот</w:t>
      </w:r>
    </w:p>
    <w:p w:rsidR="00E836D2" w:rsidRPr="004B2C94" w:rsidRDefault="00E836D2" w:rsidP="0080448C">
      <w:pPr>
        <w:jc w:val="center"/>
      </w:pPr>
      <w:r>
        <w:t xml:space="preserve"> </w:t>
      </w:r>
    </w:p>
    <w:p w:rsidR="00E836D2" w:rsidRDefault="00E836D2" w:rsidP="0080448C">
      <w:pPr>
        <w:jc w:val="center"/>
        <w:rPr>
          <w:sz w:val="28"/>
        </w:rPr>
      </w:pPr>
    </w:p>
    <w:p w:rsidR="00C66B29" w:rsidRPr="004B2C94" w:rsidRDefault="00C66B29" w:rsidP="0080448C">
      <w:pPr>
        <w:jc w:val="center"/>
        <w:rPr>
          <w:sz w:val="28"/>
        </w:rPr>
      </w:pPr>
    </w:p>
    <w:p w:rsidR="00B5350F" w:rsidRPr="00CF7355" w:rsidRDefault="00B5350F" w:rsidP="00B5350F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по </w:t>
      </w:r>
      <w:r w:rsidRPr="00DA2873">
        <w:rPr>
          <w:sz w:val="28"/>
          <w:szCs w:val="20"/>
        </w:rPr>
        <w:t>специальности</w:t>
      </w:r>
      <w:r w:rsidRPr="00CF7355">
        <w:rPr>
          <w:sz w:val="28"/>
          <w:szCs w:val="20"/>
        </w:rPr>
        <w:t xml:space="preserve"> 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B5350F" w:rsidP="0080448C">
      <w:pPr>
        <w:jc w:val="center"/>
        <w:rPr>
          <w:sz w:val="28"/>
        </w:rPr>
      </w:pPr>
      <w:r>
        <w:rPr>
          <w:sz w:val="28"/>
          <w:szCs w:val="20"/>
        </w:rPr>
        <w:t>31.05.01 Лечебное дело</w:t>
      </w:r>
      <w:r w:rsidR="00E836D2">
        <w:rPr>
          <w:sz w:val="28"/>
        </w:rPr>
        <w:t xml:space="preserve"> 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14206A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both"/>
        <w:rPr>
          <w:color w:val="000000"/>
        </w:rPr>
      </w:pPr>
      <w:r w:rsidRPr="00BD661B">
        <w:rPr>
          <w:color w:val="000000"/>
        </w:rPr>
        <w:t>Является частью основной профессиональной образовательной программы высшего обр</w:t>
      </w:r>
      <w:r w:rsidRPr="00BD661B">
        <w:rPr>
          <w:color w:val="000000"/>
        </w:rPr>
        <w:t>а</w:t>
      </w:r>
      <w:r w:rsidRPr="00BD661B">
        <w:rPr>
          <w:color w:val="000000"/>
        </w:rPr>
        <w:t xml:space="preserve">зования </w:t>
      </w:r>
      <w:r w:rsidR="003F5025" w:rsidRPr="00455FF9">
        <w:rPr>
          <w:color w:val="000000"/>
        </w:rPr>
        <w:t>по специальности</w:t>
      </w:r>
      <w:r w:rsidR="003F5025" w:rsidRPr="00CF7355">
        <w:rPr>
          <w:color w:val="000000"/>
        </w:rPr>
        <w:t xml:space="preserve"> </w:t>
      </w:r>
      <w:r w:rsidR="003F5025" w:rsidRPr="00455FF9">
        <w:t>31.05.01 Лечебное дело</w:t>
      </w:r>
      <w:r w:rsidR="003F5025" w:rsidRPr="00CF7355">
        <w:rPr>
          <w:color w:val="000000"/>
        </w:rPr>
        <w:t xml:space="preserve">, </w:t>
      </w:r>
    </w:p>
    <w:p w:rsidR="00E836D2" w:rsidRPr="00BD661B" w:rsidRDefault="00E836D2" w:rsidP="0080448C">
      <w:pPr>
        <w:jc w:val="both"/>
        <w:rPr>
          <w:color w:val="000000"/>
        </w:rPr>
      </w:pPr>
      <w:r w:rsidRPr="00BD661B">
        <w:rPr>
          <w:color w:val="000000"/>
        </w:rPr>
        <w:t xml:space="preserve">утвержденной ученым советом ФГБОУ ВО </w:t>
      </w:r>
      <w:proofErr w:type="spellStart"/>
      <w:r w:rsidRPr="00BD661B">
        <w:rPr>
          <w:color w:val="000000"/>
        </w:rPr>
        <w:t>ОрГМУ</w:t>
      </w:r>
      <w:proofErr w:type="spellEnd"/>
      <w:r w:rsidRPr="00BD661B">
        <w:rPr>
          <w:color w:val="000000"/>
        </w:rPr>
        <w:t xml:space="preserve"> Минздрава России</w:t>
      </w:r>
    </w:p>
    <w:p w:rsidR="00E836D2" w:rsidRPr="00BD661B" w:rsidRDefault="00E836D2" w:rsidP="0080448C">
      <w:pPr>
        <w:jc w:val="both"/>
        <w:rPr>
          <w:color w:val="000000"/>
        </w:rPr>
      </w:pPr>
    </w:p>
    <w:p w:rsidR="00417B5F" w:rsidRPr="00CF7355" w:rsidRDefault="00417B5F" w:rsidP="00417B5F">
      <w:pPr>
        <w:ind w:firstLine="709"/>
        <w:jc w:val="center"/>
        <w:rPr>
          <w:color w:val="000000"/>
        </w:rPr>
      </w:pPr>
      <w:r w:rsidRPr="00CF7355">
        <w:rPr>
          <w:color w:val="000000"/>
        </w:rPr>
        <w:t xml:space="preserve">протокол № </w:t>
      </w:r>
      <w:r>
        <w:rPr>
          <w:color w:val="000000"/>
        </w:rPr>
        <w:t xml:space="preserve"> 8</w:t>
      </w:r>
      <w:r w:rsidRPr="00CF7355">
        <w:rPr>
          <w:color w:val="000000"/>
        </w:rPr>
        <w:t xml:space="preserve">  от «</w:t>
      </w:r>
      <w:r>
        <w:rPr>
          <w:color w:val="000000"/>
        </w:rPr>
        <w:t xml:space="preserve"> 25 </w:t>
      </w:r>
      <w:r w:rsidRPr="00CF7355">
        <w:rPr>
          <w:color w:val="000000"/>
        </w:rPr>
        <w:t xml:space="preserve">» </w:t>
      </w:r>
      <w:r>
        <w:rPr>
          <w:color w:val="000000"/>
        </w:rPr>
        <w:t xml:space="preserve">марта </w:t>
      </w:r>
      <w:r w:rsidRPr="00CF7355">
        <w:rPr>
          <w:color w:val="000000"/>
        </w:rPr>
        <w:t>20</w:t>
      </w:r>
      <w:r>
        <w:rPr>
          <w:color w:val="000000"/>
        </w:rPr>
        <w:t>16 г.</w:t>
      </w:r>
    </w:p>
    <w:p w:rsidR="00E836D2" w:rsidRPr="00BD661B" w:rsidRDefault="00E836D2" w:rsidP="0080448C">
      <w:pPr>
        <w:jc w:val="center"/>
        <w:rPr>
          <w:color w:val="000000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lastRenderedPageBreak/>
        <w:t>Оренбург</w:t>
      </w: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</w:t>
      </w:r>
      <w:r w:rsidRPr="00E836D2">
        <w:rPr>
          <w:rFonts w:ascii="Times New Roman" w:hAnsi="Times New Roman"/>
          <w:color w:val="000000"/>
          <w:sz w:val="28"/>
          <w:szCs w:val="28"/>
        </w:rPr>
        <w:t>ь</w:t>
      </w:r>
      <w:r w:rsidRPr="00E836D2">
        <w:rPr>
          <w:rFonts w:ascii="Times New Roman" w:hAnsi="Times New Roman"/>
          <w:color w:val="000000"/>
          <w:sz w:val="28"/>
          <w:szCs w:val="28"/>
        </w:rPr>
        <w:t>но-оценочные материалы для текущего контроля успеваемости обучающи</w:t>
      </w:r>
      <w:r w:rsidRPr="00E836D2">
        <w:rPr>
          <w:rFonts w:ascii="Times New Roman" w:hAnsi="Times New Roman"/>
          <w:color w:val="000000"/>
          <w:sz w:val="28"/>
          <w:szCs w:val="28"/>
        </w:rPr>
        <w:t>х</w:t>
      </w:r>
      <w:r w:rsidRPr="00E836D2">
        <w:rPr>
          <w:rFonts w:ascii="Times New Roman" w:hAnsi="Times New Roman"/>
          <w:color w:val="000000"/>
          <w:sz w:val="28"/>
          <w:szCs w:val="28"/>
        </w:rPr>
        <w:t>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2A7905" w:rsidRPr="00AD21B0">
        <w:rPr>
          <w:rFonts w:ascii="Times New Roman" w:hAnsi="Times New Roman"/>
          <w:b/>
          <w:color w:val="000000"/>
          <w:sz w:val="28"/>
          <w:szCs w:val="28"/>
        </w:rPr>
        <w:t>зачета</w:t>
      </w:r>
      <w:r w:rsidRPr="00AD21B0">
        <w:rPr>
          <w:rFonts w:ascii="Times New Roman" w:hAnsi="Times New Roman"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</w:t>
      </w:r>
      <w:r w:rsidRPr="00E836D2">
        <w:rPr>
          <w:rFonts w:ascii="Times New Roman" w:hAnsi="Times New Roman"/>
          <w:color w:val="000000"/>
          <w:sz w:val="28"/>
          <w:szCs w:val="28"/>
        </w:rPr>
        <w:t>ь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зуемых форм контроля и критериев оценивания. </w:t>
      </w: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Контрольно – оценочные материалы для промежуточной аттестации соответствуют форме промеж</w:t>
      </w:r>
      <w:r w:rsidRPr="00E836D2">
        <w:rPr>
          <w:rFonts w:ascii="Times New Roman" w:hAnsi="Times New Roman"/>
          <w:color w:val="000000"/>
          <w:sz w:val="28"/>
          <w:szCs w:val="28"/>
        </w:rPr>
        <w:t>у</w:t>
      </w:r>
      <w:r w:rsidRPr="00E836D2">
        <w:rPr>
          <w:rFonts w:ascii="Times New Roman" w:hAnsi="Times New Roman"/>
          <w:color w:val="000000"/>
          <w:sz w:val="28"/>
          <w:szCs w:val="28"/>
        </w:rPr>
        <w:t>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  <w:proofErr w:type="gramEnd"/>
    </w:p>
    <w:p w:rsidR="007E740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дующие компетенции:</w:t>
      </w:r>
      <w:proofErr w:type="gramEnd"/>
    </w:p>
    <w:p w:rsidR="00B21936" w:rsidRPr="00780DB4" w:rsidRDefault="00B21936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780DB4">
        <w:rPr>
          <w:rFonts w:ascii="Times New Roman" w:hAnsi="Times New Roman"/>
          <w:sz w:val="28"/>
          <w:szCs w:val="28"/>
        </w:rPr>
        <w:t>ОПК-1</w:t>
      </w:r>
      <w:r w:rsidR="00E044CC">
        <w:rPr>
          <w:rFonts w:ascii="Times New Roman" w:hAnsi="Times New Roman"/>
          <w:sz w:val="28"/>
          <w:szCs w:val="28"/>
        </w:rPr>
        <w:t xml:space="preserve"> - </w:t>
      </w:r>
      <w:r w:rsidRPr="00780DB4">
        <w:rPr>
          <w:rFonts w:ascii="Times New Roman" w:hAnsi="Times New Roman"/>
          <w:sz w:val="28"/>
          <w:szCs w:val="28"/>
        </w:rPr>
        <w:t>готовность решать стандартные задачи профессиональной деятельности с использованием информационных, библиографических р</w:t>
      </w:r>
      <w:r w:rsidRPr="00780DB4">
        <w:rPr>
          <w:rFonts w:ascii="Times New Roman" w:hAnsi="Times New Roman"/>
          <w:sz w:val="28"/>
          <w:szCs w:val="28"/>
        </w:rPr>
        <w:t>е</w:t>
      </w:r>
      <w:r w:rsidRPr="00780DB4">
        <w:rPr>
          <w:rFonts w:ascii="Times New Roman" w:hAnsi="Times New Roman"/>
          <w:sz w:val="28"/>
          <w:szCs w:val="28"/>
        </w:rPr>
        <w:t>сурсов, медико-биологической терминологии, информационно-коммуникационных технологий и учетом основных требований информац</w:t>
      </w:r>
      <w:r w:rsidRPr="00780DB4">
        <w:rPr>
          <w:rFonts w:ascii="Times New Roman" w:hAnsi="Times New Roman"/>
          <w:sz w:val="28"/>
          <w:szCs w:val="28"/>
        </w:rPr>
        <w:t>и</w:t>
      </w:r>
      <w:r w:rsidRPr="00780DB4">
        <w:rPr>
          <w:rFonts w:ascii="Times New Roman" w:hAnsi="Times New Roman"/>
          <w:sz w:val="28"/>
          <w:szCs w:val="28"/>
        </w:rPr>
        <w:t>онной безопасности</w:t>
      </w:r>
      <w:r w:rsidR="00E044CC">
        <w:rPr>
          <w:rFonts w:ascii="Times New Roman" w:hAnsi="Times New Roman"/>
          <w:sz w:val="28"/>
          <w:szCs w:val="28"/>
        </w:rPr>
        <w:t>;</w:t>
      </w:r>
    </w:p>
    <w:p w:rsidR="00B21936" w:rsidRPr="00780DB4" w:rsidRDefault="00B21936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780DB4">
        <w:rPr>
          <w:rFonts w:ascii="Times New Roman" w:hAnsi="Times New Roman"/>
          <w:sz w:val="28"/>
          <w:szCs w:val="28"/>
        </w:rPr>
        <w:t>ОПК-7</w:t>
      </w:r>
      <w:r w:rsidR="00EF0AC5">
        <w:rPr>
          <w:rFonts w:ascii="Times New Roman" w:hAnsi="Times New Roman"/>
          <w:sz w:val="28"/>
          <w:szCs w:val="28"/>
        </w:rPr>
        <w:t xml:space="preserve"> </w:t>
      </w:r>
      <w:r w:rsidR="00E044CC">
        <w:rPr>
          <w:rFonts w:ascii="Times New Roman" w:hAnsi="Times New Roman"/>
          <w:sz w:val="28"/>
          <w:szCs w:val="28"/>
        </w:rPr>
        <w:t>-</w:t>
      </w:r>
      <w:r w:rsidRPr="00780DB4">
        <w:rPr>
          <w:rFonts w:ascii="Times New Roman" w:hAnsi="Times New Roman"/>
          <w:sz w:val="28"/>
          <w:szCs w:val="28"/>
        </w:rPr>
        <w:t xml:space="preserve"> готовность к использованию основных физико-химических, математических и иных естественнонаучных понятий и методов при решении профессиональных задач</w:t>
      </w:r>
      <w:r w:rsidR="00E044CC">
        <w:rPr>
          <w:rFonts w:ascii="Times New Roman" w:hAnsi="Times New Roman"/>
          <w:sz w:val="28"/>
          <w:szCs w:val="28"/>
        </w:rPr>
        <w:t>;</w:t>
      </w:r>
    </w:p>
    <w:p w:rsidR="00B21936" w:rsidRPr="00780DB4" w:rsidRDefault="00B21936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780DB4">
        <w:rPr>
          <w:rFonts w:ascii="Times New Roman" w:hAnsi="Times New Roman"/>
          <w:sz w:val="28"/>
          <w:szCs w:val="28"/>
        </w:rPr>
        <w:t>ОПК-9</w:t>
      </w:r>
      <w:r w:rsidR="00E044CC">
        <w:rPr>
          <w:rFonts w:ascii="Times New Roman" w:hAnsi="Times New Roman"/>
          <w:sz w:val="28"/>
          <w:szCs w:val="28"/>
        </w:rPr>
        <w:t xml:space="preserve"> -</w:t>
      </w:r>
      <w:r w:rsidRPr="00780DB4">
        <w:rPr>
          <w:rFonts w:ascii="Times New Roman" w:hAnsi="Times New Roman"/>
          <w:sz w:val="28"/>
          <w:szCs w:val="28"/>
        </w:rPr>
        <w:t xml:space="preserve"> способность к оценке морфофункциональных, физиологич</w:t>
      </w:r>
      <w:r w:rsidRPr="00780DB4">
        <w:rPr>
          <w:rFonts w:ascii="Times New Roman" w:hAnsi="Times New Roman"/>
          <w:sz w:val="28"/>
          <w:szCs w:val="28"/>
        </w:rPr>
        <w:t>е</w:t>
      </w:r>
      <w:r w:rsidRPr="00780DB4">
        <w:rPr>
          <w:rFonts w:ascii="Times New Roman" w:hAnsi="Times New Roman"/>
          <w:sz w:val="28"/>
          <w:szCs w:val="28"/>
        </w:rPr>
        <w:t>ских состояний и патологических процессов в организме человека для реш</w:t>
      </w:r>
      <w:r w:rsidRPr="00780DB4">
        <w:rPr>
          <w:rFonts w:ascii="Times New Roman" w:hAnsi="Times New Roman"/>
          <w:sz w:val="28"/>
          <w:szCs w:val="28"/>
        </w:rPr>
        <w:t>е</w:t>
      </w:r>
      <w:r w:rsidRPr="00780DB4">
        <w:rPr>
          <w:rFonts w:ascii="Times New Roman" w:hAnsi="Times New Roman"/>
          <w:sz w:val="28"/>
          <w:szCs w:val="28"/>
        </w:rPr>
        <w:t>ния профессиональных задач</w:t>
      </w:r>
      <w:r w:rsidR="00114AF0">
        <w:rPr>
          <w:rFonts w:ascii="Times New Roman" w:hAnsi="Times New Roman"/>
          <w:sz w:val="28"/>
          <w:szCs w:val="28"/>
        </w:rPr>
        <w:t>;</w:t>
      </w:r>
    </w:p>
    <w:p w:rsidR="000E61E2" w:rsidRPr="00780DB4" w:rsidRDefault="000E61E2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80DB4">
        <w:rPr>
          <w:rFonts w:ascii="Times New Roman" w:hAnsi="Times New Roman"/>
          <w:sz w:val="28"/>
          <w:szCs w:val="28"/>
        </w:rPr>
        <w:t xml:space="preserve">ПК-1 </w:t>
      </w:r>
      <w:r w:rsidR="00114AF0">
        <w:rPr>
          <w:rFonts w:ascii="Times New Roman" w:hAnsi="Times New Roman"/>
          <w:sz w:val="28"/>
          <w:szCs w:val="28"/>
        </w:rPr>
        <w:t xml:space="preserve">- </w:t>
      </w:r>
      <w:r w:rsidRPr="00780DB4">
        <w:rPr>
          <w:rFonts w:ascii="Times New Roman" w:hAnsi="Times New Roman"/>
          <w:sz w:val="28"/>
          <w:szCs w:val="28"/>
        </w:rPr>
        <w:t>способность и готовность к осуществлению комплекса мер</w:t>
      </w:r>
      <w:r w:rsidRPr="00780DB4">
        <w:rPr>
          <w:rFonts w:ascii="Times New Roman" w:hAnsi="Times New Roman"/>
          <w:sz w:val="28"/>
          <w:szCs w:val="28"/>
        </w:rPr>
        <w:t>о</w:t>
      </w:r>
      <w:r w:rsidRPr="00780DB4">
        <w:rPr>
          <w:rFonts w:ascii="Times New Roman" w:hAnsi="Times New Roman"/>
          <w:sz w:val="28"/>
          <w:szCs w:val="28"/>
        </w:rPr>
        <w:t>приятий, направленных на сохранение и укрепление здоровья и включающих в себя формирование здорового образа жизни, предупреждение возникнов</w:t>
      </w:r>
      <w:r w:rsidRPr="00780DB4">
        <w:rPr>
          <w:rFonts w:ascii="Times New Roman" w:hAnsi="Times New Roman"/>
          <w:sz w:val="28"/>
          <w:szCs w:val="28"/>
        </w:rPr>
        <w:t>е</w:t>
      </w:r>
      <w:r w:rsidRPr="00780DB4">
        <w:rPr>
          <w:rFonts w:ascii="Times New Roman" w:hAnsi="Times New Roman"/>
          <w:sz w:val="28"/>
          <w:szCs w:val="28"/>
        </w:rPr>
        <w:t>ния и (или) распространения заболеваний, их раннюю диагностику, выявл</w:t>
      </w:r>
      <w:r w:rsidRPr="00780DB4">
        <w:rPr>
          <w:rFonts w:ascii="Times New Roman" w:hAnsi="Times New Roman"/>
          <w:sz w:val="28"/>
          <w:szCs w:val="28"/>
        </w:rPr>
        <w:t>е</w:t>
      </w:r>
      <w:r w:rsidRPr="00780DB4">
        <w:rPr>
          <w:rFonts w:ascii="Times New Roman" w:hAnsi="Times New Roman"/>
          <w:sz w:val="28"/>
          <w:szCs w:val="28"/>
        </w:rPr>
        <w:t xml:space="preserve">ние причин и условий их возникновения и развития, а также направленных на устранение вредного </w:t>
      </w:r>
      <w:proofErr w:type="gramStart"/>
      <w:r w:rsidRPr="00780DB4">
        <w:rPr>
          <w:rFonts w:ascii="Times New Roman" w:hAnsi="Times New Roman"/>
          <w:sz w:val="28"/>
          <w:szCs w:val="28"/>
        </w:rPr>
        <w:t>влияния</w:t>
      </w:r>
      <w:proofErr w:type="gramEnd"/>
      <w:r w:rsidRPr="00780DB4">
        <w:rPr>
          <w:rFonts w:ascii="Times New Roman" w:hAnsi="Times New Roman"/>
          <w:sz w:val="28"/>
          <w:szCs w:val="28"/>
        </w:rPr>
        <w:t xml:space="preserve"> на здоровье человека факторов среды его обитания</w:t>
      </w:r>
      <w:r w:rsidR="00114AF0">
        <w:rPr>
          <w:rFonts w:ascii="Times New Roman" w:hAnsi="Times New Roman"/>
          <w:sz w:val="28"/>
          <w:szCs w:val="28"/>
        </w:rPr>
        <w:t>.</w:t>
      </w:r>
    </w:p>
    <w:p w:rsidR="00834750" w:rsidRPr="006E0218" w:rsidRDefault="0083475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34750" w:rsidRPr="006E0218" w:rsidRDefault="0083475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34750" w:rsidRPr="006E0218" w:rsidRDefault="0083475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34750" w:rsidRPr="006E0218" w:rsidRDefault="0083475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у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чающихся</w:t>
      </w:r>
      <w:bookmarkEnd w:id="1"/>
      <w:proofErr w:type="gramEnd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всей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дисциплины</w:t>
      </w:r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D7D3B" w:rsidRDefault="009D7D3B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12349" w:rsidRPr="00C12349" w:rsidRDefault="00C12349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12349">
        <w:rPr>
          <w:rFonts w:ascii="Times New Roman" w:hAnsi="Times New Roman"/>
          <w:b/>
          <w:color w:val="000000"/>
          <w:sz w:val="28"/>
          <w:szCs w:val="28"/>
        </w:rPr>
        <w:lastRenderedPageBreak/>
        <w:t>Форм</w:t>
      </w:r>
      <w:proofErr w:type="gramStart"/>
      <w:r w:rsidRPr="00C12349">
        <w:rPr>
          <w:rFonts w:ascii="Times New Roman" w:hAnsi="Times New Roman"/>
          <w:b/>
          <w:color w:val="000000"/>
          <w:sz w:val="28"/>
          <w:szCs w:val="28"/>
        </w:rPr>
        <w:t>а(</w:t>
      </w:r>
      <w:proofErr w:type="spellStart"/>
      <w:proofErr w:type="gramEnd"/>
      <w:r w:rsidRPr="00C12349">
        <w:rPr>
          <w:rFonts w:ascii="Times New Roman" w:hAnsi="Times New Roman"/>
          <w:b/>
          <w:color w:val="000000"/>
          <w:sz w:val="28"/>
          <w:szCs w:val="28"/>
        </w:rPr>
        <w:t>ы</w:t>
      </w:r>
      <w:proofErr w:type="spellEnd"/>
      <w:r w:rsidRPr="00C12349">
        <w:rPr>
          <w:rFonts w:ascii="Times New Roman" w:hAnsi="Times New Roman"/>
          <w:b/>
          <w:color w:val="000000"/>
          <w:sz w:val="28"/>
          <w:szCs w:val="28"/>
        </w:rPr>
        <w:t>) текущего контроля</w:t>
      </w:r>
      <w:r w:rsidRPr="00C123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2349">
        <w:rPr>
          <w:rFonts w:ascii="Times New Roman" w:hAnsi="Times New Roman"/>
          <w:b/>
          <w:color w:val="000000"/>
          <w:sz w:val="28"/>
          <w:szCs w:val="28"/>
        </w:rPr>
        <w:t>успеваемости:</w:t>
      </w:r>
      <w:r w:rsidRPr="00C1234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реферат</w:t>
      </w:r>
      <w:r w:rsidRPr="00C12349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6A1617" w:rsidRDefault="006A1617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6A1617" w:rsidRPr="00CC246A" w:rsidRDefault="007E7400" w:rsidP="006A1617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 </w:t>
      </w:r>
      <w:r w:rsidR="006A1617" w:rsidRPr="00CC246A">
        <w:rPr>
          <w:b/>
          <w:color w:val="000000"/>
          <w:sz w:val="28"/>
          <w:szCs w:val="28"/>
        </w:rPr>
        <w:t>Примерная тематика рефератов:</w:t>
      </w:r>
    </w:p>
    <w:p w:rsidR="006A1617" w:rsidRPr="00CC246A" w:rsidRDefault="006A1617" w:rsidP="006A1617">
      <w:pPr>
        <w:jc w:val="both"/>
        <w:rPr>
          <w:color w:val="000000"/>
          <w:sz w:val="28"/>
          <w:szCs w:val="28"/>
        </w:rPr>
      </w:pPr>
      <w:r w:rsidRPr="00CC246A">
        <w:rPr>
          <w:color w:val="000000"/>
          <w:sz w:val="28"/>
          <w:szCs w:val="28"/>
        </w:rPr>
        <w:t xml:space="preserve">1. Запрограммированная клеточная гибель – </w:t>
      </w:r>
      <w:proofErr w:type="spellStart"/>
      <w:r w:rsidRPr="00CC246A">
        <w:rPr>
          <w:color w:val="000000"/>
          <w:sz w:val="28"/>
          <w:szCs w:val="28"/>
        </w:rPr>
        <w:t>апоптоз</w:t>
      </w:r>
      <w:proofErr w:type="spellEnd"/>
      <w:r w:rsidRPr="00CC246A">
        <w:rPr>
          <w:color w:val="000000"/>
          <w:sz w:val="28"/>
          <w:szCs w:val="28"/>
        </w:rPr>
        <w:t>. Факторы, регулиру</w:t>
      </w:r>
      <w:r w:rsidRPr="00CC246A">
        <w:rPr>
          <w:color w:val="000000"/>
          <w:sz w:val="28"/>
          <w:szCs w:val="28"/>
        </w:rPr>
        <w:t>ю</w:t>
      </w:r>
      <w:r w:rsidRPr="00CC246A">
        <w:rPr>
          <w:color w:val="000000"/>
          <w:sz w:val="28"/>
          <w:szCs w:val="28"/>
        </w:rPr>
        <w:t xml:space="preserve">щие вступление клеток в </w:t>
      </w:r>
      <w:proofErr w:type="spellStart"/>
      <w:r w:rsidRPr="00CC246A">
        <w:rPr>
          <w:color w:val="000000"/>
          <w:sz w:val="28"/>
          <w:szCs w:val="28"/>
        </w:rPr>
        <w:t>апоптоз</w:t>
      </w:r>
      <w:proofErr w:type="spellEnd"/>
      <w:r w:rsidRPr="00CC246A">
        <w:rPr>
          <w:color w:val="000000"/>
          <w:sz w:val="28"/>
          <w:szCs w:val="28"/>
        </w:rPr>
        <w:t>.</w:t>
      </w:r>
    </w:p>
    <w:p w:rsidR="006A1617" w:rsidRPr="00CC246A" w:rsidRDefault="006A1617" w:rsidP="006A1617">
      <w:pPr>
        <w:jc w:val="both"/>
        <w:rPr>
          <w:color w:val="000000"/>
          <w:sz w:val="28"/>
          <w:szCs w:val="28"/>
        </w:rPr>
      </w:pPr>
      <w:r w:rsidRPr="00CC246A">
        <w:rPr>
          <w:color w:val="000000"/>
          <w:sz w:val="28"/>
          <w:szCs w:val="28"/>
        </w:rPr>
        <w:t>2. Процессы пролиферации и роста клеток и их регуляция.</w:t>
      </w:r>
    </w:p>
    <w:p w:rsidR="006A1617" w:rsidRPr="00CC246A" w:rsidRDefault="006A1617" w:rsidP="006A1617">
      <w:pPr>
        <w:jc w:val="both"/>
        <w:rPr>
          <w:color w:val="000000"/>
          <w:sz w:val="28"/>
          <w:szCs w:val="28"/>
        </w:rPr>
      </w:pPr>
      <w:r w:rsidRPr="00CC246A">
        <w:rPr>
          <w:color w:val="000000"/>
          <w:sz w:val="28"/>
          <w:szCs w:val="28"/>
        </w:rPr>
        <w:t xml:space="preserve">3. Метод культивирования клеток и тканей </w:t>
      </w:r>
      <w:r w:rsidRPr="00CC246A">
        <w:rPr>
          <w:color w:val="000000"/>
          <w:sz w:val="28"/>
          <w:szCs w:val="28"/>
          <w:lang w:val="en-US"/>
        </w:rPr>
        <w:t>in</w:t>
      </w:r>
      <w:r w:rsidRPr="00CC246A">
        <w:rPr>
          <w:color w:val="000000"/>
          <w:sz w:val="28"/>
          <w:szCs w:val="28"/>
        </w:rPr>
        <w:t xml:space="preserve"> </w:t>
      </w:r>
      <w:r w:rsidRPr="00CC246A">
        <w:rPr>
          <w:color w:val="000000"/>
          <w:sz w:val="28"/>
          <w:szCs w:val="28"/>
          <w:lang w:val="en-US"/>
        </w:rPr>
        <w:t>vitro</w:t>
      </w:r>
      <w:r w:rsidRPr="00CC246A">
        <w:rPr>
          <w:color w:val="000000"/>
          <w:sz w:val="28"/>
          <w:szCs w:val="28"/>
        </w:rPr>
        <w:t>.</w:t>
      </w:r>
    </w:p>
    <w:p w:rsidR="006A1617" w:rsidRPr="00CC246A" w:rsidRDefault="006A1617" w:rsidP="006A1617">
      <w:pPr>
        <w:jc w:val="both"/>
        <w:rPr>
          <w:color w:val="000000"/>
          <w:sz w:val="28"/>
          <w:szCs w:val="28"/>
        </w:rPr>
      </w:pPr>
      <w:r w:rsidRPr="00CC246A">
        <w:rPr>
          <w:color w:val="000000"/>
          <w:sz w:val="28"/>
          <w:szCs w:val="28"/>
        </w:rPr>
        <w:t>4. Структурные основы трансмембранной сигнализации (механизмы дейс</w:t>
      </w:r>
      <w:r w:rsidRPr="00CC246A">
        <w:rPr>
          <w:color w:val="000000"/>
          <w:sz w:val="28"/>
          <w:szCs w:val="28"/>
        </w:rPr>
        <w:t>т</w:t>
      </w:r>
      <w:r w:rsidRPr="00CC246A">
        <w:rPr>
          <w:color w:val="000000"/>
          <w:sz w:val="28"/>
          <w:szCs w:val="28"/>
        </w:rPr>
        <w:t>вия гормонов).</w:t>
      </w:r>
    </w:p>
    <w:p w:rsidR="006A1617" w:rsidRPr="00CC246A" w:rsidRDefault="006A1617" w:rsidP="006A1617">
      <w:pPr>
        <w:jc w:val="both"/>
        <w:rPr>
          <w:color w:val="000000"/>
          <w:sz w:val="28"/>
          <w:szCs w:val="28"/>
        </w:rPr>
      </w:pPr>
      <w:r w:rsidRPr="00CC246A">
        <w:rPr>
          <w:color w:val="000000"/>
          <w:sz w:val="28"/>
          <w:szCs w:val="28"/>
        </w:rPr>
        <w:t>5. Современные представления о природе стволовых клеток.</w:t>
      </w:r>
    </w:p>
    <w:p w:rsidR="006A1617" w:rsidRPr="00CC246A" w:rsidRDefault="006A1617" w:rsidP="006A1617">
      <w:pPr>
        <w:jc w:val="both"/>
        <w:rPr>
          <w:color w:val="000000"/>
          <w:sz w:val="28"/>
          <w:szCs w:val="28"/>
        </w:rPr>
      </w:pPr>
      <w:r w:rsidRPr="00CC246A">
        <w:rPr>
          <w:color w:val="000000"/>
          <w:sz w:val="28"/>
          <w:szCs w:val="28"/>
        </w:rPr>
        <w:t>6. Роль стволовых клеток в процессах физиологической и репаративной рег</w:t>
      </w:r>
      <w:r w:rsidRPr="00CC246A">
        <w:rPr>
          <w:color w:val="000000"/>
          <w:sz w:val="28"/>
          <w:szCs w:val="28"/>
        </w:rPr>
        <w:t>е</w:t>
      </w:r>
      <w:r w:rsidRPr="00CC246A">
        <w:rPr>
          <w:color w:val="000000"/>
          <w:sz w:val="28"/>
          <w:szCs w:val="28"/>
        </w:rPr>
        <w:t>нерации.</w:t>
      </w:r>
    </w:p>
    <w:p w:rsidR="006A1617" w:rsidRPr="00CC246A" w:rsidRDefault="006A1617" w:rsidP="006A1617">
      <w:pPr>
        <w:jc w:val="both"/>
        <w:rPr>
          <w:color w:val="000000"/>
          <w:sz w:val="28"/>
          <w:szCs w:val="28"/>
        </w:rPr>
      </w:pPr>
      <w:r w:rsidRPr="00CC246A">
        <w:rPr>
          <w:color w:val="000000"/>
          <w:sz w:val="28"/>
          <w:szCs w:val="28"/>
        </w:rPr>
        <w:t xml:space="preserve">7. </w:t>
      </w:r>
      <w:proofErr w:type="spellStart"/>
      <w:r w:rsidRPr="00CC246A">
        <w:rPr>
          <w:color w:val="000000"/>
          <w:sz w:val="28"/>
          <w:szCs w:val="28"/>
        </w:rPr>
        <w:t>Транслокация</w:t>
      </w:r>
      <w:proofErr w:type="spellEnd"/>
      <w:r w:rsidRPr="00CC246A">
        <w:rPr>
          <w:color w:val="000000"/>
          <w:sz w:val="28"/>
          <w:szCs w:val="28"/>
        </w:rPr>
        <w:t xml:space="preserve"> </w:t>
      </w:r>
      <w:proofErr w:type="gramStart"/>
      <w:r w:rsidRPr="00CC246A">
        <w:rPr>
          <w:color w:val="000000"/>
          <w:sz w:val="28"/>
          <w:szCs w:val="28"/>
        </w:rPr>
        <w:t>бактериальных</w:t>
      </w:r>
      <w:proofErr w:type="gramEnd"/>
      <w:r w:rsidRPr="00CC246A">
        <w:rPr>
          <w:color w:val="000000"/>
          <w:sz w:val="28"/>
          <w:szCs w:val="28"/>
        </w:rPr>
        <w:t xml:space="preserve"> </w:t>
      </w:r>
      <w:proofErr w:type="spellStart"/>
      <w:r w:rsidRPr="00CC246A">
        <w:rPr>
          <w:color w:val="000000"/>
          <w:sz w:val="28"/>
          <w:szCs w:val="28"/>
        </w:rPr>
        <w:t>патогенов</w:t>
      </w:r>
      <w:proofErr w:type="spellEnd"/>
      <w:r w:rsidRPr="00CC246A">
        <w:rPr>
          <w:color w:val="000000"/>
          <w:sz w:val="28"/>
          <w:szCs w:val="28"/>
        </w:rPr>
        <w:t xml:space="preserve"> через эпителиальные барьеры ж</w:t>
      </w:r>
      <w:r w:rsidRPr="00CC246A">
        <w:rPr>
          <w:color w:val="000000"/>
          <w:sz w:val="28"/>
          <w:szCs w:val="28"/>
        </w:rPr>
        <w:t>е</w:t>
      </w:r>
      <w:r w:rsidRPr="00CC246A">
        <w:rPr>
          <w:color w:val="000000"/>
          <w:sz w:val="28"/>
          <w:szCs w:val="28"/>
        </w:rPr>
        <w:t>лудочно-кишечного тракта и дыхательной системы.</w:t>
      </w:r>
    </w:p>
    <w:p w:rsidR="006A1617" w:rsidRPr="00CC246A" w:rsidRDefault="006A1617" w:rsidP="006A1617">
      <w:pPr>
        <w:jc w:val="both"/>
        <w:rPr>
          <w:color w:val="000000"/>
          <w:sz w:val="28"/>
          <w:szCs w:val="28"/>
        </w:rPr>
      </w:pPr>
      <w:r w:rsidRPr="00CC246A">
        <w:rPr>
          <w:color w:val="000000"/>
          <w:sz w:val="28"/>
          <w:szCs w:val="28"/>
        </w:rPr>
        <w:t xml:space="preserve">8. Влияние гипоталамических </w:t>
      </w:r>
      <w:proofErr w:type="spellStart"/>
      <w:r w:rsidRPr="00CC246A">
        <w:rPr>
          <w:color w:val="000000"/>
          <w:sz w:val="28"/>
          <w:szCs w:val="28"/>
        </w:rPr>
        <w:t>нейропептидов</w:t>
      </w:r>
      <w:proofErr w:type="spellEnd"/>
      <w:r w:rsidRPr="00CC246A">
        <w:rPr>
          <w:color w:val="000000"/>
          <w:sz w:val="28"/>
          <w:szCs w:val="28"/>
        </w:rPr>
        <w:t xml:space="preserve"> на </w:t>
      </w:r>
      <w:proofErr w:type="spellStart"/>
      <w:r w:rsidRPr="00CC246A">
        <w:rPr>
          <w:color w:val="000000"/>
          <w:sz w:val="28"/>
          <w:szCs w:val="28"/>
        </w:rPr>
        <w:t>репаративные</w:t>
      </w:r>
      <w:proofErr w:type="spellEnd"/>
      <w:r w:rsidRPr="00CC246A">
        <w:rPr>
          <w:color w:val="000000"/>
          <w:sz w:val="28"/>
          <w:szCs w:val="28"/>
        </w:rPr>
        <w:t xml:space="preserve"> процессы в различных тканях и органах.</w:t>
      </w:r>
    </w:p>
    <w:p w:rsidR="006A1617" w:rsidRDefault="006A1617" w:rsidP="006A1617">
      <w:pPr>
        <w:jc w:val="both"/>
        <w:rPr>
          <w:color w:val="000000"/>
          <w:sz w:val="28"/>
          <w:szCs w:val="28"/>
        </w:rPr>
      </w:pPr>
      <w:r w:rsidRPr="00CC246A">
        <w:rPr>
          <w:color w:val="000000"/>
          <w:sz w:val="28"/>
          <w:szCs w:val="28"/>
        </w:rPr>
        <w:t xml:space="preserve">9. Влияние техногенных факторов (радиация, </w:t>
      </w:r>
      <w:proofErr w:type="spellStart"/>
      <w:r w:rsidRPr="00CC246A">
        <w:rPr>
          <w:color w:val="000000"/>
          <w:sz w:val="28"/>
          <w:szCs w:val="28"/>
        </w:rPr>
        <w:t>СВЧ-излучение</w:t>
      </w:r>
      <w:proofErr w:type="spellEnd"/>
      <w:r w:rsidRPr="00CC246A">
        <w:rPr>
          <w:color w:val="000000"/>
          <w:sz w:val="28"/>
          <w:szCs w:val="28"/>
        </w:rPr>
        <w:t>, промышле</w:t>
      </w:r>
      <w:r w:rsidRPr="00CC246A">
        <w:rPr>
          <w:color w:val="000000"/>
          <w:sz w:val="28"/>
          <w:szCs w:val="28"/>
        </w:rPr>
        <w:t>н</w:t>
      </w:r>
      <w:r w:rsidRPr="00CC246A">
        <w:rPr>
          <w:color w:val="000000"/>
          <w:sz w:val="28"/>
          <w:szCs w:val="28"/>
        </w:rPr>
        <w:t>ные выбросы и др.) на процессы регенерации клеток и тканей.</w:t>
      </w:r>
    </w:p>
    <w:p w:rsidR="006A1617" w:rsidRDefault="006A1617" w:rsidP="006A161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Применение </w:t>
      </w:r>
      <w:proofErr w:type="spellStart"/>
      <w:r>
        <w:rPr>
          <w:color w:val="000000"/>
          <w:sz w:val="28"/>
          <w:szCs w:val="28"/>
        </w:rPr>
        <w:t>иммуногистохимических</w:t>
      </w:r>
      <w:proofErr w:type="spellEnd"/>
      <w:r>
        <w:rPr>
          <w:color w:val="000000"/>
          <w:sz w:val="28"/>
          <w:szCs w:val="28"/>
        </w:rPr>
        <w:t xml:space="preserve"> методов в медицине.</w:t>
      </w:r>
    </w:p>
    <w:p w:rsidR="006A1617" w:rsidRDefault="006A1617" w:rsidP="006A161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Генетическая система тканей и их иерархическая таксономия в аспекте регенеративной медицины.</w:t>
      </w:r>
    </w:p>
    <w:p w:rsidR="006A1617" w:rsidRDefault="006A1617" w:rsidP="006A161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Морфологическая характеристика нейросекреторных клеток гипоталам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са и их роль в реализации адаптивных и регенераторных возможностей тк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ней.</w:t>
      </w:r>
    </w:p>
    <w:p w:rsidR="006A1617" w:rsidRDefault="006A1617" w:rsidP="006A161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Значение гипоталамических </w:t>
      </w:r>
      <w:proofErr w:type="spellStart"/>
      <w:r>
        <w:rPr>
          <w:color w:val="000000"/>
          <w:sz w:val="28"/>
          <w:szCs w:val="28"/>
        </w:rPr>
        <w:t>нонапептидов</w:t>
      </w:r>
      <w:proofErr w:type="spellEnd"/>
      <w:r>
        <w:rPr>
          <w:color w:val="000000"/>
          <w:sz w:val="28"/>
          <w:szCs w:val="28"/>
        </w:rPr>
        <w:t xml:space="preserve"> в регуляции </w:t>
      </w:r>
      <w:proofErr w:type="spellStart"/>
      <w:r>
        <w:rPr>
          <w:color w:val="000000"/>
          <w:sz w:val="28"/>
          <w:szCs w:val="28"/>
        </w:rPr>
        <w:t>репаративных</w:t>
      </w:r>
      <w:proofErr w:type="spellEnd"/>
      <w:r>
        <w:rPr>
          <w:color w:val="000000"/>
          <w:sz w:val="28"/>
          <w:szCs w:val="28"/>
        </w:rPr>
        <w:t xml:space="preserve"> гистогенезов.</w:t>
      </w:r>
    </w:p>
    <w:p w:rsidR="006A1617" w:rsidRDefault="006A1617" w:rsidP="006A161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О морфологической идентификации взаимодействий пр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и эукариот.</w:t>
      </w:r>
    </w:p>
    <w:p w:rsidR="006A1617" w:rsidRDefault="006A1617" w:rsidP="006A161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Взаимодействие клеток крови и соединительной ткани в осуществлении сп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цифической и неспецифической защиты организма.</w:t>
      </w:r>
    </w:p>
    <w:p w:rsidR="006A1617" w:rsidRDefault="006A1617" w:rsidP="006A161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Диффузная эндокринная система (АПУД) и ее участие в </w:t>
      </w:r>
      <w:proofErr w:type="spellStart"/>
      <w:r>
        <w:rPr>
          <w:color w:val="000000"/>
          <w:sz w:val="28"/>
          <w:szCs w:val="28"/>
        </w:rPr>
        <w:t>паракринной</w:t>
      </w:r>
      <w:proofErr w:type="spellEnd"/>
      <w:r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гуляции клеточного и тканевого гомеостаза.</w:t>
      </w:r>
    </w:p>
    <w:p w:rsidR="006A1617" w:rsidRDefault="006A1617" w:rsidP="006A161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Феномен </w:t>
      </w:r>
      <w:proofErr w:type="spellStart"/>
      <w:r>
        <w:rPr>
          <w:color w:val="000000"/>
          <w:sz w:val="28"/>
          <w:szCs w:val="28"/>
        </w:rPr>
        <w:t>транслокации</w:t>
      </w:r>
      <w:proofErr w:type="spellEnd"/>
      <w:r>
        <w:rPr>
          <w:color w:val="000000"/>
          <w:sz w:val="28"/>
          <w:szCs w:val="28"/>
        </w:rPr>
        <w:t xml:space="preserve"> бактерий, ассоциированный со структурно-функциональной реорганизацией гипоталамо-гипофизарной нейросекрето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ной системы.</w:t>
      </w:r>
    </w:p>
    <w:p w:rsidR="006A1617" w:rsidRDefault="006A1617" w:rsidP="006A161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Экспериментально-гистологическое обоснование целесообразности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менения окситоцина в комплексном лечении гнойно-некротических проце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сов.</w:t>
      </w:r>
    </w:p>
    <w:p w:rsidR="006A1617" w:rsidRDefault="006A1617" w:rsidP="006A161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 Виды стволовых клеток, их маркеры. Пролиферация, дифференцировка, старение и гибель стволовых клеток.</w:t>
      </w:r>
    </w:p>
    <w:p w:rsidR="006A1617" w:rsidRDefault="006A1617" w:rsidP="006A161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 Клеточные технологии – практическому здравоохранению: генетический скрининг наследственных заболеваний, генная терапия.</w:t>
      </w:r>
    </w:p>
    <w:p w:rsidR="006A1617" w:rsidRDefault="006A1617" w:rsidP="006A161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 Правовое регулирование сферы тканевых и клеточных технологий.</w:t>
      </w:r>
    </w:p>
    <w:p w:rsidR="006A1617" w:rsidRDefault="006A1617" w:rsidP="006A161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21. Эколого-морфологические аспекты </w:t>
      </w:r>
      <w:proofErr w:type="spellStart"/>
      <w:r>
        <w:rPr>
          <w:color w:val="000000"/>
          <w:sz w:val="28"/>
          <w:szCs w:val="28"/>
        </w:rPr>
        <w:t>адаптогенеза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репаративных</w:t>
      </w:r>
      <w:proofErr w:type="spellEnd"/>
      <w:r>
        <w:rPr>
          <w:color w:val="000000"/>
          <w:sz w:val="28"/>
          <w:szCs w:val="28"/>
        </w:rPr>
        <w:t xml:space="preserve"> гистог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незов на примере органов репродуктивной системы.</w:t>
      </w:r>
    </w:p>
    <w:p w:rsidR="006A1617" w:rsidRPr="00CC246A" w:rsidRDefault="006A1617" w:rsidP="006A161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22. Клеточная теория: ее историческое значение и методологическая су</w:t>
      </w:r>
      <w:r>
        <w:rPr>
          <w:color w:val="000000"/>
          <w:sz w:val="28"/>
          <w:szCs w:val="28"/>
        </w:rPr>
        <w:t>щ</w:t>
      </w:r>
      <w:r>
        <w:rPr>
          <w:color w:val="000000"/>
          <w:sz w:val="28"/>
          <w:szCs w:val="28"/>
        </w:rPr>
        <w:t>ность.</w:t>
      </w:r>
    </w:p>
    <w:p w:rsidR="006A1617" w:rsidRDefault="006A1617" w:rsidP="006A1617"/>
    <w:p w:rsidR="006A1617" w:rsidRDefault="006A1617" w:rsidP="006A1617">
      <w:pPr>
        <w:jc w:val="center"/>
        <w:rPr>
          <w:b/>
          <w:sz w:val="28"/>
          <w:szCs w:val="28"/>
        </w:rPr>
      </w:pPr>
    </w:p>
    <w:p w:rsidR="006A1617" w:rsidRDefault="006A1617" w:rsidP="00DF17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ЛИТЕРАТУРА:</w:t>
      </w:r>
    </w:p>
    <w:p w:rsidR="006A1617" w:rsidRDefault="006A1617" w:rsidP="006A1617">
      <w:pPr>
        <w:pStyle w:val="a5"/>
        <w:widowControl/>
        <w:numPr>
          <w:ilvl w:val="0"/>
          <w:numId w:val="1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Акмаев</w:t>
      </w:r>
      <w:proofErr w:type="spellEnd"/>
      <w:r>
        <w:rPr>
          <w:rFonts w:ascii="Times New Roman" w:hAnsi="Times New Roman"/>
          <w:sz w:val="28"/>
          <w:szCs w:val="28"/>
        </w:rPr>
        <w:t xml:space="preserve"> И.Г Структурные основы механизмов гипоталамической рег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ляции эндокринных функций. М.: «Наука», 1979, 227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A1617" w:rsidRDefault="006A1617" w:rsidP="006A1617">
      <w:pPr>
        <w:pStyle w:val="a5"/>
        <w:widowControl/>
        <w:numPr>
          <w:ilvl w:val="0"/>
          <w:numId w:val="1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Бухарин О.В. Персистенция патогенных бактерий. М.: «Медицина», 1999, 367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A1617" w:rsidRDefault="006A1617" w:rsidP="006A1617">
      <w:pPr>
        <w:pStyle w:val="a5"/>
        <w:widowControl/>
        <w:numPr>
          <w:ilvl w:val="0"/>
          <w:numId w:val="1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Бухарин О.В., Литвин В.Ю. Патогенные бактерии в природных экос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стемах. Екатеринбург: </w:t>
      </w:r>
      <w:proofErr w:type="spellStart"/>
      <w:r>
        <w:rPr>
          <w:rFonts w:ascii="Times New Roman" w:hAnsi="Times New Roman"/>
          <w:sz w:val="28"/>
          <w:szCs w:val="28"/>
        </w:rPr>
        <w:t>УрО</w:t>
      </w:r>
      <w:proofErr w:type="spellEnd"/>
      <w:r>
        <w:rPr>
          <w:rFonts w:ascii="Times New Roman" w:hAnsi="Times New Roman"/>
          <w:sz w:val="28"/>
          <w:szCs w:val="28"/>
        </w:rPr>
        <w:t xml:space="preserve"> РАН, 1997, 270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A1617" w:rsidRDefault="006A1617" w:rsidP="006A1617">
      <w:pPr>
        <w:pStyle w:val="a5"/>
        <w:widowControl/>
        <w:numPr>
          <w:ilvl w:val="0"/>
          <w:numId w:val="1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Вахтин</w:t>
      </w:r>
      <w:proofErr w:type="spellEnd"/>
      <w:r>
        <w:rPr>
          <w:rFonts w:ascii="Times New Roman" w:hAnsi="Times New Roman"/>
          <w:sz w:val="28"/>
          <w:szCs w:val="28"/>
        </w:rPr>
        <w:t xml:space="preserve"> Ю.Б. Генетика соматических клеток. Л.: «Наука», 1974, 160 с.</w:t>
      </w:r>
    </w:p>
    <w:p w:rsidR="006A1617" w:rsidRDefault="006A1617" w:rsidP="006A1617">
      <w:pPr>
        <w:pStyle w:val="a5"/>
        <w:widowControl/>
        <w:numPr>
          <w:ilvl w:val="0"/>
          <w:numId w:val="1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Войткевич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А.А., Дедов И.И. Ультраструктурные основы гипоталамич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ской нейросекреции. М.: «Медицина», 1972, 192 с.</w:t>
      </w:r>
    </w:p>
    <w:p w:rsidR="006A1617" w:rsidRDefault="006A1617" w:rsidP="006A1617">
      <w:pPr>
        <w:pStyle w:val="a5"/>
        <w:widowControl/>
        <w:numPr>
          <w:ilvl w:val="0"/>
          <w:numId w:val="1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Заварзин</w:t>
      </w:r>
      <w:proofErr w:type="spellEnd"/>
      <w:r>
        <w:rPr>
          <w:rFonts w:ascii="Times New Roman" w:hAnsi="Times New Roman"/>
          <w:sz w:val="28"/>
          <w:szCs w:val="28"/>
        </w:rPr>
        <w:t xml:space="preserve"> А.А. (мл.) основы сравнительной гистологии. Л.: Изд-во ЛГУ, 1985, 400 с.</w:t>
      </w:r>
    </w:p>
    <w:p w:rsidR="006A1617" w:rsidRDefault="006A1617" w:rsidP="006A1617">
      <w:pPr>
        <w:pStyle w:val="a5"/>
        <w:widowControl/>
        <w:numPr>
          <w:ilvl w:val="0"/>
          <w:numId w:val="1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Клишов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А.А. Гистогенез и регенерация тканей. Л.: «Медицина», 1984, 286 с.</w:t>
      </w:r>
    </w:p>
    <w:p w:rsidR="006A1617" w:rsidRDefault="006A1617" w:rsidP="006A1617">
      <w:pPr>
        <w:pStyle w:val="a5"/>
        <w:widowControl/>
        <w:numPr>
          <w:ilvl w:val="0"/>
          <w:numId w:val="1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Кнорре</w:t>
      </w:r>
      <w:proofErr w:type="spellEnd"/>
      <w:r>
        <w:rPr>
          <w:rFonts w:ascii="Times New Roman" w:hAnsi="Times New Roman"/>
          <w:sz w:val="28"/>
          <w:szCs w:val="28"/>
        </w:rPr>
        <w:t xml:space="preserve"> А.Г. Эмбриональный гистогенез. Л.: «Медицина», 1971, 340 с.</w:t>
      </w:r>
    </w:p>
    <w:p w:rsidR="006A1617" w:rsidRDefault="006A1617" w:rsidP="006A1617">
      <w:pPr>
        <w:pStyle w:val="a5"/>
        <w:widowControl/>
        <w:numPr>
          <w:ilvl w:val="0"/>
          <w:numId w:val="1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Кузин М.И., </w:t>
      </w:r>
      <w:proofErr w:type="spellStart"/>
      <w:r>
        <w:rPr>
          <w:rFonts w:ascii="Times New Roman" w:hAnsi="Times New Roman"/>
          <w:sz w:val="28"/>
          <w:szCs w:val="28"/>
        </w:rPr>
        <w:t>Костюченок</w:t>
      </w:r>
      <w:proofErr w:type="spellEnd"/>
      <w:r>
        <w:rPr>
          <w:rFonts w:ascii="Times New Roman" w:hAnsi="Times New Roman"/>
          <w:sz w:val="28"/>
          <w:szCs w:val="28"/>
        </w:rPr>
        <w:t xml:space="preserve"> Б.М. Раны и раневая инфекция. М.: «Медиц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на», 1990, 591 с.</w:t>
      </w:r>
    </w:p>
    <w:p w:rsidR="006A1617" w:rsidRDefault="006A1617" w:rsidP="006A1617">
      <w:pPr>
        <w:pStyle w:val="a5"/>
        <w:widowControl/>
        <w:numPr>
          <w:ilvl w:val="0"/>
          <w:numId w:val="1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Новиков В.С. (ред.).  Программированная клеточная гибель. СПб.: «Наука», 1996, 276 с.</w:t>
      </w:r>
    </w:p>
    <w:p w:rsidR="006A1617" w:rsidRDefault="006A1617" w:rsidP="006A1617">
      <w:pPr>
        <w:pStyle w:val="a5"/>
        <w:widowControl/>
        <w:numPr>
          <w:ilvl w:val="0"/>
          <w:numId w:val="1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Нузов</w:t>
      </w:r>
      <w:proofErr w:type="spellEnd"/>
      <w:r>
        <w:rPr>
          <w:rFonts w:ascii="Times New Roman" w:hAnsi="Times New Roman"/>
          <w:sz w:val="28"/>
          <w:szCs w:val="28"/>
        </w:rPr>
        <w:t xml:space="preserve"> Б.Г., </w:t>
      </w:r>
      <w:proofErr w:type="spellStart"/>
      <w:r>
        <w:rPr>
          <w:rFonts w:ascii="Times New Roman" w:hAnsi="Times New Roman"/>
          <w:sz w:val="28"/>
          <w:szCs w:val="28"/>
        </w:rPr>
        <w:t>Стадников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А.А., </w:t>
      </w:r>
      <w:proofErr w:type="spellStart"/>
      <w:r>
        <w:rPr>
          <w:rFonts w:ascii="Times New Roman" w:hAnsi="Times New Roman"/>
          <w:sz w:val="28"/>
          <w:szCs w:val="28"/>
        </w:rPr>
        <w:t>Нузова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О.Б. Оптимизация репаративной регенерации тканей. М.: «Медицина», 2012, 200 с.</w:t>
      </w:r>
    </w:p>
    <w:p w:rsidR="006A1617" w:rsidRDefault="006A1617" w:rsidP="006A1617">
      <w:pPr>
        <w:pStyle w:val="a5"/>
        <w:widowControl/>
        <w:numPr>
          <w:ilvl w:val="0"/>
          <w:numId w:val="1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Поленов А.Л. Гипоталамическая нейросекреция. Л.: «Наука» , 1968, 159 с.</w:t>
      </w:r>
    </w:p>
    <w:p w:rsidR="006A1617" w:rsidRDefault="006A1617" w:rsidP="006A1617">
      <w:pPr>
        <w:pStyle w:val="a5"/>
        <w:widowControl/>
        <w:numPr>
          <w:ilvl w:val="0"/>
          <w:numId w:val="1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Саркисов Д.С. Очерки по структурным основам гомеостаза. М.: «М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дицина», 1977, 352 с.</w:t>
      </w:r>
    </w:p>
    <w:p w:rsidR="006A1617" w:rsidRDefault="006A1617" w:rsidP="006A1617">
      <w:pPr>
        <w:pStyle w:val="a5"/>
        <w:widowControl/>
        <w:numPr>
          <w:ilvl w:val="0"/>
          <w:numId w:val="1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Серов В.В., Пауков В.С. Воспаление. М.: «Медицина», 1995, 640 с.</w:t>
      </w:r>
    </w:p>
    <w:p w:rsidR="006A1617" w:rsidRPr="00C1642E" w:rsidRDefault="006A1617" w:rsidP="006A1617">
      <w:pPr>
        <w:pStyle w:val="a5"/>
        <w:widowControl/>
        <w:numPr>
          <w:ilvl w:val="0"/>
          <w:numId w:val="13"/>
        </w:numPr>
        <w:autoSpaceDE/>
        <w:autoSpaceDN/>
        <w:adjustRightInd/>
        <w:jc w:val="left"/>
        <w:rPr>
          <w:rFonts w:ascii="Times New Roman" w:hAnsi="Times New Roman"/>
          <w:b/>
          <w:sz w:val="28"/>
          <w:szCs w:val="28"/>
        </w:rPr>
      </w:pPr>
      <w:r w:rsidRPr="00C164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642E">
        <w:rPr>
          <w:rFonts w:ascii="Times New Roman" w:hAnsi="Times New Roman"/>
          <w:sz w:val="28"/>
          <w:szCs w:val="28"/>
        </w:rPr>
        <w:t>Стадников</w:t>
      </w:r>
      <w:proofErr w:type="spellEnd"/>
      <w:r w:rsidRPr="00C1642E">
        <w:rPr>
          <w:rFonts w:ascii="Times New Roman" w:hAnsi="Times New Roman"/>
          <w:sz w:val="28"/>
          <w:szCs w:val="28"/>
        </w:rPr>
        <w:t xml:space="preserve"> А.А. </w:t>
      </w:r>
      <w:r>
        <w:rPr>
          <w:rFonts w:ascii="Times New Roman" w:hAnsi="Times New Roman"/>
          <w:sz w:val="28"/>
          <w:szCs w:val="28"/>
        </w:rPr>
        <w:t>Р</w:t>
      </w:r>
      <w:r w:rsidRPr="00C1642E">
        <w:rPr>
          <w:rFonts w:ascii="Times New Roman" w:hAnsi="Times New Roman"/>
          <w:sz w:val="28"/>
          <w:szCs w:val="28"/>
        </w:rPr>
        <w:t>оль</w:t>
      </w:r>
      <w:r>
        <w:rPr>
          <w:rFonts w:ascii="Times New Roman" w:hAnsi="Times New Roman"/>
          <w:sz w:val="28"/>
          <w:szCs w:val="28"/>
        </w:rPr>
        <w:t xml:space="preserve"> гипоталамических </w:t>
      </w:r>
      <w:proofErr w:type="spellStart"/>
      <w:r>
        <w:rPr>
          <w:rFonts w:ascii="Times New Roman" w:hAnsi="Times New Roman"/>
          <w:sz w:val="28"/>
          <w:szCs w:val="28"/>
        </w:rPr>
        <w:t>нейропептидов</w:t>
      </w:r>
      <w:proofErr w:type="spellEnd"/>
      <w:r>
        <w:rPr>
          <w:rFonts w:ascii="Times New Roman" w:hAnsi="Times New Roman"/>
          <w:sz w:val="28"/>
          <w:szCs w:val="28"/>
        </w:rPr>
        <w:t xml:space="preserve"> во взаимоде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ствиях про- и эукариот. Екатеринбург: </w:t>
      </w:r>
      <w:proofErr w:type="spellStart"/>
      <w:r>
        <w:rPr>
          <w:rFonts w:ascii="Times New Roman" w:hAnsi="Times New Roman"/>
          <w:sz w:val="28"/>
          <w:szCs w:val="28"/>
        </w:rPr>
        <w:t>УрО</w:t>
      </w:r>
      <w:proofErr w:type="spellEnd"/>
      <w:r>
        <w:rPr>
          <w:rFonts w:ascii="Times New Roman" w:hAnsi="Times New Roman"/>
          <w:sz w:val="28"/>
          <w:szCs w:val="28"/>
        </w:rPr>
        <w:t xml:space="preserve"> РАН, 2001, 242 с.</w:t>
      </w:r>
    </w:p>
    <w:p w:rsidR="006A1617" w:rsidRPr="00C1642E" w:rsidRDefault="006A1617" w:rsidP="006A1617">
      <w:pPr>
        <w:pStyle w:val="a5"/>
        <w:widowControl/>
        <w:numPr>
          <w:ilvl w:val="0"/>
          <w:numId w:val="13"/>
        </w:numPr>
        <w:autoSpaceDE/>
        <w:autoSpaceDN/>
        <w:adjustRightInd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642E">
        <w:rPr>
          <w:rFonts w:ascii="Times New Roman" w:hAnsi="Times New Roman"/>
          <w:sz w:val="28"/>
          <w:szCs w:val="28"/>
        </w:rPr>
        <w:t>Стадников</w:t>
      </w:r>
      <w:proofErr w:type="spellEnd"/>
      <w:r w:rsidRPr="00C1642E">
        <w:rPr>
          <w:rFonts w:ascii="Times New Roman" w:hAnsi="Times New Roman"/>
          <w:sz w:val="28"/>
          <w:szCs w:val="28"/>
        </w:rPr>
        <w:t xml:space="preserve"> А.А.</w:t>
      </w:r>
      <w:r>
        <w:rPr>
          <w:rFonts w:ascii="Times New Roman" w:hAnsi="Times New Roman"/>
          <w:sz w:val="28"/>
          <w:szCs w:val="28"/>
        </w:rPr>
        <w:t xml:space="preserve">, Бухарин О.В. Гипоталамическая нейросекреция и структурно-функциональный гомеостаз про- и эукариот. Оренбург: </w:t>
      </w:r>
      <w:proofErr w:type="spellStart"/>
      <w:r>
        <w:rPr>
          <w:rFonts w:ascii="Times New Roman" w:hAnsi="Times New Roman"/>
          <w:sz w:val="28"/>
          <w:szCs w:val="28"/>
        </w:rPr>
        <w:t>ОрГМА</w:t>
      </w:r>
      <w:proofErr w:type="spellEnd"/>
      <w:r>
        <w:rPr>
          <w:rFonts w:ascii="Times New Roman" w:hAnsi="Times New Roman"/>
          <w:sz w:val="28"/>
          <w:szCs w:val="28"/>
        </w:rPr>
        <w:t>, 2012, 296 с.</w:t>
      </w:r>
    </w:p>
    <w:p w:rsidR="006A1617" w:rsidRPr="00C1642E" w:rsidRDefault="006A1617" w:rsidP="006A1617">
      <w:pPr>
        <w:pStyle w:val="a5"/>
        <w:widowControl/>
        <w:numPr>
          <w:ilvl w:val="0"/>
          <w:numId w:val="13"/>
        </w:numPr>
        <w:autoSpaceDE/>
        <w:autoSpaceDN/>
        <w:adjustRightInd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Ченцов Ю.С. Общая цитология. М.: Изд-во МГУ, 1995, 394 с.</w:t>
      </w:r>
    </w:p>
    <w:p w:rsidR="006A1617" w:rsidRPr="00F0791C" w:rsidRDefault="006A1617" w:rsidP="006A1617">
      <w:pPr>
        <w:pStyle w:val="a5"/>
        <w:widowControl/>
        <w:numPr>
          <w:ilvl w:val="0"/>
          <w:numId w:val="13"/>
        </w:numPr>
        <w:autoSpaceDE/>
        <w:autoSpaceDN/>
        <w:adjustRightInd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Обухова Н.В., Шевлюк Н.Н., </w:t>
      </w:r>
      <w:proofErr w:type="spellStart"/>
      <w:r>
        <w:rPr>
          <w:rFonts w:ascii="Times New Roman" w:hAnsi="Times New Roman"/>
          <w:sz w:val="28"/>
          <w:szCs w:val="28"/>
        </w:rPr>
        <w:t>Сивожелезова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 Краткий словарь биологических терминов и понятий. Оренбург: ОГАУ, 2011, 224 с. </w:t>
      </w:r>
    </w:p>
    <w:p w:rsidR="006A1617" w:rsidRPr="00F0791C" w:rsidRDefault="006A1617" w:rsidP="006A1617">
      <w:pPr>
        <w:pStyle w:val="a5"/>
        <w:widowControl/>
        <w:numPr>
          <w:ilvl w:val="0"/>
          <w:numId w:val="13"/>
        </w:numPr>
        <w:autoSpaceDE/>
        <w:autoSpaceDN/>
        <w:adjustRightInd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Сетко</w:t>
      </w:r>
      <w:proofErr w:type="spellEnd"/>
      <w:r>
        <w:rPr>
          <w:rFonts w:ascii="Times New Roman" w:hAnsi="Times New Roman"/>
          <w:sz w:val="28"/>
          <w:szCs w:val="28"/>
        </w:rPr>
        <w:t xml:space="preserve"> Н.П., </w:t>
      </w:r>
      <w:proofErr w:type="spellStart"/>
      <w:r>
        <w:rPr>
          <w:rFonts w:ascii="Times New Roman" w:hAnsi="Times New Roman"/>
          <w:sz w:val="28"/>
          <w:szCs w:val="28"/>
        </w:rPr>
        <w:t>Стадников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А.А., Фатеева Т.А. Особенности биологическ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действия сернистых соединений на женский организм. М.: «Мед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цина», 2004, 192 с.</w:t>
      </w:r>
    </w:p>
    <w:p w:rsidR="006A1617" w:rsidRPr="005C6309" w:rsidRDefault="006A1617" w:rsidP="006A1617">
      <w:pPr>
        <w:pStyle w:val="a5"/>
        <w:widowControl/>
        <w:numPr>
          <w:ilvl w:val="0"/>
          <w:numId w:val="13"/>
        </w:numPr>
        <w:autoSpaceDE/>
        <w:autoSpaceDN/>
        <w:adjustRightInd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Шевлюк Н.Н., </w:t>
      </w:r>
      <w:proofErr w:type="spellStart"/>
      <w:r>
        <w:rPr>
          <w:rFonts w:ascii="Times New Roman" w:hAnsi="Times New Roman"/>
          <w:sz w:val="28"/>
          <w:szCs w:val="28"/>
        </w:rPr>
        <w:t>Елина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Е.Е. Биология размножения обыкновенной </w:t>
      </w:r>
      <w:proofErr w:type="spellStart"/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пушонки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Ellobius</w:t>
      </w:r>
      <w:proofErr w:type="spellEnd"/>
      <w:r w:rsidRPr="00F0791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Talpinus</w:t>
      </w:r>
      <w:proofErr w:type="spellEnd"/>
      <w:r>
        <w:rPr>
          <w:rFonts w:ascii="Times New Roman" w:hAnsi="Times New Roman"/>
          <w:sz w:val="28"/>
          <w:szCs w:val="28"/>
        </w:rPr>
        <w:t>. Оренбург: ОГПУ, 2008, 128 с.</w:t>
      </w:r>
    </w:p>
    <w:p w:rsidR="006A1617" w:rsidRPr="00C1642E" w:rsidRDefault="006A1617" w:rsidP="006A1617">
      <w:pPr>
        <w:pStyle w:val="a5"/>
        <w:widowControl/>
        <w:numPr>
          <w:ilvl w:val="0"/>
          <w:numId w:val="13"/>
        </w:numPr>
        <w:autoSpaceDE/>
        <w:autoSpaceDN/>
        <w:adjustRightInd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Шевлюк Н.Н., </w:t>
      </w:r>
      <w:proofErr w:type="spellStart"/>
      <w:r w:rsidRPr="00C1642E">
        <w:rPr>
          <w:rFonts w:ascii="Times New Roman" w:hAnsi="Times New Roman"/>
          <w:sz w:val="28"/>
          <w:szCs w:val="28"/>
        </w:rPr>
        <w:t>Стадников</w:t>
      </w:r>
      <w:proofErr w:type="spellEnd"/>
      <w:r w:rsidRPr="00C1642E">
        <w:rPr>
          <w:rFonts w:ascii="Times New Roman" w:hAnsi="Times New Roman"/>
          <w:sz w:val="28"/>
          <w:szCs w:val="28"/>
        </w:rPr>
        <w:t xml:space="preserve"> А.А.</w:t>
      </w:r>
      <w:r>
        <w:rPr>
          <w:rFonts w:ascii="Times New Roman" w:hAnsi="Times New Roman"/>
          <w:sz w:val="28"/>
          <w:szCs w:val="28"/>
        </w:rPr>
        <w:t xml:space="preserve"> Клетки </w:t>
      </w:r>
      <w:proofErr w:type="spellStart"/>
      <w:r>
        <w:rPr>
          <w:rFonts w:ascii="Times New Roman" w:hAnsi="Times New Roman"/>
          <w:sz w:val="28"/>
          <w:szCs w:val="28"/>
        </w:rPr>
        <w:t>Лейдига</w:t>
      </w:r>
      <w:proofErr w:type="spellEnd"/>
      <w:r>
        <w:rPr>
          <w:rFonts w:ascii="Times New Roman" w:hAnsi="Times New Roman"/>
          <w:sz w:val="28"/>
          <w:szCs w:val="28"/>
        </w:rPr>
        <w:t xml:space="preserve"> семенников позвоно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ных (онтогенез, ультраструктура, </w:t>
      </w:r>
      <w:proofErr w:type="spellStart"/>
      <w:r>
        <w:rPr>
          <w:rFonts w:ascii="Times New Roman" w:hAnsi="Times New Roman"/>
          <w:sz w:val="28"/>
          <w:szCs w:val="28"/>
        </w:rPr>
        <w:t>цитофизиология</w:t>
      </w:r>
      <w:proofErr w:type="spellEnd"/>
      <w:r>
        <w:rPr>
          <w:rFonts w:ascii="Times New Roman" w:hAnsi="Times New Roman"/>
          <w:sz w:val="28"/>
          <w:szCs w:val="28"/>
        </w:rPr>
        <w:t xml:space="preserve"> и механизмы рег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ляции). Оренбург: </w:t>
      </w:r>
      <w:proofErr w:type="spellStart"/>
      <w:r>
        <w:rPr>
          <w:rFonts w:ascii="Times New Roman" w:hAnsi="Times New Roman"/>
          <w:sz w:val="28"/>
          <w:szCs w:val="28"/>
        </w:rPr>
        <w:t>ОрГМА</w:t>
      </w:r>
      <w:proofErr w:type="spellEnd"/>
      <w:r>
        <w:rPr>
          <w:rFonts w:ascii="Times New Roman" w:hAnsi="Times New Roman"/>
          <w:sz w:val="28"/>
          <w:szCs w:val="28"/>
        </w:rPr>
        <w:t>, 2010, 484 с.</w:t>
      </w:r>
    </w:p>
    <w:p w:rsidR="007E7400" w:rsidRPr="00E836D2" w:rsidRDefault="007E7400" w:rsidP="006A1617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876450" w:rsidRDefault="007E7400" w:rsidP="00842B1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</w:p>
    <w:p w:rsidR="007E7400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00184C" w:rsidRPr="00321A77" w:rsidRDefault="0000184C" w:rsidP="0000184C">
      <w:pPr>
        <w:ind w:firstLine="709"/>
        <w:jc w:val="both"/>
        <w:rPr>
          <w:color w:val="000000"/>
        </w:rPr>
      </w:pPr>
      <w:r w:rsidRPr="00321A77">
        <w:rPr>
          <w:b/>
          <w:color w:val="000000"/>
          <w:sz w:val="28"/>
          <w:szCs w:val="28"/>
        </w:rPr>
        <w:t>Модуль</w:t>
      </w:r>
      <w:r>
        <w:rPr>
          <w:b/>
          <w:color w:val="000000"/>
          <w:sz w:val="28"/>
          <w:szCs w:val="28"/>
        </w:rPr>
        <w:t xml:space="preserve"> №1 </w:t>
      </w:r>
      <w:r w:rsidRPr="008E4F9F">
        <w:rPr>
          <w:color w:val="000000"/>
          <w:sz w:val="28"/>
          <w:szCs w:val="28"/>
        </w:rPr>
        <w:t>«Структурно-функциональная организация тканевой си</w:t>
      </w:r>
      <w:r w:rsidRPr="008E4F9F">
        <w:rPr>
          <w:color w:val="000000"/>
          <w:sz w:val="28"/>
          <w:szCs w:val="28"/>
        </w:rPr>
        <w:t>с</w:t>
      </w:r>
      <w:r w:rsidRPr="008E4F9F">
        <w:rPr>
          <w:color w:val="000000"/>
          <w:sz w:val="28"/>
          <w:szCs w:val="28"/>
        </w:rPr>
        <w:t>темы крови».</w:t>
      </w:r>
    </w:p>
    <w:p w:rsidR="0000184C" w:rsidRPr="00321A77" w:rsidRDefault="0000184C" w:rsidP="0000184C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Занятие №1</w:t>
      </w:r>
      <w:r w:rsidRPr="00321A77">
        <w:rPr>
          <w:b/>
          <w:color w:val="000000"/>
          <w:sz w:val="28"/>
          <w:szCs w:val="28"/>
        </w:rPr>
        <w:t>.</w:t>
      </w:r>
    </w:p>
    <w:p w:rsidR="0000184C" w:rsidRPr="00E836D2" w:rsidRDefault="0000184C" w:rsidP="009D35C4">
      <w:pPr>
        <w:ind w:firstLine="709"/>
        <w:jc w:val="both"/>
        <w:rPr>
          <w:i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: </w:t>
      </w:r>
      <w:r w:rsidRPr="009D6D42">
        <w:rPr>
          <w:sz w:val="28"/>
          <w:szCs w:val="28"/>
        </w:rPr>
        <w:t>Гистология и используемые в ней методы исследования. Сист</w:t>
      </w:r>
      <w:r w:rsidRPr="009D6D42">
        <w:rPr>
          <w:sz w:val="28"/>
          <w:szCs w:val="28"/>
        </w:rPr>
        <w:t>е</w:t>
      </w:r>
      <w:r w:rsidRPr="009D6D42">
        <w:rPr>
          <w:sz w:val="28"/>
          <w:szCs w:val="28"/>
        </w:rPr>
        <w:t xml:space="preserve">ма крови. Эмбриональный и постнатальный </w:t>
      </w:r>
      <w:proofErr w:type="spellStart"/>
      <w:r w:rsidRPr="009D6D42">
        <w:rPr>
          <w:sz w:val="28"/>
          <w:szCs w:val="28"/>
        </w:rPr>
        <w:t>гемопоэз</w:t>
      </w:r>
      <w:proofErr w:type="spellEnd"/>
      <w:r w:rsidRPr="009D6D42">
        <w:rPr>
          <w:sz w:val="28"/>
          <w:szCs w:val="28"/>
        </w:rPr>
        <w:t>.</w:t>
      </w:r>
    </w:p>
    <w:p w:rsidR="00B34AAE" w:rsidRDefault="007E7400" w:rsidP="0000184C">
      <w:pPr>
        <w:ind w:left="708" w:firstLine="1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</w:t>
      </w:r>
      <w:proofErr w:type="spellStart"/>
      <w:r w:rsidRPr="00E836D2">
        <w:rPr>
          <w:b/>
          <w:color w:val="000000"/>
          <w:sz w:val="28"/>
          <w:szCs w:val="28"/>
        </w:rPr>
        <w:t>ы</w:t>
      </w:r>
      <w:proofErr w:type="spellEnd"/>
      <w:r w:rsidRPr="00E836D2">
        <w:rPr>
          <w:b/>
          <w:color w:val="000000"/>
          <w:sz w:val="28"/>
          <w:szCs w:val="28"/>
        </w:rPr>
        <w:t>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00184C">
        <w:rPr>
          <w:b/>
          <w:color w:val="000000"/>
          <w:sz w:val="28"/>
          <w:szCs w:val="28"/>
        </w:rPr>
        <w:t>:</w:t>
      </w:r>
      <w:r w:rsidR="0000184C" w:rsidRPr="0000184C">
        <w:rPr>
          <w:i/>
          <w:color w:val="000000"/>
          <w:sz w:val="28"/>
          <w:szCs w:val="28"/>
        </w:rPr>
        <w:t xml:space="preserve"> </w:t>
      </w:r>
      <w:r w:rsidR="0000184C" w:rsidRPr="00B1400F">
        <w:rPr>
          <w:i/>
          <w:color w:val="000000"/>
          <w:sz w:val="28"/>
          <w:szCs w:val="28"/>
        </w:rPr>
        <w:t xml:space="preserve">письменный </w:t>
      </w:r>
      <w:r w:rsidR="0000184C">
        <w:rPr>
          <w:i/>
          <w:color w:val="000000"/>
          <w:sz w:val="28"/>
          <w:szCs w:val="28"/>
        </w:rPr>
        <w:t>или ус</w:t>
      </w:r>
      <w:r w:rsidR="0000184C">
        <w:rPr>
          <w:i/>
          <w:color w:val="000000"/>
          <w:sz w:val="28"/>
          <w:szCs w:val="28"/>
        </w:rPr>
        <w:t>т</w:t>
      </w:r>
      <w:r w:rsidR="0000184C">
        <w:rPr>
          <w:i/>
          <w:color w:val="000000"/>
          <w:sz w:val="28"/>
          <w:szCs w:val="28"/>
        </w:rPr>
        <w:t xml:space="preserve">ный </w:t>
      </w:r>
      <w:r w:rsidR="0000184C" w:rsidRPr="00B1400F">
        <w:rPr>
          <w:i/>
          <w:color w:val="000000"/>
          <w:sz w:val="28"/>
          <w:szCs w:val="28"/>
        </w:rPr>
        <w:t>опрос</w:t>
      </w:r>
      <w:r w:rsidR="00C15B90">
        <w:rPr>
          <w:i/>
          <w:color w:val="000000"/>
          <w:sz w:val="28"/>
          <w:szCs w:val="28"/>
        </w:rPr>
        <w:t xml:space="preserve">. </w:t>
      </w:r>
    </w:p>
    <w:p w:rsidR="0000184C" w:rsidRDefault="007E7400" w:rsidP="0000184C">
      <w:pPr>
        <w:ind w:left="708" w:firstLine="1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00184C">
        <w:rPr>
          <w:b/>
          <w:color w:val="000000"/>
          <w:sz w:val="28"/>
          <w:szCs w:val="28"/>
        </w:rPr>
        <w:t>: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E53C47" w:rsidRPr="00E53C47" w:rsidRDefault="00E53C47" w:rsidP="00E53C47">
      <w:pPr>
        <w:ind w:left="708" w:firstLine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и</w:t>
      </w:r>
      <w:r w:rsidRPr="00E53C47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или письменного </w:t>
      </w:r>
      <w:r w:rsidR="00E514BB">
        <w:rPr>
          <w:color w:val="000000"/>
          <w:sz w:val="28"/>
          <w:szCs w:val="28"/>
        </w:rPr>
        <w:t>опроса</w:t>
      </w:r>
      <w:r>
        <w:rPr>
          <w:color w:val="000000"/>
          <w:sz w:val="28"/>
          <w:szCs w:val="28"/>
        </w:rPr>
        <w:t>:</w:t>
      </w:r>
    </w:p>
    <w:p w:rsidR="0000184C" w:rsidRPr="006B56C7" w:rsidRDefault="0000184C" w:rsidP="0000184C">
      <w:pPr>
        <w:pStyle w:val="a5"/>
        <w:widowControl/>
        <w:numPr>
          <w:ilvl w:val="0"/>
          <w:numId w:val="4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6B56C7">
        <w:rPr>
          <w:rFonts w:ascii="Times New Roman" w:hAnsi="Times New Roman"/>
          <w:sz w:val="28"/>
          <w:szCs w:val="28"/>
        </w:rPr>
        <w:t xml:space="preserve">Световая и электронная микроскопия. </w:t>
      </w:r>
    </w:p>
    <w:p w:rsidR="0000184C" w:rsidRPr="006B56C7" w:rsidRDefault="0000184C" w:rsidP="0000184C">
      <w:pPr>
        <w:pStyle w:val="a5"/>
        <w:widowControl/>
        <w:numPr>
          <w:ilvl w:val="0"/>
          <w:numId w:val="4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6B56C7">
        <w:rPr>
          <w:rFonts w:ascii="Times New Roman" w:hAnsi="Times New Roman"/>
          <w:sz w:val="28"/>
          <w:szCs w:val="28"/>
        </w:rPr>
        <w:t xml:space="preserve">Культура клеток и тканей. </w:t>
      </w:r>
    </w:p>
    <w:p w:rsidR="0000184C" w:rsidRPr="006B56C7" w:rsidRDefault="0000184C" w:rsidP="0000184C">
      <w:pPr>
        <w:pStyle w:val="a5"/>
        <w:widowControl/>
        <w:numPr>
          <w:ilvl w:val="0"/>
          <w:numId w:val="4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6B56C7">
        <w:rPr>
          <w:rFonts w:ascii="Times New Roman" w:hAnsi="Times New Roman"/>
          <w:sz w:val="28"/>
          <w:szCs w:val="28"/>
        </w:rPr>
        <w:t xml:space="preserve">Современные клеточные технологии. </w:t>
      </w:r>
    </w:p>
    <w:p w:rsidR="0000184C" w:rsidRPr="00343AB8" w:rsidRDefault="0000184C" w:rsidP="0000184C">
      <w:pPr>
        <w:pStyle w:val="a5"/>
        <w:widowControl/>
        <w:numPr>
          <w:ilvl w:val="0"/>
          <w:numId w:val="4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6B56C7">
        <w:rPr>
          <w:rFonts w:ascii="Times New Roman" w:hAnsi="Times New Roman"/>
          <w:sz w:val="28"/>
          <w:szCs w:val="28"/>
        </w:rPr>
        <w:t>Экспериментально-гистологический метод ка</w:t>
      </w:r>
      <w:r>
        <w:rPr>
          <w:rFonts w:ascii="Times New Roman" w:hAnsi="Times New Roman"/>
          <w:sz w:val="28"/>
          <w:szCs w:val="28"/>
        </w:rPr>
        <w:t>к основа доказательной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дицины.</w:t>
      </w:r>
    </w:p>
    <w:p w:rsidR="0000184C" w:rsidRPr="0038461F" w:rsidRDefault="0000184C" w:rsidP="0000184C">
      <w:pPr>
        <w:pStyle w:val="a5"/>
        <w:widowControl/>
        <w:numPr>
          <w:ilvl w:val="0"/>
          <w:numId w:val="4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38461F">
        <w:rPr>
          <w:rFonts w:ascii="Times New Roman" w:hAnsi="Times New Roman"/>
          <w:sz w:val="28"/>
          <w:szCs w:val="28"/>
        </w:rPr>
        <w:t xml:space="preserve">Окрашивание форменных элементов крови. </w:t>
      </w:r>
    </w:p>
    <w:p w:rsidR="0000184C" w:rsidRPr="0038461F" w:rsidRDefault="0000184C" w:rsidP="0000184C">
      <w:pPr>
        <w:pStyle w:val="a5"/>
        <w:widowControl/>
        <w:numPr>
          <w:ilvl w:val="0"/>
          <w:numId w:val="4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38461F">
        <w:rPr>
          <w:rFonts w:ascii="Times New Roman" w:hAnsi="Times New Roman"/>
          <w:sz w:val="28"/>
          <w:szCs w:val="28"/>
        </w:rPr>
        <w:t xml:space="preserve">Унаследованные изменения молекул гемоглобина. </w:t>
      </w:r>
    </w:p>
    <w:p w:rsidR="0000184C" w:rsidRPr="0038461F" w:rsidRDefault="0000184C" w:rsidP="0000184C">
      <w:pPr>
        <w:pStyle w:val="a5"/>
        <w:widowControl/>
        <w:numPr>
          <w:ilvl w:val="0"/>
          <w:numId w:val="4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38461F">
        <w:rPr>
          <w:rFonts w:ascii="Times New Roman" w:hAnsi="Times New Roman"/>
          <w:sz w:val="28"/>
          <w:szCs w:val="28"/>
        </w:rPr>
        <w:t xml:space="preserve">Участие </w:t>
      </w:r>
      <w:proofErr w:type="spellStart"/>
      <w:r w:rsidRPr="0038461F">
        <w:rPr>
          <w:rFonts w:ascii="Times New Roman" w:hAnsi="Times New Roman"/>
          <w:sz w:val="28"/>
          <w:szCs w:val="28"/>
        </w:rPr>
        <w:t>нейтрофильных</w:t>
      </w:r>
      <w:proofErr w:type="spellEnd"/>
      <w:r w:rsidRPr="0038461F">
        <w:rPr>
          <w:rFonts w:ascii="Times New Roman" w:hAnsi="Times New Roman"/>
          <w:sz w:val="28"/>
          <w:szCs w:val="28"/>
        </w:rPr>
        <w:t xml:space="preserve"> гранулоцитов в фагоцитозе. Наследственные дисфункции нейтрофилов. </w:t>
      </w:r>
    </w:p>
    <w:p w:rsidR="0000184C" w:rsidRPr="0038461F" w:rsidRDefault="0000184C" w:rsidP="0000184C">
      <w:pPr>
        <w:pStyle w:val="a5"/>
        <w:widowControl/>
        <w:numPr>
          <w:ilvl w:val="0"/>
          <w:numId w:val="4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38461F">
        <w:rPr>
          <w:rFonts w:ascii="Times New Roman" w:hAnsi="Times New Roman"/>
          <w:sz w:val="28"/>
          <w:szCs w:val="28"/>
        </w:rPr>
        <w:t xml:space="preserve">Кинетика эозинофилов в связи с аллергическими реакциями и инвазией паразитов. </w:t>
      </w:r>
    </w:p>
    <w:p w:rsidR="0000184C" w:rsidRPr="0038461F" w:rsidRDefault="0000184C" w:rsidP="0000184C">
      <w:pPr>
        <w:pStyle w:val="a5"/>
        <w:widowControl/>
        <w:numPr>
          <w:ilvl w:val="0"/>
          <w:numId w:val="4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38461F">
        <w:rPr>
          <w:rFonts w:ascii="Times New Roman" w:hAnsi="Times New Roman"/>
          <w:sz w:val="28"/>
          <w:szCs w:val="28"/>
        </w:rPr>
        <w:t xml:space="preserve">Базофилы как пусковые клетки воспалительной реакции. </w:t>
      </w:r>
    </w:p>
    <w:p w:rsidR="0000184C" w:rsidRDefault="0000184C" w:rsidP="0000184C">
      <w:pPr>
        <w:pStyle w:val="a5"/>
        <w:widowControl/>
        <w:numPr>
          <w:ilvl w:val="0"/>
          <w:numId w:val="4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8461F">
        <w:rPr>
          <w:rFonts w:ascii="Times New Roman" w:hAnsi="Times New Roman"/>
          <w:sz w:val="28"/>
          <w:szCs w:val="28"/>
        </w:rPr>
        <w:t xml:space="preserve">Лимфоциты и моноцитарные макрофаги - </w:t>
      </w:r>
      <w:proofErr w:type="spellStart"/>
      <w:r w:rsidRPr="0038461F">
        <w:rPr>
          <w:rFonts w:ascii="Times New Roman" w:hAnsi="Times New Roman"/>
          <w:sz w:val="28"/>
          <w:szCs w:val="28"/>
        </w:rPr>
        <w:t>иммунокомпетентные</w:t>
      </w:r>
      <w:proofErr w:type="spellEnd"/>
      <w:r w:rsidRPr="0038461F">
        <w:rPr>
          <w:rFonts w:ascii="Times New Roman" w:hAnsi="Times New Roman"/>
          <w:sz w:val="28"/>
          <w:szCs w:val="28"/>
        </w:rPr>
        <w:t xml:space="preserve"> клетки.</w:t>
      </w:r>
    </w:p>
    <w:p w:rsidR="0000184C" w:rsidRDefault="0000184C" w:rsidP="0000184C">
      <w:pPr>
        <w:pStyle w:val="a5"/>
        <w:widowControl/>
        <w:numPr>
          <w:ilvl w:val="0"/>
          <w:numId w:val="4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43AB8">
        <w:rPr>
          <w:rFonts w:ascii="Times New Roman" w:hAnsi="Times New Roman"/>
          <w:sz w:val="28"/>
          <w:szCs w:val="28"/>
        </w:rPr>
        <w:t>Тромбоциты и их участие в гемостазе.</w:t>
      </w:r>
    </w:p>
    <w:p w:rsidR="0000184C" w:rsidRDefault="0000184C" w:rsidP="0000184C">
      <w:pPr>
        <w:pStyle w:val="a5"/>
        <w:widowControl/>
        <w:numPr>
          <w:ilvl w:val="0"/>
          <w:numId w:val="4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2C38B4">
        <w:rPr>
          <w:rFonts w:ascii="Times New Roman" w:hAnsi="Times New Roman"/>
          <w:sz w:val="28"/>
          <w:szCs w:val="28"/>
        </w:rPr>
        <w:t xml:space="preserve"> Стволовые клетки, факторы роста и дифференцировка гемопоэтических клеток (гемопоэтический  </w:t>
      </w:r>
      <w:proofErr w:type="spellStart"/>
      <w:r w:rsidRPr="002C38B4">
        <w:rPr>
          <w:rFonts w:ascii="Times New Roman" w:hAnsi="Times New Roman"/>
          <w:sz w:val="28"/>
          <w:szCs w:val="28"/>
        </w:rPr>
        <w:t>дифферон</w:t>
      </w:r>
      <w:proofErr w:type="spellEnd"/>
      <w:r w:rsidRPr="002C38B4">
        <w:rPr>
          <w:rFonts w:ascii="Times New Roman" w:hAnsi="Times New Roman"/>
          <w:sz w:val="28"/>
          <w:szCs w:val="28"/>
        </w:rPr>
        <w:t>).</w:t>
      </w:r>
    </w:p>
    <w:p w:rsidR="0000184C" w:rsidRDefault="0000184C" w:rsidP="0000184C">
      <w:pPr>
        <w:pStyle w:val="a5"/>
        <w:widowControl/>
        <w:numPr>
          <w:ilvl w:val="0"/>
          <w:numId w:val="4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2C38B4">
        <w:rPr>
          <w:rFonts w:ascii="Times New Roman" w:hAnsi="Times New Roman"/>
          <w:sz w:val="28"/>
          <w:szCs w:val="28"/>
        </w:rPr>
        <w:t xml:space="preserve"> Потенциальные области терапевтического применения факторов прол</w:t>
      </w:r>
      <w:r w:rsidRPr="002C38B4">
        <w:rPr>
          <w:rFonts w:ascii="Times New Roman" w:hAnsi="Times New Roman"/>
          <w:sz w:val="28"/>
          <w:szCs w:val="28"/>
        </w:rPr>
        <w:t>и</w:t>
      </w:r>
      <w:r w:rsidRPr="002C38B4">
        <w:rPr>
          <w:rFonts w:ascii="Times New Roman" w:hAnsi="Times New Roman"/>
          <w:sz w:val="28"/>
          <w:szCs w:val="28"/>
        </w:rPr>
        <w:t>ферации лейкоцитов.</w:t>
      </w:r>
    </w:p>
    <w:p w:rsidR="0000184C" w:rsidRPr="009A268D" w:rsidRDefault="0000184C" w:rsidP="0000184C">
      <w:pPr>
        <w:pStyle w:val="a5"/>
        <w:widowControl/>
        <w:numPr>
          <w:ilvl w:val="0"/>
          <w:numId w:val="4"/>
        </w:numPr>
        <w:autoSpaceDE/>
        <w:autoSpaceDN/>
        <w:adjustRightInd/>
        <w:ind w:left="357" w:hanging="357"/>
        <w:rPr>
          <w:rFonts w:ascii="Times New Roman" w:hAnsi="Times New Roman"/>
          <w:b/>
          <w:sz w:val="28"/>
          <w:szCs w:val="28"/>
        </w:rPr>
      </w:pPr>
      <w:r w:rsidRPr="002C38B4">
        <w:rPr>
          <w:rFonts w:ascii="Times New Roman" w:hAnsi="Times New Roman"/>
          <w:sz w:val="28"/>
          <w:szCs w:val="28"/>
        </w:rPr>
        <w:t xml:space="preserve"> Красный костный мозг как источник стволовых клеток для других тканей.</w:t>
      </w:r>
    </w:p>
    <w:p w:rsidR="009A268D" w:rsidRDefault="009A268D" w:rsidP="009A268D">
      <w:pPr>
        <w:rPr>
          <w:b/>
          <w:sz w:val="28"/>
          <w:szCs w:val="28"/>
        </w:rPr>
      </w:pPr>
    </w:p>
    <w:p w:rsidR="009A268D" w:rsidRPr="009A268D" w:rsidRDefault="009A268D" w:rsidP="009A268D">
      <w:pPr>
        <w:jc w:val="center"/>
        <w:rPr>
          <w:sz w:val="28"/>
          <w:szCs w:val="28"/>
        </w:rPr>
      </w:pPr>
      <w:r w:rsidRPr="009A268D">
        <w:rPr>
          <w:sz w:val="28"/>
          <w:szCs w:val="28"/>
        </w:rPr>
        <w:t>Список препаратов:</w:t>
      </w:r>
    </w:p>
    <w:p w:rsidR="009A268D" w:rsidRPr="00773E70" w:rsidRDefault="009A268D" w:rsidP="009A268D">
      <w:pPr>
        <w:pStyle w:val="a5"/>
        <w:widowControl/>
        <w:numPr>
          <w:ilvl w:val="0"/>
          <w:numId w:val="1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773E70">
        <w:rPr>
          <w:rFonts w:ascii="Times New Roman" w:hAnsi="Times New Roman"/>
          <w:sz w:val="28"/>
          <w:szCs w:val="28"/>
        </w:rPr>
        <w:t xml:space="preserve">Препарат. Ткань, окрашенная </w:t>
      </w:r>
      <w:proofErr w:type="spellStart"/>
      <w:r w:rsidRPr="00773E70">
        <w:rPr>
          <w:rFonts w:ascii="Times New Roman" w:hAnsi="Times New Roman"/>
          <w:sz w:val="28"/>
          <w:szCs w:val="28"/>
        </w:rPr>
        <w:t>периодатом</w:t>
      </w:r>
      <w:proofErr w:type="spellEnd"/>
      <w:r w:rsidRPr="00773E70">
        <w:rPr>
          <w:rFonts w:ascii="Times New Roman" w:hAnsi="Times New Roman"/>
          <w:sz w:val="28"/>
          <w:szCs w:val="28"/>
        </w:rPr>
        <w:t xml:space="preserve"> калия и реактивом </w:t>
      </w:r>
      <w:proofErr w:type="spellStart"/>
      <w:r w:rsidRPr="00773E70">
        <w:rPr>
          <w:rFonts w:ascii="Times New Roman" w:hAnsi="Times New Roman"/>
          <w:sz w:val="28"/>
          <w:szCs w:val="28"/>
        </w:rPr>
        <w:t>Шиффа</w:t>
      </w:r>
      <w:proofErr w:type="spellEnd"/>
      <w:r w:rsidRPr="00773E70">
        <w:rPr>
          <w:rFonts w:ascii="Times New Roman" w:hAnsi="Times New Roman"/>
          <w:sz w:val="28"/>
          <w:szCs w:val="28"/>
        </w:rPr>
        <w:t xml:space="preserve"> (метод ШИК). </w:t>
      </w:r>
      <w:r w:rsidRPr="006B78DA">
        <w:rPr>
          <w:rFonts w:ascii="Times New Roman" w:hAnsi="Times New Roman"/>
          <w:sz w:val="28"/>
          <w:szCs w:val="28"/>
        </w:rPr>
        <w:t>Учебные элементы: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Шик-позитивные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клетки.</w:t>
      </w:r>
    </w:p>
    <w:p w:rsidR="009A268D" w:rsidRPr="00773E70" w:rsidRDefault="009A268D" w:rsidP="009A268D">
      <w:pPr>
        <w:pStyle w:val="a5"/>
        <w:widowControl/>
        <w:numPr>
          <w:ilvl w:val="0"/>
          <w:numId w:val="1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773E70">
        <w:rPr>
          <w:rFonts w:ascii="Times New Roman" w:hAnsi="Times New Roman"/>
          <w:sz w:val="28"/>
          <w:szCs w:val="28"/>
        </w:rPr>
        <w:t xml:space="preserve">Препарат. Ткань, окрашенная </w:t>
      </w:r>
      <w:proofErr w:type="spellStart"/>
      <w:r w:rsidRPr="00773E70">
        <w:rPr>
          <w:rFonts w:ascii="Times New Roman" w:hAnsi="Times New Roman"/>
          <w:sz w:val="28"/>
          <w:szCs w:val="28"/>
        </w:rPr>
        <w:t>иммуногистохимическим</w:t>
      </w:r>
      <w:proofErr w:type="spellEnd"/>
      <w:r w:rsidRPr="00773E70">
        <w:rPr>
          <w:rFonts w:ascii="Times New Roman" w:hAnsi="Times New Roman"/>
          <w:sz w:val="28"/>
          <w:szCs w:val="28"/>
        </w:rPr>
        <w:t xml:space="preserve"> методом.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F84">
        <w:rPr>
          <w:rFonts w:ascii="Times New Roman" w:hAnsi="Times New Roman"/>
          <w:sz w:val="28"/>
          <w:szCs w:val="28"/>
        </w:rPr>
        <w:t>Учебные элементы:</w:t>
      </w:r>
      <w:r>
        <w:rPr>
          <w:rFonts w:ascii="Times New Roman" w:hAnsi="Times New Roman"/>
          <w:sz w:val="28"/>
          <w:szCs w:val="28"/>
        </w:rPr>
        <w:t xml:space="preserve"> Клеточные элементы, окрашенные </w:t>
      </w:r>
      <w:proofErr w:type="spellStart"/>
      <w:r>
        <w:rPr>
          <w:rFonts w:ascii="Times New Roman" w:hAnsi="Times New Roman"/>
          <w:sz w:val="28"/>
          <w:szCs w:val="28"/>
        </w:rPr>
        <w:t>диаминобенз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дином</w:t>
      </w:r>
      <w:proofErr w:type="spellEnd"/>
      <w:r>
        <w:rPr>
          <w:rFonts w:ascii="Times New Roman" w:hAnsi="Times New Roman"/>
          <w:sz w:val="28"/>
          <w:szCs w:val="28"/>
        </w:rPr>
        <w:t xml:space="preserve"> (ДАБ).</w:t>
      </w:r>
    </w:p>
    <w:p w:rsidR="009A268D" w:rsidRPr="00773E70" w:rsidRDefault="009A268D" w:rsidP="009A268D">
      <w:pPr>
        <w:pStyle w:val="a5"/>
        <w:widowControl/>
        <w:numPr>
          <w:ilvl w:val="0"/>
          <w:numId w:val="1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773E70">
        <w:rPr>
          <w:rFonts w:ascii="Times New Roman" w:hAnsi="Times New Roman"/>
          <w:sz w:val="28"/>
          <w:szCs w:val="28"/>
        </w:rPr>
        <w:lastRenderedPageBreak/>
        <w:t xml:space="preserve">Препарат 20. Кровь человека. Мазок. </w:t>
      </w:r>
      <w:r w:rsidRPr="006B78DA">
        <w:rPr>
          <w:rFonts w:ascii="Times New Roman" w:hAnsi="Times New Roman"/>
          <w:sz w:val="28"/>
          <w:szCs w:val="28"/>
        </w:rPr>
        <w:t>Учебные элементы:</w:t>
      </w:r>
      <w:r>
        <w:rPr>
          <w:rFonts w:ascii="Times New Roman" w:hAnsi="Times New Roman"/>
          <w:sz w:val="28"/>
          <w:szCs w:val="28"/>
        </w:rPr>
        <w:t xml:space="preserve"> эритроциты, тромбоциты, эозинофилы, базофилы, нейтрофилы, моноциты, лимф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циты.</w:t>
      </w:r>
    </w:p>
    <w:p w:rsidR="009A268D" w:rsidRDefault="009A268D" w:rsidP="009A268D">
      <w:pPr>
        <w:pStyle w:val="a5"/>
        <w:widowControl/>
        <w:numPr>
          <w:ilvl w:val="0"/>
          <w:numId w:val="1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773E70">
        <w:rPr>
          <w:rFonts w:ascii="Times New Roman" w:hAnsi="Times New Roman"/>
          <w:sz w:val="28"/>
        </w:rPr>
        <w:t xml:space="preserve">Препарат </w:t>
      </w:r>
      <w:r w:rsidRPr="00773E70">
        <w:rPr>
          <w:rFonts w:ascii="Times New Roman" w:hAnsi="Times New Roman"/>
          <w:sz w:val="28"/>
          <w:szCs w:val="28"/>
        </w:rPr>
        <w:t xml:space="preserve">117. Красный костный мозг. </w:t>
      </w:r>
      <w:r w:rsidRPr="006B78DA">
        <w:rPr>
          <w:rFonts w:ascii="Times New Roman" w:hAnsi="Times New Roman"/>
          <w:sz w:val="28"/>
          <w:szCs w:val="28"/>
        </w:rPr>
        <w:t>Учебные элементы:</w:t>
      </w:r>
      <w:r>
        <w:rPr>
          <w:rFonts w:ascii="Times New Roman" w:hAnsi="Times New Roman"/>
          <w:sz w:val="28"/>
          <w:szCs w:val="28"/>
        </w:rPr>
        <w:t xml:space="preserve"> форменные элементы крови на разных стадиях развития, мегакариоциты, </w:t>
      </w:r>
      <w:proofErr w:type="spellStart"/>
      <w:r>
        <w:rPr>
          <w:rFonts w:ascii="Times New Roman" w:hAnsi="Times New Roman"/>
          <w:sz w:val="28"/>
          <w:szCs w:val="28"/>
        </w:rPr>
        <w:t>синус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идные</w:t>
      </w:r>
      <w:proofErr w:type="spellEnd"/>
      <w:r>
        <w:rPr>
          <w:rFonts w:ascii="Times New Roman" w:hAnsi="Times New Roman"/>
          <w:sz w:val="28"/>
          <w:szCs w:val="28"/>
        </w:rPr>
        <w:t xml:space="preserve"> капилляры, кровеносные сосуды, </w:t>
      </w:r>
      <w:proofErr w:type="spellStart"/>
      <w:r>
        <w:rPr>
          <w:rFonts w:ascii="Times New Roman" w:hAnsi="Times New Roman"/>
          <w:sz w:val="28"/>
          <w:szCs w:val="28"/>
        </w:rPr>
        <w:t>адипоциты</w:t>
      </w:r>
      <w:proofErr w:type="spellEnd"/>
      <w:r>
        <w:rPr>
          <w:rFonts w:ascii="Times New Roman" w:hAnsi="Times New Roman"/>
          <w:sz w:val="28"/>
          <w:szCs w:val="28"/>
        </w:rPr>
        <w:t>, ретикулярные клетки.</w:t>
      </w:r>
    </w:p>
    <w:p w:rsidR="00DA5705" w:rsidRPr="003251A7" w:rsidRDefault="002E6CC7" w:rsidP="00DA5705">
      <w:pPr>
        <w:pStyle w:val="a5"/>
        <w:widowControl/>
        <w:numPr>
          <w:ilvl w:val="0"/>
          <w:numId w:val="15"/>
        </w:numPr>
        <w:autoSpaceDE/>
        <w:autoSpaceDN/>
        <w:adjustRightInd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r w:rsidRPr="00773E70">
        <w:rPr>
          <w:rFonts w:ascii="Times New Roman" w:hAnsi="Times New Roman"/>
          <w:sz w:val="28"/>
        </w:rPr>
        <w:t>Препарат</w:t>
      </w:r>
      <w:r>
        <w:rPr>
          <w:rFonts w:ascii="Times New Roman" w:hAnsi="Times New Roman"/>
          <w:sz w:val="28"/>
          <w:szCs w:val="28"/>
        </w:rPr>
        <w:t xml:space="preserve">. </w:t>
      </w:r>
      <w:r w:rsidR="00DA5705" w:rsidRPr="003251A7">
        <w:rPr>
          <w:rFonts w:ascii="Times New Roman" w:hAnsi="Times New Roman"/>
          <w:sz w:val="28"/>
          <w:szCs w:val="28"/>
        </w:rPr>
        <w:t>Эмбрион лесной мыши на стадии мозговых пузырей</w:t>
      </w:r>
      <w:r w:rsidR="00DA5705">
        <w:rPr>
          <w:rFonts w:ascii="Times New Roman" w:hAnsi="Times New Roman"/>
          <w:sz w:val="28"/>
          <w:szCs w:val="28"/>
        </w:rPr>
        <w:t>. Уче</w:t>
      </w:r>
      <w:r w:rsidR="00DA5705">
        <w:rPr>
          <w:rFonts w:ascii="Times New Roman" w:hAnsi="Times New Roman"/>
          <w:sz w:val="28"/>
          <w:szCs w:val="28"/>
        </w:rPr>
        <w:t>б</w:t>
      </w:r>
      <w:r w:rsidR="00DA5705">
        <w:rPr>
          <w:rFonts w:ascii="Times New Roman" w:hAnsi="Times New Roman"/>
          <w:sz w:val="28"/>
          <w:szCs w:val="28"/>
        </w:rPr>
        <w:t>ные элементы: нервная трубка, мозговые пузыри, вторичная кишка, з</w:t>
      </w:r>
      <w:r w:rsidR="00DA5705">
        <w:rPr>
          <w:rFonts w:ascii="Times New Roman" w:hAnsi="Times New Roman"/>
          <w:sz w:val="28"/>
          <w:szCs w:val="28"/>
        </w:rPr>
        <w:t>а</w:t>
      </w:r>
      <w:r w:rsidR="00DA5705">
        <w:rPr>
          <w:rFonts w:ascii="Times New Roman" w:hAnsi="Times New Roman"/>
          <w:sz w:val="28"/>
          <w:szCs w:val="28"/>
        </w:rPr>
        <w:t>кладка печени, закладка сердца, закладка почек).</w:t>
      </w:r>
    </w:p>
    <w:p w:rsidR="00DA5705" w:rsidRPr="003251A7" w:rsidRDefault="002E6CC7" w:rsidP="00DA5705">
      <w:pPr>
        <w:pStyle w:val="a5"/>
        <w:widowControl/>
        <w:numPr>
          <w:ilvl w:val="0"/>
          <w:numId w:val="15"/>
        </w:numPr>
        <w:autoSpaceDE/>
        <w:autoSpaceDN/>
        <w:adjustRightInd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r w:rsidRPr="00773E70">
        <w:rPr>
          <w:rFonts w:ascii="Times New Roman" w:hAnsi="Times New Roman"/>
          <w:sz w:val="28"/>
        </w:rPr>
        <w:t>Препарат</w:t>
      </w:r>
      <w:r>
        <w:rPr>
          <w:rFonts w:ascii="Times New Roman" w:hAnsi="Times New Roman"/>
          <w:sz w:val="28"/>
          <w:szCs w:val="28"/>
        </w:rPr>
        <w:t xml:space="preserve">. </w:t>
      </w:r>
      <w:r w:rsidR="00DA5705" w:rsidRPr="003251A7">
        <w:rPr>
          <w:rFonts w:ascii="Times New Roman" w:hAnsi="Times New Roman"/>
          <w:sz w:val="28"/>
          <w:szCs w:val="28"/>
        </w:rPr>
        <w:t>Плоды лесной мыши: анализ гисто- и органогенеза разли</w:t>
      </w:r>
      <w:r w:rsidR="00DA5705" w:rsidRPr="003251A7">
        <w:rPr>
          <w:rFonts w:ascii="Times New Roman" w:hAnsi="Times New Roman"/>
          <w:sz w:val="28"/>
          <w:szCs w:val="28"/>
        </w:rPr>
        <w:t>ч</w:t>
      </w:r>
      <w:r w:rsidR="00DA5705" w:rsidRPr="003251A7">
        <w:rPr>
          <w:rFonts w:ascii="Times New Roman" w:hAnsi="Times New Roman"/>
          <w:sz w:val="28"/>
          <w:szCs w:val="28"/>
        </w:rPr>
        <w:t>ных органов</w:t>
      </w:r>
      <w:r w:rsidR="00DA5705">
        <w:rPr>
          <w:rFonts w:ascii="Times New Roman" w:hAnsi="Times New Roman"/>
          <w:sz w:val="28"/>
          <w:szCs w:val="28"/>
        </w:rPr>
        <w:t>. Учебные элементы: головной мозг, спинной мозг, сердце, печень, легкие, желудок, тонкая кишка, толстая кишка, почки, селезе</w:t>
      </w:r>
      <w:r w:rsidR="00DA5705">
        <w:rPr>
          <w:rFonts w:ascii="Times New Roman" w:hAnsi="Times New Roman"/>
          <w:sz w:val="28"/>
          <w:szCs w:val="28"/>
        </w:rPr>
        <w:t>н</w:t>
      </w:r>
      <w:r w:rsidR="00DA5705">
        <w:rPr>
          <w:rFonts w:ascii="Times New Roman" w:hAnsi="Times New Roman"/>
          <w:sz w:val="28"/>
          <w:szCs w:val="28"/>
        </w:rPr>
        <w:t>ка, поджелудочная железа, околоушная железа, половая железа (яичник или семенник), кожа, щитовидная железа, надпочечники, гипофиз, трубчатые кости, плоские кости, красный костный мозг.</w:t>
      </w:r>
    </w:p>
    <w:p w:rsidR="00DA5705" w:rsidRPr="003251A7" w:rsidRDefault="002E6CC7" w:rsidP="00DA5705">
      <w:pPr>
        <w:pStyle w:val="a5"/>
        <w:widowControl/>
        <w:numPr>
          <w:ilvl w:val="0"/>
          <w:numId w:val="15"/>
        </w:numPr>
        <w:autoSpaceDE/>
        <w:autoSpaceDN/>
        <w:adjustRightInd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r w:rsidRPr="00773E70">
        <w:rPr>
          <w:rFonts w:ascii="Times New Roman" w:hAnsi="Times New Roman"/>
          <w:sz w:val="28"/>
        </w:rPr>
        <w:t>Препарат</w:t>
      </w:r>
      <w:r>
        <w:rPr>
          <w:rFonts w:ascii="Times New Roman" w:hAnsi="Times New Roman"/>
          <w:sz w:val="28"/>
          <w:szCs w:val="28"/>
        </w:rPr>
        <w:t xml:space="preserve">. </w:t>
      </w:r>
      <w:r w:rsidR="00DA5705" w:rsidRPr="003251A7">
        <w:rPr>
          <w:rFonts w:ascii="Times New Roman" w:hAnsi="Times New Roman"/>
          <w:sz w:val="28"/>
          <w:szCs w:val="28"/>
        </w:rPr>
        <w:t>Тотальный сегментальный срез новорожденной лаборато</w:t>
      </w:r>
      <w:r w:rsidR="00DA5705" w:rsidRPr="003251A7">
        <w:rPr>
          <w:rFonts w:ascii="Times New Roman" w:hAnsi="Times New Roman"/>
          <w:sz w:val="28"/>
          <w:szCs w:val="28"/>
        </w:rPr>
        <w:t>р</w:t>
      </w:r>
      <w:r w:rsidR="00DA5705" w:rsidRPr="003251A7">
        <w:rPr>
          <w:rFonts w:ascii="Times New Roman" w:hAnsi="Times New Roman"/>
          <w:sz w:val="28"/>
          <w:szCs w:val="28"/>
        </w:rPr>
        <w:t>ной крысы</w:t>
      </w:r>
      <w:r w:rsidR="00DA5705">
        <w:rPr>
          <w:rFonts w:ascii="Times New Roman" w:hAnsi="Times New Roman"/>
          <w:sz w:val="28"/>
          <w:szCs w:val="28"/>
        </w:rPr>
        <w:t>. Учебные элементы (в зависимости от уровня среза): голо</w:t>
      </w:r>
      <w:r w:rsidR="00DA5705">
        <w:rPr>
          <w:rFonts w:ascii="Times New Roman" w:hAnsi="Times New Roman"/>
          <w:sz w:val="28"/>
          <w:szCs w:val="28"/>
        </w:rPr>
        <w:t>в</w:t>
      </w:r>
      <w:r w:rsidR="00DA5705">
        <w:rPr>
          <w:rFonts w:ascii="Times New Roman" w:hAnsi="Times New Roman"/>
          <w:sz w:val="28"/>
          <w:szCs w:val="28"/>
        </w:rPr>
        <w:t>ной мозг, спинной мозг, сердце, печень, легкие, желудок, тонкая ки</w:t>
      </w:r>
      <w:r w:rsidR="00DA5705">
        <w:rPr>
          <w:rFonts w:ascii="Times New Roman" w:hAnsi="Times New Roman"/>
          <w:sz w:val="28"/>
          <w:szCs w:val="28"/>
        </w:rPr>
        <w:t>ш</w:t>
      </w:r>
      <w:r w:rsidR="00DA5705">
        <w:rPr>
          <w:rFonts w:ascii="Times New Roman" w:hAnsi="Times New Roman"/>
          <w:sz w:val="28"/>
          <w:szCs w:val="28"/>
        </w:rPr>
        <w:t>ка, толстая кишка, почки, селезенка, поджелудочная железа, околоу</w:t>
      </w:r>
      <w:r w:rsidR="00DA5705">
        <w:rPr>
          <w:rFonts w:ascii="Times New Roman" w:hAnsi="Times New Roman"/>
          <w:sz w:val="28"/>
          <w:szCs w:val="28"/>
        </w:rPr>
        <w:t>ш</w:t>
      </w:r>
      <w:r w:rsidR="00DA5705">
        <w:rPr>
          <w:rFonts w:ascii="Times New Roman" w:hAnsi="Times New Roman"/>
          <w:sz w:val="28"/>
          <w:szCs w:val="28"/>
        </w:rPr>
        <w:t xml:space="preserve">ная железа, половая железа (яичник или семенник), кожа, щитовидная железа, надпочечники, гипофиз. </w:t>
      </w:r>
    </w:p>
    <w:p w:rsidR="00DA5705" w:rsidRDefault="002E6CC7" w:rsidP="00DA5705">
      <w:pPr>
        <w:pStyle w:val="a5"/>
        <w:widowControl/>
        <w:numPr>
          <w:ilvl w:val="0"/>
          <w:numId w:val="15"/>
        </w:numPr>
        <w:autoSpaceDE/>
        <w:autoSpaceDN/>
        <w:adjustRightInd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r w:rsidRPr="00773E70">
        <w:rPr>
          <w:rFonts w:ascii="Times New Roman" w:hAnsi="Times New Roman"/>
          <w:sz w:val="28"/>
        </w:rPr>
        <w:t>Препарат</w:t>
      </w:r>
      <w:r>
        <w:rPr>
          <w:rFonts w:ascii="Times New Roman" w:hAnsi="Times New Roman"/>
          <w:sz w:val="28"/>
          <w:szCs w:val="28"/>
        </w:rPr>
        <w:t xml:space="preserve">. </w:t>
      </w:r>
      <w:r w:rsidR="00DA5705" w:rsidRPr="003251A7">
        <w:rPr>
          <w:rFonts w:ascii="Times New Roman" w:hAnsi="Times New Roman"/>
          <w:sz w:val="28"/>
          <w:szCs w:val="28"/>
        </w:rPr>
        <w:t>Неопластическая трансформация эпителия сумки Фабрици</w:t>
      </w:r>
      <w:r w:rsidR="00DA5705" w:rsidRPr="003251A7">
        <w:rPr>
          <w:rFonts w:ascii="Times New Roman" w:hAnsi="Times New Roman"/>
          <w:sz w:val="28"/>
          <w:szCs w:val="28"/>
        </w:rPr>
        <w:t>у</w:t>
      </w:r>
      <w:r w:rsidR="00DA5705" w:rsidRPr="003251A7">
        <w:rPr>
          <w:rFonts w:ascii="Times New Roman" w:hAnsi="Times New Roman"/>
          <w:sz w:val="28"/>
          <w:szCs w:val="28"/>
        </w:rPr>
        <w:t xml:space="preserve">са у кур при болезни </w:t>
      </w:r>
      <w:proofErr w:type="spellStart"/>
      <w:r w:rsidR="00DA5705" w:rsidRPr="003251A7">
        <w:rPr>
          <w:rFonts w:ascii="Times New Roman" w:hAnsi="Times New Roman"/>
          <w:sz w:val="28"/>
          <w:szCs w:val="28"/>
        </w:rPr>
        <w:t>Марика</w:t>
      </w:r>
      <w:proofErr w:type="spellEnd"/>
      <w:r w:rsidR="00DA5705">
        <w:rPr>
          <w:rFonts w:ascii="Times New Roman" w:hAnsi="Times New Roman"/>
          <w:sz w:val="28"/>
          <w:szCs w:val="28"/>
        </w:rPr>
        <w:t>. Учебные элементы: слизистая оболочка (складки слизистой оболочки, эпителий, собственная пластинка слиз</w:t>
      </w:r>
      <w:r w:rsidR="00DA5705">
        <w:rPr>
          <w:rFonts w:ascii="Times New Roman" w:hAnsi="Times New Roman"/>
          <w:sz w:val="28"/>
          <w:szCs w:val="28"/>
        </w:rPr>
        <w:t>и</w:t>
      </w:r>
      <w:r w:rsidR="00DA5705">
        <w:rPr>
          <w:rFonts w:ascii="Times New Roman" w:hAnsi="Times New Roman"/>
          <w:sz w:val="28"/>
          <w:szCs w:val="28"/>
        </w:rPr>
        <w:t>стой оболочки, кровеносные сосуды, лимфоидные узелки, герминати</w:t>
      </w:r>
      <w:r w:rsidR="00DA5705">
        <w:rPr>
          <w:rFonts w:ascii="Times New Roman" w:hAnsi="Times New Roman"/>
          <w:sz w:val="28"/>
          <w:szCs w:val="28"/>
        </w:rPr>
        <w:t>в</w:t>
      </w:r>
      <w:r w:rsidR="00DA5705">
        <w:rPr>
          <w:rFonts w:ascii="Times New Roman" w:hAnsi="Times New Roman"/>
          <w:sz w:val="28"/>
          <w:szCs w:val="28"/>
        </w:rPr>
        <w:t>ный центр).</w:t>
      </w:r>
    </w:p>
    <w:p w:rsidR="00DA5705" w:rsidRDefault="00DA5705" w:rsidP="0035720D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C15B90" w:rsidRDefault="00C15B90" w:rsidP="0000184C">
      <w:pPr>
        <w:ind w:left="708" w:firstLine="1"/>
        <w:jc w:val="both"/>
        <w:rPr>
          <w:i/>
          <w:color w:val="000000"/>
          <w:sz w:val="28"/>
          <w:szCs w:val="28"/>
        </w:rPr>
      </w:pPr>
    </w:p>
    <w:p w:rsidR="00C15B90" w:rsidRPr="00321A77" w:rsidRDefault="00C15B90" w:rsidP="00C15B90">
      <w:pPr>
        <w:ind w:firstLine="709"/>
        <w:jc w:val="both"/>
        <w:rPr>
          <w:color w:val="000000"/>
        </w:rPr>
      </w:pPr>
      <w:r w:rsidRPr="00321A77">
        <w:rPr>
          <w:b/>
          <w:color w:val="000000"/>
          <w:sz w:val="28"/>
          <w:szCs w:val="28"/>
        </w:rPr>
        <w:t>Модуль</w:t>
      </w:r>
      <w:r>
        <w:rPr>
          <w:b/>
          <w:color w:val="000000"/>
          <w:sz w:val="28"/>
          <w:szCs w:val="28"/>
        </w:rPr>
        <w:t xml:space="preserve"> №1 </w:t>
      </w:r>
      <w:r w:rsidRPr="008E4F9F">
        <w:rPr>
          <w:color w:val="000000"/>
          <w:sz w:val="28"/>
          <w:szCs w:val="28"/>
        </w:rPr>
        <w:t>«Структурно-функциональная организация тканевой си</w:t>
      </w:r>
      <w:r w:rsidRPr="008E4F9F">
        <w:rPr>
          <w:color w:val="000000"/>
          <w:sz w:val="28"/>
          <w:szCs w:val="28"/>
        </w:rPr>
        <w:t>с</w:t>
      </w:r>
      <w:r w:rsidRPr="008E4F9F">
        <w:rPr>
          <w:color w:val="000000"/>
          <w:sz w:val="28"/>
          <w:szCs w:val="28"/>
        </w:rPr>
        <w:t>темы крови».</w:t>
      </w:r>
    </w:p>
    <w:p w:rsidR="00C15B90" w:rsidRPr="00321A77" w:rsidRDefault="00C15B90" w:rsidP="00C15B90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Занятие №2</w:t>
      </w:r>
      <w:r w:rsidRPr="00321A77">
        <w:rPr>
          <w:b/>
          <w:color w:val="000000"/>
          <w:sz w:val="28"/>
          <w:szCs w:val="28"/>
        </w:rPr>
        <w:t>.</w:t>
      </w:r>
    </w:p>
    <w:p w:rsidR="00C15B90" w:rsidRPr="009D6D42" w:rsidRDefault="00C15B90" w:rsidP="00C15B90">
      <w:pPr>
        <w:ind w:firstLine="709"/>
        <w:jc w:val="both"/>
        <w:rPr>
          <w:i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: </w:t>
      </w:r>
      <w:r w:rsidRPr="008C0CCD">
        <w:rPr>
          <w:sz w:val="28"/>
          <w:szCs w:val="28"/>
        </w:rPr>
        <w:t>Лимфоидные органы и роль в иммунном ответе.</w:t>
      </w:r>
    </w:p>
    <w:p w:rsidR="00345A18" w:rsidRDefault="007E7400" w:rsidP="00962524">
      <w:pPr>
        <w:ind w:left="708" w:firstLine="1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</w:t>
      </w:r>
      <w:proofErr w:type="spellStart"/>
      <w:r w:rsidRPr="00E836D2">
        <w:rPr>
          <w:b/>
          <w:color w:val="000000"/>
          <w:sz w:val="28"/>
          <w:szCs w:val="28"/>
        </w:rPr>
        <w:t>ы</w:t>
      </w:r>
      <w:proofErr w:type="spellEnd"/>
      <w:r w:rsidRPr="00E836D2">
        <w:rPr>
          <w:b/>
          <w:color w:val="000000"/>
          <w:sz w:val="28"/>
          <w:szCs w:val="28"/>
        </w:rPr>
        <w:t>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C15B90">
        <w:rPr>
          <w:b/>
          <w:color w:val="000000"/>
          <w:sz w:val="28"/>
          <w:szCs w:val="28"/>
        </w:rPr>
        <w:t>:</w:t>
      </w:r>
      <w:r w:rsidR="00C15B90" w:rsidRPr="00C15B90">
        <w:rPr>
          <w:i/>
          <w:color w:val="000000"/>
          <w:sz w:val="28"/>
          <w:szCs w:val="28"/>
        </w:rPr>
        <w:t xml:space="preserve"> </w:t>
      </w:r>
      <w:r w:rsidR="00C15B90" w:rsidRPr="00B1400F">
        <w:rPr>
          <w:i/>
          <w:color w:val="000000"/>
          <w:sz w:val="28"/>
          <w:szCs w:val="28"/>
        </w:rPr>
        <w:t xml:space="preserve">письменный </w:t>
      </w:r>
      <w:r w:rsidR="00C15B90">
        <w:rPr>
          <w:i/>
          <w:color w:val="000000"/>
          <w:sz w:val="28"/>
          <w:szCs w:val="28"/>
        </w:rPr>
        <w:t>или ус</w:t>
      </w:r>
      <w:r w:rsidR="00C15B90">
        <w:rPr>
          <w:i/>
          <w:color w:val="000000"/>
          <w:sz w:val="28"/>
          <w:szCs w:val="28"/>
        </w:rPr>
        <w:t>т</w:t>
      </w:r>
      <w:r w:rsidR="00C15B90">
        <w:rPr>
          <w:i/>
          <w:color w:val="000000"/>
          <w:sz w:val="28"/>
          <w:szCs w:val="28"/>
        </w:rPr>
        <w:t xml:space="preserve">ный </w:t>
      </w:r>
      <w:r w:rsidR="00C15B90" w:rsidRPr="00B1400F">
        <w:rPr>
          <w:i/>
          <w:color w:val="000000"/>
          <w:sz w:val="28"/>
          <w:szCs w:val="28"/>
        </w:rPr>
        <w:t>опрос</w:t>
      </w:r>
      <w:r w:rsidR="00962524">
        <w:rPr>
          <w:i/>
          <w:color w:val="000000"/>
          <w:sz w:val="28"/>
          <w:szCs w:val="28"/>
        </w:rPr>
        <w:t xml:space="preserve">. </w:t>
      </w:r>
    </w:p>
    <w:p w:rsidR="00962524" w:rsidRDefault="007E7400" w:rsidP="00962524">
      <w:pPr>
        <w:ind w:left="708" w:firstLine="1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962524">
        <w:rPr>
          <w:b/>
          <w:color w:val="000000"/>
          <w:sz w:val="28"/>
          <w:szCs w:val="28"/>
        </w:rPr>
        <w:t>: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3A188C" w:rsidRPr="00E53C47" w:rsidRDefault="003A188C" w:rsidP="003A188C">
      <w:pPr>
        <w:ind w:left="708" w:firstLine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и</w:t>
      </w:r>
      <w:r w:rsidRPr="00E53C47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или письменного </w:t>
      </w:r>
      <w:r w:rsidR="003C2BE8">
        <w:rPr>
          <w:color w:val="000000"/>
          <w:sz w:val="28"/>
          <w:szCs w:val="28"/>
        </w:rPr>
        <w:t>опроса</w:t>
      </w:r>
      <w:r>
        <w:rPr>
          <w:color w:val="000000"/>
          <w:sz w:val="28"/>
          <w:szCs w:val="28"/>
        </w:rPr>
        <w:t>:</w:t>
      </w:r>
    </w:p>
    <w:p w:rsidR="00962524" w:rsidRDefault="00962524" w:rsidP="00962524">
      <w:pPr>
        <w:pStyle w:val="a5"/>
        <w:widowControl/>
        <w:numPr>
          <w:ilvl w:val="0"/>
          <w:numId w:val="5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DA22F4">
        <w:rPr>
          <w:rFonts w:ascii="Times New Roman" w:hAnsi="Times New Roman"/>
          <w:sz w:val="28"/>
          <w:szCs w:val="28"/>
        </w:rPr>
        <w:t>Клетки иммунной системы (Т-,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22F4">
        <w:rPr>
          <w:rFonts w:ascii="Times New Roman" w:hAnsi="Times New Roman"/>
          <w:sz w:val="28"/>
          <w:szCs w:val="28"/>
        </w:rPr>
        <w:t xml:space="preserve">В-лимфоциты, макрофаги, </w:t>
      </w:r>
      <w:proofErr w:type="spellStart"/>
      <w:r w:rsidRPr="00DA22F4">
        <w:rPr>
          <w:rFonts w:ascii="Times New Roman" w:hAnsi="Times New Roman"/>
          <w:sz w:val="28"/>
          <w:szCs w:val="28"/>
        </w:rPr>
        <w:t>плазмоциты</w:t>
      </w:r>
      <w:proofErr w:type="spellEnd"/>
      <w:r w:rsidRPr="00DA22F4">
        <w:rPr>
          <w:rFonts w:ascii="Times New Roman" w:hAnsi="Times New Roman"/>
          <w:sz w:val="28"/>
          <w:szCs w:val="28"/>
        </w:rPr>
        <w:t xml:space="preserve">). </w:t>
      </w:r>
    </w:p>
    <w:p w:rsidR="00962524" w:rsidRPr="00DA22F4" w:rsidRDefault="00962524" w:rsidP="00962524">
      <w:pPr>
        <w:pStyle w:val="a5"/>
        <w:widowControl/>
        <w:numPr>
          <w:ilvl w:val="0"/>
          <w:numId w:val="5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proofErr w:type="spellStart"/>
      <w:r w:rsidRPr="00DA22F4">
        <w:rPr>
          <w:rFonts w:ascii="Times New Roman" w:hAnsi="Times New Roman"/>
          <w:sz w:val="28"/>
          <w:szCs w:val="28"/>
        </w:rPr>
        <w:t>Антигеннезависимая</w:t>
      </w:r>
      <w:proofErr w:type="spellEnd"/>
      <w:r w:rsidRPr="00DA22F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A22F4">
        <w:rPr>
          <w:rFonts w:ascii="Times New Roman" w:hAnsi="Times New Roman"/>
          <w:sz w:val="28"/>
          <w:szCs w:val="28"/>
        </w:rPr>
        <w:t>антигензависимая</w:t>
      </w:r>
      <w:proofErr w:type="spellEnd"/>
      <w:r w:rsidRPr="00DA22F4">
        <w:rPr>
          <w:rFonts w:ascii="Times New Roman" w:hAnsi="Times New Roman"/>
          <w:sz w:val="28"/>
          <w:szCs w:val="28"/>
        </w:rPr>
        <w:t xml:space="preserve"> дифференцировка Т-  и В-лимфоцитов. </w:t>
      </w:r>
    </w:p>
    <w:p w:rsidR="00962524" w:rsidRPr="00DA22F4" w:rsidRDefault="00962524" w:rsidP="00962524">
      <w:pPr>
        <w:pStyle w:val="a5"/>
        <w:widowControl/>
        <w:numPr>
          <w:ilvl w:val="0"/>
          <w:numId w:val="5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DA22F4">
        <w:rPr>
          <w:rFonts w:ascii="Times New Roman" w:hAnsi="Times New Roman"/>
          <w:sz w:val="28"/>
          <w:szCs w:val="28"/>
        </w:rPr>
        <w:t xml:space="preserve">Синдром </w:t>
      </w:r>
      <w:proofErr w:type="spellStart"/>
      <w:r w:rsidRPr="00DA22F4">
        <w:rPr>
          <w:rFonts w:ascii="Times New Roman" w:hAnsi="Times New Roman"/>
          <w:sz w:val="28"/>
          <w:szCs w:val="28"/>
        </w:rPr>
        <w:t>СПИДа</w:t>
      </w:r>
      <w:proofErr w:type="spellEnd"/>
      <w:r w:rsidRPr="00DA22F4">
        <w:rPr>
          <w:rFonts w:ascii="Times New Roman" w:hAnsi="Times New Roman"/>
          <w:sz w:val="28"/>
          <w:szCs w:val="28"/>
        </w:rPr>
        <w:t xml:space="preserve"> и его связь с дефицитом Т-хелперов. </w:t>
      </w:r>
    </w:p>
    <w:p w:rsidR="00962524" w:rsidRPr="00DA22F4" w:rsidRDefault="00962524" w:rsidP="00962524">
      <w:pPr>
        <w:pStyle w:val="a5"/>
        <w:widowControl/>
        <w:numPr>
          <w:ilvl w:val="0"/>
          <w:numId w:val="5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DA22F4">
        <w:rPr>
          <w:rFonts w:ascii="Times New Roman" w:hAnsi="Times New Roman"/>
          <w:sz w:val="28"/>
          <w:szCs w:val="28"/>
        </w:rPr>
        <w:t xml:space="preserve">Лимфоидная ткань, ассоциированная со слизистыми оболочками. </w:t>
      </w:r>
    </w:p>
    <w:p w:rsidR="00962524" w:rsidRPr="00CC64F6" w:rsidRDefault="00962524" w:rsidP="00962524">
      <w:pPr>
        <w:pStyle w:val="a5"/>
        <w:widowControl/>
        <w:numPr>
          <w:ilvl w:val="0"/>
          <w:numId w:val="5"/>
        </w:numPr>
        <w:autoSpaceDE/>
        <w:autoSpaceDN/>
        <w:adjustRightInd/>
        <w:ind w:left="357" w:hanging="357"/>
        <w:rPr>
          <w:rFonts w:ascii="Times New Roman" w:hAnsi="Times New Roman"/>
          <w:b/>
          <w:sz w:val="28"/>
          <w:szCs w:val="28"/>
        </w:rPr>
      </w:pPr>
      <w:r w:rsidRPr="00DA22F4">
        <w:rPr>
          <w:rFonts w:ascii="Times New Roman" w:hAnsi="Times New Roman"/>
          <w:sz w:val="28"/>
          <w:szCs w:val="28"/>
        </w:rPr>
        <w:t>Тимус. Лимфатические узлы. Селезенка. Реактивные изменения органов при воздействии техногенных факторов.</w:t>
      </w:r>
    </w:p>
    <w:p w:rsidR="00CC64F6" w:rsidRDefault="00CC64F6" w:rsidP="00CC64F6">
      <w:pPr>
        <w:pStyle w:val="a5"/>
        <w:widowControl/>
        <w:autoSpaceDE/>
        <w:autoSpaceDN/>
        <w:adjustRightInd/>
        <w:ind w:left="357" w:firstLine="0"/>
        <w:rPr>
          <w:rFonts w:ascii="Times New Roman" w:hAnsi="Times New Roman"/>
          <w:sz w:val="28"/>
          <w:szCs w:val="28"/>
        </w:rPr>
      </w:pPr>
    </w:p>
    <w:p w:rsidR="00CC64F6" w:rsidRDefault="00CC64F6" w:rsidP="00CC64F6">
      <w:pPr>
        <w:jc w:val="center"/>
        <w:rPr>
          <w:sz w:val="28"/>
          <w:szCs w:val="28"/>
        </w:rPr>
      </w:pPr>
      <w:r w:rsidRPr="009A268D">
        <w:rPr>
          <w:sz w:val="28"/>
          <w:szCs w:val="28"/>
        </w:rPr>
        <w:t>Список препаратов:</w:t>
      </w:r>
    </w:p>
    <w:p w:rsidR="004742A7" w:rsidRPr="003958C0" w:rsidRDefault="004742A7" w:rsidP="004742A7">
      <w:pPr>
        <w:pStyle w:val="a5"/>
        <w:widowControl/>
        <w:numPr>
          <w:ilvl w:val="0"/>
          <w:numId w:val="19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3958C0">
        <w:rPr>
          <w:rFonts w:ascii="Times New Roman" w:hAnsi="Times New Roman"/>
          <w:sz w:val="28"/>
        </w:rPr>
        <w:t xml:space="preserve">Препарат </w:t>
      </w:r>
      <w:r w:rsidRPr="003958C0">
        <w:rPr>
          <w:rFonts w:ascii="Times New Roman" w:hAnsi="Times New Roman"/>
          <w:sz w:val="28"/>
          <w:szCs w:val="28"/>
        </w:rPr>
        <w:t xml:space="preserve">118. Лимфатический узел. </w:t>
      </w:r>
      <w:r w:rsidRPr="006B78DA">
        <w:rPr>
          <w:rFonts w:ascii="Times New Roman" w:hAnsi="Times New Roman"/>
          <w:sz w:val="28"/>
          <w:szCs w:val="28"/>
        </w:rPr>
        <w:t>Учебные элементы:</w:t>
      </w:r>
      <w:r>
        <w:rPr>
          <w:rFonts w:ascii="Times New Roman" w:hAnsi="Times New Roman"/>
          <w:sz w:val="28"/>
          <w:szCs w:val="28"/>
        </w:rPr>
        <w:t xml:space="preserve"> соединител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нотканная капсула, соединительнотканная трабекула, корковое вещес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во (лимфоидный узелок, герминативный центр, краевой синус, пром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жуточный корковый синус, </w:t>
      </w:r>
      <w:proofErr w:type="spellStart"/>
      <w:r>
        <w:rPr>
          <w:rFonts w:ascii="Times New Roman" w:hAnsi="Times New Roman"/>
          <w:sz w:val="28"/>
          <w:szCs w:val="28"/>
        </w:rPr>
        <w:t>паракортикальная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зона), мозговое вещество (промежуточный мозговой синус, мозговые тяжи, ретикулярная ткань).</w:t>
      </w:r>
    </w:p>
    <w:p w:rsidR="004742A7" w:rsidRPr="00F05EC8" w:rsidRDefault="004742A7" w:rsidP="004742A7">
      <w:pPr>
        <w:pStyle w:val="af"/>
        <w:widowControl/>
        <w:numPr>
          <w:ilvl w:val="0"/>
          <w:numId w:val="19"/>
        </w:numPr>
        <w:autoSpaceDE/>
        <w:autoSpaceDN/>
        <w:adjustRightInd/>
        <w:jc w:val="both"/>
        <w:rPr>
          <w:sz w:val="28"/>
          <w:szCs w:val="28"/>
        </w:rPr>
      </w:pPr>
      <w:r w:rsidRPr="00F05EC8">
        <w:rPr>
          <w:sz w:val="28"/>
          <w:szCs w:val="28"/>
        </w:rPr>
        <w:t xml:space="preserve">Препарат 119. Селезёнка. </w:t>
      </w:r>
      <w:r w:rsidRPr="006B78DA">
        <w:rPr>
          <w:sz w:val="28"/>
          <w:szCs w:val="28"/>
        </w:rPr>
        <w:t>Учебные элементы:</w:t>
      </w:r>
      <w:r w:rsidRPr="00F05EC8">
        <w:rPr>
          <w:sz w:val="28"/>
          <w:szCs w:val="28"/>
        </w:rPr>
        <w:t xml:space="preserve"> капсула (мезотелий, с</w:t>
      </w:r>
      <w:r w:rsidRPr="00F05EC8">
        <w:rPr>
          <w:sz w:val="28"/>
          <w:szCs w:val="28"/>
        </w:rPr>
        <w:t>о</w:t>
      </w:r>
      <w:r w:rsidRPr="00F05EC8">
        <w:rPr>
          <w:sz w:val="28"/>
          <w:szCs w:val="28"/>
        </w:rPr>
        <w:t xml:space="preserve">единительная ткань), трабекулы (соединительнотканная трабекула, </w:t>
      </w:r>
      <w:proofErr w:type="spellStart"/>
      <w:r w:rsidRPr="00F05EC8">
        <w:rPr>
          <w:sz w:val="28"/>
          <w:szCs w:val="28"/>
        </w:rPr>
        <w:t>трабекулярная</w:t>
      </w:r>
      <w:proofErr w:type="spellEnd"/>
      <w:r w:rsidRPr="00F05EC8">
        <w:rPr>
          <w:sz w:val="28"/>
          <w:szCs w:val="28"/>
        </w:rPr>
        <w:t xml:space="preserve"> артерия, </w:t>
      </w:r>
      <w:proofErr w:type="spellStart"/>
      <w:r w:rsidRPr="00F05EC8">
        <w:rPr>
          <w:sz w:val="28"/>
          <w:szCs w:val="28"/>
        </w:rPr>
        <w:t>трабекулярная</w:t>
      </w:r>
      <w:proofErr w:type="spellEnd"/>
      <w:r w:rsidRPr="00F05EC8">
        <w:rPr>
          <w:sz w:val="28"/>
          <w:szCs w:val="28"/>
        </w:rPr>
        <w:t xml:space="preserve"> вена), белая пульпа (гермин</w:t>
      </w:r>
      <w:r w:rsidRPr="00F05EC8">
        <w:rPr>
          <w:sz w:val="28"/>
          <w:szCs w:val="28"/>
        </w:rPr>
        <w:t>а</w:t>
      </w:r>
      <w:r w:rsidRPr="00F05EC8">
        <w:rPr>
          <w:sz w:val="28"/>
          <w:szCs w:val="28"/>
        </w:rPr>
        <w:t xml:space="preserve">тивный центр, центральная артерия, кисточковые артерии,  </w:t>
      </w:r>
      <w:proofErr w:type="spellStart"/>
      <w:r w:rsidRPr="00F05EC8">
        <w:rPr>
          <w:sz w:val="28"/>
          <w:szCs w:val="28"/>
        </w:rPr>
        <w:t>периарт</w:t>
      </w:r>
      <w:r w:rsidRPr="00F05EC8">
        <w:rPr>
          <w:sz w:val="28"/>
          <w:szCs w:val="28"/>
        </w:rPr>
        <w:t>е</w:t>
      </w:r>
      <w:r w:rsidRPr="00F05EC8">
        <w:rPr>
          <w:sz w:val="28"/>
          <w:szCs w:val="28"/>
        </w:rPr>
        <w:t>риальная</w:t>
      </w:r>
      <w:proofErr w:type="spellEnd"/>
      <w:r w:rsidRPr="00F05EC8">
        <w:rPr>
          <w:sz w:val="28"/>
          <w:szCs w:val="28"/>
        </w:rPr>
        <w:t xml:space="preserve"> зона,  краевая зона), красная пульпа (ретикулярная ткань, пульпарные артерии и вены).</w:t>
      </w:r>
    </w:p>
    <w:p w:rsidR="004742A7" w:rsidRPr="006B78DA" w:rsidRDefault="004742A7" w:rsidP="004742A7">
      <w:pPr>
        <w:pStyle w:val="a5"/>
        <w:widowControl/>
        <w:numPr>
          <w:ilvl w:val="0"/>
          <w:numId w:val="19"/>
        </w:numPr>
        <w:autoSpaceDE/>
        <w:autoSpaceDN/>
        <w:adjustRightInd/>
        <w:rPr>
          <w:rFonts w:ascii="Times New Roman" w:hAnsi="Times New Roman"/>
          <w:i/>
          <w:sz w:val="28"/>
          <w:szCs w:val="28"/>
        </w:rPr>
      </w:pPr>
      <w:r w:rsidRPr="003958C0">
        <w:rPr>
          <w:rFonts w:ascii="Times New Roman" w:hAnsi="Times New Roman"/>
          <w:sz w:val="28"/>
          <w:szCs w:val="28"/>
        </w:rPr>
        <w:t xml:space="preserve">Препарат 197. Вилочковая железа. </w:t>
      </w:r>
      <w:r w:rsidRPr="006B78DA">
        <w:rPr>
          <w:rFonts w:ascii="Times New Roman" w:hAnsi="Times New Roman"/>
          <w:sz w:val="28"/>
          <w:szCs w:val="28"/>
        </w:rPr>
        <w:t>Учебные элементы: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капсула,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слойки </w:t>
      </w:r>
      <w:proofErr w:type="spellStart"/>
      <w:r>
        <w:rPr>
          <w:rFonts w:ascii="Times New Roman" w:hAnsi="Times New Roman"/>
          <w:sz w:val="28"/>
          <w:szCs w:val="28"/>
        </w:rPr>
        <w:t>междольковой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соединительной ткани, кровеносные сосуды,  корковое вещество дольки, мозговое вещество дольки, лимфоциты.</w:t>
      </w:r>
    </w:p>
    <w:p w:rsidR="004742A7" w:rsidRPr="003958C0" w:rsidRDefault="004742A7" w:rsidP="004742A7">
      <w:pPr>
        <w:pStyle w:val="a5"/>
        <w:widowControl/>
        <w:numPr>
          <w:ilvl w:val="0"/>
          <w:numId w:val="19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3958C0">
        <w:rPr>
          <w:rFonts w:ascii="Times New Roman" w:hAnsi="Times New Roman"/>
          <w:sz w:val="28"/>
          <w:szCs w:val="28"/>
        </w:rPr>
        <w:t xml:space="preserve">Препарат 128. Нёбная миндалина. </w:t>
      </w:r>
      <w:r>
        <w:rPr>
          <w:rFonts w:ascii="Times New Roman" w:hAnsi="Times New Roman"/>
          <w:sz w:val="28"/>
          <w:szCs w:val="28"/>
        </w:rPr>
        <w:t xml:space="preserve">Учебные элементы: многослойный плоский </w:t>
      </w:r>
      <w:proofErr w:type="spellStart"/>
      <w:r>
        <w:rPr>
          <w:rFonts w:ascii="Times New Roman" w:hAnsi="Times New Roman"/>
          <w:sz w:val="28"/>
          <w:szCs w:val="28"/>
        </w:rPr>
        <w:t>неороговевающий</w:t>
      </w:r>
      <w:proofErr w:type="spellEnd"/>
      <w:r>
        <w:rPr>
          <w:rFonts w:ascii="Times New Roman" w:hAnsi="Times New Roman"/>
          <w:sz w:val="28"/>
          <w:szCs w:val="28"/>
        </w:rPr>
        <w:t xml:space="preserve"> эпителий, собственная пластинка слизистой оболочки, лимфоидные фолликулы, крипта.</w:t>
      </w:r>
    </w:p>
    <w:p w:rsidR="004742A7" w:rsidRPr="00BC50F8" w:rsidRDefault="004742A7" w:rsidP="004742A7">
      <w:pPr>
        <w:pStyle w:val="a5"/>
        <w:widowControl/>
        <w:numPr>
          <w:ilvl w:val="0"/>
          <w:numId w:val="19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BC50F8">
        <w:rPr>
          <w:rFonts w:ascii="Times New Roman" w:hAnsi="Times New Roman"/>
          <w:sz w:val="28"/>
          <w:szCs w:val="28"/>
        </w:rPr>
        <w:t xml:space="preserve">Препарат 137. Аппендикс. </w:t>
      </w:r>
      <w:r>
        <w:rPr>
          <w:rFonts w:ascii="Times New Roman" w:hAnsi="Times New Roman"/>
          <w:sz w:val="28"/>
          <w:szCs w:val="28"/>
        </w:rPr>
        <w:t>Учебные элементы: слизистая оболочка (о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нослойный призматический каемчатый эпителий, крипты, собственная пластинка слизистой оболочки, лимфоидные фолликулы), </w:t>
      </w:r>
      <w:proofErr w:type="spellStart"/>
      <w:r>
        <w:rPr>
          <w:rFonts w:ascii="Times New Roman" w:hAnsi="Times New Roman"/>
          <w:sz w:val="28"/>
          <w:szCs w:val="28"/>
        </w:rPr>
        <w:t>подслиз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стая</w:t>
      </w:r>
      <w:proofErr w:type="spellEnd"/>
      <w:r>
        <w:rPr>
          <w:rFonts w:ascii="Times New Roman" w:hAnsi="Times New Roman"/>
          <w:sz w:val="28"/>
          <w:szCs w:val="28"/>
        </w:rPr>
        <w:t xml:space="preserve"> оболочка, мышечная оболочка, серозная оболочка.</w:t>
      </w:r>
    </w:p>
    <w:p w:rsidR="004742A7" w:rsidRPr="003251A7" w:rsidRDefault="00F1796D" w:rsidP="004742A7">
      <w:pPr>
        <w:pStyle w:val="a5"/>
        <w:widowControl/>
        <w:numPr>
          <w:ilvl w:val="0"/>
          <w:numId w:val="19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773E70">
        <w:rPr>
          <w:rFonts w:ascii="Times New Roman" w:hAnsi="Times New Roman"/>
          <w:sz w:val="28"/>
        </w:rPr>
        <w:t>Препарат</w:t>
      </w:r>
      <w:r>
        <w:rPr>
          <w:rFonts w:ascii="Times New Roman" w:hAnsi="Times New Roman"/>
          <w:sz w:val="28"/>
          <w:szCs w:val="28"/>
        </w:rPr>
        <w:t xml:space="preserve">. </w:t>
      </w:r>
      <w:r w:rsidR="004742A7" w:rsidRPr="003251A7">
        <w:rPr>
          <w:rFonts w:ascii="Times New Roman" w:hAnsi="Times New Roman"/>
          <w:sz w:val="28"/>
          <w:szCs w:val="28"/>
        </w:rPr>
        <w:t>Эмбрион лесной мыши на стадии мозговых пузырей</w:t>
      </w:r>
      <w:r w:rsidR="004742A7">
        <w:rPr>
          <w:rFonts w:ascii="Times New Roman" w:hAnsi="Times New Roman"/>
          <w:sz w:val="28"/>
          <w:szCs w:val="28"/>
        </w:rPr>
        <w:t>. Уче</w:t>
      </w:r>
      <w:r w:rsidR="004742A7">
        <w:rPr>
          <w:rFonts w:ascii="Times New Roman" w:hAnsi="Times New Roman"/>
          <w:sz w:val="28"/>
          <w:szCs w:val="28"/>
        </w:rPr>
        <w:t>б</w:t>
      </w:r>
      <w:r w:rsidR="004742A7">
        <w:rPr>
          <w:rFonts w:ascii="Times New Roman" w:hAnsi="Times New Roman"/>
          <w:sz w:val="28"/>
          <w:szCs w:val="28"/>
        </w:rPr>
        <w:t>ные элементы: нервная трубка, мозговые пузыри, вторичная кишка, з</w:t>
      </w:r>
      <w:r w:rsidR="004742A7">
        <w:rPr>
          <w:rFonts w:ascii="Times New Roman" w:hAnsi="Times New Roman"/>
          <w:sz w:val="28"/>
          <w:szCs w:val="28"/>
        </w:rPr>
        <w:t>а</w:t>
      </w:r>
      <w:r w:rsidR="004742A7">
        <w:rPr>
          <w:rFonts w:ascii="Times New Roman" w:hAnsi="Times New Roman"/>
          <w:sz w:val="28"/>
          <w:szCs w:val="28"/>
        </w:rPr>
        <w:t>кладка печени, закладка сердца, закладка почек).</w:t>
      </w:r>
    </w:p>
    <w:p w:rsidR="004742A7" w:rsidRPr="003251A7" w:rsidRDefault="00F1796D" w:rsidP="004742A7">
      <w:pPr>
        <w:pStyle w:val="a5"/>
        <w:widowControl/>
        <w:numPr>
          <w:ilvl w:val="0"/>
          <w:numId w:val="19"/>
        </w:numPr>
        <w:autoSpaceDE/>
        <w:autoSpaceDN/>
        <w:adjustRightInd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r w:rsidRPr="00773E70">
        <w:rPr>
          <w:rFonts w:ascii="Times New Roman" w:hAnsi="Times New Roman"/>
          <w:sz w:val="28"/>
        </w:rPr>
        <w:t>Препарат</w:t>
      </w:r>
      <w:r>
        <w:rPr>
          <w:rFonts w:ascii="Times New Roman" w:hAnsi="Times New Roman"/>
          <w:sz w:val="28"/>
          <w:szCs w:val="28"/>
        </w:rPr>
        <w:t xml:space="preserve">. </w:t>
      </w:r>
      <w:r w:rsidR="004742A7" w:rsidRPr="003251A7">
        <w:rPr>
          <w:rFonts w:ascii="Times New Roman" w:hAnsi="Times New Roman"/>
          <w:sz w:val="28"/>
          <w:szCs w:val="28"/>
        </w:rPr>
        <w:t>Плоды лесной мыши: анализ гисто- и органогенеза разли</w:t>
      </w:r>
      <w:r w:rsidR="004742A7" w:rsidRPr="003251A7">
        <w:rPr>
          <w:rFonts w:ascii="Times New Roman" w:hAnsi="Times New Roman"/>
          <w:sz w:val="28"/>
          <w:szCs w:val="28"/>
        </w:rPr>
        <w:t>ч</w:t>
      </w:r>
      <w:r w:rsidR="004742A7" w:rsidRPr="003251A7">
        <w:rPr>
          <w:rFonts w:ascii="Times New Roman" w:hAnsi="Times New Roman"/>
          <w:sz w:val="28"/>
          <w:szCs w:val="28"/>
        </w:rPr>
        <w:t>ных органов</w:t>
      </w:r>
      <w:r w:rsidR="004742A7">
        <w:rPr>
          <w:rFonts w:ascii="Times New Roman" w:hAnsi="Times New Roman"/>
          <w:sz w:val="28"/>
          <w:szCs w:val="28"/>
        </w:rPr>
        <w:t>. Учебные элементы: головной мозг, спинной мозг, сердце, печень, легкие, желудок, тонкая кишка, толстая кишка, почки, селезе</w:t>
      </w:r>
      <w:r w:rsidR="004742A7">
        <w:rPr>
          <w:rFonts w:ascii="Times New Roman" w:hAnsi="Times New Roman"/>
          <w:sz w:val="28"/>
          <w:szCs w:val="28"/>
        </w:rPr>
        <w:t>н</w:t>
      </w:r>
      <w:r w:rsidR="004742A7">
        <w:rPr>
          <w:rFonts w:ascii="Times New Roman" w:hAnsi="Times New Roman"/>
          <w:sz w:val="28"/>
          <w:szCs w:val="28"/>
        </w:rPr>
        <w:t>ка, поджелудочная железа, околоушная железа, половая железа (яичник или семенник), кожа, щитовидная железа, надпочечники, гипофиз, трубчатые кости, плоские кости, красный костный мозг.</w:t>
      </w:r>
    </w:p>
    <w:p w:rsidR="004742A7" w:rsidRPr="003251A7" w:rsidRDefault="00F1796D" w:rsidP="004742A7">
      <w:pPr>
        <w:pStyle w:val="a5"/>
        <w:widowControl/>
        <w:numPr>
          <w:ilvl w:val="0"/>
          <w:numId w:val="19"/>
        </w:numPr>
        <w:autoSpaceDE/>
        <w:autoSpaceDN/>
        <w:adjustRightInd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r w:rsidRPr="00773E70">
        <w:rPr>
          <w:rFonts w:ascii="Times New Roman" w:hAnsi="Times New Roman"/>
          <w:sz w:val="28"/>
        </w:rPr>
        <w:t>Препарат</w:t>
      </w:r>
      <w:r>
        <w:rPr>
          <w:rFonts w:ascii="Times New Roman" w:hAnsi="Times New Roman"/>
          <w:sz w:val="28"/>
          <w:szCs w:val="28"/>
        </w:rPr>
        <w:t xml:space="preserve">. </w:t>
      </w:r>
      <w:r w:rsidR="004742A7" w:rsidRPr="003251A7">
        <w:rPr>
          <w:rFonts w:ascii="Times New Roman" w:hAnsi="Times New Roman"/>
          <w:sz w:val="28"/>
          <w:szCs w:val="28"/>
        </w:rPr>
        <w:t>Тотальный сегментальный срез новорожденной лаборато</w:t>
      </w:r>
      <w:r w:rsidR="004742A7" w:rsidRPr="003251A7">
        <w:rPr>
          <w:rFonts w:ascii="Times New Roman" w:hAnsi="Times New Roman"/>
          <w:sz w:val="28"/>
          <w:szCs w:val="28"/>
        </w:rPr>
        <w:t>р</w:t>
      </w:r>
      <w:r w:rsidR="004742A7" w:rsidRPr="003251A7">
        <w:rPr>
          <w:rFonts w:ascii="Times New Roman" w:hAnsi="Times New Roman"/>
          <w:sz w:val="28"/>
          <w:szCs w:val="28"/>
        </w:rPr>
        <w:t>ной крысы</w:t>
      </w:r>
      <w:r w:rsidR="004742A7">
        <w:rPr>
          <w:rFonts w:ascii="Times New Roman" w:hAnsi="Times New Roman"/>
          <w:sz w:val="28"/>
          <w:szCs w:val="28"/>
        </w:rPr>
        <w:t>. Учебные элементы (в зависимости от уровня среза): голо</w:t>
      </w:r>
      <w:r w:rsidR="004742A7">
        <w:rPr>
          <w:rFonts w:ascii="Times New Roman" w:hAnsi="Times New Roman"/>
          <w:sz w:val="28"/>
          <w:szCs w:val="28"/>
        </w:rPr>
        <w:t>в</w:t>
      </w:r>
      <w:r w:rsidR="004742A7">
        <w:rPr>
          <w:rFonts w:ascii="Times New Roman" w:hAnsi="Times New Roman"/>
          <w:sz w:val="28"/>
          <w:szCs w:val="28"/>
        </w:rPr>
        <w:t>ной мозг, спинной мозг, сердце, печень, легкие, желудок, тонкая ки</w:t>
      </w:r>
      <w:r w:rsidR="004742A7">
        <w:rPr>
          <w:rFonts w:ascii="Times New Roman" w:hAnsi="Times New Roman"/>
          <w:sz w:val="28"/>
          <w:szCs w:val="28"/>
        </w:rPr>
        <w:t>ш</w:t>
      </w:r>
      <w:r w:rsidR="004742A7">
        <w:rPr>
          <w:rFonts w:ascii="Times New Roman" w:hAnsi="Times New Roman"/>
          <w:sz w:val="28"/>
          <w:szCs w:val="28"/>
        </w:rPr>
        <w:t>ка, толстая кишка, почки, селезенка, поджелудочная железа, околоу</w:t>
      </w:r>
      <w:r w:rsidR="004742A7">
        <w:rPr>
          <w:rFonts w:ascii="Times New Roman" w:hAnsi="Times New Roman"/>
          <w:sz w:val="28"/>
          <w:szCs w:val="28"/>
        </w:rPr>
        <w:t>ш</w:t>
      </w:r>
      <w:r w:rsidR="004742A7">
        <w:rPr>
          <w:rFonts w:ascii="Times New Roman" w:hAnsi="Times New Roman"/>
          <w:sz w:val="28"/>
          <w:szCs w:val="28"/>
        </w:rPr>
        <w:t xml:space="preserve">ная железа, половая железа (яичник или семенник), кожа, щитовидная железа, надпочечники, гипофиз. </w:t>
      </w:r>
    </w:p>
    <w:p w:rsidR="004742A7" w:rsidRDefault="00F1796D" w:rsidP="004742A7">
      <w:pPr>
        <w:pStyle w:val="a5"/>
        <w:widowControl/>
        <w:numPr>
          <w:ilvl w:val="0"/>
          <w:numId w:val="19"/>
        </w:numPr>
        <w:autoSpaceDE/>
        <w:autoSpaceDN/>
        <w:adjustRightInd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r w:rsidRPr="00773E70">
        <w:rPr>
          <w:rFonts w:ascii="Times New Roman" w:hAnsi="Times New Roman"/>
          <w:sz w:val="28"/>
        </w:rPr>
        <w:t>Препарат</w:t>
      </w:r>
      <w:r>
        <w:rPr>
          <w:rFonts w:ascii="Times New Roman" w:hAnsi="Times New Roman"/>
          <w:sz w:val="28"/>
          <w:szCs w:val="28"/>
        </w:rPr>
        <w:t xml:space="preserve">. </w:t>
      </w:r>
      <w:r w:rsidR="004742A7" w:rsidRPr="003251A7">
        <w:rPr>
          <w:rFonts w:ascii="Times New Roman" w:hAnsi="Times New Roman"/>
          <w:sz w:val="28"/>
          <w:szCs w:val="28"/>
        </w:rPr>
        <w:t>Неопластическая трансформация эпителия сумки Фабрици</w:t>
      </w:r>
      <w:r w:rsidR="004742A7" w:rsidRPr="003251A7">
        <w:rPr>
          <w:rFonts w:ascii="Times New Roman" w:hAnsi="Times New Roman"/>
          <w:sz w:val="28"/>
          <w:szCs w:val="28"/>
        </w:rPr>
        <w:t>у</w:t>
      </w:r>
      <w:r w:rsidR="004742A7" w:rsidRPr="003251A7">
        <w:rPr>
          <w:rFonts w:ascii="Times New Roman" w:hAnsi="Times New Roman"/>
          <w:sz w:val="28"/>
          <w:szCs w:val="28"/>
        </w:rPr>
        <w:t xml:space="preserve">са у кур при болезни </w:t>
      </w:r>
      <w:proofErr w:type="spellStart"/>
      <w:r w:rsidR="004742A7" w:rsidRPr="003251A7">
        <w:rPr>
          <w:rFonts w:ascii="Times New Roman" w:hAnsi="Times New Roman"/>
          <w:sz w:val="28"/>
          <w:szCs w:val="28"/>
        </w:rPr>
        <w:t>Марика</w:t>
      </w:r>
      <w:proofErr w:type="spellEnd"/>
      <w:r w:rsidR="004742A7">
        <w:rPr>
          <w:rFonts w:ascii="Times New Roman" w:hAnsi="Times New Roman"/>
          <w:sz w:val="28"/>
          <w:szCs w:val="28"/>
        </w:rPr>
        <w:t>. Учебные элементы: слизистая оболочка (складки слизистой оболочки, эпителий, собственная пластинка слиз</w:t>
      </w:r>
      <w:r w:rsidR="004742A7">
        <w:rPr>
          <w:rFonts w:ascii="Times New Roman" w:hAnsi="Times New Roman"/>
          <w:sz w:val="28"/>
          <w:szCs w:val="28"/>
        </w:rPr>
        <w:t>и</w:t>
      </w:r>
      <w:r w:rsidR="004742A7">
        <w:rPr>
          <w:rFonts w:ascii="Times New Roman" w:hAnsi="Times New Roman"/>
          <w:sz w:val="28"/>
          <w:szCs w:val="28"/>
        </w:rPr>
        <w:t>стой оболочки, кровеносные сосуды, лимфоидные узелки, герминати</w:t>
      </w:r>
      <w:r w:rsidR="004742A7">
        <w:rPr>
          <w:rFonts w:ascii="Times New Roman" w:hAnsi="Times New Roman"/>
          <w:sz w:val="28"/>
          <w:szCs w:val="28"/>
        </w:rPr>
        <w:t>в</w:t>
      </w:r>
      <w:r w:rsidR="004742A7">
        <w:rPr>
          <w:rFonts w:ascii="Times New Roman" w:hAnsi="Times New Roman"/>
          <w:sz w:val="28"/>
          <w:szCs w:val="28"/>
        </w:rPr>
        <w:t>ный центр).</w:t>
      </w:r>
    </w:p>
    <w:p w:rsidR="00CC64F6" w:rsidRPr="007312BE" w:rsidRDefault="00CC64F6" w:rsidP="00CC64F6">
      <w:pPr>
        <w:pStyle w:val="a5"/>
        <w:widowControl/>
        <w:autoSpaceDE/>
        <w:autoSpaceDN/>
        <w:adjustRightInd/>
        <w:ind w:left="357" w:firstLine="0"/>
        <w:rPr>
          <w:rFonts w:ascii="Times New Roman" w:hAnsi="Times New Roman"/>
          <w:b/>
          <w:sz w:val="28"/>
          <w:szCs w:val="28"/>
        </w:rPr>
      </w:pPr>
    </w:p>
    <w:p w:rsidR="00962524" w:rsidRDefault="00962524" w:rsidP="00962524">
      <w:pPr>
        <w:ind w:left="708" w:firstLine="1"/>
        <w:jc w:val="both"/>
        <w:rPr>
          <w:i/>
          <w:color w:val="000000"/>
          <w:sz w:val="28"/>
          <w:szCs w:val="28"/>
        </w:rPr>
      </w:pPr>
    </w:p>
    <w:p w:rsidR="00A26688" w:rsidRPr="00321A77" w:rsidRDefault="00A26688" w:rsidP="00A26688">
      <w:pPr>
        <w:ind w:firstLine="709"/>
        <w:jc w:val="both"/>
        <w:rPr>
          <w:color w:val="000000"/>
        </w:rPr>
      </w:pPr>
      <w:r w:rsidRPr="00321A77">
        <w:rPr>
          <w:b/>
          <w:color w:val="000000"/>
          <w:sz w:val="28"/>
          <w:szCs w:val="28"/>
        </w:rPr>
        <w:t>Модуль</w:t>
      </w:r>
      <w:r>
        <w:rPr>
          <w:b/>
          <w:color w:val="000000"/>
          <w:sz w:val="28"/>
          <w:szCs w:val="28"/>
        </w:rPr>
        <w:t xml:space="preserve"> №1 </w:t>
      </w:r>
      <w:r w:rsidRPr="008E4F9F">
        <w:rPr>
          <w:color w:val="000000"/>
          <w:sz w:val="28"/>
          <w:szCs w:val="28"/>
        </w:rPr>
        <w:t>«Структурно-функциональная организация тканевой си</w:t>
      </w:r>
      <w:r w:rsidRPr="008E4F9F">
        <w:rPr>
          <w:color w:val="000000"/>
          <w:sz w:val="28"/>
          <w:szCs w:val="28"/>
        </w:rPr>
        <w:t>с</w:t>
      </w:r>
      <w:r w:rsidRPr="008E4F9F">
        <w:rPr>
          <w:color w:val="000000"/>
          <w:sz w:val="28"/>
          <w:szCs w:val="28"/>
        </w:rPr>
        <w:t>темы крови».</w:t>
      </w:r>
    </w:p>
    <w:p w:rsidR="00A26688" w:rsidRPr="00055D5B" w:rsidRDefault="00A26688" w:rsidP="00A26688">
      <w:pPr>
        <w:ind w:firstLine="709"/>
        <w:jc w:val="center"/>
        <w:rPr>
          <w:b/>
          <w:color w:val="000000"/>
          <w:sz w:val="28"/>
          <w:szCs w:val="28"/>
        </w:rPr>
      </w:pPr>
      <w:r w:rsidRPr="00055D5B">
        <w:rPr>
          <w:b/>
          <w:color w:val="000000"/>
          <w:sz w:val="28"/>
          <w:szCs w:val="28"/>
        </w:rPr>
        <w:t>Занятие №3.</w:t>
      </w:r>
    </w:p>
    <w:p w:rsidR="00A26688" w:rsidRPr="00055D5B" w:rsidRDefault="00A26688" w:rsidP="00A26688">
      <w:pPr>
        <w:ind w:firstLine="708"/>
        <w:jc w:val="both"/>
        <w:rPr>
          <w:sz w:val="28"/>
          <w:szCs w:val="28"/>
        </w:rPr>
      </w:pPr>
      <w:r w:rsidRPr="00055D5B">
        <w:rPr>
          <w:b/>
          <w:color w:val="000000"/>
          <w:sz w:val="28"/>
          <w:szCs w:val="28"/>
        </w:rPr>
        <w:t xml:space="preserve">Тема: </w:t>
      </w:r>
      <w:r w:rsidRPr="00055D5B">
        <w:rPr>
          <w:sz w:val="28"/>
          <w:szCs w:val="28"/>
        </w:rPr>
        <w:t>Рубежный контроль по модулю №1. «Структурно-функциональная организация тканевой системы крови».</w:t>
      </w:r>
    </w:p>
    <w:p w:rsidR="00A26688" w:rsidRPr="00E836D2" w:rsidRDefault="00A26688" w:rsidP="00A26688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</w:t>
      </w:r>
      <w:proofErr w:type="spellStart"/>
      <w:r w:rsidRPr="00E836D2">
        <w:rPr>
          <w:b/>
          <w:color w:val="000000"/>
          <w:sz w:val="28"/>
          <w:szCs w:val="28"/>
        </w:rPr>
        <w:t>ы</w:t>
      </w:r>
      <w:proofErr w:type="spellEnd"/>
      <w:r w:rsidRPr="00E836D2">
        <w:rPr>
          <w:b/>
          <w:color w:val="000000"/>
          <w:sz w:val="28"/>
          <w:szCs w:val="28"/>
        </w:rPr>
        <w:t>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055D5B">
        <w:rPr>
          <w:b/>
          <w:color w:val="000000"/>
          <w:sz w:val="28"/>
          <w:szCs w:val="28"/>
        </w:rPr>
        <w:t xml:space="preserve">: </w:t>
      </w:r>
      <w:r w:rsidR="00055D5B" w:rsidRPr="00055D5B">
        <w:rPr>
          <w:i/>
          <w:color w:val="000000"/>
          <w:sz w:val="28"/>
          <w:szCs w:val="28"/>
        </w:rPr>
        <w:t>собеседование</w:t>
      </w:r>
      <w:r w:rsidR="009A268D">
        <w:rPr>
          <w:i/>
          <w:color w:val="000000"/>
          <w:sz w:val="28"/>
          <w:szCs w:val="28"/>
        </w:rPr>
        <w:t>.</w:t>
      </w:r>
    </w:p>
    <w:p w:rsidR="00A26688" w:rsidRDefault="00A26688" w:rsidP="00A26688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4E734E">
        <w:rPr>
          <w:b/>
          <w:color w:val="000000"/>
          <w:sz w:val="28"/>
          <w:szCs w:val="28"/>
        </w:rPr>
        <w:t>: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4E6FB7" w:rsidRPr="00E53C47" w:rsidRDefault="004E6FB7" w:rsidP="004E6FB7">
      <w:pPr>
        <w:ind w:left="708" w:firstLine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Вопросы для </w:t>
      </w:r>
      <w:r w:rsidR="00B33C5A">
        <w:rPr>
          <w:color w:val="000000"/>
          <w:sz w:val="28"/>
          <w:szCs w:val="28"/>
        </w:rPr>
        <w:t>собеседования</w:t>
      </w:r>
      <w:r>
        <w:rPr>
          <w:color w:val="000000"/>
          <w:sz w:val="28"/>
          <w:szCs w:val="28"/>
        </w:rPr>
        <w:t>:</w:t>
      </w:r>
    </w:p>
    <w:p w:rsidR="004E734E" w:rsidRPr="006B56C7" w:rsidRDefault="004E734E" w:rsidP="004E734E">
      <w:pPr>
        <w:pStyle w:val="a5"/>
        <w:widowControl/>
        <w:numPr>
          <w:ilvl w:val="0"/>
          <w:numId w:val="11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6B56C7">
        <w:rPr>
          <w:rFonts w:ascii="Times New Roman" w:hAnsi="Times New Roman"/>
          <w:sz w:val="28"/>
          <w:szCs w:val="28"/>
        </w:rPr>
        <w:t xml:space="preserve">Световая и электронная микроскопия. </w:t>
      </w:r>
    </w:p>
    <w:p w:rsidR="004E734E" w:rsidRPr="006B56C7" w:rsidRDefault="004E734E" w:rsidP="004E734E">
      <w:pPr>
        <w:pStyle w:val="a5"/>
        <w:widowControl/>
        <w:numPr>
          <w:ilvl w:val="0"/>
          <w:numId w:val="11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6B56C7">
        <w:rPr>
          <w:rFonts w:ascii="Times New Roman" w:hAnsi="Times New Roman"/>
          <w:sz w:val="28"/>
          <w:szCs w:val="28"/>
        </w:rPr>
        <w:t xml:space="preserve">Культура клеток и тканей. </w:t>
      </w:r>
    </w:p>
    <w:p w:rsidR="004E734E" w:rsidRPr="006B56C7" w:rsidRDefault="004E734E" w:rsidP="004E734E">
      <w:pPr>
        <w:pStyle w:val="a5"/>
        <w:widowControl/>
        <w:numPr>
          <w:ilvl w:val="0"/>
          <w:numId w:val="11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6B56C7">
        <w:rPr>
          <w:rFonts w:ascii="Times New Roman" w:hAnsi="Times New Roman"/>
          <w:sz w:val="28"/>
          <w:szCs w:val="28"/>
        </w:rPr>
        <w:t xml:space="preserve">Современные клеточные технологии. </w:t>
      </w:r>
    </w:p>
    <w:p w:rsidR="004E734E" w:rsidRPr="00343AB8" w:rsidRDefault="004E734E" w:rsidP="004E734E">
      <w:pPr>
        <w:pStyle w:val="a5"/>
        <w:widowControl/>
        <w:numPr>
          <w:ilvl w:val="0"/>
          <w:numId w:val="11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6B56C7">
        <w:rPr>
          <w:rFonts w:ascii="Times New Roman" w:hAnsi="Times New Roman"/>
          <w:sz w:val="28"/>
          <w:szCs w:val="28"/>
        </w:rPr>
        <w:t>Экспериментально-гистологический метод ка</w:t>
      </w:r>
      <w:r>
        <w:rPr>
          <w:rFonts w:ascii="Times New Roman" w:hAnsi="Times New Roman"/>
          <w:sz w:val="28"/>
          <w:szCs w:val="28"/>
        </w:rPr>
        <w:t>к основа доказательной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дицины.</w:t>
      </w:r>
    </w:p>
    <w:p w:rsidR="004E734E" w:rsidRPr="0038461F" w:rsidRDefault="004E734E" w:rsidP="004E734E">
      <w:pPr>
        <w:pStyle w:val="a5"/>
        <w:widowControl/>
        <w:numPr>
          <w:ilvl w:val="0"/>
          <w:numId w:val="11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38461F">
        <w:rPr>
          <w:rFonts w:ascii="Times New Roman" w:hAnsi="Times New Roman"/>
          <w:sz w:val="28"/>
          <w:szCs w:val="28"/>
        </w:rPr>
        <w:t xml:space="preserve">Окрашивание форменных элементов крови. </w:t>
      </w:r>
    </w:p>
    <w:p w:rsidR="004E734E" w:rsidRPr="0038461F" w:rsidRDefault="004E734E" w:rsidP="004E734E">
      <w:pPr>
        <w:pStyle w:val="a5"/>
        <w:widowControl/>
        <w:numPr>
          <w:ilvl w:val="0"/>
          <w:numId w:val="11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38461F">
        <w:rPr>
          <w:rFonts w:ascii="Times New Roman" w:hAnsi="Times New Roman"/>
          <w:sz w:val="28"/>
          <w:szCs w:val="28"/>
        </w:rPr>
        <w:t xml:space="preserve">Унаследованные изменения молекул гемоглобина. </w:t>
      </w:r>
    </w:p>
    <w:p w:rsidR="004E734E" w:rsidRPr="0038461F" w:rsidRDefault="004E734E" w:rsidP="004E734E">
      <w:pPr>
        <w:pStyle w:val="a5"/>
        <w:widowControl/>
        <w:numPr>
          <w:ilvl w:val="0"/>
          <w:numId w:val="11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38461F">
        <w:rPr>
          <w:rFonts w:ascii="Times New Roman" w:hAnsi="Times New Roman"/>
          <w:sz w:val="28"/>
          <w:szCs w:val="28"/>
        </w:rPr>
        <w:t xml:space="preserve">Участие </w:t>
      </w:r>
      <w:proofErr w:type="spellStart"/>
      <w:r w:rsidRPr="0038461F">
        <w:rPr>
          <w:rFonts w:ascii="Times New Roman" w:hAnsi="Times New Roman"/>
          <w:sz w:val="28"/>
          <w:szCs w:val="28"/>
        </w:rPr>
        <w:t>нейтрофильных</w:t>
      </w:r>
      <w:proofErr w:type="spellEnd"/>
      <w:r w:rsidRPr="0038461F">
        <w:rPr>
          <w:rFonts w:ascii="Times New Roman" w:hAnsi="Times New Roman"/>
          <w:sz w:val="28"/>
          <w:szCs w:val="28"/>
        </w:rPr>
        <w:t xml:space="preserve"> гранулоцитов в фагоцитозе. Наследственные дисфункции нейтрофилов. </w:t>
      </w:r>
    </w:p>
    <w:p w:rsidR="004E734E" w:rsidRPr="0038461F" w:rsidRDefault="004E734E" w:rsidP="004E734E">
      <w:pPr>
        <w:pStyle w:val="a5"/>
        <w:widowControl/>
        <w:numPr>
          <w:ilvl w:val="0"/>
          <w:numId w:val="11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38461F">
        <w:rPr>
          <w:rFonts w:ascii="Times New Roman" w:hAnsi="Times New Roman"/>
          <w:sz w:val="28"/>
          <w:szCs w:val="28"/>
        </w:rPr>
        <w:t xml:space="preserve">Кинетика эозинофилов в связи с аллергическими реакциями и инвазией паразитов. </w:t>
      </w:r>
    </w:p>
    <w:p w:rsidR="004E734E" w:rsidRPr="0038461F" w:rsidRDefault="004E734E" w:rsidP="004E734E">
      <w:pPr>
        <w:pStyle w:val="a5"/>
        <w:widowControl/>
        <w:numPr>
          <w:ilvl w:val="0"/>
          <w:numId w:val="11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38461F">
        <w:rPr>
          <w:rFonts w:ascii="Times New Roman" w:hAnsi="Times New Roman"/>
          <w:sz w:val="28"/>
          <w:szCs w:val="28"/>
        </w:rPr>
        <w:t xml:space="preserve">Базофилы как пусковые клетки воспалительной реакции. </w:t>
      </w:r>
    </w:p>
    <w:p w:rsidR="004E734E" w:rsidRDefault="004E734E" w:rsidP="004E734E">
      <w:pPr>
        <w:pStyle w:val="a5"/>
        <w:widowControl/>
        <w:numPr>
          <w:ilvl w:val="0"/>
          <w:numId w:val="11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8461F">
        <w:rPr>
          <w:rFonts w:ascii="Times New Roman" w:hAnsi="Times New Roman"/>
          <w:sz w:val="28"/>
          <w:szCs w:val="28"/>
        </w:rPr>
        <w:t xml:space="preserve">Лимфоциты и моноцитарные макрофаги - </w:t>
      </w:r>
      <w:proofErr w:type="spellStart"/>
      <w:r w:rsidRPr="0038461F">
        <w:rPr>
          <w:rFonts w:ascii="Times New Roman" w:hAnsi="Times New Roman"/>
          <w:sz w:val="28"/>
          <w:szCs w:val="28"/>
        </w:rPr>
        <w:t>иммунокомпетентные</w:t>
      </w:r>
      <w:proofErr w:type="spellEnd"/>
      <w:r w:rsidRPr="0038461F">
        <w:rPr>
          <w:rFonts w:ascii="Times New Roman" w:hAnsi="Times New Roman"/>
          <w:sz w:val="28"/>
          <w:szCs w:val="28"/>
        </w:rPr>
        <w:t xml:space="preserve"> клетки.</w:t>
      </w:r>
    </w:p>
    <w:p w:rsidR="004E734E" w:rsidRDefault="004E734E" w:rsidP="004E734E">
      <w:pPr>
        <w:pStyle w:val="a5"/>
        <w:widowControl/>
        <w:numPr>
          <w:ilvl w:val="0"/>
          <w:numId w:val="11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43AB8">
        <w:rPr>
          <w:rFonts w:ascii="Times New Roman" w:hAnsi="Times New Roman"/>
          <w:sz w:val="28"/>
          <w:szCs w:val="28"/>
        </w:rPr>
        <w:t>Тромбоциты и их участие в гемостазе.</w:t>
      </w:r>
    </w:p>
    <w:p w:rsidR="004E734E" w:rsidRDefault="004E734E" w:rsidP="004E734E">
      <w:pPr>
        <w:pStyle w:val="a5"/>
        <w:widowControl/>
        <w:numPr>
          <w:ilvl w:val="0"/>
          <w:numId w:val="11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2C38B4">
        <w:rPr>
          <w:rFonts w:ascii="Times New Roman" w:hAnsi="Times New Roman"/>
          <w:sz w:val="28"/>
          <w:szCs w:val="28"/>
        </w:rPr>
        <w:t xml:space="preserve"> Стволовые клетки, факторы роста и дифференцировка гемопоэтических клеток (гемопоэтический  </w:t>
      </w:r>
      <w:proofErr w:type="spellStart"/>
      <w:r w:rsidRPr="002C38B4">
        <w:rPr>
          <w:rFonts w:ascii="Times New Roman" w:hAnsi="Times New Roman"/>
          <w:sz w:val="28"/>
          <w:szCs w:val="28"/>
        </w:rPr>
        <w:t>дифферон</w:t>
      </w:r>
      <w:proofErr w:type="spellEnd"/>
      <w:r w:rsidRPr="002C38B4">
        <w:rPr>
          <w:rFonts w:ascii="Times New Roman" w:hAnsi="Times New Roman"/>
          <w:sz w:val="28"/>
          <w:szCs w:val="28"/>
        </w:rPr>
        <w:t>).</w:t>
      </w:r>
    </w:p>
    <w:p w:rsidR="004E734E" w:rsidRDefault="004E734E" w:rsidP="004E734E">
      <w:pPr>
        <w:pStyle w:val="a5"/>
        <w:widowControl/>
        <w:numPr>
          <w:ilvl w:val="0"/>
          <w:numId w:val="11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2C38B4">
        <w:rPr>
          <w:rFonts w:ascii="Times New Roman" w:hAnsi="Times New Roman"/>
          <w:sz w:val="28"/>
          <w:szCs w:val="28"/>
        </w:rPr>
        <w:t xml:space="preserve"> Потенциальные области терапевтического применения факторов прол</w:t>
      </w:r>
      <w:r w:rsidRPr="002C38B4">
        <w:rPr>
          <w:rFonts w:ascii="Times New Roman" w:hAnsi="Times New Roman"/>
          <w:sz w:val="28"/>
          <w:szCs w:val="28"/>
        </w:rPr>
        <w:t>и</w:t>
      </w:r>
      <w:r w:rsidRPr="002C38B4">
        <w:rPr>
          <w:rFonts w:ascii="Times New Roman" w:hAnsi="Times New Roman"/>
          <w:sz w:val="28"/>
          <w:szCs w:val="28"/>
        </w:rPr>
        <w:t>ферации лейкоцитов.</w:t>
      </w:r>
    </w:p>
    <w:p w:rsidR="004E734E" w:rsidRPr="00486681" w:rsidRDefault="004E734E" w:rsidP="004E734E">
      <w:pPr>
        <w:pStyle w:val="a5"/>
        <w:widowControl/>
        <w:numPr>
          <w:ilvl w:val="0"/>
          <w:numId w:val="11"/>
        </w:numPr>
        <w:autoSpaceDE/>
        <w:autoSpaceDN/>
        <w:adjustRightInd/>
        <w:ind w:left="357" w:hanging="357"/>
        <w:rPr>
          <w:rFonts w:ascii="Times New Roman" w:hAnsi="Times New Roman"/>
          <w:b/>
          <w:sz w:val="28"/>
          <w:szCs w:val="28"/>
        </w:rPr>
      </w:pPr>
      <w:r w:rsidRPr="002C38B4">
        <w:rPr>
          <w:rFonts w:ascii="Times New Roman" w:hAnsi="Times New Roman"/>
          <w:sz w:val="28"/>
          <w:szCs w:val="28"/>
        </w:rPr>
        <w:t xml:space="preserve"> Красный костный мозг как источник стволовых клеток для других тканей.</w:t>
      </w:r>
    </w:p>
    <w:p w:rsidR="004E734E" w:rsidRDefault="004E734E" w:rsidP="004E734E">
      <w:pPr>
        <w:pStyle w:val="a5"/>
        <w:widowControl/>
        <w:numPr>
          <w:ilvl w:val="0"/>
          <w:numId w:val="11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DA22F4">
        <w:rPr>
          <w:rFonts w:ascii="Times New Roman" w:hAnsi="Times New Roman"/>
          <w:sz w:val="28"/>
          <w:szCs w:val="28"/>
        </w:rPr>
        <w:t>Клетки иммунной системы (Т-,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22F4">
        <w:rPr>
          <w:rFonts w:ascii="Times New Roman" w:hAnsi="Times New Roman"/>
          <w:sz w:val="28"/>
          <w:szCs w:val="28"/>
        </w:rPr>
        <w:t xml:space="preserve">В-лимфоциты, макрофаги, </w:t>
      </w:r>
      <w:proofErr w:type="spellStart"/>
      <w:r w:rsidRPr="00DA22F4">
        <w:rPr>
          <w:rFonts w:ascii="Times New Roman" w:hAnsi="Times New Roman"/>
          <w:sz w:val="28"/>
          <w:szCs w:val="28"/>
        </w:rPr>
        <w:t>плазмоциты</w:t>
      </w:r>
      <w:proofErr w:type="spellEnd"/>
      <w:r w:rsidRPr="00DA22F4">
        <w:rPr>
          <w:rFonts w:ascii="Times New Roman" w:hAnsi="Times New Roman"/>
          <w:sz w:val="28"/>
          <w:szCs w:val="28"/>
        </w:rPr>
        <w:t xml:space="preserve">). </w:t>
      </w:r>
    </w:p>
    <w:p w:rsidR="004E734E" w:rsidRPr="00DA22F4" w:rsidRDefault="004E734E" w:rsidP="004E734E">
      <w:pPr>
        <w:pStyle w:val="a5"/>
        <w:widowControl/>
        <w:numPr>
          <w:ilvl w:val="0"/>
          <w:numId w:val="11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proofErr w:type="spellStart"/>
      <w:r w:rsidRPr="00DA22F4">
        <w:rPr>
          <w:rFonts w:ascii="Times New Roman" w:hAnsi="Times New Roman"/>
          <w:sz w:val="28"/>
          <w:szCs w:val="28"/>
        </w:rPr>
        <w:t>Антигеннезависимая</w:t>
      </w:r>
      <w:proofErr w:type="spellEnd"/>
      <w:r w:rsidRPr="00DA22F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A22F4">
        <w:rPr>
          <w:rFonts w:ascii="Times New Roman" w:hAnsi="Times New Roman"/>
          <w:sz w:val="28"/>
          <w:szCs w:val="28"/>
        </w:rPr>
        <w:t>антигензависимая</w:t>
      </w:r>
      <w:proofErr w:type="spellEnd"/>
      <w:r w:rsidRPr="00DA22F4">
        <w:rPr>
          <w:rFonts w:ascii="Times New Roman" w:hAnsi="Times New Roman"/>
          <w:sz w:val="28"/>
          <w:szCs w:val="28"/>
        </w:rPr>
        <w:t xml:space="preserve"> дифференцировка Т-  и В-лимфоцитов. </w:t>
      </w:r>
    </w:p>
    <w:p w:rsidR="004E734E" w:rsidRPr="00DA22F4" w:rsidRDefault="004E734E" w:rsidP="004E734E">
      <w:pPr>
        <w:pStyle w:val="a5"/>
        <w:widowControl/>
        <w:numPr>
          <w:ilvl w:val="0"/>
          <w:numId w:val="11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DA22F4">
        <w:rPr>
          <w:rFonts w:ascii="Times New Roman" w:hAnsi="Times New Roman"/>
          <w:sz w:val="28"/>
          <w:szCs w:val="28"/>
        </w:rPr>
        <w:t xml:space="preserve">Синдром </w:t>
      </w:r>
      <w:proofErr w:type="spellStart"/>
      <w:r w:rsidRPr="00DA22F4">
        <w:rPr>
          <w:rFonts w:ascii="Times New Roman" w:hAnsi="Times New Roman"/>
          <w:sz w:val="28"/>
          <w:szCs w:val="28"/>
        </w:rPr>
        <w:t>СПИДа</w:t>
      </w:r>
      <w:proofErr w:type="spellEnd"/>
      <w:r w:rsidRPr="00DA22F4">
        <w:rPr>
          <w:rFonts w:ascii="Times New Roman" w:hAnsi="Times New Roman"/>
          <w:sz w:val="28"/>
          <w:szCs w:val="28"/>
        </w:rPr>
        <w:t xml:space="preserve"> и его связь с дефицитом Т-хелперов. </w:t>
      </w:r>
    </w:p>
    <w:p w:rsidR="004E734E" w:rsidRPr="00DA22F4" w:rsidRDefault="004E734E" w:rsidP="004E734E">
      <w:pPr>
        <w:pStyle w:val="a5"/>
        <w:widowControl/>
        <w:numPr>
          <w:ilvl w:val="0"/>
          <w:numId w:val="11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DA22F4">
        <w:rPr>
          <w:rFonts w:ascii="Times New Roman" w:hAnsi="Times New Roman"/>
          <w:sz w:val="28"/>
          <w:szCs w:val="28"/>
        </w:rPr>
        <w:t xml:space="preserve">Лимфоидная ткань, ассоциированная со слизистыми оболочками. </w:t>
      </w:r>
    </w:p>
    <w:p w:rsidR="004E734E" w:rsidRPr="00486681" w:rsidRDefault="004E734E" w:rsidP="004E734E">
      <w:pPr>
        <w:pStyle w:val="a5"/>
        <w:widowControl/>
        <w:numPr>
          <w:ilvl w:val="0"/>
          <w:numId w:val="11"/>
        </w:numPr>
        <w:autoSpaceDE/>
        <w:autoSpaceDN/>
        <w:adjustRightInd/>
        <w:ind w:left="357" w:hanging="357"/>
        <w:rPr>
          <w:rFonts w:ascii="Times New Roman" w:hAnsi="Times New Roman"/>
          <w:b/>
          <w:sz w:val="28"/>
          <w:szCs w:val="28"/>
        </w:rPr>
      </w:pPr>
      <w:r w:rsidRPr="00486681">
        <w:rPr>
          <w:rFonts w:ascii="Times New Roman" w:hAnsi="Times New Roman"/>
          <w:sz w:val="28"/>
          <w:szCs w:val="28"/>
        </w:rPr>
        <w:t>Тимус. Лимфатические узлы. Селезенка. Реактивные изменения органов при воздействии техногенных факторов.</w:t>
      </w:r>
    </w:p>
    <w:p w:rsidR="004E734E" w:rsidRPr="00E836D2" w:rsidRDefault="004E734E" w:rsidP="00A26688">
      <w:pPr>
        <w:ind w:firstLine="709"/>
        <w:jc w:val="both"/>
        <w:rPr>
          <w:i/>
          <w:color w:val="000000"/>
          <w:sz w:val="28"/>
          <w:szCs w:val="28"/>
        </w:rPr>
      </w:pPr>
    </w:p>
    <w:p w:rsidR="0061345F" w:rsidRDefault="0061345F" w:rsidP="00A26688">
      <w:pPr>
        <w:ind w:firstLine="708"/>
        <w:jc w:val="both"/>
        <w:rPr>
          <w:sz w:val="28"/>
          <w:szCs w:val="28"/>
          <w:highlight w:val="cyan"/>
        </w:rPr>
      </w:pPr>
    </w:p>
    <w:p w:rsidR="0061345F" w:rsidRPr="00321A77" w:rsidRDefault="0061345F" w:rsidP="0061345F">
      <w:pPr>
        <w:ind w:firstLine="709"/>
        <w:jc w:val="both"/>
        <w:rPr>
          <w:color w:val="000000"/>
        </w:rPr>
      </w:pPr>
      <w:r w:rsidRPr="00321A77">
        <w:rPr>
          <w:b/>
          <w:color w:val="000000"/>
          <w:sz w:val="28"/>
          <w:szCs w:val="28"/>
        </w:rPr>
        <w:t>Модуль</w:t>
      </w:r>
      <w:r>
        <w:rPr>
          <w:b/>
          <w:color w:val="000000"/>
          <w:sz w:val="28"/>
          <w:szCs w:val="28"/>
        </w:rPr>
        <w:t xml:space="preserve"> №2 </w:t>
      </w:r>
      <w:r w:rsidRPr="008E4F9F">
        <w:rPr>
          <w:color w:val="000000"/>
          <w:sz w:val="28"/>
          <w:szCs w:val="28"/>
        </w:rPr>
        <w:t>«Структурн</w:t>
      </w:r>
      <w:r>
        <w:rPr>
          <w:color w:val="000000"/>
          <w:sz w:val="28"/>
          <w:szCs w:val="28"/>
        </w:rPr>
        <w:t>ые основы гуморальной регуляции систем 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ганов</w:t>
      </w:r>
      <w:r w:rsidRPr="008E4F9F">
        <w:rPr>
          <w:color w:val="000000"/>
          <w:sz w:val="28"/>
          <w:szCs w:val="28"/>
        </w:rPr>
        <w:t>».</w:t>
      </w:r>
    </w:p>
    <w:p w:rsidR="0061345F" w:rsidRPr="00321A77" w:rsidRDefault="0061345F" w:rsidP="0061345F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Занятие №4</w:t>
      </w:r>
      <w:r w:rsidRPr="00321A77">
        <w:rPr>
          <w:b/>
          <w:color w:val="000000"/>
          <w:sz w:val="28"/>
          <w:szCs w:val="28"/>
        </w:rPr>
        <w:t>.</w:t>
      </w:r>
    </w:p>
    <w:p w:rsidR="0061345F" w:rsidRPr="0000502E" w:rsidRDefault="0061345F" w:rsidP="0061345F">
      <w:pPr>
        <w:ind w:firstLine="709"/>
        <w:jc w:val="both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: </w:t>
      </w:r>
      <w:r w:rsidRPr="0000502E">
        <w:rPr>
          <w:sz w:val="28"/>
          <w:szCs w:val="28"/>
        </w:rPr>
        <w:t xml:space="preserve">Органы </w:t>
      </w:r>
      <w:proofErr w:type="spellStart"/>
      <w:r w:rsidRPr="0000502E">
        <w:rPr>
          <w:sz w:val="28"/>
          <w:szCs w:val="28"/>
        </w:rPr>
        <w:t>сердечно-сосудистой</w:t>
      </w:r>
      <w:proofErr w:type="spellEnd"/>
      <w:r w:rsidRPr="0000502E">
        <w:rPr>
          <w:sz w:val="28"/>
          <w:szCs w:val="28"/>
        </w:rPr>
        <w:t xml:space="preserve"> системы.</w:t>
      </w:r>
    </w:p>
    <w:p w:rsidR="00A14467" w:rsidRDefault="0061345F" w:rsidP="0061345F">
      <w:pPr>
        <w:ind w:left="708" w:firstLine="1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</w:t>
      </w:r>
      <w:proofErr w:type="spellStart"/>
      <w:r w:rsidRPr="00E836D2">
        <w:rPr>
          <w:b/>
          <w:color w:val="000000"/>
          <w:sz w:val="28"/>
          <w:szCs w:val="28"/>
        </w:rPr>
        <w:t>ы</w:t>
      </w:r>
      <w:proofErr w:type="spellEnd"/>
      <w:r w:rsidRPr="00E836D2">
        <w:rPr>
          <w:b/>
          <w:color w:val="000000"/>
          <w:sz w:val="28"/>
          <w:szCs w:val="28"/>
        </w:rPr>
        <w:t>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</w:t>
      </w:r>
      <w:r w:rsidRPr="00C15B90">
        <w:rPr>
          <w:i/>
          <w:color w:val="000000"/>
          <w:sz w:val="28"/>
          <w:szCs w:val="28"/>
        </w:rPr>
        <w:t xml:space="preserve"> </w:t>
      </w:r>
      <w:r w:rsidRPr="00B1400F">
        <w:rPr>
          <w:i/>
          <w:color w:val="000000"/>
          <w:sz w:val="28"/>
          <w:szCs w:val="28"/>
        </w:rPr>
        <w:t xml:space="preserve">письменный </w:t>
      </w:r>
      <w:r>
        <w:rPr>
          <w:i/>
          <w:color w:val="000000"/>
          <w:sz w:val="28"/>
          <w:szCs w:val="28"/>
        </w:rPr>
        <w:t>или ус</w:t>
      </w:r>
      <w:r>
        <w:rPr>
          <w:i/>
          <w:color w:val="000000"/>
          <w:sz w:val="28"/>
          <w:szCs w:val="28"/>
        </w:rPr>
        <w:t>т</w:t>
      </w:r>
      <w:r>
        <w:rPr>
          <w:i/>
          <w:color w:val="000000"/>
          <w:sz w:val="28"/>
          <w:szCs w:val="28"/>
        </w:rPr>
        <w:t xml:space="preserve">ный </w:t>
      </w:r>
      <w:r w:rsidRPr="00B1400F">
        <w:rPr>
          <w:i/>
          <w:color w:val="000000"/>
          <w:sz w:val="28"/>
          <w:szCs w:val="28"/>
        </w:rPr>
        <w:t>опрос</w:t>
      </w:r>
      <w:r>
        <w:rPr>
          <w:i/>
          <w:color w:val="000000"/>
          <w:sz w:val="28"/>
          <w:szCs w:val="28"/>
        </w:rPr>
        <w:t xml:space="preserve">. </w:t>
      </w:r>
    </w:p>
    <w:p w:rsidR="0061345F" w:rsidRDefault="0061345F" w:rsidP="0061345F">
      <w:pPr>
        <w:ind w:left="708" w:firstLine="1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A92BF1" w:rsidRPr="00E53C47" w:rsidRDefault="00A92BF1" w:rsidP="00A92BF1">
      <w:pPr>
        <w:ind w:left="708" w:firstLine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Вопросы для устного и</w:t>
      </w:r>
      <w:r w:rsidRPr="00E53C47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или письменного </w:t>
      </w:r>
      <w:r w:rsidR="00802F49">
        <w:rPr>
          <w:color w:val="000000"/>
          <w:sz w:val="28"/>
          <w:szCs w:val="28"/>
        </w:rPr>
        <w:t>опроса</w:t>
      </w:r>
      <w:r>
        <w:rPr>
          <w:color w:val="000000"/>
          <w:sz w:val="28"/>
          <w:szCs w:val="28"/>
        </w:rPr>
        <w:t>:</w:t>
      </w:r>
    </w:p>
    <w:p w:rsidR="004F727A" w:rsidRPr="009617A7" w:rsidRDefault="004F727A" w:rsidP="004F727A">
      <w:pPr>
        <w:pStyle w:val="a5"/>
        <w:widowControl/>
        <w:numPr>
          <w:ilvl w:val="0"/>
          <w:numId w:val="6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9617A7">
        <w:rPr>
          <w:rFonts w:ascii="Times New Roman" w:hAnsi="Times New Roman"/>
          <w:sz w:val="28"/>
          <w:szCs w:val="28"/>
        </w:rPr>
        <w:t xml:space="preserve">Тканевые компоненты сосудистой стенки. </w:t>
      </w:r>
      <w:proofErr w:type="spellStart"/>
      <w:r w:rsidRPr="009617A7">
        <w:rPr>
          <w:rFonts w:ascii="Times New Roman" w:hAnsi="Times New Roman"/>
          <w:sz w:val="28"/>
          <w:szCs w:val="28"/>
        </w:rPr>
        <w:t>Антитромбогенные</w:t>
      </w:r>
      <w:proofErr w:type="spellEnd"/>
      <w:r w:rsidRPr="009617A7">
        <w:rPr>
          <w:rFonts w:ascii="Times New Roman" w:hAnsi="Times New Roman"/>
          <w:sz w:val="28"/>
          <w:szCs w:val="28"/>
        </w:rPr>
        <w:t xml:space="preserve"> свойства эндотелия. </w:t>
      </w:r>
    </w:p>
    <w:p w:rsidR="004F727A" w:rsidRPr="009617A7" w:rsidRDefault="004F727A" w:rsidP="004F727A">
      <w:pPr>
        <w:pStyle w:val="a5"/>
        <w:widowControl/>
        <w:numPr>
          <w:ilvl w:val="0"/>
          <w:numId w:val="6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9617A7">
        <w:rPr>
          <w:rFonts w:ascii="Times New Roman" w:hAnsi="Times New Roman"/>
          <w:sz w:val="28"/>
          <w:szCs w:val="28"/>
        </w:rPr>
        <w:t xml:space="preserve">Возрастные и </w:t>
      </w:r>
      <w:proofErr w:type="spellStart"/>
      <w:r w:rsidRPr="009617A7">
        <w:rPr>
          <w:rFonts w:ascii="Times New Roman" w:hAnsi="Times New Roman"/>
          <w:sz w:val="28"/>
          <w:szCs w:val="28"/>
        </w:rPr>
        <w:t>инволютивные</w:t>
      </w:r>
      <w:proofErr w:type="spellEnd"/>
      <w:r w:rsidRPr="009617A7">
        <w:rPr>
          <w:rFonts w:ascii="Times New Roman" w:hAnsi="Times New Roman"/>
          <w:sz w:val="28"/>
          <w:szCs w:val="28"/>
        </w:rPr>
        <w:t xml:space="preserve"> изменения артерий. </w:t>
      </w:r>
    </w:p>
    <w:p w:rsidR="004F727A" w:rsidRPr="009617A7" w:rsidRDefault="004F727A" w:rsidP="004F727A">
      <w:pPr>
        <w:pStyle w:val="a5"/>
        <w:widowControl/>
        <w:numPr>
          <w:ilvl w:val="0"/>
          <w:numId w:val="6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9617A7">
        <w:rPr>
          <w:rFonts w:ascii="Times New Roman" w:hAnsi="Times New Roman"/>
          <w:sz w:val="28"/>
          <w:szCs w:val="28"/>
        </w:rPr>
        <w:t xml:space="preserve">Каротидные синусы. </w:t>
      </w:r>
    </w:p>
    <w:p w:rsidR="004F727A" w:rsidRPr="009617A7" w:rsidRDefault="004F727A" w:rsidP="004F727A">
      <w:pPr>
        <w:pStyle w:val="a5"/>
        <w:widowControl/>
        <w:numPr>
          <w:ilvl w:val="0"/>
          <w:numId w:val="6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9617A7">
        <w:rPr>
          <w:rFonts w:ascii="Times New Roman" w:hAnsi="Times New Roman"/>
          <w:sz w:val="28"/>
          <w:szCs w:val="28"/>
        </w:rPr>
        <w:t xml:space="preserve">Сосуды микроциркуляторного русла. </w:t>
      </w:r>
    </w:p>
    <w:p w:rsidR="004F727A" w:rsidRDefault="004F727A" w:rsidP="004F727A">
      <w:pPr>
        <w:pStyle w:val="a5"/>
        <w:widowControl/>
        <w:numPr>
          <w:ilvl w:val="0"/>
          <w:numId w:val="6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9617A7">
        <w:rPr>
          <w:rFonts w:ascii="Times New Roman" w:hAnsi="Times New Roman"/>
          <w:sz w:val="28"/>
          <w:szCs w:val="28"/>
        </w:rPr>
        <w:t xml:space="preserve">Система лимфатических сосудов. </w:t>
      </w:r>
    </w:p>
    <w:p w:rsidR="004F727A" w:rsidRPr="009617A7" w:rsidRDefault="004F727A" w:rsidP="004F727A">
      <w:pPr>
        <w:pStyle w:val="a5"/>
        <w:widowControl/>
        <w:numPr>
          <w:ilvl w:val="0"/>
          <w:numId w:val="6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proofErr w:type="spellStart"/>
      <w:r w:rsidRPr="009617A7">
        <w:rPr>
          <w:rFonts w:ascii="Times New Roman" w:hAnsi="Times New Roman"/>
          <w:sz w:val="28"/>
          <w:szCs w:val="28"/>
        </w:rPr>
        <w:t>Эмбриоморфогенез</w:t>
      </w:r>
      <w:proofErr w:type="spellEnd"/>
      <w:r w:rsidRPr="009617A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617A7">
        <w:rPr>
          <w:rFonts w:ascii="Times New Roman" w:hAnsi="Times New Roman"/>
          <w:sz w:val="28"/>
          <w:szCs w:val="28"/>
        </w:rPr>
        <w:t>гистофизиология</w:t>
      </w:r>
      <w:proofErr w:type="spellEnd"/>
      <w:r w:rsidRPr="009617A7">
        <w:rPr>
          <w:rFonts w:ascii="Times New Roman" w:hAnsi="Times New Roman"/>
          <w:sz w:val="28"/>
          <w:szCs w:val="28"/>
        </w:rPr>
        <w:t xml:space="preserve"> сердца. </w:t>
      </w:r>
    </w:p>
    <w:p w:rsidR="004F727A" w:rsidRPr="009617A7" w:rsidRDefault="004F727A" w:rsidP="004F727A">
      <w:pPr>
        <w:pStyle w:val="a5"/>
        <w:widowControl/>
        <w:numPr>
          <w:ilvl w:val="0"/>
          <w:numId w:val="6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9617A7">
        <w:rPr>
          <w:rFonts w:ascii="Times New Roman" w:hAnsi="Times New Roman"/>
          <w:sz w:val="28"/>
          <w:szCs w:val="28"/>
        </w:rPr>
        <w:t>Сократительный миокард, реа</w:t>
      </w:r>
      <w:r>
        <w:rPr>
          <w:rFonts w:ascii="Times New Roman" w:hAnsi="Times New Roman"/>
          <w:sz w:val="28"/>
          <w:szCs w:val="28"/>
        </w:rPr>
        <w:t>к</w:t>
      </w:r>
      <w:r w:rsidRPr="009617A7">
        <w:rPr>
          <w:rFonts w:ascii="Times New Roman" w:hAnsi="Times New Roman"/>
          <w:sz w:val="28"/>
          <w:szCs w:val="28"/>
        </w:rPr>
        <w:t xml:space="preserve">тивность, пластичность, </w:t>
      </w:r>
      <w:proofErr w:type="spellStart"/>
      <w:r w:rsidRPr="009617A7">
        <w:rPr>
          <w:rFonts w:ascii="Times New Roman" w:hAnsi="Times New Roman"/>
          <w:sz w:val="28"/>
          <w:szCs w:val="28"/>
        </w:rPr>
        <w:t>компенсанторные</w:t>
      </w:r>
      <w:proofErr w:type="spellEnd"/>
      <w:r w:rsidRPr="009617A7">
        <w:rPr>
          <w:rFonts w:ascii="Times New Roman" w:hAnsi="Times New Roman"/>
          <w:sz w:val="28"/>
          <w:szCs w:val="28"/>
        </w:rPr>
        <w:t xml:space="preserve"> возможности (в условиях моделирования экспериментальной хронической недостаточности, а также при воздействии хрома и бензола). </w:t>
      </w:r>
    </w:p>
    <w:p w:rsidR="004F727A" w:rsidRPr="009617A7" w:rsidRDefault="004F727A" w:rsidP="004F727A">
      <w:pPr>
        <w:pStyle w:val="a5"/>
        <w:widowControl/>
        <w:numPr>
          <w:ilvl w:val="0"/>
          <w:numId w:val="6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9617A7">
        <w:rPr>
          <w:rFonts w:ascii="Times New Roman" w:hAnsi="Times New Roman"/>
          <w:sz w:val="28"/>
          <w:szCs w:val="28"/>
        </w:rPr>
        <w:t xml:space="preserve">Генерирующая и проводящая импульсы система сердца. </w:t>
      </w:r>
    </w:p>
    <w:p w:rsidR="004F727A" w:rsidRPr="009617A7" w:rsidRDefault="004F727A" w:rsidP="004F727A">
      <w:pPr>
        <w:pStyle w:val="a5"/>
        <w:widowControl/>
        <w:numPr>
          <w:ilvl w:val="0"/>
          <w:numId w:val="6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9617A7">
        <w:rPr>
          <w:rFonts w:ascii="Times New Roman" w:hAnsi="Times New Roman"/>
          <w:sz w:val="28"/>
          <w:szCs w:val="28"/>
        </w:rPr>
        <w:t xml:space="preserve">Эндокринная функция сердца. </w:t>
      </w:r>
    </w:p>
    <w:p w:rsidR="004F727A" w:rsidRPr="00CC64F6" w:rsidRDefault="004F727A" w:rsidP="004F727A">
      <w:pPr>
        <w:pStyle w:val="a5"/>
        <w:widowControl/>
        <w:numPr>
          <w:ilvl w:val="0"/>
          <w:numId w:val="6"/>
        </w:numPr>
        <w:autoSpaceDE/>
        <w:autoSpaceDN/>
        <w:adjustRightInd/>
        <w:ind w:left="357" w:hanging="357"/>
        <w:rPr>
          <w:rFonts w:ascii="Times New Roman" w:hAnsi="Times New Roman"/>
          <w:b/>
          <w:sz w:val="28"/>
          <w:szCs w:val="28"/>
        </w:rPr>
      </w:pPr>
      <w:r w:rsidRPr="009617A7">
        <w:rPr>
          <w:rFonts w:ascii="Times New Roman" w:hAnsi="Times New Roman"/>
          <w:sz w:val="28"/>
          <w:szCs w:val="28"/>
        </w:rPr>
        <w:t>Перикард.</w:t>
      </w:r>
    </w:p>
    <w:p w:rsidR="00CC64F6" w:rsidRDefault="00CC64F6" w:rsidP="00CC64F6">
      <w:pPr>
        <w:rPr>
          <w:b/>
          <w:sz w:val="28"/>
          <w:szCs w:val="28"/>
        </w:rPr>
      </w:pPr>
    </w:p>
    <w:p w:rsidR="00CC64F6" w:rsidRDefault="00CC64F6" w:rsidP="00CC64F6">
      <w:pPr>
        <w:jc w:val="center"/>
        <w:rPr>
          <w:sz w:val="28"/>
          <w:szCs w:val="28"/>
        </w:rPr>
      </w:pPr>
      <w:r w:rsidRPr="009A268D">
        <w:rPr>
          <w:sz w:val="28"/>
          <w:szCs w:val="28"/>
        </w:rPr>
        <w:t>Список препаратов:</w:t>
      </w:r>
    </w:p>
    <w:p w:rsidR="006514BA" w:rsidRDefault="006514BA" w:rsidP="006514BA">
      <w:pPr>
        <w:pStyle w:val="a5"/>
        <w:widowControl/>
        <w:numPr>
          <w:ilvl w:val="0"/>
          <w:numId w:val="20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BC50F8">
        <w:rPr>
          <w:rFonts w:ascii="Times New Roman" w:hAnsi="Times New Roman"/>
          <w:sz w:val="28"/>
        </w:rPr>
        <w:t xml:space="preserve">Препарат </w:t>
      </w:r>
      <w:r w:rsidRPr="00BC50F8">
        <w:rPr>
          <w:rFonts w:ascii="Times New Roman" w:hAnsi="Times New Roman"/>
          <w:sz w:val="28"/>
          <w:szCs w:val="28"/>
        </w:rPr>
        <w:t xml:space="preserve">110. Артерия мышечного типа. </w:t>
      </w:r>
      <w:r>
        <w:rPr>
          <w:rFonts w:ascii="Times New Roman" w:hAnsi="Times New Roman"/>
          <w:sz w:val="28"/>
          <w:szCs w:val="28"/>
        </w:rPr>
        <w:t>Учебные элементы: внутре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няя оболочка (эндотелий, субэндотелиальный слой, внутренняя эласт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ческая мембрана), средняя оболочка (гладкие </w:t>
      </w:r>
      <w:proofErr w:type="spellStart"/>
      <w:r>
        <w:rPr>
          <w:rFonts w:ascii="Times New Roman" w:hAnsi="Times New Roman"/>
          <w:sz w:val="28"/>
          <w:szCs w:val="28"/>
        </w:rPr>
        <w:t>миоциты</w:t>
      </w:r>
      <w:proofErr w:type="spellEnd"/>
      <w:r>
        <w:rPr>
          <w:rFonts w:ascii="Times New Roman" w:hAnsi="Times New Roman"/>
          <w:sz w:val="28"/>
          <w:szCs w:val="28"/>
        </w:rPr>
        <w:t>, наружная эл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стическая мембрана), наружная оболочка (рыхлая волокнистая соед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нительная ткань, </w:t>
      </w:r>
      <w:proofErr w:type="spellStart"/>
      <w:r>
        <w:rPr>
          <w:rFonts w:ascii="Times New Roman" w:hAnsi="Times New Roman"/>
          <w:sz w:val="28"/>
          <w:szCs w:val="28"/>
        </w:rPr>
        <w:t>адипоциты</w:t>
      </w:r>
      <w:proofErr w:type="spellEnd"/>
      <w:r>
        <w:rPr>
          <w:rFonts w:ascii="Times New Roman" w:hAnsi="Times New Roman"/>
          <w:sz w:val="28"/>
          <w:szCs w:val="28"/>
        </w:rPr>
        <w:t>, сосуды)).</w:t>
      </w:r>
    </w:p>
    <w:p w:rsidR="006514BA" w:rsidRDefault="006514BA" w:rsidP="006514BA">
      <w:pPr>
        <w:pStyle w:val="a5"/>
        <w:widowControl/>
        <w:numPr>
          <w:ilvl w:val="0"/>
          <w:numId w:val="20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BC50F8">
        <w:rPr>
          <w:rFonts w:ascii="Times New Roman" w:hAnsi="Times New Roman"/>
          <w:sz w:val="28"/>
          <w:szCs w:val="28"/>
        </w:rPr>
        <w:t xml:space="preserve">Препарат 111. Вена мышечного типа. </w:t>
      </w:r>
      <w:r>
        <w:rPr>
          <w:rFonts w:ascii="Times New Roman" w:hAnsi="Times New Roman"/>
          <w:sz w:val="28"/>
          <w:szCs w:val="28"/>
        </w:rPr>
        <w:t xml:space="preserve">Учебные элементы: внутренняя оболочка (эндотелий, субэндотелиальный слой), средняя оболочка (гладкие </w:t>
      </w:r>
      <w:proofErr w:type="spellStart"/>
      <w:r>
        <w:rPr>
          <w:rFonts w:ascii="Times New Roman" w:hAnsi="Times New Roman"/>
          <w:sz w:val="28"/>
          <w:szCs w:val="28"/>
        </w:rPr>
        <w:t>миоциты</w:t>
      </w:r>
      <w:proofErr w:type="spellEnd"/>
      <w:r>
        <w:rPr>
          <w:rFonts w:ascii="Times New Roman" w:hAnsi="Times New Roman"/>
          <w:sz w:val="28"/>
          <w:szCs w:val="28"/>
        </w:rPr>
        <w:t xml:space="preserve">, соединительная ткань средней оболочки, наружная оболочка (рыхлая волокнистая соединительная ткань, </w:t>
      </w:r>
      <w:proofErr w:type="spellStart"/>
      <w:r>
        <w:rPr>
          <w:rFonts w:ascii="Times New Roman" w:hAnsi="Times New Roman"/>
          <w:sz w:val="28"/>
          <w:szCs w:val="28"/>
        </w:rPr>
        <w:t>адипоциты</w:t>
      </w:r>
      <w:proofErr w:type="spellEnd"/>
      <w:r>
        <w:rPr>
          <w:rFonts w:ascii="Times New Roman" w:hAnsi="Times New Roman"/>
          <w:sz w:val="28"/>
          <w:szCs w:val="28"/>
        </w:rPr>
        <w:t>,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суды сосудов)).</w:t>
      </w:r>
    </w:p>
    <w:p w:rsidR="006514BA" w:rsidRPr="00BC50F8" w:rsidRDefault="006514BA" w:rsidP="006514BA">
      <w:pPr>
        <w:pStyle w:val="a5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BC50F8">
        <w:rPr>
          <w:rFonts w:ascii="Times New Roman" w:hAnsi="Times New Roman"/>
          <w:sz w:val="28"/>
          <w:szCs w:val="28"/>
        </w:rPr>
        <w:t xml:space="preserve">Препарат 112. </w:t>
      </w:r>
      <w:proofErr w:type="spellStart"/>
      <w:r w:rsidRPr="00BC50F8">
        <w:rPr>
          <w:rFonts w:ascii="Times New Roman" w:hAnsi="Times New Roman"/>
          <w:sz w:val="28"/>
          <w:szCs w:val="28"/>
        </w:rPr>
        <w:t>Артериолы</w:t>
      </w:r>
      <w:proofErr w:type="spellEnd"/>
      <w:r w:rsidRPr="00BC50F8">
        <w:rPr>
          <w:rFonts w:ascii="Times New Roman" w:hAnsi="Times New Roman"/>
          <w:sz w:val="28"/>
          <w:szCs w:val="28"/>
        </w:rPr>
        <w:t xml:space="preserve">, венулы, капилляры. </w:t>
      </w:r>
      <w:r>
        <w:rPr>
          <w:rFonts w:ascii="Times New Roman" w:hAnsi="Times New Roman"/>
          <w:sz w:val="28"/>
          <w:szCs w:val="28"/>
        </w:rPr>
        <w:t xml:space="preserve">Учебные элементы: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териола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венула</w:t>
      </w:r>
      <w:proofErr w:type="spellEnd"/>
      <w:r>
        <w:rPr>
          <w:rFonts w:ascii="Times New Roman" w:hAnsi="Times New Roman"/>
          <w:sz w:val="28"/>
          <w:szCs w:val="28"/>
        </w:rPr>
        <w:t>, капилляр.</w:t>
      </w:r>
    </w:p>
    <w:p w:rsidR="006514BA" w:rsidRDefault="006514BA" w:rsidP="006514BA">
      <w:pPr>
        <w:pStyle w:val="a5"/>
        <w:widowControl/>
        <w:numPr>
          <w:ilvl w:val="0"/>
          <w:numId w:val="20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BC50F8">
        <w:rPr>
          <w:rFonts w:ascii="Times New Roman" w:hAnsi="Times New Roman"/>
          <w:sz w:val="28"/>
          <w:szCs w:val="28"/>
        </w:rPr>
        <w:t>Препарат 11</w:t>
      </w:r>
      <w:r>
        <w:rPr>
          <w:rFonts w:ascii="Times New Roman" w:hAnsi="Times New Roman"/>
          <w:sz w:val="28"/>
          <w:szCs w:val="28"/>
        </w:rPr>
        <w:t xml:space="preserve">3. Артерия эластического типа. </w:t>
      </w:r>
      <w:r w:rsidRPr="00BC50F8">
        <w:rPr>
          <w:rFonts w:ascii="Times New Roman" w:hAnsi="Times New Roman"/>
          <w:sz w:val="28"/>
          <w:szCs w:val="28"/>
        </w:rPr>
        <w:t xml:space="preserve">Аорта. </w:t>
      </w:r>
      <w:r>
        <w:rPr>
          <w:rFonts w:ascii="Times New Roman" w:hAnsi="Times New Roman"/>
          <w:sz w:val="28"/>
          <w:szCs w:val="28"/>
        </w:rPr>
        <w:t xml:space="preserve">Учебные элементы: внутренняя оболочка (эндотелий, субэндотелиальный слой), средняя оболочка (единичные гладкие </w:t>
      </w:r>
      <w:proofErr w:type="spellStart"/>
      <w:r>
        <w:rPr>
          <w:rFonts w:ascii="Times New Roman" w:hAnsi="Times New Roman"/>
          <w:sz w:val="28"/>
          <w:szCs w:val="28"/>
        </w:rPr>
        <w:t>миоциты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окончатые</w:t>
      </w:r>
      <w:proofErr w:type="spellEnd"/>
      <w:r>
        <w:rPr>
          <w:rFonts w:ascii="Times New Roman" w:hAnsi="Times New Roman"/>
          <w:sz w:val="28"/>
          <w:szCs w:val="28"/>
        </w:rPr>
        <w:t xml:space="preserve"> эластические ме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браны), наружная оболочка (рыхлая волокнистая соединительная ткань, сосуды)).</w:t>
      </w:r>
    </w:p>
    <w:p w:rsidR="006514BA" w:rsidRDefault="006514BA" w:rsidP="006514BA">
      <w:pPr>
        <w:pStyle w:val="a5"/>
        <w:widowControl/>
        <w:numPr>
          <w:ilvl w:val="0"/>
          <w:numId w:val="20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BC50F8">
        <w:rPr>
          <w:rFonts w:ascii="Times New Roman" w:hAnsi="Times New Roman"/>
          <w:sz w:val="28"/>
          <w:szCs w:val="28"/>
        </w:rPr>
        <w:t xml:space="preserve">Препарат 114. Аорта (эластический каркас). </w:t>
      </w:r>
      <w:r>
        <w:rPr>
          <w:rFonts w:ascii="Times New Roman" w:hAnsi="Times New Roman"/>
          <w:sz w:val="28"/>
          <w:szCs w:val="28"/>
        </w:rPr>
        <w:t>Учебные элементы: вну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ренняя оболочка (эндотелий, субэндотелиальный слой), средняя об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лочка (единичные гладкие </w:t>
      </w:r>
      <w:proofErr w:type="spellStart"/>
      <w:r>
        <w:rPr>
          <w:rFonts w:ascii="Times New Roman" w:hAnsi="Times New Roman"/>
          <w:sz w:val="28"/>
          <w:szCs w:val="28"/>
        </w:rPr>
        <w:t>миоциты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окончатые</w:t>
      </w:r>
      <w:proofErr w:type="spellEnd"/>
      <w:r>
        <w:rPr>
          <w:rFonts w:ascii="Times New Roman" w:hAnsi="Times New Roman"/>
          <w:sz w:val="28"/>
          <w:szCs w:val="28"/>
        </w:rPr>
        <w:t xml:space="preserve"> эластические мембр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ны), наружная оболочка (рыхлая волокнистая соединительная ткань, сосуды)).</w:t>
      </w:r>
    </w:p>
    <w:p w:rsidR="006514BA" w:rsidRDefault="006514BA" w:rsidP="006514BA">
      <w:pPr>
        <w:pStyle w:val="a5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BC50F8">
        <w:rPr>
          <w:rFonts w:ascii="Times New Roman" w:hAnsi="Times New Roman"/>
          <w:sz w:val="28"/>
          <w:szCs w:val="28"/>
        </w:rPr>
        <w:t xml:space="preserve">Препарат 115. Сердце (эндокард, миокард). </w:t>
      </w:r>
      <w:r>
        <w:rPr>
          <w:rFonts w:ascii="Times New Roman" w:hAnsi="Times New Roman"/>
          <w:sz w:val="28"/>
          <w:szCs w:val="28"/>
        </w:rPr>
        <w:t>Учебные элементы: энд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кард (эндотелий, </w:t>
      </w:r>
      <w:proofErr w:type="spellStart"/>
      <w:r>
        <w:rPr>
          <w:rFonts w:ascii="Times New Roman" w:hAnsi="Times New Roman"/>
          <w:sz w:val="28"/>
          <w:szCs w:val="28"/>
        </w:rPr>
        <w:t>субэнотелиальный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слой, мышечно-эластический слой, наружный соединительнотканный слой), миокард (сократительные </w:t>
      </w:r>
      <w:proofErr w:type="spellStart"/>
      <w:r>
        <w:rPr>
          <w:rFonts w:ascii="Times New Roman" w:hAnsi="Times New Roman"/>
          <w:sz w:val="28"/>
          <w:szCs w:val="28"/>
        </w:rPr>
        <w:t>кардиомиоциты</w:t>
      </w:r>
      <w:proofErr w:type="spellEnd"/>
      <w:r>
        <w:rPr>
          <w:rFonts w:ascii="Times New Roman" w:hAnsi="Times New Roman"/>
          <w:sz w:val="28"/>
          <w:szCs w:val="28"/>
        </w:rPr>
        <w:t xml:space="preserve">, сосуды, атипические </w:t>
      </w:r>
      <w:proofErr w:type="spellStart"/>
      <w:r>
        <w:rPr>
          <w:rFonts w:ascii="Times New Roman" w:hAnsi="Times New Roman"/>
          <w:sz w:val="28"/>
          <w:szCs w:val="28"/>
        </w:rPr>
        <w:t>кардиомиоциты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6514BA" w:rsidRDefault="006514BA" w:rsidP="006514BA">
      <w:pPr>
        <w:pStyle w:val="a5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BC50F8">
        <w:rPr>
          <w:rFonts w:ascii="Times New Roman" w:hAnsi="Times New Roman"/>
          <w:sz w:val="28"/>
          <w:szCs w:val="28"/>
        </w:rPr>
        <w:lastRenderedPageBreak/>
        <w:t xml:space="preserve">Препарат 116. Сердце (миокард, эпикард). </w:t>
      </w:r>
      <w:r>
        <w:rPr>
          <w:rFonts w:ascii="Times New Roman" w:hAnsi="Times New Roman"/>
          <w:sz w:val="28"/>
          <w:szCs w:val="28"/>
        </w:rPr>
        <w:t xml:space="preserve">Учебные элементы: миокард (сократительные </w:t>
      </w:r>
      <w:proofErr w:type="spellStart"/>
      <w:r>
        <w:rPr>
          <w:rFonts w:ascii="Times New Roman" w:hAnsi="Times New Roman"/>
          <w:sz w:val="28"/>
          <w:szCs w:val="28"/>
        </w:rPr>
        <w:t>кардиомиоциты</w:t>
      </w:r>
      <w:proofErr w:type="spellEnd"/>
      <w:r>
        <w:rPr>
          <w:rFonts w:ascii="Times New Roman" w:hAnsi="Times New Roman"/>
          <w:sz w:val="28"/>
          <w:szCs w:val="28"/>
        </w:rPr>
        <w:t>, сосуды), эпикард (рыхлая неофор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ленная соединительная ткань, мезотелий, сосуды, </w:t>
      </w:r>
      <w:proofErr w:type="spellStart"/>
      <w:r>
        <w:rPr>
          <w:rFonts w:ascii="Times New Roman" w:hAnsi="Times New Roman"/>
          <w:sz w:val="28"/>
          <w:szCs w:val="28"/>
        </w:rPr>
        <w:t>адипоциты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253A87" w:rsidRPr="003251A7" w:rsidRDefault="00F1796D" w:rsidP="00253A87">
      <w:pPr>
        <w:pStyle w:val="a5"/>
        <w:widowControl/>
        <w:numPr>
          <w:ilvl w:val="0"/>
          <w:numId w:val="20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773E70">
        <w:rPr>
          <w:rFonts w:ascii="Times New Roman" w:hAnsi="Times New Roman"/>
          <w:sz w:val="28"/>
        </w:rPr>
        <w:t>Препарат</w:t>
      </w:r>
      <w:r>
        <w:rPr>
          <w:rFonts w:ascii="Times New Roman" w:hAnsi="Times New Roman"/>
          <w:sz w:val="28"/>
          <w:szCs w:val="28"/>
        </w:rPr>
        <w:t xml:space="preserve">. </w:t>
      </w:r>
      <w:r w:rsidR="00253A87" w:rsidRPr="003251A7">
        <w:rPr>
          <w:rFonts w:ascii="Times New Roman" w:hAnsi="Times New Roman"/>
          <w:sz w:val="28"/>
          <w:szCs w:val="28"/>
        </w:rPr>
        <w:t>Эмбрион лесной мыши на стадии мозговых пузырей</w:t>
      </w:r>
      <w:r w:rsidR="00253A87">
        <w:rPr>
          <w:rFonts w:ascii="Times New Roman" w:hAnsi="Times New Roman"/>
          <w:sz w:val="28"/>
          <w:szCs w:val="28"/>
        </w:rPr>
        <w:t>. Уче</w:t>
      </w:r>
      <w:r w:rsidR="00253A87">
        <w:rPr>
          <w:rFonts w:ascii="Times New Roman" w:hAnsi="Times New Roman"/>
          <w:sz w:val="28"/>
          <w:szCs w:val="28"/>
        </w:rPr>
        <w:t>б</w:t>
      </w:r>
      <w:r w:rsidR="00253A87">
        <w:rPr>
          <w:rFonts w:ascii="Times New Roman" w:hAnsi="Times New Roman"/>
          <w:sz w:val="28"/>
          <w:szCs w:val="28"/>
        </w:rPr>
        <w:t>ные элементы: нервная трубка, мозговые пузыри, вторичная кишка, з</w:t>
      </w:r>
      <w:r w:rsidR="00253A87">
        <w:rPr>
          <w:rFonts w:ascii="Times New Roman" w:hAnsi="Times New Roman"/>
          <w:sz w:val="28"/>
          <w:szCs w:val="28"/>
        </w:rPr>
        <w:t>а</w:t>
      </w:r>
      <w:r w:rsidR="00253A87">
        <w:rPr>
          <w:rFonts w:ascii="Times New Roman" w:hAnsi="Times New Roman"/>
          <w:sz w:val="28"/>
          <w:szCs w:val="28"/>
        </w:rPr>
        <w:t>кладка печени, закладка сердца, закладка почек).</w:t>
      </w:r>
    </w:p>
    <w:p w:rsidR="00253A87" w:rsidRPr="003251A7" w:rsidRDefault="00F1796D" w:rsidP="00253A87">
      <w:pPr>
        <w:pStyle w:val="a5"/>
        <w:widowControl/>
        <w:numPr>
          <w:ilvl w:val="0"/>
          <w:numId w:val="20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773E70">
        <w:rPr>
          <w:rFonts w:ascii="Times New Roman" w:hAnsi="Times New Roman"/>
          <w:sz w:val="28"/>
        </w:rPr>
        <w:t>Препарат</w:t>
      </w:r>
      <w:r>
        <w:rPr>
          <w:rFonts w:ascii="Times New Roman" w:hAnsi="Times New Roman"/>
          <w:sz w:val="28"/>
          <w:szCs w:val="28"/>
        </w:rPr>
        <w:t xml:space="preserve">. </w:t>
      </w:r>
      <w:r w:rsidR="00253A87" w:rsidRPr="003251A7">
        <w:rPr>
          <w:rFonts w:ascii="Times New Roman" w:hAnsi="Times New Roman"/>
          <w:sz w:val="28"/>
          <w:szCs w:val="28"/>
        </w:rPr>
        <w:t>Плоды лесной мыши: анализ гисто- и органогенеза разли</w:t>
      </w:r>
      <w:r w:rsidR="00253A87" w:rsidRPr="003251A7">
        <w:rPr>
          <w:rFonts w:ascii="Times New Roman" w:hAnsi="Times New Roman"/>
          <w:sz w:val="28"/>
          <w:szCs w:val="28"/>
        </w:rPr>
        <w:t>ч</w:t>
      </w:r>
      <w:r w:rsidR="00253A87" w:rsidRPr="003251A7">
        <w:rPr>
          <w:rFonts w:ascii="Times New Roman" w:hAnsi="Times New Roman"/>
          <w:sz w:val="28"/>
          <w:szCs w:val="28"/>
        </w:rPr>
        <w:t>ных органов</w:t>
      </w:r>
      <w:r w:rsidR="00253A87">
        <w:rPr>
          <w:rFonts w:ascii="Times New Roman" w:hAnsi="Times New Roman"/>
          <w:sz w:val="28"/>
          <w:szCs w:val="28"/>
        </w:rPr>
        <w:t>. Учебные элементы: головной мозг, спинной мозг, сердце, печень, легкие, желудок, тонкая кишка, толстая кишка, почки, селезе</w:t>
      </w:r>
      <w:r w:rsidR="00253A87">
        <w:rPr>
          <w:rFonts w:ascii="Times New Roman" w:hAnsi="Times New Roman"/>
          <w:sz w:val="28"/>
          <w:szCs w:val="28"/>
        </w:rPr>
        <w:t>н</w:t>
      </w:r>
      <w:r w:rsidR="00253A87">
        <w:rPr>
          <w:rFonts w:ascii="Times New Roman" w:hAnsi="Times New Roman"/>
          <w:sz w:val="28"/>
          <w:szCs w:val="28"/>
        </w:rPr>
        <w:t>ка, поджелудочная железа, околоушная железа, половая железа (яичник или семенник), кожа, щитовидная железа, надпочечники, гипофиз, трубчатые кости, плоские кости, красный костный мозг.</w:t>
      </w:r>
    </w:p>
    <w:p w:rsidR="00253A87" w:rsidRPr="003251A7" w:rsidRDefault="00F1796D" w:rsidP="00253A87">
      <w:pPr>
        <w:pStyle w:val="a5"/>
        <w:widowControl/>
        <w:numPr>
          <w:ilvl w:val="0"/>
          <w:numId w:val="20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773E70">
        <w:rPr>
          <w:rFonts w:ascii="Times New Roman" w:hAnsi="Times New Roman"/>
          <w:sz w:val="28"/>
        </w:rPr>
        <w:t>Препарат</w:t>
      </w:r>
      <w:r>
        <w:rPr>
          <w:rFonts w:ascii="Times New Roman" w:hAnsi="Times New Roman"/>
          <w:sz w:val="28"/>
          <w:szCs w:val="28"/>
        </w:rPr>
        <w:t xml:space="preserve">. </w:t>
      </w:r>
      <w:r w:rsidR="00253A87" w:rsidRPr="003251A7">
        <w:rPr>
          <w:rFonts w:ascii="Times New Roman" w:hAnsi="Times New Roman"/>
          <w:sz w:val="28"/>
          <w:szCs w:val="28"/>
        </w:rPr>
        <w:t>Тотальный сегментальный срез новорожденной лаборато</w:t>
      </w:r>
      <w:r w:rsidR="00253A87" w:rsidRPr="003251A7">
        <w:rPr>
          <w:rFonts w:ascii="Times New Roman" w:hAnsi="Times New Roman"/>
          <w:sz w:val="28"/>
          <w:szCs w:val="28"/>
        </w:rPr>
        <w:t>р</w:t>
      </w:r>
      <w:r w:rsidR="00253A87" w:rsidRPr="003251A7">
        <w:rPr>
          <w:rFonts w:ascii="Times New Roman" w:hAnsi="Times New Roman"/>
          <w:sz w:val="28"/>
          <w:szCs w:val="28"/>
        </w:rPr>
        <w:t>ной крысы</w:t>
      </w:r>
      <w:r w:rsidR="00253A87">
        <w:rPr>
          <w:rFonts w:ascii="Times New Roman" w:hAnsi="Times New Roman"/>
          <w:sz w:val="28"/>
          <w:szCs w:val="28"/>
        </w:rPr>
        <w:t>. Учебные элементы (в зависимости от уровня среза): голо</w:t>
      </w:r>
      <w:r w:rsidR="00253A87">
        <w:rPr>
          <w:rFonts w:ascii="Times New Roman" w:hAnsi="Times New Roman"/>
          <w:sz w:val="28"/>
          <w:szCs w:val="28"/>
        </w:rPr>
        <w:t>в</w:t>
      </w:r>
      <w:r w:rsidR="00253A87">
        <w:rPr>
          <w:rFonts w:ascii="Times New Roman" w:hAnsi="Times New Roman"/>
          <w:sz w:val="28"/>
          <w:szCs w:val="28"/>
        </w:rPr>
        <w:t>ной мозг, спинной мозг, сердце, печень, легкие, желудок, тонкая ки</w:t>
      </w:r>
      <w:r w:rsidR="00253A87">
        <w:rPr>
          <w:rFonts w:ascii="Times New Roman" w:hAnsi="Times New Roman"/>
          <w:sz w:val="28"/>
          <w:szCs w:val="28"/>
        </w:rPr>
        <w:t>ш</w:t>
      </w:r>
      <w:r w:rsidR="00253A87">
        <w:rPr>
          <w:rFonts w:ascii="Times New Roman" w:hAnsi="Times New Roman"/>
          <w:sz w:val="28"/>
          <w:szCs w:val="28"/>
        </w:rPr>
        <w:t>ка, толстая кишка, почки, селезенка, поджелудочная железа, околоу</w:t>
      </w:r>
      <w:r w:rsidR="00253A87">
        <w:rPr>
          <w:rFonts w:ascii="Times New Roman" w:hAnsi="Times New Roman"/>
          <w:sz w:val="28"/>
          <w:szCs w:val="28"/>
        </w:rPr>
        <w:t>ш</w:t>
      </w:r>
      <w:r w:rsidR="00253A87">
        <w:rPr>
          <w:rFonts w:ascii="Times New Roman" w:hAnsi="Times New Roman"/>
          <w:sz w:val="28"/>
          <w:szCs w:val="28"/>
        </w:rPr>
        <w:t xml:space="preserve">ная железа, половая железа (яичник или семенник), кожа, щитовидная железа, надпочечники, гипофиз. </w:t>
      </w:r>
    </w:p>
    <w:p w:rsidR="00253A87" w:rsidRPr="00BC50F8" w:rsidRDefault="00253A87" w:rsidP="00253A87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6514BA" w:rsidRPr="009A268D" w:rsidRDefault="006514BA" w:rsidP="00CC64F6">
      <w:pPr>
        <w:jc w:val="center"/>
        <w:rPr>
          <w:sz w:val="28"/>
          <w:szCs w:val="28"/>
        </w:rPr>
      </w:pPr>
    </w:p>
    <w:p w:rsidR="007E7400" w:rsidRPr="00A26688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962918" w:rsidRPr="00321A77" w:rsidRDefault="00962918" w:rsidP="00962918">
      <w:pPr>
        <w:ind w:firstLine="709"/>
        <w:jc w:val="both"/>
        <w:rPr>
          <w:color w:val="000000"/>
        </w:rPr>
      </w:pPr>
      <w:r w:rsidRPr="00321A77">
        <w:rPr>
          <w:b/>
          <w:color w:val="000000"/>
          <w:sz w:val="28"/>
          <w:szCs w:val="28"/>
        </w:rPr>
        <w:t>Модуль</w:t>
      </w:r>
      <w:r>
        <w:rPr>
          <w:b/>
          <w:color w:val="000000"/>
          <w:sz w:val="28"/>
          <w:szCs w:val="28"/>
        </w:rPr>
        <w:t xml:space="preserve"> №2 </w:t>
      </w:r>
      <w:r w:rsidRPr="008E4F9F">
        <w:rPr>
          <w:color w:val="000000"/>
          <w:sz w:val="28"/>
          <w:szCs w:val="28"/>
        </w:rPr>
        <w:t>«Структурн</w:t>
      </w:r>
      <w:r>
        <w:rPr>
          <w:color w:val="000000"/>
          <w:sz w:val="28"/>
          <w:szCs w:val="28"/>
        </w:rPr>
        <w:t>ые основы гуморальной регуляции систем 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ганов</w:t>
      </w:r>
      <w:r w:rsidRPr="008E4F9F">
        <w:rPr>
          <w:color w:val="000000"/>
          <w:sz w:val="28"/>
          <w:szCs w:val="28"/>
        </w:rPr>
        <w:t>».</w:t>
      </w:r>
    </w:p>
    <w:p w:rsidR="00962918" w:rsidRPr="00321A77" w:rsidRDefault="00962918" w:rsidP="00962918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Занятие №5</w:t>
      </w:r>
      <w:r w:rsidRPr="00321A77">
        <w:rPr>
          <w:b/>
          <w:color w:val="000000"/>
          <w:sz w:val="28"/>
          <w:szCs w:val="28"/>
        </w:rPr>
        <w:t>.</w:t>
      </w:r>
    </w:p>
    <w:p w:rsidR="001366C8" w:rsidRPr="007A21F1" w:rsidRDefault="00962918" w:rsidP="001366C8">
      <w:pPr>
        <w:ind w:firstLine="709"/>
        <w:jc w:val="both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: </w:t>
      </w:r>
      <w:r w:rsidR="001366C8" w:rsidRPr="007A21F1">
        <w:rPr>
          <w:sz w:val="28"/>
          <w:szCs w:val="28"/>
        </w:rPr>
        <w:t>Органы пищеварительной системы.</w:t>
      </w:r>
    </w:p>
    <w:p w:rsidR="00402217" w:rsidRDefault="00962918" w:rsidP="00962918">
      <w:pPr>
        <w:ind w:left="708" w:firstLine="1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</w:t>
      </w:r>
      <w:proofErr w:type="spellStart"/>
      <w:r w:rsidRPr="00E836D2">
        <w:rPr>
          <w:b/>
          <w:color w:val="000000"/>
          <w:sz w:val="28"/>
          <w:szCs w:val="28"/>
        </w:rPr>
        <w:t>ы</w:t>
      </w:r>
      <w:proofErr w:type="spellEnd"/>
      <w:r w:rsidRPr="00E836D2">
        <w:rPr>
          <w:b/>
          <w:color w:val="000000"/>
          <w:sz w:val="28"/>
          <w:szCs w:val="28"/>
        </w:rPr>
        <w:t>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</w:t>
      </w:r>
      <w:r w:rsidRPr="00C15B90">
        <w:rPr>
          <w:i/>
          <w:color w:val="000000"/>
          <w:sz w:val="28"/>
          <w:szCs w:val="28"/>
        </w:rPr>
        <w:t xml:space="preserve"> </w:t>
      </w:r>
      <w:r w:rsidRPr="00B1400F">
        <w:rPr>
          <w:i/>
          <w:color w:val="000000"/>
          <w:sz w:val="28"/>
          <w:szCs w:val="28"/>
        </w:rPr>
        <w:t xml:space="preserve">письменный </w:t>
      </w:r>
      <w:r>
        <w:rPr>
          <w:i/>
          <w:color w:val="000000"/>
          <w:sz w:val="28"/>
          <w:szCs w:val="28"/>
        </w:rPr>
        <w:t>или ус</w:t>
      </w:r>
      <w:r>
        <w:rPr>
          <w:i/>
          <w:color w:val="000000"/>
          <w:sz w:val="28"/>
          <w:szCs w:val="28"/>
        </w:rPr>
        <w:t>т</w:t>
      </w:r>
      <w:r>
        <w:rPr>
          <w:i/>
          <w:color w:val="000000"/>
          <w:sz w:val="28"/>
          <w:szCs w:val="28"/>
        </w:rPr>
        <w:t xml:space="preserve">ный </w:t>
      </w:r>
      <w:r w:rsidRPr="00B1400F">
        <w:rPr>
          <w:i/>
          <w:color w:val="000000"/>
          <w:sz w:val="28"/>
          <w:szCs w:val="28"/>
        </w:rPr>
        <w:t>опрос</w:t>
      </w:r>
      <w:r>
        <w:rPr>
          <w:i/>
          <w:color w:val="000000"/>
          <w:sz w:val="28"/>
          <w:szCs w:val="28"/>
        </w:rPr>
        <w:t xml:space="preserve">. </w:t>
      </w:r>
    </w:p>
    <w:p w:rsidR="00962918" w:rsidRDefault="00962918" w:rsidP="00962918">
      <w:pPr>
        <w:ind w:left="708" w:firstLine="1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B8043F" w:rsidRPr="00E53C47" w:rsidRDefault="00B8043F" w:rsidP="00B8043F">
      <w:pPr>
        <w:ind w:left="708" w:firstLine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и</w:t>
      </w:r>
      <w:r w:rsidRPr="00E53C47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или письменного </w:t>
      </w:r>
      <w:r w:rsidR="0011306E">
        <w:rPr>
          <w:color w:val="000000"/>
          <w:sz w:val="28"/>
          <w:szCs w:val="28"/>
        </w:rPr>
        <w:t>опроса</w:t>
      </w:r>
      <w:r>
        <w:rPr>
          <w:color w:val="000000"/>
          <w:sz w:val="28"/>
          <w:szCs w:val="28"/>
        </w:rPr>
        <w:t>:</w:t>
      </w:r>
    </w:p>
    <w:p w:rsidR="00B3157F" w:rsidRPr="005A143D" w:rsidRDefault="00B3157F" w:rsidP="00B3157F">
      <w:pPr>
        <w:pStyle w:val="a5"/>
        <w:widowControl/>
        <w:numPr>
          <w:ilvl w:val="0"/>
          <w:numId w:val="7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proofErr w:type="spellStart"/>
      <w:r w:rsidRPr="005A143D">
        <w:rPr>
          <w:rFonts w:ascii="Times New Roman" w:hAnsi="Times New Roman"/>
          <w:sz w:val="28"/>
          <w:szCs w:val="28"/>
        </w:rPr>
        <w:t>Эмбриоморфогенез</w:t>
      </w:r>
      <w:proofErr w:type="spellEnd"/>
      <w:r w:rsidRPr="005A143D">
        <w:rPr>
          <w:rFonts w:ascii="Times New Roman" w:hAnsi="Times New Roman"/>
          <w:sz w:val="28"/>
          <w:szCs w:val="28"/>
        </w:rPr>
        <w:t xml:space="preserve"> органов пищеварительного тракта. </w:t>
      </w:r>
    </w:p>
    <w:p w:rsidR="00B3157F" w:rsidRPr="005A143D" w:rsidRDefault="00B3157F" w:rsidP="00B3157F">
      <w:pPr>
        <w:pStyle w:val="a5"/>
        <w:widowControl/>
        <w:numPr>
          <w:ilvl w:val="0"/>
          <w:numId w:val="7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5A143D">
        <w:rPr>
          <w:rFonts w:ascii="Times New Roman" w:hAnsi="Times New Roman"/>
          <w:sz w:val="28"/>
          <w:szCs w:val="28"/>
        </w:rPr>
        <w:t xml:space="preserve">Виды слизистых оболочек. </w:t>
      </w:r>
    </w:p>
    <w:p w:rsidR="00B3157F" w:rsidRPr="005A143D" w:rsidRDefault="00B3157F" w:rsidP="00B3157F">
      <w:pPr>
        <w:pStyle w:val="a5"/>
        <w:widowControl/>
        <w:numPr>
          <w:ilvl w:val="0"/>
          <w:numId w:val="7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5A143D">
        <w:rPr>
          <w:rFonts w:ascii="Times New Roman" w:hAnsi="Times New Roman"/>
          <w:sz w:val="28"/>
          <w:szCs w:val="28"/>
        </w:rPr>
        <w:t>Гистологические барьеры в желудочно-кишечном тракте (ЖКТ) на пр</w:t>
      </w:r>
      <w:r w:rsidRPr="005A143D">
        <w:rPr>
          <w:rFonts w:ascii="Times New Roman" w:hAnsi="Times New Roman"/>
          <w:sz w:val="28"/>
          <w:szCs w:val="28"/>
        </w:rPr>
        <w:t>и</w:t>
      </w:r>
      <w:r w:rsidRPr="005A143D">
        <w:rPr>
          <w:rFonts w:ascii="Times New Roman" w:hAnsi="Times New Roman"/>
          <w:sz w:val="28"/>
          <w:szCs w:val="28"/>
        </w:rPr>
        <w:t xml:space="preserve">мере </w:t>
      </w:r>
      <w:proofErr w:type="spellStart"/>
      <w:r w:rsidRPr="005A143D">
        <w:rPr>
          <w:rFonts w:ascii="Times New Roman" w:hAnsi="Times New Roman"/>
          <w:sz w:val="28"/>
          <w:szCs w:val="28"/>
        </w:rPr>
        <w:t>гастроэзофагеального</w:t>
      </w:r>
      <w:proofErr w:type="spellEnd"/>
      <w:r w:rsidRPr="005A143D">
        <w:rPr>
          <w:rFonts w:ascii="Times New Roman" w:hAnsi="Times New Roman"/>
          <w:sz w:val="28"/>
          <w:szCs w:val="28"/>
        </w:rPr>
        <w:t xml:space="preserve">  перехода. </w:t>
      </w:r>
    </w:p>
    <w:p w:rsidR="00B3157F" w:rsidRPr="005A143D" w:rsidRDefault="00B3157F" w:rsidP="00B3157F">
      <w:pPr>
        <w:pStyle w:val="a5"/>
        <w:widowControl/>
        <w:numPr>
          <w:ilvl w:val="0"/>
          <w:numId w:val="7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5A143D">
        <w:rPr>
          <w:rFonts w:ascii="Times New Roman" w:hAnsi="Times New Roman"/>
          <w:sz w:val="28"/>
          <w:szCs w:val="28"/>
        </w:rPr>
        <w:t xml:space="preserve">Структурные основы </w:t>
      </w:r>
      <w:proofErr w:type="spellStart"/>
      <w:r w:rsidRPr="005A143D">
        <w:rPr>
          <w:rFonts w:ascii="Times New Roman" w:hAnsi="Times New Roman"/>
          <w:sz w:val="28"/>
          <w:szCs w:val="28"/>
        </w:rPr>
        <w:t>транслокации</w:t>
      </w:r>
      <w:proofErr w:type="spellEnd"/>
      <w:r w:rsidRPr="005A143D">
        <w:rPr>
          <w:rFonts w:ascii="Times New Roman" w:hAnsi="Times New Roman"/>
          <w:sz w:val="28"/>
          <w:szCs w:val="28"/>
        </w:rPr>
        <w:t xml:space="preserve"> бактериальных </w:t>
      </w:r>
      <w:proofErr w:type="spellStart"/>
      <w:r w:rsidRPr="005A143D">
        <w:rPr>
          <w:rFonts w:ascii="Times New Roman" w:hAnsi="Times New Roman"/>
          <w:sz w:val="28"/>
          <w:szCs w:val="28"/>
        </w:rPr>
        <w:t>патогенов</w:t>
      </w:r>
      <w:proofErr w:type="spellEnd"/>
      <w:r w:rsidRPr="005A143D">
        <w:rPr>
          <w:rFonts w:ascii="Times New Roman" w:hAnsi="Times New Roman"/>
          <w:sz w:val="28"/>
          <w:szCs w:val="28"/>
        </w:rPr>
        <w:t xml:space="preserve"> через эпит</w:t>
      </w:r>
      <w:r w:rsidRPr="005A143D">
        <w:rPr>
          <w:rFonts w:ascii="Times New Roman" w:hAnsi="Times New Roman"/>
          <w:sz w:val="28"/>
          <w:szCs w:val="28"/>
        </w:rPr>
        <w:t>е</w:t>
      </w:r>
      <w:r w:rsidRPr="005A143D">
        <w:rPr>
          <w:rFonts w:ascii="Times New Roman" w:hAnsi="Times New Roman"/>
          <w:sz w:val="28"/>
          <w:szCs w:val="28"/>
        </w:rPr>
        <w:t xml:space="preserve">лиальные структуры ЖКТ. </w:t>
      </w:r>
    </w:p>
    <w:p w:rsidR="00B3157F" w:rsidRPr="005A143D" w:rsidRDefault="00B3157F" w:rsidP="00B3157F">
      <w:pPr>
        <w:pStyle w:val="a5"/>
        <w:widowControl/>
        <w:numPr>
          <w:ilvl w:val="0"/>
          <w:numId w:val="7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5A143D">
        <w:rPr>
          <w:rFonts w:ascii="Times New Roman" w:hAnsi="Times New Roman"/>
          <w:sz w:val="28"/>
          <w:szCs w:val="28"/>
        </w:rPr>
        <w:t xml:space="preserve">Система «ворсинка-крипта» и ее роль в пристеночном пищеварении. </w:t>
      </w:r>
    </w:p>
    <w:p w:rsidR="00B3157F" w:rsidRDefault="00B3157F" w:rsidP="00B3157F">
      <w:pPr>
        <w:pStyle w:val="a5"/>
        <w:widowControl/>
        <w:numPr>
          <w:ilvl w:val="0"/>
          <w:numId w:val="7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5A143D">
        <w:rPr>
          <w:rFonts w:ascii="Times New Roman" w:hAnsi="Times New Roman"/>
          <w:sz w:val="28"/>
          <w:szCs w:val="28"/>
        </w:rPr>
        <w:t xml:space="preserve">Диффузные эндокриноциты, их значении в </w:t>
      </w:r>
      <w:proofErr w:type="spellStart"/>
      <w:r w:rsidRPr="005A143D">
        <w:rPr>
          <w:rFonts w:ascii="Times New Roman" w:hAnsi="Times New Roman"/>
          <w:sz w:val="28"/>
          <w:szCs w:val="28"/>
        </w:rPr>
        <w:t>паракринной</w:t>
      </w:r>
      <w:proofErr w:type="spellEnd"/>
      <w:r w:rsidRPr="005A143D">
        <w:rPr>
          <w:rFonts w:ascii="Times New Roman" w:hAnsi="Times New Roman"/>
          <w:sz w:val="28"/>
          <w:szCs w:val="28"/>
        </w:rPr>
        <w:t xml:space="preserve"> регуляции де</w:t>
      </w:r>
      <w:r w:rsidRPr="005A143D">
        <w:rPr>
          <w:rFonts w:ascii="Times New Roman" w:hAnsi="Times New Roman"/>
          <w:sz w:val="28"/>
          <w:szCs w:val="28"/>
        </w:rPr>
        <w:t>я</w:t>
      </w:r>
      <w:r w:rsidRPr="005A143D">
        <w:rPr>
          <w:rFonts w:ascii="Times New Roman" w:hAnsi="Times New Roman"/>
          <w:sz w:val="28"/>
          <w:szCs w:val="28"/>
        </w:rPr>
        <w:t xml:space="preserve">тельности. </w:t>
      </w:r>
    </w:p>
    <w:p w:rsidR="00B3157F" w:rsidRPr="005A143D" w:rsidRDefault="00B3157F" w:rsidP="00B3157F">
      <w:pPr>
        <w:pStyle w:val="a5"/>
        <w:widowControl/>
        <w:numPr>
          <w:ilvl w:val="0"/>
          <w:numId w:val="7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5A143D">
        <w:rPr>
          <w:rFonts w:ascii="Times New Roman" w:hAnsi="Times New Roman"/>
          <w:sz w:val="28"/>
          <w:szCs w:val="28"/>
        </w:rPr>
        <w:t>Органы, связанные с ЖКТ (слюнные железы, поджелудочная железа, п</w:t>
      </w:r>
      <w:r w:rsidRPr="005A143D">
        <w:rPr>
          <w:rFonts w:ascii="Times New Roman" w:hAnsi="Times New Roman"/>
          <w:sz w:val="28"/>
          <w:szCs w:val="28"/>
        </w:rPr>
        <w:t>е</w:t>
      </w:r>
      <w:r w:rsidRPr="005A143D">
        <w:rPr>
          <w:rFonts w:ascii="Times New Roman" w:hAnsi="Times New Roman"/>
          <w:sz w:val="28"/>
          <w:szCs w:val="28"/>
        </w:rPr>
        <w:t>чень, желчный пузырь). Возрастные особенности слюнных желез и пр</w:t>
      </w:r>
      <w:r w:rsidRPr="005A143D">
        <w:rPr>
          <w:rFonts w:ascii="Times New Roman" w:hAnsi="Times New Roman"/>
          <w:sz w:val="28"/>
          <w:szCs w:val="28"/>
        </w:rPr>
        <w:t>о</w:t>
      </w:r>
      <w:r w:rsidRPr="005A143D">
        <w:rPr>
          <w:rFonts w:ascii="Times New Roman" w:hAnsi="Times New Roman"/>
          <w:sz w:val="28"/>
          <w:szCs w:val="28"/>
        </w:rPr>
        <w:t xml:space="preserve">блема ксеростомии. </w:t>
      </w:r>
    </w:p>
    <w:p w:rsidR="00B3157F" w:rsidRPr="005A143D" w:rsidRDefault="00B3157F" w:rsidP="00B3157F">
      <w:pPr>
        <w:pStyle w:val="a5"/>
        <w:widowControl/>
        <w:numPr>
          <w:ilvl w:val="0"/>
          <w:numId w:val="7"/>
        </w:numPr>
        <w:autoSpaceDE/>
        <w:autoSpaceDN/>
        <w:adjustRightInd/>
        <w:ind w:left="357" w:hanging="357"/>
        <w:rPr>
          <w:rFonts w:ascii="Times New Roman" w:hAnsi="Times New Roman"/>
          <w:b/>
          <w:sz w:val="28"/>
          <w:szCs w:val="28"/>
        </w:rPr>
      </w:pPr>
      <w:r w:rsidRPr="005A143D">
        <w:rPr>
          <w:rFonts w:ascii="Times New Roman" w:hAnsi="Times New Roman"/>
          <w:sz w:val="28"/>
          <w:szCs w:val="28"/>
        </w:rPr>
        <w:t>Морфофункциональная характеристика поджелудочной железы с позиций предрасполагающих факторов развития острого деструктивного панкре</w:t>
      </w:r>
      <w:r w:rsidRPr="005A143D">
        <w:rPr>
          <w:rFonts w:ascii="Times New Roman" w:hAnsi="Times New Roman"/>
          <w:sz w:val="28"/>
          <w:szCs w:val="28"/>
        </w:rPr>
        <w:t>а</w:t>
      </w:r>
      <w:r w:rsidRPr="005A143D">
        <w:rPr>
          <w:rFonts w:ascii="Times New Roman" w:hAnsi="Times New Roman"/>
          <w:sz w:val="28"/>
          <w:szCs w:val="28"/>
        </w:rPr>
        <w:t xml:space="preserve">тита. </w:t>
      </w:r>
    </w:p>
    <w:p w:rsidR="00B3157F" w:rsidRPr="0091046F" w:rsidRDefault="00B3157F" w:rsidP="00B3157F">
      <w:pPr>
        <w:pStyle w:val="a5"/>
        <w:widowControl/>
        <w:numPr>
          <w:ilvl w:val="0"/>
          <w:numId w:val="7"/>
        </w:numPr>
        <w:autoSpaceDE/>
        <w:autoSpaceDN/>
        <w:adjustRightInd/>
        <w:ind w:left="357" w:hanging="357"/>
        <w:rPr>
          <w:rFonts w:ascii="Times New Roman" w:hAnsi="Times New Roman"/>
          <w:b/>
          <w:sz w:val="28"/>
          <w:szCs w:val="28"/>
        </w:rPr>
      </w:pPr>
      <w:r w:rsidRPr="005A143D">
        <w:rPr>
          <w:rFonts w:ascii="Times New Roman" w:hAnsi="Times New Roman"/>
          <w:sz w:val="28"/>
          <w:szCs w:val="28"/>
        </w:rPr>
        <w:lastRenderedPageBreak/>
        <w:t xml:space="preserve">Кровоснабжение печени, система желчеобразования и </w:t>
      </w:r>
      <w:proofErr w:type="spellStart"/>
      <w:r w:rsidRPr="005A143D">
        <w:rPr>
          <w:rFonts w:ascii="Times New Roman" w:hAnsi="Times New Roman"/>
          <w:sz w:val="28"/>
          <w:szCs w:val="28"/>
        </w:rPr>
        <w:t>желчеотведения</w:t>
      </w:r>
      <w:proofErr w:type="spellEnd"/>
      <w:r w:rsidRPr="005A143D">
        <w:rPr>
          <w:rFonts w:ascii="Times New Roman" w:hAnsi="Times New Roman"/>
          <w:sz w:val="28"/>
          <w:szCs w:val="28"/>
        </w:rPr>
        <w:t xml:space="preserve">. Использование окситоцина в </w:t>
      </w:r>
      <w:r>
        <w:rPr>
          <w:rFonts w:ascii="Times New Roman" w:hAnsi="Times New Roman"/>
          <w:sz w:val="28"/>
          <w:szCs w:val="28"/>
        </w:rPr>
        <w:t xml:space="preserve">комплексном лечении холангитов. </w:t>
      </w:r>
      <w:r w:rsidRPr="005A143D">
        <w:rPr>
          <w:rFonts w:ascii="Times New Roman" w:hAnsi="Times New Roman"/>
          <w:sz w:val="28"/>
          <w:szCs w:val="28"/>
        </w:rPr>
        <w:t xml:space="preserve">Клетки Ито и </w:t>
      </w:r>
      <w:proofErr w:type="spellStart"/>
      <w:r w:rsidRPr="005A143D">
        <w:rPr>
          <w:rFonts w:ascii="Times New Roman" w:hAnsi="Times New Roman"/>
          <w:sz w:val="28"/>
          <w:szCs w:val="28"/>
        </w:rPr>
        <w:t>Купфера</w:t>
      </w:r>
      <w:proofErr w:type="spellEnd"/>
      <w:r w:rsidRPr="005A143D">
        <w:rPr>
          <w:rFonts w:ascii="Times New Roman" w:hAnsi="Times New Roman"/>
          <w:sz w:val="28"/>
          <w:szCs w:val="28"/>
        </w:rPr>
        <w:t>, их роль в развитии фиброза структур печени. Возможн</w:t>
      </w:r>
      <w:r w:rsidRPr="005A143D">
        <w:rPr>
          <w:rFonts w:ascii="Times New Roman" w:hAnsi="Times New Roman"/>
          <w:sz w:val="28"/>
          <w:szCs w:val="28"/>
        </w:rPr>
        <w:t>о</w:t>
      </w:r>
      <w:r w:rsidRPr="005A143D">
        <w:rPr>
          <w:rFonts w:ascii="Times New Roman" w:hAnsi="Times New Roman"/>
          <w:sz w:val="28"/>
          <w:szCs w:val="28"/>
        </w:rPr>
        <w:t>сти регенерационной терапии цирроза печени.</w:t>
      </w:r>
    </w:p>
    <w:p w:rsidR="0091046F" w:rsidRDefault="0091046F" w:rsidP="0091046F">
      <w:pPr>
        <w:rPr>
          <w:b/>
          <w:sz w:val="28"/>
          <w:szCs w:val="28"/>
        </w:rPr>
      </w:pPr>
    </w:p>
    <w:p w:rsidR="0091046F" w:rsidRDefault="0091046F" w:rsidP="003A125E">
      <w:pPr>
        <w:jc w:val="center"/>
        <w:rPr>
          <w:sz w:val="28"/>
          <w:szCs w:val="28"/>
        </w:rPr>
      </w:pPr>
      <w:r w:rsidRPr="003A125E">
        <w:rPr>
          <w:sz w:val="28"/>
          <w:szCs w:val="28"/>
        </w:rPr>
        <w:t>Список препаратов:</w:t>
      </w:r>
    </w:p>
    <w:p w:rsidR="003A125E" w:rsidRPr="007110C0" w:rsidRDefault="003A125E" w:rsidP="003A125E">
      <w:pPr>
        <w:pStyle w:val="a5"/>
        <w:widowControl/>
        <w:numPr>
          <w:ilvl w:val="0"/>
          <w:numId w:val="2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7110C0">
        <w:rPr>
          <w:rFonts w:ascii="Times New Roman" w:hAnsi="Times New Roman"/>
          <w:sz w:val="28"/>
        </w:rPr>
        <w:t xml:space="preserve">Препарат </w:t>
      </w:r>
      <w:r w:rsidRPr="007110C0">
        <w:rPr>
          <w:rFonts w:ascii="Times New Roman" w:hAnsi="Times New Roman"/>
          <w:sz w:val="28"/>
          <w:szCs w:val="28"/>
        </w:rPr>
        <w:t xml:space="preserve">120. Губа. </w:t>
      </w:r>
      <w:proofErr w:type="spellStart"/>
      <w:r w:rsidRPr="007110C0">
        <w:rPr>
          <w:rFonts w:ascii="Times New Roman" w:hAnsi="Times New Roman"/>
          <w:sz w:val="28"/>
          <w:szCs w:val="28"/>
        </w:rPr>
        <w:t>Сагитальный</w:t>
      </w:r>
      <w:proofErr w:type="spellEnd"/>
      <w:r w:rsidRPr="007110C0">
        <w:rPr>
          <w:rFonts w:ascii="Times New Roman" w:hAnsi="Times New Roman"/>
          <w:sz w:val="28"/>
          <w:szCs w:val="28"/>
        </w:rPr>
        <w:t xml:space="preserve"> разрез. </w:t>
      </w:r>
      <w:r>
        <w:rPr>
          <w:rFonts w:ascii="Times New Roman" w:hAnsi="Times New Roman"/>
          <w:sz w:val="28"/>
          <w:szCs w:val="28"/>
        </w:rPr>
        <w:t>Учебные элементы: кожная часть губы (эпидермис, дерма, волосяные фолликулы, сальные жел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зы), переходная часть губы, слизистая часть губы (многослойный пл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ский </w:t>
      </w:r>
      <w:proofErr w:type="spellStart"/>
      <w:r>
        <w:rPr>
          <w:rFonts w:ascii="Times New Roman" w:hAnsi="Times New Roman"/>
          <w:sz w:val="28"/>
          <w:szCs w:val="28"/>
        </w:rPr>
        <w:t>неороговевающий</w:t>
      </w:r>
      <w:proofErr w:type="spellEnd"/>
      <w:r>
        <w:rPr>
          <w:rFonts w:ascii="Times New Roman" w:hAnsi="Times New Roman"/>
          <w:sz w:val="28"/>
          <w:szCs w:val="28"/>
        </w:rPr>
        <w:t xml:space="preserve"> эпителий, собственная пластинка слизистой оболочки, </w:t>
      </w:r>
      <w:proofErr w:type="spellStart"/>
      <w:r>
        <w:rPr>
          <w:rFonts w:ascii="Times New Roman" w:hAnsi="Times New Roman"/>
          <w:sz w:val="28"/>
          <w:szCs w:val="28"/>
        </w:rPr>
        <w:t>подслизистая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основа, смешанные железы).</w:t>
      </w:r>
    </w:p>
    <w:p w:rsidR="003A125E" w:rsidRPr="007110C0" w:rsidRDefault="003A125E" w:rsidP="003A125E">
      <w:pPr>
        <w:pStyle w:val="a5"/>
        <w:widowControl/>
        <w:numPr>
          <w:ilvl w:val="0"/>
          <w:numId w:val="2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7110C0">
        <w:rPr>
          <w:rFonts w:ascii="Times New Roman" w:hAnsi="Times New Roman"/>
          <w:sz w:val="28"/>
          <w:szCs w:val="28"/>
        </w:rPr>
        <w:t xml:space="preserve">Препарат 130. Пищевод. </w:t>
      </w:r>
      <w:r>
        <w:rPr>
          <w:rFonts w:ascii="Times New Roman" w:hAnsi="Times New Roman"/>
          <w:sz w:val="28"/>
          <w:szCs w:val="28"/>
        </w:rPr>
        <w:t>Учебные элементы: слизистая оболочка (мн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гослойный плоский </w:t>
      </w:r>
      <w:proofErr w:type="spellStart"/>
      <w:r>
        <w:rPr>
          <w:rFonts w:ascii="Times New Roman" w:hAnsi="Times New Roman"/>
          <w:sz w:val="28"/>
          <w:szCs w:val="28"/>
        </w:rPr>
        <w:t>неороговевающий</w:t>
      </w:r>
      <w:proofErr w:type="spellEnd"/>
      <w:r>
        <w:rPr>
          <w:rFonts w:ascii="Times New Roman" w:hAnsi="Times New Roman"/>
          <w:sz w:val="28"/>
          <w:szCs w:val="28"/>
        </w:rPr>
        <w:t xml:space="preserve"> эпителий, собственная пласти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ка слизистой оболочки, пучки гладких миоцитов), </w:t>
      </w:r>
      <w:proofErr w:type="spellStart"/>
      <w:r>
        <w:rPr>
          <w:rFonts w:ascii="Times New Roman" w:hAnsi="Times New Roman"/>
          <w:sz w:val="28"/>
          <w:szCs w:val="28"/>
        </w:rPr>
        <w:t>подслизистая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основа (соединительная ткань, сосуды, концевые отделы желез), мышечная оболочка (</w:t>
      </w:r>
      <w:proofErr w:type="spellStart"/>
      <w:r>
        <w:rPr>
          <w:rFonts w:ascii="Times New Roman" w:hAnsi="Times New Roman"/>
          <w:sz w:val="28"/>
          <w:szCs w:val="28"/>
        </w:rPr>
        <w:t>поперечно-полосатые</w:t>
      </w:r>
      <w:proofErr w:type="spellEnd"/>
      <w:r>
        <w:rPr>
          <w:rFonts w:ascii="Times New Roman" w:hAnsi="Times New Roman"/>
          <w:sz w:val="28"/>
          <w:szCs w:val="28"/>
        </w:rPr>
        <w:t xml:space="preserve"> мышечные волокна, гладкие мыше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ные клетки), </w:t>
      </w:r>
      <w:proofErr w:type="spellStart"/>
      <w:r>
        <w:rPr>
          <w:rFonts w:ascii="Times New Roman" w:hAnsi="Times New Roman"/>
          <w:sz w:val="28"/>
          <w:szCs w:val="28"/>
        </w:rPr>
        <w:t>адвентициальная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оболочка.</w:t>
      </w:r>
    </w:p>
    <w:p w:rsidR="003A125E" w:rsidRPr="007110C0" w:rsidRDefault="003A125E" w:rsidP="003A125E">
      <w:pPr>
        <w:pStyle w:val="a5"/>
        <w:widowControl/>
        <w:numPr>
          <w:ilvl w:val="0"/>
          <w:numId w:val="2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7110C0">
        <w:rPr>
          <w:rFonts w:ascii="Times New Roman" w:hAnsi="Times New Roman"/>
          <w:sz w:val="28"/>
          <w:szCs w:val="28"/>
        </w:rPr>
        <w:t xml:space="preserve">Препарат 131. Переход пищевода  в желудок. </w:t>
      </w:r>
      <w:r>
        <w:rPr>
          <w:rFonts w:ascii="Times New Roman" w:hAnsi="Times New Roman"/>
          <w:sz w:val="28"/>
          <w:szCs w:val="28"/>
        </w:rPr>
        <w:t>Учебные элементы: сл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зистая оболочка, </w:t>
      </w:r>
      <w:proofErr w:type="spellStart"/>
      <w:r>
        <w:rPr>
          <w:rFonts w:ascii="Times New Roman" w:hAnsi="Times New Roman"/>
          <w:sz w:val="28"/>
          <w:szCs w:val="28"/>
        </w:rPr>
        <w:t>подслизистая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основа, мышечная оболочка, серозная оболочка пищевода и желудка.</w:t>
      </w:r>
    </w:p>
    <w:p w:rsidR="003A125E" w:rsidRPr="007110C0" w:rsidRDefault="003A125E" w:rsidP="003A125E">
      <w:pPr>
        <w:pStyle w:val="a5"/>
        <w:widowControl/>
        <w:numPr>
          <w:ilvl w:val="0"/>
          <w:numId w:val="2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7110C0">
        <w:rPr>
          <w:rFonts w:ascii="Times New Roman" w:hAnsi="Times New Roman"/>
          <w:sz w:val="28"/>
          <w:szCs w:val="28"/>
        </w:rPr>
        <w:t xml:space="preserve">Препарат 132. Дно желудка. </w:t>
      </w:r>
      <w:r>
        <w:rPr>
          <w:rFonts w:ascii="Times New Roman" w:hAnsi="Times New Roman"/>
          <w:sz w:val="28"/>
          <w:szCs w:val="28"/>
        </w:rPr>
        <w:t xml:space="preserve">Учебные элементы: слизистая оболочка (однослойный призматический железистый эпителий, соединительная ткань собственной пластинки, </w:t>
      </w:r>
      <w:proofErr w:type="spellStart"/>
      <w:r>
        <w:rPr>
          <w:rFonts w:ascii="Times New Roman" w:hAnsi="Times New Roman"/>
          <w:sz w:val="28"/>
          <w:szCs w:val="28"/>
        </w:rPr>
        <w:t>фундальные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железы, обкладочные кле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ки, мышечная пластинка слизистой оболочки), </w:t>
      </w:r>
      <w:proofErr w:type="spellStart"/>
      <w:r>
        <w:rPr>
          <w:rFonts w:ascii="Times New Roman" w:hAnsi="Times New Roman"/>
          <w:sz w:val="28"/>
          <w:szCs w:val="28"/>
        </w:rPr>
        <w:t>подслизистая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основа (соединительная ткань, сосуды), мышечная оболочка (косой, цирк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лярный, продольный слои, </w:t>
      </w:r>
      <w:proofErr w:type="spellStart"/>
      <w:r>
        <w:rPr>
          <w:rFonts w:ascii="Times New Roman" w:hAnsi="Times New Roman"/>
          <w:sz w:val="28"/>
          <w:szCs w:val="28"/>
        </w:rPr>
        <w:t>интрамуральный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нервный ганглий), серо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ная оболочка (соединительная ткань, мезотелий).</w:t>
      </w:r>
    </w:p>
    <w:p w:rsidR="003A125E" w:rsidRPr="007110C0" w:rsidRDefault="003A125E" w:rsidP="003A125E">
      <w:pPr>
        <w:pStyle w:val="a5"/>
        <w:widowControl/>
        <w:numPr>
          <w:ilvl w:val="0"/>
          <w:numId w:val="2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7110C0">
        <w:rPr>
          <w:rFonts w:ascii="Times New Roman" w:hAnsi="Times New Roman"/>
          <w:sz w:val="28"/>
          <w:szCs w:val="28"/>
        </w:rPr>
        <w:t xml:space="preserve">Препарат 133. </w:t>
      </w:r>
      <w:proofErr w:type="spellStart"/>
      <w:r w:rsidRPr="007110C0">
        <w:rPr>
          <w:rFonts w:ascii="Times New Roman" w:hAnsi="Times New Roman"/>
          <w:sz w:val="28"/>
          <w:szCs w:val="28"/>
        </w:rPr>
        <w:t>Пилорическая</w:t>
      </w:r>
      <w:proofErr w:type="spellEnd"/>
      <w:r w:rsidRPr="007110C0">
        <w:rPr>
          <w:rFonts w:ascii="Times New Roman" w:hAnsi="Times New Roman"/>
          <w:sz w:val="28"/>
          <w:szCs w:val="28"/>
        </w:rPr>
        <w:t xml:space="preserve"> часть желудка. </w:t>
      </w:r>
      <w:r>
        <w:rPr>
          <w:rFonts w:ascii="Times New Roman" w:hAnsi="Times New Roman"/>
          <w:sz w:val="28"/>
          <w:szCs w:val="28"/>
        </w:rPr>
        <w:t>Учебные элементы: слиз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стая оболочка (однослойный призматический железистый эпителий, соединительная ткань собственной пластинки, </w:t>
      </w:r>
      <w:proofErr w:type="spellStart"/>
      <w:r>
        <w:rPr>
          <w:rFonts w:ascii="Times New Roman" w:hAnsi="Times New Roman"/>
          <w:sz w:val="28"/>
          <w:szCs w:val="28"/>
        </w:rPr>
        <w:t>пилорические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железы, мышечная пластинка слизистой оболочки), </w:t>
      </w:r>
      <w:proofErr w:type="spellStart"/>
      <w:r>
        <w:rPr>
          <w:rFonts w:ascii="Times New Roman" w:hAnsi="Times New Roman"/>
          <w:sz w:val="28"/>
          <w:szCs w:val="28"/>
        </w:rPr>
        <w:t>подслизистая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основа (с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единительная ткань, сосуды), мышечная оболочка (косой, циркуля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ный, продольный слои, </w:t>
      </w:r>
      <w:proofErr w:type="spellStart"/>
      <w:r>
        <w:rPr>
          <w:rFonts w:ascii="Times New Roman" w:hAnsi="Times New Roman"/>
          <w:sz w:val="28"/>
          <w:szCs w:val="28"/>
        </w:rPr>
        <w:t>интрамуральный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нервный ганглий), серозная оболочка (соединительная ткань, мезотелий).</w:t>
      </w:r>
    </w:p>
    <w:p w:rsidR="003A125E" w:rsidRPr="007110C0" w:rsidRDefault="003A125E" w:rsidP="003A125E">
      <w:pPr>
        <w:pStyle w:val="a5"/>
        <w:widowControl/>
        <w:numPr>
          <w:ilvl w:val="0"/>
          <w:numId w:val="2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7110C0">
        <w:rPr>
          <w:rFonts w:ascii="Times New Roman" w:hAnsi="Times New Roman"/>
          <w:sz w:val="28"/>
          <w:szCs w:val="28"/>
        </w:rPr>
        <w:t xml:space="preserve">Препарат 134. Тонкая кишка. </w:t>
      </w:r>
      <w:r>
        <w:rPr>
          <w:rFonts w:ascii="Times New Roman" w:hAnsi="Times New Roman"/>
          <w:sz w:val="28"/>
          <w:szCs w:val="28"/>
        </w:rPr>
        <w:t xml:space="preserve">Учебные элементы: слизистая оболочка (ворсинки, крипты, однослойный призматический каемчатый эпителий, соединительнотканная основа ворсинки, гладкие </w:t>
      </w:r>
      <w:proofErr w:type="spellStart"/>
      <w:r>
        <w:rPr>
          <w:rFonts w:ascii="Times New Roman" w:hAnsi="Times New Roman"/>
          <w:sz w:val="28"/>
          <w:szCs w:val="28"/>
        </w:rPr>
        <w:t>миоциты</w:t>
      </w:r>
      <w:proofErr w:type="spellEnd"/>
      <w:r>
        <w:rPr>
          <w:rFonts w:ascii="Times New Roman" w:hAnsi="Times New Roman"/>
          <w:sz w:val="28"/>
          <w:szCs w:val="28"/>
        </w:rPr>
        <w:t xml:space="preserve">, сосуды, мышечная пластинка слизистой оболочки), </w:t>
      </w:r>
      <w:proofErr w:type="spellStart"/>
      <w:r>
        <w:rPr>
          <w:rFonts w:ascii="Times New Roman" w:hAnsi="Times New Roman"/>
          <w:sz w:val="28"/>
          <w:szCs w:val="28"/>
        </w:rPr>
        <w:t>подслизистая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основа (с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единительная ткань, сосуды), мышечная оболочка (циркулярный,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дольный слои, </w:t>
      </w:r>
      <w:proofErr w:type="spellStart"/>
      <w:r>
        <w:rPr>
          <w:rFonts w:ascii="Times New Roman" w:hAnsi="Times New Roman"/>
          <w:sz w:val="28"/>
          <w:szCs w:val="28"/>
        </w:rPr>
        <w:t>интрамуральный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нервный ганглий), серозная оболочка (соединительная ткань, мезотелий).</w:t>
      </w:r>
    </w:p>
    <w:p w:rsidR="003A125E" w:rsidRPr="007110C0" w:rsidRDefault="003A125E" w:rsidP="003A125E">
      <w:pPr>
        <w:pStyle w:val="a5"/>
        <w:widowControl/>
        <w:numPr>
          <w:ilvl w:val="0"/>
          <w:numId w:val="2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7110C0">
        <w:rPr>
          <w:rFonts w:ascii="Times New Roman" w:hAnsi="Times New Roman"/>
          <w:sz w:val="28"/>
          <w:szCs w:val="28"/>
        </w:rPr>
        <w:t xml:space="preserve">Препарат 135. 12-перстная кишка. </w:t>
      </w:r>
      <w:r>
        <w:rPr>
          <w:rFonts w:ascii="Times New Roman" w:hAnsi="Times New Roman"/>
          <w:sz w:val="28"/>
          <w:szCs w:val="28"/>
        </w:rPr>
        <w:t>Учебные элементы:</w:t>
      </w:r>
      <w:r w:rsidRPr="00404B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слизистая об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лочка (ворсинки, крипты, однослойный призматический каемчатый эпителий, соединительнотканная основа ворсинки, сосуды, мышечная </w:t>
      </w:r>
      <w:r>
        <w:rPr>
          <w:rFonts w:ascii="Times New Roman" w:hAnsi="Times New Roman"/>
          <w:sz w:val="28"/>
          <w:szCs w:val="28"/>
        </w:rPr>
        <w:lastRenderedPageBreak/>
        <w:t xml:space="preserve">пластинка слизистой оболочки), </w:t>
      </w:r>
      <w:proofErr w:type="spellStart"/>
      <w:r>
        <w:rPr>
          <w:rFonts w:ascii="Times New Roman" w:hAnsi="Times New Roman"/>
          <w:sz w:val="28"/>
          <w:szCs w:val="28"/>
        </w:rPr>
        <w:t>подслизистая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основа (соединительная ткань, сосуды, дуоденальные железы),  мышечная оболочка (циркуля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ный, продольный слои, </w:t>
      </w:r>
      <w:proofErr w:type="spellStart"/>
      <w:r>
        <w:rPr>
          <w:rFonts w:ascii="Times New Roman" w:hAnsi="Times New Roman"/>
          <w:sz w:val="28"/>
          <w:szCs w:val="28"/>
        </w:rPr>
        <w:t>интрамуральный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нервный ганглий), серозная оболочка.</w:t>
      </w:r>
    </w:p>
    <w:p w:rsidR="003A125E" w:rsidRPr="007110C0" w:rsidRDefault="003A125E" w:rsidP="003A125E">
      <w:pPr>
        <w:pStyle w:val="a5"/>
        <w:widowControl/>
        <w:numPr>
          <w:ilvl w:val="0"/>
          <w:numId w:val="2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7110C0">
        <w:rPr>
          <w:rFonts w:ascii="Times New Roman" w:hAnsi="Times New Roman"/>
          <w:sz w:val="28"/>
          <w:szCs w:val="28"/>
        </w:rPr>
        <w:t xml:space="preserve">Препарат 136. Толстая кишка. </w:t>
      </w:r>
      <w:r>
        <w:rPr>
          <w:rFonts w:ascii="Times New Roman" w:hAnsi="Times New Roman"/>
          <w:sz w:val="28"/>
          <w:szCs w:val="28"/>
        </w:rPr>
        <w:t>Учебные элементы: слизистая оболочка (крипты, однослойный призматический каемчатый эпителий, каемч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тые клетки, бокаловидные клетки, собственная пластинка слизистой оболочки, лимфоидные  фолликулы, мышечная пластинка слизистой оболочки), </w:t>
      </w:r>
      <w:proofErr w:type="spellStart"/>
      <w:r>
        <w:rPr>
          <w:rFonts w:ascii="Times New Roman" w:hAnsi="Times New Roman"/>
          <w:sz w:val="28"/>
          <w:szCs w:val="28"/>
        </w:rPr>
        <w:t>подслизистая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основа (соединительная ткань, сосуды, ли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фоидные фолликулы), мышечная оболочка (циркулярный, продольный слои, </w:t>
      </w:r>
      <w:proofErr w:type="spellStart"/>
      <w:r>
        <w:rPr>
          <w:rFonts w:ascii="Times New Roman" w:hAnsi="Times New Roman"/>
          <w:sz w:val="28"/>
          <w:szCs w:val="28"/>
        </w:rPr>
        <w:t>интрамуральный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нервный ганглий), серозная оболочка.</w:t>
      </w:r>
    </w:p>
    <w:p w:rsidR="003A125E" w:rsidRPr="007110C0" w:rsidRDefault="003A125E" w:rsidP="003A125E">
      <w:pPr>
        <w:pStyle w:val="a5"/>
        <w:widowControl/>
        <w:numPr>
          <w:ilvl w:val="0"/>
          <w:numId w:val="2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7110C0">
        <w:rPr>
          <w:rFonts w:ascii="Times New Roman" w:hAnsi="Times New Roman"/>
          <w:sz w:val="28"/>
          <w:szCs w:val="28"/>
        </w:rPr>
        <w:t xml:space="preserve">Препарат 137. Аппендикс. </w:t>
      </w:r>
      <w:r>
        <w:rPr>
          <w:rFonts w:ascii="Times New Roman" w:hAnsi="Times New Roman"/>
          <w:sz w:val="28"/>
          <w:szCs w:val="28"/>
        </w:rPr>
        <w:t>Учебные элементы: Учебные элементы: сл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зистая оболочка (крипты, однослойный призматический каемчатый эпителий, собственная пластинка слизистой оболочки, лимфоидные  фолликулы), </w:t>
      </w:r>
      <w:proofErr w:type="spellStart"/>
      <w:r>
        <w:rPr>
          <w:rFonts w:ascii="Times New Roman" w:hAnsi="Times New Roman"/>
          <w:sz w:val="28"/>
          <w:szCs w:val="28"/>
        </w:rPr>
        <w:t>подслизистая</w:t>
      </w:r>
      <w:proofErr w:type="spellEnd"/>
      <w:r>
        <w:rPr>
          <w:rFonts w:ascii="Times New Roman" w:hAnsi="Times New Roman"/>
          <w:sz w:val="28"/>
          <w:szCs w:val="28"/>
        </w:rPr>
        <w:t xml:space="preserve"> оболочка, мышечная оболочка, серозная оболочка.</w:t>
      </w:r>
    </w:p>
    <w:p w:rsidR="003A125E" w:rsidRPr="007110C0" w:rsidRDefault="003A125E" w:rsidP="003A125E">
      <w:pPr>
        <w:pStyle w:val="a5"/>
        <w:widowControl/>
        <w:numPr>
          <w:ilvl w:val="0"/>
          <w:numId w:val="2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7110C0">
        <w:rPr>
          <w:rFonts w:ascii="Times New Roman" w:hAnsi="Times New Roman"/>
          <w:sz w:val="28"/>
          <w:szCs w:val="28"/>
        </w:rPr>
        <w:t xml:space="preserve">Препарат 138. Печень свиньи. </w:t>
      </w:r>
      <w:r>
        <w:rPr>
          <w:rFonts w:ascii="Times New Roman" w:hAnsi="Times New Roman"/>
          <w:sz w:val="28"/>
          <w:szCs w:val="28"/>
        </w:rPr>
        <w:t xml:space="preserve">Учебные элементы: печёночная долька, печёночные балки, внутридольковые </w:t>
      </w:r>
      <w:proofErr w:type="spellStart"/>
      <w:r>
        <w:rPr>
          <w:rFonts w:ascii="Times New Roman" w:hAnsi="Times New Roman"/>
          <w:sz w:val="28"/>
          <w:szCs w:val="28"/>
        </w:rPr>
        <w:t>синусоидные</w:t>
      </w:r>
      <w:proofErr w:type="spellEnd"/>
      <w:r>
        <w:rPr>
          <w:rFonts w:ascii="Times New Roman" w:hAnsi="Times New Roman"/>
          <w:sz w:val="28"/>
          <w:szCs w:val="28"/>
        </w:rPr>
        <w:t xml:space="preserve"> капилляры, це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тральная вена, </w:t>
      </w:r>
      <w:proofErr w:type="spellStart"/>
      <w:r>
        <w:rPr>
          <w:rFonts w:ascii="Times New Roman" w:hAnsi="Times New Roman"/>
          <w:sz w:val="28"/>
          <w:szCs w:val="28"/>
        </w:rPr>
        <w:t>междольковая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соединительная ткань, печёночная триада (</w:t>
      </w:r>
      <w:proofErr w:type="spellStart"/>
      <w:r>
        <w:rPr>
          <w:rFonts w:ascii="Times New Roman" w:hAnsi="Times New Roman"/>
          <w:sz w:val="28"/>
          <w:szCs w:val="28"/>
        </w:rPr>
        <w:t>междольковая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артерия, </w:t>
      </w:r>
      <w:proofErr w:type="spellStart"/>
      <w:r>
        <w:rPr>
          <w:rFonts w:ascii="Times New Roman" w:hAnsi="Times New Roman"/>
          <w:sz w:val="28"/>
          <w:szCs w:val="28"/>
        </w:rPr>
        <w:t>междольковая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вена, </w:t>
      </w:r>
      <w:proofErr w:type="spellStart"/>
      <w:r>
        <w:rPr>
          <w:rFonts w:ascii="Times New Roman" w:hAnsi="Times New Roman"/>
          <w:sz w:val="28"/>
          <w:szCs w:val="28"/>
        </w:rPr>
        <w:t>междольковый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желчный проток).</w:t>
      </w:r>
    </w:p>
    <w:p w:rsidR="003A125E" w:rsidRPr="007110C0" w:rsidRDefault="003A125E" w:rsidP="003A125E">
      <w:pPr>
        <w:pStyle w:val="a5"/>
        <w:widowControl/>
        <w:numPr>
          <w:ilvl w:val="0"/>
          <w:numId w:val="2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7110C0">
        <w:rPr>
          <w:rFonts w:ascii="Times New Roman" w:hAnsi="Times New Roman"/>
          <w:sz w:val="28"/>
          <w:szCs w:val="28"/>
        </w:rPr>
        <w:t xml:space="preserve">Препарат 139. Печень человека. </w:t>
      </w:r>
      <w:r>
        <w:rPr>
          <w:rFonts w:ascii="Times New Roman" w:hAnsi="Times New Roman"/>
          <w:sz w:val="28"/>
          <w:szCs w:val="28"/>
        </w:rPr>
        <w:t>Учебные элементы: печёночная дол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ка, печёночные балки, </w:t>
      </w:r>
      <w:proofErr w:type="spellStart"/>
      <w:r>
        <w:rPr>
          <w:rFonts w:ascii="Times New Roman" w:hAnsi="Times New Roman"/>
          <w:sz w:val="28"/>
          <w:szCs w:val="28"/>
        </w:rPr>
        <w:t>гепатоциты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синусоидные</w:t>
      </w:r>
      <w:proofErr w:type="spellEnd"/>
      <w:r>
        <w:rPr>
          <w:rFonts w:ascii="Times New Roman" w:hAnsi="Times New Roman"/>
          <w:sz w:val="28"/>
          <w:szCs w:val="28"/>
        </w:rPr>
        <w:t xml:space="preserve"> капилляры, централ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ная вена, печёночная триада (</w:t>
      </w:r>
      <w:proofErr w:type="spellStart"/>
      <w:r>
        <w:rPr>
          <w:rFonts w:ascii="Times New Roman" w:hAnsi="Times New Roman"/>
          <w:sz w:val="28"/>
          <w:szCs w:val="28"/>
        </w:rPr>
        <w:t>междольковая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артерия, </w:t>
      </w:r>
      <w:proofErr w:type="spellStart"/>
      <w:r>
        <w:rPr>
          <w:rFonts w:ascii="Times New Roman" w:hAnsi="Times New Roman"/>
          <w:sz w:val="28"/>
          <w:szCs w:val="28"/>
        </w:rPr>
        <w:t>междольковая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на, </w:t>
      </w:r>
      <w:proofErr w:type="spellStart"/>
      <w:r>
        <w:rPr>
          <w:rFonts w:ascii="Times New Roman" w:hAnsi="Times New Roman"/>
          <w:sz w:val="28"/>
          <w:szCs w:val="28"/>
        </w:rPr>
        <w:t>междольковый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желчный проток).</w:t>
      </w:r>
    </w:p>
    <w:p w:rsidR="003A125E" w:rsidRPr="007110C0" w:rsidRDefault="003A125E" w:rsidP="003A125E">
      <w:pPr>
        <w:pStyle w:val="a5"/>
        <w:widowControl/>
        <w:numPr>
          <w:ilvl w:val="0"/>
          <w:numId w:val="2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7110C0">
        <w:rPr>
          <w:rFonts w:ascii="Times New Roman" w:hAnsi="Times New Roman"/>
          <w:sz w:val="28"/>
          <w:szCs w:val="28"/>
        </w:rPr>
        <w:t xml:space="preserve">Препарат 140. Поджелудочная железа. </w:t>
      </w:r>
      <w:r>
        <w:rPr>
          <w:rFonts w:ascii="Times New Roman" w:hAnsi="Times New Roman"/>
          <w:sz w:val="28"/>
          <w:szCs w:val="28"/>
        </w:rPr>
        <w:t>Учебные элементы: дольки 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лезы (концевые отделы, </w:t>
      </w:r>
      <w:proofErr w:type="spellStart"/>
      <w:r>
        <w:rPr>
          <w:rFonts w:ascii="Times New Roman" w:hAnsi="Times New Roman"/>
          <w:sz w:val="28"/>
          <w:szCs w:val="28"/>
        </w:rPr>
        <w:t>ацинозные</w:t>
      </w:r>
      <w:proofErr w:type="spellEnd"/>
      <w:r>
        <w:rPr>
          <w:rFonts w:ascii="Times New Roman" w:hAnsi="Times New Roman"/>
          <w:sz w:val="28"/>
          <w:szCs w:val="28"/>
        </w:rPr>
        <w:t xml:space="preserve"> клетки, </w:t>
      </w:r>
      <w:proofErr w:type="spellStart"/>
      <w:r>
        <w:rPr>
          <w:rFonts w:ascii="Times New Roman" w:hAnsi="Times New Roman"/>
          <w:sz w:val="28"/>
          <w:szCs w:val="28"/>
        </w:rPr>
        <w:t>пакреатические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островки Лангерганса), </w:t>
      </w:r>
      <w:proofErr w:type="spellStart"/>
      <w:r>
        <w:rPr>
          <w:rFonts w:ascii="Times New Roman" w:hAnsi="Times New Roman"/>
          <w:sz w:val="28"/>
          <w:szCs w:val="28"/>
        </w:rPr>
        <w:t>междольковая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соединительная ткань (сосуды, выводные протоки).</w:t>
      </w:r>
    </w:p>
    <w:p w:rsidR="003A125E" w:rsidRPr="007110C0" w:rsidRDefault="003A125E" w:rsidP="003A125E">
      <w:pPr>
        <w:pStyle w:val="a5"/>
        <w:widowControl/>
        <w:numPr>
          <w:ilvl w:val="0"/>
          <w:numId w:val="2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7110C0">
        <w:rPr>
          <w:rFonts w:ascii="Times New Roman" w:hAnsi="Times New Roman"/>
          <w:sz w:val="28"/>
          <w:szCs w:val="28"/>
        </w:rPr>
        <w:t xml:space="preserve">Препарат.         Желчный пузырь. </w:t>
      </w:r>
      <w:r>
        <w:rPr>
          <w:rFonts w:ascii="Times New Roman" w:hAnsi="Times New Roman"/>
          <w:sz w:val="28"/>
          <w:szCs w:val="28"/>
        </w:rPr>
        <w:t>Учебные элементы: слизистая об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лочка (однослойный призматический каемчатый эпителий, собственная пластинка слизистой оболочки), мышечная оболочка, серозная оболо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ка.</w:t>
      </w:r>
    </w:p>
    <w:p w:rsidR="008B4621" w:rsidRPr="003251A7" w:rsidRDefault="00B17EC4" w:rsidP="008B4621">
      <w:pPr>
        <w:pStyle w:val="a5"/>
        <w:widowControl/>
        <w:numPr>
          <w:ilvl w:val="0"/>
          <w:numId w:val="21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773E70">
        <w:rPr>
          <w:rFonts w:ascii="Times New Roman" w:hAnsi="Times New Roman"/>
          <w:sz w:val="28"/>
        </w:rPr>
        <w:t>Препарат</w:t>
      </w:r>
      <w:r>
        <w:rPr>
          <w:rFonts w:ascii="Times New Roman" w:hAnsi="Times New Roman"/>
          <w:sz w:val="28"/>
          <w:szCs w:val="28"/>
        </w:rPr>
        <w:t xml:space="preserve">. </w:t>
      </w:r>
      <w:r w:rsidR="008B4621" w:rsidRPr="003251A7">
        <w:rPr>
          <w:rFonts w:ascii="Times New Roman" w:hAnsi="Times New Roman"/>
          <w:sz w:val="28"/>
          <w:szCs w:val="28"/>
        </w:rPr>
        <w:t>Эмбрион лесной мыши на стадии мозговых пузырей</w:t>
      </w:r>
      <w:r w:rsidR="008B4621">
        <w:rPr>
          <w:rFonts w:ascii="Times New Roman" w:hAnsi="Times New Roman"/>
          <w:sz w:val="28"/>
          <w:szCs w:val="28"/>
        </w:rPr>
        <w:t>. Уче</w:t>
      </w:r>
      <w:r w:rsidR="008B4621">
        <w:rPr>
          <w:rFonts w:ascii="Times New Roman" w:hAnsi="Times New Roman"/>
          <w:sz w:val="28"/>
          <w:szCs w:val="28"/>
        </w:rPr>
        <w:t>б</w:t>
      </w:r>
      <w:r w:rsidR="008B4621">
        <w:rPr>
          <w:rFonts w:ascii="Times New Roman" w:hAnsi="Times New Roman"/>
          <w:sz w:val="28"/>
          <w:szCs w:val="28"/>
        </w:rPr>
        <w:t>ные элементы: нервная трубка, мозговые пузыри, вторичная кишка, з</w:t>
      </w:r>
      <w:r w:rsidR="008B4621">
        <w:rPr>
          <w:rFonts w:ascii="Times New Roman" w:hAnsi="Times New Roman"/>
          <w:sz w:val="28"/>
          <w:szCs w:val="28"/>
        </w:rPr>
        <w:t>а</w:t>
      </w:r>
      <w:r w:rsidR="008B4621">
        <w:rPr>
          <w:rFonts w:ascii="Times New Roman" w:hAnsi="Times New Roman"/>
          <w:sz w:val="28"/>
          <w:szCs w:val="28"/>
        </w:rPr>
        <w:t>кладка печени, закладка сердца, закладка почек).</w:t>
      </w:r>
    </w:p>
    <w:p w:rsidR="008B4621" w:rsidRPr="003251A7" w:rsidRDefault="00B17EC4" w:rsidP="008B4621">
      <w:pPr>
        <w:pStyle w:val="a5"/>
        <w:widowControl/>
        <w:numPr>
          <w:ilvl w:val="0"/>
          <w:numId w:val="21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773E70">
        <w:rPr>
          <w:rFonts w:ascii="Times New Roman" w:hAnsi="Times New Roman"/>
          <w:sz w:val="28"/>
        </w:rPr>
        <w:t>Препарат</w:t>
      </w:r>
      <w:r>
        <w:rPr>
          <w:rFonts w:ascii="Times New Roman" w:hAnsi="Times New Roman"/>
          <w:sz w:val="28"/>
          <w:szCs w:val="28"/>
        </w:rPr>
        <w:t xml:space="preserve">. </w:t>
      </w:r>
      <w:r w:rsidR="008B4621" w:rsidRPr="003251A7">
        <w:rPr>
          <w:rFonts w:ascii="Times New Roman" w:hAnsi="Times New Roman"/>
          <w:sz w:val="28"/>
          <w:szCs w:val="28"/>
        </w:rPr>
        <w:t>Плоды лесной мыши: анализ гисто- и органогенеза разли</w:t>
      </w:r>
      <w:r w:rsidR="008B4621" w:rsidRPr="003251A7">
        <w:rPr>
          <w:rFonts w:ascii="Times New Roman" w:hAnsi="Times New Roman"/>
          <w:sz w:val="28"/>
          <w:szCs w:val="28"/>
        </w:rPr>
        <w:t>ч</w:t>
      </w:r>
      <w:r w:rsidR="008B4621" w:rsidRPr="003251A7">
        <w:rPr>
          <w:rFonts w:ascii="Times New Roman" w:hAnsi="Times New Roman"/>
          <w:sz w:val="28"/>
          <w:szCs w:val="28"/>
        </w:rPr>
        <w:t>ных органов</w:t>
      </w:r>
      <w:r w:rsidR="008B4621">
        <w:rPr>
          <w:rFonts w:ascii="Times New Roman" w:hAnsi="Times New Roman"/>
          <w:sz w:val="28"/>
          <w:szCs w:val="28"/>
        </w:rPr>
        <w:t>. Учебные элементы: головной мозг, спинной мозг, сердце, печень, легкие, желудок, тонкая кишка, толстая кишка, почки, селезе</w:t>
      </w:r>
      <w:r w:rsidR="008B4621">
        <w:rPr>
          <w:rFonts w:ascii="Times New Roman" w:hAnsi="Times New Roman"/>
          <w:sz w:val="28"/>
          <w:szCs w:val="28"/>
        </w:rPr>
        <w:t>н</w:t>
      </w:r>
      <w:r w:rsidR="008B4621">
        <w:rPr>
          <w:rFonts w:ascii="Times New Roman" w:hAnsi="Times New Roman"/>
          <w:sz w:val="28"/>
          <w:szCs w:val="28"/>
        </w:rPr>
        <w:t>ка, поджелудочная железа, околоушная железа, половая железа (яичник или семенник), кожа, щитовидная железа, надпочечники, гипофиз, трубчатые кости, плоские кости, красный костный мозг.</w:t>
      </w:r>
    </w:p>
    <w:p w:rsidR="008B4621" w:rsidRPr="003251A7" w:rsidRDefault="00B17EC4" w:rsidP="008B4621">
      <w:pPr>
        <w:pStyle w:val="a5"/>
        <w:widowControl/>
        <w:numPr>
          <w:ilvl w:val="0"/>
          <w:numId w:val="21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773E70">
        <w:rPr>
          <w:rFonts w:ascii="Times New Roman" w:hAnsi="Times New Roman"/>
          <w:sz w:val="28"/>
        </w:rPr>
        <w:t>Препарат</w:t>
      </w:r>
      <w:r>
        <w:rPr>
          <w:rFonts w:ascii="Times New Roman" w:hAnsi="Times New Roman"/>
          <w:sz w:val="28"/>
          <w:szCs w:val="28"/>
        </w:rPr>
        <w:t xml:space="preserve">. </w:t>
      </w:r>
      <w:r w:rsidR="008B4621" w:rsidRPr="003251A7">
        <w:rPr>
          <w:rFonts w:ascii="Times New Roman" w:hAnsi="Times New Roman"/>
          <w:sz w:val="28"/>
          <w:szCs w:val="28"/>
        </w:rPr>
        <w:t>Тотальный сегментальный срез новорожденной лаборато</w:t>
      </w:r>
      <w:r w:rsidR="008B4621" w:rsidRPr="003251A7">
        <w:rPr>
          <w:rFonts w:ascii="Times New Roman" w:hAnsi="Times New Roman"/>
          <w:sz w:val="28"/>
          <w:szCs w:val="28"/>
        </w:rPr>
        <w:t>р</w:t>
      </w:r>
      <w:r w:rsidR="008B4621" w:rsidRPr="003251A7">
        <w:rPr>
          <w:rFonts w:ascii="Times New Roman" w:hAnsi="Times New Roman"/>
          <w:sz w:val="28"/>
          <w:szCs w:val="28"/>
        </w:rPr>
        <w:t>ной крысы</w:t>
      </w:r>
      <w:r w:rsidR="008B4621">
        <w:rPr>
          <w:rFonts w:ascii="Times New Roman" w:hAnsi="Times New Roman"/>
          <w:sz w:val="28"/>
          <w:szCs w:val="28"/>
        </w:rPr>
        <w:t>. Учебные элементы (в зависимости от уровня среза): голо</w:t>
      </w:r>
      <w:r w:rsidR="008B4621">
        <w:rPr>
          <w:rFonts w:ascii="Times New Roman" w:hAnsi="Times New Roman"/>
          <w:sz w:val="28"/>
          <w:szCs w:val="28"/>
        </w:rPr>
        <w:t>в</w:t>
      </w:r>
      <w:r w:rsidR="008B4621">
        <w:rPr>
          <w:rFonts w:ascii="Times New Roman" w:hAnsi="Times New Roman"/>
          <w:sz w:val="28"/>
          <w:szCs w:val="28"/>
        </w:rPr>
        <w:lastRenderedPageBreak/>
        <w:t>ной мозг, спинной мозг, сердце, печень, легкие, желудок, тонкая ки</w:t>
      </w:r>
      <w:r w:rsidR="008B4621">
        <w:rPr>
          <w:rFonts w:ascii="Times New Roman" w:hAnsi="Times New Roman"/>
          <w:sz w:val="28"/>
          <w:szCs w:val="28"/>
        </w:rPr>
        <w:t>ш</w:t>
      </w:r>
      <w:r w:rsidR="008B4621">
        <w:rPr>
          <w:rFonts w:ascii="Times New Roman" w:hAnsi="Times New Roman"/>
          <w:sz w:val="28"/>
          <w:szCs w:val="28"/>
        </w:rPr>
        <w:t>ка, толстая кишка, почки, селезенка, поджелудочная железа, околоу</w:t>
      </w:r>
      <w:r w:rsidR="008B4621">
        <w:rPr>
          <w:rFonts w:ascii="Times New Roman" w:hAnsi="Times New Roman"/>
          <w:sz w:val="28"/>
          <w:szCs w:val="28"/>
        </w:rPr>
        <w:t>ш</w:t>
      </w:r>
      <w:r w:rsidR="008B4621">
        <w:rPr>
          <w:rFonts w:ascii="Times New Roman" w:hAnsi="Times New Roman"/>
          <w:sz w:val="28"/>
          <w:szCs w:val="28"/>
        </w:rPr>
        <w:t xml:space="preserve">ная железа, половая железа (яичник или семенник), кожа, щитовидная железа, надпочечники, гипофиз. </w:t>
      </w:r>
    </w:p>
    <w:p w:rsidR="003A125E" w:rsidRPr="003A125E" w:rsidRDefault="003A125E" w:rsidP="003A125E">
      <w:pPr>
        <w:jc w:val="center"/>
        <w:rPr>
          <w:sz w:val="28"/>
          <w:szCs w:val="28"/>
        </w:rPr>
      </w:pPr>
    </w:p>
    <w:p w:rsidR="00B3157F" w:rsidRDefault="00B3157F" w:rsidP="00962918">
      <w:pPr>
        <w:ind w:left="708" w:firstLine="1"/>
        <w:jc w:val="both"/>
        <w:rPr>
          <w:i/>
          <w:color w:val="000000"/>
          <w:sz w:val="28"/>
          <w:szCs w:val="28"/>
        </w:rPr>
      </w:pPr>
    </w:p>
    <w:p w:rsidR="00962918" w:rsidRPr="00321A77" w:rsidRDefault="00962918" w:rsidP="00962918">
      <w:pPr>
        <w:ind w:firstLine="709"/>
        <w:jc w:val="both"/>
        <w:rPr>
          <w:color w:val="000000"/>
        </w:rPr>
      </w:pPr>
      <w:r w:rsidRPr="00321A77">
        <w:rPr>
          <w:b/>
          <w:color w:val="000000"/>
          <w:sz w:val="28"/>
          <w:szCs w:val="28"/>
        </w:rPr>
        <w:t>Модуль</w:t>
      </w:r>
      <w:r>
        <w:rPr>
          <w:b/>
          <w:color w:val="000000"/>
          <w:sz w:val="28"/>
          <w:szCs w:val="28"/>
        </w:rPr>
        <w:t xml:space="preserve"> №2 </w:t>
      </w:r>
      <w:r w:rsidRPr="008E4F9F">
        <w:rPr>
          <w:color w:val="000000"/>
          <w:sz w:val="28"/>
          <w:szCs w:val="28"/>
        </w:rPr>
        <w:t>«Структурн</w:t>
      </w:r>
      <w:r>
        <w:rPr>
          <w:color w:val="000000"/>
          <w:sz w:val="28"/>
          <w:szCs w:val="28"/>
        </w:rPr>
        <w:t>ые основы гуморальной регуляции систем 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ганов</w:t>
      </w:r>
      <w:r w:rsidRPr="008E4F9F">
        <w:rPr>
          <w:color w:val="000000"/>
          <w:sz w:val="28"/>
          <w:szCs w:val="28"/>
        </w:rPr>
        <w:t>».</w:t>
      </w:r>
    </w:p>
    <w:p w:rsidR="00962918" w:rsidRPr="00321A77" w:rsidRDefault="00962918" w:rsidP="00962918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Занятие №6</w:t>
      </w:r>
      <w:r w:rsidRPr="00321A77">
        <w:rPr>
          <w:b/>
          <w:color w:val="000000"/>
          <w:sz w:val="28"/>
          <w:szCs w:val="28"/>
        </w:rPr>
        <w:t>.</w:t>
      </w:r>
    </w:p>
    <w:p w:rsidR="00734D12" w:rsidRPr="00866FDB" w:rsidRDefault="00962918" w:rsidP="00734D12">
      <w:pPr>
        <w:ind w:firstLine="709"/>
        <w:jc w:val="both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: </w:t>
      </w:r>
      <w:r w:rsidR="00734D12" w:rsidRPr="00866FDB">
        <w:rPr>
          <w:sz w:val="28"/>
          <w:szCs w:val="28"/>
        </w:rPr>
        <w:t>Эндокринные железы.</w:t>
      </w:r>
    </w:p>
    <w:p w:rsidR="00402217" w:rsidRDefault="00962918" w:rsidP="00962918">
      <w:pPr>
        <w:ind w:left="708" w:firstLine="1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</w:t>
      </w:r>
      <w:proofErr w:type="spellStart"/>
      <w:r w:rsidRPr="00E836D2">
        <w:rPr>
          <w:b/>
          <w:color w:val="000000"/>
          <w:sz w:val="28"/>
          <w:szCs w:val="28"/>
        </w:rPr>
        <w:t>ы</w:t>
      </w:r>
      <w:proofErr w:type="spellEnd"/>
      <w:r w:rsidRPr="00E836D2">
        <w:rPr>
          <w:b/>
          <w:color w:val="000000"/>
          <w:sz w:val="28"/>
          <w:szCs w:val="28"/>
        </w:rPr>
        <w:t>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</w:t>
      </w:r>
      <w:r w:rsidRPr="00C15B90">
        <w:rPr>
          <w:i/>
          <w:color w:val="000000"/>
          <w:sz w:val="28"/>
          <w:szCs w:val="28"/>
        </w:rPr>
        <w:t xml:space="preserve"> </w:t>
      </w:r>
      <w:r w:rsidRPr="00B1400F">
        <w:rPr>
          <w:i/>
          <w:color w:val="000000"/>
          <w:sz w:val="28"/>
          <w:szCs w:val="28"/>
        </w:rPr>
        <w:t xml:space="preserve">письменный </w:t>
      </w:r>
      <w:r>
        <w:rPr>
          <w:i/>
          <w:color w:val="000000"/>
          <w:sz w:val="28"/>
          <w:szCs w:val="28"/>
        </w:rPr>
        <w:t>или ус</w:t>
      </w:r>
      <w:r>
        <w:rPr>
          <w:i/>
          <w:color w:val="000000"/>
          <w:sz w:val="28"/>
          <w:szCs w:val="28"/>
        </w:rPr>
        <w:t>т</w:t>
      </w:r>
      <w:r>
        <w:rPr>
          <w:i/>
          <w:color w:val="000000"/>
          <w:sz w:val="28"/>
          <w:szCs w:val="28"/>
        </w:rPr>
        <w:t xml:space="preserve">ный </w:t>
      </w:r>
      <w:r w:rsidRPr="00B1400F">
        <w:rPr>
          <w:i/>
          <w:color w:val="000000"/>
          <w:sz w:val="28"/>
          <w:szCs w:val="28"/>
        </w:rPr>
        <w:t>опрос</w:t>
      </w:r>
      <w:r>
        <w:rPr>
          <w:i/>
          <w:color w:val="000000"/>
          <w:sz w:val="28"/>
          <w:szCs w:val="28"/>
        </w:rPr>
        <w:t xml:space="preserve">. </w:t>
      </w:r>
    </w:p>
    <w:p w:rsidR="00962918" w:rsidRDefault="00962918" w:rsidP="00962918">
      <w:pPr>
        <w:ind w:left="708" w:firstLine="1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B8043F" w:rsidRPr="00E53C47" w:rsidRDefault="00B8043F" w:rsidP="00B8043F">
      <w:pPr>
        <w:ind w:left="708" w:firstLine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и</w:t>
      </w:r>
      <w:r w:rsidRPr="00E53C47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или письменного </w:t>
      </w:r>
      <w:r w:rsidR="002C499B">
        <w:rPr>
          <w:color w:val="000000"/>
          <w:sz w:val="28"/>
          <w:szCs w:val="28"/>
        </w:rPr>
        <w:t>опроса</w:t>
      </w:r>
      <w:r>
        <w:rPr>
          <w:color w:val="000000"/>
          <w:sz w:val="28"/>
          <w:szCs w:val="28"/>
        </w:rPr>
        <w:t>:</w:t>
      </w:r>
    </w:p>
    <w:p w:rsidR="000059C4" w:rsidRPr="00EA6A1B" w:rsidRDefault="000059C4" w:rsidP="000059C4">
      <w:pPr>
        <w:pStyle w:val="a5"/>
        <w:widowControl/>
        <w:numPr>
          <w:ilvl w:val="0"/>
          <w:numId w:val="8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EA6A1B">
        <w:rPr>
          <w:rFonts w:ascii="Times New Roman" w:hAnsi="Times New Roman"/>
          <w:sz w:val="28"/>
          <w:szCs w:val="28"/>
        </w:rPr>
        <w:t xml:space="preserve">Эпифиз, его участие в регуляции биологических ритмов. </w:t>
      </w:r>
    </w:p>
    <w:p w:rsidR="000059C4" w:rsidRPr="00EA6A1B" w:rsidRDefault="000059C4" w:rsidP="000059C4">
      <w:pPr>
        <w:pStyle w:val="a5"/>
        <w:widowControl/>
        <w:numPr>
          <w:ilvl w:val="0"/>
          <w:numId w:val="8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EA6A1B">
        <w:rPr>
          <w:rFonts w:ascii="Times New Roman" w:hAnsi="Times New Roman"/>
          <w:sz w:val="28"/>
          <w:szCs w:val="28"/>
        </w:rPr>
        <w:t xml:space="preserve">Гипоталамус: нейросекреция </w:t>
      </w:r>
      <w:proofErr w:type="spellStart"/>
      <w:r w:rsidRPr="00EA6A1B">
        <w:rPr>
          <w:rFonts w:ascii="Times New Roman" w:hAnsi="Times New Roman"/>
          <w:sz w:val="28"/>
          <w:szCs w:val="28"/>
        </w:rPr>
        <w:t>холинпептидергических</w:t>
      </w:r>
      <w:proofErr w:type="spellEnd"/>
      <w:r w:rsidRPr="00EA6A1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A6A1B">
        <w:rPr>
          <w:rFonts w:ascii="Times New Roman" w:hAnsi="Times New Roman"/>
          <w:sz w:val="28"/>
          <w:szCs w:val="28"/>
        </w:rPr>
        <w:t>адренпептидерг</w:t>
      </w:r>
      <w:r w:rsidRPr="00EA6A1B">
        <w:rPr>
          <w:rFonts w:ascii="Times New Roman" w:hAnsi="Times New Roman"/>
          <w:sz w:val="28"/>
          <w:szCs w:val="28"/>
        </w:rPr>
        <w:t>и</w:t>
      </w:r>
      <w:r w:rsidRPr="00EA6A1B">
        <w:rPr>
          <w:rFonts w:ascii="Times New Roman" w:hAnsi="Times New Roman"/>
          <w:sz w:val="28"/>
          <w:szCs w:val="28"/>
        </w:rPr>
        <w:t>ческих</w:t>
      </w:r>
      <w:proofErr w:type="spellEnd"/>
      <w:r w:rsidRPr="00EA6A1B">
        <w:rPr>
          <w:rFonts w:ascii="Times New Roman" w:hAnsi="Times New Roman"/>
          <w:sz w:val="28"/>
          <w:szCs w:val="28"/>
        </w:rPr>
        <w:t xml:space="preserve"> ядер. Повреждения гипоталамуса (несахарный диабет). </w:t>
      </w:r>
    </w:p>
    <w:p w:rsidR="000059C4" w:rsidRPr="00EA6A1B" w:rsidRDefault="000059C4" w:rsidP="000059C4">
      <w:pPr>
        <w:pStyle w:val="a5"/>
        <w:widowControl/>
        <w:numPr>
          <w:ilvl w:val="0"/>
          <w:numId w:val="8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proofErr w:type="spellStart"/>
      <w:r w:rsidRPr="00EA6A1B">
        <w:rPr>
          <w:rFonts w:ascii="Times New Roman" w:hAnsi="Times New Roman"/>
          <w:sz w:val="28"/>
          <w:szCs w:val="28"/>
        </w:rPr>
        <w:t>Аденогипофиз</w:t>
      </w:r>
      <w:proofErr w:type="spellEnd"/>
      <w:r w:rsidRPr="00EA6A1B">
        <w:rPr>
          <w:rFonts w:ascii="Times New Roman" w:hAnsi="Times New Roman"/>
          <w:sz w:val="28"/>
          <w:szCs w:val="28"/>
        </w:rPr>
        <w:t xml:space="preserve">, виды </w:t>
      </w:r>
      <w:proofErr w:type="spellStart"/>
      <w:r w:rsidRPr="00EA6A1B">
        <w:rPr>
          <w:rFonts w:ascii="Times New Roman" w:hAnsi="Times New Roman"/>
          <w:sz w:val="28"/>
          <w:szCs w:val="28"/>
        </w:rPr>
        <w:t>гормонопродуцентов</w:t>
      </w:r>
      <w:proofErr w:type="spellEnd"/>
      <w:r w:rsidRPr="00EA6A1B">
        <w:rPr>
          <w:rFonts w:ascii="Times New Roman" w:hAnsi="Times New Roman"/>
          <w:sz w:val="28"/>
          <w:szCs w:val="28"/>
        </w:rPr>
        <w:t xml:space="preserve"> и их главные физиологические эффекты. </w:t>
      </w:r>
    </w:p>
    <w:p w:rsidR="000059C4" w:rsidRPr="00EA6A1B" w:rsidRDefault="000059C4" w:rsidP="000059C4">
      <w:pPr>
        <w:pStyle w:val="a5"/>
        <w:widowControl/>
        <w:numPr>
          <w:ilvl w:val="0"/>
          <w:numId w:val="8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EA6A1B">
        <w:rPr>
          <w:rFonts w:ascii="Times New Roman" w:hAnsi="Times New Roman"/>
          <w:sz w:val="28"/>
          <w:szCs w:val="28"/>
        </w:rPr>
        <w:t xml:space="preserve">Регуляция деятельности аденогипофиза. </w:t>
      </w:r>
    </w:p>
    <w:p w:rsidR="000059C4" w:rsidRPr="005F2389" w:rsidRDefault="000059C4" w:rsidP="000059C4">
      <w:pPr>
        <w:pStyle w:val="a5"/>
        <w:widowControl/>
        <w:numPr>
          <w:ilvl w:val="0"/>
          <w:numId w:val="8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proofErr w:type="spellStart"/>
      <w:r w:rsidRPr="00EA6A1B">
        <w:rPr>
          <w:rFonts w:ascii="Times New Roman" w:hAnsi="Times New Roman"/>
          <w:sz w:val="28"/>
          <w:szCs w:val="28"/>
        </w:rPr>
        <w:t>Нейрогипофиз</w:t>
      </w:r>
      <w:proofErr w:type="spellEnd"/>
      <w:r w:rsidRPr="00EA6A1B">
        <w:rPr>
          <w:rFonts w:ascii="Times New Roman" w:hAnsi="Times New Roman"/>
          <w:sz w:val="28"/>
          <w:szCs w:val="28"/>
        </w:rPr>
        <w:t>.</w:t>
      </w:r>
    </w:p>
    <w:p w:rsidR="000059C4" w:rsidRDefault="000059C4" w:rsidP="000059C4">
      <w:pPr>
        <w:pStyle w:val="a5"/>
        <w:widowControl/>
        <w:numPr>
          <w:ilvl w:val="0"/>
          <w:numId w:val="8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120C1B">
        <w:rPr>
          <w:rFonts w:ascii="Times New Roman" w:hAnsi="Times New Roman"/>
          <w:sz w:val="28"/>
          <w:szCs w:val="28"/>
        </w:rPr>
        <w:t>Надпочечники, их значение в развитии адаптационного синдрома.</w:t>
      </w:r>
    </w:p>
    <w:p w:rsidR="000059C4" w:rsidRDefault="000059C4" w:rsidP="000059C4">
      <w:pPr>
        <w:pStyle w:val="a5"/>
        <w:widowControl/>
        <w:numPr>
          <w:ilvl w:val="0"/>
          <w:numId w:val="8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120C1B">
        <w:rPr>
          <w:rFonts w:ascii="Times New Roman" w:hAnsi="Times New Roman"/>
          <w:sz w:val="28"/>
          <w:szCs w:val="28"/>
        </w:rPr>
        <w:t xml:space="preserve">Островки Лангерганса. Индивидуальная восприимчивость клеток-«мишеней» к инсулину. </w:t>
      </w:r>
    </w:p>
    <w:p w:rsidR="000059C4" w:rsidRDefault="000059C4" w:rsidP="000059C4">
      <w:pPr>
        <w:pStyle w:val="a5"/>
        <w:widowControl/>
        <w:numPr>
          <w:ilvl w:val="0"/>
          <w:numId w:val="8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120C1B">
        <w:rPr>
          <w:rFonts w:ascii="Times New Roman" w:hAnsi="Times New Roman"/>
          <w:sz w:val="28"/>
          <w:szCs w:val="28"/>
        </w:rPr>
        <w:t xml:space="preserve">Щитовидная железа, секреторный цикл </w:t>
      </w:r>
      <w:proofErr w:type="spellStart"/>
      <w:r w:rsidRPr="00120C1B">
        <w:rPr>
          <w:rFonts w:ascii="Times New Roman" w:hAnsi="Times New Roman"/>
          <w:sz w:val="28"/>
          <w:szCs w:val="28"/>
        </w:rPr>
        <w:t>тироцитов</w:t>
      </w:r>
      <w:proofErr w:type="spellEnd"/>
      <w:r w:rsidRPr="00120C1B">
        <w:rPr>
          <w:rFonts w:ascii="Times New Roman" w:hAnsi="Times New Roman"/>
          <w:sz w:val="28"/>
          <w:szCs w:val="28"/>
        </w:rPr>
        <w:t xml:space="preserve">. С-клетки и </w:t>
      </w:r>
      <w:proofErr w:type="spellStart"/>
      <w:r w:rsidRPr="00120C1B">
        <w:rPr>
          <w:rFonts w:ascii="Times New Roman" w:hAnsi="Times New Roman"/>
          <w:sz w:val="28"/>
          <w:szCs w:val="28"/>
        </w:rPr>
        <w:t>паратир</w:t>
      </w:r>
      <w:r w:rsidRPr="00120C1B">
        <w:rPr>
          <w:rFonts w:ascii="Times New Roman" w:hAnsi="Times New Roman"/>
          <w:sz w:val="28"/>
          <w:szCs w:val="28"/>
        </w:rPr>
        <w:t>о</w:t>
      </w:r>
      <w:r w:rsidRPr="00120C1B">
        <w:rPr>
          <w:rFonts w:ascii="Times New Roman" w:hAnsi="Times New Roman"/>
          <w:sz w:val="28"/>
          <w:szCs w:val="28"/>
        </w:rPr>
        <w:t>циты</w:t>
      </w:r>
      <w:proofErr w:type="spellEnd"/>
      <w:r w:rsidRPr="00120C1B">
        <w:rPr>
          <w:rFonts w:ascii="Times New Roman" w:hAnsi="Times New Roman"/>
          <w:sz w:val="28"/>
          <w:szCs w:val="28"/>
        </w:rPr>
        <w:t xml:space="preserve"> в регуляции кальциевого гомеостаза.</w:t>
      </w:r>
    </w:p>
    <w:p w:rsidR="000059C4" w:rsidRPr="005F2389" w:rsidRDefault="000059C4" w:rsidP="000059C4">
      <w:pPr>
        <w:pStyle w:val="a5"/>
        <w:widowControl/>
        <w:numPr>
          <w:ilvl w:val="0"/>
          <w:numId w:val="8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5F2389">
        <w:rPr>
          <w:rFonts w:ascii="Times New Roman" w:hAnsi="Times New Roman"/>
          <w:sz w:val="28"/>
          <w:szCs w:val="28"/>
        </w:rPr>
        <w:t>Структурные основы прямых и обратных регуляторных связей в эндо</w:t>
      </w:r>
      <w:r w:rsidRPr="005F2389">
        <w:rPr>
          <w:rFonts w:ascii="Times New Roman" w:hAnsi="Times New Roman"/>
          <w:sz w:val="28"/>
          <w:szCs w:val="28"/>
        </w:rPr>
        <w:t>к</w:t>
      </w:r>
      <w:r w:rsidRPr="005F2389">
        <w:rPr>
          <w:rFonts w:ascii="Times New Roman" w:hAnsi="Times New Roman"/>
          <w:sz w:val="28"/>
          <w:szCs w:val="28"/>
        </w:rPr>
        <w:t>ринной системе.</w:t>
      </w:r>
    </w:p>
    <w:p w:rsidR="000059C4" w:rsidRDefault="000059C4" w:rsidP="00962918">
      <w:pPr>
        <w:ind w:left="708" w:firstLine="1"/>
        <w:jc w:val="both"/>
        <w:rPr>
          <w:i/>
          <w:color w:val="000000"/>
          <w:sz w:val="28"/>
          <w:szCs w:val="28"/>
        </w:rPr>
      </w:pPr>
    </w:p>
    <w:p w:rsidR="00EE6DAC" w:rsidRPr="009A268D" w:rsidRDefault="00EE6DAC" w:rsidP="00EE6DAC">
      <w:pPr>
        <w:jc w:val="center"/>
        <w:rPr>
          <w:sz w:val="28"/>
          <w:szCs w:val="28"/>
        </w:rPr>
      </w:pPr>
      <w:r w:rsidRPr="009A268D">
        <w:rPr>
          <w:sz w:val="28"/>
          <w:szCs w:val="28"/>
        </w:rPr>
        <w:t>Список препаратов:</w:t>
      </w:r>
    </w:p>
    <w:p w:rsidR="00AD7277" w:rsidRPr="00FA1745" w:rsidRDefault="00AD7277" w:rsidP="00AD7277">
      <w:pPr>
        <w:pStyle w:val="a4"/>
        <w:numPr>
          <w:ilvl w:val="0"/>
          <w:numId w:val="22"/>
        </w:num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A1745">
        <w:rPr>
          <w:rFonts w:ascii="Times New Roman" w:hAnsi="Times New Roman"/>
          <w:sz w:val="28"/>
          <w:szCs w:val="28"/>
        </w:rPr>
        <w:t xml:space="preserve">Препарат 198. Гипофиз. </w:t>
      </w:r>
      <w:r>
        <w:rPr>
          <w:rFonts w:ascii="Times New Roman" w:hAnsi="Times New Roman"/>
          <w:sz w:val="28"/>
          <w:szCs w:val="28"/>
        </w:rPr>
        <w:t>Учебные элементы: передняя доля аденогип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физа (ацидофильные аденоциты, </w:t>
      </w:r>
      <w:proofErr w:type="spellStart"/>
      <w:r>
        <w:rPr>
          <w:rFonts w:ascii="Times New Roman" w:hAnsi="Times New Roman"/>
          <w:sz w:val="28"/>
          <w:szCs w:val="28"/>
        </w:rPr>
        <w:t>синусоидные</w:t>
      </w:r>
      <w:proofErr w:type="spellEnd"/>
      <w:r>
        <w:rPr>
          <w:rFonts w:ascii="Times New Roman" w:hAnsi="Times New Roman"/>
          <w:sz w:val="28"/>
          <w:szCs w:val="28"/>
        </w:rPr>
        <w:t xml:space="preserve"> капилляры, соедин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тельнотканная капсула), средняя доля аденогипофиза (базофилы, </w:t>
      </w:r>
      <w:proofErr w:type="spellStart"/>
      <w:r>
        <w:rPr>
          <w:rFonts w:ascii="Times New Roman" w:hAnsi="Times New Roman"/>
          <w:sz w:val="28"/>
          <w:szCs w:val="28"/>
        </w:rPr>
        <w:t>псе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дофолликулы</w:t>
      </w:r>
      <w:proofErr w:type="spellEnd"/>
      <w:r>
        <w:rPr>
          <w:rFonts w:ascii="Times New Roman" w:hAnsi="Times New Roman"/>
          <w:sz w:val="28"/>
          <w:szCs w:val="28"/>
        </w:rPr>
        <w:t>), задняя доля (</w:t>
      </w:r>
      <w:proofErr w:type="spellStart"/>
      <w:r>
        <w:rPr>
          <w:rFonts w:ascii="Times New Roman" w:hAnsi="Times New Roman"/>
          <w:sz w:val="28"/>
          <w:szCs w:val="28"/>
        </w:rPr>
        <w:t>нейрогипофиз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питуициты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синусоидные</w:t>
      </w:r>
      <w:proofErr w:type="spellEnd"/>
      <w:r>
        <w:rPr>
          <w:rFonts w:ascii="Times New Roman" w:hAnsi="Times New Roman"/>
          <w:sz w:val="28"/>
          <w:szCs w:val="28"/>
        </w:rPr>
        <w:t xml:space="preserve"> капилляры), рудимент кармана </w:t>
      </w:r>
      <w:proofErr w:type="spellStart"/>
      <w:r>
        <w:rPr>
          <w:rFonts w:ascii="Times New Roman" w:hAnsi="Times New Roman"/>
          <w:sz w:val="28"/>
          <w:szCs w:val="28"/>
        </w:rPr>
        <w:t>Ратке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D7277" w:rsidRPr="00FA1745" w:rsidRDefault="00AD7277" w:rsidP="00AD7277">
      <w:pPr>
        <w:pStyle w:val="a4"/>
        <w:numPr>
          <w:ilvl w:val="0"/>
          <w:numId w:val="22"/>
        </w:numPr>
        <w:spacing w:before="0" w:beforeAutospacing="0" w:after="0" w:afterAutospacing="0"/>
        <w:ind w:left="714" w:hanging="357"/>
        <w:jc w:val="left"/>
        <w:rPr>
          <w:rFonts w:ascii="Times New Roman" w:hAnsi="Times New Roman"/>
          <w:sz w:val="28"/>
          <w:szCs w:val="28"/>
        </w:rPr>
      </w:pPr>
      <w:r w:rsidRPr="00FA1745">
        <w:rPr>
          <w:rFonts w:ascii="Times New Roman" w:hAnsi="Times New Roman"/>
          <w:sz w:val="28"/>
          <w:szCs w:val="28"/>
        </w:rPr>
        <w:t xml:space="preserve">Препарат.         Гипоталамус. </w:t>
      </w:r>
      <w:r>
        <w:rPr>
          <w:rFonts w:ascii="Times New Roman" w:hAnsi="Times New Roman"/>
          <w:sz w:val="28"/>
          <w:szCs w:val="28"/>
        </w:rPr>
        <w:t>Учебные элементы: нейросекреторные клетки.</w:t>
      </w:r>
    </w:p>
    <w:p w:rsidR="00AD7277" w:rsidRPr="00FA1745" w:rsidRDefault="00AD7277" w:rsidP="00AD7277">
      <w:pPr>
        <w:pStyle w:val="a4"/>
        <w:numPr>
          <w:ilvl w:val="0"/>
          <w:numId w:val="22"/>
        </w:numPr>
        <w:spacing w:before="0" w:beforeAutospacing="0" w:after="0" w:afterAutospacing="0"/>
        <w:ind w:left="714" w:hanging="357"/>
        <w:rPr>
          <w:rFonts w:ascii="Times New Roman" w:hAnsi="Times New Roman"/>
          <w:sz w:val="28"/>
          <w:szCs w:val="28"/>
        </w:rPr>
      </w:pPr>
      <w:r w:rsidRPr="00FA1745">
        <w:rPr>
          <w:rFonts w:ascii="Times New Roman" w:hAnsi="Times New Roman"/>
          <w:sz w:val="28"/>
          <w:szCs w:val="28"/>
        </w:rPr>
        <w:t xml:space="preserve">Препарат 195. Щитовидная железа. </w:t>
      </w:r>
      <w:r>
        <w:rPr>
          <w:rFonts w:ascii="Times New Roman" w:hAnsi="Times New Roman"/>
          <w:sz w:val="28"/>
          <w:szCs w:val="28"/>
        </w:rPr>
        <w:t xml:space="preserve">Учебные элементы: капсула органа, </w:t>
      </w:r>
      <w:proofErr w:type="spellStart"/>
      <w:r>
        <w:rPr>
          <w:rFonts w:ascii="Times New Roman" w:hAnsi="Times New Roman"/>
          <w:sz w:val="28"/>
          <w:szCs w:val="28"/>
        </w:rPr>
        <w:t>междольковые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прослойки</w:t>
      </w:r>
      <w:r w:rsidRPr="002301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соединительной ткани, кровеносные сосуды, дольки железы, фолликулы (тироциты, коллоид, </w:t>
      </w:r>
      <w:proofErr w:type="spellStart"/>
      <w:r>
        <w:rPr>
          <w:rFonts w:ascii="Times New Roman" w:hAnsi="Times New Roman"/>
          <w:sz w:val="28"/>
          <w:szCs w:val="28"/>
        </w:rPr>
        <w:t>резорбционные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поло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ти).</w:t>
      </w:r>
    </w:p>
    <w:p w:rsidR="00AD7277" w:rsidRPr="00FA1745" w:rsidRDefault="00AD7277" w:rsidP="00AD7277">
      <w:pPr>
        <w:pStyle w:val="a4"/>
        <w:numPr>
          <w:ilvl w:val="0"/>
          <w:numId w:val="22"/>
        </w:numPr>
        <w:spacing w:before="0" w:beforeAutospacing="0" w:after="0" w:afterAutospacing="0"/>
        <w:ind w:left="714" w:hanging="357"/>
        <w:rPr>
          <w:rFonts w:ascii="Times New Roman" w:hAnsi="Times New Roman"/>
          <w:sz w:val="28"/>
          <w:szCs w:val="28"/>
        </w:rPr>
      </w:pPr>
      <w:r w:rsidRPr="00FA1745">
        <w:rPr>
          <w:rFonts w:ascii="Times New Roman" w:hAnsi="Times New Roman"/>
          <w:sz w:val="28"/>
          <w:szCs w:val="28"/>
        </w:rPr>
        <w:t xml:space="preserve">Препарат 196. Околощитовидная железа. </w:t>
      </w:r>
      <w:r>
        <w:rPr>
          <w:rFonts w:ascii="Times New Roman" w:hAnsi="Times New Roman"/>
          <w:sz w:val="28"/>
          <w:szCs w:val="28"/>
        </w:rPr>
        <w:t>Учебные элементы: эпител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альные тяжи, прослойки</w:t>
      </w:r>
      <w:r w:rsidRPr="002301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соединительной ткани, кровеносные сосуды, </w:t>
      </w:r>
      <w:proofErr w:type="spellStart"/>
      <w:r>
        <w:rPr>
          <w:rFonts w:ascii="Times New Roman" w:hAnsi="Times New Roman"/>
          <w:sz w:val="28"/>
          <w:szCs w:val="28"/>
        </w:rPr>
        <w:t>адипоциты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D7277" w:rsidRDefault="00AD7277" w:rsidP="00AD7277">
      <w:pPr>
        <w:pStyle w:val="a4"/>
        <w:numPr>
          <w:ilvl w:val="0"/>
          <w:numId w:val="22"/>
        </w:numPr>
        <w:spacing w:before="0" w:beforeAutospacing="0" w:after="0" w:afterAutospacing="0"/>
        <w:ind w:left="714" w:hanging="357"/>
        <w:rPr>
          <w:rFonts w:ascii="Times New Roman" w:hAnsi="Times New Roman"/>
          <w:sz w:val="28"/>
          <w:szCs w:val="28"/>
        </w:rPr>
      </w:pPr>
      <w:r w:rsidRPr="00FA1745">
        <w:rPr>
          <w:rFonts w:ascii="Times New Roman" w:hAnsi="Times New Roman"/>
          <w:sz w:val="28"/>
          <w:szCs w:val="28"/>
        </w:rPr>
        <w:lastRenderedPageBreak/>
        <w:t xml:space="preserve">Препарат 199. Надпочечник. </w:t>
      </w:r>
      <w:r>
        <w:rPr>
          <w:rFonts w:ascii="Times New Roman" w:hAnsi="Times New Roman"/>
          <w:sz w:val="28"/>
          <w:szCs w:val="28"/>
        </w:rPr>
        <w:t>Учебные элементы: капсула органа (кр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веносные сосуды, нервное сплетение), корковое вещество (клубочковая зона, пучковая зона, сетчатая зона), мозговое вещество.</w:t>
      </w:r>
    </w:p>
    <w:p w:rsidR="00AD7277" w:rsidRPr="003251A7" w:rsidRDefault="00B17EC4" w:rsidP="00AD7277">
      <w:pPr>
        <w:pStyle w:val="a5"/>
        <w:widowControl/>
        <w:numPr>
          <w:ilvl w:val="0"/>
          <w:numId w:val="2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773E70">
        <w:rPr>
          <w:rFonts w:ascii="Times New Roman" w:hAnsi="Times New Roman"/>
          <w:sz w:val="28"/>
        </w:rPr>
        <w:t>Препарат</w:t>
      </w:r>
      <w:r>
        <w:rPr>
          <w:rFonts w:ascii="Times New Roman" w:hAnsi="Times New Roman"/>
          <w:sz w:val="28"/>
          <w:szCs w:val="28"/>
        </w:rPr>
        <w:t xml:space="preserve">. </w:t>
      </w:r>
      <w:r w:rsidR="00AD7277" w:rsidRPr="003251A7">
        <w:rPr>
          <w:rFonts w:ascii="Times New Roman" w:hAnsi="Times New Roman"/>
          <w:sz w:val="28"/>
          <w:szCs w:val="28"/>
        </w:rPr>
        <w:t>Эмбрион лесной мыши на стадии мозговых пузырей</w:t>
      </w:r>
      <w:r w:rsidR="00AD7277">
        <w:rPr>
          <w:rFonts w:ascii="Times New Roman" w:hAnsi="Times New Roman"/>
          <w:sz w:val="28"/>
          <w:szCs w:val="28"/>
        </w:rPr>
        <w:t>. Уче</w:t>
      </w:r>
      <w:r w:rsidR="00AD7277">
        <w:rPr>
          <w:rFonts w:ascii="Times New Roman" w:hAnsi="Times New Roman"/>
          <w:sz w:val="28"/>
          <w:szCs w:val="28"/>
        </w:rPr>
        <w:t>б</w:t>
      </w:r>
      <w:r w:rsidR="00AD7277">
        <w:rPr>
          <w:rFonts w:ascii="Times New Roman" w:hAnsi="Times New Roman"/>
          <w:sz w:val="28"/>
          <w:szCs w:val="28"/>
        </w:rPr>
        <w:t>ные элементы: нервная трубка, мозговые пузыри, вторичная кишка, з</w:t>
      </w:r>
      <w:r w:rsidR="00AD7277">
        <w:rPr>
          <w:rFonts w:ascii="Times New Roman" w:hAnsi="Times New Roman"/>
          <w:sz w:val="28"/>
          <w:szCs w:val="28"/>
        </w:rPr>
        <w:t>а</w:t>
      </w:r>
      <w:r w:rsidR="00AD7277">
        <w:rPr>
          <w:rFonts w:ascii="Times New Roman" w:hAnsi="Times New Roman"/>
          <w:sz w:val="28"/>
          <w:szCs w:val="28"/>
        </w:rPr>
        <w:t>кладка печени, закладка сердца, закладка почек).</w:t>
      </w:r>
    </w:p>
    <w:p w:rsidR="00AD7277" w:rsidRPr="003251A7" w:rsidRDefault="00B17EC4" w:rsidP="00AD7277">
      <w:pPr>
        <w:pStyle w:val="a5"/>
        <w:widowControl/>
        <w:numPr>
          <w:ilvl w:val="0"/>
          <w:numId w:val="2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773E70">
        <w:rPr>
          <w:rFonts w:ascii="Times New Roman" w:hAnsi="Times New Roman"/>
          <w:sz w:val="28"/>
        </w:rPr>
        <w:t>Препарат</w:t>
      </w:r>
      <w:r>
        <w:rPr>
          <w:rFonts w:ascii="Times New Roman" w:hAnsi="Times New Roman"/>
          <w:sz w:val="28"/>
          <w:szCs w:val="28"/>
        </w:rPr>
        <w:t xml:space="preserve">. </w:t>
      </w:r>
      <w:r w:rsidR="00AD7277" w:rsidRPr="003251A7">
        <w:rPr>
          <w:rFonts w:ascii="Times New Roman" w:hAnsi="Times New Roman"/>
          <w:sz w:val="28"/>
          <w:szCs w:val="28"/>
        </w:rPr>
        <w:t>Плоды лесной мыши: анализ гисто- и органогенеза разли</w:t>
      </w:r>
      <w:r w:rsidR="00AD7277" w:rsidRPr="003251A7">
        <w:rPr>
          <w:rFonts w:ascii="Times New Roman" w:hAnsi="Times New Roman"/>
          <w:sz w:val="28"/>
          <w:szCs w:val="28"/>
        </w:rPr>
        <w:t>ч</w:t>
      </w:r>
      <w:r w:rsidR="00AD7277" w:rsidRPr="003251A7">
        <w:rPr>
          <w:rFonts w:ascii="Times New Roman" w:hAnsi="Times New Roman"/>
          <w:sz w:val="28"/>
          <w:szCs w:val="28"/>
        </w:rPr>
        <w:t>ных органов</w:t>
      </w:r>
      <w:r w:rsidR="00AD7277">
        <w:rPr>
          <w:rFonts w:ascii="Times New Roman" w:hAnsi="Times New Roman"/>
          <w:sz w:val="28"/>
          <w:szCs w:val="28"/>
        </w:rPr>
        <w:t>. Учебные элементы: головной мозг, спинной мозг, сердце, печень, легкие, желудок, тонкая кишка, толстая кишка, почки, селезе</w:t>
      </w:r>
      <w:r w:rsidR="00AD7277">
        <w:rPr>
          <w:rFonts w:ascii="Times New Roman" w:hAnsi="Times New Roman"/>
          <w:sz w:val="28"/>
          <w:szCs w:val="28"/>
        </w:rPr>
        <w:t>н</w:t>
      </w:r>
      <w:r w:rsidR="00AD7277">
        <w:rPr>
          <w:rFonts w:ascii="Times New Roman" w:hAnsi="Times New Roman"/>
          <w:sz w:val="28"/>
          <w:szCs w:val="28"/>
        </w:rPr>
        <w:t>ка, поджелудочная железа, околоушная железа, половая железа (яичник или семенник), кожа, щитовидная железа, надпочечники, гипофиз, трубчатые кости, плоские кости, красный костный мозг.</w:t>
      </w:r>
    </w:p>
    <w:p w:rsidR="00AD7277" w:rsidRPr="003251A7" w:rsidRDefault="00B17EC4" w:rsidP="00AD7277">
      <w:pPr>
        <w:pStyle w:val="a5"/>
        <w:widowControl/>
        <w:numPr>
          <w:ilvl w:val="0"/>
          <w:numId w:val="2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773E70">
        <w:rPr>
          <w:rFonts w:ascii="Times New Roman" w:hAnsi="Times New Roman"/>
          <w:sz w:val="28"/>
        </w:rPr>
        <w:t>Препарат</w:t>
      </w:r>
      <w:r>
        <w:rPr>
          <w:rFonts w:ascii="Times New Roman" w:hAnsi="Times New Roman"/>
          <w:sz w:val="28"/>
          <w:szCs w:val="28"/>
        </w:rPr>
        <w:t xml:space="preserve">. </w:t>
      </w:r>
      <w:r w:rsidR="00AD7277" w:rsidRPr="003251A7">
        <w:rPr>
          <w:rFonts w:ascii="Times New Roman" w:hAnsi="Times New Roman"/>
          <w:sz w:val="28"/>
          <w:szCs w:val="28"/>
        </w:rPr>
        <w:t>Тотальный сегментальный срез новорожденной лаборато</w:t>
      </w:r>
      <w:r w:rsidR="00AD7277" w:rsidRPr="003251A7">
        <w:rPr>
          <w:rFonts w:ascii="Times New Roman" w:hAnsi="Times New Roman"/>
          <w:sz w:val="28"/>
          <w:szCs w:val="28"/>
        </w:rPr>
        <w:t>р</w:t>
      </w:r>
      <w:r w:rsidR="00AD7277" w:rsidRPr="003251A7">
        <w:rPr>
          <w:rFonts w:ascii="Times New Roman" w:hAnsi="Times New Roman"/>
          <w:sz w:val="28"/>
          <w:szCs w:val="28"/>
        </w:rPr>
        <w:t>ной крысы</w:t>
      </w:r>
      <w:r w:rsidR="00AD7277">
        <w:rPr>
          <w:rFonts w:ascii="Times New Roman" w:hAnsi="Times New Roman"/>
          <w:sz w:val="28"/>
          <w:szCs w:val="28"/>
        </w:rPr>
        <w:t>. Учебные элементы (в зависимости от уровня среза): голо</w:t>
      </w:r>
      <w:r w:rsidR="00AD7277">
        <w:rPr>
          <w:rFonts w:ascii="Times New Roman" w:hAnsi="Times New Roman"/>
          <w:sz w:val="28"/>
          <w:szCs w:val="28"/>
        </w:rPr>
        <w:t>в</w:t>
      </w:r>
      <w:r w:rsidR="00AD7277">
        <w:rPr>
          <w:rFonts w:ascii="Times New Roman" w:hAnsi="Times New Roman"/>
          <w:sz w:val="28"/>
          <w:szCs w:val="28"/>
        </w:rPr>
        <w:t>ной мозг, спинной мозг, сердце, печень, легкие, желудок, тонкая ки</w:t>
      </w:r>
      <w:r w:rsidR="00AD7277">
        <w:rPr>
          <w:rFonts w:ascii="Times New Roman" w:hAnsi="Times New Roman"/>
          <w:sz w:val="28"/>
          <w:szCs w:val="28"/>
        </w:rPr>
        <w:t>ш</w:t>
      </w:r>
      <w:r w:rsidR="00AD7277">
        <w:rPr>
          <w:rFonts w:ascii="Times New Roman" w:hAnsi="Times New Roman"/>
          <w:sz w:val="28"/>
          <w:szCs w:val="28"/>
        </w:rPr>
        <w:t>ка, толстая кишка, почки, селезенка, поджелудочная железа, околоу</w:t>
      </w:r>
      <w:r w:rsidR="00AD7277">
        <w:rPr>
          <w:rFonts w:ascii="Times New Roman" w:hAnsi="Times New Roman"/>
          <w:sz w:val="28"/>
          <w:szCs w:val="28"/>
        </w:rPr>
        <w:t>ш</w:t>
      </w:r>
      <w:r w:rsidR="00AD7277">
        <w:rPr>
          <w:rFonts w:ascii="Times New Roman" w:hAnsi="Times New Roman"/>
          <w:sz w:val="28"/>
          <w:szCs w:val="28"/>
        </w:rPr>
        <w:t xml:space="preserve">ная железа, половая железа (яичник или семенник), кожа, щитовидная железа, надпочечники, гипофиз. </w:t>
      </w:r>
    </w:p>
    <w:p w:rsidR="00AD7277" w:rsidRPr="00FA1745" w:rsidRDefault="00AD7277" w:rsidP="00AD7277">
      <w:pPr>
        <w:pStyle w:val="a4"/>
        <w:spacing w:before="0" w:beforeAutospacing="0" w:after="0" w:afterAutospacing="0"/>
        <w:ind w:left="714"/>
        <w:rPr>
          <w:rFonts w:ascii="Times New Roman" w:hAnsi="Times New Roman"/>
          <w:sz w:val="28"/>
          <w:szCs w:val="28"/>
        </w:rPr>
      </w:pPr>
    </w:p>
    <w:p w:rsidR="00EE6DAC" w:rsidRPr="00EE6DAC" w:rsidRDefault="00EE6DAC" w:rsidP="00962918">
      <w:pPr>
        <w:ind w:left="708" w:firstLine="1"/>
        <w:jc w:val="both"/>
        <w:rPr>
          <w:color w:val="000000"/>
          <w:sz w:val="28"/>
          <w:szCs w:val="28"/>
        </w:rPr>
      </w:pPr>
    </w:p>
    <w:p w:rsidR="004F727A" w:rsidRPr="00321A77" w:rsidRDefault="004F727A" w:rsidP="004F727A">
      <w:pPr>
        <w:ind w:firstLine="709"/>
        <w:jc w:val="both"/>
        <w:rPr>
          <w:color w:val="000000"/>
        </w:rPr>
      </w:pPr>
      <w:r w:rsidRPr="00321A77">
        <w:rPr>
          <w:b/>
          <w:color w:val="000000"/>
          <w:sz w:val="28"/>
          <w:szCs w:val="28"/>
        </w:rPr>
        <w:t>Модуль</w:t>
      </w:r>
      <w:r>
        <w:rPr>
          <w:b/>
          <w:color w:val="000000"/>
          <w:sz w:val="28"/>
          <w:szCs w:val="28"/>
        </w:rPr>
        <w:t xml:space="preserve"> №2 </w:t>
      </w:r>
      <w:r w:rsidRPr="008E4F9F">
        <w:rPr>
          <w:color w:val="000000"/>
          <w:sz w:val="28"/>
          <w:szCs w:val="28"/>
        </w:rPr>
        <w:t>«Структурн</w:t>
      </w:r>
      <w:r>
        <w:rPr>
          <w:color w:val="000000"/>
          <w:sz w:val="28"/>
          <w:szCs w:val="28"/>
        </w:rPr>
        <w:t>ые основы гуморальной регуляции систем 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ганов</w:t>
      </w:r>
      <w:r w:rsidRPr="008E4F9F">
        <w:rPr>
          <w:color w:val="000000"/>
          <w:sz w:val="28"/>
          <w:szCs w:val="28"/>
        </w:rPr>
        <w:t>».</w:t>
      </w:r>
    </w:p>
    <w:p w:rsidR="004F727A" w:rsidRPr="00321A77" w:rsidRDefault="004F727A" w:rsidP="004F727A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Занятие №7</w:t>
      </w:r>
      <w:r w:rsidRPr="00321A77">
        <w:rPr>
          <w:b/>
          <w:color w:val="000000"/>
          <w:sz w:val="28"/>
          <w:szCs w:val="28"/>
        </w:rPr>
        <w:t>.</w:t>
      </w:r>
    </w:p>
    <w:p w:rsidR="002F2815" w:rsidRPr="00BE7A47" w:rsidRDefault="004F727A" w:rsidP="002F2815">
      <w:pPr>
        <w:ind w:firstLine="709"/>
        <w:jc w:val="both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: </w:t>
      </w:r>
      <w:r w:rsidR="002F2815" w:rsidRPr="00BE7A47">
        <w:rPr>
          <w:sz w:val="28"/>
          <w:szCs w:val="28"/>
        </w:rPr>
        <w:t>Дыхательная система. Мочевыделительная система.</w:t>
      </w:r>
    </w:p>
    <w:p w:rsidR="00402217" w:rsidRDefault="004F727A" w:rsidP="004F727A">
      <w:pPr>
        <w:ind w:left="708" w:firstLine="1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</w:t>
      </w:r>
      <w:proofErr w:type="spellStart"/>
      <w:r w:rsidRPr="00E836D2">
        <w:rPr>
          <w:b/>
          <w:color w:val="000000"/>
          <w:sz w:val="28"/>
          <w:szCs w:val="28"/>
        </w:rPr>
        <w:t>ы</w:t>
      </w:r>
      <w:proofErr w:type="spellEnd"/>
      <w:r w:rsidRPr="00E836D2">
        <w:rPr>
          <w:b/>
          <w:color w:val="000000"/>
          <w:sz w:val="28"/>
          <w:szCs w:val="28"/>
        </w:rPr>
        <w:t>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</w:t>
      </w:r>
      <w:r w:rsidRPr="00C15B90">
        <w:rPr>
          <w:i/>
          <w:color w:val="000000"/>
          <w:sz w:val="28"/>
          <w:szCs w:val="28"/>
        </w:rPr>
        <w:t xml:space="preserve"> </w:t>
      </w:r>
      <w:r w:rsidRPr="00B1400F">
        <w:rPr>
          <w:i/>
          <w:color w:val="000000"/>
          <w:sz w:val="28"/>
          <w:szCs w:val="28"/>
        </w:rPr>
        <w:t xml:space="preserve">письменный </w:t>
      </w:r>
      <w:r>
        <w:rPr>
          <w:i/>
          <w:color w:val="000000"/>
          <w:sz w:val="28"/>
          <w:szCs w:val="28"/>
        </w:rPr>
        <w:t>или ус</w:t>
      </w:r>
      <w:r>
        <w:rPr>
          <w:i/>
          <w:color w:val="000000"/>
          <w:sz w:val="28"/>
          <w:szCs w:val="28"/>
        </w:rPr>
        <w:t>т</w:t>
      </w:r>
      <w:r>
        <w:rPr>
          <w:i/>
          <w:color w:val="000000"/>
          <w:sz w:val="28"/>
          <w:szCs w:val="28"/>
        </w:rPr>
        <w:t xml:space="preserve">ный </w:t>
      </w:r>
      <w:r w:rsidRPr="00B1400F">
        <w:rPr>
          <w:i/>
          <w:color w:val="000000"/>
          <w:sz w:val="28"/>
          <w:szCs w:val="28"/>
        </w:rPr>
        <w:t>опрос</w:t>
      </w:r>
      <w:r>
        <w:rPr>
          <w:i/>
          <w:color w:val="000000"/>
          <w:sz w:val="28"/>
          <w:szCs w:val="28"/>
        </w:rPr>
        <w:t xml:space="preserve">. </w:t>
      </w:r>
    </w:p>
    <w:p w:rsidR="004F727A" w:rsidRDefault="004F727A" w:rsidP="004F727A">
      <w:pPr>
        <w:ind w:left="708" w:firstLine="1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B03D83" w:rsidRPr="00E53C47" w:rsidRDefault="00B03D83" w:rsidP="00B03D83">
      <w:pPr>
        <w:ind w:left="708" w:firstLine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и</w:t>
      </w:r>
      <w:r w:rsidRPr="00E53C47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или письменного </w:t>
      </w:r>
      <w:r w:rsidR="00106E21">
        <w:rPr>
          <w:color w:val="000000"/>
          <w:sz w:val="28"/>
          <w:szCs w:val="28"/>
        </w:rPr>
        <w:t>опроса</w:t>
      </w:r>
      <w:r>
        <w:rPr>
          <w:color w:val="000000"/>
          <w:sz w:val="28"/>
          <w:szCs w:val="28"/>
        </w:rPr>
        <w:t>:</w:t>
      </w:r>
    </w:p>
    <w:p w:rsidR="00256042" w:rsidRDefault="00256042" w:rsidP="00256042">
      <w:pPr>
        <w:pStyle w:val="a5"/>
        <w:widowControl/>
        <w:numPr>
          <w:ilvl w:val="0"/>
          <w:numId w:val="9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proofErr w:type="spellStart"/>
      <w:r w:rsidRPr="00356B60">
        <w:rPr>
          <w:rFonts w:ascii="Times New Roman" w:hAnsi="Times New Roman"/>
          <w:sz w:val="28"/>
          <w:szCs w:val="28"/>
        </w:rPr>
        <w:t>Эмбриоморфогенез</w:t>
      </w:r>
      <w:proofErr w:type="spellEnd"/>
      <w:r w:rsidRPr="00356B60">
        <w:rPr>
          <w:rFonts w:ascii="Times New Roman" w:hAnsi="Times New Roman"/>
          <w:sz w:val="28"/>
          <w:szCs w:val="28"/>
        </w:rPr>
        <w:t xml:space="preserve"> воздухоносных путей и респираторных отделов ле</w:t>
      </w:r>
      <w:r w:rsidRPr="00356B60">
        <w:rPr>
          <w:rFonts w:ascii="Times New Roman" w:hAnsi="Times New Roman"/>
          <w:sz w:val="28"/>
          <w:szCs w:val="28"/>
        </w:rPr>
        <w:t>г</w:t>
      </w:r>
      <w:r w:rsidRPr="00356B60">
        <w:rPr>
          <w:rFonts w:ascii="Times New Roman" w:hAnsi="Times New Roman"/>
          <w:sz w:val="28"/>
          <w:szCs w:val="28"/>
        </w:rPr>
        <w:t xml:space="preserve">ких. </w:t>
      </w:r>
    </w:p>
    <w:p w:rsidR="00256042" w:rsidRPr="00356B60" w:rsidRDefault="00256042" w:rsidP="00256042">
      <w:pPr>
        <w:pStyle w:val="a5"/>
        <w:widowControl/>
        <w:numPr>
          <w:ilvl w:val="0"/>
          <w:numId w:val="9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356B60">
        <w:rPr>
          <w:rFonts w:ascii="Times New Roman" w:hAnsi="Times New Roman"/>
          <w:sz w:val="28"/>
          <w:szCs w:val="28"/>
        </w:rPr>
        <w:t xml:space="preserve">Околоносовые пазухи в аспекте синуситов. </w:t>
      </w:r>
    </w:p>
    <w:p w:rsidR="00256042" w:rsidRPr="00356B60" w:rsidRDefault="00256042" w:rsidP="00256042">
      <w:pPr>
        <w:pStyle w:val="a5"/>
        <w:widowControl/>
        <w:numPr>
          <w:ilvl w:val="0"/>
          <w:numId w:val="9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356B60">
        <w:rPr>
          <w:rFonts w:ascii="Times New Roman" w:hAnsi="Times New Roman"/>
          <w:sz w:val="28"/>
          <w:szCs w:val="28"/>
        </w:rPr>
        <w:t xml:space="preserve">Бронхиальное дерево и кондиционирование воздуха. </w:t>
      </w:r>
    </w:p>
    <w:p w:rsidR="00256042" w:rsidRPr="00356B60" w:rsidRDefault="00256042" w:rsidP="00256042">
      <w:pPr>
        <w:pStyle w:val="a5"/>
        <w:widowControl/>
        <w:numPr>
          <w:ilvl w:val="0"/>
          <w:numId w:val="9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proofErr w:type="spellStart"/>
      <w:r w:rsidRPr="00356B60">
        <w:rPr>
          <w:rFonts w:ascii="Times New Roman" w:hAnsi="Times New Roman"/>
          <w:sz w:val="28"/>
          <w:szCs w:val="28"/>
        </w:rPr>
        <w:t>Аэрогематический</w:t>
      </w:r>
      <w:proofErr w:type="spellEnd"/>
      <w:r w:rsidRPr="00356B60">
        <w:rPr>
          <w:rFonts w:ascii="Times New Roman" w:hAnsi="Times New Roman"/>
          <w:sz w:val="28"/>
          <w:szCs w:val="28"/>
        </w:rPr>
        <w:t xml:space="preserve"> барьер. Структурные основы синдрома дыхательной недостаточности. </w:t>
      </w:r>
    </w:p>
    <w:p w:rsidR="00256042" w:rsidRPr="00356B60" w:rsidRDefault="00256042" w:rsidP="00256042">
      <w:pPr>
        <w:pStyle w:val="a5"/>
        <w:widowControl/>
        <w:numPr>
          <w:ilvl w:val="0"/>
          <w:numId w:val="9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356B60">
        <w:rPr>
          <w:rFonts w:ascii="Times New Roman" w:hAnsi="Times New Roman"/>
          <w:sz w:val="28"/>
          <w:szCs w:val="28"/>
        </w:rPr>
        <w:t xml:space="preserve">Кровеносные и лимфатические сосуды легких. </w:t>
      </w:r>
    </w:p>
    <w:p w:rsidR="00256042" w:rsidRPr="00501B23" w:rsidRDefault="00256042" w:rsidP="00256042">
      <w:pPr>
        <w:pStyle w:val="a5"/>
        <w:widowControl/>
        <w:numPr>
          <w:ilvl w:val="0"/>
          <w:numId w:val="9"/>
        </w:numPr>
        <w:autoSpaceDE/>
        <w:autoSpaceDN/>
        <w:adjustRightInd/>
        <w:ind w:left="357" w:hanging="357"/>
        <w:rPr>
          <w:rFonts w:ascii="Times New Roman" w:hAnsi="Times New Roman"/>
          <w:b/>
          <w:sz w:val="28"/>
          <w:szCs w:val="28"/>
        </w:rPr>
      </w:pPr>
      <w:r w:rsidRPr="00356B60">
        <w:rPr>
          <w:rFonts w:ascii="Times New Roman" w:hAnsi="Times New Roman"/>
          <w:sz w:val="28"/>
          <w:szCs w:val="28"/>
        </w:rPr>
        <w:t xml:space="preserve">Структурно-функциональная реорганизация тканевых элементов бронхов и </w:t>
      </w:r>
      <w:proofErr w:type="spellStart"/>
      <w:r w:rsidRPr="00356B60">
        <w:rPr>
          <w:rFonts w:ascii="Times New Roman" w:hAnsi="Times New Roman"/>
          <w:sz w:val="28"/>
          <w:szCs w:val="28"/>
        </w:rPr>
        <w:t>ацинусов</w:t>
      </w:r>
      <w:proofErr w:type="spellEnd"/>
      <w:r w:rsidRPr="00356B60">
        <w:rPr>
          <w:rFonts w:ascii="Times New Roman" w:hAnsi="Times New Roman"/>
          <w:sz w:val="28"/>
          <w:szCs w:val="28"/>
        </w:rPr>
        <w:t xml:space="preserve"> легких при воздействии бактерий с различными персистен</w:t>
      </w:r>
      <w:r w:rsidRPr="00356B60">
        <w:rPr>
          <w:rFonts w:ascii="Times New Roman" w:hAnsi="Times New Roman"/>
          <w:sz w:val="28"/>
          <w:szCs w:val="28"/>
        </w:rPr>
        <w:t>т</w:t>
      </w:r>
      <w:r w:rsidRPr="00356B60">
        <w:rPr>
          <w:rFonts w:ascii="Times New Roman" w:hAnsi="Times New Roman"/>
          <w:sz w:val="28"/>
          <w:szCs w:val="28"/>
        </w:rPr>
        <w:t>ными свойствами.</w:t>
      </w:r>
    </w:p>
    <w:p w:rsidR="00256042" w:rsidRDefault="00256042" w:rsidP="00256042">
      <w:pPr>
        <w:pStyle w:val="a5"/>
        <w:widowControl/>
        <w:numPr>
          <w:ilvl w:val="0"/>
          <w:numId w:val="9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E16498">
        <w:rPr>
          <w:rFonts w:ascii="Times New Roman" w:hAnsi="Times New Roman"/>
          <w:sz w:val="28"/>
          <w:szCs w:val="28"/>
        </w:rPr>
        <w:t>Почечные тельца и фильтрация крови. Фильтрационный барьер.</w:t>
      </w:r>
    </w:p>
    <w:p w:rsidR="00256042" w:rsidRDefault="00256042" w:rsidP="00256042">
      <w:pPr>
        <w:pStyle w:val="a5"/>
        <w:widowControl/>
        <w:numPr>
          <w:ilvl w:val="0"/>
          <w:numId w:val="9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proofErr w:type="spellStart"/>
      <w:r w:rsidRPr="00E16498">
        <w:rPr>
          <w:rFonts w:ascii="Times New Roman" w:hAnsi="Times New Roman"/>
          <w:sz w:val="28"/>
          <w:szCs w:val="28"/>
        </w:rPr>
        <w:t>Реабсорбция</w:t>
      </w:r>
      <w:proofErr w:type="spellEnd"/>
      <w:r w:rsidRPr="00E16498">
        <w:rPr>
          <w:rFonts w:ascii="Times New Roman" w:hAnsi="Times New Roman"/>
          <w:sz w:val="28"/>
          <w:szCs w:val="28"/>
        </w:rPr>
        <w:t xml:space="preserve"> первичной мочи, его нейроэндокринная регуляция.</w:t>
      </w:r>
    </w:p>
    <w:p w:rsidR="00256042" w:rsidRDefault="00256042" w:rsidP="00256042">
      <w:pPr>
        <w:pStyle w:val="a5"/>
        <w:widowControl/>
        <w:numPr>
          <w:ilvl w:val="0"/>
          <w:numId w:val="9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E16498">
        <w:rPr>
          <w:rFonts w:ascii="Times New Roman" w:hAnsi="Times New Roman"/>
          <w:sz w:val="28"/>
          <w:szCs w:val="28"/>
        </w:rPr>
        <w:t>Кровоснабжение корковых и юкстамедуллярных нефронов.</w:t>
      </w:r>
    </w:p>
    <w:p w:rsidR="00256042" w:rsidRDefault="00256042" w:rsidP="00256042">
      <w:pPr>
        <w:pStyle w:val="a5"/>
        <w:widowControl/>
        <w:numPr>
          <w:ilvl w:val="0"/>
          <w:numId w:val="9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proofErr w:type="spellStart"/>
      <w:r w:rsidRPr="00E16498">
        <w:rPr>
          <w:rFonts w:ascii="Times New Roman" w:hAnsi="Times New Roman"/>
          <w:sz w:val="28"/>
          <w:szCs w:val="28"/>
        </w:rPr>
        <w:t>Юкстагломерулярный</w:t>
      </w:r>
      <w:proofErr w:type="spellEnd"/>
      <w:r w:rsidRPr="00E16498">
        <w:rPr>
          <w:rFonts w:ascii="Times New Roman" w:hAnsi="Times New Roman"/>
          <w:sz w:val="28"/>
          <w:szCs w:val="28"/>
        </w:rPr>
        <w:t xml:space="preserve"> аппарат. Интерстициальные клетки (синтез пр</w:t>
      </w:r>
      <w:r w:rsidRPr="00E16498">
        <w:rPr>
          <w:rFonts w:ascii="Times New Roman" w:hAnsi="Times New Roman"/>
          <w:sz w:val="28"/>
          <w:szCs w:val="28"/>
        </w:rPr>
        <w:t>о</w:t>
      </w:r>
      <w:r w:rsidRPr="00E16498">
        <w:rPr>
          <w:rFonts w:ascii="Times New Roman" w:hAnsi="Times New Roman"/>
          <w:sz w:val="28"/>
          <w:szCs w:val="28"/>
        </w:rPr>
        <w:t xml:space="preserve">стагландинов и </w:t>
      </w:r>
      <w:proofErr w:type="spellStart"/>
      <w:r w:rsidRPr="00E16498">
        <w:rPr>
          <w:rFonts w:ascii="Times New Roman" w:hAnsi="Times New Roman"/>
          <w:sz w:val="28"/>
          <w:szCs w:val="28"/>
        </w:rPr>
        <w:t>простациклина</w:t>
      </w:r>
      <w:proofErr w:type="spellEnd"/>
      <w:r w:rsidRPr="00E16498">
        <w:rPr>
          <w:rFonts w:ascii="Times New Roman" w:hAnsi="Times New Roman"/>
          <w:sz w:val="28"/>
          <w:szCs w:val="28"/>
        </w:rPr>
        <w:t xml:space="preserve">). </w:t>
      </w:r>
    </w:p>
    <w:p w:rsidR="00256042" w:rsidRPr="00EE6DAC" w:rsidRDefault="00256042" w:rsidP="00256042">
      <w:pPr>
        <w:pStyle w:val="a5"/>
        <w:widowControl/>
        <w:numPr>
          <w:ilvl w:val="0"/>
          <w:numId w:val="9"/>
        </w:numPr>
        <w:autoSpaceDE/>
        <w:autoSpaceDN/>
        <w:adjustRightInd/>
        <w:ind w:left="357" w:hanging="357"/>
        <w:rPr>
          <w:rFonts w:ascii="Times New Roman" w:hAnsi="Times New Roman"/>
          <w:b/>
          <w:sz w:val="28"/>
          <w:szCs w:val="28"/>
        </w:rPr>
      </w:pPr>
      <w:r w:rsidRPr="00E16498">
        <w:rPr>
          <w:rFonts w:ascii="Times New Roman" w:hAnsi="Times New Roman"/>
          <w:sz w:val="28"/>
          <w:szCs w:val="28"/>
        </w:rPr>
        <w:t xml:space="preserve">Мочевой пузырь и </w:t>
      </w:r>
      <w:proofErr w:type="spellStart"/>
      <w:r w:rsidRPr="00E16498">
        <w:rPr>
          <w:rFonts w:ascii="Times New Roman" w:hAnsi="Times New Roman"/>
          <w:sz w:val="28"/>
          <w:szCs w:val="28"/>
        </w:rPr>
        <w:t>мочеотводящие</w:t>
      </w:r>
      <w:proofErr w:type="spellEnd"/>
      <w:r w:rsidRPr="00E16498">
        <w:rPr>
          <w:rFonts w:ascii="Times New Roman" w:hAnsi="Times New Roman"/>
          <w:sz w:val="28"/>
          <w:szCs w:val="28"/>
        </w:rPr>
        <w:t xml:space="preserve"> пути.</w:t>
      </w:r>
    </w:p>
    <w:p w:rsidR="00EE6DAC" w:rsidRDefault="00EE6DAC" w:rsidP="00EE6DAC">
      <w:pPr>
        <w:rPr>
          <w:b/>
          <w:sz w:val="28"/>
          <w:szCs w:val="28"/>
        </w:rPr>
      </w:pPr>
    </w:p>
    <w:p w:rsidR="00EE6DAC" w:rsidRDefault="00EE6DAC" w:rsidP="00EE6DAC">
      <w:pPr>
        <w:jc w:val="center"/>
        <w:rPr>
          <w:sz w:val="28"/>
          <w:szCs w:val="28"/>
        </w:rPr>
      </w:pPr>
      <w:r w:rsidRPr="009A268D">
        <w:rPr>
          <w:sz w:val="28"/>
          <w:szCs w:val="28"/>
        </w:rPr>
        <w:t>Список препаратов:</w:t>
      </w:r>
    </w:p>
    <w:p w:rsidR="00177715" w:rsidRPr="0012297A" w:rsidRDefault="00177715" w:rsidP="00177715">
      <w:pPr>
        <w:pStyle w:val="a5"/>
        <w:widowControl/>
        <w:numPr>
          <w:ilvl w:val="0"/>
          <w:numId w:val="2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2297A">
        <w:rPr>
          <w:rFonts w:ascii="Times New Roman" w:hAnsi="Times New Roman"/>
          <w:sz w:val="28"/>
        </w:rPr>
        <w:t xml:space="preserve">Препарат </w:t>
      </w:r>
      <w:r w:rsidRPr="0012297A">
        <w:rPr>
          <w:rFonts w:ascii="Times New Roman" w:hAnsi="Times New Roman"/>
          <w:sz w:val="28"/>
          <w:szCs w:val="28"/>
        </w:rPr>
        <w:t xml:space="preserve">171. Слизистая оболочка носа. </w:t>
      </w:r>
      <w:r>
        <w:rPr>
          <w:rFonts w:ascii="Times New Roman" w:hAnsi="Times New Roman"/>
          <w:sz w:val="28"/>
          <w:szCs w:val="28"/>
        </w:rPr>
        <w:t>Учебные элементы: слизистая оболочка (многорядный мерцательный эпителий с бокаловидными клетками, собственная пластинка слизистой оболочки), концевые отд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лы слизисто-белковых  желёз и выводные протоки, кровеносные сос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ды, костные или хрящевые структуры.</w:t>
      </w:r>
    </w:p>
    <w:p w:rsidR="00177715" w:rsidRPr="0012297A" w:rsidRDefault="00177715" w:rsidP="00177715">
      <w:pPr>
        <w:pStyle w:val="a5"/>
        <w:widowControl/>
        <w:numPr>
          <w:ilvl w:val="0"/>
          <w:numId w:val="2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2297A">
        <w:rPr>
          <w:rFonts w:ascii="Times New Roman" w:hAnsi="Times New Roman"/>
          <w:sz w:val="28"/>
          <w:szCs w:val="28"/>
        </w:rPr>
        <w:t xml:space="preserve">Препарат 172. Надгортанник. </w:t>
      </w:r>
      <w:r>
        <w:rPr>
          <w:rFonts w:ascii="Times New Roman" w:hAnsi="Times New Roman"/>
          <w:sz w:val="28"/>
          <w:szCs w:val="28"/>
        </w:rPr>
        <w:t xml:space="preserve">Учебные элементы: язычная поверхность (многослойный плоский </w:t>
      </w:r>
      <w:proofErr w:type="spellStart"/>
      <w:r>
        <w:rPr>
          <w:rFonts w:ascii="Times New Roman" w:hAnsi="Times New Roman"/>
          <w:sz w:val="28"/>
          <w:szCs w:val="28"/>
        </w:rPr>
        <w:t>неороговевающий</w:t>
      </w:r>
      <w:proofErr w:type="spellEnd"/>
      <w:r>
        <w:rPr>
          <w:rFonts w:ascii="Times New Roman" w:hAnsi="Times New Roman"/>
          <w:sz w:val="28"/>
          <w:szCs w:val="28"/>
        </w:rPr>
        <w:t xml:space="preserve"> эпителий, собственная пл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стинка слизистой оболочки, концевые отделы желёз), гортанная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верхность (многослойный плоский </w:t>
      </w:r>
      <w:proofErr w:type="spellStart"/>
      <w:r>
        <w:rPr>
          <w:rFonts w:ascii="Times New Roman" w:hAnsi="Times New Roman"/>
          <w:sz w:val="28"/>
          <w:szCs w:val="28"/>
        </w:rPr>
        <w:t>неороговевающий</w:t>
      </w:r>
      <w:proofErr w:type="spellEnd"/>
      <w:r>
        <w:rPr>
          <w:rFonts w:ascii="Times New Roman" w:hAnsi="Times New Roman"/>
          <w:sz w:val="28"/>
          <w:szCs w:val="28"/>
        </w:rPr>
        <w:t xml:space="preserve"> эпителий, собс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венная пластинка слизистой оболочки, концевые отделы желёз и их выводные протоки), эластический хрящ.</w:t>
      </w:r>
    </w:p>
    <w:p w:rsidR="00177715" w:rsidRPr="0012297A" w:rsidRDefault="00177715" w:rsidP="00177715">
      <w:pPr>
        <w:pStyle w:val="a5"/>
        <w:widowControl/>
        <w:numPr>
          <w:ilvl w:val="0"/>
          <w:numId w:val="2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2297A">
        <w:rPr>
          <w:rFonts w:ascii="Times New Roman" w:hAnsi="Times New Roman"/>
          <w:sz w:val="28"/>
          <w:szCs w:val="28"/>
        </w:rPr>
        <w:t xml:space="preserve">Препарат 173. Трахея. </w:t>
      </w:r>
      <w:r>
        <w:rPr>
          <w:rFonts w:ascii="Times New Roman" w:hAnsi="Times New Roman"/>
          <w:sz w:val="28"/>
          <w:szCs w:val="28"/>
        </w:rPr>
        <w:t>Учебные элементы:</w:t>
      </w:r>
      <w:r w:rsidRPr="00E40A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слизистая оболочка (мног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рядный мерцательный эпителий с бокаловидными клетками, собстве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ная пластинка слизистой оболочки), </w:t>
      </w:r>
      <w:r w:rsidRPr="00E40AD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подслизистая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основа (концевые отделы слизисто-белковых  желёз и выводные протоки, кровеносные сосуды), фиброзно-хрящевая оболочка (хрящевая пластинка, пучки гладких миоцитов), </w:t>
      </w:r>
      <w:proofErr w:type="spellStart"/>
      <w:r>
        <w:rPr>
          <w:rFonts w:ascii="Times New Roman" w:hAnsi="Times New Roman"/>
          <w:sz w:val="28"/>
          <w:szCs w:val="28"/>
        </w:rPr>
        <w:t>адвентициальная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оболочка (кровеносные сосуды, жировая ткань).</w:t>
      </w:r>
    </w:p>
    <w:p w:rsidR="00177715" w:rsidRPr="0012297A" w:rsidRDefault="00177715" w:rsidP="00177715">
      <w:pPr>
        <w:pStyle w:val="a5"/>
        <w:widowControl/>
        <w:numPr>
          <w:ilvl w:val="0"/>
          <w:numId w:val="23"/>
        </w:numPr>
        <w:autoSpaceDE/>
        <w:autoSpaceDN/>
        <w:adjustRight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Препарат 174.</w:t>
      </w:r>
      <w:r w:rsidRPr="00C123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Легкое (бронхи). Учебные элементы: бронх среднего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либра – слизистая оболочка (многорядный мерцательный эпителий, собственная пластинка слизистой оболочки, мышечная пластинка сл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зистой оболочки), </w:t>
      </w:r>
      <w:proofErr w:type="spellStart"/>
      <w:r>
        <w:rPr>
          <w:rFonts w:ascii="Times New Roman" w:hAnsi="Times New Roman"/>
          <w:sz w:val="28"/>
          <w:szCs w:val="28"/>
        </w:rPr>
        <w:t>подслизистая</w:t>
      </w:r>
      <w:proofErr w:type="spellEnd"/>
      <w:r>
        <w:rPr>
          <w:rFonts w:ascii="Times New Roman" w:hAnsi="Times New Roman"/>
          <w:sz w:val="28"/>
          <w:szCs w:val="28"/>
        </w:rPr>
        <w:t xml:space="preserve"> оболочка, островки хряща фиброзно-хрящевой оболочки, </w:t>
      </w:r>
      <w:proofErr w:type="spellStart"/>
      <w:r>
        <w:rPr>
          <w:rFonts w:ascii="Times New Roman" w:hAnsi="Times New Roman"/>
          <w:sz w:val="28"/>
          <w:szCs w:val="28"/>
        </w:rPr>
        <w:t>адвентициальная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оболочка, мелкий бронх, респ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раторные бронхиолы, альвеолярные мешки, альвеолярные ходы, бро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хиальные артерии, </w:t>
      </w:r>
      <w:proofErr w:type="spellStart"/>
      <w:r>
        <w:rPr>
          <w:rFonts w:ascii="Times New Roman" w:hAnsi="Times New Roman"/>
          <w:sz w:val="28"/>
          <w:szCs w:val="28"/>
        </w:rPr>
        <w:t>пульмонарные</w:t>
      </w:r>
      <w:proofErr w:type="spellEnd"/>
      <w:r>
        <w:rPr>
          <w:rFonts w:ascii="Times New Roman" w:hAnsi="Times New Roman"/>
          <w:sz w:val="28"/>
          <w:szCs w:val="28"/>
        </w:rPr>
        <w:t xml:space="preserve"> артерии и вены.</w:t>
      </w:r>
    </w:p>
    <w:p w:rsidR="00177715" w:rsidRPr="0012297A" w:rsidRDefault="00177715" w:rsidP="00177715">
      <w:pPr>
        <w:pStyle w:val="a5"/>
        <w:widowControl/>
        <w:numPr>
          <w:ilvl w:val="0"/>
          <w:numId w:val="23"/>
        </w:numPr>
        <w:autoSpaceDE/>
        <w:autoSpaceDN/>
        <w:adjustRightInd/>
        <w:rPr>
          <w:rFonts w:ascii="Times New Roman" w:hAnsi="Times New Roman"/>
          <w:sz w:val="28"/>
        </w:rPr>
      </w:pPr>
      <w:r w:rsidRPr="0012297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репарат 175. Легкое (альвеолы). Учебные элементы: бронх среднего калибра – слизистая оболочка (многорядный мерцательный эпителий, собственная пластинка слизистой оболочки, мышечная пластинка сл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зистой оболочки), </w:t>
      </w:r>
      <w:proofErr w:type="spellStart"/>
      <w:r>
        <w:rPr>
          <w:rFonts w:ascii="Times New Roman" w:hAnsi="Times New Roman"/>
          <w:sz w:val="28"/>
          <w:szCs w:val="28"/>
        </w:rPr>
        <w:t>подслизистая</w:t>
      </w:r>
      <w:proofErr w:type="spellEnd"/>
      <w:r>
        <w:rPr>
          <w:rFonts w:ascii="Times New Roman" w:hAnsi="Times New Roman"/>
          <w:sz w:val="28"/>
          <w:szCs w:val="28"/>
        </w:rPr>
        <w:t xml:space="preserve"> оболочка, островки хряща фиброзно-хрящевой оболочки, </w:t>
      </w:r>
      <w:proofErr w:type="spellStart"/>
      <w:r>
        <w:rPr>
          <w:rFonts w:ascii="Times New Roman" w:hAnsi="Times New Roman"/>
          <w:sz w:val="28"/>
          <w:szCs w:val="28"/>
        </w:rPr>
        <w:t>адвентициальная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оболочка, мелкий бронх, респ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раторные бронхиолы, альвеолярные мешки, альвеолярные ходы, бро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хиальные артерии, </w:t>
      </w:r>
      <w:proofErr w:type="spellStart"/>
      <w:r>
        <w:rPr>
          <w:rFonts w:ascii="Times New Roman" w:hAnsi="Times New Roman"/>
          <w:sz w:val="28"/>
          <w:szCs w:val="28"/>
        </w:rPr>
        <w:t>пульмонарные</w:t>
      </w:r>
      <w:proofErr w:type="spellEnd"/>
      <w:r>
        <w:rPr>
          <w:rFonts w:ascii="Times New Roman" w:hAnsi="Times New Roman"/>
          <w:sz w:val="28"/>
          <w:szCs w:val="28"/>
        </w:rPr>
        <w:t xml:space="preserve"> артерии и вены.</w:t>
      </w:r>
    </w:p>
    <w:p w:rsidR="00177715" w:rsidRPr="0012297A" w:rsidRDefault="00177715" w:rsidP="00177715">
      <w:pPr>
        <w:pStyle w:val="a5"/>
        <w:widowControl/>
        <w:numPr>
          <w:ilvl w:val="0"/>
          <w:numId w:val="23"/>
        </w:numPr>
        <w:autoSpaceDE/>
        <w:autoSpaceDN/>
        <w:adjustRightInd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Препарат 176. Почка. Учебные элементы: капсула почки, корковое 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щество (почечные тельца, сосудистые клубочки, наружный листок ка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сулы нефрона, внутренний листок капсулы нефрона, проксимальный извитой каналец, дистальный извитой каналец, прослойки соедин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тельной ткани, звездчатые вены), мозговое вещество (мозговые лучи, нисходящий отдел петли нефрона, восходящий отдел петли нефрона, собирательные трубочки), дуговые сосуды.</w:t>
      </w:r>
    </w:p>
    <w:p w:rsidR="00177715" w:rsidRPr="0012297A" w:rsidRDefault="00177715" w:rsidP="00177715">
      <w:pPr>
        <w:pStyle w:val="a5"/>
        <w:widowControl/>
        <w:numPr>
          <w:ilvl w:val="0"/>
          <w:numId w:val="23"/>
        </w:numPr>
        <w:autoSpaceDE/>
        <w:autoSpaceDN/>
        <w:adjustRightInd/>
        <w:ind w:left="714" w:hanging="357"/>
        <w:rPr>
          <w:rFonts w:ascii="Times New Roman" w:hAnsi="Times New Roman"/>
          <w:sz w:val="28"/>
          <w:szCs w:val="28"/>
        </w:rPr>
      </w:pPr>
      <w:r w:rsidRPr="0012297A">
        <w:rPr>
          <w:rFonts w:ascii="Times New Roman" w:hAnsi="Times New Roman"/>
          <w:sz w:val="28"/>
          <w:szCs w:val="28"/>
        </w:rPr>
        <w:t xml:space="preserve">Препарат 177. Мочеточник. </w:t>
      </w:r>
      <w:r>
        <w:rPr>
          <w:rFonts w:ascii="Times New Roman" w:hAnsi="Times New Roman"/>
          <w:sz w:val="28"/>
          <w:szCs w:val="28"/>
        </w:rPr>
        <w:t xml:space="preserve">Учебные элементы: слизистая оболочка (переходный эпителий, собственная пластинка слизистой оболочки),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подслизистая</w:t>
      </w:r>
      <w:proofErr w:type="spellEnd"/>
      <w:r>
        <w:rPr>
          <w:rFonts w:ascii="Times New Roman" w:hAnsi="Times New Roman"/>
          <w:sz w:val="28"/>
          <w:szCs w:val="28"/>
        </w:rPr>
        <w:t xml:space="preserve"> оболочка, мышечная оболочка (внутренний продольный слой, наружный циркулярный слой), наружная оболочка.</w:t>
      </w:r>
    </w:p>
    <w:p w:rsidR="00177715" w:rsidRDefault="00177715" w:rsidP="00177715">
      <w:pPr>
        <w:pStyle w:val="a5"/>
        <w:widowControl/>
        <w:numPr>
          <w:ilvl w:val="0"/>
          <w:numId w:val="23"/>
        </w:numPr>
        <w:autoSpaceDE/>
        <w:autoSpaceDN/>
        <w:adjustRightInd/>
        <w:ind w:left="714" w:hanging="357"/>
        <w:rPr>
          <w:rFonts w:ascii="Times New Roman" w:hAnsi="Times New Roman"/>
          <w:sz w:val="28"/>
          <w:szCs w:val="28"/>
        </w:rPr>
      </w:pPr>
      <w:r w:rsidRPr="0012297A">
        <w:rPr>
          <w:rFonts w:ascii="Times New Roman" w:hAnsi="Times New Roman"/>
          <w:sz w:val="28"/>
          <w:szCs w:val="28"/>
        </w:rPr>
        <w:t xml:space="preserve">Препарат 178. Мочевой пузырь. </w:t>
      </w:r>
      <w:r>
        <w:rPr>
          <w:rFonts w:ascii="Times New Roman" w:hAnsi="Times New Roman"/>
          <w:sz w:val="28"/>
          <w:szCs w:val="28"/>
        </w:rPr>
        <w:t>Учебные элементы: слизистая оболо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ка (переходный эпителий, собственная пластинка слизистой оболочки), </w:t>
      </w:r>
      <w:proofErr w:type="spellStart"/>
      <w:r>
        <w:rPr>
          <w:rFonts w:ascii="Times New Roman" w:hAnsi="Times New Roman"/>
          <w:sz w:val="28"/>
          <w:szCs w:val="28"/>
        </w:rPr>
        <w:t>подслизистая</w:t>
      </w:r>
      <w:proofErr w:type="spellEnd"/>
      <w:r>
        <w:rPr>
          <w:rFonts w:ascii="Times New Roman" w:hAnsi="Times New Roman"/>
          <w:sz w:val="28"/>
          <w:szCs w:val="28"/>
        </w:rPr>
        <w:t xml:space="preserve"> оболочка, мышечная оболочка (внутренний продольный слой, средний циркулярный слой, наружный продольный слой),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ружная оболочка (</w:t>
      </w:r>
      <w:proofErr w:type="spellStart"/>
      <w:r>
        <w:rPr>
          <w:rFonts w:ascii="Times New Roman" w:hAnsi="Times New Roman"/>
          <w:sz w:val="28"/>
          <w:szCs w:val="28"/>
        </w:rPr>
        <w:t>адвентициальная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или серозная).</w:t>
      </w:r>
    </w:p>
    <w:p w:rsidR="003F5952" w:rsidRPr="003251A7" w:rsidRDefault="003F5952" w:rsidP="003F5952">
      <w:pPr>
        <w:pStyle w:val="a5"/>
        <w:widowControl/>
        <w:numPr>
          <w:ilvl w:val="0"/>
          <w:numId w:val="23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773E70">
        <w:rPr>
          <w:rFonts w:ascii="Times New Roman" w:hAnsi="Times New Roman"/>
          <w:sz w:val="28"/>
        </w:rPr>
        <w:t>Препарат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251A7">
        <w:rPr>
          <w:rFonts w:ascii="Times New Roman" w:hAnsi="Times New Roman"/>
          <w:sz w:val="28"/>
          <w:szCs w:val="28"/>
        </w:rPr>
        <w:t>Эмбрион лесной мыши на стадии мозговых пузырей</w:t>
      </w:r>
      <w:r>
        <w:rPr>
          <w:rFonts w:ascii="Times New Roman" w:hAnsi="Times New Roman"/>
          <w:sz w:val="28"/>
          <w:szCs w:val="28"/>
        </w:rPr>
        <w:t>. Уче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ные элементы: нервная трубка, мозговые пузыри, вторичная кишка,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кладка печени, закладка сердца, закладка почек).</w:t>
      </w:r>
    </w:p>
    <w:p w:rsidR="003F5952" w:rsidRPr="003251A7" w:rsidRDefault="003F5952" w:rsidP="003F5952">
      <w:pPr>
        <w:pStyle w:val="a5"/>
        <w:widowControl/>
        <w:numPr>
          <w:ilvl w:val="0"/>
          <w:numId w:val="23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773E70">
        <w:rPr>
          <w:rFonts w:ascii="Times New Roman" w:hAnsi="Times New Roman"/>
          <w:sz w:val="28"/>
        </w:rPr>
        <w:t>Препарат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251A7">
        <w:rPr>
          <w:rFonts w:ascii="Times New Roman" w:hAnsi="Times New Roman"/>
          <w:sz w:val="28"/>
          <w:szCs w:val="28"/>
        </w:rPr>
        <w:t>Плоды лесной мыши: анализ гисто- и органогенеза разли</w:t>
      </w:r>
      <w:r w:rsidRPr="003251A7">
        <w:rPr>
          <w:rFonts w:ascii="Times New Roman" w:hAnsi="Times New Roman"/>
          <w:sz w:val="28"/>
          <w:szCs w:val="28"/>
        </w:rPr>
        <w:t>ч</w:t>
      </w:r>
      <w:r w:rsidRPr="003251A7">
        <w:rPr>
          <w:rFonts w:ascii="Times New Roman" w:hAnsi="Times New Roman"/>
          <w:sz w:val="28"/>
          <w:szCs w:val="28"/>
        </w:rPr>
        <w:t>ных органов</w:t>
      </w:r>
      <w:r>
        <w:rPr>
          <w:rFonts w:ascii="Times New Roman" w:hAnsi="Times New Roman"/>
          <w:sz w:val="28"/>
          <w:szCs w:val="28"/>
        </w:rPr>
        <w:t>. Учебные элементы: головной мозг, спинной мозг, сердце, печень, легкие, желудок, тонкая кишка, толстая кишка, почки, селезе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ка, поджелудочная железа, околоушная железа, половая железа (яичник или семенник), кожа, щитовидная железа, надпочечники, гипофиз, трубчатые кости, плоские кости, красный костный мозг.</w:t>
      </w:r>
    </w:p>
    <w:p w:rsidR="003F5952" w:rsidRPr="003251A7" w:rsidRDefault="003F5952" w:rsidP="003F5952">
      <w:pPr>
        <w:pStyle w:val="a5"/>
        <w:widowControl/>
        <w:numPr>
          <w:ilvl w:val="0"/>
          <w:numId w:val="23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773E70">
        <w:rPr>
          <w:rFonts w:ascii="Times New Roman" w:hAnsi="Times New Roman"/>
          <w:sz w:val="28"/>
        </w:rPr>
        <w:t>Препарат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251A7">
        <w:rPr>
          <w:rFonts w:ascii="Times New Roman" w:hAnsi="Times New Roman"/>
          <w:sz w:val="28"/>
          <w:szCs w:val="28"/>
        </w:rPr>
        <w:t>Тотальный сегментальный срез новорожденной лаборато</w:t>
      </w:r>
      <w:r w:rsidRPr="003251A7">
        <w:rPr>
          <w:rFonts w:ascii="Times New Roman" w:hAnsi="Times New Roman"/>
          <w:sz w:val="28"/>
          <w:szCs w:val="28"/>
        </w:rPr>
        <w:t>р</w:t>
      </w:r>
      <w:r w:rsidRPr="003251A7">
        <w:rPr>
          <w:rFonts w:ascii="Times New Roman" w:hAnsi="Times New Roman"/>
          <w:sz w:val="28"/>
          <w:szCs w:val="28"/>
        </w:rPr>
        <w:t>ной крысы</w:t>
      </w:r>
      <w:r>
        <w:rPr>
          <w:rFonts w:ascii="Times New Roman" w:hAnsi="Times New Roman"/>
          <w:sz w:val="28"/>
          <w:szCs w:val="28"/>
        </w:rPr>
        <w:t>. Учебные элементы (в зависимости от уровня среза): голо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ной мозг, спинной мозг, сердце, печень, легкие, желудок, тонкая ки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ка, толстая кишка, почки, селезенка, поджелудочная железа, околоу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ная железа, половая железа (яичник или семенник), кожа, щитовидная железа, надпочечники, гипофиз. </w:t>
      </w:r>
    </w:p>
    <w:p w:rsidR="003F5952" w:rsidRPr="0012297A" w:rsidRDefault="003F5952" w:rsidP="003F5952">
      <w:pPr>
        <w:pStyle w:val="a5"/>
        <w:widowControl/>
        <w:autoSpaceDE/>
        <w:autoSpaceDN/>
        <w:adjustRightInd/>
        <w:ind w:left="714" w:firstLine="0"/>
        <w:rPr>
          <w:rFonts w:ascii="Times New Roman" w:hAnsi="Times New Roman"/>
          <w:sz w:val="28"/>
          <w:szCs w:val="28"/>
        </w:rPr>
      </w:pPr>
    </w:p>
    <w:p w:rsidR="00177715" w:rsidRPr="009A268D" w:rsidRDefault="00177715" w:rsidP="00EE6DAC">
      <w:pPr>
        <w:jc w:val="center"/>
        <w:rPr>
          <w:sz w:val="28"/>
          <w:szCs w:val="28"/>
        </w:rPr>
      </w:pPr>
    </w:p>
    <w:p w:rsidR="004F727A" w:rsidRDefault="004F727A" w:rsidP="004F727A">
      <w:pPr>
        <w:ind w:left="708" w:firstLine="1"/>
        <w:jc w:val="both"/>
        <w:rPr>
          <w:i/>
          <w:color w:val="000000"/>
          <w:sz w:val="28"/>
          <w:szCs w:val="28"/>
        </w:rPr>
      </w:pPr>
    </w:p>
    <w:p w:rsidR="004F727A" w:rsidRPr="00321A77" w:rsidRDefault="004F727A" w:rsidP="004F727A">
      <w:pPr>
        <w:ind w:firstLine="709"/>
        <w:jc w:val="both"/>
        <w:rPr>
          <w:color w:val="000000"/>
        </w:rPr>
      </w:pPr>
      <w:r w:rsidRPr="00321A77">
        <w:rPr>
          <w:b/>
          <w:color w:val="000000"/>
          <w:sz w:val="28"/>
          <w:szCs w:val="28"/>
        </w:rPr>
        <w:t>Модуль</w:t>
      </w:r>
      <w:r>
        <w:rPr>
          <w:b/>
          <w:color w:val="000000"/>
          <w:sz w:val="28"/>
          <w:szCs w:val="28"/>
        </w:rPr>
        <w:t xml:space="preserve"> №2 </w:t>
      </w:r>
      <w:r w:rsidRPr="008E4F9F">
        <w:rPr>
          <w:color w:val="000000"/>
          <w:sz w:val="28"/>
          <w:szCs w:val="28"/>
        </w:rPr>
        <w:t>«Структурн</w:t>
      </w:r>
      <w:r>
        <w:rPr>
          <w:color w:val="000000"/>
          <w:sz w:val="28"/>
          <w:szCs w:val="28"/>
        </w:rPr>
        <w:t>ые основы гуморальной регуляции систем 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ганов</w:t>
      </w:r>
      <w:r w:rsidRPr="008E4F9F">
        <w:rPr>
          <w:color w:val="000000"/>
          <w:sz w:val="28"/>
          <w:szCs w:val="28"/>
        </w:rPr>
        <w:t>».</w:t>
      </w:r>
    </w:p>
    <w:p w:rsidR="004F727A" w:rsidRPr="00321A77" w:rsidRDefault="004F727A" w:rsidP="004F727A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Занятие №8</w:t>
      </w:r>
      <w:r w:rsidRPr="00321A77">
        <w:rPr>
          <w:b/>
          <w:color w:val="000000"/>
          <w:sz w:val="28"/>
          <w:szCs w:val="28"/>
        </w:rPr>
        <w:t>.</w:t>
      </w:r>
    </w:p>
    <w:p w:rsidR="003B2971" w:rsidRPr="006D0DFD" w:rsidRDefault="004F727A" w:rsidP="003B2971">
      <w:pPr>
        <w:ind w:firstLine="709"/>
        <w:jc w:val="both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: </w:t>
      </w:r>
      <w:r w:rsidR="003B2971" w:rsidRPr="006D0DFD">
        <w:rPr>
          <w:sz w:val="28"/>
          <w:szCs w:val="28"/>
        </w:rPr>
        <w:t>Мужская половая система. Женская половая система.</w:t>
      </w:r>
    </w:p>
    <w:p w:rsidR="00402217" w:rsidRDefault="004F727A" w:rsidP="004F727A">
      <w:pPr>
        <w:ind w:left="708" w:firstLine="1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</w:t>
      </w:r>
      <w:proofErr w:type="spellStart"/>
      <w:r w:rsidRPr="00E836D2">
        <w:rPr>
          <w:b/>
          <w:color w:val="000000"/>
          <w:sz w:val="28"/>
          <w:szCs w:val="28"/>
        </w:rPr>
        <w:t>ы</w:t>
      </w:r>
      <w:proofErr w:type="spellEnd"/>
      <w:r w:rsidRPr="00E836D2">
        <w:rPr>
          <w:b/>
          <w:color w:val="000000"/>
          <w:sz w:val="28"/>
          <w:szCs w:val="28"/>
        </w:rPr>
        <w:t>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</w:t>
      </w:r>
      <w:r w:rsidRPr="00C15B90">
        <w:rPr>
          <w:i/>
          <w:color w:val="000000"/>
          <w:sz w:val="28"/>
          <w:szCs w:val="28"/>
        </w:rPr>
        <w:t xml:space="preserve"> </w:t>
      </w:r>
      <w:r w:rsidRPr="00B1400F">
        <w:rPr>
          <w:i/>
          <w:color w:val="000000"/>
          <w:sz w:val="28"/>
          <w:szCs w:val="28"/>
        </w:rPr>
        <w:t xml:space="preserve">письменный </w:t>
      </w:r>
      <w:r>
        <w:rPr>
          <w:i/>
          <w:color w:val="000000"/>
          <w:sz w:val="28"/>
          <w:szCs w:val="28"/>
        </w:rPr>
        <w:t>или ус</w:t>
      </w:r>
      <w:r>
        <w:rPr>
          <w:i/>
          <w:color w:val="000000"/>
          <w:sz w:val="28"/>
          <w:szCs w:val="28"/>
        </w:rPr>
        <w:t>т</w:t>
      </w:r>
      <w:r>
        <w:rPr>
          <w:i/>
          <w:color w:val="000000"/>
          <w:sz w:val="28"/>
          <w:szCs w:val="28"/>
        </w:rPr>
        <w:t xml:space="preserve">ный </w:t>
      </w:r>
      <w:r w:rsidRPr="00B1400F">
        <w:rPr>
          <w:i/>
          <w:color w:val="000000"/>
          <w:sz w:val="28"/>
          <w:szCs w:val="28"/>
        </w:rPr>
        <w:t>опрос</w:t>
      </w:r>
      <w:r>
        <w:rPr>
          <w:i/>
          <w:color w:val="000000"/>
          <w:sz w:val="28"/>
          <w:szCs w:val="28"/>
        </w:rPr>
        <w:t xml:space="preserve">. </w:t>
      </w:r>
    </w:p>
    <w:p w:rsidR="004F727A" w:rsidRDefault="004F727A" w:rsidP="004F727A">
      <w:pPr>
        <w:ind w:left="708" w:firstLine="1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B03D83" w:rsidRPr="00E53C47" w:rsidRDefault="00B03D83" w:rsidP="00B03D83">
      <w:pPr>
        <w:ind w:left="708" w:firstLine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и</w:t>
      </w:r>
      <w:r w:rsidRPr="00E53C47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или письменного </w:t>
      </w:r>
      <w:r w:rsidR="0002409E">
        <w:rPr>
          <w:color w:val="000000"/>
          <w:sz w:val="28"/>
          <w:szCs w:val="28"/>
        </w:rPr>
        <w:t>опроса</w:t>
      </w:r>
      <w:r>
        <w:rPr>
          <w:color w:val="000000"/>
          <w:sz w:val="28"/>
          <w:szCs w:val="28"/>
        </w:rPr>
        <w:t>:</w:t>
      </w:r>
    </w:p>
    <w:p w:rsidR="00953676" w:rsidRDefault="00953676" w:rsidP="006C7938">
      <w:pPr>
        <w:pStyle w:val="a5"/>
        <w:widowControl/>
        <w:numPr>
          <w:ilvl w:val="0"/>
          <w:numId w:val="10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FF4935">
        <w:rPr>
          <w:rFonts w:ascii="Times New Roman" w:hAnsi="Times New Roman"/>
          <w:sz w:val="28"/>
          <w:szCs w:val="28"/>
        </w:rPr>
        <w:t>Сперматогенез и оценка влияний дестабилизирующ</w:t>
      </w:r>
      <w:r>
        <w:rPr>
          <w:rFonts w:ascii="Times New Roman" w:hAnsi="Times New Roman"/>
          <w:sz w:val="28"/>
          <w:szCs w:val="28"/>
        </w:rPr>
        <w:t>и</w:t>
      </w:r>
      <w:r w:rsidRPr="00FF4935">
        <w:rPr>
          <w:rFonts w:ascii="Times New Roman" w:hAnsi="Times New Roman"/>
          <w:sz w:val="28"/>
          <w:szCs w:val="28"/>
        </w:rPr>
        <w:t>х факторов на репр</w:t>
      </w:r>
      <w:r w:rsidRPr="00FF4935">
        <w:rPr>
          <w:rFonts w:ascii="Times New Roman" w:hAnsi="Times New Roman"/>
          <w:sz w:val="28"/>
          <w:szCs w:val="28"/>
        </w:rPr>
        <w:t>о</w:t>
      </w:r>
      <w:r w:rsidRPr="00FF4935">
        <w:rPr>
          <w:rFonts w:ascii="Times New Roman" w:hAnsi="Times New Roman"/>
          <w:sz w:val="28"/>
          <w:szCs w:val="28"/>
        </w:rPr>
        <w:t>дуктивную систему животных, обитающих в экологически неблагоприя</w:t>
      </w:r>
      <w:r w:rsidRPr="00FF4935">
        <w:rPr>
          <w:rFonts w:ascii="Times New Roman" w:hAnsi="Times New Roman"/>
          <w:sz w:val="28"/>
          <w:szCs w:val="28"/>
        </w:rPr>
        <w:t>т</w:t>
      </w:r>
      <w:r w:rsidRPr="00FF4935">
        <w:rPr>
          <w:rFonts w:ascii="Times New Roman" w:hAnsi="Times New Roman"/>
          <w:sz w:val="28"/>
          <w:szCs w:val="28"/>
        </w:rPr>
        <w:t xml:space="preserve">ных регионах. </w:t>
      </w:r>
    </w:p>
    <w:p w:rsidR="00953676" w:rsidRDefault="00953676" w:rsidP="006C7938">
      <w:pPr>
        <w:pStyle w:val="a5"/>
        <w:widowControl/>
        <w:numPr>
          <w:ilvl w:val="0"/>
          <w:numId w:val="10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proofErr w:type="spellStart"/>
      <w:r w:rsidRPr="00FF4935">
        <w:rPr>
          <w:rFonts w:ascii="Times New Roman" w:hAnsi="Times New Roman"/>
          <w:sz w:val="28"/>
          <w:szCs w:val="28"/>
        </w:rPr>
        <w:t>Клональная</w:t>
      </w:r>
      <w:proofErr w:type="spellEnd"/>
      <w:r w:rsidRPr="00FF4935">
        <w:rPr>
          <w:rFonts w:ascii="Times New Roman" w:hAnsi="Times New Roman"/>
          <w:sz w:val="28"/>
          <w:szCs w:val="28"/>
        </w:rPr>
        <w:t xml:space="preserve"> природа половых клеток. </w:t>
      </w:r>
    </w:p>
    <w:p w:rsidR="00953676" w:rsidRDefault="00953676" w:rsidP="006C7938">
      <w:pPr>
        <w:pStyle w:val="a5"/>
        <w:widowControl/>
        <w:numPr>
          <w:ilvl w:val="0"/>
          <w:numId w:val="10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FF4935">
        <w:rPr>
          <w:rFonts w:ascii="Times New Roman" w:hAnsi="Times New Roman"/>
          <w:sz w:val="28"/>
          <w:szCs w:val="28"/>
        </w:rPr>
        <w:t xml:space="preserve">Клетки </w:t>
      </w:r>
      <w:proofErr w:type="spellStart"/>
      <w:r w:rsidRPr="00FF4935">
        <w:rPr>
          <w:rFonts w:ascii="Times New Roman" w:hAnsi="Times New Roman"/>
          <w:sz w:val="28"/>
          <w:szCs w:val="28"/>
        </w:rPr>
        <w:t>Лейдига</w:t>
      </w:r>
      <w:proofErr w:type="spellEnd"/>
      <w:r w:rsidRPr="00FF4935">
        <w:rPr>
          <w:rFonts w:ascii="Times New Roman" w:hAnsi="Times New Roman"/>
          <w:sz w:val="28"/>
          <w:szCs w:val="28"/>
        </w:rPr>
        <w:t xml:space="preserve">. </w:t>
      </w:r>
    </w:p>
    <w:p w:rsidR="00953676" w:rsidRDefault="00953676" w:rsidP="006C7938">
      <w:pPr>
        <w:pStyle w:val="a5"/>
        <w:widowControl/>
        <w:numPr>
          <w:ilvl w:val="0"/>
          <w:numId w:val="10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proofErr w:type="spellStart"/>
      <w:r w:rsidRPr="00FF4935">
        <w:rPr>
          <w:rFonts w:ascii="Times New Roman" w:hAnsi="Times New Roman"/>
          <w:sz w:val="28"/>
          <w:szCs w:val="28"/>
        </w:rPr>
        <w:t>Интра</w:t>
      </w:r>
      <w:proofErr w:type="spellEnd"/>
      <w:r w:rsidRPr="00FF4935">
        <w:rPr>
          <w:rFonts w:ascii="Times New Roman" w:hAnsi="Times New Roman"/>
          <w:sz w:val="28"/>
          <w:szCs w:val="28"/>
        </w:rPr>
        <w:t xml:space="preserve">-   и </w:t>
      </w:r>
      <w:proofErr w:type="spellStart"/>
      <w:r w:rsidRPr="00FF4935">
        <w:rPr>
          <w:rFonts w:ascii="Times New Roman" w:hAnsi="Times New Roman"/>
          <w:sz w:val="28"/>
          <w:szCs w:val="28"/>
        </w:rPr>
        <w:t>экстратестикулярные</w:t>
      </w:r>
      <w:proofErr w:type="spellEnd"/>
      <w:r w:rsidRPr="00FF4935">
        <w:rPr>
          <w:rFonts w:ascii="Times New Roman" w:hAnsi="Times New Roman"/>
          <w:sz w:val="28"/>
          <w:szCs w:val="28"/>
        </w:rPr>
        <w:t xml:space="preserve"> семявыносящие пути. </w:t>
      </w:r>
    </w:p>
    <w:p w:rsidR="00953676" w:rsidRPr="004B0CF3" w:rsidRDefault="00953676" w:rsidP="006C7938">
      <w:pPr>
        <w:pStyle w:val="a5"/>
        <w:widowControl/>
        <w:numPr>
          <w:ilvl w:val="0"/>
          <w:numId w:val="10"/>
        </w:numPr>
        <w:autoSpaceDE/>
        <w:autoSpaceDN/>
        <w:adjustRightInd/>
        <w:ind w:left="357" w:hanging="357"/>
        <w:rPr>
          <w:rFonts w:ascii="Times New Roman" w:hAnsi="Times New Roman"/>
          <w:b/>
          <w:sz w:val="28"/>
          <w:szCs w:val="28"/>
        </w:rPr>
      </w:pPr>
      <w:r w:rsidRPr="00FF4935">
        <w:rPr>
          <w:rFonts w:ascii="Times New Roman" w:hAnsi="Times New Roman"/>
          <w:sz w:val="28"/>
          <w:szCs w:val="28"/>
        </w:rPr>
        <w:t xml:space="preserve">Добавочные </w:t>
      </w:r>
      <w:r>
        <w:rPr>
          <w:rFonts w:ascii="Times New Roman" w:hAnsi="Times New Roman"/>
          <w:sz w:val="28"/>
          <w:szCs w:val="28"/>
        </w:rPr>
        <w:t xml:space="preserve">мужские </w:t>
      </w:r>
      <w:r w:rsidRPr="00FF4935">
        <w:rPr>
          <w:rFonts w:ascii="Times New Roman" w:hAnsi="Times New Roman"/>
          <w:sz w:val="28"/>
          <w:szCs w:val="28"/>
        </w:rPr>
        <w:t>половые железы.</w:t>
      </w:r>
    </w:p>
    <w:p w:rsidR="00953676" w:rsidRDefault="00953676" w:rsidP="006C7938">
      <w:pPr>
        <w:pStyle w:val="a5"/>
        <w:widowControl/>
        <w:numPr>
          <w:ilvl w:val="0"/>
          <w:numId w:val="10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proofErr w:type="spellStart"/>
      <w:r w:rsidRPr="00FF4935">
        <w:rPr>
          <w:rFonts w:ascii="Times New Roman" w:hAnsi="Times New Roman"/>
          <w:sz w:val="28"/>
          <w:szCs w:val="28"/>
        </w:rPr>
        <w:t>Фолликулогенез</w:t>
      </w:r>
      <w:proofErr w:type="spellEnd"/>
      <w:r w:rsidRPr="00FF4935">
        <w:rPr>
          <w:rFonts w:ascii="Times New Roman" w:hAnsi="Times New Roman"/>
          <w:sz w:val="28"/>
          <w:szCs w:val="28"/>
        </w:rPr>
        <w:t xml:space="preserve">, гормональная регуляция. </w:t>
      </w:r>
    </w:p>
    <w:p w:rsidR="00953676" w:rsidRDefault="00953676" w:rsidP="006C7938">
      <w:pPr>
        <w:pStyle w:val="a5"/>
        <w:widowControl/>
        <w:numPr>
          <w:ilvl w:val="0"/>
          <w:numId w:val="10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FF4935">
        <w:rPr>
          <w:rFonts w:ascii="Times New Roman" w:hAnsi="Times New Roman"/>
          <w:sz w:val="28"/>
          <w:szCs w:val="28"/>
        </w:rPr>
        <w:t xml:space="preserve">Овогенез. </w:t>
      </w:r>
    </w:p>
    <w:p w:rsidR="00953676" w:rsidRDefault="00953676" w:rsidP="006C7938">
      <w:pPr>
        <w:pStyle w:val="a5"/>
        <w:widowControl/>
        <w:numPr>
          <w:ilvl w:val="0"/>
          <w:numId w:val="10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FF4935">
        <w:rPr>
          <w:rFonts w:ascii="Times New Roman" w:hAnsi="Times New Roman"/>
          <w:sz w:val="28"/>
          <w:szCs w:val="28"/>
        </w:rPr>
        <w:t xml:space="preserve">Овуляция. </w:t>
      </w:r>
    </w:p>
    <w:p w:rsidR="00953676" w:rsidRDefault="00953676" w:rsidP="006C7938">
      <w:pPr>
        <w:pStyle w:val="a5"/>
        <w:widowControl/>
        <w:numPr>
          <w:ilvl w:val="0"/>
          <w:numId w:val="10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FF4935">
        <w:rPr>
          <w:rFonts w:ascii="Times New Roman" w:hAnsi="Times New Roman"/>
          <w:sz w:val="28"/>
          <w:szCs w:val="28"/>
        </w:rPr>
        <w:t xml:space="preserve">Эктопическая беременность. </w:t>
      </w:r>
    </w:p>
    <w:p w:rsidR="00953676" w:rsidRDefault="00953676" w:rsidP="006C7938">
      <w:pPr>
        <w:pStyle w:val="a5"/>
        <w:widowControl/>
        <w:numPr>
          <w:ilvl w:val="0"/>
          <w:numId w:val="10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FF4935">
        <w:rPr>
          <w:rFonts w:ascii="Times New Roman" w:hAnsi="Times New Roman"/>
          <w:sz w:val="28"/>
          <w:szCs w:val="28"/>
        </w:rPr>
        <w:lastRenderedPageBreak/>
        <w:t xml:space="preserve">Матка. </w:t>
      </w:r>
    </w:p>
    <w:p w:rsidR="00953676" w:rsidRDefault="00953676" w:rsidP="006C7938">
      <w:pPr>
        <w:pStyle w:val="a5"/>
        <w:widowControl/>
        <w:numPr>
          <w:ilvl w:val="0"/>
          <w:numId w:val="10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proofErr w:type="spellStart"/>
      <w:r w:rsidRPr="00FF4935">
        <w:rPr>
          <w:rFonts w:ascii="Times New Roman" w:hAnsi="Times New Roman"/>
          <w:sz w:val="28"/>
          <w:szCs w:val="28"/>
        </w:rPr>
        <w:t>Овариально-менструальный</w:t>
      </w:r>
      <w:proofErr w:type="spellEnd"/>
      <w:r w:rsidRPr="00FF4935">
        <w:rPr>
          <w:rFonts w:ascii="Times New Roman" w:hAnsi="Times New Roman"/>
          <w:sz w:val="28"/>
          <w:szCs w:val="28"/>
        </w:rPr>
        <w:t xml:space="preserve"> цикл. </w:t>
      </w:r>
    </w:p>
    <w:p w:rsidR="00953676" w:rsidRDefault="00953676" w:rsidP="006C7938">
      <w:pPr>
        <w:pStyle w:val="a5"/>
        <w:widowControl/>
        <w:numPr>
          <w:ilvl w:val="0"/>
          <w:numId w:val="10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FF4935">
        <w:rPr>
          <w:rFonts w:ascii="Times New Roman" w:hAnsi="Times New Roman"/>
          <w:sz w:val="28"/>
          <w:szCs w:val="28"/>
        </w:rPr>
        <w:t>Эндометрий при беременности</w:t>
      </w:r>
      <w:r>
        <w:rPr>
          <w:rFonts w:ascii="Times New Roman" w:hAnsi="Times New Roman"/>
          <w:sz w:val="28"/>
          <w:szCs w:val="28"/>
        </w:rPr>
        <w:t>.</w:t>
      </w:r>
    </w:p>
    <w:p w:rsidR="00953676" w:rsidRDefault="00953676" w:rsidP="006C7938">
      <w:pPr>
        <w:pStyle w:val="a5"/>
        <w:widowControl/>
        <w:numPr>
          <w:ilvl w:val="0"/>
          <w:numId w:val="10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FF4935">
        <w:rPr>
          <w:rFonts w:ascii="Times New Roman" w:hAnsi="Times New Roman"/>
          <w:sz w:val="28"/>
          <w:szCs w:val="28"/>
        </w:rPr>
        <w:t xml:space="preserve">Система мать-плод. Особенности реорганизации </w:t>
      </w:r>
      <w:proofErr w:type="spellStart"/>
      <w:r w:rsidRPr="00FF4935">
        <w:rPr>
          <w:rFonts w:ascii="Times New Roman" w:hAnsi="Times New Roman"/>
          <w:sz w:val="28"/>
          <w:szCs w:val="28"/>
        </w:rPr>
        <w:t>фето-плацентарного</w:t>
      </w:r>
      <w:proofErr w:type="spellEnd"/>
      <w:r w:rsidRPr="00FF4935">
        <w:rPr>
          <w:rFonts w:ascii="Times New Roman" w:hAnsi="Times New Roman"/>
          <w:sz w:val="28"/>
          <w:szCs w:val="28"/>
        </w:rPr>
        <w:t xml:space="preserve"> барьеры в условиях воздействия факторов газоперерабатывающего прои</w:t>
      </w:r>
      <w:r w:rsidRPr="00FF4935">
        <w:rPr>
          <w:rFonts w:ascii="Times New Roman" w:hAnsi="Times New Roman"/>
          <w:sz w:val="28"/>
          <w:szCs w:val="28"/>
        </w:rPr>
        <w:t>з</w:t>
      </w:r>
      <w:r w:rsidRPr="00FF4935">
        <w:rPr>
          <w:rFonts w:ascii="Times New Roman" w:hAnsi="Times New Roman"/>
          <w:sz w:val="28"/>
          <w:szCs w:val="28"/>
        </w:rPr>
        <w:t xml:space="preserve">водства. </w:t>
      </w:r>
    </w:p>
    <w:p w:rsidR="00953676" w:rsidRDefault="00953676" w:rsidP="006C7938">
      <w:pPr>
        <w:pStyle w:val="a5"/>
        <w:widowControl/>
        <w:numPr>
          <w:ilvl w:val="0"/>
          <w:numId w:val="10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FF4935">
        <w:rPr>
          <w:rFonts w:ascii="Times New Roman" w:hAnsi="Times New Roman"/>
          <w:sz w:val="28"/>
          <w:szCs w:val="28"/>
        </w:rPr>
        <w:t xml:space="preserve">Гистологические проблемы задержки развития плода. </w:t>
      </w:r>
    </w:p>
    <w:p w:rsidR="00953676" w:rsidRPr="00863122" w:rsidRDefault="00953676" w:rsidP="006C7938">
      <w:pPr>
        <w:pStyle w:val="a5"/>
        <w:widowControl/>
        <w:numPr>
          <w:ilvl w:val="0"/>
          <w:numId w:val="10"/>
        </w:numPr>
        <w:autoSpaceDE/>
        <w:autoSpaceDN/>
        <w:adjustRightInd/>
        <w:ind w:left="357" w:hanging="357"/>
        <w:rPr>
          <w:rFonts w:ascii="Times New Roman" w:hAnsi="Times New Roman"/>
          <w:b/>
          <w:sz w:val="28"/>
          <w:szCs w:val="28"/>
        </w:rPr>
      </w:pPr>
      <w:r w:rsidRPr="004B0CF3">
        <w:rPr>
          <w:rFonts w:ascii="Times New Roman" w:hAnsi="Times New Roman"/>
          <w:sz w:val="28"/>
          <w:szCs w:val="28"/>
        </w:rPr>
        <w:t>Гистофизиология молочной железы. Беременность и лактация. Нейроэ</w:t>
      </w:r>
      <w:r w:rsidRPr="004B0CF3">
        <w:rPr>
          <w:rFonts w:ascii="Times New Roman" w:hAnsi="Times New Roman"/>
          <w:sz w:val="28"/>
          <w:szCs w:val="28"/>
        </w:rPr>
        <w:t>н</w:t>
      </w:r>
      <w:r w:rsidRPr="004B0CF3">
        <w:rPr>
          <w:rFonts w:ascii="Times New Roman" w:hAnsi="Times New Roman"/>
          <w:sz w:val="28"/>
          <w:szCs w:val="28"/>
        </w:rPr>
        <w:t>докринная регуляция морфологической перестройки молочной железы.</w:t>
      </w:r>
    </w:p>
    <w:p w:rsidR="00863122" w:rsidRDefault="00863122" w:rsidP="00863122">
      <w:pPr>
        <w:rPr>
          <w:b/>
          <w:sz w:val="28"/>
          <w:szCs w:val="28"/>
        </w:rPr>
      </w:pPr>
    </w:p>
    <w:p w:rsidR="00863122" w:rsidRDefault="00863122" w:rsidP="00863122">
      <w:pPr>
        <w:jc w:val="center"/>
        <w:rPr>
          <w:sz w:val="28"/>
          <w:szCs w:val="28"/>
        </w:rPr>
      </w:pPr>
      <w:r w:rsidRPr="009A268D">
        <w:rPr>
          <w:sz w:val="28"/>
          <w:szCs w:val="28"/>
        </w:rPr>
        <w:t>Список препаратов:</w:t>
      </w:r>
    </w:p>
    <w:p w:rsidR="00831676" w:rsidRPr="00783E0D" w:rsidRDefault="00831676" w:rsidP="00831676">
      <w:pPr>
        <w:pStyle w:val="a5"/>
        <w:widowControl/>
        <w:numPr>
          <w:ilvl w:val="0"/>
          <w:numId w:val="24"/>
        </w:numPr>
        <w:autoSpaceDE/>
        <w:autoSpaceDN/>
        <w:adjustRightInd/>
        <w:contextualSpacing w:val="0"/>
        <w:rPr>
          <w:rFonts w:ascii="Times New Roman" w:hAnsi="Times New Roman"/>
          <w:sz w:val="28"/>
        </w:rPr>
      </w:pPr>
      <w:r w:rsidRPr="00783E0D">
        <w:rPr>
          <w:rFonts w:ascii="Times New Roman" w:hAnsi="Times New Roman"/>
          <w:sz w:val="28"/>
          <w:szCs w:val="28"/>
        </w:rPr>
        <w:t xml:space="preserve">Препарат 179. Семенник крысы. Учебные элементы: капсула, извитые семенные канальцы (ядра </w:t>
      </w:r>
      <w:proofErr w:type="spellStart"/>
      <w:r w:rsidRPr="00783E0D">
        <w:rPr>
          <w:rFonts w:ascii="Times New Roman" w:hAnsi="Times New Roman"/>
          <w:sz w:val="28"/>
          <w:szCs w:val="28"/>
        </w:rPr>
        <w:t>сустентоцитов</w:t>
      </w:r>
      <w:proofErr w:type="spellEnd"/>
      <w:r w:rsidRPr="00783E0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3E0D">
        <w:rPr>
          <w:rFonts w:ascii="Times New Roman" w:hAnsi="Times New Roman"/>
          <w:sz w:val="28"/>
          <w:szCs w:val="28"/>
        </w:rPr>
        <w:t>сперматогонии</w:t>
      </w:r>
      <w:proofErr w:type="spellEnd"/>
      <w:r w:rsidRPr="00783E0D">
        <w:rPr>
          <w:rFonts w:ascii="Times New Roman" w:hAnsi="Times New Roman"/>
          <w:sz w:val="28"/>
          <w:szCs w:val="28"/>
        </w:rPr>
        <w:t>, сперматоц</w:t>
      </w:r>
      <w:r w:rsidRPr="00783E0D">
        <w:rPr>
          <w:rFonts w:ascii="Times New Roman" w:hAnsi="Times New Roman"/>
          <w:sz w:val="28"/>
          <w:szCs w:val="28"/>
        </w:rPr>
        <w:t>и</w:t>
      </w:r>
      <w:r w:rsidRPr="00783E0D">
        <w:rPr>
          <w:rFonts w:ascii="Times New Roman" w:hAnsi="Times New Roman"/>
          <w:sz w:val="28"/>
          <w:szCs w:val="28"/>
        </w:rPr>
        <w:t xml:space="preserve">ты 1-го порядка, сперматоциты 2-го порядка, </w:t>
      </w:r>
      <w:proofErr w:type="spellStart"/>
      <w:r w:rsidRPr="00783E0D">
        <w:rPr>
          <w:rFonts w:ascii="Times New Roman" w:hAnsi="Times New Roman"/>
          <w:sz w:val="28"/>
          <w:szCs w:val="28"/>
        </w:rPr>
        <w:t>сперматиды</w:t>
      </w:r>
      <w:proofErr w:type="spellEnd"/>
      <w:r w:rsidRPr="00783E0D">
        <w:rPr>
          <w:rFonts w:ascii="Times New Roman" w:hAnsi="Times New Roman"/>
          <w:sz w:val="28"/>
          <w:szCs w:val="28"/>
        </w:rPr>
        <w:t>, спермат</w:t>
      </w:r>
      <w:r w:rsidRPr="00783E0D">
        <w:rPr>
          <w:rFonts w:ascii="Times New Roman" w:hAnsi="Times New Roman"/>
          <w:sz w:val="28"/>
          <w:szCs w:val="28"/>
        </w:rPr>
        <w:t>о</w:t>
      </w:r>
      <w:r w:rsidRPr="00783E0D">
        <w:rPr>
          <w:rFonts w:ascii="Times New Roman" w:hAnsi="Times New Roman"/>
          <w:sz w:val="28"/>
          <w:szCs w:val="28"/>
        </w:rPr>
        <w:t xml:space="preserve">зоиды), интерстициальная соединительная ткань (клетки </w:t>
      </w:r>
      <w:proofErr w:type="spellStart"/>
      <w:r w:rsidRPr="00783E0D">
        <w:rPr>
          <w:rFonts w:ascii="Times New Roman" w:hAnsi="Times New Roman"/>
          <w:sz w:val="28"/>
          <w:szCs w:val="28"/>
        </w:rPr>
        <w:t>Лейдига</w:t>
      </w:r>
      <w:proofErr w:type="spellEnd"/>
      <w:r w:rsidRPr="00783E0D">
        <w:rPr>
          <w:rFonts w:ascii="Times New Roman" w:hAnsi="Times New Roman"/>
          <w:sz w:val="28"/>
          <w:szCs w:val="28"/>
        </w:rPr>
        <w:t>, кр</w:t>
      </w:r>
      <w:r w:rsidRPr="00783E0D">
        <w:rPr>
          <w:rFonts w:ascii="Times New Roman" w:hAnsi="Times New Roman"/>
          <w:sz w:val="28"/>
          <w:szCs w:val="28"/>
        </w:rPr>
        <w:t>о</w:t>
      </w:r>
      <w:r w:rsidRPr="00783E0D">
        <w:rPr>
          <w:rFonts w:ascii="Times New Roman" w:hAnsi="Times New Roman"/>
          <w:sz w:val="28"/>
          <w:szCs w:val="28"/>
        </w:rPr>
        <w:t>веносные сосуды).</w:t>
      </w:r>
    </w:p>
    <w:p w:rsidR="00831676" w:rsidRPr="001969F4" w:rsidRDefault="00831676" w:rsidP="00831676">
      <w:pPr>
        <w:pStyle w:val="a5"/>
        <w:widowControl/>
        <w:numPr>
          <w:ilvl w:val="0"/>
          <w:numId w:val="24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1969F4">
        <w:rPr>
          <w:rFonts w:ascii="Times New Roman" w:hAnsi="Times New Roman"/>
          <w:sz w:val="28"/>
          <w:szCs w:val="28"/>
        </w:rPr>
        <w:t xml:space="preserve">Препарат 180. Придаток семенника крысы. </w:t>
      </w:r>
      <w:r>
        <w:rPr>
          <w:rFonts w:ascii="Times New Roman" w:hAnsi="Times New Roman"/>
          <w:sz w:val="28"/>
          <w:szCs w:val="28"/>
        </w:rPr>
        <w:t>Учебные элементы: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слойки соединительной ткани с кровеносными сосудами, выносящие канальцы головки придатка, канал придатка.</w:t>
      </w:r>
    </w:p>
    <w:p w:rsidR="00831676" w:rsidRPr="001969F4" w:rsidRDefault="00831676" w:rsidP="00831676">
      <w:pPr>
        <w:pStyle w:val="a5"/>
        <w:widowControl/>
        <w:numPr>
          <w:ilvl w:val="0"/>
          <w:numId w:val="24"/>
        </w:numPr>
        <w:autoSpaceDE/>
        <w:autoSpaceDN/>
        <w:adjustRightInd/>
        <w:ind w:left="714" w:hanging="357"/>
        <w:contextualSpacing w:val="0"/>
        <w:rPr>
          <w:rFonts w:ascii="Times New Roman" w:hAnsi="Times New Roman"/>
          <w:sz w:val="28"/>
        </w:rPr>
      </w:pPr>
      <w:r w:rsidRPr="001969F4">
        <w:rPr>
          <w:rFonts w:ascii="Times New Roman" w:hAnsi="Times New Roman"/>
          <w:sz w:val="28"/>
          <w:szCs w:val="28"/>
        </w:rPr>
        <w:t xml:space="preserve">Препарат 181. Семенник человека с придатком семенника. </w:t>
      </w:r>
      <w:r>
        <w:rPr>
          <w:rFonts w:ascii="Times New Roman" w:hAnsi="Times New Roman"/>
          <w:sz w:val="28"/>
          <w:szCs w:val="28"/>
        </w:rPr>
        <w:t>Учебные элементы: капсула, прослойки соединительной ткани, извитые семе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ные канальцы (ядра </w:t>
      </w:r>
      <w:proofErr w:type="spellStart"/>
      <w:r>
        <w:rPr>
          <w:rFonts w:ascii="Times New Roman" w:hAnsi="Times New Roman"/>
          <w:sz w:val="28"/>
          <w:szCs w:val="28"/>
        </w:rPr>
        <w:t>сустентоцитов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сперматогонии</w:t>
      </w:r>
      <w:proofErr w:type="spellEnd"/>
      <w:r>
        <w:rPr>
          <w:rFonts w:ascii="Times New Roman" w:hAnsi="Times New Roman"/>
          <w:sz w:val="28"/>
          <w:szCs w:val="28"/>
        </w:rPr>
        <w:t xml:space="preserve">, сперматоциты 1-го порядка, сперматоциты 2-го порядка, </w:t>
      </w:r>
      <w:proofErr w:type="spellStart"/>
      <w:r>
        <w:rPr>
          <w:rFonts w:ascii="Times New Roman" w:hAnsi="Times New Roman"/>
          <w:sz w:val="28"/>
          <w:szCs w:val="28"/>
        </w:rPr>
        <w:t>сперматиды</w:t>
      </w:r>
      <w:proofErr w:type="spellEnd"/>
      <w:r>
        <w:rPr>
          <w:rFonts w:ascii="Times New Roman" w:hAnsi="Times New Roman"/>
          <w:sz w:val="28"/>
          <w:szCs w:val="28"/>
        </w:rPr>
        <w:t>, сперматозоиды),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терстициальная соединительная ткань (клетки </w:t>
      </w:r>
      <w:proofErr w:type="spellStart"/>
      <w:r>
        <w:rPr>
          <w:rFonts w:ascii="Times New Roman" w:hAnsi="Times New Roman"/>
          <w:sz w:val="28"/>
          <w:szCs w:val="28"/>
        </w:rPr>
        <w:t>Лейдига</w:t>
      </w:r>
      <w:proofErr w:type="spellEnd"/>
      <w:r>
        <w:rPr>
          <w:rFonts w:ascii="Times New Roman" w:hAnsi="Times New Roman"/>
          <w:sz w:val="28"/>
          <w:szCs w:val="28"/>
        </w:rPr>
        <w:t xml:space="preserve">, кровеносные сосуды), средостение яичка (капсула придатка с отходящими от нее прослойками </w:t>
      </w:r>
      <w:proofErr w:type="spellStart"/>
      <w:r>
        <w:rPr>
          <w:rFonts w:ascii="Times New Roman" w:hAnsi="Times New Roman"/>
          <w:sz w:val="28"/>
          <w:szCs w:val="28"/>
        </w:rPr>
        <w:t>содинительной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ткани), выносящие канальцы головки придатка, канал придатка.</w:t>
      </w:r>
    </w:p>
    <w:p w:rsidR="00831676" w:rsidRPr="001969F4" w:rsidRDefault="00831676" w:rsidP="00831676">
      <w:pPr>
        <w:pStyle w:val="a5"/>
        <w:widowControl/>
        <w:numPr>
          <w:ilvl w:val="0"/>
          <w:numId w:val="24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1969F4">
        <w:rPr>
          <w:rFonts w:ascii="Times New Roman" w:hAnsi="Times New Roman"/>
          <w:sz w:val="28"/>
          <w:szCs w:val="28"/>
        </w:rPr>
        <w:t xml:space="preserve">Препарат 183. Предстательная железа пожилого человека. </w:t>
      </w:r>
      <w:r>
        <w:rPr>
          <w:rFonts w:ascii="Times New Roman" w:hAnsi="Times New Roman"/>
          <w:sz w:val="28"/>
          <w:szCs w:val="28"/>
        </w:rPr>
        <w:t xml:space="preserve">Учебные элементы: прослойки </w:t>
      </w:r>
      <w:proofErr w:type="spellStart"/>
      <w:r>
        <w:rPr>
          <w:rFonts w:ascii="Times New Roman" w:hAnsi="Times New Roman"/>
          <w:sz w:val="28"/>
          <w:szCs w:val="28"/>
        </w:rPr>
        <w:t>содинительная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ткани, секреторные концевые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делы, простатические камни, гладкие </w:t>
      </w:r>
      <w:proofErr w:type="spellStart"/>
      <w:r>
        <w:rPr>
          <w:rFonts w:ascii="Times New Roman" w:hAnsi="Times New Roman"/>
          <w:sz w:val="28"/>
          <w:szCs w:val="28"/>
        </w:rPr>
        <w:t>миоциты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1676" w:rsidRPr="001969F4" w:rsidRDefault="00831676" w:rsidP="00831676">
      <w:pPr>
        <w:pStyle w:val="a5"/>
        <w:widowControl/>
        <w:numPr>
          <w:ilvl w:val="0"/>
          <w:numId w:val="24"/>
        </w:numPr>
        <w:autoSpaceDE/>
        <w:autoSpaceDN/>
        <w:adjustRightInd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Препарат</w:t>
      </w:r>
      <w:r w:rsidRPr="001969F4">
        <w:rPr>
          <w:rFonts w:ascii="Times New Roman" w:hAnsi="Times New Roman"/>
          <w:sz w:val="28"/>
          <w:szCs w:val="28"/>
        </w:rPr>
        <w:t xml:space="preserve"> 182. Предстательная железа до наступления половой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1969F4">
        <w:rPr>
          <w:rFonts w:ascii="Times New Roman" w:hAnsi="Times New Roman"/>
          <w:sz w:val="28"/>
          <w:szCs w:val="28"/>
        </w:rPr>
        <w:t xml:space="preserve">зрелости. </w:t>
      </w:r>
      <w:r>
        <w:rPr>
          <w:rFonts w:ascii="Times New Roman" w:hAnsi="Times New Roman"/>
          <w:sz w:val="28"/>
          <w:szCs w:val="28"/>
        </w:rPr>
        <w:t>Учебные элементы: просвет мочеполового канала, перехо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ный эпителий мочеполового канала, дольки железы, секреторные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цевые отделы, прослойки соединительной ткани с кровеносными сос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дами.</w:t>
      </w:r>
    </w:p>
    <w:p w:rsidR="00831676" w:rsidRPr="001969F4" w:rsidRDefault="00831676" w:rsidP="00831676">
      <w:pPr>
        <w:pStyle w:val="a5"/>
        <w:widowControl/>
        <w:numPr>
          <w:ilvl w:val="0"/>
          <w:numId w:val="24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1969F4">
        <w:rPr>
          <w:rFonts w:ascii="Times New Roman" w:hAnsi="Times New Roman"/>
          <w:sz w:val="28"/>
          <w:szCs w:val="28"/>
        </w:rPr>
        <w:t>Препарат 184. Поперечный срез кав</w:t>
      </w:r>
      <w:r>
        <w:rPr>
          <w:rFonts w:ascii="Times New Roman" w:hAnsi="Times New Roman"/>
          <w:sz w:val="28"/>
          <w:szCs w:val="28"/>
        </w:rPr>
        <w:t>ернозных тел полового члена. Учебные элементы:</w:t>
      </w:r>
      <w:r w:rsidRPr="00494E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кожа, соединительнотканная основа, содержащая сосуды, пещеристые (кавернозные) тела, мочеполовой канал, уретрал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ные железы.</w:t>
      </w:r>
    </w:p>
    <w:p w:rsidR="00831676" w:rsidRPr="001969F4" w:rsidRDefault="00831676" w:rsidP="00831676">
      <w:pPr>
        <w:pStyle w:val="a5"/>
        <w:widowControl/>
        <w:numPr>
          <w:ilvl w:val="0"/>
          <w:numId w:val="24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1969F4">
        <w:rPr>
          <w:rFonts w:ascii="Times New Roman" w:hAnsi="Times New Roman"/>
          <w:sz w:val="28"/>
          <w:szCs w:val="28"/>
        </w:rPr>
        <w:t xml:space="preserve">Препарат 185. Яичник девочки. </w:t>
      </w:r>
      <w:r>
        <w:rPr>
          <w:rFonts w:ascii="Times New Roman" w:hAnsi="Times New Roman"/>
          <w:sz w:val="28"/>
          <w:szCs w:val="28"/>
        </w:rPr>
        <w:t xml:space="preserve">Учебные элементы: корковое вещество (примордиальные фолликулы, плотные фолликулы, </w:t>
      </w:r>
      <w:proofErr w:type="spellStart"/>
      <w:r>
        <w:rPr>
          <w:rFonts w:ascii="Times New Roman" w:hAnsi="Times New Roman"/>
          <w:sz w:val="28"/>
          <w:szCs w:val="28"/>
        </w:rPr>
        <w:t>атретические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тела), мозговое вещество (соединительная ткань, кровеносные сосуды).</w:t>
      </w:r>
    </w:p>
    <w:p w:rsidR="00831676" w:rsidRPr="001969F4" w:rsidRDefault="00831676" w:rsidP="00831676">
      <w:pPr>
        <w:pStyle w:val="a5"/>
        <w:widowControl/>
        <w:numPr>
          <w:ilvl w:val="0"/>
          <w:numId w:val="24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1969F4">
        <w:rPr>
          <w:rFonts w:ascii="Times New Roman" w:hAnsi="Times New Roman"/>
          <w:sz w:val="28"/>
          <w:szCs w:val="28"/>
        </w:rPr>
        <w:t xml:space="preserve">Препарат 186. Яичник кошки.  </w:t>
      </w:r>
      <w:r>
        <w:rPr>
          <w:rFonts w:ascii="Times New Roman" w:hAnsi="Times New Roman"/>
          <w:sz w:val="28"/>
          <w:szCs w:val="28"/>
        </w:rPr>
        <w:t xml:space="preserve">Учебные элементы: белочная оболочка, корковое вещество (примордиальные фолликулы, плотные фолликулы,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атретические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тела, </w:t>
      </w:r>
      <w:proofErr w:type="spellStart"/>
      <w:r>
        <w:rPr>
          <w:rFonts w:ascii="Times New Roman" w:hAnsi="Times New Roman"/>
          <w:sz w:val="28"/>
          <w:szCs w:val="28"/>
        </w:rPr>
        <w:t>граафовы</w:t>
      </w:r>
      <w:proofErr w:type="spellEnd"/>
      <w:r>
        <w:rPr>
          <w:rFonts w:ascii="Times New Roman" w:hAnsi="Times New Roman"/>
          <w:sz w:val="28"/>
          <w:szCs w:val="28"/>
        </w:rPr>
        <w:t xml:space="preserve"> пузырьки, </w:t>
      </w:r>
      <w:proofErr w:type="spellStart"/>
      <w:r>
        <w:rPr>
          <w:rFonts w:ascii="Times New Roman" w:hAnsi="Times New Roman"/>
          <w:sz w:val="28"/>
          <w:szCs w:val="28"/>
        </w:rPr>
        <w:t>овоцит</w:t>
      </w:r>
      <w:proofErr w:type="spellEnd"/>
      <w:r>
        <w:rPr>
          <w:rFonts w:ascii="Times New Roman" w:hAnsi="Times New Roman"/>
          <w:sz w:val="28"/>
          <w:szCs w:val="28"/>
        </w:rPr>
        <w:t xml:space="preserve"> 1-го порядка, яйцено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ный бугорок, фолликулярные клетки, </w:t>
      </w:r>
      <w:proofErr w:type="spellStart"/>
      <w:r>
        <w:rPr>
          <w:rFonts w:ascii="Times New Roman" w:hAnsi="Times New Roman"/>
          <w:sz w:val="28"/>
          <w:szCs w:val="28"/>
        </w:rPr>
        <w:t>тека</w:t>
      </w:r>
      <w:proofErr w:type="spellEnd"/>
      <w:r>
        <w:rPr>
          <w:rFonts w:ascii="Times New Roman" w:hAnsi="Times New Roman"/>
          <w:sz w:val="28"/>
          <w:szCs w:val="28"/>
        </w:rPr>
        <w:t xml:space="preserve"> пузырчатого фолликула,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терстициальная ткань, кровеносные сосуды), мозговое вещество (с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единительная ткань, кровеносные сосуды).</w:t>
      </w:r>
    </w:p>
    <w:p w:rsidR="00831676" w:rsidRPr="001969F4" w:rsidRDefault="00831676" w:rsidP="00831676">
      <w:pPr>
        <w:pStyle w:val="a5"/>
        <w:widowControl/>
        <w:numPr>
          <w:ilvl w:val="0"/>
          <w:numId w:val="24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1969F4">
        <w:rPr>
          <w:rFonts w:ascii="Times New Roman" w:hAnsi="Times New Roman"/>
          <w:sz w:val="28"/>
          <w:szCs w:val="28"/>
        </w:rPr>
        <w:t xml:space="preserve">Препарат 187. Жёлтое тело. </w:t>
      </w:r>
      <w:r>
        <w:rPr>
          <w:rFonts w:ascii="Times New Roman" w:hAnsi="Times New Roman"/>
          <w:sz w:val="28"/>
          <w:szCs w:val="28"/>
        </w:rPr>
        <w:t>Учебные элементы: соединительнотканная оболочка, железистые (лютеиновые) клетки, кровеносные капилляры.</w:t>
      </w:r>
    </w:p>
    <w:p w:rsidR="00831676" w:rsidRPr="0012297A" w:rsidRDefault="00831676" w:rsidP="00831676">
      <w:pPr>
        <w:pStyle w:val="a5"/>
        <w:widowControl/>
        <w:numPr>
          <w:ilvl w:val="0"/>
          <w:numId w:val="24"/>
        </w:numPr>
        <w:autoSpaceDE/>
        <w:autoSpaceDN/>
        <w:adjustRightInd/>
        <w:ind w:left="714" w:hanging="357"/>
        <w:rPr>
          <w:rFonts w:ascii="Times New Roman" w:hAnsi="Times New Roman"/>
          <w:sz w:val="28"/>
          <w:szCs w:val="28"/>
        </w:rPr>
      </w:pPr>
      <w:r w:rsidRPr="001969F4">
        <w:rPr>
          <w:rFonts w:ascii="Times New Roman" w:hAnsi="Times New Roman"/>
          <w:sz w:val="28"/>
          <w:szCs w:val="28"/>
        </w:rPr>
        <w:t xml:space="preserve">Препарат 188. Поперечный разрез яйцевода. </w:t>
      </w:r>
      <w:r>
        <w:rPr>
          <w:rFonts w:ascii="Times New Roman" w:hAnsi="Times New Roman"/>
          <w:sz w:val="28"/>
          <w:szCs w:val="28"/>
        </w:rPr>
        <w:t>Учебные элементы: слиз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стая оболочка (складки слизистой оболочки, однослойный эпителий, собственная пластинка слизистой оболочки), мышечная оболочка, 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розная оболочка.</w:t>
      </w:r>
    </w:p>
    <w:p w:rsidR="00831676" w:rsidRPr="001969F4" w:rsidRDefault="00831676" w:rsidP="00831676">
      <w:pPr>
        <w:pStyle w:val="a5"/>
        <w:widowControl/>
        <w:numPr>
          <w:ilvl w:val="0"/>
          <w:numId w:val="24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1969F4">
        <w:rPr>
          <w:rFonts w:ascii="Times New Roman" w:hAnsi="Times New Roman"/>
          <w:sz w:val="28"/>
          <w:szCs w:val="28"/>
        </w:rPr>
        <w:t xml:space="preserve">Препарат 189. Матка кошки. </w:t>
      </w:r>
      <w:r>
        <w:rPr>
          <w:rFonts w:ascii="Times New Roman" w:hAnsi="Times New Roman"/>
          <w:sz w:val="28"/>
          <w:szCs w:val="28"/>
        </w:rPr>
        <w:t>Учебные элементы: эндометрий (эпит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лий, собственная пластинка слизистой оболочки, трубчатые железы), </w:t>
      </w:r>
      <w:proofErr w:type="spellStart"/>
      <w:r>
        <w:rPr>
          <w:rFonts w:ascii="Times New Roman" w:hAnsi="Times New Roman"/>
          <w:sz w:val="28"/>
          <w:szCs w:val="28"/>
        </w:rPr>
        <w:t>миометрий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подслизистый</w:t>
      </w:r>
      <w:proofErr w:type="spellEnd"/>
      <w:r>
        <w:rPr>
          <w:rFonts w:ascii="Times New Roman" w:hAnsi="Times New Roman"/>
          <w:sz w:val="28"/>
          <w:szCs w:val="28"/>
        </w:rPr>
        <w:t xml:space="preserve"> слой, сосудистый слой, </w:t>
      </w:r>
      <w:proofErr w:type="spellStart"/>
      <w:r>
        <w:rPr>
          <w:rFonts w:ascii="Times New Roman" w:hAnsi="Times New Roman"/>
          <w:sz w:val="28"/>
          <w:szCs w:val="28"/>
        </w:rPr>
        <w:t>надсосудистый</w:t>
      </w:r>
      <w:proofErr w:type="spellEnd"/>
      <w:r>
        <w:rPr>
          <w:rFonts w:ascii="Times New Roman" w:hAnsi="Times New Roman"/>
          <w:sz w:val="28"/>
          <w:szCs w:val="28"/>
        </w:rPr>
        <w:t xml:space="preserve"> слой), периметрий (мезотелий, соединительная ткань).</w:t>
      </w:r>
    </w:p>
    <w:p w:rsidR="00831676" w:rsidRPr="001969F4" w:rsidRDefault="00831676" w:rsidP="00831676">
      <w:pPr>
        <w:pStyle w:val="a5"/>
        <w:widowControl/>
        <w:numPr>
          <w:ilvl w:val="0"/>
          <w:numId w:val="24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1969F4">
        <w:rPr>
          <w:rFonts w:ascii="Times New Roman" w:hAnsi="Times New Roman"/>
          <w:sz w:val="28"/>
          <w:szCs w:val="28"/>
        </w:rPr>
        <w:t xml:space="preserve">Препарат 190. Матка девочки. </w:t>
      </w:r>
      <w:r>
        <w:rPr>
          <w:rFonts w:ascii="Times New Roman" w:hAnsi="Times New Roman"/>
          <w:sz w:val="28"/>
          <w:szCs w:val="28"/>
        </w:rPr>
        <w:t>Учебные элементы: эндометрий (эпит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лий, собственная пластинка слизистой оболочки, трубчатые железы), </w:t>
      </w:r>
      <w:proofErr w:type="spellStart"/>
      <w:r>
        <w:rPr>
          <w:rFonts w:ascii="Times New Roman" w:hAnsi="Times New Roman"/>
          <w:sz w:val="28"/>
          <w:szCs w:val="28"/>
        </w:rPr>
        <w:t>миометрий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подслизистый</w:t>
      </w:r>
      <w:proofErr w:type="spellEnd"/>
      <w:r>
        <w:rPr>
          <w:rFonts w:ascii="Times New Roman" w:hAnsi="Times New Roman"/>
          <w:sz w:val="28"/>
          <w:szCs w:val="28"/>
        </w:rPr>
        <w:t xml:space="preserve"> слой, сосудистый слой, </w:t>
      </w:r>
      <w:proofErr w:type="spellStart"/>
      <w:r>
        <w:rPr>
          <w:rFonts w:ascii="Times New Roman" w:hAnsi="Times New Roman"/>
          <w:sz w:val="28"/>
          <w:szCs w:val="28"/>
        </w:rPr>
        <w:t>надсосудистый</w:t>
      </w:r>
      <w:proofErr w:type="spellEnd"/>
      <w:r>
        <w:rPr>
          <w:rFonts w:ascii="Times New Roman" w:hAnsi="Times New Roman"/>
          <w:sz w:val="28"/>
          <w:szCs w:val="28"/>
        </w:rPr>
        <w:t xml:space="preserve"> слой), периметрий (мезотелий, соединительная ткань).</w:t>
      </w:r>
    </w:p>
    <w:p w:rsidR="00831676" w:rsidRPr="001969F4" w:rsidRDefault="00831676" w:rsidP="00831676">
      <w:pPr>
        <w:pStyle w:val="a5"/>
        <w:widowControl/>
        <w:numPr>
          <w:ilvl w:val="0"/>
          <w:numId w:val="24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1969F4">
        <w:rPr>
          <w:rFonts w:ascii="Times New Roman" w:hAnsi="Times New Roman"/>
          <w:sz w:val="28"/>
          <w:szCs w:val="28"/>
        </w:rPr>
        <w:t xml:space="preserve">Препарат 191. Матка женщины. </w:t>
      </w:r>
      <w:r>
        <w:rPr>
          <w:rFonts w:ascii="Times New Roman" w:hAnsi="Times New Roman"/>
          <w:sz w:val="28"/>
          <w:szCs w:val="28"/>
        </w:rPr>
        <w:t>Учебные элементы: эндометрий (эп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телий, собственная пластинка слизистой оболочки, трубчатые железы), </w:t>
      </w:r>
      <w:proofErr w:type="spellStart"/>
      <w:r>
        <w:rPr>
          <w:rFonts w:ascii="Times New Roman" w:hAnsi="Times New Roman"/>
          <w:sz w:val="28"/>
          <w:szCs w:val="28"/>
        </w:rPr>
        <w:t>миометрий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подслизистый</w:t>
      </w:r>
      <w:proofErr w:type="spellEnd"/>
      <w:r>
        <w:rPr>
          <w:rFonts w:ascii="Times New Roman" w:hAnsi="Times New Roman"/>
          <w:sz w:val="28"/>
          <w:szCs w:val="28"/>
        </w:rPr>
        <w:t xml:space="preserve"> слой, сосудистый слой, </w:t>
      </w:r>
      <w:proofErr w:type="spellStart"/>
      <w:r>
        <w:rPr>
          <w:rFonts w:ascii="Times New Roman" w:hAnsi="Times New Roman"/>
          <w:sz w:val="28"/>
          <w:szCs w:val="28"/>
        </w:rPr>
        <w:t>надсосудистый</w:t>
      </w:r>
      <w:proofErr w:type="spellEnd"/>
      <w:r>
        <w:rPr>
          <w:rFonts w:ascii="Times New Roman" w:hAnsi="Times New Roman"/>
          <w:sz w:val="28"/>
          <w:szCs w:val="28"/>
        </w:rPr>
        <w:t xml:space="preserve"> слой), периметрий (мезотелий, соединительная ткань).</w:t>
      </w:r>
    </w:p>
    <w:p w:rsidR="00831676" w:rsidRPr="001969F4" w:rsidRDefault="00831676" w:rsidP="00831676">
      <w:pPr>
        <w:pStyle w:val="a5"/>
        <w:widowControl/>
        <w:numPr>
          <w:ilvl w:val="0"/>
          <w:numId w:val="24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1969F4">
        <w:rPr>
          <w:rFonts w:ascii="Times New Roman" w:hAnsi="Times New Roman"/>
          <w:sz w:val="28"/>
          <w:szCs w:val="28"/>
        </w:rPr>
        <w:t xml:space="preserve">Препарат 192. Влагалище. </w:t>
      </w:r>
      <w:r>
        <w:rPr>
          <w:rFonts w:ascii="Times New Roman" w:hAnsi="Times New Roman"/>
          <w:sz w:val="28"/>
          <w:szCs w:val="28"/>
        </w:rPr>
        <w:t xml:space="preserve">Учебные элементы: слизистая оболочка (многослойный эпителий, собственная пластинка слизистой оболочки), мышечная оболочка, </w:t>
      </w:r>
      <w:proofErr w:type="spellStart"/>
      <w:r>
        <w:rPr>
          <w:rFonts w:ascii="Times New Roman" w:hAnsi="Times New Roman"/>
          <w:sz w:val="28"/>
          <w:szCs w:val="28"/>
        </w:rPr>
        <w:t>адвентициальная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оболочка.</w:t>
      </w:r>
    </w:p>
    <w:p w:rsidR="00831676" w:rsidRPr="001969F4" w:rsidRDefault="00831676" w:rsidP="00831676">
      <w:pPr>
        <w:pStyle w:val="a5"/>
        <w:widowControl/>
        <w:numPr>
          <w:ilvl w:val="0"/>
          <w:numId w:val="24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1969F4">
        <w:rPr>
          <w:rFonts w:ascii="Times New Roman" w:hAnsi="Times New Roman"/>
          <w:sz w:val="28"/>
          <w:szCs w:val="28"/>
        </w:rPr>
        <w:t xml:space="preserve">Препарат 193. </w:t>
      </w:r>
      <w:proofErr w:type="spellStart"/>
      <w:r w:rsidRPr="001969F4">
        <w:rPr>
          <w:rFonts w:ascii="Times New Roman" w:hAnsi="Times New Roman"/>
          <w:sz w:val="28"/>
          <w:szCs w:val="28"/>
        </w:rPr>
        <w:t>Нелактирующая</w:t>
      </w:r>
      <w:proofErr w:type="spellEnd"/>
      <w:r w:rsidRPr="001969F4">
        <w:rPr>
          <w:rFonts w:ascii="Times New Roman" w:hAnsi="Times New Roman"/>
          <w:sz w:val="28"/>
          <w:szCs w:val="28"/>
        </w:rPr>
        <w:t xml:space="preserve"> молочная железа. </w:t>
      </w:r>
      <w:r>
        <w:rPr>
          <w:rFonts w:ascii="Times New Roman" w:hAnsi="Times New Roman"/>
          <w:sz w:val="28"/>
          <w:szCs w:val="28"/>
        </w:rPr>
        <w:t xml:space="preserve">Учебные элементы: </w:t>
      </w:r>
      <w:proofErr w:type="spellStart"/>
      <w:r>
        <w:rPr>
          <w:rFonts w:ascii="Times New Roman" w:hAnsi="Times New Roman"/>
          <w:sz w:val="28"/>
          <w:szCs w:val="28"/>
        </w:rPr>
        <w:t>междольковая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соединительная ткань, дольки железы (внутридольковые выводные протоки (млечные ходы)), </w:t>
      </w:r>
      <w:proofErr w:type="spellStart"/>
      <w:r>
        <w:rPr>
          <w:rFonts w:ascii="Times New Roman" w:hAnsi="Times New Roman"/>
          <w:sz w:val="28"/>
          <w:szCs w:val="28"/>
        </w:rPr>
        <w:t>междольковые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выводные протоки, кровеносные сосуды, жировые клетки.</w:t>
      </w:r>
    </w:p>
    <w:p w:rsidR="00831676" w:rsidRPr="001969F4" w:rsidRDefault="00831676" w:rsidP="00831676">
      <w:pPr>
        <w:pStyle w:val="a5"/>
        <w:widowControl/>
        <w:numPr>
          <w:ilvl w:val="0"/>
          <w:numId w:val="24"/>
        </w:numPr>
        <w:autoSpaceDE/>
        <w:autoSpaceDN/>
        <w:adjustRightInd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r w:rsidRPr="001969F4">
        <w:rPr>
          <w:rFonts w:ascii="Times New Roman" w:hAnsi="Times New Roman"/>
          <w:sz w:val="28"/>
          <w:szCs w:val="28"/>
        </w:rPr>
        <w:t xml:space="preserve">Препарат 194. </w:t>
      </w:r>
      <w:proofErr w:type="spellStart"/>
      <w:r w:rsidRPr="001969F4">
        <w:rPr>
          <w:rFonts w:ascii="Times New Roman" w:hAnsi="Times New Roman"/>
          <w:sz w:val="28"/>
          <w:szCs w:val="28"/>
        </w:rPr>
        <w:t>Лактирующая</w:t>
      </w:r>
      <w:proofErr w:type="spellEnd"/>
      <w:r w:rsidRPr="001969F4">
        <w:rPr>
          <w:rFonts w:ascii="Times New Roman" w:hAnsi="Times New Roman"/>
          <w:sz w:val="28"/>
          <w:szCs w:val="28"/>
        </w:rPr>
        <w:t xml:space="preserve"> молочная железа. </w:t>
      </w:r>
      <w:r>
        <w:rPr>
          <w:rFonts w:ascii="Times New Roman" w:hAnsi="Times New Roman"/>
          <w:sz w:val="28"/>
          <w:szCs w:val="28"/>
        </w:rPr>
        <w:t xml:space="preserve">Учебные элементы: </w:t>
      </w:r>
      <w:proofErr w:type="spellStart"/>
      <w:r>
        <w:rPr>
          <w:rFonts w:ascii="Times New Roman" w:hAnsi="Times New Roman"/>
          <w:sz w:val="28"/>
          <w:szCs w:val="28"/>
        </w:rPr>
        <w:t>междольковая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соединительная ткань, дольки железы (внутридольковые выводные протоки (млечные ходы), секреторные концевые отделы), </w:t>
      </w:r>
      <w:proofErr w:type="spellStart"/>
      <w:r>
        <w:rPr>
          <w:rFonts w:ascii="Times New Roman" w:hAnsi="Times New Roman"/>
          <w:sz w:val="28"/>
          <w:szCs w:val="28"/>
        </w:rPr>
        <w:t>междольковые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выводные протоки, кровеносные сосуды, жировые кле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ки.</w:t>
      </w:r>
    </w:p>
    <w:p w:rsidR="00831676" w:rsidRPr="003251A7" w:rsidRDefault="00831676" w:rsidP="00831676">
      <w:pPr>
        <w:pStyle w:val="a5"/>
        <w:widowControl/>
        <w:numPr>
          <w:ilvl w:val="0"/>
          <w:numId w:val="24"/>
        </w:numPr>
        <w:autoSpaceDE/>
        <w:autoSpaceDN/>
        <w:adjustRightInd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r w:rsidRPr="003251A7">
        <w:rPr>
          <w:rFonts w:ascii="Times New Roman" w:hAnsi="Times New Roman"/>
          <w:sz w:val="28"/>
          <w:szCs w:val="28"/>
        </w:rPr>
        <w:t>Эмбрион лесной мыши на стадии мозговых пузырей</w:t>
      </w:r>
      <w:r>
        <w:rPr>
          <w:rFonts w:ascii="Times New Roman" w:hAnsi="Times New Roman"/>
          <w:sz w:val="28"/>
          <w:szCs w:val="28"/>
        </w:rPr>
        <w:t>. Учебные элеме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ты: нервная трубка, мозговые пузыри, вторичная кишка, закладка печ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ни, закладка сердца, закладка почек).</w:t>
      </w:r>
    </w:p>
    <w:p w:rsidR="00831676" w:rsidRPr="003251A7" w:rsidRDefault="00831676" w:rsidP="00831676">
      <w:pPr>
        <w:pStyle w:val="a5"/>
        <w:widowControl/>
        <w:numPr>
          <w:ilvl w:val="0"/>
          <w:numId w:val="24"/>
        </w:numPr>
        <w:autoSpaceDE/>
        <w:autoSpaceDN/>
        <w:adjustRightInd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r w:rsidRPr="003251A7">
        <w:rPr>
          <w:rFonts w:ascii="Times New Roman" w:hAnsi="Times New Roman"/>
          <w:sz w:val="28"/>
          <w:szCs w:val="28"/>
        </w:rPr>
        <w:t>Плоды лесной мыши: анализ гисто- и органогенеза различных органов</w:t>
      </w:r>
      <w:r>
        <w:rPr>
          <w:rFonts w:ascii="Times New Roman" w:hAnsi="Times New Roman"/>
          <w:sz w:val="28"/>
          <w:szCs w:val="28"/>
        </w:rPr>
        <w:t>. Учебные элементы: головной мозг, спинной мозг, сердце, печень, ле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кие, желудок, тонкая кишка, толстая кишка, почки, селезенка, подж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лудочная железа, околоушная железа, половая железа (яичник или 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менник), кожа, щитовидная железа, надпочечники, гипофиз, трубчатые кости, плоские кости, красный костный мозг.</w:t>
      </w:r>
    </w:p>
    <w:p w:rsidR="00831676" w:rsidRPr="003251A7" w:rsidRDefault="00831676" w:rsidP="00831676">
      <w:pPr>
        <w:pStyle w:val="a5"/>
        <w:widowControl/>
        <w:numPr>
          <w:ilvl w:val="0"/>
          <w:numId w:val="24"/>
        </w:numPr>
        <w:autoSpaceDE/>
        <w:autoSpaceDN/>
        <w:adjustRightInd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r w:rsidRPr="003251A7">
        <w:rPr>
          <w:rFonts w:ascii="Times New Roman" w:hAnsi="Times New Roman"/>
          <w:sz w:val="28"/>
          <w:szCs w:val="28"/>
        </w:rPr>
        <w:lastRenderedPageBreak/>
        <w:t>Тотальный сегментальный срез новорожденной лабораторной крысы</w:t>
      </w:r>
      <w:r>
        <w:rPr>
          <w:rFonts w:ascii="Times New Roman" w:hAnsi="Times New Roman"/>
          <w:sz w:val="28"/>
          <w:szCs w:val="28"/>
        </w:rPr>
        <w:t>. Учебные элементы (в зависимости от уровня среза): головной мозг, спинной мозг, сердце, печень, легкие, желудок, тонкая кишка, толстая кишка, почки, селезенка, поджелудочная железа, околоушная железа, половая железа (яичник или семенник), кожа, щитовидная железа, на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почечники, гипофиз. </w:t>
      </w:r>
    </w:p>
    <w:p w:rsidR="00831676" w:rsidRPr="003251A7" w:rsidRDefault="00831676" w:rsidP="00831676">
      <w:pPr>
        <w:pStyle w:val="a5"/>
        <w:widowControl/>
        <w:numPr>
          <w:ilvl w:val="0"/>
          <w:numId w:val="24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3251A7">
        <w:rPr>
          <w:rFonts w:ascii="Times New Roman" w:hAnsi="Times New Roman"/>
          <w:sz w:val="28"/>
          <w:szCs w:val="28"/>
        </w:rPr>
        <w:t xml:space="preserve">Реактивные изменения плаценты крыс при влиянии </w:t>
      </w:r>
      <w:proofErr w:type="spellStart"/>
      <w:r w:rsidRPr="003251A7">
        <w:rPr>
          <w:rFonts w:ascii="Times New Roman" w:hAnsi="Times New Roman"/>
          <w:sz w:val="28"/>
          <w:szCs w:val="28"/>
        </w:rPr>
        <w:t>наночастиц</w:t>
      </w:r>
      <w:proofErr w:type="spellEnd"/>
      <w:r w:rsidRPr="003251A7">
        <w:rPr>
          <w:rFonts w:ascii="Times New Roman" w:hAnsi="Times New Roman"/>
          <w:sz w:val="28"/>
          <w:szCs w:val="28"/>
        </w:rPr>
        <w:t xml:space="preserve"> меди</w:t>
      </w:r>
      <w:r>
        <w:rPr>
          <w:rFonts w:ascii="Times New Roman" w:hAnsi="Times New Roman"/>
          <w:sz w:val="28"/>
          <w:szCs w:val="28"/>
        </w:rPr>
        <w:t>. Учебные элементы: плодная часть плаценты (эпителий амниона, во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сины, кровеносные сосуды, </w:t>
      </w:r>
      <w:proofErr w:type="spellStart"/>
      <w:r>
        <w:rPr>
          <w:rFonts w:ascii="Times New Roman" w:hAnsi="Times New Roman"/>
          <w:sz w:val="28"/>
          <w:szCs w:val="28"/>
        </w:rPr>
        <w:t>цитотрофобласт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симпластотрофобласт</w:t>
      </w:r>
      <w:proofErr w:type="spellEnd"/>
      <w:r>
        <w:rPr>
          <w:rFonts w:ascii="Times New Roman" w:hAnsi="Times New Roman"/>
          <w:sz w:val="28"/>
          <w:szCs w:val="28"/>
        </w:rPr>
        <w:t xml:space="preserve">), материнская часть плаценты (основная отпадающая оболочка, </w:t>
      </w:r>
      <w:proofErr w:type="spellStart"/>
      <w:r>
        <w:rPr>
          <w:rFonts w:ascii="Times New Roman" w:hAnsi="Times New Roman"/>
          <w:sz w:val="28"/>
          <w:szCs w:val="28"/>
        </w:rPr>
        <w:t>децид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альные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клетки).</w:t>
      </w:r>
    </w:p>
    <w:p w:rsidR="00831676" w:rsidRPr="003251A7" w:rsidRDefault="00831676" w:rsidP="00831676">
      <w:pPr>
        <w:pStyle w:val="a5"/>
        <w:widowControl/>
        <w:numPr>
          <w:ilvl w:val="0"/>
          <w:numId w:val="24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3251A7">
        <w:rPr>
          <w:rFonts w:ascii="Times New Roman" w:hAnsi="Times New Roman"/>
          <w:sz w:val="28"/>
          <w:szCs w:val="28"/>
        </w:rPr>
        <w:t>Инволюция придаточных половых желез крыс при необратимых ди</w:t>
      </w:r>
      <w:r w:rsidRPr="003251A7">
        <w:rPr>
          <w:rFonts w:ascii="Times New Roman" w:hAnsi="Times New Roman"/>
          <w:sz w:val="28"/>
          <w:szCs w:val="28"/>
        </w:rPr>
        <w:t>с</w:t>
      </w:r>
      <w:r w:rsidRPr="003251A7">
        <w:rPr>
          <w:rFonts w:ascii="Times New Roman" w:hAnsi="Times New Roman"/>
          <w:sz w:val="28"/>
          <w:szCs w:val="28"/>
        </w:rPr>
        <w:t xml:space="preserve">трофических изменениях клеток </w:t>
      </w:r>
      <w:proofErr w:type="spellStart"/>
      <w:r w:rsidRPr="003251A7">
        <w:rPr>
          <w:rFonts w:ascii="Times New Roman" w:hAnsi="Times New Roman"/>
          <w:sz w:val="28"/>
          <w:szCs w:val="28"/>
        </w:rPr>
        <w:t>Лейдига</w:t>
      </w:r>
      <w:proofErr w:type="spellEnd"/>
      <w:r w:rsidRPr="003251A7">
        <w:rPr>
          <w:rFonts w:ascii="Times New Roman" w:hAnsi="Times New Roman"/>
          <w:sz w:val="28"/>
          <w:szCs w:val="28"/>
        </w:rPr>
        <w:t xml:space="preserve"> вследствие токсического п</w:t>
      </w:r>
      <w:r w:rsidRPr="003251A7">
        <w:rPr>
          <w:rFonts w:ascii="Times New Roman" w:hAnsi="Times New Roman"/>
          <w:sz w:val="28"/>
          <w:szCs w:val="28"/>
        </w:rPr>
        <w:t>о</w:t>
      </w:r>
      <w:r w:rsidRPr="003251A7">
        <w:rPr>
          <w:rFonts w:ascii="Times New Roman" w:hAnsi="Times New Roman"/>
          <w:sz w:val="28"/>
          <w:szCs w:val="28"/>
        </w:rPr>
        <w:t>ражения</w:t>
      </w:r>
      <w:r>
        <w:rPr>
          <w:rFonts w:ascii="Times New Roman" w:hAnsi="Times New Roman"/>
          <w:sz w:val="28"/>
          <w:szCs w:val="28"/>
        </w:rPr>
        <w:t>. Учебные элементы: концевые отделы желез, выводные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токи, соединительнотканные прослойки, капсула желез.</w:t>
      </w:r>
    </w:p>
    <w:p w:rsidR="00831676" w:rsidRPr="0079328A" w:rsidRDefault="00831676" w:rsidP="00831676">
      <w:pPr>
        <w:pStyle w:val="a5"/>
        <w:widowControl/>
        <w:numPr>
          <w:ilvl w:val="0"/>
          <w:numId w:val="24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79328A">
        <w:rPr>
          <w:rFonts w:ascii="Times New Roman" w:hAnsi="Times New Roman"/>
          <w:sz w:val="28"/>
          <w:szCs w:val="28"/>
        </w:rPr>
        <w:t>Регенерация семенников малой лесной мыши. Учебные элементы: ка</w:t>
      </w:r>
      <w:r w:rsidRPr="0079328A">
        <w:rPr>
          <w:rFonts w:ascii="Times New Roman" w:hAnsi="Times New Roman"/>
          <w:sz w:val="28"/>
          <w:szCs w:val="28"/>
        </w:rPr>
        <w:t>п</w:t>
      </w:r>
      <w:r w:rsidRPr="0079328A">
        <w:rPr>
          <w:rFonts w:ascii="Times New Roman" w:hAnsi="Times New Roman"/>
          <w:sz w:val="28"/>
          <w:szCs w:val="28"/>
        </w:rPr>
        <w:t xml:space="preserve">сула, извитые семенные канальцы (ядра </w:t>
      </w:r>
      <w:proofErr w:type="spellStart"/>
      <w:r w:rsidRPr="0079328A">
        <w:rPr>
          <w:rFonts w:ascii="Times New Roman" w:hAnsi="Times New Roman"/>
          <w:sz w:val="28"/>
          <w:szCs w:val="28"/>
        </w:rPr>
        <w:t>сустентоцитов</w:t>
      </w:r>
      <w:proofErr w:type="spellEnd"/>
      <w:r w:rsidRPr="007932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328A">
        <w:rPr>
          <w:rFonts w:ascii="Times New Roman" w:hAnsi="Times New Roman"/>
          <w:sz w:val="28"/>
          <w:szCs w:val="28"/>
        </w:rPr>
        <w:t>сперматогонии</w:t>
      </w:r>
      <w:proofErr w:type="spellEnd"/>
      <w:r w:rsidRPr="0079328A">
        <w:rPr>
          <w:rFonts w:ascii="Times New Roman" w:hAnsi="Times New Roman"/>
          <w:sz w:val="28"/>
          <w:szCs w:val="28"/>
        </w:rPr>
        <w:t xml:space="preserve">, сперматоциты 1-го порядка, сперматоциты 2-го порядка, </w:t>
      </w:r>
      <w:proofErr w:type="spellStart"/>
      <w:r w:rsidRPr="0079328A">
        <w:rPr>
          <w:rFonts w:ascii="Times New Roman" w:hAnsi="Times New Roman"/>
          <w:sz w:val="28"/>
          <w:szCs w:val="28"/>
        </w:rPr>
        <w:t>сперматиды</w:t>
      </w:r>
      <w:proofErr w:type="spellEnd"/>
      <w:r w:rsidRPr="0079328A">
        <w:rPr>
          <w:rFonts w:ascii="Times New Roman" w:hAnsi="Times New Roman"/>
          <w:sz w:val="28"/>
          <w:szCs w:val="28"/>
        </w:rPr>
        <w:t xml:space="preserve">, сперматозоиды), интерстициальная соединительная ткань (клетки </w:t>
      </w:r>
      <w:proofErr w:type="spellStart"/>
      <w:r w:rsidRPr="0079328A">
        <w:rPr>
          <w:rFonts w:ascii="Times New Roman" w:hAnsi="Times New Roman"/>
          <w:sz w:val="28"/>
          <w:szCs w:val="28"/>
        </w:rPr>
        <w:t>Ле</w:t>
      </w:r>
      <w:r w:rsidRPr="0079328A">
        <w:rPr>
          <w:rFonts w:ascii="Times New Roman" w:hAnsi="Times New Roman"/>
          <w:sz w:val="28"/>
          <w:szCs w:val="28"/>
        </w:rPr>
        <w:t>й</w:t>
      </w:r>
      <w:r w:rsidRPr="0079328A">
        <w:rPr>
          <w:rFonts w:ascii="Times New Roman" w:hAnsi="Times New Roman"/>
          <w:sz w:val="28"/>
          <w:szCs w:val="28"/>
        </w:rPr>
        <w:t>дига</w:t>
      </w:r>
      <w:proofErr w:type="spellEnd"/>
      <w:r w:rsidRPr="0079328A">
        <w:rPr>
          <w:rFonts w:ascii="Times New Roman" w:hAnsi="Times New Roman"/>
          <w:sz w:val="28"/>
          <w:szCs w:val="28"/>
        </w:rPr>
        <w:t>, кровеносные сосуды).</w:t>
      </w:r>
    </w:p>
    <w:p w:rsidR="00831676" w:rsidRDefault="00831676" w:rsidP="00863122">
      <w:pPr>
        <w:jc w:val="center"/>
        <w:rPr>
          <w:sz w:val="28"/>
          <w:szCs w:val="28"/>
        </w:rPr>
      </w:pPr>
    </w:p>
    <w:p w:rsidR="00863122" w:rsidRPr="00863122" w:rsidRDefault="00863122" w:rsidP="00863122">
      <w:pPr>
        <w:rPr>
          <w:b/>
          <w:sz w:val="28"/>
          <w:szCs w:val="28"/>
        </w:rPr>
      </w:pPr>
    </w:p>
    <w:p w:rsidR="004F727A" w:rsidRPr="0051036F" w:rsidRDefault="004F727A" w:rsidP="004F727A">
      <w:pPr>
        <w:ind w:firstLine="709"/>
        <w:jc w:val="both"/>
        <w:rPr>
          <w:color w:val="000000"/>
        </w:rPr>
      </w:pPr>
      <w:r w:rsidRPr="0051036F">
        <w:rPr>
          <w:b/>
          <w:color w:val="000000"/>
          <w:sz w:val="28"/>
          <w:szCs w:val="28"/>
        </w:rPr>
        <w:t xml:space="preserve">Модуль №2 </w:t>
      </w:r>
      <w:r w:rsidRPr="0051036F">
        <w:rPr>
          <w:color w:val="000000"/>
          <w:sz w:val="28"/>
          <w:szCs w:val="28"/>
        </w:rPr>
        <w:t>«Структурные основы гуморальной регуляции систем о</w:t>
      </w:r>
      <w:r w:rsidRPr="0051036F">
        <w:rPr>
          <w:color w:val="000000"/>
          <w:sz w:val="28"/>
          <w:szCs w:val="28"/>
        </w:rPr>
        <w:t>р</w:t>
      </w:r>
      <w:r w:rsidRPr="0051036F">
        <w:rPr>
          <w:color w:val="000000"/>
          <w:sz w:val="28"/>
          <w:szCs w:val="28"/>
        </w:rPr>
        <w:t>ганов».</w:t>
      </w:r>
    </w:p>
    <w:p w:rsidR="004F727A" w:rsidRPr="0051036F" w:rsidRDefault="004F727A" w:rsidP="004F727A">
      <w:pPr>
        <w:ind w:firstLine="709"/>
        <w:jc w:val="center"/>
        <w:rPr>
          <w:b/>
          <w:color w:val="000000"/>
          <w:sz w:val="28"/>
          <w:szCs w:val="28"/>
        </w:rPr>
      </w:pPr>
      <w:r w:rsidRPr="0051036F">
        <w:rPr>
          <w:b/>
          <w:color w:val="000000"/>
          <w:sz w:val="28"/>
          <w:szCs w:val="28"/>
        </w:rPr>
        <w:t>Занятие №9.</w:t>
      </w:r>
    </w:p>
    <w:p w:rsidR="0051036F" w:rsidRPr="00321A77" w:rsidRDefault="004F727A" w:rsidP="0051036F">
      <w:pPr>
        <w:ind w:firstLine="709"/>
        <w:jc w:val="both"/>
        <w:rPr>
          <w:color w:val="000000"/>
        </w:rPr>
      </w:pPr>
      <w:r w:rsidRPr="0051036F">
        <w:rPr>
          <w:b/>
          <w:color w:val="000000"/>
          <w:sz w:val="28"/>
          <w:szCs w:val="28"/>
        </w:rPr>
        <w:t xml:space="preserve">Тема: </w:t>
      </w:r>
      <w:r w:rsidR="0051036F" w:rsidRPr="0068235A">
        <w:rPr>
          <w:sz w:val="28"/>
          <w:szCs w:val="28"/>
        </w:rPr>
        <w:t xml:space="preserve">Рубежный контроль по модулю №2 </w:t>
      </w:r>
      <w:r w:rsidR="0051036F" w:rsidRPr="0068235A">
        <w:rPr>
          <w:color w:val="000000"/>
          <w:sz w:val="28"/>
          <w:szCs w:val="28"/>
        </w:rPr>
        <w:t>«Структурные основы гум</w:t>
      </w:r>
      <w:r w:rsidR="0051036F" w:rsidRPr="0068235A">
        <w:rPr>
          <w:color w:val="000000"/>
          <w:sz w:val="28"/>
          <w:szCs w:val="28"/>
        </w:rPr>
        <w:t>о</w:t>
      </w:r>
      <w:r w:rsidR="0051036F" w:rsidRPr="0068235A">
        <w:rPr>
          <w:color w:val="000000"/>
          <w:sz w:val="28"/>
          <w:szCs w:val="28"/>
        </w:rPr>
        <w:t>ральной регуляции систем органов».</w:t>
      </w:r>
    </w:p>
    <w:p w:rsidR="0051036F" w:rsidRDefault="004F727A" w:rsidP="004F727A">
      <w:pPr>
        <w:ind w:left="708" w:firstLine="1"/>
        <w:jc w:val="both"/>
        <w:rPr>
          <w:i/>
          <w:color w:val="000000"/>
          <w:sz w:val="28"/>
          <w:szCs w:val="28"/>
        </w:rPr>
      </w:pPr>
      <w:r w:rsidRPr="0051036F">
        <w:rPr>
          <w:b/>
          <w:color w:val="000000"/>
          <w:sz w:val="28"/>
          <w:szCs w:val="28"/>
        </w:rPr>
        <w:t>Форма(</w:t>
      </w:r>
      <w:proofErr w:type="spellStart"/>
      <w:r w:rsidRPr="0051036F">
        <w:rPr>
          <w:b/>
          <w:color w:val="000000"/>
          <w:sz w:val="28"/>
          <w:szCs w:val="28"/>
        </w:rPr>
        <w:t>ы</w:t>
      </w:r>
      <w:proofErr w:type="spellEnd"/>
      <w:r w:rsidRPr="0051036F">
        <w:rPr>
          <w:b/>
          <w:color w:val="000000"/>
          <w:sz w:val="28"/>
          <w:szCs w:val="28"/>
        </w:rPr>
        <w:t>) текущего контроля</w:t>
      </w:r>
      <w:r w:rsidRPr="0051036F">
        <w:rPr>
          <w:color w:val="000000"/>
          <w:sz w:val="28"/>
          <w:szCs w:val="28"/>
        </w:rPr>
        <w:t xml:space="preserve"> </w:t>
      </w:r>
      <w:r w:rsidRPr="0051036F">
        <w:rPr>
          <w:b/>
          <w:color w:val="000000"/>
          <w:sz w:val="28"/>
          <w:szCs w:val="28"/>
        </w:rPr>
        <w:t>успеваемости:</w:t>
      </w:r>
      <w:r w:rsidRPr="0051036F">
        <w:rPr>
          <w:i/>
          <w:color w:val="000000"/>
          <w:sz w:val="28"/>
          <w:szCs w:val="28"/>
        </w:rPr>
        <w:t xml:space="preserve"> </w:t>
      </w:r>
      <w:r w:rsidR="0051036F">
        <w:rPr>
          <w:i/>
          <w:color w:val="000000"/>
          <w:sz w:val="28"/>
          <w:szCs w:val="28"/>
        </w:rPr>
        <w:t>собеседование</w:t>
      </w:r>
      <w:r w:rsidRPr="0051036F">
        <w:rPr>
          <w:i/>
          <w:color w:val="000000"/>
          <w:sz w:val="28"/>
          <w:szCs w:val="28"/>
        </w:rPr>
        <w:t xml:space="preserve">. </w:t>
      </w:r>
    </w:p>
    <w:p w:rsidR="0051036F" w:rsidRDefault="004F727A" w:rsidP="004F727A">
      <w:pPr>
        <w:ind w:left="708" w:firstLine="1"/>
        <w:jc w:val="both"/>
        <w:rPr>
          <w:b/>
          <w:color w:val="000000"/>
          <w:sz w:val="28"/>
          <w:szCs w:val="28"/>
        </w:rPr>
      </w:pPr>
      <w:r w:rsidRPr="0051036F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BE13E2" w:rsidRPr="00E53C47" w:rsidRDefault="00BE13E2" w:rsidP="00BE13E2">
      <w:pPr>
        <w:ind w:left="708" w:firstLine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собеседования: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6B12E9">
        <w:rPr>
          <w:rFonts w:ascii="Times New Roman" w:hAnsi="Times New Roman"/>
          <w:sz w:val="28"/>
          <w:szCs w:val="28"/>
        </w:rPr>
        <w:t xml:space="preserve">Тканевые компоненты сосудистой стенки. </w:t>
      </w:r>
      <w:proofErr w:type="spellStart"/>
      <w:r w:rsidRPr="006B12E9">
        <w:rPr>
          <w:rFonts w:ascii="Times New Roman" w:hAnsi="Times New Roman"/>
          <w:sz w:val="28"/>
          <w:szCs w:val="28"/>
        </w:rPr>
        <w:t>Антитромбогенные</w:t>
      </w:r>
      <w:proofErr w:type="spellEnd"/>
      <w:r w:rsidRPr="006B12E9">
        <w:rPr>
          <w:rFonts w:ascii="Times New Roman" w:hAnsi="Times New Roman"/>
          <w:sz w:val="28"/>
          <w:szCs w:val="28"/>
        </w:rPr>
        <w:t xml:space="preserve"> свойства эндотелия. 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6B12E9">
        <w:rPr>
          <w:rFonts w:ascii="Times New Roman" w:hAnsi="Times New Roman"/>
          <w:sz w:val="28"/>
          <w:szCs w:val="28"/>
        </w:rPr>
        <w:t xml:space="preserve">Возрастные и </w:t>
      </w:r>
      <w:proofErr w:type="spellStart"/>
      <w:r w:rsidRPr="006B12E9">
        <w:rPr>
          <w:rFonts w:ascii="Times New Roman" w:hAnsi="Times New Roman"/>
          <w:sz w:val="28"/>
          <w:szCs w:val="28"/>
        </w:rPr>
        <w:t>инволютивные</w:t>
      </w:r>
      <w:proofErr w:type="spellEnd"/>
      <w:r w:rsidRPr="006B12E9">
        <w:rPr>
          <w:rFonts w:ascii="Times New Roman" w:hAnsi="Times New Roman"/>
          <w:sz w:val="28"/>
          <w:szCs w:val="28"/>
        </w:rPr>
        <w:t xml:space="preserve"> изменения артерий. 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6B12E9">
        <w:rPr>
          <w:rFonts w:ascii="Times New Roman" w:hAnsi="Times New Roman"/>
          <w:sz w:val="28"/>
          <w:szCs w:val="28"/>
        </w:rPr>
        <w:t xml:space="preserve">Каротидные синусы. 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6B12E9">
        <w:rPr>
          <w:rFonts w:ascii="Times New Roman" w:hAnsi="Times New Roman"/>
          <w:sz w:val="28"/>
          <w:szCs w:val="28"/>
        </w:rPr>
        <w:t xml:space="preserve">Сосуды микроциркуляторного русла. 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6B12E9">
        <w:rPr>
          <w:rFonts w:ascii="Times New Roman" w:hAnsi="Times New Roman"/>
          <w:sz w:val="28"/>
          <w:szCs w:val="28"/>
        </w:rPr>
        <w:t xml:space="preserve">Система лимфатических сосудов. 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6B12E9">
        <w:rPr>
          <w:rFonts w:ascii="Times New Roman" w:hAnsi="Times New Roman"/>
          <w:sz w:val="28"/>
          <w:szCs w:val="28"/>
        </w:rPr>
        <w:t>Эмбриоморфогенез</w:t>
      </w:r>
      <w:proofErr w:type="spellEnd"/>
      <w:r w:rsidRPr="006B12E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B12E9">
        <w:rPr>
          <w:rFonts w:ascii="Times New Roman" w:hAnsi="Times New Roman"/>
          <w:sz w:val="28"/>
          <w:szCs w:val="28"/>
        </w:rPr>
        <w:t>гистофизиология</w:t>
      </w:r>
      <w:proofErr w:type="spellEnd"/>
      <w:r w:rsidRPr="006B12E9">
        <w:rPr>
          <w:rFonts w:ascii="Times New Roman" w:hAnsi="Times New Roman"/>
          <w:sz w:val="28"/>
          <w:szCs w:val="28"/>
        </w:rPr>
        <w:t xml:space="preserve"> сердца. 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6B12E9">
        <w:rPr>
          <w:rFonts w:ascii="Times New Roman" w:hAnsi="Times New Roman"/>
          <w:sz w:val="28"/>
          <w:szCs w:val="28"/>
        </w:rPr>
        <w:t xml:space="preserve">Сократительный миокард, реактивность, пластичность, </w:t>
      </w:r>
      <w:proofErr w:type="spellStart"/>
      <w:r w:rsidRPr="006B12E9">
        <w:rPr>
          <w:rFonts w:ascii="Times New Roman" w:hAnsi="Times New Roman"/>
          <w:sz w:val="28"/>
          <w:szCs w:val="28"/>
        </w:rPr>
        <w:t>компенсанторные</w:t>
      </w:r>
      <w:proofErr w:type="spellEnd"/>
      <w:r w:rsidRPr="006B12E9">
        <w:rPr>
          <w:rFonts w:ascii="Times New Roman" w:hAnsi="Times New Roman"/>
          <w:sz w:val="28"/>
          <w:szCs w:val="28"/>
        </w:rPr>
        <w:t xml:space="preserve"> возможности (в условиях моделирования экспериментальной хронической недостаточности, а также при воздействии хрома и бензола). 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6B12E9">
        <w:rPr>
          <w:rFonts w:ascii="Times New Roman" w:hAnsi="Times New Roman"/>
          <w:sz w:val="28"/>
          <w:szCs w:val="28"/>
        </w:rPr>
        <w:t xml:space="preserve">Генерирующая и проводящая импульсы система сердца. 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6B12E9">
        <w:rPr>
          <w:rFonts w:ascii="Times New Roman" w:hAnsi="Times New Roman"/>
          <w:sz w:val="28"/>
          <w:szCs w:val="28"/>
        </w:rPr>
        <w:t xml:space="preserve">Эндокринная функция сердца. 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b/>
          <w:sz w:val="28"/>
          <w:szCs w:val="28"/>
        </w:rPr>
      </w:pPr>
      <w:r w:rsidRPr="006B12E9">
        <w:rPr>
          <w:rFonts w:ascii="Times New Roman" w:hAnsi="Times New Roman"/>
          <w:sz w:val="28"/>
          <w:szCs w:val="28"/>
        </w:rPr>
        <w:t>Перикард.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6B12E9">
        <w:rPr>
          <w:rFonts w:ascii="Times New Roman" w:hAnsi="Times New Roman"/>
          <w:sz w:val="28"/>
          <w:szCs w:val="28"/>
        </w:rPr>
        <w:t>Эмбриоморфогенез</w:t>
      </w:r>
      <w:proofErr w:type="spellEnd"/>
      <w:r w:rsidRPr="006B12E9">
        <w:rPr>
          <w:rFonts w:ascii="Times New Roman" w:hAnsi="Times New Roman"/>
          <w:sz w:val="28"/>
          <w:szCs w:val="28"/>
        </w:rPr>
        <w:t xml:space="preserve"> органов пищеварительного тракта. 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6B12E9">
        <w:rPr>
          <w:rFonts w:ascii="Times New Roman" w:hAnsi="Times New Roman"/>
          <w:sz w:val="28"/>
          <w:szCs w:val="28"/>
        </w:rPr>
        <w:lastRenderedPageBreak/>
        <w:t xml:space="preserve">Виды слизистых оболочек. 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6B12E9">
        <w:rPr>
          <w:rFonts w:ascii="Times New Roman" w:hAnsi="Times New Roman"/>
          <w:sz w:val="28"/>
          <w:szCs w:val="28"/>
        </w:rPr>
        <w:t>Гистологические барьеры в желудочно-кишечном тракте (ЖКТ) на прим</w:t>
      </w:r>
      <w:r w:rsidRPr="006B12E9">
        <w:rPr>
          <w:rFonts w:ascii="Times New Roman" w:hAnsi="Times New Roman"/>
          <w:sz w:val="28"/>
          <w:szCs w:val="28"/>
        </w:rPr>
        <w:t>е</w:t>
      </w:r>
      <w:r w:rsidRPr="006B12E9">
        <w:rPr>
          <w:rFonts w:ascii="Times New Roman" w:hAnsi="Times New Roman"/>
          <w:sz w:val="28"/>
          <w:szCs w:val="28"/>
        </w:rPr>
        <w:t xml:space="preserve">ре </w:t>
      </w:r>
      <w:proofErr w:type="spellStart"/>
      <w:r w:rsidRPr="006B12E9">
        <w:rPr>
          <w:rFonts w:ascii="Times New Roman" w:hAnsi="Times New Roman"/>
          <w:sz w:val="28"/>
          <w:szCs w:val="28"/>
        </w:rPr>
        <w:t>гастроэзофагеального</w:t>
      </w:r>
      <w:proofErr w:type="spellEnd"/>
      <w:r w:rsidRPr="006B12E9">
        <w:rPr>
          <w:rFonts w:ascii="Times New Roman" w:hAnsi="Times New Roman"/>
          <w:sz w:val="28"/>
          <w:szCs w:val="28"/>
        </w:rPr>
        <w:t xml:space="preserve">  перехода. 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6B12E9">
        <w:rPr>
          <w:rFonts w:ascii="Times New Roman" w:hAnsi="Times New Roman"/>
          <w:sz w:val="28"/>
          <w:szCs w:val="28"/>
        </w:rPr>
        <w:t xml:space="preserve">Структурные основы </w:t>
      </w:r>
      <w:proofErr w:type="spellStart"/>
      <w:r w:rsidRPr="006B12E9">
        <w:rPr>
          <w:rFonts w:ascii="Times New Roman" w:hAnsi="Times New Roman"/>
          <w:sz w:val="28"/>
          <w:szCs w:val="28"/>
        </w:rPr>
        <w:t>транслокации</w:t>
      </w:r>
      <w:proofErr w:type="spellEnd"/>
      <w:r w:rsidRPr="006B12E9">
        <w:rPr>
          <w:rFonts w:ascii="Times New Roman" w:hAnsi="Times New Roman"/>
          <w:sz w:val="28"/>
          <w:szCs w:val="28"/>
        </w:rPr>
        <w:t xml:space="preserve"> бактериальных </w:t>
      </w:r>
      <w:proofErr w:type="spellStart"/>
      <w:r w:rsidRPr="006B12E9">
        <w:rPr>
          <w:rFonts w:ascii="Times New Roman" w:hAnsi="Times New Roman"/>
          <w:sz w:val="28"/>
          <w:szCs w:val="28"/>
        </w:rPr>
        <w:t>патогенов</w:t>
      </w:r>
      <w:proofErr w:type="spellEnd"/>
      <w:r w:rsidRPr="006B12E9">
        <w:rPr>
          <w:rFonts w:ascii="Times New Roman" w:hAnsi="Times New Roman"/>
          <w:sz w:val="28"/>
          <w:szCs w:val="28"/>
        </w:rPr>
        <w:t xml:space="preserve"> через эпит</w:t>
      </w:r>
      <w:r w:rsidRPr="006B12E9">
        <w:rPr>
          <w:rFonts w:ascii="Times New Roman" w:hAnsi="Times New Roman"/>
          <w:sz w:val="28"/>
          <w:szCs w:val="28"/>
        </w:rPr>
        <w:t>е</w:t>
      </w:r>
      <w:r w:rsidRPr="006B12E9">
        <w:rPr>
          <w:rFonts w:ascii="Times New Roman" w:hAnsi="Times New Roman"/>
          <w:sz w:val="28"/>
          <w:szCs w:val="28"/>
        </w:rPr>
        <w:t xml:space="preserve">лиальные структуры ЖКТ. 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6B12E9">
        <w:rPr>
          <w:rFonts w:ascii="Times New Roman" w:hAnsi="Times New Roman"/>
          <w:sz w:val="28"/>
          <w:szCs w:val="28"/>
        </w:rPr>
        <w:t xml:space="preserve">Система «ворсинка-крипта» и ее роль в пристеночном пищеварении. 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6B12E9">
        <w:rPr>
          <w:rFonts w:ascii="Times New Roman" w:hAnsi="Times New Roman"/>
          <w:sz w:val="28"/>
          <w:szCs w:val="28"/>
        </w:rPr>
        <w:t xml:space="preserve">Диффузные эндокриноциты, их значение в </w:t>
      </w:r>
      <w:proofErr w:type="spellStart"/>
      <w:r w:rsidRPr="006B12E9">
        <w:rPr>
          <w:rFonts w:ascii="Times New Roman" w:hAnsi="Times New Roman"/>
          <w:sz w:val="28"/>
          <w:szCs w:val="28"/>
        </w:rPr>
        <w:t>паракринной</w:t>
      </w:r>
      <w:proofErr w:type="spellEnd"/>
      <w:r w:rsidRPr="006B12E9">
        <w:rPr>
          <w:rFonts w:ascii="Times New Roman" w:hAnsi="Times New Roman"/>
          <w:sz w:val="28"/>
          <w:szCs w:val="28"/>
        </w:rPr>
        <w:t xml:space="preserve"> регуляции де</w:t>
      </w:r>
      <w:r w:rsidRPr="006B12E9">
        <w:rPr>
          <w:rFonts w:ascii="Times New Roman" w:hAnsi="Times New Roman"/>
          <w:sz w:val="28"/>
          <w:szCs w:val="28"/>
        </w:rPr>
        <w:t>я</w:t>
      </w:r>
      <w:r w:rsidRPr="006B12E9">
        <w:rPr>
          <w:rFonts w:ascii="Times New Roman" w:hAnsi="Times New Roman"/>
          <w:sz w:val="28"/>
          <w:szCs w:val="28"/>
        </w:rPr>
        <w:t xml:space="preserve">тельности. 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6B12E9">
        <w:rPr>
          <w:rFonts w:ascii="Times New Roman" w:hAnsi="Times New Roman"/>
          <w:sz w:val="28"/>
          <w:szCs w:val="28"/>
        </w:rPr>
        <w:t>Органы, связанные с ЖКТ (слюнные железы, поджелудочная железа, п</w:t>
      </w:r>
      <w:r w:rsidRPr="006B12E9">
        <w:rPr>
          <w:rFonts w:ascii="Times New Roman" w:hAnsi="Times New Roman"/>
          <w:sz w:val="28"/>
          <w:szCs w:val="28"/>
        </w:rPr>
        <w:t>е</w:t>
      </w:r>
      <w:r w:rsidRPr="006B12E9">
        <w:rPr>
          <w:rFonts w:ascii="Times New Roman" w:hAnsi="Times New Roman"/>
          <w:sz w:val="28"/>
          <w:szCs w:val="28"/>
        </w:rPr>
        <w:t>чень, желчный пузырь). Возрастные особенности слюнных желез и пр</w:t>
      </w:r>
      <w:r w:rsidRPr="006B12E9">
        <w:rPr>
          <w:rFonts w:ascii="Times New Roman" w:hAnsi="Times New Roman"/>
          <w:sz w:val="28"/>
          <w:szCs w:val="28"/>
        </w:rPr>
        <w:t>о</w:t>
      </w:r>
      <w:r w:rsidRPr="006B12E9">
        <w:rPr>
          <w:rFonts w:ascii="Times New Roman" w:hAnsi="Times New Roman"/>
          <w:sz w:val="28"/>
          <w:szCs w:val="28"/>
        </w:rPr>
        <w:t xml:space="preserve">блема ксеростомии. 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b/>
          <w:sz w:val="28"/>
          <w:szCs w:val="28"/>
        </w:rPr>
      </w:pPr>
      <w:r w:rsidRPr="006B12E9">
        <w:rPr>
          <w:rFonts w:ascii="Times New Roman" w:hAnsi="Times New Roman"/>
          <w:sz w:val="28"/>
          <w:szCs w:val="28"/>
        </w:rPr>
        <w:t>Морфофункциональная характеристика поджелудочной железы с позиций предрасполагающих факторов развития острого деструктивного панкре</w:t>
      </w:r>
      <w:r w:rsidRPr="006B12E9">
        <w:rPr>
          <w:rFonts w:ascii="Times New Roman" w:hAnsi="Times New Roman"/>
          <w:sz w:val="28"/>
          <w:szCs w:val="28"/>
        </w:rPr>
        <w:t>а</w:t>
      </w:r>
      <w:r w:rsidRPr="006B12E9">
        <w:rPr>
          <w:rFonts w:ascii="Times New Roman" w:hAnsi="Times New Roman"/>
          <w:sz w:val="28"/>
          <w:szCs w:val="28"/>
        </w:rPr>
        <w:t xml:space="preserve">тита. 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b/>
          <w:sz w:val="28"/>
          <w:szCs w:val="28"/>
        </w:rPr>
      </w:pPr>
      <w:r w:rsidRPr="006B12E9">
        <w:rPr>
          <w:rFonts w:ascii="Times New Roman" w:hAnsi="Times New Roman"/>
          <w:sz w:val="28"/>
          <w:szCs w:val="28"/>
        </w:rPr>
        <w:t xml:space="preserve">Кровоснабжение печени, система желчеобразования и </w:t>
      </w:r>
      <w:proofErr w:type="spellStart"/>
      <w:r w:rsidRPr="006B12E9">
        <w:rPr>
          <w:rFonts w:ascii="Times New Roman" w:hAnsi="Times New Roman"/>
          <w:sz w:val="28"/>
          <w:szCs w:val="28"/>
        </w:rPr>
        <w:t>желчеотведения</w:t>
      </w:r>
      <w:proofErr w:type="spellEnd"/>
      <w:r w:rsidRPr="006B12E9">
        <w:rPr>
          <w:rFonts w:ascii="Times New Roman" w:hAnsi="Times New Roman"/>
          <w:sz w:val="28"/>
          <w:szCs w:val="28"/>
        </w:rPr>
        <w:t xml:space="preserve">. Использование окситоцина в комплексном лечении холангитов. Клетки Ито и </w:t>
      </w:r>
      <w:proofErr w:type="spellStart"/>
      <w:r w:rsidRPr="006B12E9">
        <w:rPr>
          <w:rFonts w:ascii="Times New Roman" w:hAnsi="Times New Roman"/>
          <w:sz w:val="28"/>
          <w:szCs w:val="28"/>
        </w:rPr>
        <w:t>Купфера</w:t>
      </w:r>
      <w:proofErr w:type="spellEnd"/>
      <w:r w:rsidRPr="006B12E9">
        <w:rPr>
          <w:rFonts w:ascii="Times New Roman" w:hAnsi="Times New Roman"/>
          <w:sz w:val="28"/>
          <w:szCs w:val="28"/>
        </w:rPr>
        <w:t>, их роль в развитии фиброза структур печени. Возможн</w:t>
      </w:r>
      <w:r w:rsidRPr="006B12E9">
        <w:rPr>
          <w:rFonts w:ascii="Times New Roman" w:hAnsi="Times New Roman"/>
          <w:sz w:val="28"/>
          <w:szCs w:val="28"/>
        </w:rPr>
        <w:t>о</w:t>
      </w:r>
      <w:r w:rsidRPr="006B12E9">
        <w:rPr>
          <w:rFonts w:ascii="Times New Roman" w:hAnsi="Times New Roman"/>
          <w:sz w:val="28"/>
          <w:szCs w:val="28"/>
        </w:rPr>
        <w:t>сти регенерационной терапии цирроза печени.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6B12E9">
        <w:rPr>
          <w:rFonts w:ascii="Times New Roman" w:hAnsi="Times New Roman"/>
          <w:sz w:val="28"/>
          <w:szCs w:val="28"/>
        </w:rPr>
        <w:t xml:space="preserve">Эпифиз, его участие в регуляции биологических ритмов. 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6B12E9">
        <w:rPr>
          <w:rFonts w:ascii="Times New Roman" w:hAnsi="Times New Roman"/>
          <w:sz w:val="28"/>
          <w:szCs w:val="28"/>
        </w:rPr>
        <w:t xml:space="preserve">Гипоталамус: нейросекреция </w:t>
      </w:r>
      <w:proofErr w:type="spellStart"/>
      <w:r w:rsidRPr="006B12E9">
        <w:rPr>
          <w:rFonts w:ascii="Times New Roman" w:hAnsi="Times New Roman"/>
          <w:sz w:val="28"/>
          <w:szCs w:val="28"/>
        </w:rPr>
        <w:t>холинпептидергических</w:t>
      </w:r>
      <w:proofErr w:type="spellEnd"/>
      <w:r w:rsidRPr="006B12E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B12E9">
        <w:rPr>
          <w:rFonts w:ascii="Times New Roman" w:hAnsi="Times New Roman"/>
          <w:sz w:val="28"/>
          <w:szCs w:val="28"/>
        </w:rPr>
        <w:t>адренпептидерг</w:t>
      </w:r>
      <w:r w:rsidRPr="006B12E9">
        <w:rPr>
          <w:rFonts w:ascii="Times New Roman" w:hAnsi="Times New Roman"/>
          <w:sz w:val="28"/>
          <w:szCs w:val="28"/>
        </w:rPr>
        <w:t>и</w:t>
      </w:r>
      <w:r w:rsidRPr="006B12E9">
        <w:rPr>
          <w:rFonts w:ascii="Times New Roman" w:hAnsi="Times New Roman"/>
          <w:sz w:val="28"/>
          <w:szCs w:val="28"/>
        </w:rPr>
        <w:t>ческих</w:t>
      </w:r>
      <w:proofErr w:type="spellEnd"/>
      <w:r w:rsidRPr="006B12E9">
        <w:rPr>
          <w:rFonts w:ascii="Times New Roman" w:hAnsi="Times New Roman"/>
          <w:sz w:val="28"/>
          <w:szCs w:val="28"/>
        </w:rPr>
        <w:t xml:space="preserve"> ядер. Повреждения гипоталамуса (несахарный диабет). 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6B12E9">
        <w:rPr>
          <w:rFonts w:ascii="Times New Roman" w:hAnsi="Times New Roman"/>
          <w:sz w:val="28"/>
          <w:szCs w:val="28"/>
        </w:rPr>
        <w:t>Аденогипофиз</w:t>
      </w:r>
      <w:proofErr w:type="spellEnd"/>
      <w:r w:rsidRPr="006B12E9">
        <w:rPr>
          <w:rFonts w:ascii="Times New Roman" w:hAnsi="Times New Roman"/>
          <w:sz w:val="28"/>
          <w:szCs w:val="28"/>
        </w:rPr>
        <w:t xml:space="preserve">, виды </w:t>
      </w:r>
      <w:proofErr w:type="spellStart"/>
      <w:r w:rsidRPr="006B12E9">
        <w:rPr>
          <w:rFonts w:ascii="Times New Roman" w:hAnsi="Times New Roman"/>
          <w:sz w:val="28"/>
          <w:szCs w:val="28"/>
        </w:rPr>
        <w:t>гормонопродуцентов</w:t>
      </w:r>
      <w:proofErr w:type="spellEnd"/>
      <w:r w:rsidRPr="006B12E9">
        <w:rPr>
          <w:rFonts w:ascii="Times New Roman" w:hAnsi="Times New Roman"/>
          <w:sz w:val="28"/>
          <w:szCs w:val="28"/>
        </w:rPr>
        <w:t xml:space="preserve"> и их главные физиологические эффекты. 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6B12E9">
        <w:rPr>
          <w:rFonts w:ascii="Times New Roman" w:hAnsi="Times New Roman"/>
          <w:sz w:val="28"/>
          <w:szCs w:val="28"/>
        </w:rPr>
        <w:t xml:space="preserve">Регуляция деятельности аденогипофиза. 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6B12E9">
        <w:rPr>
          <w:rFonts w:ascii="Times New Roman" w:hAnsi="Times New Roman"/>
          <w:sz w:val="28"/>
          <w:szCs w:val="28"/>
        </w:rPr>
        <w:t>Нейрогипофиз</w:t>
      </w:r>
      <w:proofErr w:type="spellEnd"/>
      <w:r w:rsidRPr="006B12E9">
        <w:rPr>
          <w:rFonts w:ascii="Times New Roman" w:hAnsi="Times New Roman"/>
          <w:sz w:val="28"/>
          <w:szCs w:val="28"/>
        </w:rPr>
        <w:t>.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6B12E9">
        <w:rPr>
          <w:rFonts w:ascii="Times New Roman" w:hAnsi="Times New Roman"/>
          <w:sz w:val="28"/>
          <w:szCs w:val="28"/>
        </w:rPr>
        <w:t>Надпочечники, их значение в развитии адаптационного синдрома.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6B12E9">
        <w:rPr>
          <w:rFonts w:ascii="Times New Roman" w:hAnsi="Times New Roman"/>
          <w:sz w:val="28"/>
          <w:szCs w:val="28"/>
        </w:rPr>
        <w:t xml:space="preserve">Островки Лангерганса. Индивидуальная восприимчивость клеток-«мишеней» к инсулину. 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6B12E9">
        <w:rPr>
          <w:rFonts w:ascii="Times New Roman" w:hAnsi="Times New Roman"/>
          <w:sz w:val="28"/>
          <w:szCs w:val="28"/>
        </w:rPr>
        <w:t xml:space="preserve">Щитовидная железа, секреторный цикл </w:t>
      </w:r>
      <w:proofErr w:type="spellStart"/>
      <w:r w:rsidRPr="006B12E9">
        <w:rPr>
          <w:rFonts w:ascii="Times New Roman" w:hAnsi="Times New Roman"/>
          <w:sz w:val="28"/>
          <w:szCs w:val="28"/>
        </w:rPr>
        <w:t>тироцитов</w:t>
      </w:r>
      <w:proofErr w:type="spellEnd"/>
      <w:r w:rsidRPr="006B12E9">
        <w:rPr>
          <w:rFonts w:ascii="Times New Roman" w:hAnsi="Times New Roman"/>
          <w:sz w:val="28"/>
          <w:szCs w:val="28"/>
        </w:rPr>
        <w:t xml:space="preserve">. С-клетки и </w:t>
      </w:r>
      <w:proofErr w:type="spellStart"/>
      <w:r w:rsidRPr="006B12E9">
        <w:rPr>
          <w:rFonts w:ascii="Times New Roman" w:hAnsi="Times New Roman"/>
          <w:sz w:val="28"/>
          <w:szCs w:val="28"/>
        </w:rPr>
        <w:t>паратир</w:t>
      </w:r>
      <w:r w:rsidRPr="006B12E9">
        <w:rPr>
          <w:rFonts w:ascii="Times New Roman" w:hAnsi="Times New Roman"/>
          <w:sz w:val="28"/>
          <w:szCs w:val="28"/>
        </w:rPr>
        <w:t>о</w:t>
      </w:r>
      <w:r w:rsidRPr="006B12E9">
        <w:rPr>
          <w:rFonts w:ascii="Times New Roman" w:hAnsi="Times New Roman"/>
          <w:sz w:val="28"/>
          <w:szCs w:val="28"/>
        </w:rPr>
        <w:t>циты</w:t>
      </w:r>
      <w:proofErr w:type="spellEnd"/>
      <w:r w:rsidRPr="006B12E9">
        <w:rPr>
          <w:rFonts w:ascii="Times New Roman" w:hAnsi="Times New Roman"/>
          <w:sz w:val="28"/>
          <w:szCs w:val="28"/>
        </w:rPr>
        <w:t xml:space="preserve"> в регуляции кальциевого гомеостаза.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b/>
          <w:sz w:val="28"/>
          <w:szCs w:val="28"/>
        </w:rPr>
      </w:pPr>
      <w:r w:rsidRPr="006B12E9">
        <w:rPr>
          <w:rFonts w:ascii="Times New Roman" w:hAnsi="Times New Roman"/>
          <w:sz w:val="28"/>
          <w:szCs w:val="28"/>
        </w:rPr>
        <w:t>Структурные основы прямых и обратных регуляторных связей в эндо</w:t>
      </w:r>
      <w:r w:rsidRPr="006B12E9">
        <w:rPr>
          <w:rFonts w:ascii="Times New Roman" w:hAnsi="Times New Roman"/>
          <w:sz w:val="28"/>
          <w:szCs w:val="28"/>
        </w:rPr>
        <w:t>к</w:t>
      </w:r>
      <w:r w:rsidRPr="006B12E9">
        <w:rPr>
          <w:rFonts w:ascii="Times New Roman" w:hAnsi="Times New Roman"/>
          <w:sz w:val="28"/>
          <w:szCs w:val="28"/>
        </w:rPr>
        <w:t>ринной системе.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6B12E9">
        <w:rPr>
          <w:rFonts w:ascii="Times New Roman" w:hAnsi="Times New Roman"/>
          <w:sz w:val="28"/>
          <w:szCs w:val="28"/>
        </w:rPr>
        <w:t>Эмбриоморфогенез</w:t>
      </w:r>
      <w:proofErr w:type="spellEnd"/>
      <w:r w:rsidRPr="006B12E9">
        <w:rPr>
          <w:rFonts w:ascii="Times New Roman" w:hAnsi="Times New Roman"/>
          <w:sz w:val="28"/>
          <w:szCs w:val="28"/>
        </w:rPr>
        <w:t xml:space="preserve"> воздухоносных путей и респираторных отделов ле</w:t>
      </w:r>
      <w:r w:rsidRPr="006B12E9">
        <w:rPr>
          <w:rFonts w:ascii="Times New Roman" w:hAnsi="Times New Roman"/>
          <w:sz w:val="28"/>
          <w:szCs w:val="28"/>
        </w:rPr>
        <w:t>г</w:t>
      </w:r>
      <w:r w:rsidRPr="006B12E9">
        <w:rPr>
          <w:rFonts w:ascii="Times New Roman" w:hAnsi="Times New Roman"/>
          <w:sz w:val="28"/>
          <w:szCs w:val="28"/>
        </w:rPr>
        <w:t xml:space="preserve">ких. 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6B12E9">
        <w:rPr>
          <w:rFonts w:ascii="Times New Roman" w:hAnsi="Times New Roman"/>
          <w:sz w:val="28"/>
          <w:szCs w:val="28"/>
        </w:rPr>
        <w:t xml:space="preserve">Околоносовые пазухи в аспекте синуситов. 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6B12E9">
        <w:rPr>
          <w:rFonts w:ascii="Times New Roman" w:hAnsi="Times New Roman"/>
          <w:sz w:val="28"/>
          <w:szCs w:val="28"/>
        </w:rPr>
        <w:t xml:space="preserve">Бронхиальное дерево и кондиционирование воздуха. 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6B12E9">
        <w:rPr>
          <w:rFonts w:ascii="Times New Roman" w:hAnsi="Times New Roman"/>
          <w:sz w:val="28"/>
          <w:szCs w:val="28"/>
        </w:rPr>
        <w:t>Аэрогематический</w:t>
      </w:r>
      <w:proofErr w:type="spellEnd"/>
      <w:r w:rsidRPr="006B12E9">
        <w:rPr>
          <w:rFonts w:ascii="Times New Roman" w:hAnsi="Times New Roman"/>
          <w:sz w:val="28"/>
          <w:szCs w:val="28"/>
        </w:rPr>
        <w:t xml:space="preserve"> барьер. Структурные основы синдрома дыхательной недостаточности. 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6B12E9">
        <w:rPr>
          <w:rFonts w:ascii="Times New Roman" w:hAnsi="Times New Roman"/>
          <w:sz w:val="28"/>
          <w:szCs w:val="28"/>
        </w:rPr>
        <w:t xml:space="preserve">Кровеносные и лимфатические сосуды легких. 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b/>
          <w:sz w:val="28"/>
          <w:szCs w:val="28"/>
        </w:rPr>
      </w:pPr>
      <w:r w:rsidRPr="006B12E9">
        <w:rPr>
          <w:rFonts w:ascii="Times New Roman" w:hAnsi="Times New Roman"/>
          <w:sz w:val="28"/>
          <w:szCs w:val="28"/>
        </w:rPr>
        <w:t xml:space="preserve">Структурно-функциональная реорганизация тканевых элементов бронхов и </w:t>
      </w:r>
      <w:proofErr w:type="spellStart"/>
      <w:r w:rsidRPr="006B12E9">
        <w:rPr>
          <w:rFonts w:ascii="Times New Roman" w:hAnsi="Times New Roman"/>
          <w:sz w:val="28"/>
          <w:szCs w:val="28"/>
        </w:rPr>
        <w:t>ацинусов</w:t>
      </w:r>
      <w:proofErr w:type="spellEnd"/>
      <w:r w:rsidRPr="006B12E9">
        <w:rPr>
          <w:rFonts w:ascii="Times New Roman" w:hAnsi="Times New Roman"/>
          <w:sz w:val="28"/>
          <w:szCs w:val="28"/>
        </w:rPr>
        <w:t xml:space="preserve"> легких при воздействии бактерий с различными персистен</w:t>
      </w:r>
      <w:r w:rsidRPr="006B12E9">
        <w:rPr>
          <w:rFonts w:ascii="Times New Roman" w:hAnsi="Times New Roman"/>
          <w:sz w:val="28"/>
          <w:szCs w:val="28"/>
        </w:rPr>
        <w:t>т</w:t>
      </w:r>
      <w:r w:rsidRPr="006B12E9">
        <w:rPr>
          <w:rFonts w:ascii="Times New Roman" w:hAnsi="Times New Roman"/>
          <w:sz w:val="28"/>
          <w:szCs w:val="28"/>
        </w:rPr>
        <w:t>ными свойствами.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6B12E9">
        <w:rPr>
          <w:rFonts w:ascii="Times New Roman" w:hAnsi="Times New Roman"/>
          <w:sz w:val="28"/>
          <w:szCs w:val="28"/>
        </w:rPr>
        <w:t>Почечные тельца и фильтрация крови. Фильтрационный барьер.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6B12E9">
        <w:rPr>
          <w:rFonts w:ascii="Times New Roman" w:hAnsi="Times New Roman"/>
          <w:sz w:val="28"/>
          <w:szCs w:val="28"/>
        </w:rPr>
        <w:t>Реабсорбция</w:t>
      </w:r>
      <w:proofErr w:type="spellEnd"/>
      <w:r w:rsidRPr="006B12E9">
        <w:rPr>
          <w:rFonts w:ascii="Times New Roman" w:hAnsi="Times New Roman"/>
          <w:sz w:val="28"/>
          <w:szCs w:val="28"/>
        </w:rPr>
        <w:t xml:space="preserve"> первичной мочи, его нейроэндокринная регуляция.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6B12E9">
        <w:rPr>
          <w:rFonts w:ascii="Times New Roman" w:hAnsi="Times New Roman"/>
          <w:sz w:val="28"/>
          <w:szCs w:val="28"/>
        </w:rPr>
        <w:lastRenderedPageBreak/>
        <w:t>Кровоснабжение корковых и юкстамедуллярных нефронов.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6B12E9">
        <w:rPr>
          <w:rFonts w:ascii="Times New Roman" w:hAnsi="Times New Roman"/>
          <w:sz w:val="28"/>
          <w:szCs w:val="28"/>
        </w:rPr>
        <w:t>Юкстагломерулярный</w:t>
      </w:r>
      <w:proofErr w:type="spellEnd"/>
      <w:r w:rsidRPr="006B12E9">
        <w:rPr>
          <w:rFonts w:ascii="Times New Roman" w:hAnsi="Times New Roman"/>
          <w:sz w:val="28"/>
          <w:szCs w:val="28"/>
        </w:rPr>
        <w:t xml:space="preserve"> аппарат. Интерстициальные клетки (синтез проста</w:t>
      </w:r>
      <w:r w:rsidRPr="006B12E9">
        <w:rPr>
          <w:rFonts w:ascii="Times New Roman" w:hAnsi="Times New Roman"/>
          <w:sz w:val="28"/>
          <w:szCs w:val="28"/>
        </w:rPr>
        <w:t>г</w:t>
      </w:r>
      <w:r w:rsidRPr="006B12E9">
        <w:rPr>
          <w:rFonts w:ascii="Times New Roman" w:hAnsi="Times New Roman"/>
          <w:sz w:val="28"/>
          <w:szCs w:val="28"/>
        </w:rPr>
        <w:t xml:space="preserve">ландинов и </w:t>
      </w:r>
      <w:proofErr w:type="spellStart"/>
      <w:r w:rsidRPr="006B12E9">
        <w:rPr>
          <w:rFonts w:ascii="Times New Roman" w:hAnsi="Times New Roman"/>
          <w:sz w:val="28"/>
          <w:szCs w:val="28"/>
        </w:rPr>
        <w:t>простациклина</w:t>
      </w:r>
      <w:proofErr w:type="spellEnd"/>
      <w:r w:rsidRPr="006B12E9">
        <w:rPr>
          <w:rFonts w:ascii="Times New Roman" w:hAnsi="Times New Roman"/>
          <w:sz w:val="28"/>
          <w:szCs w:val="28"/>
        </w:rPr>
        <w:t xml:space="preserve">). 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b/>
          <w:sz w:val="28"/>
          <w:szCs w:val="28"/>
        </w:rPr>
      </w:pPr>
      <w:r w:rsidRPr="006B12E9">
        <w:rPr>
          <w:rFonts w:ascii="Times New Roman" w:hAnsi="Times New Roman"/>
          <w:sz w:val="28"/>
          <w:szCs w:val="28"/>
        </w:rPr>
        <w:t xml:space="preserve">Мочевой пузырь и </w:t>
      </w:r>
      <w:proofErr w:type="spellStart"/>
      <w:r w:rsidRPr="006B12E9">
        <w:rPr>
          <w:rFonts w:ascii="Times New Roman" w:hAnsi="Times New Roman"/>
          <w:sz w:val="28"/>
          <w:szCs w:val="28"/>
        </w:rPr>
        <w:t>мочеотводящие</w:t>
      </w:r>
      <w:proofErr w:type="spellEnd"/>
      <w:r w:rsidRPr="006B12E9">
        <w:rPr>
          <w:rFonts w:ascii="Times New Roman" w:hAnsi="Times New Roman"/>
          <w:sz w:val="28"/>
          <w:szCs w:val="28"/>
        </w:rPr>
        <w:t xml:space="preserve"> пути.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6B12E9">
        <w:rPr>
          <w:rFonts w:ascii="Times New Roman" w:hAnsi="Times New Roman"/>
          <w:sz w:val="28"/>
          <w:szCs w:val="28"/>
        </w:rPr>
        <w:t>Сперматогенез и оценка влияний дестабилизирующих факторов на репр</w:t>
      </w:r>
      <w:r w:rsidRPr="006B12E9">
        <w:rPr>
          <w:rFonts w:ascii="Times New Roman" w:hAnsi="Times New Roman"/>
          <w:sz w:val="28"/>
          <w:szCs w:val="28"/>
        </w:rPr>
        <w:t>о</w:t>
      </w:r>
      <w:r w:rsidRPr="006B12E9">
        <w:rPr>
          <w:rFonts w:ascii="Times New Roman" w:hAnsi="Times New Roman"/>
          <w:sz w:val="28"/>
          <w:szCs w:val="28"/>
        </w:rPr>
        <w:t>дуктивную систему животных, обитающих в экологически неблагоприя</w:t>
      </w:r>
      <w:r w:rsidRPr="006B12E9">
        <w:rPr>
          <w:rFonts w:ascii="Times New Roman" w:hAnsi="Times New Roman"/>
          <w:sz w:val="28"/>
          <w:szCs w:val="28"/>
        </w:rPr>
        <w:t>т</w:t>
      </w:r>
      <w:r w:rsidRPr="006B12E9">
        <w:rPr>
          <w:rFonts w:ascii="Times New Roman" w:hAnsi="Times New Roman"/>
          <w:sz w:val="28"/>
          <w:szCs w:val="28"/>
        </w:rPr>
        <w:t xml:space="preserve">ных регионах. 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6B12E9">
        <w:rPr>
          <w:rFonts w:ascii="Times New Roman" w:hAnsi="Times New Roman"/>
          <w:sz w:val="28"/>
          <w:szCs w:val="28"/>
        </w:rPr>
        <w:t>Клональная</w:t>
      </w:r>
      <w:proofErr w:type="spellEnd"/>
      <w:r w:rsidRPr="006B12E9">
        <w:rPr>
          <w:rFonts w:ascii="Times New Roman" w:hAnsi="Times New Roman"/>
          <w:sz w:val="28"/>
          <w:szCs w:val="28"/>
        </w:rPr>
        <w:t xml:space="preserve"> природа половых клеток. 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6B12E9">
        <w:rPr>
          <w:rFonts w:ascii="Times New Roman" w:hAnsi="Times New Roman"/>
          <w:sz w:val="28"/>
          <w:szCs w:val="28"/>
        </w:rPr>
        <w:t xml:space="preserve">Клетки </w:t>
      </w:r>
      <w:proofErr w:type="spellStart"/>
      <w:r w:rsidRPr="006B12E9">
        <w:rPr>
          <w:rFonts w:ascii="Times New Roman" w:hAnsi="Times New Roman"/>
          <w:sz w:val="28"/>
          <w:szCs w:val="28"/>
        </w:rPr>
        <w:t>Лейдига</w:t>
      </w:r>
      <w:proofErr w:type="spellEnd"/>
      <w:r w:rsidRPr="006B12E9">
        <w:rPr>
          <w:rFonts w:ascii="Times New Roman" w:hAnsi="Times New Roman"/>
          <w:sz w:val="28"/>
          <w:szCs w:val="28"/>
        </w:rPr>
        <w:t xml:space="preserve">. 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6B12E9">
        <w:rPr>
          <w:rFonts w:ascii="Times New Roman" w:hAnsi="Times New Roman"/>
          <w:sz w:val="28"/>
          <w:szCs w:val="28"/>
        </w:rPr>
        <w:t>Интра</w:t>
      </w:r>
      <w:proofErr w:type="spellEnd"/>
      <w:r w:rsidRPr="006B12E9">
        <w:rPr>
          <w:rFonts w:ascii="Times New Roman" w:hAnsi="Times New Roman"/>
          <w:sz w:val="28"/>
          <w:szCs w:val="28"/>
        </w:rPr>
        <w:t xml:space="preserve">- и </w:t>
      </w:r>
      <w:proofErr w:type="spellStart"/>
      <w:r w:rsidRPr="006B12E9">
        <w:rPr>
          <w:rFonts w:ascii="Times New Roman" w:hAnsi="Times New Roman"/>
          <w:sz w:val="28"/>
          <w:szCs w:val="28"/>
        </w:rPr>
        <w:t>экстратестикулярные</w:t>
      </w:r>
      <w:proofErr w:type="spellEnd"/>
      <w:r w:rsidRPr="006B12E9">
        <w:rPr>
          <w:rFonts w:ascii="Times New Roman" w:hAnsi="Times New Roman"/>
          <w:sz w:val="28"/>
          <w:szCs w:val="28"/>
        </w:rPr>
        <w:t xml:space="preserve"> семявыносящие пути. 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b/>
          <w:sz w:val="28"/>
          <w:szCs w:val="28"/>
        </w:rPr>
      </w:pPr>
      <w:r w:rsidRPr="006B12E9">
        <w:rPr>
          <w:rFonts w:ascii="Times New Roman" w:hAnsi="Times New Roman"/>
          <w:sz w:val="28"/>
          <w:szCs w:val="28"/>
        </w:rPr>
        <w:t>Добавочные мужские половые железы.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6B12E9">
        <w:rPr>
          <w:rFonts w:ascii="Times New Roman" w:hAnsi="Times New Roman"/>
          <w:sz w:val="28"/>
          <w:szCs w:val="28"/>
        </w:rPr>
        <w:t>Фолликулогенез</w:t>
      </w:r>
      <w:proofErr w:type="spellEnd"/>
      <w:r w:rsidRPr="006B12E9">
        <w:rPr>
          <w:rFonts w:ascii="Times New Roman" w:hAnsi="Times New Roman"/>
          <w:sz w:val="28"/>
          <w:szCs w:val="28"/>
        </w:rPr>
        <w:t xml:space="preserve">, гормональная регуляция. 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6B12E9">
        <w:rPr>
          <w:rFonts w:ascii="Times New Roman" w:hAnsi="Times New Roman"/>
          <w:sz w:val="28"/>
          <w:szCs w:val="28"/>
        </w:rPr>
        <w:t xml:space="preserve">Овогенез. 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6B12E9">
        <w:rPr>
          <w:rFonts w:ascii="Times New Roman" w:hAnsi="Times New Roman"/>
          <w:sz w:val="28"/>
          <w:szCs w:val="28"/>
        </w:rPr>
        <w:t xml:space="preserve">Овуляция. 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6B12E9">
        <w:rPr>
          <w:rFonts w:ascii="Times New Roman" w:hAnsi="Times New Roman"/>
          <w:sz w:val="28"/>
          <w:szCs w:val="28"/>
        </w:rPr>
        <w:t xml:space="preserve">Эктопическая беременность. 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6B12E9">
        <w:rPr>
          <w:rFonts w:ascii="Times New Roman" w:hAnsi="Times New Roman"/>
          <w:sz w:val="28"/>
          <w:szCs w:val="28"/>
        </w:rPr>
        <w:t xml:space="preserve">Матка. 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6B12E9">
        <w:rPr>
          <w:rFonts w:ascii="Times New Roman" w:hAnsi="Times New Roman"/>
          <w:sz w:val="28"/>
          <w:szCs w:val="28"/>
        </w:rPr>
        <w:t>Овариально-менструальный</w:t>
      </w:r>
      <w:proofErr w:type="spellEnd"/>
      <w:r w:rsidRPr="006B12E9">
        <w:rPr>
          <w:rFonts w:ascii="Times New Roman" w:hAnsi="Times New Roman"/>
          <w:sz w:val="28"/>
          <w:szCs w:val="28"/>
        </w:rPr>
        <w:t xml:space="preserve"> цикл. 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6B12E9">
        <w:rPr>
          <w:rFonts w:ascii="Times New Roman" w:hAnsi="Times New Roman"/>
          <w:sz w:val="28"/>
          <w:szCs w:val="28"/>
        </w:rPr>
        <w:t>Эндометрий при беременности.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6B12E9">
        <w:rPr>
          <w:rFonts w:ascii="Times New Roman" w:hAnsi="Times New Roman"/>
          <w:sz w:val="28"/>
          <w:szCs w:val="28"/>
        </w:rPr>
        <w:t xml:space="preserve">Система мать-плод. Особенности реорганизации </w:t>
      </w:r>
      <w:proofErr w:type="spellStart"/>
      <w:r w:rsidRPr="006B12E9">
        <w:rPr>
          <w:rFonts w:ascii="Times New Roman" w:hAnsi="Times New Roman"/>
          <w:sz w:val="28"/>
          <w:szCs w:val="28"/>
        </w:rPr>
        <w:t>фето-плацентарного</w:t>
      </w:r>
      <w:proofErr w:type="spellEnd"/>
      <w:r w:rsidRPr="006B12E9">
        <w:rPr>
          <w:rFonts w:ascii="Times New Roman" w:hAnsi="Times New Roman"/>
          <w:sz w:val="28"/>
          <w:szCs w:val="28"/>
        </w:rPr>
        <w:t xml:space="preserve"> барьера в условиях воздействия факторов газоперерабатывающего прои</w:t>
      </w:r>
      <w:r w:rsidRPr="006B12E9">
        <w:rPr>
          <w:rFonts w:ascii="Times New Roman" w:hAnsi="Times New Roman"/>
          <w:sz w:val="28"/>
          <w:szCs w:val="28"/>
        </w:rPr>
        <w:t>з</w:t>
      </w:r>
      <w:r w:rsidRPr="006B12E9">
        <w:rPr>
          <w:rFonts w:ascii="Times New Roman" w:hAnsi="Times New Roman"/>
          <w:sz w:val="28"/>
          <w:szCs w:val="28"/>
        </w:rPr>
        <w:t xml:space="preserve">водства. 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6B12E9">
        <w:rPr>
          <w:rFonts w:ascii="Times New Roman" w:hAnsi="Times New Roman"/>
          <w:sz w:val="28"/>
          <w:szCs w:val="28"/>
        </w:rPr>
        <w:t xml:space="preserve">Гистологические проблемы задержки развития плода. </w:t>
      </w:r>
    </w:p>
    <w:p w:rsidR="0051036F" w:rsidRPr="006B12E9" w:rsidRDefault="0051036F" w:rsidP="0051036F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b/>
          <w:sz w:val="28"/>
          <w:szCs w:val="28"/>
        </w:rPr>
      </w:pPr>
      <w:r w:rsidRPr="006B12E9">
        <w:rPr>
          <w:rFonts w:ascii="Times New Roman" w:hAnsi="Times New Roman"/>
          <w:sz w:val="28"/>
          <w:szCs w:val="28"/>
        </w:rPr>
        <w:t>Гистофизиология молочной железы. Беременность и лактация. Нейроэ</w:t>
      </w:r>
      <w:r w:rsidRPr="006B12E9">
        <w:rPr>
          <w:rFonts w:ascii="Times New Roman" w:hAnsi="Times New Roman"/>
          <w:sz w:val="28"/>
          <w:szCs w:val="28"/>
        </w:rPr>
        <w:t>н</w:t>
      </w:r>
      <w:r w:rsidRPr="006B12E9">
        <w:rPr>
          <w:rFonts w:ascii="Times New Roman" w:hAnsi="Times New Roman"/>
          <w:sz w:val="28"/>
          <w:szCs w:val="28"/>
        </w:rPr>
        <w:t>докринная регуляция морфологической перестройки молочной железы.</w:t>
      </w:r>
    </w:p>
    <w:p w:rsidR="004F727A" w:rsidRDefault="004F727A" w:rsidP="004F727A">
      <w:pPr>
        <w:ind w:left="708" w:firstLine="1"/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A26688" w:rsidRDefault="00A26688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A26688" w:rsidRDefault="00A26688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A26688" w:rsidRPr="00E836D2" w:rsidRDefault="00A26688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836D2" w:rsidRDefault="007E7400" w:rsidP="00F009D4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</w:t>
      </w:r>
      <w:r w:rsidRPr="00E836D2">
        <w:rPr>
          <w:b/>
          <w:color w:val="000000"/>
          <w:sz w:val="28"/>
          <w:szCs w:val="28"/>
        </w:rPr>
        <w:t>е</w:t>
      </w:r>
      <w:r w:rsidRPr="00E836D2">
        <w:rPr>
          <w:b/>
          <w:color w:val="000000"/>
          <w:sz w:val="28"/>
          <w:szCs w:val="28"/>
        </w:rPr>
        <w:t>ваемости, в том числе при контроле самостоятельной работы обуча</w:t>
      </w:r>
      <w:r w:rsidRPr="00E836D2">
        <w:rPr>
          <w:b/>
          <w:color w:val="000000"/>
          <w:sz w:val="28"/>
          <w:szCs w:val="28"/>
        </w:rPr>
        <w:t>ю</w:t>
      </w:r>
      <w:r w:rsidRPr="00E836D2">
        <w:rPr>
          <w:b/>
          <w:color w:val="000000"/>
          <w:sz w:val="28"/>
          <w:szCs w:val="28"/>
        </w:rPr>
        <w:t>щихся.</w:t>
      </w:r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E836D2" w:rsidRDefault="007E7400" w:rsidP="002D428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Форма контроля</w:t>
            </w:r>
          </w:p>
        </w:tc>
        <w:tc>
          <w:tcPr>
            <w:tcW w:w="6378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2D428D" w:rsidRPr="00E836D2" w:rsidTr="005108E6">
        <w:tc>
          <w:tcPr>
            <w:tcW w:w="3256" w:type="dxa"/>
            <w:vMerge w:val="restart"/>
          </w:tcPr>
          <w:p w:rsidR="002D428D" w:rsidRPr="00E836D2" w:rsidRDefault="002D428D" w:rsidP="002D428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D428D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2D428D" w:rsidRPr="00E836D2" w:rsidRDefault="002D428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2D428D" w:rsidRPr="00E836D2" w:rsidRDefault="002D428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D428D" w:rsidRPr="00E836D2" w:rsidRDefault="002D428D" w:rsidP="006F165E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  <w:highlight w:val="red"/>
              </w:rPr>
            </w:pPr>
            <w:r w:rsidRPr="002D428D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</w:t>
            </w:r>
            <w:r w:rsidRPr="002D428D">
              <w:rPr>
                <w:color w:val="000000"/>
                <w:sz w:val="28"/>
                <w:szCs w:val="28"/>
              </w:rPr>
              <w:t>о</w:t>
            </w:r>
            <w:r w:rsidRPr="002D428D">
              <w:rPr>
                <w:color w:val="000000"/>
                <w:sz w:val="28"/>
                <w:szCs w:val="28"/>
              </w:rPr>
              <w:t>просов изучаемого материала, отличается глуб</w:t>
            </w:r>
            <w:r w:rsidRPr="002D428D">
              <w:rPr>
                <w:color w:val="000000"/>
                <w:sz w:val="28"/>
                <w:szCs w:val="28"/>
              </w:rPr>
              <w:t>и</w:t>
            </w:r>
            <w:r w:rsidRPr="002D428D">
              <w:rPr>
                <w:color w:val="000000"/>
                <w:sz w:val="28"/>
                <w:szCs w:val="28"/>
              </w:rPr>
              <w:t>ной и полнотой раскрытия темы; владение терм</w:t>
            </w:r>
            <w:r w:rsidRPr="002D428D">
              <w:rPr>
                <w:color w:val="000000"/>
                <w:sz w:val="28"/>
                <w:szCs w:val="28"/>
              </w:rPr>
              <w:t>и</w:t>
            </w:r>
            <w:r w:rsidRPr="002D428D">
              <w:rPr>
                <w:color w:val="000000"/>
                <w:sz w:val="28"/>
                <w:szCs w:val="28"/>
              </w:rPr>
              <w:t>нологическим аппаратом; умение объяснять су</w:t>
            </w:r>
            <w:r w:rsidRPr="002D428D">
              <w:rPr>
                <w:color w:val="000000"/>
                <w:sz w:val="28"/>
                <w:szCs w:val="28"/>
              </w:rPr>
              <w:t>щ</w:t>
            </w:r>
            <w:r w:rsidRPr="002D428D">
              <w:rPr>
                <w:color w:val="000000"/>
                <w:sz w:val="28"/>
                <w:szCs w:val="28"/>
              </w:rPr>
              <w:t>ность явлений, процессов, событий, делать выводы и обобщения, давать аргументированные ответы, приводить примеры; свободное владение монол</w:t>
            </w:r>
            <w:r w:rsidRPr="002D428D">
              <w:rPr>
                <w:color w:val="000000"/>
                <w:sz w:val="28"/>
                <w:szCs w:val="28"/>
              </w:rPr>
              <w:t>о</w:t>
            </w:r>
            <w:r w:rsidRPr="002D428D">
              <w:rPr>
                <w:color w:val="000000"/>
                <w:sz w:val="28"/>
                <w:szCs w:val="28"/>
              </w:rPr>
              <w:t>гической речью, логичность и последовательность ответа.</w:t>
            </w:r>
          </w:p>
        </w:tc>
      </w:tr>
      <w:tr w:rsidR="002D428D" w:rsidRPr="00E836D2" w:rsidTr="005108E6">
        <w:tc>
          <w:tcPr>
            <w:tcW w:w="3256" w:type="dxa"/>
            <w:vMerge/>
          </w:tcPr>
          <w:p w:rsidR="002D428D" w:rsidRPr="00E836D2" w:rsidRDefault="002D428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2D428D" w:rsidRPr="002D428D" w:rsidRDefault="002D428D" w:rsidP="006F165E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D428D">
              <w:rPr>
                <w:color w:val="000000"/>
                <w:sz w:val="28"/>
                <w:szCs w:val="28"/>
              </w:rPr>
              <w:t>Оценкой "ХОРОШО" оценивается ответ, о</w:t>
            </w:r>
            <w:r w:rsidRPr="002D428D">
              <w:rPr>
                <w:color w:val="000000"/>
                <w:sz w:val="28"/>
                <w:szCs w:val="28"/>
              </w:rPr>
              <w:t>б</w:t>
            </w:r>
            <w:r w:rsidRPr="002D428D">
              <w:rPr>
                <w:color w:val="000000"/>
                <w:sz w:val="28"/>
                <w:szCs w:val="28"/>
              </w:rPr>
              <w:lastRenderedPageBreak/>
              <w:t>наруживающий прочные знания основных вопр</w:t>
            </w:r>
            <w:r w:rsidRPr="002D428D">
              <w:rPr>
                <w:color w:val="000000"/>
                <w:sz w:val="28"/>
                <w:szCs w:val="28"/>
              </w:rPr>
              <w:t>о</w:t>
            </w:r>
            <w:r w:rsidRPr="002D428D">
              <w:rPr>
                <w:color w:val="000000"/>
                <w:sz w:val="28"/>
                <w:szCs w:val="28"/>
              </w:rPr>
              <w:t>сов изучаемого материла, отличается глубиной и полнотой раскрытия темы; владение терминолог</w:t>
            </w:r>
            <w:r w:rsidRPr="002D428D">
              <w:rPr>
                <w:color w:val="000000"/>
                <w:sz w:val="28"/>
                <w:szCs w:val="28"/>
              </w:rPr>
              <w:t>и</w:t>
            </w:r>
            <w:r w:rsidRPr="002D428D">
              <w:rPr>
                <w:color w:val="000000"/>
                <w:sz w:val="28"/>
                <w:szCs w:val="28"/>
              </w:rPr>
              <w:t>ческим аппаратом; умение объяснять сущность я</w:t>
            </w:r>
            <w:r w:rsidRPr="002D428D">
              <w:rPr>
                <w:color w:val="000000"/>
                <w:sz w:val="28"/>
                <w:szCs w:val="28"/>
              </w:rPr>
              <w:t>в</w:t>
            </w:r>
            <w:r w:rsidRPr="002D428D">
              <w:rPr>
                <w:color w:val="000000"/>
                <w:sz w:val="28"/>
                <w:szCs w:val="28"/>
              </w:rPr>
              <w:t>лений, процессов, событий, делать выводы и обобщения, давать аргументированные ответы, приводить примеры; свободное владение монол</w:t>
            </w:r>
            <w:r w:rsidRPr="002D428D">
              <w:rPr>
                <w:color w:val="000000"/>
                <w:sz w:val="28"/>
                <w:szCs w:val="28"/>
              </w:rPr>
              <w:t>о</w:t>
            </w:r>
            <w:r w:rsidRPr="002D428D">
              <w:rPr>
                <w:color w:val="000000"/>
                <w:sz w:val="28"/>
                <w:szCs w:val="28"/>
              </w:rPr>
              <w:t>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2D428D" w:rsidRPr="00E836D2" w:rsidTr="005108E6">
        <w:tc>
          <w:tcPr>
            <w:tcW w:w="3256" w:type="dxa"/>
            <w:vMerge/>
          </w:tcPr>
          <w:p w:rsidR="002D428D" w:rsidRPr="00E836D2" w:rsidRDefault="002D428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D428D" w:rsidRPr="002D428D" w:rsidRDefault="002D428D" w:rsidP="006F165E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D428D">
              <w:rPr>
                <w:color w:val="000000"/>
                <w:sz w:val="28"/>
                <w:szCs w:val="28"/>
              </w:rPr>
              <w:t>Оценкой "УДОВЛЕТВОРИТЕЛЬНО" оцен</w:t>
            </w:r>
            <w:r w:rsidRPr="002D428D">
              <w:rPr>
                <w:color w:val="000000"/>
                <w:sz w:val="28"/>
                <w:szCs w:val="28"/>
              </w:rPr>
              <w:t>и</w:t>
            </w:r>
            <w:r w:rsidRPr="002D428D">
              <w:rPr>
                <w:color w:val="000000"/>
                <w:sz w:val="28"/>
                <w:szCs w:val="28"/>
              </w:rPr>
              <w:t>вается ответ, свидетельствующий в основном о знании изучаемого материала, отличающийся н</w:t>
            </w:r>
            <w:r w:rsidRPr="002D428D">
              <w:rPr>
                <w:color w:val="000000"/>
                <w:sz w:val="28"/>
                <w:szCs w:val="28"/>
              </w:rPr>
              <w:t>е</w:t>
            </w:r>
            <w:r w:rsidRPr="002D428D">
              <w:rPr>
                <w:color w:val="000000"/>
                <w:sz w:val="28"/>
                <w:szCs w:val="28"/>
              </w:rPr>
              <w:t>достаточной глубиной и полнотой раскрытия т</w:t>
            </w:r>
            <w:r w:rsidRPr="002D428D">
              <w:rPr>
                <w:color w:val="000000"/>
                <w:sz w:val="28"/>
                <w:szCs w:val="28"/>
              </w:rPr>
              <w:t>е</w:t>
            </w:r>
            <w:r w:rsidRPr="002D428D">
              <w:rPr>
                <w:color w:val="000000"/>
                <w:sz w:val="28"/>
                <w:szCs w:val="28"/>
              </w:rPr>
              <w:t>мы; знанием основных вопросов теории; слабо сформированными навыками анализа явлений, процессов, недостаточным умением давать арг</w:t>
            </w:r>
            <w:r w:rsidRPr="002D428D">
              <w:rPr>
                <w:color w:val="000000"/>
                <w:sz w:val="28"/>
                <w:szCs w:val="28"/>
              </w:rPr>
              <w:t>у</w:t>
            </w:r>
            <w:r w:rsidRPr="002D428D">
              <w:rPr>
                <w:color w:val="000000"/>
                <w:sz w:val="28"/>
                <w:szCs w:val="28"/>
              </w:rPr>
              <w:t>ментированные ответы и приводить примеры; н</w:t>
            </w:r>
            <w:r w:rsidRPr="002D428D">
              <w:rPr>
                <w:color w:val="000000"/>
                <w:sz w:val="28"/>
                <w:szCs w:val="28"/>
              </w:rPr>
              <w:t>е</w:t>
            </w:r>
            <w:r w:rsidRPr="002D428D">
              <w:rPr>
                <w:color w:val="000000"/>
                <w:sz w:val="28"/>
                <w:szCs w:val="28"/>
              </w:rPr>
              <w:t>достаточно свободным владением монологической речью, логичностью и последовательностью отв</w:t>
            </w:r>
            <w:r w:rsidRPr="002D428D">
              <w:rPr>
                <w:color w:val="000000"/>
                <w:sz w:val="28"/>
                <w:szCs w:val="28"/>
              </w:rPr>
              <w:t>е</w:t>
            </w:r>
            <w:r w:rsidRPr="002D428D">
              <w:rPr>
                <w:color w:val="000000"/>
                <w:sz w:val="28"/>
                <w:szCs w:val="28"/>
              </w:rPr>
              <w:t>та. Допускается несколько ошибок в содержании ответа.</w:t>
            </w:r>
          </w:p>
        </w:tc>
      </w:tr>
      <w:tr w:rsidR="002D428D" w:rsidRPr="00E836D2" w:rsidTr="005108E6">
        <w:tc>
          <w:tcPr>
            <w:tcW w:w="3256" w:type="dxa"/>
            <w:vMerge/>
          </w:tcPr>
          <w:p w:rsidR="002D428D" w:rsidRPr="00E836D2" w:rsidRDefault="002D428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D428D" w:rsidRPr="002D428D" w:rsidRDefault="002D428D" w:rsidP="006F165E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D428D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</w:t>
            </w:r>
            <w:r w:rsidRPr="002D428D">
              <w:rPr>
                <w:color w:val="000000"/>
                <w:sz w:val="28"/>
                <w:szCs w:val="28"/>
              </w:rPr>
              <w:t>и</w:t>
            </w:r>
            <w:r w:rsidRPr="002D428D">
              <w:rPr>
                <w:color w:val="000000"/>
                <w:sz w:val="28"/>
                <w:szCs w:val="28"/>
              </w:rPr>
              <w:t>рованные ответы, слабым владением монологич</w:t>
            </w:r>
            <w:r w:rsidRPr="002D428D">
              <w:rPr>
                <w:color w:val="000000"/>
                <w:sz w:val="28"/>
                <w:szCs w:val="28"/>
              </w:rPr>
              <w:t>е</w:t>
            </w:r>
            <w:r w:rsidRPr="002D428D">
              <w:rPr>
                <w:color w:val="000000"/>
                <w:sz w:val="28"/>
                <w:szCs w:val="28"/>
              </w:rPr>
              <w:t>ской речью, отсутствием логичности и последов</w:t>
            </w:r>
            <w:r w:rsidRPr="002D428D">
              <w:rPr>
                <w:color w:val="000000"/>
                <w:sz w:val="28"/>
                <w:szCs w:val="28"/>
              </w:rPr>
              <w:t>а</w:t>
            </w:r>
            <w:r w:rsidRPr="002D428D">
              <w:rPr>
                <w:color w:val="000000"/>
                <w:sz w:val="28"/>
                <w:szCs w:val="28"/>
              </w:rPr>
              <w:t>тельности. Допускаются серьезные ошибки в с</w:t>
            </w:r>
            <w:r w:rsidRPr="002D428D">
              <w:rPr>
                <w:color w:val="000000"/>
                <w:sz w:val="28"/>
                <w:szCs w:val="28"/>
              </w:rPr>
              <w:t>о</w:t>
            </w:r>
            <w:r w:rsidRPr="002D428D">
              <w:rPr>
                <w:color w:val="000000"/>
                <w:sz w:val="28"/>
                <w:szCs w:val="28"/>
              </w:rPr>
              <w:t>держании ответа.</w:t>
            </w:r>
          </w:p>
        </w:tc>
      </w:tr>
      <w:tr w:rsidR="008E6685" w:rsidRPr="00E836D2" w:rsidTr="005108E6">
        <w:tc>
          <w:tcPr>
            <w:tcW w:w="3256" w:type="dxa"/>
            <w:vMerge w:val="restart"/>
          </w:tcPr>
          <w:p w:rsidR="008E6685" w:rsidRPr="008E6685" w:rsidRDefault="008E6685" w:rsidP="006F165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письменн</w:t>
            </w:r>
            <w:r w:rsidRPr="008E6685">
              <w:rPr>
                <w:b/>
                <w:color w:val="000000"/>
                <w:sz w:val="28"/>
                <w:szCs w:val="28"/>
              </w:rPr>
              <w:t>ый опрос</w:t>
            </w:r>
          </w:p>
          <w:p w:rsidR="008E6685" w:rsidRPr="008E6685" w:rsidRDefault="008E6685" w:rsidP="006F165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E6685" w:rsidRPr="008E6685" w:rsidRDefault="008E6685" w:rsidP="006F165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E6685" w:rsidRPr="008E6685" w:rsidRDefault="008E6685" w:rsidP="006F165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E6685" w:rsidRPr="008E6685" w:rsidRDefault="008E6685" w:rsidP="006F165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E6685" w:rsidRPr="008E6685" w:rsidRDefault="008E6685" w:rsidP="006F165E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8E6685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</w:t>
            </w:r>
            <w:r w:rsidRPr="008E6685">
              <w:rPr>
                <w:color w:val="000000"/>
                <w:sz w:val="28"/>
                <w:szCs w:val="28"/>
              </w:rPr>
              <w:t>о</w:t>
            </w:r>
            <w:r w:rsidRPr="008E6685">
              <w:rPr>
                <w:color w:val="000000"/>
                <w:sz w:val="28"/>
                <w:szCs w:val="28"/>
              </w:rPr>
              <w:t>просов изучаемого материала, отличается глуб</w:t>
            </w:r>
            <w:r w:rsidRPr="008E6685">
              <w:rPr>
                <w:color w:val="000000"/>
                <w:sz w:val="28"/>
                <w:szCs w:val="28"/>
              </w:rPr>
              <w:t>и</w:t>
            </w:r>
            <w:r w:rsidRPr="008E6685">
              <w:rPr>
                <w:color w:val="000000"/>
                <w:sz w:val="28"/>
                <w:szCs w:val="28"/>
              </w:rPr>
              <w:t>ной и полнотой раскрытия темы; владение терм</w:t>
            </w:r>
            <w:r w:rsidRPr="008E6685">
              <w:rPr>
                <w:color w:val="000000"/>
                <w:sz w:val="28"/>
                <w:szCs w:val="28"/>
              </w:rPr>
              <w:t>и</w:t>
            </w:r>
            <w:r w:rsidRPr="008E6685">
              <w:rPr>
                <w:color w:val="000000"/>
                <w:sz w:val="28"/>
                <w:szCs w:val="28"/>
              </w:rPr>
              <w:t>нологическим аппаратом; умение объяснять су</w:t>
            </w:r>
            <w:r w:rsidRPr="008E6685">
              <w:rPr>
                <w:color w:val="000000"/>
                <w:sz w:val="28"/>
                <w:szCs w:val="28"/>
              </w:rPr>
              <w:t>щ</w:t>
            </w:r>
            <w:r w:rsidRPr="008E6685">
              <w:rPr>
                <w:color w:val="000000"/>
                <w:sz w:val="28"/>
                <w:szCs w:val="28"/>
              </w:rPr>
              <w:t>ность явлений, процессов, событий, делать выводы и обобщения, давать аргументированные ответы, приводить примеры; свободное владение монол</w:t>
            </w:r>
            <w:r w:rsidRPr="008E6685">
              <w:rPr>
                <w:color w:val="000000"/>
                <w:sz w:val="28"/>
                <w:szCs w:val="28"/>
              </w:rPr>
              <w:t>о</w:t>
            </w:r>
            <w:r w:rsidRPr="008E6685">
              <w:rPr>
                <w:color w:val="000000"/>
                <w:sz w:val="28"/>
                <w:szCs w:val="28"/>
              </w:rPr>
              <w:t>гической речью, логичность и последовательность ответа.</w:t>
            </w:r>
          </w:p>
        </w:tc>
      </w:tr>
      <w:tr w:rsidR="008E6685" w:rsidRPr="00E836D2" w:rsidTr="005108E6">
        <w:tc>
          <w:tcPr>
            <w:tcW w:w="3256" w:type="dxa"/>
            <w:vMerge/>
          </w:tcPr>
          <w:p w:rsidR="008E6685" w:rsidRPr="008E6685" w:rsidRDefault="008E6685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E6685" w:rsidRPr="008E6685" w:rsidRDefault="008E6685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8E6685">
              <w:rPr>
                <w:color w:val="000000"/>
                <w:sz w:val="28"/>
                <w:szCs w:val="28"/>
              </w:rPr>
              <w:t>Оценкой "ХОРОШО" оценивается ответ, о</w:t>
            </w:r>
            <w:r w:rsidRPr="008E6685">
              <w:rPr>
                <w:color w:val="000000"/>
                <w:sz w:val="28"/>
                <w:szCs w:val="28"/>
              </w:rPr>
              <w:t>б</w:t>
            </w:r>
            <w:r w:rsidRPr="008E6685">
              <w:rPr>
                <w:color w:val="000000"/>
                <w:sz w:val="28"/>
                <w:szCs w:val="28"/>
              </w:rPr>
              <w:t>наруживающий прочные знания основных вопр</w:t>
            </w:r>
            <w:r w:rsidRPr="008E6685">
              <w:rPr>
                <w:color w:val="000000"/>
                <w:sz w:val="28"/>
                <w:szCs w:val="28"/>
              </w:rPr>
              <w:t>о</w:t>
            </w:r>
            <w:r w:rsidRPr="008E6685">
              <w:rPr>
                <w:color w:val="000000"/>
                <w:sz w:val="28"/>
                <w:szCs w:val="28"/>
              </w:rPr>
              <w:lastRenderedPageBreak/>
              <w:t>сов изучаемого материла, отличается глубиной и полнотой раскрытия темы; владение терминолог</w:t>
            </w:r>
            <w:r w:rsidRPr="008E6685">
              <w:rPr>
                <w:color w:val="000000"/>
                <w:sz w:val="28"/>
                <w:szCs w:val="28"/>
              </w:rPr>
              <w:t>и</w:t>
            </w:r>
            <w:r w:rsidRPr="008E6685">
              <w:rPr>
                <w:color w:val="000000"/>
                <w:sz w:val="28"/>
                <w:szCs w:val="28"/>
              </w:rPr>
              <w:t>ческим аппаратом; умение объяснять сущность я</w:t>
            </w:r>
            <w:r w:rsidRPr="008E6685">
              <w:rPr>
                <w:color w:val="000000"/>
                <w:sz w:val="28"/>
                <w:szCs w:val="28"/>
              </w:rPr>
              <w:t>в</w:t>
            </w:r>
            <w:r w:rsidRPr="008E6685">
              <w:rPr>
                <w:color w:val="000000"/>
                <w:sz w:val="28"/>
                <w:szCs w:val="28"/>
              </w:rPr>
              <w:t>лений, процессов, событий, делать выводы и обобщения, давать аргументированные ответы, приводить примеры; свободное владение монол</w:t>
            </w:r>
            <w:r w:rsidRPr="008E6685">
              <w:rPr>
                <w:color w:val="000000"/>
                <w:sz w:val="28"/>
                <w:szCs w:val="28"/>
              </w:rPr>
              <w:t>о</w:t>
            </w:r>
            <w:r w:rsidRPr="008E6685">
              <w:rPr>
                <w:color w:val="000000"/>
                <w:sz w:val="28"/>
                <w:szCs w:val="28"/>
              </w:rPr>
              <w:t>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8E6685" w:rsidRPr="00E836D2" w:rsidTr="005108E6">
        <w:tc>
          <w:tcPr>
            <w:tcW w:w="3256" w:type="dxa"/>
            <w:vMerge/>
          </w:tcPr>
          <w:p w:rsidR="008E6685" w:rsidRPr="008E6685" w:rsidRDefault="008E6685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E6685" w:rsidRPr="008E6685" w:rsidRDefault="008E6685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E6685">
              <w:rPr>
                <w:color w:val="000000"/>
                <w:sz w:val="28"/>
                <w:szCs w:val="28"/>
              </w:rPr>
              <w:t>Оценкой "УДОВЛЕТВОРИТЕЛЬНО" оцен</w:t>
            </w:r>
            <w:r w:rsidRPr="008E6685">
              <w:rPr>
                <w:color w:val="000000"/>
                <w:sz w:val="28"/>
                <w:szCs w:val="28"/>
              </w:rPr>
              <w:t>и</w:t>
            </w:r>
            <w:r w:rsidRPr="008E6685">
              <w:rPr>
                <w:color w:val="000000"/>
                <w:sz w:val="28"/>
                <w:szCs w:val="28"/>
              </w:rPr>
              <w:t>вается ответ, свидетельствующий в основном о знании изучаемого материала, отличающийся н</w:t>
            </w:r>
            <w:r w:rsidRPr="008E6685">
              <w:rPr>
                <w:color w:val="000000"/>
                <w:sz w:val="28"/>
                <w:szCs w:val="28"/>
              </w:rPr>
              <w:t>е</w:t>
            </w:r>
            <w:r w:rsidRPr="008E6685">
              <w:rPr>
                <w:color w:val="000000"/>
                <w:sz w:val="28"/>
                <w:szCs w:val="28"/>
              </w:rPr>
              <w:t>достаточной глубиной и полнотой раскрытия т</w:t>
            </w:r>
            <w:r w:rsidRPr="008E6685">
              <w:rPr>
                <w:color w:val="000000"/>
                <w:sz w:val="28"/>
                <w:szCs w:val="28"/>
              </w:rPr>
              <w:t>е</w:t>
            </w:r>
            <w:r w:rsidRPr="008E6685">
              <w:rPr>
                <w:color w:val="000000"/>
                <w:sz w:val="28"/>
                <w:szCs w:val="28"/>
              </w:rPr>
              <w:t>мы; знанием основных вопросов теории; слабо сформированными навыками анализа явлений, процессов, недостаточным умением давать арг</w:t>
            </w:r>
            <w:r w:rsidRPr="008E6685">
              <w:rPr>
                <w:color w:val="000000"/>
                <w:sz w:val="28"/>
                <w:szCs w:val="28"/>
              </w:rPr>
              <w:t>у</w:t>
            </w:r>
            <w:r w:rsidRPr="008E6685">
              <w:rPr>
                <w:color w:val="000000"/>
                <w:sz w:val="28"/>
                <w:szCs w:val="28"/>
              </w:rPr>
              <w:t>ментированные ответы и приводить примеры; н</w:t>
            </w:r>
            <w:r w:rsidRPr="008E6685">
              <w:rPr>
                <w:color w:val="000000"/>
                <w:sz w:val="28"/>
                <w:szCs w:val="28"/>
              </w:rPr>
              <w:t>е</w:t>
            </w:r>
            <w:r w:rsidRPr="008E6685">
              <w:rPr>
                <w:color w:val="000000"/>
                <w:sz w:val="28"/>
                <w:szCs w:val="28"/>
              </w:rPr>
              <w:t>достаточно свободным владением монологической речью, логичностью и последовательностью отв</w:t>
            </w:r>
            <w:r w:rsidRPr="008E6685">
              <w:rPr>
                <w:color w:val="000000"/>
                <w:sz w:val="28"/>
                <w:szCs w:val="28"/>
              </w:rPr>
              <w:t>е</w:t>
            </w:r>
            <w:r w:rsidRPr="008E6685">
              <w:rPr>
                <w:color w:val="000000"/>
                <w:sz w:val="28"/>
                <w:szCs w:val="28"/>
              </w:rPr>
              <w:t>та. Допускается несколько ошибок в содержании ответа.</w:t>
            </w:r>
          </w:p>
        </w:tc>
      </w:tr>
      <w:tr w:rsidR="008E6685" w:rsidRPr="00E836D2" w:rsidTr="005108E6">
        <w:tc>
          <w:tcPr>
            <w:tcW w:w="3256" w:type="dxa"/>
            <w:vMerge/>
          </w:tcPr>
          <w:p w:rsidR="008E6685" w:rsidRPr="008E6685" w:rsidRDefault="008E6685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E6685" w:rsidRPr="008E6685" w:rsidRDefault="008E6685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E6685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</w:t>
            </w:r>
            <w:r w:rsidRPr="008E6685">
              <w:rPr>
                <w:color w:val="000000"/>
                <w:sz w:val="28"/>
                <w:szCs w:val="28"/>
              </w:rPr>
              <w:t>и</w:t>
            </w:r>
            <w:r w:rsidRPr="008E6685">
              <w:rPr>
                <w:color w:val="000000"/>
                <w:sz w:val="28"/>
                <w:szCs w:val="28"/>
              </w:rPr>
              <w:t>рованные ответы, слабым владением монологич</w:t>
            </w:r>
            <w:r w:rsidRPr="008E6685">
              <w:rPr>
                <w:color w:val="000000"/>
                <w:sz w:val="28"/>
                <w:szCs w:val="28"/>
              </w:rPr>
              <w:t>е</w:t>
            </w:r>
            <w:r w:rsidRPr="008E6685">
              <w:rPr>
                <w:color w:val="000000"/>
                <w:sz w:val="28"/>
                <w:szCs w:val="28"/>
              </w:rPr>
              <w:t>ской речью, отсутствием логичности и последов</w:t>
            </w:r>
            <w:r w:rsidRPr="008E6685">
              <w:rPr>
                <w:color w:val="000000"/>
                <w:sz w:val="28"/>
                <w:szCs w:val="28"/>
              </w:rPr>
              <w:t>а</w:t>
            </w:r>
            <w:r w:rsidRPr="008E6685">
              <w:rPr>
                <w:color w:val="000000"/>
                <w:sz w:val="28"/>
                <w:szCs w:val="28"/>
              </w:rPr>
              <w:t>тельности. Допускаются серьезные ошибки в с</w:t>
            </w:r>
            <w:r w:rsidRPr="008E6685">
              <w:rPr>
                <w:color w:val="000000"/>
                <w:sz w:val="28"/>
                <w:szCs w:val="28"/>
              </w:rPr>
              <w:t>о</w:t>
            </w:r>
            <w:r w:rsidRPr="008E6685">
              <w:rPr>
                <w:color w:val="000000"/>
                <w:sz w:val="28"/>
                <w:szCs w:val="28"/>
              </w:rPr>
              <w:t>держании ответа.</w:t>
            </w:r>
          </w:p>
        </w:tc>
      </w:tr>
      <w:tr w:rsidR="008E6685" w:rsidRPr="00E836D2" w:rsidTr="005108E6">
        <w:tc>
          <w:tcPr>
            <w:tcW w:w="3256" w:type="dxa"/>
            <w:vMerge w:val="restart"/>
          </w:tcPr>
          <w:p w:rsidR="008E6685" w:rsidRPr="00E836D2" w:rsidRDefault="008E6685" w:rsidP="006F165E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  <w:r w:rsidRPr="000431DF">
              <w:rPr>
                <w:b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6378" w:type="dxa"/>
          </w:tcPr>
          <w:p w:rsidR="008E6685" w:rsidRPr="008E6685" w:rsidRDefault="008E6685" w:rsidP="006F165E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8E6685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</w:t>
            </w:r>
            <w:r w:rsidRPr="008E6685">
              <w:rPr>
                <w:color w:val="000000"/>
                <w:sz w:val="28"/>
                <w:szCs w:val="28"/>
              </w:rPr>
              <w:t>е</w:t>
            </w:r>
            <w:r w:rsidRPr="008E6685">
              <w:rPr>
                <w:color w:val="000000"/>
                <w:sz w:val="28"/>
                <w:szCs w:val="28"/>
              </w:rPr>
              <w:t>мы, проявил логику изложения материала, пре</w:t>
            </w:r>
            <w:r w:rsidRPr="008E6685">
              <w:rPr>
                <w:color w:val="000000"/>
                <w:sz w:val="28"/>
                <w:szCs w:val="28"/>
              </w:rPr>
              <w:t>д</w:t>
            </w:r>
            <w:r w:rsidRPr="008E6685">
              <w:rPr>
                <w:color w:val="000000"/>
                <w:sz w:val="28"/>
                <w:szCs w:val="28"/>
              </w:rPr>
              <w:t>ставил аргументацию, ответил на вопросы учас</w:t>
            </w:r>
            <w:r w:rsidRPr="008E6685">
              <w:rPr>
                <w:color w:val="000000"/>
                <w:sz w:val="28"/>
                <w:szCs w:val="28"/>
              </w:rPr>
              <w:t>т</w:t>
            </w:r>
            <w:r w:rsidRPr="008E6685">
              <w:rPr>
                <w:color w:val="000000"/>
                <w:sz w:val="28"/>
                <w:szCs w:val="28"/>
              </w:rPr>
              <w:t>ников собеседования.</w:t>
            </w:r>
          </w:p>
        </w:tc>
      </w:tr>
      <w:tr w:rsidR="008E6685" w:rsidRPr="00E836D2" w:rsidTr="005108E6">
        <w:tc>
          <w:tcPr>
            <w:tcW w:w="3256" w:type="dxa"/>
            <w:vMerge/>
          </w:tcPr>
          <w:p w:rsidR="008E6685" w:rsidRPr="008E6685" w:rsidRDefault="008E6685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E6685" w:rsidRPr="008E6685" w:rsidRDefault="008E6685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E6685">
              <w:rPr>
                <w:color w:val="000000"/>
                <w:sz w:val="28"/>
                <w:szCs w:val="28"/>
              </w:rPr>
              <w:t xml:space="preserve"> Оценка «ХОРОШО» выставляется если обучающийся ясно изложил суть обсуждаемой т</w:t>
            </w:r>
            <w:r w:rsidRPr="008E6685">
              <w:rPr>
                <w:color w:val="000000"/>
                <w:sz w:val="28"/>
                <w:szCs w:val="28"/>
              </w:rPr>
              <w:t>е</w:t>
            </w:r>
            <w:r w:rsidRPr="008E6685">
              <w:rPr>
                <w:color w:val="000000"/>
                <w:sz w:val="28"/>
                <w:szCs w:val="28"/>
              </w:rPr>
              <w:t>мы, проявил логику изложения материала, но не представил аргументацию, неверно ответил на в</w:t>
            </w:r>
            <w:r w:rsidRPr="008E6685">
              <w:rPr>
                <w:color w:val="000000"/>
                <w:sz w:val="28"/>
                <w:szCs w:val="28"/>
              </w:rPr>
              <w:t>о</w:t>
            </w:r>
            <w:r w:rsidRPr="008E6685">
              <w:rPr>
                <w:color w:val="000000"/>
                <w:sz w:val="28"/>
                <w:szCs w:val="28"/>
              </w:rPr>
              <w:t>просы участников собеседования.</w:t>
            </w:r>
          </w:p>
        </w:tc>
      </w:tr>
      <w:tr w:rsidR="008E6685" w:rsidRPr="00E836D2" w:rsidTr="005108E6">
        <w:tc>
          <w:tcPr>
            <w:tcW w:w="3256" w:type="dxa"/>
            <w:vMerge/>
          </w:tcPr>
          <w:p w:rsidR="008E6685" w:rsidRPr="008E6685" w:rsidRDefault="008E6685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E6685" w:rsidRPr="008E6685" w:rsidRDefault="008E6685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E6685">
              <w:rPr>
                <w:color w:val="000000"/>
                <w:sz w:val="28"/>
                <w:szCs w:val="28"/>
              </w:rPr>
              <w:t>Оценка «УДОВЛЕТВОРИТЕЛЬНО» выста</w:t>
            </w:r>
            <w:r w:rsidRPr="008E6685">
              <w:rPr>
                <w:color w:val="000000"/>
                <w:sz w:val="28"/>
                <w:szCs w:val="28"/>
              </w:rPr>
              <w:t>в</w:t>
            </w:r>
            <w:r w:rsidRPr="008E6685">
              <w:rPr>
                <w:color w:val="000000"/>
                <w:sz w:val="28"/>
                <w:szCs w:val="28"/>
              </w:rPr>
              <w:t>ляется если обучающийся  ясно изложил суть о</w:t>
            </w:r>
            <w:r w:rsidRPr="008E6685">
              <w:rPr>
                <w:color w:val="000000"/>
                <w:sz w:val="28"/>
                <w:szCs w:val="28"/>
              </w:rPr>
              <w:t>б</w:t>
            </w:r>
            <w:r w:rsidRPr="008E6685">
              <w:rPr>
                <w:color w:val="000000"/>
                <w:sz w:val="28"/>
                <w:szCs w:val="28"/>
              </w:rPr>
              <w:t>суждаемой темы, но не проявил достаточную л</w:t>
            </w:r>
            <w:r w:rsidRPr="008E6685">
              <w:rPr>
                <w:color w:val="000000"/>
                <w:sz w:val="28"/>
                <w:szCs w:val="28"/>
              </w:rPr>
              <w:t>о</w:t>
            </w:r>
            <w:r w:rsidRPr="008E6685">
              <w:rPr>
                <w:color w:val="000000"/>
                <w:sz w:val="28"/>
                <w:szCs w:val="28"/>
              </w:rPr>
              <w:lastRenderedPageBreak/>
              <w:t>гику изложения материала, не представил арг</w:t>
            </w:r>
            <w:r w:rsidRPr="008E6685">
              <w:rPr>
                <w:color w:val="000000"/>
                <w:sz w:val="28"/>
                <w:szCs w:val="28"/>
              </w:rPr>
              <w:t>у</w:t>
            </w:r>
            <w:r w:rsidRPr="008E6685">
              <w:rPr>
                <w:color w:val="000000"/>
                <w:sz w:val="28"/>
                <w:szCs w:val="28"/>
              </w:rPr>
              <w:t>ментацию, неверно ответил на вопросы участн</w:t>
            </w:r>
            <w:r w:rsidRPr="008E6685">
              <w:rPr>
                <w:color w:val="000000"/>
                <w:sz w:val="28"/>
                <w:szCs w:val="28"/>
              </w:rPr>
              <w:t>и</w:t>
            </w:r>
            <w:r w:rsidRPr="008E6685">
              <w:rPr>
                <w:color w:val="000000"/>
                <w:sz w:val="28"/>
                <w:szCs w:val="28"/>
              </w:rPr>
              <w:t>ков собеседования.</w:t>
            </w:r>
          </w:p>
        </w:tc>
      </w:tr>
      <w:tr w:rsidR="008E6685" w:rsidRPr="00E836D2" w:rsidTr="005108E6">
        <w:tc>
          <w:tcPr>
            <w:tcW w:w="3256" w:type="dxa"/>
            <w:vMerge/>
          </w:tcPr>
          <w:p w:rsidR="008E6685" w:rsidRPr="008E6685" w:rsidRDefault="008E6685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E6685" w:rsidRPr="008E6685" w:rsidRDefault="008E6685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E6685">
              <w:rPr>
                <w:color w:val="000000"/>
                <w:sz w:val="28"/>
                <w:szCs w:val="28"/>
              </w:rPr>
              <w:t>Оценка «НЕУДОВЛЕТВОРИТЕЛЬНО» в</w:t>
            </w:r>
            <w:r w:rsidRPr="008E6685">
              <w:rPr>
                <w:color w:val="000000"/>
                <w:sz w:val="28"/>
                <w:szCs w:val="28"/>
              </w:rPr>
              <w:t>ы</w:t>
            </w:r>
            <w:r w:rsidRPr="008E6685">
              <w:rPr>
                <w:color w:val="000000"/>
                <w:sz w:val="28"/>
                <w:szCs w:val="28"/>
              </w:rPr>
              <w:t>ставляется если обучающийся плохо понимает суть обсуждаемой темы, не способен логично и а</w:t>
            </w:r>
            <w:r w:rsidRPr="008E6685">
              <w:rPr>
                <w:color w:val="000000"/>
                <w:sz w:val="28"/>
                <w:szCs w:val="28"/>
              </w:rPr>
              <w:t>р</w:t>
            </w:r>
            <w:r w:rsidRPr="008E6685">
              <w:rPr>
                <w:color w:val="000000"/>
                <w:sz w:val="28"/>
                <w:szCs w:val="28"/>
              </w:rPr>
              <w:t>гументировано участвовать в обсуждении.</w:t>
            </w:r>
          </w:p>
        </w:tc>
      </w:tr>
      <w:tr w:rsidR="00485BA3" w:rsidRPr="00E836D2" w:rsidTr="005108E6">
        <w:tc>
          <w:tcPr>
            <w:tcW w:w="3256" w:type="dxa"/>
            <w:vMerge w:val="restart"/>
          </w:tcPr>
          <w:p w:rsidR="00485BA3" w:rsidRPr="00456249" w:rsidRDefault="00485BA3" w:rsidP="006F165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56249">
              <w:rPr>
                <w:b/>
                <w:color w:val="000000"/>
                <w:sz w:val="28"/>
                <w:szCs w:val="28"/>
              </w:rPr>
              <w:t>защита реферата</w:t>
            </w:r>
          </w:p>
          <w:p w:rsidR="00485BA3" w:rsidRPr="00456249" w:rsidRDefault="00485BA3" w:rsidP="006F165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85BA3" w:rsidRPr="00456249" w:rsidRDefault="00485BA3" w:rsidP="006F165E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456249">
              <w:rPr>
                <w:color w:val="000000"/>
                <w:sz w:val="28"/>
                <w:szCs w:val="28"/>
              </w:rPr>
              <w:t>Оценка «ОТЛИЧНО» выставляется если обучающимся выполнены все требования к нап</w:t>
            </w:r>
            <w:r w:rsidRPr="00456249">
              <w:rPr>
                <w:color w:val="000000"/>
                <w:sz w:val="28"/>
                <w:szCs w:val="28"/>
              </w:rPr>
              <w:t>и</w:t>
            </w:r>
            <w:r w:rsidRPr="00456249">
              <w:rPr>
                <w:color w:val="000000"/>
                <w:sz w:val="28"/>
                <w:szCs w:val="28"/>
              </w:rPr>
              <w:t>санию и защите реферата: обозначена проблема и обоснована её актуальность, сделан краткий ан</w:t>
            </w:r>
            <w:r w:rsidRPr="00456249">
              <w:rPr>
                <w:color w:val="000000"/>
                <w:sz w:val="28"/>
                <w:szCs w:val="28"/>
              </w:rPr>
              <w:t>а</w:t>
            </w:r>
            <w:r w:rsidRPr="00456249">
              <w:rPr>
                <w:color w:val="000000"/>
                <w:sz w:val="28"/>
                <w:szCs w:val="28"/>
              </w:rPr>
              <w:t>лиз различных точек зрения на рассматриваемую проблему и логично изложена собственная поз</w:t>
            </w:r>
            <w:r w:rsidRPr="00456249">
              <w:rPr>
                <w:color w:val="000000"/>
                <w:sz w:val="28"/>
                <w:szCs w:val="28"/>
              </w:rPr>
              <w:t>и</w:t>
            </w:r>
            <w:r w:rsidRPr="00456249">
              <w:rPr>
                <w:color w:val="000000"/>
                <w:sz w:val="28"/>
                <w:szCs w:val="28"/>
              </w:rPr>
              <w:t>ция, сформулированы выводы, тема раскрыта по</w:t>
            </w:r>
            <w:r w:rsidRPr="00456249">
              <w:rPr>
                <w:color w:val="000000"/>
                <w:sz w:val="28"/>
                <w:szCs w:val="28"/>
              </w:rPr>
              <w:t>л</w:t>
            </w:r>
            <w:r w:rsidRPr="00456249">
              <w:rPr>
                <w:color w:val="000000"/>
                <w:sz w:val="28"/>
                <w:szCs w:val="28"/>
              </w:rPr>
              <w:t>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485BA3" w:rsidRPr="00E836D2" w:rsidTr="005108E6">
        <w:tc>
          <w:tcPr>
            <w:tcW w:w="3256" w:type="dxa"/>
            <w:vMerge/>
          </w:tcPr>
          <w:p w:rsidR="00485BA3" w:rsidRPr="008E6685" w:rsidRDefault="00485BA3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85BA3" w:rsidRPr="00456249" w:rsidRDefault="00485BA3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56249">
              <w:rPr>
                <w:color w:val="000000"/>
                <w:sz w:val="28"/>
                <w:szCs w:val="28"/>
              </w:rPr>
              <w:t>Оценка «ХОРОШО» выставляется если об</w:t>
            </w:r>
            <w:r w:rsidRPr="00456249">
              <w:rPr>
                <w:color w:val="000000"/>
                <w:sz w:val="28"/>
                <w:szCs w:val="28"/>
              </w:rPr>
              <w:t>у</w:t>
            </w:r>
            <w:r w:rsidRPr="00456249">
              <w:rPr>
                <w:color w:val="000000"/>
                <w:sz w:val="28"/>
                <w:szCs w:val="28"/>
              </w:rPr>
              <w:t>чающимся выполнены основные требования к р</w:t>
            </w:r>
            <w:r w:rsidRPr="00456249">
              <w:rPr>
                <w:color w:val="000000"/>
                <w:sz w:val="28"/>
                <w:szCs w:val="28"/>
              </w:rPr>
              <w:t>е</w:t>
            </w:r>
            <w:r w:rsidRPr="00456249">
              <w:rPr>
                <w:color w:val="000000"/>
                <w:sz w:val="28"/>
                <w:szCs w:val="28"/>
              </w:rPr>
              <w:t>ферату и его защите, но при этом допущены нед</w:t>
            </w:r>
            <w:r w:rsidRPr="00456249">
              <w:rPr>
                <w:color w:val="000000"/>
                <w:sz w:val="28"/>
                <w:szCs w:val="28"/>
              </w:rPr>
              <w:t>о</w:t>
            </w:r>
            <w:r w:rsidRPr="00456249">
              <w:rPr>
                <w:color w:val="000000"/>
                <w:sz w:val="28"/>
                <w:szCs w:val="28"/>
              </w:rPr>
              <w:t>четы. В частности, имеются неточности в излож</w:t>
            </w:r>
            <w:r w:rsidRPr="00456249">
              <w:rPr>
                <w:color w:val="000000"/>
                <w:sz w:val="28"/>
                <w:szCs w:val="28"/>
              </w:rPr>
              <w:t>е</w:t>
            </w:r>
            <w:r w:rsidRPr="00456249">
              <w:rPr>
                <w:color w:val="000000"/>
                <w:sz w:val="28"/>
                <w:szCs w:val="28"/>
              </w:rPr>
              <w:t>нии материала; отсутствует логическая последов</w:t>
            </w:r>
            <w:r w:rsidRPr="00456249">
              <w:rPr>
                <w:color w:val="000000"/>
                <w:sz w:val="28"/>
                <w:szCs w:val="28"/>
              </w:rPr>
              <w:t>а</w:t>
            </w:r>
            <w:r w:rsidRPr="00456249">
              <w:rPr>
                <w:color w:val="000000"/>
                <w:sz w:val="28"/>
                <w:szCs w:val="28"/>
              </w:rPr>
              <w:t>тельность в суждениях; не выдержан объем реф</w:t>
            </w:r>
            <w:r w:rsidRPr="00456249">
              <w:rPr>
                <w:color w:val="000000"/>
                <w:sz w:val="28"/>
                <w:szCs w:val="28"/>
              </w:rPr>
              <w:t>е</w:t>
            </w:r>
            <w:r w:rsidRPr="00456249">
              <w:rPr>
                <w:color w:val="000000"/>
                <w:sz w:val="28"/>
                <w:szCs w:val="28"/>
              </w:rPr>
              <w:t>рата; имеются упущения в оформлении; на допо</w:t>
            </w:r>
            <w:r w:rsidRPr="00456249">
              <w:rPr>
                <w:color w:val="000000"/>
                <w:sz w:val="28"/>
                <w:szCs w:val="28"/>
              </w:rPr>
              <w:t>л</w:t>
            </w:r>
            <w:r w:rsidRPr="00456249">
              <w:rPr>
                <w:color w:val="000000"/>
                <w:sz w:val="28"/>
                <w:szCs w:val="28"/>
              </w:rPr>
              <w:t>нительные вопросы при защите даны неполные ответы.</w:t>
            </w:r>
          </w:p>
        </w:tc>
      </w:tr>
      <w:tr w:rsidR="00485BA3" w:rsidRPr="00E836D2" w:rsidTr="005108E6">
        <w:tc>
          <w:tcPr>
            <w:tcW w:w="3256" w:type="dxa"/>
            <w:vMerge/>
          </w:tcPr>
          <w:p w:rsidR="00485BA3" w:rsidRPr="008E6685" w:rsidRDefault="00485BA3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85BA3" w:rsidRPr="00456249" w:rsidRDefault="00485BA3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56249">
              <w:rPr>
                <w:color w:val="000000"/>
                <w:sz w:val="28"/>
                <w:szCs w:val="28"/>
              </w:rPr>
              <w:t>Оценка «УДОВЛЕТВОРИТЕЛЬНО» выста</w:t>
            </w:r>
            <w:r w:rsidRPr="00456249">
              <w:rPr>
                <w:color w:val="000000"/>
                <w:sz w:val="28"/>
                <w:szCs w:val="28"/>
              </w:rPr>
              <w:t>в</w:t>
            </w:r>
            <w:r w:rsidRPr="00456249">
              <w:rPr>
                <w:color w:val="000000"/>
                <w:sz w:val="28"/>
                <w:szCs w:val="28"/>
              </w:rPr>
              <w:t>ляется если обучающийся допускает существе</w:t>
            </w:r>
            <w:r w:rsidRPr="00456249">
              <w:rPr>
                <w:color w:val="000000"/>
                <w:sz w:val="28"/>
                <w:szCs w:val="28"/>
              </w:rPr>
              <w:t>н</w:t>
            </w:r>
            <w:r w:rsidRPr="00456249">
              <w:rPr>
                <w:color w:val="000000"/>
                <w:sz w:val="28"/>
                <w:szCs w:val="28"/>
              </w:rPr>
              <w:t>ные отступления от требований к реферированию. В частности, тема освещена лишь частично; доп</w:t>
            </w:r>
            <w:r w:rsidRPr="00456249">
              <w:rPr>
                <w:color w:val="000000"/>
                <w:sz w:val="28"/>
                <w:szCs w:val="28"/>
              </w:rPr>
              <w:t>у</w:t>
            </w:r>
            <w:r w:rsidRPr="00456249">
              <w:rPr>
                <w:color w:val="000000"/>
                <w:sz w:val="28"/>
                <w:szCs w:val="28"/>
              </w:rPr>
              <w:t>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485BA3" w:rsidRPr="00E836D2" w:rsidTr="005108E6">
        <w:tc>
          <w:tcPr>
            <w:tcW w:w="3256" w:type="dxa"/>
            <w:vMerge/>
          </w:tcPr>
          <w:p w:rsidR="00485BA3" w:rsidRPr="008E6685" w:rsidRDefault="00485BA3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85BA3" w:rsidRPr="008E6685" w:rsidRDefault="00485BA3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56249">
              <w:rPr>
                <w:color w:val="000000"/>
                <w:sz w:val="28"/>
                <w:szCs w:val="28"/>
              </w:rPr>
              <w:t>Оценка «НЕУДОВЛЕТВОРИТЕЛЬНО» в</w:t>
            </w:r>
            <w:r w:rsidRPr="00456249">
              <w:rPr>
                <w:color w:val="000000"/>
                <w:sz w:val="28"/>
                <w:szCs w:val="28"/>
              </w:rPr>
              <w:t>ы</w:t>
            </w:r>
            <w:r w:rsidRPr="00456249">
              <w:rPr>
                <w:color w:val="000000"/>
                <w:sz w:val="28"/>
                <w:szCs w:val="28"/>
              </w:rPr>
              <w:t>ставляется если обучающимся не раскрыта тема реферата, обнаруживается существенное непон</w:t>
            </w:r>
            <w:r w:rsidRPr="00456249">
              <w:rPr>
                <w:color w:val="000000"/>
                <w:sz w:val="28"/>
                <w:szCs w:val="28"/>
              </w:rPr>
              <w:t>и</w:t>
            </w:r>
            <w:r w:rsidRPr="00456249">
              <w:rPr>
                <w:color w:val="000000"/>
                <w:sz w:val="28"/>
                <w:szCs w:val="28"/>
              </w:rPr>
              <w:t>мание проблемы</w:t>
            </w:r>
          </w:p>
        </w:tc>
      </w:tr>
    </w:tbl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Default="0087645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982A79">
        <w:rPr>
          <w:rFonts w:ascii="Times New Roman" w:hAnsi="Times New Roman"/>
          <w:color w:val="000000"/>
          <w:sz w:val="28"/>
          <w:szCs w:val="28"/>
        </w:rPr>
        <w:t xml:space="preserve"> зачета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>проводится</w:t>
      </w:r>
      <w:r w:rsidR="00982A79">
        <w:rPr>
          <w:rFonts w:ascii="Times New Roman" w:hAnsi="Times New Roman"/>
          <w:color w:val="000000"/>
          <w:sz w:val="28"/>
          <w:szCs w:val="28"/>
        </w:rPr>
        <w:t xml:space="preserve"> по зачетным билетам в устной форме.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76450" w:rsidRPr="00E836D2" w:rsidRDefault="0087645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E836D2" w:rsidRDefault="00065CD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, применяемые для оценивания </w:t>
      </w:r>
      <w:proofErr w:type="gramStart"/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 на пром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>е</w:t>
      </w:r>
      <w:r w:rsidR="005117C8">
        <w:rPr>
          <w:rFonts w:ascii="Times New Roman" w:hAnsi="Times New Roman"/>
          <w:b/>
          <w:color w:val="000000"/>
          <w:sz w:val="28"/>
          <w:szCs w:val="28"/>
        </w:rPr>
        <w:t>жуточной аттестации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117C8" w:rsidRPr="00EB11C5" w:rsidRDefault="005117C8" w:rsidP="005117C8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Дисциплинарный рейтинг обучающегося (</w:t>
      </w:r>
      <w:proofErr w:type="spellStart"/>
      <w:r w:rsidRPr="00EB11C5">
        <w:rPr>
          <w:color w:val="000000"/>
          <w:spacing w:val="2"/>
          <w:sz w:val="28"/>
          <w:szCs w:val="28"/>
        </w:rPr>
        <w:t>Рд</w:t>
      </w:r>
      <w:proofErr w:type="spellEnd"/>
      <w:r w:rsidRPr="00EB11C5">
        <w:rPr>
          <w:color w:val="000000"/>
          <w:spacing w:val="2"/>
          <w:sz w:val="28"/>
          <w:szCs w:val="28"/>
        </w:rPr>
        <w:t>) рассчитывается как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сумма </w:t>
      </w:r>
      <w:r w:rsidRPr="00EB11C5">
        <w:rPr>
          <w:color w:val="000000"/>
          <w:spacing w:val="-1"/>
          <w:sz w:val="28"/>
          <w:szCs w:val="28"/>
        </w:rPr>
        <w:t xml:space="preserve">текущего стандартизированного рейтинга </w:t>
      </w:r>
      <w:r>
        <w:rPr>
          <w:color w:val="000000"/>
          <w:spacing w:val="-1"/>
          <w:sz w:val="28"/>
          <w:szCs w:val="28"/>
        </w:rPr>
        <w:t>(</w:t>
      </w:r>
      <w:proofErr w:type="spellStart"/>
      <w:r>
        <w:rPr>
          <w:color w:val="000000"/>
          <w:spacing w:val="-1"/>
          <w:sz w:val="28"/>
          <w:szCs w:val="28"/>
        </w:rPr>
        <w:t>Рт</w:t>
      </w:r>
      <w:proofErr w:type="spellEnd"/>
      <w:proofErr w:type="gramStart"/>
      <w:r>
        <w:rPr>
          <w:color w:val="000000"/>
          <w:spacing w:val="-1"/>
          <w:sz w:val="28"/>
          <w:szCs w:val="28"/>
          <w:lang w:val="en-US"/>
        </w:rPr>
        <w:t>c</w:t>
      </w:r>
      <w:proofErr w:type="gramEnd"/>
      <w:r>
        <w:rPr>
          <w:color w:val="000000"/>
          <w:spacing w:val="-1"/>
          <w:sz w:val="28"/>
          <w:szCs w:val="28"/>
        </w:rPr>
        <w:t>)</w:t>
      </w:r>
      <w:r w:rsidRPr="00CB44D0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и зачетного</w:t>
      </w:r>
      <w:r w:rsidRPr="00EB11C5">
        <w:rPr>
          <w:color w:val="000000"/>
          <w:spacing w:val="-1"/>
          <w:sz w:val="28"/>
          <w:szCs w:val="28"/>
        </w:rPr>
        <w:t xml:space="preserve"> рейтинга</w:t>
      </w:r>
      <w:r>
        <w:rPr>
          <w:color w:val="000000"/>
          <w:spacing w:val="-1"/>
          <w:sz w:val="28"/>
          <w:szCs w:val="28"/>
        </w:rPr>
        <w:t xml:space="preserve"> (</w:t>
      </w:r>
      <w:proofErr w:type="spellStart"/>
      <w:r>
        <w:rPr>
          <w:color w:val="000000"/>
          <w:spacing w:val="-1"/>
          <w:sz w:val="28"/>
          <w:szCs w:val="28"/>
        </w:rPr>
        <w:t>Рз</w:t>
      </w:r>
      <w:proofErr w:type="spellEnd"/>
      <w:r w:rsidRPr="00EB11C5">
        <w:rPr>
          <w:color w:val="000000"/>
          <w:spacing w:val="-1"/>
          <w:sz w:val="28"/>
          <w:szCs w:val="28"/>
        </w:rPr>
        <w:t>) по формуле:</w:t>
      </w:r>
    </w:p>
    <w:p w:rsidR="005117C8" w:rsidRPr="00EB11C5" w:rsidRDefault="005117C8" w:rsidP="005117C8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-1"/>
          <w:sz w:val="28"/>
          <w:szCs w:val="28"/>
        </w:rPr>
      </w:pPr>
    </w:p>
    <w:p w:rsidR="005117C8" w:rsidRPr="00EB11C5" w:rsidRDefault="005117C8" w:rsidP="005117C8">
      <w:pPr>
        <w:shd w:val="clear" w:color="auto" w:fill="FFFFFF"/>
        <w:jc w:val="center"/>
      </w:pPr>
      <w:proofErr w:type="spellStart"/>
      <w:r w:rsidRPr="00EB11C5">
        <w:rPr>
          <w:color w:val="2B2B2B"/>
          <w:spacing w:val="1"/>
          <w:sz w:val="28"/>
          <w:szCs w:val="28"/>
        </w:rPr>
        <w:t>Рд</w:t>
      </w:r>
      <w:proofErr w:type="spellEnd"/>
      <w:r w:rsidRPr="00EB11C5">
        <w:rPr>
          <w:color w:val="2B2B2B"/>
          <w:spacing w:val="1"/>
          <w:sz w:val="28"/>
          <w:szCs w:val="28"/>
        </w:rPr>
        <w:t xml:space="preserve"> </w:t>
      </w:r>
      <w:r w:rsidRPr="00EB11C5">
        <w:rPr>
          <w:color w:val="000000"/>
          <w:spacing w:val="1"/>
          <w:sz w:val="28"/>
          <w:szCs w:val="28"/>
        </w:rPr>
        <w:t xml:space="preserve">= </w:t>
      </w:r>
      <w:proofErr w:type="spellStart"/>
      <w:r>
        <w:rPr>
          <w:color w:val="2B2B2B"/>
          <w:spacing w:val="1"/>
          <w:sz w:val="28"/>
          <w:szCs w:val="28"/>
        </w:rPr>
        <w:t>Рт</w:t>
      </w:r>
      <w:proofErr w:type="spellEnd"/>
      <w:proofErr w:type="gramStart"/>
      <w:r>
        <w:rPr>
          <w:color w:val="2B2B2B"/>
          <w:spacing w:val="1"/>
          <w:sz w:val="28"/>
          <w:szCs w:val="28"/>
          <w:lang w:val="en-US"/>
        </w:rPr>
        <w:t>c</w:t>
      </w:r>
      <w:proofErr w:type="gramEnd"/>
      <w:r w:rsidRPr="00EB11C5">
        <w:rPr>
          <w:color w:val="2B2B2B"/>
          <w:spacing w:val="1"/>
          <w:sz w:val="28"/>
          <w:szCs w:val="28"/>
        </w:rPr>
        <w:t xml:space="preserve"> </w:t>
      </w:r>
      <w:r w:rsidRPr="00EB11C5">
        <w:rPr>
          <w:color w:val="000000"/>
          <w:spacing w:val="1"/>
          <w:sz w:val="28"/>
          <w:szCs w:val="28"/>
        </w:rPr>
        <w:t xml:space="preserve">+ </w:t>
      </w:r>
      <w:proofErr w:type="spellStart"/>
      <w:r w:rsidRPr="00EB11C5">
        <w:rPr>
          <w:color w:val="2B2B2B"/>
          <w:spacing w:val="1"/>
          <w:sz w:val="28"/>
          <w:szCs w:val="28"/>
        </w:rPr>
        <w:t>Р</w:t>
      </w:r>
      <w:r>
        <w:rPr>
          <w:color w:val="2B2B2B"/>
          <w:spacing w:val="1"/>
          <w:sz w:val="28"/>
          <w:szCs w:val="28"/>
        </w:rPr>
        <w:t>з</w:t>
      </w:r>
      <w:proofErr w:type="spellEnd"/>
    </w:p>
    <w:p w:rsidR="005117C8" w:rsidRPr="00EB11C5" w:rsidRDefault="005117C8" w:rsidP="005117C8">
      <w:pPr>
        <w:shd w:val="clear" w:color="auto" w:fill="FFFFFF"/>
        <w:spacing w:before="283"/>
        <w:ind w:left="715"/>
      </w:pPr>
      <w:r w:rsidRPr="00EB11C5">
        <w:rPr>
          <w:color w:val="2B2B2B"/>
          <w:spacing w:val="-9"/>
          <w:sz w:val="28"/>
          <w:szCs w:val="28"/>
        </w:rPr>
        <w:t>где:</w:t>
      </w:r>
    </w:p>
    <w:p w:rsidR="005117C8" w:rsidRDefault="005117C8" w:rsidP="005117C8">
      <w:pPr>
        <w:shd w:val="clear" w:color="auto" w:fill="FFFFFF"/>
        <w:spacing w:line="322" w:lineRule="exact"/>
        <w:ind w:left="715" w:right="362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Рт</w:t>
      </w:r>
      <w:proofErr w:type="spellEnd"/>
      <w:proofErr w:type="gramStart"/>
      <w:r>
        <w:rPr>
          <w:color w:val="000000"/>
          <w:sz w:val="28"/>
          <w:szCs w:val="28"/>
          <w:lang w:val="en-US"/>
        </w:rPr>
        <w:t>c</w:t>
      </w:r>
      <w:proofErr w:type="gramEnd"/>
      <w:r w:rsidRPr="00EB11C5">
        <w:rPr>
          <w:color w:val="000000"/>
          <w:sz w:val="28"/>
          <w:szCs w:val="28"/>
        </w:rPr>
        <w:t xml:space="preserve"> - текущий стандартизированный ре</w:t>
      </w:r>
      <w:r w:rsidRPr="00EB11C5">
        <w:rPr>
          <w:color w:val="000000"/>
          <w:sz w:val="28"/>
          <w:szCs w:val="28"/>
        </w:rPr>
        <w:t>й</w:t>
      </w:r>
      <w:r w:rsidRPr="00EB11C5">
        <w:rPr>
          <w:color w:val="000000"/>
          <w:sz w:val="28"/>
          <w:szCs w:val="28"/>
        </w:rPr>
        <w:t xml:space="preserve">тинг; </w:t>
      </w:r>
    </w:p>
    <w:p w:rsidR="005117C8" w:rsidRPr="00EB11C5" w:rsidRDefault="005117C8" w:rsidP="005117C8">
      <w:pPr>
        <w:shd w:val="clear" w:color="auto" w:fill="FFFFFF"/>
        <w:spacing w:line="322" w:lineRule="exact"/>
        <w:ind w:left="715" w:right="3629"/>
        <w:rPr>
          <w:color w:val="000000"/>
          <w:spacing w:val="1"/>
          <w:sz w:val="28"/>
          <w:szCs w:val="28"/>
        </w:rPr>
      </w:pPr>
      <w:proofErr w:type="spellStart"/>
      <w:r>
        <w:rPr>
          <w:color w:val="000000"/>
          <w:spacing w:val="1"/>
          <w:sz w:val="28"/>
          <w:szCs w:val="28"/>
        </w:rPr>
        <w:t>Р</w:t>
      </w:r>
      <w:proofErr w:type="gramStart"/>
      <w:r>
        <w:rPr>
          <w:color w:val="000000"/>
          <w:spacing w:val="1"/>
          <w:sz w:val="28"/>
          <w:szCs w:val="28"/>
        </w:rPr>
        <w:t>з</w:t>
      </w:r>
      <w:proofErr w:type="spellEnd"/>
      <w:r w:rsidRPr="00EB11C5">
        <w:rPr>
          <w:color w:val="000000"/>
          <w:spacing w:val="1"/>
          <w:sz w:val="28"/>
          <w:szCs w:val="28"/>
        </w:rPr>
        <w:t>-</w:t>
      </w:r>
      <w:proofErr w:type="gramEnd"/>
      <w:r w:rsidRPr="00EB11C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зачётный </w:t>
      </w:r>
      <w:r w:rsidRPr="00EB11C5">
        <w:rPr>
          <w:color w:val="000000"/>
          <w:spacing w:val="1"/>
          <w:sz w:val="28"/>
          <w:szCs w:val="28"/>
        </w:rPr>
        <w:t>рейтинг.</w:t>
      </w:r>
    </w:p>
    <w:p w:rsidR="004C1CF6" w:rsidRPr="00E836D2" w:rsidRDefault="004C1CF6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AA41C0" w:rsidRPr="00E836D2" w:rsidRDefault="00AA41C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  <w:highlight w:val="green"/>
        </w:rPr>
      </w:pPr>
      <w:r w:rsidRPr="00E836D2">
        <w:rPr>
          <w:rFonts w:ascii="Times New Roman" w:hAnsi="Times New Roman"/>
          <w:sz w:val="28"/>
          <w:szCs w:val="28"/>
        </w:rPr>
        <w:t xml:space="preserve"> </w:t>
      </w:r>
    </w:p>
    <w:p w:rsidR="007E7400" w:rsidRPr="009E6B0B" w:rsidRDefault="005E7D79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К</w:t>
      </w:r>
      <w:r w:rsidR="00065CD5" w:rsidRPr="009E6B0B">
        <w:rPr>
          <w:rFonts w:ascii="Times New Roman" w:hAnsi="Times New Roman"/>
          <w:i/>
          <w:color w:val="000000"/>
          <w:sz w:val="28"/>
          <w:szCs w:val="28"/>
        </w:rPr>
        <w:t>ритери</w:t>
      </w:r>
      <w:r>
        <w:rPr>
          <w:rFonts w:ascii="Times New Roman" w:hAnsi="Times New Roman"/>
          <w:i/>
          <w:color w:val="000000"/>
          <w:sz w:val="28"/>
          <w:szCs w:val="28"/>
        </w:rPr>
        <w:t>и</w:t>
      </w:r>
      <w:r w:rsidR="00065CD5" w:rsidRPr="009E6B0B">
        <w:rPr>
          <w:rFonts w:ascii="Times New Roman" w:hAnsi="Times New Roman"/>
          <w:i/>
          <w:color w:val="000000"/>
          <w:sz w:val="28"/>
          <w:szCs w:val="28"/>
        </w:rPr>
        <w:t>, применяемы</w:t>
      </w:r>
      <w:r>
        <w:rPr>
          <w:rFonts w:ascii="Times New Roman" w:hAnsi="Times New Roman"/>
          <w:i/>
          <w:color w:val="000000"/>
          <w:sz w:val="28"/>
          <w:szCs w:val="28"/>
        </w:rPr>
        <w:t>е</w:t>
      </w:r>
      <w:r w:rsidR="007E7400" w:rsidRPr="009E6B0B">
        <w:rPr>
          <w:rFonts w:ascii="Times New Roman" w:hAnsi="Times New Roman"/>
          <w:i/>
          <w:color w:val="000000"/>
          <w:sz w:val="28"/>
          <w:szCs w:val="28"/>
        </w:rPr>
        <w:t xml:space="preserve"> для оценивания </w:t>
      </w:r>
      <w:proofErr w:type="gramStart"/>
      <w:r w:rsidR="007E7400" w:rsidRPr="009E6B0B">
        <w:rPr>
          <w:rFonts w:ascii="Times New Roman" w:hAnsi="Times New Roman"/>
          <w:i/>
          <w:color w:val="000000"/>
          <w:sz w:val="28"/>
          <w:szCs w:val="28"/>
        </w:rPr>
        <w:t>обучающихся</w:t>
      </w:r>
      <w:proofErr w:type="gramEnd"/>
      <w:r w:rsidR="007E7400" w:rsidRPr="009E6B0B">
        <w:rPr>
          <w:rFonts w:ascii="Times New Roman" w:hAnsi="Times New Roman"/>
          <w:i/>
          <w:color w:val="000000"/>
          <w:sz w:val="28"/>
          <w:szCs w:val="28"/>
        </w:rPr>
        <w:t xml:space="preserve"> на промеж</w:t>
      </w:r>
      <w:r w:rsidR="007E7400" w:rsidRPr="009E6B0B">
        <w:rPr>
          <w:rFonts w:ascii="Times New Roman" w:hAnsi="Times New Roman"/>
          <w:i/>
          <w:color w:val="000000"/>
          <w:sz w:val="28"/>
          <w:szCs w:val="28"/>
        </w:rPr>
        <w:t>у</w:t>
      </w:r>
      <w:r w:rsidR="007E7400" w:rsidRPr="009E6B0B">
        <w:rPr>
          <w:rFonts w:ascii="Times New Roman" w:hAnsi="Times New Roman"/>
          <w:i/>
          <w:color w:val="000000"/>
          <w:sz w:val="28"/>
          <w:szCs w:val="28"/>
        </w:rPr>
        <w:t>точной аттестации</w:t>
      </w:r>
      <w:r w:rsidR="00065CD5" w:rsidRPr="009E6B0B">
        <w:rPr>
          <w:rFonts w:ascii="Times New Roman" w:hAnsi="Times New Roman"/>
          <w:i/>
          <w:color w:val="000000"/>
          <w:sz w:val="28"/>
          <w:szCs w:val="28"/>
        </w:rPr>
        <w:t xml:space="preserve"> для определения зачетного рейтинга.</w:t>
      </w:r>
    </w:p>
    <w:p w:rsidR="00E8653A" w:rsidRDefault="005117C8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28-30</w:t>
      </w:r>
      <w:r w:rsidR="00A76E7B" w:rsidRPr="009E6B0B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="007E7400" w:rsidRPr="009E6B0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</w:t>
      </w:r>
      <w:r w:rsidR="007E7400" w:rsidRPr="009E6B0B">
        <w:rPr>
          <w:rFonts w:ascii="Times New Roman" w:hAnsi="Times New Roman"/>
          <w:color w:val="000000"/>
          <w:sz w:val="28"/>
          <w:szCs w:val="28"/>
        </w:rPr>
        <w:t>ы</w:t>
      </w:r>
      <w:r w:rsidR="007E7400" w:rsidRPr="009E6B0B">
        <w:rPr>
          <w:rFonts w:ascii="Times New Roman" w:hAnsi="Times New Roman"/>
          <w:color w:val="000000"/>
          <w:sz w:val="28"/>
          <w:szCs w:val="28"/>
        </w:rPr>
        <w:t>ваются причинно-следственные связи между явлениями и событиями. Дел</w:t>
      </w:r>
      <w:r w:rsidR="007E7400" w:rsidRPr="009E6B0B">
        <w:rPr>
          <w:rFonts w:ascii="Times New Roman" w:hAnsi="Times New Roman"/>
          <w:color w:val="000000"/>
          <w:sz w:val="28"/>
          <w:szCs w:val="28"/>
        </w:rPr>
        <w:t>а</w:t>
      </w:r>
      <w:r w:rsidR="007E7400" w:rsidRPr="009E6B0B">
        <w:rPr>
          <w:rFonts w:ascii="Times New Roman" w:hAnsi="Times New Roman"/>
          <w:color w:val="000000"/>
          <w:sz w:val="28"/>
          <w:szCs w:val="28"/>
        </w:rPr>
        <w:t xml:space="preserve">ются обоснованные выводы. Демонстрируются глубокие знания базовых нормативно-правовых актов. Соблюдаются нормы литературной речи. </w:t>
      </w:r>
    </w:p>
    <w:p w:rsidR="007E7400" w:rsidRPr="001B1D17" w:rsidRDefault="005117C8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20-25</w:t>
      </w:r>
      <w:r w:rsidR="00A76E7B" w:rsidRPr="001B1D17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="007E7400" w:rsidRPr="001B1D17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</w:t>
      </w:r>
      <w:r w:rsidR="007E7400" w:rsidRPr="001B1D17">
        <w:rPr>
          <w:rFonts w:ascii="Times New Roman" w:hAnsi="Times New Roman"/>
          <w:color w:val="000000"/>
          <w:sz w:val="28"/>
          <w:szCs w:val="28"/>
        </w:rPr>
        <w:t>и</w:t>
      </w:r>
      <w:r w:rsidR="007E7400" w:rsidRPr="001B1D17">
        <w:rPr>
          <w:rFonts w:ascii="Times New Roman" w:hAnsi="Times New Roman"/>
          <w:color w:val="000000"/>
          <w:sz w:val="28"/>
          <w:szCs w:val="28"/>
        </w:rPr>
        <w:t>зировано и последовательно. Базовые нормативно-правовые акты использ</w:t>
      </w:r>
      <w:r w:rsidR="007E7400" w:rsidRPr="001B1D17">
        <w:rPr>
          <w:rFonts w:ascii="Times New Roman" w:hAnsi="Times New Roman"/>
          <w:color w:val="000000"/>
          <w:sz w:val="28"/>
          <w:szCs w:val="28"/>
        </w:rPr>
        <w:t>у</w:t>
      </w:r>
      <w:r w:rsidR="007E7400" w:rsidRPr="001B1D17">
        <w:rPr>
          <w:rFonts w:ascii="Times New Roman" w:hAnsi="Times New Roman"/>
          <w:color w:val="000000"/>
          <w:sz w:val="28"/>
          <w:szCs w:val="28"/>
        </w:rPr>
        <w:t>ются, но в недостаточном объеме. Материал излагается уверенно. Раскрыты причинно-следственные связи между явлениями и событиями. Демонстрир</w:t>
      </w:r>
      <w:r w:rsidR="007E7400" w:rsidRPr="001B1D17">
        <w:rPr>
          <w:rFonts w:ascii="Times New Roman" w:hAnsi="Times New Roman"/>
          <w:color w:val="000000"/>
          <w:sz w:val="28"/>
          <w:szCs w:val="28"/>
        </w:rPr>
        <w:t>у</w:t>
      </w:r>
      <w:r w:rsidR="007E7400" w:rsidRPr="001B1D17">
        <w:rPr>
          <w:rFonts w:ascii="Times New Roman" w:hAnsi="Times New Roman"/>
          <w:color w:val="000000"/>
          <w:sz w:val="28"/>
          <w:szCs w:val="28"/>
        </w:rPr>
        <w:t>ется умение анализировать материал, однако не все выводы носят аргуме</w:t>
      </w:r>
      <w:r w:rsidR="007E7400" w:rsidRPr="001B1D17">
        <w:rPr>
          <w:rFonts w:ascii="Times New Roman" w:hAnsi="Times New Roman"/>
          <w:color w:val="000000"/>
          <w:sz w:val="28"/>
          <w:szCs w:val="28"/>
        </w:rPr>
        <w:t>н</w:t>
      </w:r>
      <w:r w:rsidR="007E7400" w:rsidRPr="001B1D17">
        <w:rPr>
          <w:rFonts w:ascii="Times New Roman" w:hAnsi="Times New Roman"/>
          <w:color w:val="000000"/>
          <w:sz w:val="28"/>
          <w:szCs w:val="28"/>
        </w:rPr>
        <w:t xml:space="preserve">тированный и доказательный характер. Соблюдаются нормы литературной речи. </w:t>
      </w:r>
    </w:p>
    <w:p w:rsidR="007E7400" w:rsidRPr="001B1D17" w:rsidRDefault="005117C8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15-19</w:t>
      </w:r>
      <w:r w:rsidR="00A76E7B" w:rsidRPr="001B1D17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="007E7400" w:rsidRPr="001B1D17">
        <w:rPr>
          <w:rFonts w:ascii="Times New Roman" w:hAnsi="Times New Roman"/>
          <w:color w:val="000000"/>
          <w:sz w:val="28"/>
          <w:szCs w:val="28"/>
        </w:rPr>
        <w:t xml:space="preserve"> Допускаются нарушения в последовательности излож</w:t>
      </w:r>
      <w:r w:rsidR="007E7400" w:rsidRPr="001B1D17">
        <w:rPr>
          <w:rFonts w:ascii="Times New Roman" w:hAnsi="Times New Roman"/>
          <w:color w:val="000000"/>
          <w:sz w:val="28"/>
          <w:szCs w:val="28"/>
        </w:rPr>
        <w:t>е</w:t>
      </w:r>
      <w:r w:rsidR="007E7400" w:rsidRPr="001B1D17">
        <w:rPr>
          <w:rFonts w:ascii="Times New Roman" w:hAnsi="Times New Roman"/>
          <w:color w:val="000000"/>
          <w:sz w:val="28"/>
          <w:szCs w:val="28"/>
        </w:rPr>
        <w:t>ния. Имеются упоминания об отдельных базовых нормативно-правовых а</w:t>
      </w:r>
      <w:r w:rsidR="007E7400" w:rsidRPr="001B1D17">
        <w:rPr>
          <w:rFonts w:ascii="Times New Roman" w:hAnsi="Times New Roman"/>
          <w:color w:val="000000"/>
          <w:sz w:val="28"/>
          <w:szCs w:val="28"/>
        </w:rPr>
        <w:t>к</w:t>
      </w:r>
      <w:r w:rsidR="007E7400" w:rsidRPr="001B1D17">
        <w:rPr>
          <w:rFonts w:ascii="Times New Roman" w:hAnsi="Times New Roman"/>
          <w:color w:val="000000"/>
          <w:sz w:val="28"/>
          <w:szCs w:val="28"/>
        </w:rPr>
        <w:t>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</w:t>
      </w:r>
      <w:r w:rsidR="007E7400" w:rsidRPr="001B1D17">
        <w:rPr>
          <w:rFonts w:ascii="Times New Roman" w:hAnsi="Times New Roman"/>
          <w:color w:val="000000"/>
          <w:sz w:val="28"/>
          <w:szCs w:val="28"/>
        </w:rPr>
        <w:t>а</w:t>
      </w:r>
      <w:r w:rsidR="007E7400" w:rsidRPr="001B1D17">
        <w:rPr>
          <w:rFonts w:ascii="Times New Roman" w:hAnsi="Times New Roman"/>
          <w:color w:val="000000"/>
          <w:sz w:val="28"/>
          <w:szCs w:val="28"/>
        </w:rPr>
        <w:t xml:space="preserve">ются нарушения норм литературной речи. </w:t>
      </w:r>
    </w:p>
    <w:p w:rsidR="007E7400" w:rsidRPr="00E836D2" w:rsidRDefault="005117C8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A76E7B" w:rsidRPr="001B1D17">
        <w:rPr>
          <w:rFonts w:ascii="Times New Roman" w:hAnsi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/>
          <w:b/>
          <w:color w:val="000000"/>
          <w:sz w:val="28"/>
          <w:szCs w:val="28"/>
        </w:rPr>
        <w:t>14 баллов</w:t>
      </w:r>
      <w:r w:rsidR="00A76E7B" w:rsidRPr="001B1D1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1B1D17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</w:t>
      </w:r>
      <w:r w:rsidR="007E7400" w:rsidRPr="001B1D17">
        <w:rPr>
          <w:rFonts w:ascii="Times New Roman" w:hAnsi="Times New Roman"/>
          <w:color w:val="000000"/>
          <w:sz w:val="28"/>
          <w:szCs w:val="28"/>
        </w:rPr>
        <w:t>т</w:t>
      </w:r>
      <w:r w:rsidR="007E7400" w:rsidRPr="001B1D17">
        <w:rPr>
          <w:rFonts w:ascii="Times New Roman" w:hAnsi="Times New Roman"/>
          <w:color w:val="000000"/>
          <w:sz w:val="28"/>
          <w:szCs w:val="28"/>
        </w:rPr>
        <w:lastRenderedPageBreak/>
        <w:t>ся причинно-следственные связи между явлениями и событиями. Не пров</w:t>
      </w:r>
      <w:r w:rsidR="007E7400" w:rsidRPr="001B1D17">
        <w:rPr>
          <w:rFonts w:ascii="Times New Roman" w:hAnsi="Times New Roman"/>
          <w:color w:val="000000"/>
          <w:sz w:val="28"/>
          <w:szCs w:val="28"/>
        </w:rPr>
        <w:t>о</w:t>
      </w:r>
      <w:r w:rsidR="007E7400" w:rsidRPr="001B1D17">
        <w:rPr>
          <w:rFonts w:ascii="Times New Roman" w:hAnsi="Times New Roman"/>
          <w:color w:val="000000"/>
          <w:sz w:val="28"/>
          <w:szCs w:val="28"/>
        </w:rPr>
        <w:t>дится анализ. Выводы отсутствуют. Ответы на дополнительные вопросы о</w:t>
      </w:r>
      <w:r w:rsidR="007E7400" w:rsidRPr="001B1D17">
        <w:rPr>
          <w:rFonts w:ascii="Times New Roman" w:hAnsi="Times New Roman"/>
          <w:color w:val="000000"/>
          <w:sz w:val="28"/>
          <w:szCs w:val="28"/>
        </w:rPr>
        <w:t>т</w:t>
      </w:r>
      <w:r w:rsidR="007E7400" w:rsidRPr="001B1D17">
        <w:rPr>
          <w:rFonts w:ascii="Times New Roman" w:hAnsi="Times New Roman"/>
          <w:color w:val="000000"/>
          <w:sz w:val="28"/>
          <w:szCs w:val="28"/>
        </w:rPr>
        <w:t xml:space="preserve">сутствуют. Имеются заметные нарушения норм литературной речи.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CD11D7" w:rsidRDefault="007E7400" w:rsidP="00CD11D7">
      <w:pPr>
        <w:jc w:val="center"/>
        <w:rPr>
          <w:b/>
          <w:color w:val="000000"/>
          <w:sz w:val="28"/>
          <w:szCs w:val="28"/>
        </w:rPr>
      </w:pPr>
      <w:r w:rsidRPr="00CD11D7">
        <w:rPr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7D5618" w:rsidRDefault="007D5618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D5618" w:rsidRPr="00F21BAC" w:rsidRDefault="007D5618" w:rsidP="007D5618">
      <w:pPr>
        <w:ind w:left="142" w:hanging="708"/>
        <w:jc w:val="center"/>
        <w:rPr>
          <w:b/>
          <w:sz w:val="28"/>
          <w:szCs w:val="28"/>
        </w:rPr>
      </w:pPr>
      <w:r w:rsidRPr="00F21BAC">
        <w:rPr>
          <w:b/>
          <w:sz w:val="28"/>
          <w:szCs w:val="28"/>
        </w:rPr>
        <w:t>ВОПРОСЫ К ЗАЧЁТУ</w:t>
      </w:r>
    </w:p>
    <w:p w:rsidR="007D5618" w:rsidRPr="00F21BAC" w:rsidRDefault="007D5618" w:rsidP="007D5618">
      <w:pPr>
        <w:ind w:left="142" w:hanging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</w:t>
      </w:r>
    </w:p>
    <w:p w:rsidR="007D5618" w:rsidRPr="00F21BAC" w:rsidRDefault="007D5618" w:rsidP="007D5618">
      <w:pPr>
        <w:ind w:left="142" w:hanging="708"/>
        <w:jc w:val="center"/>
        <w:rPr>
          <w:b/>
          <w:sz w:val="28"/>
          <w:szCs w:val="28"/>
        </w:rPr>
      </w:pPr>
      <w:r w:rsidRPr="00F21BAC">
        <w:rPr>
          <w:b/>
          <w:sz w:val="28"/>
          <w:szCs w:val="28"/>
        </w:rPr>
        <w:t xml:space="preserve">«Морфогенез и регенерация клеток и тканей </w:t>
      </w:r>
    </w:p>
    <w:p w:rsidR="00792193" w:rsidRDefault="007D5618" w:rsidP="007D5618">
      <w:pPr>
        <w:tabs>
          <w:tab w:val="left" w:pos="1134"/>
        </w:tabs>
        <w:ind w:left="142" w:hanging="708"/>
        <w:jc w:val="center"/>
        <w:rPr>
          <w:b/>
          <w:sz w:val="28"/>
          <w:szCs w:val="28"/>
        </w:rPr>
      </w:pPr>
      <w:r w:rsidRPr="00F21BAC">
        <w:rPr>
          <w:b/>
          <w:sz w:val="28"/>
          <w:szCs w:val="28"/>
        </w:rPr>
        <w:t xml:space="preserve">в аспектах региональной трансформации экосистем и взаимодействий </w:t>
      </w:r>
    </w:p>
    <w:p w:rsidR="007D5618" w:rsidRPr="00F21BAC" w:rsidRDefault="007D5618" w:rsidP="007D5618">
      <w:pPr>
        <w:tabs>
          <w:tab w:val="left" w:pos="1134"/>
        </w:tabs>
        <w:ind w:left="142" w:hanging="708"/>
        <w:jc w:val="center"/>
        <w:rPr>
          <w:b/>
          <w:sz w:val="28"/>
          <w:szCs w:val="28"/>
        </w:rPr>
      </w:pPr>
      <w:bookmarkStart w:id="3" w:name="_GoBack"/>
      <w:bookmarkEnd w:id="3"/>
      <w:r w:rsidRPr="00F21BAC">
        <w:rPr>
          <w:b/>
          <w:sz w:val="28"/>
          <w:szCs w:val="28"/>
        </w:rPr>
        <w:t>про- и эукариот</w:t>
      </w:r>
      <w:r w:rsidR="00D14821">
        <w:rPr>
          <w:b/>
          <w:sz w:val="28"/>
          <w:szCs w:val="28"/>
        </w:rPr>
        <w:t>»</w:t>
      </w:r>
    </w:p>
    <w:p w:rsidR="007D5618" w:rsidRPr="00F21BAC" w:rsidRDefault="007D5618" w:rsidP="007D5618">
      <w:pPr>
        <w:ind w:left="142" w:hanging="708"/>
        <w:jc w:val="center"/>
      </w:pPr>
    </w:p>
    <w:p w:rsidR="007D5618" w:rsidRPr="00F21BAC" w:rsidRDefault="007D5618" w:rsidP="001545CC">
      <w:pPr>
        <w:pStyle w:val="a5"/>
        <w:widowControl/>
        <w:numPr>
          <w:ilvl w:val="0"/>
          <w:numId w:val="14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 xml:space="preserve">Световая и электронная микроскопия. 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 xml:space="preserve">Культура клеток и тканей. 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 xml:space="preserve">Современные клеточные технологии. 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>Экспериментально-гистологический метод как основа доказательной м</w:t>
      </w:r>
      <w:r w:rsidRPr="00F21BAC">
        <w:rPr>
          <w:rFonts w:ascii="Times New Roman" w:hAnsi="Times New Roman"/>
          <w:sz w:val="28"/>
          <w:szCs w:val="28"/>
        </w:rPr>
        <w:t>е</w:t>
      </w:r>
      <w:r w:rsidRPr="00F21BAC">
        <w:rPr>
          <w:rFonts w:ascii="Times New Roman" w:hAnsi="Times New Roman"/>
          <w:sz w:val="28"/>
          <w:szCs w:val="28"/>
        </w:rPr>
        <w:t>дицины.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 xml:space="preserve">Окрашивание форменных элементов крови. 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 xml:space="preserve">Унаследованные изменения молекул гемоглобина. 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 xml:space="preserve">Участие </w:t>
      </w:r>
      <w:proofErr w:type="spellStart"/>
      <w:r w:rsidRPr="00F21BAC">
        <w:rPr>
          <w:rFonts w:ascii="Times New Roman" w:hAnsi="Times New Roman"/>
          <w:sz w:val="28"/>
          <w:szCs w:val="28"/>
        </w:rPr>
        <w:t>нейтрофильных</w:t>
      </w:r>
      <w:proofErr w:type="spellEnd"/>
      <w:r w:rsidRPr="00F21BAC">
        <w:rPr>
          <w:rFonts w:ascii="Times New Roman" w:hAnsi="Times New Roman"/>
          <w:sz w:val="28"/>
          <w:szCs w:val="28"/>
        </w:rPr>
        <w:t xml:space="preserve"> гранулоцитов в фагоцитозе. Наследственные дисфункции нейтрофилов. 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 xml:space="preserve">Кинетика эозинофилов в связи с аллергическими реакциями и инвазией паразитов. 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 xml:space="preserve">Базофилы как пусковые клетки воспалительной реакции. 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 xml:space="preserve"> Лимфоциты и моноцитарные макрофаги - </w:t>
      </w:r>
      <w:proofErr w:type="spellStart"/>
      <w:r w:rsidRPr="00F21BAC">
        <w:rPr>
          <w:rFonts w:ascii="Times New Roman" w:hAnsi="Times New Roman"/>
          <w:sz w:val="28"/>
          <w:szCs w:val="28"/>
        </w:rPr>
        <w:t>иммунокомпетентные</w:t>
      </w:r>
      <w:proofErr w:type="spellEnd"/>
      <w:r w:rsidRPr="00F21BAC">
        <w:rPr>
          <w:rFonts w:ascii="Times New Roman" w:hAnsi="Times New Roman"/>
          <w:sz w:val="28"/>
          <w:szCs w:val="28"/>
        </w:rPr>
        <w:t xml:space="preserve"> клетки.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 xml:space="preserve"> Тромбоциты и их участие в гемостазе.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 xml:space="preserve"> Стволовые клетки, факторы роста и дифференцировка гемопоэтических клеток (гемопоэтический  </w:t>
      </w:r>
      <w:proofErr w:type="spellStart"/>
      <w:r w:rsidRPr="00F21BAC">
        <w:rPr>
          <w:rFonts w:ascii="Times New Roman" w:hAnsi="Times New Roman"/>
          <w:sz w:val="28"/>
          <w:szCs w:val="28"/>
        </w:rPr>
        <w:t>дифферон</w:t>
      </w:r>
      <w:proofErr w:type="spellEnd"/>
      <w:r w:rsidRPr="00F21BAC">
        <w:rPr>
          <w:rFonts w:ascii="Times New Roman" w:hAnsi="Times New Roman"/>
          <w:sz w:val="28"/>
          <w:szCs w:val="28"/>
        </w:rPr>
        <w:t>).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357" w:hanging="357"/>
        <w:rPr>
          <w:rFonts w:ascii="Times New Roman" w:hAnsi="Times New Roman"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 xml:space="preserve"> Потенциальные области терапевтического применения факторов прол</w:t>
      </w:r>
      <w:r w:rsidRPr="00F21BAC">
        <w:rPr>
          <w:rFonts w:ascii="Times New Roman" w:hAnsi="Times New Roman"/>
          <w:sz w:val="28"/>
          <w:szCs w:val="28"/>
        </w:rPr>
        <w:t>и</w:t>
      </w:r>
      <w:r w:rsidRPr="00F21BAC">
        <w:rPr>
          <w:rFonts w:ascii="Times New Roman" w:hAnsi="Times New Roman"/>
          <w:sz w:val="28"/>
          <w:szCs w:val="28"/>
        </w:rPr>
        <w:t>ферации лейкоцитов.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357" w:hanging="357"/>
        <w:rPr>
          <w:rFonts w:ascii="Times New Roman" w:hAnsi="Times New Roman"/>
          <w:b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 xml:space="preserve"> Красный костный мозг как источник стволовых клеток для других тканей.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 xml:space="preserve">Клетки иммунной системы (Т-, В-лимфоциты, макрофаги, </w:t>
      </w:r>
      <w:proofErr w:type="spellStart"/>
      <w:r w:rsidRPr="00F21BAC">
        <w:rPr>
          <w:rFonts w:ascii="Times New Roman" w:hAnsi="Times New Roman"/>
          <w:sz w:val="28"/>
          <w:szCs w:val="28"/>
        </w:rPr>
        <w:t>плазмоциты</w:t>
      </w:r>
      <w:proofErr w:type="spellEnd"/>
      <w:r w:rsidRPr="00F21BAC">
        <w:rPr>
          <w:rFonts w:ascii="Times New Roman" w:hAnsi="Times New Roman"/>
          <w:sz w:val="28"/>
          <w:szCs w:val="28"/>
        </w:rPr>
        <w:t xml:space="preserve">). 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proofErr w:type="spellStart"/>
      <w:r w:rsidRPr="00F21BAC">
        <w:rPr>
          <w:rFonts w:ascii="Times New Roman" w:hAnsi="Times New Roman"/>
          <w:sz w:val="28"/>
          <w:szCs w:val="28"/>
        </w:rPr>
        <w:t>Антигеннезависимая</w:t>
      </w:r>
      <w:proofErr w:type="spellEnd"/>
      <w:r w:rsidRPr="00F21BA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21BAC">
        <w:rPr>
          <w:rFonts w:ascii="Times New Roman" w:hAnsi="Times New Roman"/>
          <w:sz w:val="28"/>
          <w:szCs w:val="28"/>
        </w:rPr>
        <w:t>антигензависимая</w:t>
      </w:r>
      <w:proofErr w:type="spellEnd"/>
      <w:r w:rsidRPr="00F21BAC">
        <w:rPr>
          <w:rFonts w:ascii="Times New Roman" w:hAnsi="Times New Roman"/>
          <w:sz w:val="28"/>
          <w:szCs w:val="28"/>
        </w:rPr>
        <w:t xml:space="preserve"> дифференцировка Т-  и В-лимфоцитов. 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 xml:space="preserve">Синдром </w:t>
      </w:r>
      <w:proofErr w:type="spellStart"/>
      <w:r w:rsidRPr="00F21BAC">
        <w:rPr>
          <w:rFonts w:ascii="Times New Roman" w:hAnsi="Times New Roman"/>
          <w:sz w:val="28"/>
          <w:szCs w:val="28"/>
        </w:rPr>
        <w:t>СПИДа</w:t>
      </w:r>
      <w:proofErr w:type="spellEnd"/>
      <w:r w:rsidRPr="00F21BAC">
        <w:rPr>
          <w:rFonts w:ascii="Times New Roman" w:hAnsi="Times New Roman"/>
          <w:sz w:val="28"/>
          <w:szCs w:val="28"/>
        </w:rPr>
        <w:t xml:space="preserve"> и его связь с дефицитом Т-хелперов. 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 xml:space="preserve">Лимфоидная ткань, ассоциированная со слизистыми оболочками. 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b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>Тимус. Лимфатические узлы. Селезенка. Реактивные изменения органов при воздействии техногенных факторов.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 xml:space="preserve">Тканевые компоненты сосудистой стенки. </w:t>
      </w:r>
      <w:proofErr w:type="spellStart"/>
      <w:r w:rsidRPr="00F21BAC">
        <w:rPr>
          <w:rFonts w:ascii="Times New Roman" w:hAnsi="Times New Roman"/>
          <w:sz w:val="28"/>
          <w:szCs w:val="28"/>
        </w:rPr>
        <w:t>Антитромбогенные</w:t>
      </w:r>
      <w:proofErr w:type="spellEnd"/>
      <w:r w:rsidRPr="00F21BAC">
        <w:rPr>
          <w:rFonts w:ascii="Times New Roman" w:hAnsi="Times New Roman"/>
          <w:sz w:val="28"/>
          <w:szCs w:val="28"/>
        </w:rPr>
        <w:t xml:space="preserve"> свойства эндотелия. 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 xml:space="preserve">Возрастные и </w:t>
      </w:r>
      <w:proofErr w:type="spellStart"/>
      <w:r w:rsidRPr="00F21BAC">
        <w:rPr>
          <w:rFonts w:ascii="Times New Roman" w:hAnsi="Times New Roman"/>
          <w:sz w:val="28"/>
          <w:szCs w:val="28"/>
        </w:rPr>
        <w:t>инволютивные</w:t>
      </w:r>
      <w:proofErr w:type="spellEnd"/>
      <w:r w:rsidRPr="00F21BAC">
        <w:rPr>
          <w:rFonts w:ascii="Times New Roman" w:hAnsi="Times New Roman"/>
          <w:sz w:val="28"/>
          <w:szCs w:val="28"/>
        </w:rPr>
        <w:t xml:space="preserve"> изменения артерий. 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 xml:space="preserve">Каротидные синусы. 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 xml:space="preserve">Сосуды микроциркуляторного русла. 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 xml:space="preserve">Система лимфатических сосудов. 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proofErr w:type="spellStart"/>
      <w:r w:rsidRPr="00F21BAC">
        <w:rPr>
          <w:rFonts w:ascii="Times New Roman" w:hAnsi="Times New Roman"/>
          <w:sz w:val="28"/>
          <w:szCs w:val="28"/>
        </w:rPr>
        <w:lastRenderedPageBreak/>
        <w:t>Эмбриоморфогенез</w:t>
      </w:r>
      <w:proofErr w:type="spellEnd"/>
      <w:r w:rsidRPr="00F21BA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21BAC">
        <w:rPr>
          <w:rFonts w:ascii="Times New Roman" w:hAnsi="Times New Roman"/>
          <w:sz w:val="28"/>
          <w:szCs w:val="28"/>
        </w:rPr>
        <w:t>гистофизиология</w:t>
      </w:r>
      <w:proofErr w:type="spellEnd"/>
      <w:r w:rsidRPr="00F21BAC">
        <w:rPr>
          <w:rFonts w:ascii="Times New Roman" w:hAnsi="Times New Roman"/>
          <w:sz w:val="28"/>
          <w:szCs w:val="28"/>
        </w:rPr>
        <w:t xml:space="preserve"> сердца. 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 xml:space="preserve">Сократительный миокард, реактивность, пластичность, </w:t>
      </w:r>
      <w:proofErr w:type="spellStart"/>
      <w:r w:rsidRPr="00F21BAC">
        <w:rPr>
          <w:rFonts w:ascii="Times New Roman" w:hAnsi="Times New Roman"/>
          <w:sz w:val="28"/>
          <w:szCs w:val="28"/>
        </w:rPr>
        <w:t>компенсанторные</w:t>
      </w:r>
      <w:proofErr w:type="spellEnd"/>
      <w:r w:rsidRPr="00F21BAC">
        <w:rPr>
          <w:rFonts w:ascii="Times New Roman" w:hAnsi="Times New Roman"/>
          <w:sz w:val="28"/>
          <w:szCs w:val="28"/>
        </w:rPr>
        <w:t xml:space="preserve"> возможности (в условиях моделирования экспериментальной хронич</w:t>
      </w:r>
      <w:r w:rsidRPr="00F21BAC">
        <w:rPr>
          <w:rFonts w:ascii="Times New Roman" w:hAnsi="Times New Roman"/>
          <w:sz w:val="28"/>
          <w:szCs w:val="28"/>
        </w:rPr>
        <w:t>е</w:t>
      </w:r>
      <w:r w:rsidRPr="00F21BAC">
        <w:rPr>
          <w:rFonts w:ascii="Times New Roman" w:hAnsi="Times New Roman"/>
          <w:sz w:val="28"/>
          <w:szCs w:val="28"/>
        </w:rPr>
        <w:t xml:space="preserve">ской недостаточности, а также при воздействии хрома и бензола). 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 xml:space="preserve">Генерирующая и проводящая импульсы система сердца. 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 xml:space="preserve">Эндокринная функция сердца. 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b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>Перикард.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proofErr w:type="spellStart"/>
      <w:r w:rsidRPr="00F21BAC">
        <w:rPr>
          <w:rFonts w:ascii="Times New Roman" w:hAnsi="Times New Roman"/>
          <w:sz w:val="28"/>
          <w:szCs w:val="28"/>
        </w:rPr>
        <w:t>Эмбриоморфогенез</w:t>
      </w:r>
      <w:proofErr w:type="spellEnd"/>
      <w:r w:rsidRPr="00F21BAC">
        <w:rPr>
          <w:rFonts w:ascii="Times New Roman" w:hAnsi="Times New Roman"/>
          <w:sz w:val="28"/>
          <w:szCs w:val="28"/>
        </w:rPr>
        <w:t xml:space="preserve"> органов пищеварительного тракта. 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 xml:space="preserve">Виды слизистых оболочек. 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>Гистологические барьеры в желудочно-кишечном тракте (ЖКТ) на пр</w:t>
      </w:r>
      <w:r w:rsidRPr="00F21BAC">
        <w:rPr>
          <w:rFonts w:ascii="Times New Roman" w:hAnsi="Times New Roman"/>
          <w:sz w:val="28"/>
          <w:szCs w:val="28"/>
        </w:rPr>
        <w:t>и</w:t>
      </w:r>
      <w:r w:rsidRPr="00F21BAC">
        <w:rPr>
          <w:rFonts w:ascii="Times New Roman" w:hAnsi="Times New Roman"/>
          <w:sz w:val="28"/>
          <w:szCs w:val="28"/>
        </w:rPr>
        <w:t xml:space="preserve">мере </w:t>
      </w:r>
      <w:proofErr w:type="spellStart"/>
      <w:r w:rsidRPr="00F21BAC">
        <w:rPr>
          <w:rFonts w:ascii="Times New Roman" w:hAnsi="Times New Roman"/>
          <w:sz w:val="28"/>
          <w:szCs w:val="28"/>
        </w:rPr>
        <w:t>гастроэзофагеального</w:t>
      </w:r>
      <w:proofErr w:type="spellEnd"/>
      <w:r w:rsidRPr="00F21BAC">
        <w:rPr>
          <w:rFonts w:ascii="Times New Roman" w:hAnsi="Times New Roman"/>
          <w:sz w:val="28"/>
          <w:szCs w:val="28"/>
        </w:rPr>
        <w:t xml:space="preserve">  перехода. 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 xml:space="preserve">Структурные основы </w:t>
      </w:r>
      <w:proofErr w:type="spellStart"/>
      <w:r w:rsidRPr="00F21BAC">
        <w:rPr>
          <w:rFonts w:ascii="Times New Roman" w:hAnsi="Times New Roman"/>
          <w:sz w:val="28"/>
          <w:szCs w:val="28"/>
        </w:rPr>
        <w:t>транслокации</w:t>
      </w:r>
      <w:proofErr w:type="spellEnd"/>
      <w:r w:rsidRPr="00F21BAC">
        <w:rPr>
          <w:rFonts w:ascii="Times New Roman" w:hAnsi="Times New Roman"/>
          <w:sz w:val="28"/>
          <w:szCs w:val="28"/>
        </w:rPr>
        <w:t xml:space="preserve"> бактериальных </w:t>
      </w:r>
      <w:proofErr w:type="spellStart"/>
      <w:r w:rsidRPr="00F21BAC">
        <w:rPr>
          <w:rFonts w:ascii="Times New Roman" w:hAnsi="Times New Roman"/>
          <w:sz w:val="28"/>
          <w:szCs w:val="28"/>
        </w:rPr>
        <w:t>патогенов</w:t>
      </w:r>
      <w:proofErr w:type="spellEnd"/>
      <w:r w:rsidRPr="00F21BAC">
        <w:rPr>
          <w:rFonts w:ascii="Times New Roman" w:hAnsi="Times New Roman"/>
          <w:sz w:val="28"/>
          <w:szCs w:val="28"/>
        </w:rPr>
        <w:t xml:space="preserve"> через эп</w:t>
      </w:r>
      <w:r w:rsidRPr="00F21BAC">
        <w:rPr>
          <w:rFonts w:ascii="Times New Roman" w:hAnsi="Times New Roman"/>
          <w:sz w:val="28"/>
          <w:szCs w:val="28"/>
        </w:rPr>
        <w:t>и</w:t>
      </w:r>
      <w:r w:rsidRPr="00F21BAC">
        <w:rPr>
          <w:rFonts w:ascii="Times New Roman" w:hAnsi="Times New Roman"/>
          <w:sz w:val="28"/>
          <w:szCs w:val="28"/>
        </w:rPr>
        <w:t xml:space="preserve">телиальные структуры ЖКТ. 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 xml:space="preserve">Система «ворсинка-крипта» и ее роль в пристеночном пищеварении. 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 xml:space="preserve">Диффузные эндокриноциты, их значение в </w:t>
      </w:r>
      <w:proofErr w:type="spellStart"/>
      <w:r w:rsidRPr="00F21BAC">
        <w:rPr>
          <w:rFonts w:ascii="Times New Roman" w:hAnsi="Times New Roman"/>
          <w:sz w:val="28"/>
          <w:szCs w:val="28"/>
        </w:rPr>
        <w:t>паракринной</w:t>
      </w:r>
      <w:proofErr w:type="spellEnd"/>
      <w:r w:rsidRPr="00F21BAC">
        <w:rPr>
          <w:rFonts w:ascii="Times New Roman" w:hAnsi="Times New Roman"/>
          <w:sz w:val="28"/>
          <w:szCs w:val="28"/>
        </w:rPr>
        <w:t xml:space="preserve"> регуляции де</w:t>
      </w:r>
      <w:r w:rsidRPr="00F21BAC">
        <w:rPr>
          <w:rFonts w:ascii="Times New Roman" w:hAnsi="Times New Roman"/>
          <w:sz w:val="28"/>
          <w:szCs w:val="28"/>
        </w:rPr>
        <w:t>я</w:t>
      </w:r>
      <w:r w:rsidRPr="00F21BAC">
        <w:rPr>
          <w:rFonts w:ascii="Times New Roman" w:hAnsi="Times New Roman"/>
          <w:sz w:val="28"/>
          <w:szCs w:val="28"/>
        </w:rPr>
        <w:t xml:space="preserve">тельности. 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>Органы, связанные с ЖКТ (слюнные железы, поджелудочная железа, п</w:t>
      </w:r>
      <w:r w:rsidRPr="00F21BAC">
        <w:rPr>
          <w:rFonts w:ascii="Times New Roman" w:hAnsi="Times New Roman"/>
          <w:sz w:val="28"/>
          <w:szCs w:val="28"/>
        </w:rPr>
        <w:t>е</w:t>
      </w:r>
      <w:r w:rsidRPr="00F21BAC">
        <w:rPr>
          <w:rFonts w:ascii="Times New Roman" w:hAnsi="Times New Roman"/>
          <w:sz w:val="28"/>
          <w:szCs w:val="28"/>
        </w:rPr>
        <w:t>чень, желчный пузырь). Возрастные особенности слюнных желез и пр</w:t>
      </w:r>
      <w:r w:rsidRPr="00F21BAC">
        <w:rPr>
          <w:rFonts w:ascii="Times New Roman" w:hAnsi="Times New Roman"/>
          <w:sz w:val="28"/>
          <w:szCs w:val="28"/>
        </w:rPr>
        <w:t>о</w:t>
      </w:r>
      <w:r w:rsidRPr="00F21BAC">
        <w:rPr>
          <w:rFonts w:ascii="Times New Roman" w:hAnsi="Times New Roman"/>
          <w:sz w:val="28"/>
          <w:szCs w:val="28"/>
        </w:rPr>
        <w:t xml:space="preserve">блема ксеростомии. 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b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>Морфофункциональная характеристика поджелудочной железы с поз</w:t>
      </w:r>
      <w:r w:rsidRPr="00F21BAC">
        <w:rPr>
          <w:rFonts w:ascii="Times New Roman" w:hAnsi="Times New Roman"/>
          <w:sz w:val="28"/>
          <w:szCs w:val="28"/>
        </w:rPr>
        <w:t>и</w:t>
      </w:r>
      <w:r w:rsidRPr="00F21BAC">
        <w:rPr>
          <w:rFonts w:ascii="Times New Roman" w:hAnsi="Times New Roman"/>
          <w:sz w:val="28"/>
          <w:szCs w:val="28"/>
        </w:rPr>
        <w:t>ций предрасполагающих факторов развития острого деструктивного па</w:t>
      </w:r>
      <w:r w:rsidRPr="00F21BAC">
        <w:rPr>
          <w:rFonts w:ascii="Times New Roman" w:hAnsi="Times New Roman"/>
          <w:sz w:val="28"/>
          <w:szCs w:val="28"/>
        </w:rPr>
        <w:t>н</w:t>
      </w:r>
      <w:r w:rsidRPr="00F21BAC">
        <w:rPr>
          <w:rFonts w:ascii="Times New Roman" w:hAnsi="Times New Roman"/>
          <w:sz w:val="28"/>
          <w:szCs w:val="28"/>
        </w:rPr>
        <w:t xml:space="preserve">креатита. 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b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 xml:space="preserve">Кровоснабжение печени, система желчеобразования и </w:t>
      </w:r>
      <w:proofErr w:type="spellStart"/>
      <w:r w:rsidRPr="00F21BAC">
        <w:rPr>
          <w:rFonts w:ascii="Times New Roman" w:hAnsi="Times New Roman"/>
          <w:sz w:val="28"/>
          <w:szCs w:val="28"/>
        </w:rPr>
        <w:t>желчеотведения</w:t>
      </w:r>
      <w:proofErr w:type="spellEnd"/>
      <w:r w:rsidRPr="00F21BAC">
        <w:rPr>
          <w:rFonts w:ascii="Times New Roman" w:hAnsi="Times New Roman"/>
          <w:sz w:val="28"/>
          <w:szCs w:val="28"/>
        </w:rPr>
        <w:t xml:space="preserve">. Использование окситоцина в комплексном лечении холангитов. Клетки Ито и </w:t>
      </w:r>
      <w:proofErr w:type="spellStart"/>
      <w:r w:rsidRPr="00F21BAC">
        <w:rPr>
          <w:rFonts w:ascii="Times New Roman" w:hAnsi="Times New Roman"/>
          <w:sz w:val="28"/>
          <w:szCs w:val="28"/>
        </w:rPr>
        <w:t>Купфера</w:t>
      </w:r>
      <w:proofErr w:type="spellEnd"/>
      <w:r w:rsidRPr="00F21BAC">
        <w:rPr>
          <w:rFonts w:ascii="Times New Roman" w:hAnsi="Times New Roman"/>
          <w:sz w:val="28"/>
          <w:szCs w:val="28"/>
        </w:rPr>
        <w:t>, их роль в развитии фиброза структур печени. Возможн</w:t>
      </w:r>
      <w:r w:rsidRPr="00F21BAC">
        <w:rPr>
          <w:rFonts w:ascii="Times New Roman" w:hAnsi="Times New Roman"/>
          <w:sz w:val="28"/>
          <w:szCs w:val="28"/>
        </w:rPr>
        <w:t>о</w:t>
      </w:r>
      <w:r w:rsidRPr="00F21BAC">
        <w:rPr>
          <w:rFonts w:ascii="Times New Roman" w:hAnsi="Times New Roman"/>
          <w:sz w:val="28"/>
          <w:szCs w:val="28"/>
        </w:rPr>
        <w:t>сти регенерационной терапии цирроза печени.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 xml:space="preserve">Эпифиз, его участие в регуляции биологических ритмов. 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 xml:space="preserve">Гипоталамус: нейросекреция </w:t>
      </w:r>
      <w:proofErr w:type="spellStart"/>
      <w:r w:rsidRPr="00F21BAC">
        <w:rPr>
          <w:rFonts w:ascii="Times New Roman" w:hAnsi="Times New Roman"/>
          <w:sz w:val="28"/>
          <w:szCs w:val="28"/>
        </w:rPr>
        <w:t>холинпептидергических</w:t>
      </w:r>
      <w:proofErr w:type="spellEnd"/>
      <w:r w:rsidRPr="00F21BA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21BAC">
        <w:rPr>
          <w:rFonts w:ascii="Times New Roman" w:hAnsi="Times New Roman"/>
          <w:sz w:val="28"/>
          <w:szCs w:val="28"/>
        </w:rPr>
        <w:t>адренпептиде</w:t>
      </w:r>
      <w:r w:rsidRPr="00F21BAC">
        <w:rPr>
          <w:rFonts w:ascii="Times New Roman" w:hAnsi="Times New Roman"/>
          <w:sz w:val="28"/>
          <w:szCs w:val="28"/>
        </w:rPr>
        <w:t>р</w:t>
      </w:r>
      <w:r w:rsidRPr="00F21BAC">
        <w:rPr>
          <w:rFonts w:ascii="Times New Roman" w:hAnsi="Times New Roman"/>
          <w:sz w:val="28"/>
          <w:szCs w:val="28"/>
        </w:rPr>
        <w:t>гических</w:t>
      </w:r>
      <w:proofErr w:type="spellEnd"/>
      <w:r w:rsidRPr="00F21BAC">
        <w:rPr>
          <w:rFonts w:ascii="Times New Roman" w:hAnsi="Times New Roman"/>
          <w:sz w:val="28"/>
          <w:szCs w:val="28"/>
        </w:rPr>
        <w:t xml:space="preserve"> ядер. Повреждения гипоталамуса (несахарный диабет). 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proofErr w:type="spellStart"/>
      <w:r w:rsidRPr="00F21BAC">
        <w:rPr>
          <w:rFonts w:ascii="Times New Roman" w:hAnsi="Times New Roman"/>
          <w:sz w:val="28"/>
          <w:szCs w:val="28"/>
        </w:rPr>
        <w:t>Аденогипофиз</w:t>
      </w:r>
      <w:proofErr w:type="spellEnd"/>
      <w:r w:rsidRPr="00F21BAC">
        <w:rPr>
          <w:rFonts w:ascii="Times New Roman" w:hAnsi="Times New Roman"/>
          <w:sz w:val="28"/>
          <w:szCs w:val="28"/>
        </w:rPr>
        <w:t xml:space="preserve">, виды </w:t>
      </w:r>
      <w:proofErr w:type="spellStart"/>
      <w:r w:rsidRPr="00F21BAC">
        <w:rPr>
          <w:rFonts w:ascii="Times New Roman" w:hAnsi="Times New Roman"/>
          <w:sz w:val="28"/>
          <w:szCs w:val="28"/>
        </w:rPr>
        <w:t>гормонопродуцентов</w:t>
      </w:r>
      <w:proofErr w:type="spellEnd"/>
      <w:r w:rsidRPr="00F21BAC">
        <w:rPr>
          <w:rFonts w:ascii="Times New Roman" w:hAnsi="Times New Roman"/>
          <w:sz w:val="28"/>
          <w:szCs w:val="28"/>
        </w:rPr>
        <w:t xml:space="preserve"> и их главные физиологические эффекты. 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 xml:space="preserve">Регуляция деятельности аденогипофиза. 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proofErr w:type="spellStart"/>
      <w:r w:rsidRPr="00F21BAC">
        <w:rPr>
          <w:rFonts w:ascii="Times New Roman" w:hAnsi="Times New Roman"/>
          <w:sz w:val="28"/>
          <w:szCs w:val="28"/>
        </w:rPr>
        <w:t>Нейрогипофиз</w:t>
      </w:r>
      <w:proofErr w:type="spellEnd"/>
      <w:r w:rsidRPr="00F21BAC">
        <w:rPr>
          <w:rFonts w:ascii="Times New Roman" w:hAnsi="Times New Roman"/>
          <w:sz w:val="28"/>
          <w:szCs w:val="28"/>
        </w:rPr>
        <w:t>.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>Надпочечники, их значение в развитии адаптационного синдрома.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 xml:space="preserve">Островки Лангерганса. Индивидуальная восприимчивость клеток-«мишеней» к инсулину. 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 xml:space="preserve">Щитовидная железа, секреторный цикл </w:t>
      </w:r>
      <w:proofErr w:type="spellStart"/>
      <w:r w:rsidRPr="00F21BAC">
        <w:rPr>
          <w:rFonts w:ascii="Times New Roman" w:hAnsi="Times New Roman"/>
          <w:sz w:val="28"/>
          <w:szCs w:val="28"/>
        </w:rPr>
        <w:t>тироцитов</w:t>
      </w:r>
      <w:proofErr w:type="spellEnd"/>
      <w:r w:rsidRPr="00F21BAC">
        <w:rPr>
          <w:rFonts w:ascii="Times New Roman" w:hAnsi="Times New Roman"/>
          <w:sz w:val="28"/>
          <w:szCs w:val="28"/>
        </w:rPr>
        <w:t xml:space="preserve">. С-клетки и </w:t>
      </w:r>
      <w:proofErr w:type="spellStart"/>
      <w:r w:rsidRPr="00F21BAC">
        <w:rPr>
          <w:rFonts w:ascii="Times New Roman" w:hAnsi="Times New Roman"/>
          <w:sz w:val="28"/>
          <w:szCs w:val="28"/>
        </w:rPr>
        <w:t>паратир</w:t>
      </w:r>
      <w:r w:rsidRPr="00F21BAC">
        <w:rPr>
          <w:rFonts w:ascii="Times New Roman" w:hAnsi="Times New Roman"/>
          <w:sz w:val="28"/>
          <w:szCs w:val="28"/>
        </w:rPr>
        <w:t>о</w:t>
      </w:r>
      <w:r w:rsidRPr="00F21BAC">
        <w:rPr>
          <w:rFonts w:ascii="Times New Roman" w:hAnsi="Times New Roman"/>
          <w:sz w:val="28"/>
          <w:szCs w:val="28"/>
        </w:rPr>
        <w:t>циты</w:t>
      </w:r>
      <w:proofErr w:type="spellEnd"/>
      <w:r w:rsidRPr="00F21BAC">
        <w:rPr>
          <w:rFonts w:ascii="Times New Roman" w:hAnsi="Times New Roman"/>
          <w:sz w:val="28"/>
          <w:szCs w:val="28"/>
        </w:rPr>
        <w:t xml:space="preserve"> в регуляции кальциевого гомеостаза.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b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>Структурные основы прямых и обратных регуляторных связей в эндо</w:t>
      </w:r>
      <w:r w:rsidRPr="00F21BAC">
        <w:rPr>
          <w:rFonts w:ascii="Times New Roman" w:hAnsi="Times New Roman"/>
          <w:sz w:val="28"/>
          <w:szCs w:val="28"/>
        </w:rPr>
        <w:t>к</w:t>
      </w:r>
      <w:r w:rsidRPr="00F21BAC">
        <w:rPr>
          <w:rFonts w:ascii="Times New Roman" w:hAnsi="Times New Roman"/>
          <w:sz w:val="28"/>
          <w:szCs w:val="28"/>
        </w:rPr>
        <w:t>ринной системе.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proofErr w:type="spellStart"/>
      <w:r w:rsidRPr="00F21BAC">
        <w:rPr>
          <w:rFonts w:ascii="Times New Roman" w:hAnsi="Times New Roman"/>
          <w:sz w:val="28"/>
          <w:szCs w:val="28"/>
        </w:rPr>
        <w:t>Эмбриоморфогенез</w:t>
      </w:r>
      <w:proofErr w:type="spellEnd"/>
      <w:r w:rsidRPr="00F21BAC">
        <w:rPr>
          <w:rFonts w:ascii="Times New Roman" w:hAnsi="Times New Roman"/>
          <w:sz w:val="28"/>
          <w:szCs w:val="28"/>
        </w:rPr>
        <w:t xml:space="preserve"> воздухоносных путей и респираторных отделов ле</w:t>
      </w:r>
      <w:r w:rsidRPr="00F21BAC">
        <w:rPr>
          <w:rFonts w:ascii="Times New Roman" w:hAnsi="Times New Roman"/>
          <w:sz w:val="28"/>
          <w:szCs w:val="28"/>
        </w:rPr>
        <w:t>г</w:t>
      </w:r>
      <w:r w:rsidRPr="00F21BAC">
        <w:rPr>
          <w:rFonts w:ascii="Times New Roman" w:hAnsi="Times New Roman"/>
          <w:sz w:val="28"/>
          <w:szCs w:val="28"/>
        </w:rPr>
        <w:t xml:space="preserve">ких. 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 xml:space="preserve">Околоносовые пазухи в аспекте синуситов. 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 xml:space="preserve">Бронхиальное дерево и кондиционирование воздуха. 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proofErr w:type="spellStart"/>
      <w:r w:rsidRPr="00F21BAC">
        <w:rPr>
          <w:rFonts w:ascii="Times New Roman" w:hAnsi="Times New Roman"/>
          <w:sz w:val="28"/>
          <w:szCs w:val="28"/>
        </w:rPr>
        <w:lastRenderedPageBreak/>
        <w:t>Аэрогематический</w:t>
      </w:r>
      <w:proofErr w:type="spellEnd"/>
      <w:r w:rsidRPr="00F21BAC">
        <w:rPr>
          <w:rFonts w:ascii="Times New Roman" w:hAnsi="Times New Roman"/>
          <w:sz w:val="28"/>
          <w:szCs w:val="28"/>
        </w:rPr>
        <w:t xml:space="preserve"> барьер. Структурные основы синдрома дыхательной недостаточности. 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 xml:space="preserve">Кровеносные и лимфатические сосуды легких. 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b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 xml:space="preserve">Структурно-функциональная реорганизация тканевых элементов бронхов и </w:t>
      </w:r>
      <w:proofErr w:type="spellStart"/>
      <w:r w:rsidRPr="00F21BAC">
        <w:rPr>
          <w:rFonts w:ascii="Times New Roman" w:hAnsi="Times New Roman"/>
          <w:sz w:val="28"/>
          <w:szCs w:val="28"/>
        </w:rPr>
        <w:t>ацинусов</w:t>
      </w:r>
      <w:proofErr w:type="spellEnd"/>
      <w:r w:rsidRPr="00F21BAC">
        <w:rPr>
          <w:rFonts w:ascii="Times New Roman" w:hAnsi="Times New Roman"/>
          <w:sz w:val="28"/>
          <w:szCs w:val="28"/>
        </w:rPr>
        <w:t xml:space="preserve"> легких при воздействии бактерий с различными персистен</w:t>
      </w:r>
      <w:r w:rsidRPr="00F21BAC">
        <w:rPr>
          <w:rFonts w:ascii="Times New Roman" w:hAnsi="Times New Roman"/>
          <w:sz w:val="28"/>
          <w:szCs w:val="28"/>
        </w:rPr>
        <w:t>т</w:t>
      </w:r>
      <w:r w:rsidRPr="00F21BAC">
        <w:rPr>
          <w:rFonts w:ascii="Times New Roman" w:hAnsi="Times New Roman"/>
          <w:sz w:val="28"/>
          <w:szCs w:val="28"/>
        </w:rPr>
        <w:t>ными свойствами.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>Почечные тельца и фильтрация крови. Фильтрационный барьер.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proofErr w:type="spellStart"/>
      <w:r w:rsidRPr="00F21BAC">
        <w:rPr>
          <w:rFonts w:ascii="Times New Roman" w:hAnsi="Times New Roman"/>
          <w:sz w:val="28"/>
          <w:szCs w:val="28"/>
        </w:rPr>
        <w:t>Реабсорбция</w:t>
      </w:r>
      <w:proofErr w:type="spellEnd"/>
      <w:r w:rsidRPr="00F21BAC">
        <w:rPr>
          <w:rFonts w:ascii="Times New Roman" w:hAnsi="Times New Roman"/>
          <w:sz w:val="28"/>
          <w:szCs w:val="28"/>
        </w:rPr>
        <w:t xml:space="preserve"> первичной мочи, его нейроэндокринная регуляция.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>Кровоснабжение корковых и юкстамедуллярных нефронов.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proofErr w:type="spellStart"/>
      <w:r w:rsidRPr="00F21BAC">
        <w:rPr>
          <w:rFonts w:ascii="Times New Roman" w:hAnsi="Times New Roman"/>
          <w:sz w:val="28"/>
          <w:szCs w:val="28"/>
        </w:rPr>
        <w:t>Юкстагломерулярный</w:t>
      </w:r>
      <w:proofErr w:type="spellEnd"/>
      <w:r w:rsidRPr="00F21BAC">
        <w:rPr>
          <w:rFonts w:ascii="Times New Roman" w:hAnsi="Times New Roman"/>
          <w:sz w:val="28"/>
          <w:szCs w:val="28"/>
        </w:rPr>
        <w:t xml:space="preserve"> аппарат. Интерстициальные клетки (синтез пр</w:t>
      </w:r>
      <w:r w:rsidRPr="00F21BAC">
        <w:rPr>
          <w:rFonts w:ascii="Times New Roman" w:hAnsi="Times New Roman"/>
          <w:sz w:val="28"/>
          <w:szCs w:val="28"/>
        </w:rPr>
        <w:t>о</w:t>
      </w:r>
      <w:r w:rsidRPr="00F21BAC">
        <w:rPr>
          <w:rFonts w:ascii="Times New Roman" w:hAnsi="Times New Roman"/>
          <w:sz w:val="28"/>
          <w:szCs w:val="28"/>
        </w:rPr>
        <w:t xml:space="preserve">стагландинов и </w:t>
      </w:r>
      <w:proofErr w:type="spellStart"/>
      <w:r w:rsidRPr="00F21BAC">
        <w:rPr>
          <w:rFonts w:ascii="Times New Roman" w:hAnsi="Times New Roman"/>
          <w:sz w:val="28"/>
          <w:szCs w:val="28"/>
        </w:rPr>
        <w:t>простациклина</w:t>
      </w:r>
      <w:proofErr w:type="spellEnd"/>
      <w:r w:rsidRPr="00F21BAC">
        <w:rPr>
          <w:rFonts w:ascii="Times New Roman" w:hAnsi="Times New Roman"/>
          <w:sz w:val="28"/>
          <w:szCs w:val="28"/>
        </w:rPr>
        <w:t xml:space="preserve">). 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b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 xml:space="preserve">Мочевой пузырь и </w:t>
      </w:r>
      <w:proofErr w:type="spellStart"/>
      <w:r w:rsidRPr="00F21BAC">
        <w:rPr>
          <w:rFonts w:ascii="Times New Roman" w:hAnsi="Times New Roman"/>
          <w:sz w:val="28"/>
          <w:szCs w:val="28"/>
        </w:rPr>
        <w:t>мочеотводящие</w:t>
      </w:r>
      <w:proofErr w:type="spellEnd"/>
      <w:r w:rsidRPr="00F21BAC">
        <w:rPr>
          <w:rFonts w:ascii="Times New Roman" w:hAnsi="Times New Roman"/>
          <w:sz w:val="28"/>
          <w:szCs w:val="28"/>
        </w:rPr>
        <w:t xml:space="preserve"> пути.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>Сперматогенез и оценка влияний дестабилизирующих факторов на р</w:t>
      </w:r>
      <w:r w:rsidRPr="00F21BAC">
        <w:rPr>
          <w:rFonts w:ascii="Times New Roman" w:hAnsi="Times New Roman"/>
          <w:sz w:val="28"/>
          <w:szCs w:val="28"/>
        </w:rPr>
        <w:t>е</w:t>
      </w:r>
      <w:r w:rsidRPr="00F21BAC">
        <w:rPr>
          <w:rFonts w:ascii="Times New Roman" w:hAnsi="Times New Roman"/>
          <w:sz w:val="28"/>
          <w:szCs w:val="28"/>
        </w:rPr>
        <w:t>продуктивную систему животных, обитающих в экологически неблаг</w:t>
      </w:r>
      <w:r w:rsidRPr="00F21BAC">
        <w:rPr>
          <w:rFonts w:ascii="Times New Roman" w:hAnsi="Times New Roman"/>
          <w:sz w:val="28"/>
          <w:szCs w:val="28"/>
        </w:rPr>
        <w:t>о</w:t>
      </w:r>
      <w:r w:rsidRPr="00F21BAC">
        <w:rPr>
          <w:rFonts w:ascii="Times New Roman" w:hAnsi="Times New Roman"/>
          <w:sz w:val="28"/>
          <w:szCs w:val="28"/>
        </w:rPr>
        <w:t xml:space="preserve">приятных регионах. 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proofErr w:type="spellStart"/>
      <w:r w:rsidRPr="00F21BAC">
        <w:rPr>
          <w:rFonts w:ascii="Times New Roman" w:hAnsi="Times New Roman"/>
          <w:sz w:val="28"/>
          <w:szCs w:val="28"/>
        </w:rPr>
        <w:t>Клональная</w:t>
      </w:r>
      <w:proofErr w:type="spellEnd"/>
      <w:r w:rsidRPr="00F21BAC">
        <w:rPr>
          <w:rFonts w:ascii="Times New Roman" w:hAnsi="Times New Roman"/>
          <w:sz w:val="28"/>
          <w:szCs w:val="28"/>
        </w:rPr>
        <w:t xml:space="preserve"> природа половых клеток. 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 xml:space="preserve">Клетки </w:t>
      </w:r>
      <w:proofErr w:type="spellStart"/>
      <w:r w:rsidRPr="00F21BAC">
        <w:rPr>
          <w:rFonts w:ascii="Times New Roman" w:hAnsi="Times New Roman"/>
          <w:sz w:val="28"/>
          <w:szCs w:val="28"/>
        </w:rPr>
        <w:t>Лейдига</w:t>
      </w:r>
      <w:proofErr w:type="spellEnd"/>
      <w:r w:rsidRPr="00F21BAC">
        <w:rPr>
          <w:rFonts w:ascii="Times New Roman" w:hAnsi="Times New Roman"/>
          <w:sz w:val="28"/>
          <w:szCs w:val="28"/>
        </w:rPr>
        <w:t xml:space="preserve">. 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Интра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 w:rsidRPr="00F21BAC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F21BAC">
        <w:rPr>
          <w:rFonts w:ascii="Times New Roman" w:hAnsi="Times New Roman"/>
          <w:sz w:val="28"/>
          <w:szCs w:val="28"/>
        </w:rPr>
        <w:t>экстратестикулярные</w:t>
      </w:r>
      <w:proofErr w:type="spellEnd"/>
      <w:r w:rsidRPr="00F21BAC">
        <w:rPr>
          <w:rFonts w:ascii="Times New Roman" w:hAnsi="Times New Roman"/>
          <w:sz w:val="28"/>
          <w:szCs w:val="28"/>
        </w:rPr>
        <w:t xml:space="preserve"> семявыносящие пути. 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b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>Добавочные мужские половые железы.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proofErr w:type="spellStart"/>
      <w:r w:rsidRPr="00F21BAC">
        <w:rPr>
          <w:rFonts w:ascii="Times New Roman" w:hAnsi="Times New Roman"/>
          <w:sz w:val="28"/>
          <w:szCs w:val="28"/>
        </w:rPr>
        <w:t>Фолликулогенез</w:t>
      </w:r>
      <w:proofErr w:type="spellEnd"/>
      <w:r w:rsidRPr="00F21BAC">
        <w:rPr>
          <w:rFonts w:ascii="Times New Roman" w:hAnsi="Times New Roman"/>
          <w:sz w:val="28"/>
          <w:szCs w:val="28"/>
        </w:rPr>
        <w:t xml:space="preserve">, гормональная регуляция. 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 xml:space="preserve">Овогенез. 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 xml:space="preserve">Овуляция. 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 xml:space="preserve">Эктопическая беременность. 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 xml:space="preserve">Матка. 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proofErr w:type="spellStart"/>
      <w:r w:rsidRPr="00F21BAC">
        <w:rPr>
          <w:rFonts w:ascii="Times New Roman" w:hAnsi="Times New Roman"/>
          <w:sz w:val="28"/>
          <w:szCs w:val="28"/>
        </w:rPr>
        <w:t>Овариально-менструальный</w:t>
      </w:r>
      <w:proofErr w:type="spellEnd"/>
      <w:r w:rsidRPr="00F21BAC">
        <w:rPr>
          <w:rFonts w:ascii="Times New Roman" w:hAnsi="Times New Roman"/>
          <w:sz w:val="28"/>
          <w:szCs w:val="28"/>
        </w:rPr>
        <w:t xml:space="preserve"> цикл. 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>Эндометрий при беременности.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 xml:space="preserve">Система мать-плод. Особенности реорганизации </w:t>
      </w:r>
      <w:proofErr w:type="spellStart"/>
      <w:r w:rsidRPr="00F21BAC">
        <w:rPr>
          <w:rFonts w:ascii="Times New Roman" w:hAnsi="Times New Roman"/>
          <w:sz w:val="28"/>
          <w:szCs w:val="28"/>
        </w:rPr>
        <w:t>фето-плацентарного</w:t>
      </w:r>
      <w:proofErr w:type="spellEnd"/>
      <w:r w:rsidRPr="00F21BAC">
        <w:rPr>
          <w:rFonts w:ascii="Times New Roman" w:hAnsi="Times New Roman"/>
          <w:sz w:val="28"/>
          <w:szCs w:val="28"/>
        </w:rPr>
        <w:t xml:space="preserve"> барьера в условиях воздействия факторов газоперерабатывающего прои</w:t>
      </w:r>
      <w:r w:rsidRPr="00F21BAC">
        <w:rPr>
          <w:rFonts w:ascii="Times New Roman" w:hAnsi="Times New Roman"/>
          <w:sz w:val="28"/>
          <w:szCs w:val="28"/>
        </w:rPr>
        <w:t>з</w:t>
      </w:r>
      <w:r w:rsidRPr="00F21BAC">
        <w:rPr>
          <w:rFonts w:ascii="Times New Roman" w:hAnsi="Times New Roman"/>
          <w:sz w:val="28"/>
          <w:szCs w:val="28"/>
        </w:rPr>
        <w:t xml:space="preserve">водства. </w:t>
      </w:r>
    </w:p>
    <w:p w:rsidR="007D5618" w:rsidRPr="00F21BAC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 xml:space="preserve">Гистологические проблемы задержки развития плода. </w:t>
      </w:r>
    </w:p>
    <w:p w:rsidR="007D5618" w:rsidRPr="00AF43E3" w:rsidRDefault="007D5618" w:rsidP="007D5618">
      <w:pPr>
        <w:pStyle w:val="a5"/>
        <w:widowControl/>
        <w:numPr>
          <w:ilvl w:val="0"/>
          <w:numId w:val="14"/>
        </w:numPr>
        <w:autoSpaceDE/>
        <w:autoSpaceDN/>
        <w:adjustRightInd/>
        <w:ind w:left="426" w:hanging="426"/>
        <w:rPr>
          <w:rFonts w:ascii="Times New Roman" w:hAnsi="Times New Roman"/>
          <w:b/>
          <w:sz w:val="28"/>
          <w:szCs w:val="28"/>
        </w:rPr>
      </w:pPr>
      <w:r w:rsidRPr="00F21BAC">
        <w:rPr>
          <w:rFonts w:ascii="Times New Roman" w:hAnsi="Times New Roman"/>
          <w:sz w:val="28"/>
          <w:szCs w:val="28"/>
        </w:rPr>
        <w:t>Гистофизиология молочной железы. Беременность и лактация. Нейроэ</w:t>
      </w:r>
      <w:r w:rsidRPr="00F21BAC">
        <w:rPr>
          <w:rFonts w:ascii="Times New Roman" w:hAnsi="Times New Roman"/>
          <w:sz w:val="28"/>
          <w:szCs w:val="28"/>
        </w:rPr>
        <w:t>н</w:t>
      </w:r>
      <w:r w:rsidRPr="00F21BAC">
        <w:rPr>
          <w:rFonts w:ascii="Times New Roman" w:hAnsi="Times New Roman"/>
          <w:sz w:val="28"/>
          <w:szCs w:val="28"/>
        </w:rPr>
        <w:t>докринная регуляция морфологической перестройки молочной железы.</w:t>
      </w:r>
    </w:p>
    <w:p w:rsidR="007D5618" w:rsidRPr="00E836D2" w:rsidRDefault="007D5618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163890" w:rsidRPr="00163890" w:rsidRDefault="00163890" w:rsidP="00163890">
      <w:pPr>
        <w:pStyle w:val="a5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Список препаратов к зачёту:</w:t>
      </w:r>
    </w:p>
    <w:p w:rsidR="00163890" w:rsidRPr="00773E70" w:rsidRDefault="00163890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773E70">
        <w:rPr>
          <w:rFonts w:ascii="Times New Roman" w:hAnsi="Times New Roman"/>
          <w:sz w:val="28"/>
          <w:szCs w:val="28"/>
        </w:rPr>
        <w:t xml:space="preserve">Препарат. Ткань, окрашенная </w:t>
      </w:r>
      <w:proofErr w:type="spellStart"/>
      <w:r w:rsidRPr="00773E70">
        <w:rPr>
          <w:rFonts w:ascii="Times New Roman" w:hAnsi="Times New Roman"/>
          <w:sz w:val="28"/>
          <w:szCs w:val="28"/>
        </w:rPr>
        <w:t>периодатом</w:t>
      </w:r>
      <w:proofErr w:type="spellEnd"/>
      <w:r w:rsidRPr="00773E70">
        <w:rPr>
          <w:rFonts w:ascii="Times New Roman" w:hAnsi="Times New Roman"/>
          <w:sz w:val="28"/>
          <w:szCs w:val="28"/>
        </w:rPr>
        <w:t xml:space="preserve"> калия и реактивом </w:t>
      </w:r>
      <w:proofErr w:type="spellStart"/>
      <w:r w:rsidRPr="00773E70">
        <w:rPr>
          <w:rFonts w:ascii="Times New Roman" w:hAnsi="Times New Roman"/>
          <w:sz w:val="28"/>
          <w:szCs w:val="28"/>
        </w:rPr>
        <w:t>Шиффа</w:t>
      </w:r>
      <w:proofErr w:type="spellEnd"/>
      <w:r w:rsidRPr="00773E70">
        <w:rPr>
          <w:rFonts w:ascii="Times New Roman" w:hAnsi="Times New Roman"/>
          <w:sz w:val="28"/>
          <w:szCs w:val="28"/>
        </w:rPr>
        <w:t xml:space="preserve"> (метод ШИК). </w:t>
      </w:r>
      <w:r w:rsidR="00B61763" w:rsidRPr="006B78DA">
        <w:rPr>
          <w:rFonts w:ascii="Times New Roman" w:hAnsi="Times New Roman"/>
          <w:sz w:val="28"/>
          <w:szCs w:val="28"/>
        </w:rPr>
        <w:t>Учебные элементы:</w:t>
      </w:r>
      <w:r w:rsidR="00B617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1763">
        <w:rPr>
          <w:rFonts w:ascii="Times New Roman" w:hAnsi="Times New Roman"/>
          <w:sz w:val="28"/>
          <w:szCs w:val="28"/>
        </w:rPr>
        <w:t>Шик-позитивные</w:t>
      </w:r>
      <w:proofErr w:type="spellEnd"/>
      <w:r w:rsidR="00B61763">
        <w:rPr>
          <w:rFonts w:ascii="Times New Roman" w:hAnsi="Times New Roman"/>
          <w:sz w:val="28"/>
          <w:szCs w:val="28"/>
        </w:rPr>
        <w:t xml:space="preserve"> клетки.</w:t>
      </w:r>
    </w:p>
    <w:p w:rsidR="00163890" w:rsidRPr="00773E70" w:rsidRDefault="00163890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773E70">
        <w:rPr>
          <w:rFonts w:ascii="Times New Roman" w:hAnsi="Times New Roman"/>
          <w:sz w:val="28"/>
          <w:szCs w:val="28"/>
        </w:rPr>
        <w:t xml:space="preserve">Препарат. Ткань, окрашенная </w:t>
      </w:r>
      <w:proofErr w:type="spellStart"/>
      <w:r w:rsidRPr="00773E70">
        <w:rPr>
          <w:rFonts w:ascii="Times New Roman" w:hAnsi="Times New Roman"/>
          <w:sz w:val="28"/>
          <w:szCs w:val="28"/>
        </w:rPr>
        <w:t>иммуногистохимическим</w:t>
      </w:r>
      <w:proofErr w:type="spellEnd"/>
      <w:r w:rsidRPr="00773E70">
        <w:rPr>
          <w:rFonts w:ascii="Times New Roman" w:hAnsi="Times New Roman"/>
          <w:sz w:val="28"/>
          <w:szCs w:val="28"/>
        </w:rPr>
        <w:t xml:space="preserve"> методом.</w:t>
      </w:r>
      <w:r w:rsidR="00B61763">
        <w:rPr>
          <w:rFonts w:ascii="Times New Roman" w:hAnsi="Times New Roman"/>
          <w:sz w:val="28"/>
          <w:szCs w:val="28"/>
        </w:rPr>
        <w:t xml:space="preserve"> </w:t>
      </w:r>
      <w:r w:rsidR="00B61763" w:rsidRPr="00AF2F84">
        <w:rPr>
          <w:rFonts w:ascii="Times New Roman" w:hAnsi="Times New Roman"/>
          <w:sz w:val="28"/>
          <w:szCs w:val="28"/>
        </w:rPr>
        <w:t>Учебные элементы:</w:t>
      </w:r>
      <w:r w:rsidR="00B61763">
        <w:rPr>
          <w:rFonts w:ascii="Times New Roman" w:hAnsi="Times New Roman"/>
          <w:sz w:val="28"/>
          <w:szCs w:val="28"/>
        </w:rPr>
        <w:t xml:space="preserve"> Клеточные элементы, окрашенные </w:t>
      </w:r>
      <w:proofErr w:type="spellStart"/>
      <w:r w:rsidR="00B61763">
        <w:rPr>
          <w:rFonts w:ascii="Times New Roman" w:hAnsi="Times New Roman"/>
          <w:sz w:val="28"/>
          <w:szCs w:val="28"/>
        </w:rPr>
        <w:t>диаминобенз</w:t>
      </w:r>
      <w:r w:rsidR="00B61763">
        <w:rPr>
          <w:rFonts w:ascii="Times New Roman" w:hAnsi="Times New Roman"/>
          <w:sz w:val="28"/>
          <w:szCs w:val="28"/>
        </w:rPr>
        <w:t>и</w:t>
      </w:r>
      <w:r w:rsidR="00B61763">
        <w:rPr>
          <w:rFonts w:ascii="Times New Roman" w:hAnsi="Times New Roman"/>
          <w:sz w:val="28"/>
          <w:szCs w:val="28"/>
        </w:rPr>
        <w:t>дином</w:t>
      </w:r>
      <w:proofErr w:type="spellEnd"/>
      <w:r w:rsidR="00B61763">
        <w:rPr>
          <w:rFonts w:ascii="Times New Roman" w:hAnsi="Times New Roman"/>
          <w:sz w:val="28"/>
          <w:szCs w:val="28"/>
        </w:rPr>
        <w:t xml:space="preserve"> (ДАБ).</w:t>
      </w:r>
    </w:p>
    <w:p w:rsidR="00163890" w:rsidRPr="00773E70" w:rsidRDefault="00163890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773E70">
        <w:rPr>
          <w:rFonts w:ascii="Times New Roman" w:hAnsi="Times New Roman"/>
          <w:sz w:val="28"/>
          <w:szCs w:val="28"/>
        </w:rPr>
        <w:t xml:space="preserve">Препарат 20. Кровь человека. Мазок. </w:t>
      </w:r>
      <w:r w:rsidR="00B61763" w:rsidRPr="006B78DA">
        <w:rPr>
          <w:rFonts w:ascii="Times New Roman" w:hAnsi="Times New Roman"/>
          <w:sz w:val="28"/>
          <w:szCs w:val="28"/>
        </w:rPr>
        <w:t>Учебные элементы:</w:t>
      </w:r>
      <w:r w:rsidR="00C22650">
        <w:rPr>
          <w:rFonts w:ascii="Times New Roman" w:hAnsi="Times New Roman"/>
          <w:sz w:val="28"/>
          <w:szCs w:val="28"/>
        </w:rPr>
        <w:t xml:space="preserve"> эритроциты, тромбоциты, эозинофилы, базофилы, нейтрофилы, моноциты, лимф</w:t>
      </w:r>
      <w:r w:rsidR="00C22650">
        <w:rPr>
          <w:rFonts w:ascii="Times New Roman" w:hAnsi="Times New Roman"/>
          <w:sz w:val="28"/>
          <w:szCs w:val="28"/>
        </w:rPr>
        <w:t>о</w:t>
      </w:r>
      <w:r w:rsidR="00C22650">
        <w:rPr>
          <w:rFonts w:ascii="Times New Roman" w:hAnsi="Times New Roman"/>
          <w:sz w:val="28"/>
          <w:szCs w:val="28"/>
        </w:rPr>
        <w:t>циты.</w:t>
      </w:r>
    </w:p>
    <w:p w:rsidR="00163890" w:rsidRDefault="00163890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773E70">
        <w:rPr>
          <w:rFonts w:ascii="Times New Roman" w:hAnsi="Times New Roman"/>
          <w:sz w:val="28"/>
        </w:rPr>
        <w:lastRenderedPageBreak/>
        <w:t xml:space="preserve">Препарат </w:t>
      </w:r>
      <w:r w:rsidRPr="00773E70">
        <w:rPr>
          <w:rFonts w:ascii="Times New Roman" w:hAnsi="Times New Roman"/>
          <w:sz w:val="28"/>
          <w:szCs w:val="28"/>
        </w:rPr>
        <w:t xml:space="preserve">117. Красный костный мозг. </w:t>
      </w:r>
      <w:r w:rsidR="00B61763" w:rsidRPr="006B78DA">
        <w:rPr>
          <w:rFonts w:ascii="Times New Roman" w:hAnsi="Times New Roman"/>
          <w:sz w:val="28"/>
          <w:szCs w:val="28"/>
        </w:rPr>
        <w:t>Учебные элементы:</w:t>
      </w:r>
      <w:r w:rsidR="00D17973">
        <w:rPr>
          <w:rFonts w:ascii="Times New Roman" w:hAnsi="Times New Roman"/>
          <w:sz w:val="28"/>
          <w:szCs w:val="28"/>
        </w:rPr>
        <w:t xml:space="preserve"> форменные элементы крови на разных стадиях развития, мегакариоциты, </w:t>
      </w:r>
      <w:proofErr w:type="spellStart"/>
      <w:r w:rsidR="00D17973">
        <w:rPr>
          <w:rFonts w:ascii="Times New Roman" w:hAnsi="Times New Roman"/>
          <w:sz w:val="28"/>
          <w:szCs w:val="28"/>
        </w:rPr>
        <w:t>синус</w:t>
      </w:r>
      <w:r w:rsidR="00D17973">
        <w:rPr>
          <w:rFonts w:ascii="Times New Roman" w:hAnsi="Times New Roman"/>
          <w:sz w:val="28"/>
          <w:szCs w:val="28"/>
        </w:rPr>
        <w:t>о</w:t>
      </w:r>
      <w:r w:rsidR="00D17973">
        <w:rPr>
          <w:rFonts w:ascii="Times New Roman" w:hAnsi="Times New Roman"/>
          <w:sz w:val="28"/>
          <w:szCs w:val="28"/>
        </w:rPr>
        <w:t>идные</w:t>
      </w:r>
      <w:proofErr w:type="spellEnd"/>
      <w:r w:rsidR="00D17973">
        <w:rPr>
          <w:rFonts w:ascii="Times New Roman" w:hAnsi="Times New Roman"/>
          <w:sz w:val="28"/>
          <w:szCs w:val="28"/>
        </w:rPr>
        <w:t xml:space="preserve"> капилляры, кровеносные сосуды,</w:t>
      </w:r>
      <w:r w:rsidR="004930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3090">
        <w:rPr>
          <w:rFonts w:ascii="Times New Roman" w:hAnsi="Times New Roman"/>
          <w:sz w:val="28"/>
          <w:szCs w:val="28"/>
        </w:rPr>
        <w:t>адипоциты</w:t>
      </w:r>
      <w:proofErr w:type="spellEnd"/>
      <w:r w:rsidR="00493090">
        <w:rPr>
          <w:rFonts w:ascii="Times New Roman" w:hAnsi="Times New Roman"/>
          <w:sz w:val="28"/>
          <w:szCs w:val="28"/>
        </w:rPr>
        <w:t>, ретикулярные клетки.</w:t>
      </w:r>
    </w:p>
    <w:p w:rsidR="00163890" w:rsidRPr="003958C0" w:rsidRDefault="00163890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3958C0">
        <w:rPr>
          <w:rFonts w:ascii="Times New Roman" w:hAnsi="Times New Roman"/>
          <w:sz w:val="28"/>
        </w:rPr>
        <w:t xml:space="preserve">Препарат </w:t>
      </w:r>
      <w:r w:rsidRPr="003958C0">
        <w:rPr>
          <w:rFonts w:ascii="Times New Roman" w:hAnsi="Times New Roman"/>
          <w:sz w:val="28"/>
          <w:szCs w:val="28"/>
        </w:rPr>
        <w:t xml:space="preserve">118. Лимфатический узел. </w:t>
      </w:r>
      <w:r w:rsidR="00B61763" w:rsidRPr="006B78DA">
        <w:rPr>
          <w:rFonts w:ascii="Times New Roman" w:hAnsi="Times New Roman"/>
          <w:sz w:val="28"/>
          <w:szCs w:val="28"/>
        </w:rPr>
        <w:t>Учебные элементы:</w:t>
      </w:r>
      <w:r w:rsidR="00493090">
        <w:rPr>
          <w:rFonts w:ascii="Times New Roman" w:hAnsi="Times New Roman"/>
          <w:sz w:val="28"/>
          <w:szCs w:val="28"/>
        </w:rPr>
        <w:t xml:space="preserve"> соединител</w:t>
      </w:r>
      <w:r w:rsidR="00493090">
        <w:rPr>
          <w:rFonts w:ascii="Times New Roman" w:hAnsi="Times New Roman"/>
          <w:sz w:val="28"/>
          <w:szCs w:val="28"/>
        </w:rPr>
        <w:t>ь</w:t>
      </w:r>
      <w:r w:rsidR="00493090">
        <w:rPr>
          <w:rFonts w:ascii="Times New Roman" w:hAnsi="Times New Roman"/>
          <w:sz w:val="28"/>
          <w:szCs w:val="28"/>
        </w:rPr>
        <w:t>нотканная капсула, соединительнотканная трабекула, корковое вещес</w:t>
      </w:r>
      <w:r w:rsidR="00493090">
        <w:rPr>
          <w:rFonts w:ascii="Times New Roman" w:hAnsi="Times New Roman"/>
          <w:sz w:val="28"/>
          <w:szCs w:val="28"/>
        </w:rPr>
        <w:t>т</w:t>
      </w:r>
      <w:r w:rsidR="00493090">
        <w:rPr>
          <w:rFonts w:ascii="Times New Roman" w:hAnsi="Times New Roman"/>
          <w:sz w:val="28"/>
          <w:szCs w:val="28"/>
        </w:rPr>
        <w:t>во (лимфоидный узелок, герминативный центр, краевой синус, пром</w:t>
      </w:r>
      <w:r w:rsidR="00493090">
        <w:rPr>
          <w:rFonts w:ascii="Times New Roman" w:hAnsi="Times New Roman"/>
          <w:sz w:val="28"/>
          <w:szCs w:val="28"/>
        </w:rPr>
        <w:t>е</w:t>
      </w:r>
      <w:r w:rsidR="00493090">
        <w:rPr>
          <w:rFonts w:ascii="Times New Roman" w:hAnsi="Times New Roman"/>
          <w:sz w:val="28"/>
          <w:szCs w:val="28"/>
        </w:rPr>
        <w:t xml:space="preserve">жуточный корковый синус, </w:t>
      </w:r>
      <w:proofErr w:type="spellStart"/>
      <w:r w:rsidR="00493090">
        <w:rPr>
          <w:rFonts w:ascii="Times New Roman" w:hAnsi="Times New Roman"/>
          <w:sz w:val="28"/>
          <w:szCs w:val="28"/>
        </w:rPr>
        <w:t>паракортикальная</w:t>
      </w:r>
      <w:proofErr w:type="spellEnd"/>
      <w:r w:rsidR="00493090">
        <w:rPr>
          <w:rFonts w:ascii="Times New Roman" w:hAnsi="Times New Roman"/>
          <w:sz w:val="28"/>
          <w:szCs w:val="28"/>
        </w:rPr>
        <w:t xml:space="preserve"> зона)</w:t>
      </w:r>
      <w:r w:rsidR="00EB16E4">
        <w:rPr>
          <w:rFonts w:ascii="Times New Roman" w:hAnsi="Times New Roman"/>
          <w:sz w:val="28"/>
          <w:szCs w:val="28"/>
        </w:rPr>
        <w:t>, мозговое вещество (промежуточный мозговой синус, мозговые тяжи, ретикулярная ткань).</w:t>
      </w:r>
    </w:p>
    <w:p w:rsidR="00163890" w:rsidRPr="00F05EC8" w:rsidRDefault="00163890" w:rsidP="00002339">
      <w:pPr>
        <w:pStyle w:val="af"/>
        <w:widowControl/>
        <w:numPr>
          <w:ilvl w:val="0"/>
          <w:numId w:val="25"/>
        </w:numPr>
        <w:autoSpaceDE/>
        <w:autoSpaceDN/>
        <w:adjustRightInd/>
        <w:jc w:val="both"/>
        <w:rPr>
          <w:sz w:val="28"/>
          <w:szCs w:val="28"/>
        </w:rPr>
      </w:pPr>
      <w:r w:rsidRPr="00F05EC8">
        <w:rPr>
          <w:sz w:val="28"/>
          <w:szCs w:val="28"/>
        </w:rPr>
        <w:t xml:space="preserve">Препарат 119. Селезёнка. </w:t>
      </w:r>
      <w:r w:rsidR="00B61763" w:rsidRPr="006B78DA">
        <w:rPr>
          <w:sz w:val="28"/>
          <w:szCs w:val="28"/>
        </w:rPr>
        <w:t>Учебные элементы:</w:t>
      </w:r>
      <w:r w:rsidR="00293308" w:rsidRPr="00F05EC8">
        <w:rPr>
          <w:sz w:val="28"/>
          <w:szCs w:val="28"/>
        </w:rPr>
        <w:t xml:space="preserve"> капсула (мезотелий, с</w:t>
      </w:r>
      <w:r w:rsidR="00293308" w:rsidRPr="00F05EC8">
        <w:rPr>
          <w:sz w:val="28"/>
          <w:szCs w:val="28"/>
        </w:rPr>
        <w:t>о</w:t>
      </w:r>
      <w:r w:rsidR="00293308" w:rsidRPr="00F05EC8">
        <w:rPr>
          <w:sz w:val="28"/>
          <w:szCs w:val="28"/>
        </w:rPr>
        <w:t>единительная ткань),</w:t>
      </w:r>
      <w:r w:rsidR="009D4D91" w:rsidRPr="00F05EC8">
        <w:rPr>
          <w:sz w:val="28"/>
          <w:szCs w:val="28"/>
        </w:rPr>
        <w:t xml:space="preserve"> трабекулы (</w:t>
      </w:r>
      <w:r w:rsidR="00F05EC8" w:rsidRPr="00F05EC8">
        <w:rPr>
          <w:sz w:val="28"/>
          <w:szCs w:val="28"/>
        </w:rPr>
        <w:t>соединительнотканная трабекула, трабекулярная артерия, трабекулярная вена), белая пульпа (гермин</w:t>
      </w:r>
      <w:r w:rsidR="00F05EC8" w:rsidRPr="00F05EC8">
        <w:rPr>
          <w:sz w:val="28"/>
          <w:szCs w:val="28"/>
        </w:rPr>
        <w:t>а</w:t>
      </w:r>
      <w:r w:rsidR="00F05EC8" w:rsidRPr="00F05EC8">
        <w:rPr>
          <w:sz w:val="28"/>
          <w:szCs w:val="28"/>
        </w:rPr>
        <w:t>тивный центр, центральная артерия, кисточковые артерии,  периарт</w:t>
      </w:r>
      <w:r w:rsidR="00F05EC8" w:rsidRPr="00F05EC8">
        <w:rPr>
          <w:sz w:val="28"/>
          <w:szCs w:val="28"/>
        </w:rPr>
        <w:t>е</w:t>
      </w:r>
      <w:r w:rsidR="00F05EC8" w:rsidRPr="00F05EC8">
        <w:rPr>
          <w:sz w:val="28"/>
          <w:szCs w:val="28"/>
        </w:rPr>
        <w:t>риальная зона,  краевая зона), красная пульпа (ретикулярная ткань, пульпарные артерии и вены).</w:t>
      </w:r>
    </w:p>
    <w:p w:rsidR="00163890" w:rsidRPr="006B78DA" w:rsidRDefault="00163890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rPr>
          <w:rFonts w:ascii="Times New Roman" w:hAnsi="Times New Roman"/>
          <w:i/>
          <w:sz w:val="28"/>
          <w:szCs w:val="28"/>
        </w:rPr>
      </w:pPr>
      <w:r w:rsidRPr="003958C0">
        <w:rPr>
          <w:rFonts w:ascii="Times New Roman" w:hAnsi="Times New Roman"/>
          <w:sz w:val="28"/>
          <w:szCs w:val="28"/>
        </w:rPr>
        <w:t xml:space="preserve">Препарат 197. Вилочковая железа. </w:t>
      </w:r>
      <w:r w:rsidR="00B61763" w:rsidRPr="006B78DA">
        <w:rPr>
          <w:rFonts w:ascii="Times New Roman" w:hAnsi="Times New Roman"/>
          <w:sz w:val="28"/>
          <w:szCs w:val="28"/>
        </w:rPr>
        <w:t>Учебные элементы:</w:t>
      </w:r>
      <w:r w:rsidR="006B78DA">
        <w:rPr>
          <w:rFonts w:ascii="Times New Roman" w:hAnsi="Times New Roman"/>
          <w:i/>
          <w:sz w:val="28"/>
          <w:szCs w:val="28"/>
        </w:rPr>
        <w:t xml:space="preserve"> </w:t>
      </w:r>
      <w:r w:rsidR="006B78DA">
        <w:rPr>
          <w:rFonts w:ascii="Times New Roman" w:hAnsi="Times New Roman"/>
          <w:sz w:val="28"/>
          <w:szCs w:val="28"/>
        </w:rPr>
        <w:t>капсула, пр</w:t>
      </w:r>
      <w:r w:rsidR="006B78DA">
        <w:rPr>
          <w:rFonts w:ascii="Times New Roman" w:hAnsi="Times New Roman"/>
          <w:sz w:val="28"/>
          <w:szCs w:val="28"/>
        </w:rPr>
        <w:t>о</w:t>
      </w:r>
      <w:r w:rsidR="006B78DA">
        <w:rPr>
          <w:rFonts w:ascii="Times New Roman" w:hAnsi="Times New Roman"/>
          <w:sz w:val="28"/>
          <w:szCs w:val="28"/>
        </w:rPr>
        <w:t xml:space="preserve">слойки </w:t>
      </w:r>
      <w:proofErr w:type="spellStart"/>
      <w:r w:rsidR="006B78DA">
        <w:rPr>
          <w:rFonts w:ascii="Times New Roman" w:hAnsi="Times New Roman"/>
          <w:sz w:val="28"/>
          <w:szCs w:val="28"/>
        </w:rPr>
        <w:t>междольковой</w:t>
      </w:r>
      <w:proofErr w:type="spellEnd"/>
      <w:r w:rsidR="006B78DA">
        <w:rPr>
          <w:rFonts w:ascii="Times New Roman" w:hAnsi="Times New Roman"/>
          <w:sz w:val="28"/>
          <w:szCs w:val="28"/>
        </w:rPr>
        <w:t xml:space="preserve"> соединительной ткани, кровеносные </w:t>
      </w:r>
      <w:r w:rsidR="001E0227">
        <w:rPr>
          <w:rFonts w:ascii="Times New Roman" w:hAnsi="Times New Roman"/>
          <w:sz w:val="28"/>
          <w:szCs w:val="28"/>
        </w:rPr>
        <w:t>с</w:t>
      </w:r>
      <w:r w:rsidR="006B78DA">
        <w:rPr>
          <w:rFonts w:ascii="Times New Roman" w:hAnsi="Times New Roman"/>
          <w:sz w:val="28"/>
          <w:szCs w:val="28"/>
        </w:rPr>
        <w:t xml:space="preserve">осуды, </w:t>
      </w:r>
      <w:r w:rsidR="001E0227">
        <w:rPr>
          <w:rFonts w:ascii="Times New Roman" w:hAnsi="Times New Roman"/>
          <w:sz w:val="28"/>
          <w:szCs w:val="28"/>
        </w:rPr>
        <w:t xml:space="preserve"> корковое вещество дольки, мозговое вещество дольки, лимфоцит</w:t>
      </w:r>
      <w:r w:rsidR="001E6555">
        <w:rPr>
          <w:rFonts w:ascii="Times New Roman" w:hAnsi="Times New Roman"/>
          <w:sz w:val="28"/>
          <w:szCs w:val="28"/>
        </w:rPr>
        <w:t>ы.</w:t>
      </w:r>
    </w:p>
    <w:p w:rsidR="00163890" w:rsidRPr="003958C0" w:rsidRDefault="00163890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3958C0">
        <w:rPr>
          <w:rFonts w:ascii="Times New Roman" w:hAnsi="Times New Roman"/>
          <w:sz w:val="28"/>
          <w:szCs w:val="28"/>
        </w:rPr>
        <w:t xml:space="preserve">Препарат 128. Нёбная миндалина. </w:t>
      </w:r>
      <w:r w:rsidR="00B61763">
        <w:rPr>
          <w:rFonts w:ascii="Times New Roman" w:hAnsi="Times New Roman"/>
          <w:sz w:val="28"/>
          <w:szCs w:val="28"/>
        </w:rPr>
        <w:t>Учебные элементы:</w:t>
      </w:r>
      <w:r w:rsidR="001E6555">
        <w:rPr>
          <w:rFonts w:ascii="Times New Roman" w:hAnsi="Times New Roman"/>
          <w:sz w:val="28"/>
          <w:szCs w:val="28"/>
        </w:rPr>
        <w:t xml:space="preserve"> многослойный плоский </w:t>
      </w:r>
      <w:proofErr w:type="spellStart"/>
      <w:r w:rsidR="001E6555">
        <w:rPr>
          <w:rFonts w:ascii="Times New Roman" w:hAnsi="Times New Roman"/>
          <w:sz w:val="28"/>
          <w:szCs w:val="28"/>
        </w:rPr>
        <w:t>неороговевающий</w:t>
      </w:r>
      <w:proofErr w:type="spellEnd"/>
      <w:r w:rsidR="001E6555">
        <w:rPr>
          <w:rFonts w:ascii="Times New Roman" w:hAnsi="Times New Roman"/>
          <w:sz w:val="28"/>
          <w:szCs w:val="28"/>
        </w:rPr>
        <w:t xml:space="preserve"> эпителий, собственная пластинка слизистой оболочки, лимфоидные фолликулы, крипта.</w:t>
      </w:r>
    </w:p>
    <w:p w:rsidR="00163890" w:rsidRPr="00BC50F8" w:rsidRDefault="00163890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BC50F8">
        <w:rPr>
          <w:rFonts w:ascii="Times New Roman" w:hAnsi="Times New Roman"/>
          <w:sz w:val="28"/>
          <w:szCs w:val="28"/>
        </w:rPr>
        <w:t xml:space="preserve">Препарат 137. Аппендикс. </w:t>
      </w:r>
      <w:r w:rsidR="00B61763">
        <w:rPr>
          <w:rFonts w:ascii="Times New Roman" w:hAnsi="Times New Roman"/>
          <w:sz w:val="28"/>
          <w:szCs w:val="28"/>
        </w:rPr>
        <w:t>Учебные элементы:</w:t>
      </w:r>
      <w:r w:rsidR="00771B14">
        <w:rPr>
          <w:rFonts w:ascii="Times New Roman" w:hAnsi="Times New Roman"/>
          <w:sz w:val="28"/>
          <w:szCs w:val="28"/>
        </w:rPr>
        <w:t xml:space="preserve"> слизистая оболочка (о</w:t>
      </w:r>
      <w:r w:rsidR="00771B14">
        <w:rPr>
          <w:rFonts w:ascii="Times New Roman" w:hAnsi="Times New Roman"/>
          <w:sz w:val="28"/>
          <w:szCs w:val="28"/>
        </w:rPr>
        <w:t>д</w:t>
      </w:r>
      <w:r w:rsidR="00771B14">
        <w:rPr>
          <w:rFonts w:ascii="Times New Roman" w:hAnsi="Times New Roman"/>
          <w:sz w:val="28"/>
          <w:szCs w:val="28"/>
        </w:rPr>
        <w:t>нослойный призматический каемчатый эпителий, крипты, собственная пластинка слизистой оболочки</w:t>
      </w:r>
      <w:r w:rsidR="00196540">
        <w:rPr>
          <w:rFonts w:ascii="Times New Roman" w:hAnsi="Times New Roman"/>
          <w:sz w:val="28"/>
          <w:szCs w:val="28"/>
        </w:rPr>
        <w:t xml:space="preserve">, лимфоидные фолликулы), </w:t>
      </w:r>
      <w:proofErr w:type="spellStart"/>
      <w:r w:rsidR="00196540">
        <w:rPr>
          <w:rFonts w:ascii="Times New Roman" w:hAnsi="Times New Roman"/>
          <w:sz w:val="28"/>
          <w:szCs w:val="28"/>
        </w:rPr>
        <w:t>подслиз</w:t>
      </w:r>
      <w:r w:rsidR="00196540">
        <w:rPr>
          <w:rFonts w:ascii="Times New Roman" w:hAnsi="Times New Roman"/>
          <w:sz w:val="28"/>
          <w:szCs w:val="28"/>
        </w:rPr>
        <w:t>и</w:t>
      </w:r>
      <w:r w:rsidR="00196540">
        <w:rPr>
          <w:rFonts w:ascii="Times New Roman" w:hAnsi="Times New Roman"/>
          <w:sz w:val="28"/>
          <w:szCs w:val="28"/>
        </w:rPr>
        <w:t>стая</w:t>
      </w:r>
      <w:proofErr w:type="spellEnd"/>
      <w:r w:rsidR="00196540">
        <w:rPr>
          <w:rFonts w:ascii="Times New Roman" w:hAnsi="Times New Roman"/>
          <w:sz w:val="28"/>
          <w:szCs w:val="28"/>
        </w:rPr>
        <w:t xml:space="preserve"> оболочка, мышечная оболочка, серозная оболочка.</w:t>
      </w:r>
    </w:p>
    <w:p w:rsidR="00163890" w:rsidRDefault="00163890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BC50F8">
        <w:rPr>
          <w:rFonts w:ascii="Times New Roman" w:hAnsi="Times New Roman"/>
          <w:sz w:val="28"/>
        </w:rPr>
        <w:t xml:space="preserve">Препарат </w:t>
      </w:r>
      <w:r w:rsidRPr="00BC50F8">
        <w:rPr>
          <w:rFonts w:ascii="Times New Roman" w:hAnsi="Times New Roman"/>
          <w:sz w:val="28"/>
          <w:szCs w:val="28"/>
        </w:rPr>
        <w:t xml:space="preserve">110. Артерия мышечного типа. </w:t>
      </w:r>
      <w:r w:rsidR="00B61763">
        <w:rPr>
          <w:rFonts w:ascii="Times New Roman" w:hAnsi="Times New Roman"/>
          <w:sz w:val="28"/>
          <w:szCs w:val="28"/>
        </w:rPr>
        <w:t>Учебные элементы:</w:t>
      </w:r>
      <w:r w:rsidR="0055505C">
        <w:rPr>
          <w:rFonts w:ascii="Times New Roman" w:hAnsi="Times New Roman"/>
          <w:sz w:val="28"/>
          <w:szCs w:val="28"/>
        </w:rPr>
        <w:t xml:space="preserve"> </w:t>
      </w:r>
      <w:r w:rsidR="00D2744B">
        <w:rPr>
          <w:rFonts w:ascii="Times New Roman" w:hAnsi="Times New Roman"/>
          <w:sz w:val="28"/>
          <w:szCs w:val="28"/>
        </w:rPr>
        <w:t>внутре</w:t>
      </w:r>
      <w:r w:rsidR="00D2744B">
        <w:rPr>
          <w:rFonts w:ascii="Times New Roman" w:hAnsi="Times New Roman"/>
          <w:sz w:val="28"/>
          <w:szCs w:val="28"/>
        </w:rPr>
        <w:t>н</w:t>
      </w:r>
      <w:r w:rsidR="00D2744B">
        <w:rPr>
          <w:rFonts w:ascii="Times New Roman" w:hAnsi="Times New Roman"/>
          <w:sz w:val="28"/>
          <w:szCs w:val="28"/>
        </w:rPr>
        <w:t>няя оболочка</w:t>
      </w:r>
      <w:r w:rsidR="00BA1823">
        <w:rPr>
          <w:rFonts w:ascii="Times New Roman" w:hAnsi="Times New Roman"/>
          <w:sz w:val="28"/>
          <w:szCs w:val="28"/>
        </w:rPr>
        <w:t xml:space="preserve"> (эндотелий, субэндотелиальный слой, внутренняя эласт</w:t>
      </w:r>
      <w:r w:rsidR="00BA1823">
        <w:rPr>
          <w:rFonts w:ascii="Times New Roman" w:hAnsi="Times New Roman"/>
          <w:sz w:val="28"/>
          <w:szCs w:val="28"/>
        </w:rPr>
        <w:t>и</w:t>
      </w:r>
      <w:r w:rsidR="00BA1823">
        <w:rPr>
          <w:rFonts w:ascii="Times New Roman" w:hAnsi="Times New Roman"/>
          <w:sz w:val="28"/>
          <w:szCs w:val="28"/>
        </w:rPr>
        <w:t>ческая мембрана), средняя оболочка (г</w:t>
      </w:r>
      <w:r w:rsidR="00BB488B">
        <w:rPr>
          <w:rFonts w:ascii="Times New Roman" w:hAnsi="Times New Roman"/>
          <w:sz w:val="28"/>
          <w:szCs w:val="28"/>
        </w:rPr>
        <w:t>л</w:t>
      </w:r>
      <w:r w:rsidR="00BA1823">
        <w:rPr>
          <w:rFonts w:ascii="Times New Roman" w:hAnsi="Times New Roman"/>
          <w:sz w:val="28"/>
          <w:szCs w:val="28"/>
        </w:rPr>
        <w:t xml:space="preserve">адкие </w:t>
      </w:r>
      <w:proofErr w:type="spellStart"/>
      <w:r w:rsidR="00BA1823">
        <w:rPr>
          <w:rFonts w:ascii="Times New Roman" w:hAnsi="Times New Roman"/>
          <w:sz w:val="28"/>
          <w:szCs w:val="28"/>
        </w:rPr>
        <w:t>миоциты</w:t>
      </w:r>
      <w:proofErr w:type="spellEnd"/>
      <w:r w:rsidR="00BA1823">
        <w:rPr>
          <w:rFonts w:ascii="Times New Roman" w:hAnsi="Times New Roman"/>
          <w:sz w:val="28"/>
          <w:szCs w:val="28"/>
        </w:rPr>
        <w:t>, наружная эл</w:t>
      </w:r>
      <w:r w:rsidR="00BA1823">
        <w:rPr>
          <w:rFonts w:ascii="Times New Roman" w:hAnsi="Times New Roman"/>
          <w:sz w:val="28"/>
          <w:szCs w:val="28"/>
        </w:rPr>
        <w:t>а</w:t>
      </w:r>
      <w:r w:rsidR="00BA1823">
        <w:rPr>
          <w:rFonts w:ascii="Times New Roman" w:hAnsi="Times New Roman"/>
          <w:sz w:val="28"/>
          <w:szCs w:val="28"/>
        </w:rPr>
        <w:t>стическая мембрана</w:t>
      </w:r>
      <w:r w:rsidR="00051D9D">
        <w:rPr>
          <w:rFonts w:ascii="Times New Roman" w:hAnsi="Times New Roman"/>
          <w:sz w:val="28"/>
          <w:szCs w:val="28"/>
        </w:rPr>
        <w:t>)</w:t>
      </w:r>
      <w:r w:rsidR="00F97902">
        <w:rPr>
          <w:rFonts w:ascii="Times New Roman" w:hAnsi="Times New Roman"/>
          <w:sz w:val="28"/>
          <w:szCs w:val="28"/>
        </w:rPr>
        <w:t>, наружная оболочка (рыхлая волокнистая со</w:t>
      </w:r>
      <w:r w:rsidR="00BB488B">
        <w:rPr>
          <w:rFonts w:ascii="Times New Roman" w:hAnsi="Times New Roman"/>
          <w:sz w:val="28"/>
          <w:szCs w:val="28"/>
        </w:rPr>
        <w:t>е</w:t>
      </w:r>
      <w:r w:rsidR="00F97902">
        <w:rPr>
          <w:rFonts w:ascii="Times New Roman" w:hAnsi="Times New Roman"/>
          <w:sz w:val="28"/>
          <w:szCs w:val="28"/>
        </w:rPr>
        <w:t>д</w:t>
      </w:r>
      <w:r w:rsidR="00F97902">
        <w:rPr>
          <w:rFonts w:ascii="Times New Roman" w:hAnsi="Times New Roman"/>
          <w:sz w:val="28"/>
          <w:szCs w:val="28"/>
        </w:rPr>
        <w:t>и</w:t>
      </w:r>
      <w:r w:rsidR="00F97902">
        <w:rPr>
          <w:rFonts w:ascii="Times New Roman" w:hAnsi="Times New Roman"/>
          <w:sz w:val="28"/>
          <w:szCs w:val="28"/>
        </w:rPr>
        <w:t xml:space="preserve">нительная ткань, </w:t>
      </w:r>
      <w:proofErr w:type="spellStart"/>
      <w:r w:rsidR="00F97902">
        <w:rPr>
          <w:rFonts w:ascii="Times New Roman" w:hAnsi="Times New Roman"/>
          <w:sz w:val="28"/>
          <w:szCs w:val="28"/>
        </w:rPr>
        <w:t>адипоциты</w:t>
      </w:r>
      <w:proofErr w:type="spellEnd"/>
      <w:r w:rsidR="00F97902">
        <w:rPr>
          <w:rFonts w:ascii="Times New Roman" w:hAnsi="Times New Roman"/>
          <w:sz w:val="28"/>
          <w:szCs w:val="28"/>
        </w:rPr>
        <w:t>, сосуды)).</w:t>
      </w:r>
    </w:p>
    <w:p w:rsidR="00051D9D" w:rsidRDefault="00163890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BC50F8">
        <w:rPr>
          <w:rFonts w:ascii="Times New Roman" w:hAnsi="Times New Roman"/>
          <w:sz w:val="28"/>
          <w:szCs w:val="28"/>
        </w:rPr>
        <w:t xml:space="preserve">Препарат 111. Вена мышечного типа. </w:t>
      </w:r>
      <w:r w:rsidR="00B61763">
        <w:rPr>
          <w:rFonts w:ascii="Times New Roman" w:hAnsi="Times New Roman"/>
          <w:sz w:val="28"/>
          <w:szCs w:val="28"/>
        </w:rPr>
        <w:t>Учебные элементы:</w:t>
      </w:r>
      <w:r w:rsidR="00051D9D">
        <w:rPr>
          <w:rFonts w:ascii="Times New Roman" w:hAnsi="Times New Roman"/>
          <w:sz w:val="28"/>
          <w:szCs w:val="28"/>
        </w:rPr>
        <w:t xml:space="preserve"> внутренняя оболочка (эндотелий, субэндотелиальный слой), средняя оболочка (гладкие </w:t>
      </w:r>
      <w:proofErr w:type="spellStart"/>
      <w:r w:rsidR="00051D9D">
        <w:rPr>
          <w:rFonts w:ascii="Times New Roman" w:hAnsi="Times New Roman"/>
          <w:sz w:val="28"/>
          <w:szCs w:val="28"/>
        </w:rPr>
        <w:t>миоциты</w:t>
      </w:r>
      <w:proofErr w:type="spellEnd"/>
      <w:r w:rsidR="00051D9D">
        <w:rPr>
          <w:rFonts w:ascii="Times New Roman" w:hAnsi="Times New Roman"/>
          <w:sz w:val="28"/>
          <w:szCs w:val="28"/>
        </w:rPr>
        <w:t xml:space="preserve">, соединительная ткань средней оболочки, наружная оболочка (рыхлая волокнистая соединительная ткань, </w:t>
      </w:r>
      <w:proofErr w:type="spellStart"/>
      <w:r w:rsidR="00051D9D">
        <w:rPr>
          <w:rFonts w:ascii="Times New Roman" w:hAnsi="Times New Roman"/>
          <w:sz w:val="28"/>
          <w:szCs w:val="28"/>
        </w:rPr>
        <w:t>адипоциты</w:t>
      </w:r>
      <w:proofErr w:type="spellEnd"/>
      <w:r w:rsidR="00051D9D">
        <w:rPr>
          <w:rFonts w:ascii="Times New Roman" w:hAnsi="Times New Roman"/>
          <w:sz w:val="28"/>
          <w:szCs w:val="28"/>
        </w:rPr>
        <w:t>, с</w:t>
      </w:r>
      <w:r w:rsidR="00051D9D">
        <w:rPr>
          <w:rFonts w:ascii="Times New Roman" w:hAnsi="Times New Roman"/>
          <w:sz w:val="28"/>
          <w:szCs w:val="28"/>
        </w:rPr>
        <w:t>о</w:t>
      </w:r>
      <w:r w:rsidR="00051D9D">
        <w:rPr>
          <w:rFonts w:ascii="Times New Roman" w:hAnsi="Times New Roman"/>
          <w:sz w:val="28"/>
          <w:szCs w:val="28"/>
        </w:rPr>
        <w:t>суды сосудов)).</w:t>
      </w:r>
    </w:p>
    <w:p w:rsidR="00163890" w:rsidRPr="00BC50F8" w:rsidRDefault="00163890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BC50F8">
        <w:rPr>
          <w:rFonts w:ascii="Times New Roman" w:hAnsi="Times New Roman"/>
          <w:sz w:val="28"/>
          <w:szCs w:val="28"/>
        </w:rPr>
        <w:t xml:space="preserve">Препарат 112. </w:t>
      </w:r>
      <w:proofErr w:type="spellStart"/>
      <w:r w:rsidRPr="00BC50F8">
        <w:rPr>
          <w:rFonts w:ascii="Times New Roman" w:hAnsi="Times New Roman"/>
          <w:sz w:val="28"/>
          <w:szCs w:val="28"/>
        </w:rPr>
        <w:t>Артериолы</w:t>
      </w:r>
      <w:proofErr w:type="spellEnd"/>
      <w:r w:rsidRPr="00BC50F8">
        <w:rPr>
          <w:rFonts w:ascii="Times New Roman" w:hAnsi="Times New Roman"/>
          <w:sz w:val="28"/>
          <w:szCs w:val="28"/>
        </w:rPr>
        <w:t xml:space="preserve">, венулы, капилляры. </w:t>
      </w:r>
      <w:r w:rsidR="00B61763">
        <w:rPr>
          <w:rFonts w:ascii="Times New Roman" w:hAnsi="Times New Roman"/>
          <w:sz w:val="28"/>
          <w:szCs w:val="28"/>
        </w:rPr>
        <w:t>Учебные элементы:</w:t>
      </w:r>
      <w:r w:rsidR="00591D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1D1A">
        <w:rPr>
          <w:rFonts w:ascii="Times New Roman" w:hAnsi="Times New Roman"/>
          <w:sz w:val="28"/>
          <w:szCs w:val="28"/>
        </w:rPr>
        <w:t>а</w:t>
      </w:r>
      <w:r w:rsidR="00591D1A">
        <w:rPr>
          <w:rFonts w:ascii="Times New Roman" w:hAnsi="Times New Roman"/>
          <w:sz w:val="28"/>
          <w:szCs w:val="28"/>
        </w:rPr>
        <w:t>р</w:t>
      </w:r>
      <w:r w:rsidR="00591D1A">
        <w:rPr>
          <w:rFonts w:ascii="Times New Roman" w:hAnsi="Times New Roman"/>
          <w:sz w:val="28"/>
          <w:szCs w:val="28"/>
        </w:rPr>
        <w:t>териола</w:t>
      </w:r>
      <w:proofErr w:type="spellEnd"/>
      <w:r w:rsidR="00591D1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91D1A">
        <w:rPr>
          <w:rFonts w:ascii="Times New Roman" w:hAnsi="Times New Roman"/>
          <w:sz w:val="28"/>
          <w:szCs w:val="28"/>
        </w:rPr>
        <w:t>венула</w:t>
      </w:r>
      <w:proofErr w:type="spellEnd"/>
      <w:r w:rsidR="00591D1A">
        <w:rPr>
          <w:rFonts w:ascii="Times New Roman" w:hAnsi="Times New Roman"/>
          <w:sz w:val="28"/>
          <w:szCs w:val="28"/>
        </w:rPr>
        <w:t>, капилляр.</w:t>
      </w:r>
    </w:p>
    <w:p w:rsidR="006F4ACF" w:rsidRDefault="00163890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BC50F8">
        <w:rPr>
          <w:rFonts w:ascii="Times New Roman" w:hAnsi="Times New Roman"/>
          <w:sz w:val="28"/>
          <w:szCs w:val="28"/>
        </w:rPr>
        <w:t>Препарат 11</w:t>
      </w:r>
      <w:r w:rsidR="00917AC9">
        <w:rPr>
          <w:rFonts w:ascii="Times New Roman" w:hAnsi="Times New Roman"/>
          <w:sz w:val="28"/>
          <w:szCs w:val="28"/>
        </w:rPr>
        <w:t xml:space="preserve">3. Артерия эластического типа. </w:t>
      </w:r>
      <w:r w:rsidRPr="00BC50F8">
        <w:rPr>
          <w:rFonts w:ascii="Times New Roman" w:hAnsi="Times New Roman"/>
          <w:sz w:val="28"/>
          <w:szCs w:val="28"/>
        </w:rPr>
        <w:t xml:space="preserve">Аорта. </w:t>
      </w:r>
      <w:r w:rsidR="00591D1A">
        <w:rPr>
          <w:rFonts w:ascii="Times New Roman" w:hAnsi="Times New Roman"/>
          <w:sz w:val="28"/>
          <w:szCs w:val="28"/>
        </w:rPr>
        <w:t>Учебные элементы:</w:t>
      </w:r>
      <w:r w:rsidR="006F4ACF">
        <w:rPr>
          <w:rFonts w:ascii="Times New Roman" w:hAnsi="Times New Roman"/>
          <w:sz w:val="28"/>
          <w:szCs w:val="28"/>
        </w:rPr>
        <w:t xml:space="preserve"> внутренняя оболочка (эндотелий, субэндотелиальный слой), средняя оболочка (единичные гладкие </w:t>
      </w:r>
      <w:proofErr w:type="spellStart"/>
      <w:r w:rsidR="006F4ACF">
        <w:rPr>
          <w:rFonts w:ascii="Times New Roman" w:hAnsi="Times New Roman"/>
          <w:sz w:val="28"/>
          <w:szCs w:val="28"/>
        </w:rPr>
        <w:t>миоциты</w:t>
      </w:r>
      <w:proofErr w:type="spellEnd"/>
      <w:r w:rsidR="006F4A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F4ACF">
        <w:rPr>
          <w:rFonts w:ascii="Times New Roman" w:hAnsi="Times New Roman"/>
          <w:sz w:val="28"/>
          <w:szCs w:val="28"/>
        </w:rPr>
        <w:t>окончатые</w:t>
      </w:r>
      <w:proofErr w:type="spellEnd"/>
      <w:r w:rsidR="006F4ACF">
        <w:rPr>
          <w:rFonts w:ascii="Times New Roman" w:hAnsi="Times New Roman"/>
          <w:sz w:val="28"/>
          <w:szCs w:val="28"/>
        </w:rPr>
        <w:t xml:space="preserve"> эластические ме</w:t>
      </w:r>
      <w:r w:rsidR="006F4ACF">
        <w:rPr>
          <w:rFonts w:ascii="Times New Roman" w:hAnsi="Times New Roman"/>
          <w:sz w:val="28"/>
          <w:szCs w:val="28"/>
        </w:rPr>
        <w:t>м</w:t>
      </w:r>
      <w:r w:rsidR="006F4ACF">
        <w:rPr>
          <w:rFonts w:ascii="Times New Roman" w:hAnsi="Times New Roman"/>
          <w:sz w:val="28"/>
          <w:szCs w:val="28"/>
        </w:rPr>
        <w:t>браны), наружная оболочка (рыхлая волокнистая соединительная ткань, сосуды)).</w:t>
      </w:r>
    </w:p>
    <w:p w:rsidR="00701C50" w:rsidRDefault="00163890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BC50F8">
        <w:rPr>
          <w:rFonts w:ascii="Times New Roman" w:hAnsi="Times New Roman"/>
          <w:sz w:val="28"/>
          <w:szCs w:val="28"/>
        </w:rPr>
        <w:t xml:space="preserve">Препарат 114. Аорта (эластический каркас). </w:t>
      </w:r>
      <w:r w:rsidR="00591D1A">
        <w:rPr>
          <w:rFonts w:ascii="Times New Roman" w:hAnsi="Times New Roman"/>
          <w:sz w:val="28"/>
          <w:szCs w:val="28"/>
        </w:rPr>
        <w:t>Учебные элементы:</w:t>
      </w:r>
      <w:r w:rsidR="00701C50">
        <w:rPr>
          <w:rFonts w:ascii="Times New Roman" w:hAnsi="Times New Roman"/>
          <w:sz w:val="28"/>
          <w:szCs w:val="28"/>
        </w:rPr>
        <w:t xml:space="preserve"> вну</w:t>
      </w:r>
      <w:r w:rsidR="00701C50">
        <w:rPr>
          <w:rFonts w:ascii="Times New Roman" w:hAnsi="Times New Roman"/>
          <w:sz w:val="28"/>
          <w:szCs w:val="28"/>
        </w:rPr>
        <w:t>т</w:t>
      </w:r>
      <w:r w:rsidR="00701C50">
        <w:rPr>
          <w:rFonts w:ascii="Times New Roman" w:hAnsi="Times New Roman"/>
          <w:sz w:val="28"/>
          <w:szCs w:val="28"/>
        </w:rPr>
        <w:t>ренняя оболочка (эндотелий, субэндотелиальный слой), средняя об</w:t>
      </w:r>
      <w:r w:rsidR="00701C50">
        <w:rPr>
          <w:rFonts w:ascii="Times New Roman" w:hAnsi="Times New Roman"/>
          <w:sz w:val="28"/>
          <w:szCs w:val="28"/>
        </w:rPr>
        <w:t>о</w:t>
      </w:r>
      <w:r w:rsidR="00701C50">
        <w:rPr>
          <w:rFonts w:ascii="Times New Roman" w:hAnsi="Times New Roman"/>
          <w:sz w:val="28"/>
          <w:szCs w:val="28"/>
        </w:rPr>
        <w:lastRenderedPageBreak/>
        <w:t xml:space="preserve">лочка (единичные гладкие </w:t>
      </w:r>
      <w:proofErr w:type="spellStart"/>
      <w:r w:rsidR="00701C50">
        <w:rPr>
          <w:rFonts w:ascii="Times New Roman" w:hAnsi="Times New Roman"/>
          <w:sz w:val="28"/>
          <w:szCs w:val="28"/>
        </w:rPr>
        <w:t>миоциты</w:t>
      </w:r>
      <w:proofErr w:type="spellEnd"/>
      <w:r w:rsidR="00701C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01C50">
        <w:rPr>
          <w:rFonts w:ascii="Times New Roman" w:hAnsi="Times New Roman"/>
          <w:sz w:val="28"/>
          <w:szCs w:val="28"/>
        </w:rPr>
        <w:t>окончатые</w:t>
      </w:r>
      <w:proofErr w:type="spellEnd"/>
      <w:r w:rsidR="00701C50">
        <w:rPr>
          <w:rFonts w:ascii="Times New Roman" w:hAnsi="Times New Roman"/>
          <w:sz w:val="28"/>
          <w:szCs w:val="28"/>
        </w:rPr>
        <w:t xml:space="preserve"> эластические мембр</w:t>
      </w:r>
      <w:r w:rsidR="00701C50">
        <w:rPr>
          <w:rFonts w:ascii="Times New Roman" w:hAnsi="Times New Roman"/>
          <w:sz w:val="28"/>
          <w:szCs w:val="28"/>
        </w:rPr>
        <w:t>а</w:t>
      </w:r>
      <w:r w:rsidR="00701C50">
        <w:rPr>
          <w:rFonts w:ascii="Times New Roman" w:hAnsi="Times New Roman"/>
          <w:sz w:val="28"/>
          <w:szCs w:val="28"/>
        </w:rPr>
        <w:t>ны), наружная оболочка (рыхлая волокнистая соединительная ткань, сосуды)).</w:t>
      </w:r>
    </w:p>
    <w:p w:rsidR="00163890" w:rsidRPr="00BC50F8" w:rsidRDefault="00163890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BC50F8">
        <w:rPr>
          <w:rFonts w:ascii="Times New Roman" w:hAnsi="Times New Roman"/>
          <w:sz w:val="28"/>
          <w:szCs w:val="28"/>
        </w:rPr>
        <w:t xml:space="preserve">Препарат 115. Сердце (эндокард, миокард). </w:t>
      </w:r>
      <w:r w:rsidR="00591D1A">
        <w:rPr>
          <w:rFonts w:ascii="Times New Roman" w:hAnsi="Times New Roman"/>
          <w:sz w:val="28"/>
          <w:szCs w:val="28"/>
        </w:rPr>
        <w:t>Учебные элементы:</w:t>
      </w:r>
      <w:r w:rsidR="00AD28D7">
        <w:rPr>
          <w:rFonts w:ascii="Times New Roman" w:hAnsi="Times New Roman"/>
          <w:sz w:val="28"/>
          <w:szCs w:val="28"/>
        </w:rPr>
        <w:t xml:space="preserve"> энд</w:t>
      </w:r>
      <w:r w:rsidR="00AD28D7">
        <w:rPr>
          <w:rFonts w:ascii="Times New Roman" w:hAnsi="Times New Roman"/>
          <w:sz w:val="28"/>
          <w:szCs w:val="28"/>
        </w:rPr>
        <w:t>о</w:t>
      </w:r>
      <w:r w:rsidR="00AD28D7">
        <w:rPr>
          <w:rFonts w:ascii="Times New Roman" w:hAnsi="Times New Roman"/>
          <w:sz w:val="28"/>
          <w:szCs w:val="28"/>
        </w:rPr>
        <w:t xml:space="preserve">кард (эндотелий, </w:t>
      </w:r>
      <w:proofErr w:type="spellStart"/>
      <w:r w:rsidR="00AD28D7">
        <w:rPr>
          <w:rFonts w:ascii="Times New Roman" w:hAnsi="Times New Roman"/>
          <w:sz w:val="28"/>
          <w:szCs w:val="28"/>
        </w:rPr>
        <w:t>субэнотелиальный</w:t>
      </w:r>
      <w:proofErr w:type="spellEnd"/>
      <w:r w:rsidR="00AD28D7">
        <w:rPr>
          <w:rFonts w:ascii="Times New Roman" w:hAnsi="Times New Roman"/>
          <w:sz w:val="28"/>
          <w:szCs w:val="28"/>
        </w:rPr>
        <w:t xml:space="preserve"> слой, мышечно-эластический слой, наружный соединительнотканный слой), миокард (сократительные </w:t>
      </w:r>
      <w:proofErr w:type="spellStart"/>
      <w:r w:rsidR="00AD28D7">
        <w:rPr>
          <w:rFonts w:ascii="Times New Roman" w:hAnsi="Times New Roman"/>
          <w:sz w:val="28"/>
          <w:szCs w:val="28"/>
        </w:rPr>
        <w:t>кардиомиоциты</w:t>
      </w:r>
      <w:proofErr w:type="spellEnd"/>
      <w:r w:rsidR="00AD28D7">
        <w:rPr>
          <w:rFonts w:ascii="Times New Roman" w:hAnsi="Times New Roman"/>
          <w:sz w:val="28"/>
          <w:szCs w:val="28"/>
        </w:rPr>
        <w:t xml:space="preserve">, сосуды, атипические </w:t>
      </w:r>
      <w:proofErr w:type="spellStart"/>
      <w:r w:rsidR="00AD28D7">
        <w:rPr>
          <w:rFonts w:ascii="Times New Roman" w:hAnsi="Times New Roman"/>
          <w:sz w:val="28"/>
          <w:szCs w:val="28"/>
        </w:rPr>
        <w:t>кардиомиоциты</w:t>
      </w:r>
      <w:proofErr w:type="spellEnd"/>
      <w:r w:rsidR="00AD28D7">
        <w:rPr>
          <w:rFonts w:ascii="Times New Roman" w:hAnsi="Times New Roman"/>
          <w:sz w:val="28"/>
          <w:szCs w:val="28"/>
        </w:rPr>
        <w:t>).</w:t>
      </w:r>
    </w:p>
    <w:p w:rsidR="00163890" w:rsidRPr="00BC50F8" w:rsidRDefault="00163890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BC50F8">
        <w:rPr>
          <w:rFonts w:ascii="Times New Roman" w:hAnsi="Times New Roman"/>
          <w:sz w:val="28"/>
          <w:szCs w:val="28"/>
        </w:rPr>
        <w:t xml:space="preserve">Препарат 116. Сердце (миокард, эпикард). </w:t>
      </w:r>
      <w:r w:rsidR="00591D1A">
        <w:rPr>
          <w:rFonts w:ascii="Times New Roman" w:hAnsi="Times New Roman"/>
          <w:sz w:val="28"/>
          <w:szCs w:val="28"/>
        </w:rPr>
        <w:t>Учебные элементы:</w:t>
      </w:r>
      <w:r w:rsidR="00C77B86">
        <w:rPr>
          <w:rFonts w:ascii="Times New Roman" w:hAnsi="Times New Roman"/>
          <w:sz w:val="28"/>
          <w:szCs w:val="28"/>
        </w:rPr>
        <w:t xml:space="preserve"> миокард (сократительные </w:t>
      </w:r>
      <w:proofErr w:type="spellStart"/>
      <w:r w:rsidR="00C77B86">
        <w:rPr>
          <w:rFonts w:ascii="Times New Roman" w:hAnsi="Times New Roman"/>
          <w:sz w:val="28"/>
          <w:szCs w:val="28"/>
        </w:rPr>
        <w:t>кардиомиоциты</w:t>
      </w:r>
      <w:proofErr w:type="spellEnd"/>
      <w:r w:rsidR="00C77B86">
        <w:rPr>
          <w:rFonts w:ascii="Times New Roman" w:hAnsi="Times New Roman"/>
          <w:sz w:val="28"/>
          <w:szCs w:val="28"/>
        </w:rPr>
        <w:t>, сосуды), эпикард (рыхлая неофор</w:t>
      </w:r>
      <w:r w:rsidR="00C77B86">
        <w:rPr>
          <w:rFonts w:ascii="Times New Roman" w:hAnsi="Times New Roman"/>
          <w:sz w:val="28"/>
          <w:szCs w:val="28"/>
        </w:rPr>
        <w:t>м</w:t>
      </w:r>
      <w:r w:rsidR="00C77B86">
        <w:rPr>
          <w:rFonts w:ascii="Times New Roman" w:hAnsi="Times New Roman"/>
          <w:sz w:val="28"/>
          <w:szCs w:val="28"/>
        </w:rPr>
        <w:t xml:space="preserve">ленная соединительная ткань, мезотелий, сосуды, </w:t>
      </w:r>
      <w:proofErr w:type="spellStart"/>
      <w:r w:rsidR="00C77B86">
        <w:rPr>
          <w:rFonts w:ascii="Times New Roman" w:hAnsi="Times New Roman"/>
          <w:sz w:val="28"/>
          <w:szCs w:val="28"/>
        </w:rPr>
        <w:t>адипоциты</w:t>
      </w:r>
      <w:proofErr w:type="spellEnd"/>
      <w:r w:rsidR="00C77B86">
        <w:rPr>
          <w:rFonts w:ascii="Times New Roman" w:hAnsi="Times New Roman"/>
          <w:sz w:val="28"/>
          <w:szCs w:val="28"/>
        </w:rPr>
        <w:t>).</w:t>
      </w:r>
    </w:p>
    <w:p w:rsidR="00163890" w:rsidRPr="007110C0" w:rsidRDefault="00163890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7110C0">
        <w:rPr>
          <w:rFonts w:ascii="Times New Roman" w:hAnsi="Times New Roman"/>
          <w:sz w:val="28"/>
        </w:rPr>
        <w:t xml:space="preserve">Препарат </w:t>
      </w:r>
      <w:r w:rsidRPr="007110C0">
        <w:rPr>
          <w:rFonts w:ascii="Times New Roman" w:hAnsi="Times New Roman"/>
          <w:sz w:val="28"/>
          <w:szCs w:val="28"/>
        </w:rPr>
        <w:t xml:space="preserve">120. Губа. </w:t>
      </w:r>
      <w:proofErr w:type="spellStart"/>
      <w:r w:rsidRPr="007110C0">
        <w:rPr>
          <w:rFonts w:ascii="Times New Roman" w:hAnsi="Times New Roman"/>
          <w:sz w:val="28"/>
          <w:szCs w:val="28"/>
        </w:rPr>
        <w:t>Сагитальный</w:t>
      </w:r>
      <w:proofErr w:type="spellEnd"/>
      <w:r w:rsidRPr="007110C0">
        <w:rPr>
          <w:rFonts w:ascii="Times New Roman" w:hAnsi="Times New Roman"/>
          <w:sz w:val="28"/>
          <w:szCs w:val="28"/>
        </w:rPr>
        <w:t xml:space="preserve"> разрез. </w:t>
      </w:r>
      <w:r w:rsidR="00591D1A">
        <w:rPr>
          <w:rFonts w:ascii="Times New Roman" w:hAnsi="Times New Roman"/>
          <w:sz w:val="28"/>
          <w:szCs w:val="28"/>
        </w:rPr>
        <w:t>Учебные элементы:</w:t>
      </w:r>
      <w:r w:rsidR="00016848">
        <w:rPr>
          <w:rFonts w:ascii="Times New Roman" w:hAnsi="Times New Roman"/>
          <w:sz w:val="28"/>
          <w:szCs w:val="28"/>
        </w:rPr>
        <w:t xml:space="preserve"> кожная часть губы (эпидермис, дерма, волосяные фолликулы, сальные жел</w:t>
      </w:r>
      <w:r w:rsidR="00016848">
        <w:rPr>
          <w:rFonts w:ascii="Times New Roman" w:hAnsi="Times New Roman"/>
          <w:sz w:val="28"/>
          <w:szCs w:val="28"/>
        </w:rPr>
        <w:t>е</w:t>
      </w:r>
      <w:r w:rsidR="00016848">
        <w:rPr>
          <w:rFonts w:ascii="Times New Roman" w:hAnsi="Times New Roman"/>
          <w:sz w:val="28"/>
          <w:szCs w:val="28"/>
        </w:rPr>
        <w:t>зы), переходная часть губы, слизистая часть губы (многослойный пл</w:t>
      </w:r>
      <w:r w:rsidR="00016848">
        <w:rPr>
          <w:rFonts w:ascii="Times New Roman" w:hAnsi="Times New Roman"/>
          <w:sz w:val="28"/>
          <w:szCs w:val="28"/>
        </w:rPr>
        <w:t>о</w:t>
      </w:r>
      <w:r w:rsidR="00016848">
        <w:rPr>
          <w:rFonts w:ascii="Times New Roman" w:hAnsi="Times New Roman"/>
          <w:sz w:val="28"/>
          <w:szCs w:val="28"/>
        </w:rPr>
        <w:t xml:space="preserve">ский </w:t>
      </w:r>
      <w:proofErr w:type="spellStart"/>
      <w:r w:rsidR="00016848">
        <w:rPr>
          <w:rFonts w:ascii="Times New Roman" w:hAnsi="Times New Roman"/>
          <w:sz w:val="28"/>
          <w:szCs w:val="28"/>
        </w:rPr>
        <w:t>неороговевающий</w:t>
      </w:r>
      <w:proofErr w:type="spellEnd"/>
      <w:r w:rsidR="00016848">
        <w:rPr>
          <w:rFonts w:ascii="Times New Roman" w:hAnsi="Times New Roman"/>
          <w:sz w:val="28"/>
          <w:szCs w:val="28"/>
        </w:rPr>
        <w:t xml:space="preserve"> эпителий, собственная пластинка слизистой оболочки, </w:t>
      </w:r>
      <w:proofErr w:type="spellStart"/>
      <w:r w:rsidR="00016848">
        <w:rPr>
          <w:rFonts w:ascii="Times New Roman" w:hAnsi="Times New Roman"/>
          <w:sz w:val="28"/>
          <w:szCs w:val="28"/>
        </w:rPr>
        <w:t>подслизистая</w:t>
      </w:r>
      <w:proofErr w:type="spellEnd"/>
      <w:r w:rsidR="00016848">
        <w:rPr>
          <w:rFonts w:ascii="Times New Roman" w:hAnsi="Times New Roman"/>
          <w:sz w:val="28"/>
          <w:szCs w:val="28"/>
        </w:rPr>
        <w:t xml:space="preserve"> основа, смешанные железы).</w:t>
      </w:r>
    </w:p>
    <w:p w:rsidR="00803CF7" w:rsidRPr="007110C0" w:rsidRDefault="00163890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7110C0">
        <w:rPr>
          <w:rFonts w:ascii="Times New Roman" w:hAnsi="Times New Roman"/>
          <w:sz w:val="28"/>
          <w:szCs w:val="28"/>
        </w:rPr>
        <w:t xml:space="preserve">Препарат 130. Пищевод. </w:t>
      </w:r>
      <w:r w:rsidR="00591D1A">
        <w:rPr>
          <w:rFonts w:ascii="Times New Roman" w:hAnsi="Times New Roman"/>
          <w:sz w:val="28"/>
          <w:szCs w:val="28"/>
        </w:rPr>
        <w:t>Учебные элементы:</w:t>
      </w:r>
      <w:r w:rsidR="00803CF7">
        <w:rPr>
          <w:rFonts w:ascii="Times New Roman" w:hAnsi="Times New Roman"/>
          <w:sz w:val="28"/>
          <w:szCs w:val="28"/>
        </w:rPr>
        <w:t xml:space="preserve"> слизистая оболочка (мн</w:t>
      </w:r>
      <w:r w:rsidR="00803CF7">
        <w:rPr>
          <w:rFonts w:ascii="Times New Roman" w:hAnsi="Times New Roman"/>
          <w:sz w:val="28"/>
          <w:szCs w:val="28"/>
        </w:rPr>
        <w:t>о</w:t>
      </w:r>
      <w:r w:rsidR="00803CF7">
        <w:rPr>
          <w:rFonts w:ascii="Times New Roman" w:hAnsi="Times New Roman"/>
          <w:sz w:val="28"/>
          <w:szCs w:val="28"/>
        </w:rPr>
        <w:t xml:space="preserve">гослойный плоский </w:t>
      </w:r>
      <w:proofErr w:type="spellStart"/>
      <w:r w:rsidR="00803CF7">
        <w:rPr>
          <w:rFonts w:ascii="Times New Roman" w:hAnsi="Times New Roman"/>
          <w:sz w:val="28"/>
          <w:szCs w:val="28"/>
        </w:rPr>
        <w:t>неороговевающий</w:t>
      </w:r>
      <w:proofErr w:type="spellEnd"/>
      <w:r w:rsidR="00803CF7">
        <w:rPr>
          <w:rFonts w:ascii="Times New Roman" w:hAnsi="Times New Roman"/>
          <w:sz w:val="28"/>
          <w:szCs w:val="28"/>
        </w:rPr>
        <w:t xml:space="preserve"> эпителий, собственная пласти</w:t>
      </w:r>
      <w:r w:rsidR="00803CF7">
        <w:rPr>
          <w:rFonts w:ascii="Times New Roman" w:hAnsi="Times New Roman"/>
          <w:sz w:val="28"/>
          <w:szCs w:val="28"/>
        </w:rPr>
        <w:t>н</w:t>
      </w:r>
      <w:r w:rsidR="00803CF7">
        <w:rPr>
          <w:rFonts w:ascii="Times New Roman" w:hAnsi="Times New Roman"/>
          <w:sz w:val="28"/>
          <w:szCs w:val="28"/>
        </w:rPr>
        <w:t xml:space="preserve">ка слизистой оболочки, пучки гладких миоцитов), </w:t>
      </w:r>
      <w:proofErr w:type="spellStart"/>
      <w:r w:rsidR="00803CF7">
        <w:rPr>
          <w:rFonts w:ascii="Times New Roman" w:hAnsi="Times New Roman"/>
          <w:sz w:val="28"/>
          <w:szCs w:val="28"/>
        </w:rPr>
        <w:t>подслизистая</w:t>
      </w:r>
      <w:proofErr w:type="spellEnd"/>
      <w:r w:rsidR="00803CF7">
        <w:rPr>
          <w:rFonts w:ascii="Times New Roman" w:hAnsi="Times New Roman"/>
          <w:sz w:val="28"/>
          <w:szCs w:val="28"/>
        </w:rPr>
        <w:t xml:space="preserve"> основа (соединительная ткань, сосуды, концевые отделы желез)</w:t>
      </w:r>
      <w:r w:rsidR="00C4021D">
        <w:rPr>
          <w:rFonts w:ascii="Times New Roman" w:hAnsi="Times New Roman"/>
          <w:sz w:val="28"/>
          <w:szCs w:val="28"/>
        </w:rPr>
        <w:t>, мышечная оболочка (</w:t>
      </w:r>
      <w:proofErr w:type="spellStart"/>
      <w:r w:rsidR="00C4021D">
        <w:rPr>
          <w:rFonts w:ascii="Times New Roman" w:hAnsi="Times New Roman"/>
          <w:sz w:val="28"/>
          <w:szCs w:val="28"/>
        </w:rPr>
        <w:t>поперечно-полосатые</w:t>
      </w:r>
      <w:proofErr w:type="spellEnd"/>
      <w:r w:rsidR="00C4021D">
        <w:rPr>
          <w:rFonts w:ascii="Times New Roman" w:hAnsi="Times New Roman"/>
          <w:sz w:val="28"/>
          <w:szCs w:val="28"/>
        </w:rPr>
        <w:t xml:space="preserve"> мышечные волокна, гладкие мыше</w:t>
      </w:r>
      <w:r w:rsidR="00C4021D">
        <w:rPr>
          <w:rFonts w:ascii="Times New Roman" w:hAnsi="Times New Roman"/>
          <w:sz w:val="28"/>
          <w:szCs w:val="28"/>
        </w:rPr>
        <w:t>ч</w:t>
      </w:r>
      <w:r w:rsidR="00C4021D">
        <w:rPr>
          <w:rFonts w:ascii="Times New Roman" w:hAnsi="Times New Roman"/>
          <w:sz w:val="28"/>
          <w:szCs w:val="28"/>
        </w:rPr>
        <w:t xml:space="preserve">ные клетки), </w:t>
      </w:r>
      <w:proofErr w:type="spellStart"/>
      <w:r w:rsidR="00C4021D">
        <w:rPr>
          <w:rFonts w:ascii="Times New Roman" w:hAnsi="Times New Roman"/>
          <w:sz w:val="28"/>
          <w:szCs w:val="28"/>
        </w:rPr>
        <w:t>адвентициальная</w:t>
      </w:r>
      <w:proofErr w:type="spellEnd"/>
      <w:r w:rsidR="00C4021D">
        <w:rPr>
          <w:rFonts w:ascii="Times New Roman" w:hAnsi="Times New Roman"/>
          <w:sz w:val="28"/>
          <w:szCs w:val="28"/>
        </w:rPr>
        <w:t xml:space="preserve"> оболочка</w:t>
      </w:r>
      <w:r w:rsidR="00803CF7">
        <w:rPr>
          <w:rFonts w:ascii="Times New Roman" w:hAnsi="Times New Roman"/>
          <w:sz w:val="28"/>
          <w:szCs w:val="28"/>
        </w:rPr>
        <w:t>.</w:t>
      </w:r>
    </w:p>
    <w:p w:rsidR="00163890" w:rsidRPr="007110C0" w:rsidRDefault="00163890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7110C0">
        <w:rPr>
          <w:rFonts w:ascii="Times New Roman" w:hAnsi="Times New Roman"/>
          <w:sz w:val="28"/>
          <w:szCs w:val="28"/>
        </w:rPr>
        <w:t xml:space="preserve">Препарат 131. Переход пищевода  в желудок. </w:t>
      </w:r>
      <w:r w:rsidR="00591D1A">
        <w:rPr>
          <w:rFonts w:ascii="Times New Roman" w:hAnsi="Times New Roman"/>
          <w:sz w:val="28"/>
          <w:szCs w:val="28"/>
        </w:rPr>
        <w:t>Учебные элементы:</w:t>
      </w:r>
      <w:r w:rsidR="008D099D">
        <w:rPr>
          <w:rFonts w:ascii="Times New Roman" w:hAnsi="Times New Roman"/>
          <w:sz w:val="28"/>
          <w:szCs w:val="28"/>
        </w:rPr>
        <w:t xml:space="preserve"> сл</w:t>
      </w:r>
      <w:r w:rsidR="008D099D">
        <w:rPr>
          <w:rFonts w:ascii="Times New Roman" w:hAnsi="Times New Roman"/>
          <w:sz w:val="28"/>
          <w:szCs w:val="28"/>
        </w:rPr>
        <w:t>и</w:t>
      </w:r>
      <w:r w:rsidR="008D099D">
        <w:rPr>
          <w:rFonts w:ascii="Times New Roman" w:hAnsi="Times New Roman"/>
          <w:sz w:val="28"/>
          <w:szCs w:val="28"/>
        </w:rPr>
        <w:t xml:space="preserve">зистая оболочка, </w:t>
      </w:r>
      <w:proofErr w:type="spellStart"/>
      <w:r w:rsidR="008D099D">
        <w:rPr>
          <w:rFonts w:ascii="Times New Roman" w:hAnsi="Times New Roman"/>
          <w:sz w:val="28"/>
          <w:szCs w:val="28"/>
        </w:rPr>
        <w:t>подслизистая</w:t>
      </w:r>
      <w:proofErr w:type="spellEnd"/>
      <w:r w:rsidR="008D099D">
        <w:rPr>
          <w:rFonts w:ascii="Times New Roman" w:hAnsi="Times New Roman"/>
          <w:sz w:val="28"/>
          <w:szCs w:val="28"/>
        </w:rPr>
        <w:t xml:space="preserve"> основа, мышечная оболочка, серозная оболочка пищевода и желудка.</w:t>
      </w:r>
    </w:p>
    <w:p w:rsidR="00163890" w:rsidRPr="007110C0" w:rsidRDefault="00163890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7110C0">
        <w:rPr>
          <w:rFonts w:ascii="Times New Roman" w:hAnsi="Times New Roman"/>
          <w:sz w:val="28"/>
          <w:szCs w:val="28"/>
        </w:rPr>
        <w:t xml:space="preserve">Препарат 132. Дно желудка. </w:t>
      </w:r>
      <w:r w:rsidR="00591D1A">
        <w:rPr>
          <w:rFonts w:ascii="Times New Roman" w:hAnsi="Times New Roman"/>
          <w:sz w:val="28"/>
          <w:szCs w:val="28"/>
        </w:rPr>
        <w:t>Учебные элементы:</w:t>
      </w:r>
      <w:r w:rsidR="005D33E0">
        <w:rPr>
          <w:rFonts w:ascii="Times New Roman" w:hAnsi="Times New Roman"/>
          <w:sz w:val="28"/>
          <w:szCs w:val="28"/>
        </w:rPr>
        <w:t xml:space="preserve"> слизистая оболочка (однослойный призматический железистый эпителий, соединительная ткань собственной пластинки, </w:t>
      </w:r>
      <w:proofErr w:type="spellStart"/>
      <w:r w:rsidR="005D33E0">
        <w:rPr>
          <w:rFonts w:ascii="Times New Roman" w:hAnsi="Times New Roman"/>
          <w:sz w:val="28"/>
          <w:szCs w:val="28"/>
        </w:rPr>
        <w:t>фундальные</w:t>
      </w:r>
      <w:proofErr w:type="spellEnd"/>
      <w:r w:rsidR="005D33E0">
        <w:rPr>
          <w:rFonts w:ascii="Times New Roman" w:hAnsi="Times New Roman"/>
          <w:sz w:val="28"/>
          <w:szCs w:val="28"/>
        </w:rPr>
        <w:t xml:space="preserve"> железы, обкладочные кле</w:t>
      </w:r>
      <w:r w:rsidR="005D33E0">
        <w:rPr>
          <w:rFonts w:ascii="Times New Roman" w:hAnsi="Times New Roman"/>
          <w:sz w:val="28"/>
          <w:szCs w:val="28"/>
        </w:rPr>
        <w:t>т</w:t>
      </w:r>
      <w:r w:rsidR="005D33E0">
        <w:rPr>
          <w:rFonts w:ascii="Times New Roman" w:hAnsi="Times New Roman"/>
          <w:sz w:val="28"/>
          <w:szCs w:val="28"/>
        </w:rPr>
        <w:t xml:space="preserve">ки, мышечная пластинка слизистой оболочки), </w:t>
      </w:r>
      <w:proofErr w:type="spellStart"/>
      <w:r w:rsidR="005D33E0">
        <w:rPr>
          <w:rFonts w:ascii="Times New Roman" w:hAnsi="Times New Roman"/>
          <w:sz w:val="28"/>
          <w:szCs w:val="28"/>
        </w:rPr>
        <w:t>подслизистая</w:t>
      </w:r>
      <w:proofErr w:type="spellEnd"/>
      <w:r w:rsidR="005D33E0">
        <w:rPr>
          <w:rFonts w:ascii="Times New Roman" w:hAnsi="Times New Roman"/>
          <w:sz w:val="28"/>
          <w:szCs w:val="28"/>
        </w:rPr>
        <w:t xml:space="preserve"> основа</w:t>
      </w:r>
      <w:r w:rsidR="0065451F">
        <w:rPr>
          <w:rFonts w:ascii="Times New Roman" w:hAnsi="Times New Roman"/>
          <w:sz w:val="28"/>
          <w:szCs w:val="28"/>
        </w:rPr>
        <w:t xml:space="preserve"> (соединительная ткань, сосуды)</w:t>
      </w:r>
      <w:r w:rsidR="005D33E0">
        <w:rPr>
          <w:rFonts w:ascii="Times New Roman" w:hAnsi="Times New Roman"/>
          <w:sz w:val="28"/>
          <w:szCs w:val="28"/>
        </w:rPr>
        <w:t>, мышечная оболочка</w:t>
      </w:r>
      <w:r w:rsidR="0065451F">
        <w:rPr>
          <w:rFonts w:ascii="Times New Roman" w:hAnsi="Times New Roman"/>
          <w:sz w:val="28"/>
          <w:szCs w:val="28"/>
        </w:rPr>
        <w:t xml:space="preserve"> (косой, цирк</w:t>
      </w:r>
      <w:r w:rsidR="0065451F">
        <w:rPr>
          <w:rFonts w:ascii="Times New Roman" w:hAnsi="Times New Roman"/>
          <w:sz w:val="28"/>
          <w:szCs w:val="28"/>
        </w:rPr>
        <w:t>у</w:t>
      </w:r>
      <w:r w:rsidR="0065451F">
        <w:rPr>
          <w:rFonts w:ascii="Times New Roman" w:hAnsi="Times New Roman"/>
          <w:sz w:val="28"/>
          <w:szCs w:val="28"/>
        </w:rPr>
        <w:t xml:space="preserve">лярный, продольный слои, </w:t>
      </w:r>
      <w:proofErr w:type="spellStart"/>
      <w:r w:rsidR="0065451F">
        <w:rPr>
          <w:rFonts w:ascii="Times New Roman" w:hAnsi="Times New Roman"/>
          <w:sz w:val="28"/>
          <w:szCs w:val="28"/>
        </w:rPr>
        <w:t>интрамуральный</w:t>
      </w:r>
      <w:proofErr w:type="spellEnd"/>
      <w:r w:rsidR="0065451F">
        <w:rPr>
          <w:rFonts w:ascii="Times New Roman" w:hAnsi="Times New Roman"/>
          <w:sz w:val="28"/>
          <w:szCs w:val="28"/>
        </w:rPr>
        <w:t xml:space="preserve"> нервный ганглий)</w:t>
      </w:r>
      <w:r w:rsidR="005D33E0">
        <w:rPr>
          <w:rFonts w:ascii="Times New Roman" w:hAnsi="Times New Roman"/>
          <w:sz w:val="28"/>
          <w:szCs w:val="28"/>
        </w:rPr>
        <w:t>, серо</w:t>
      </w:r>
      <w:r w:rsidR="005D33E0">
        <w:rPr>
          <w:rFonts w:ascii="Times New Roman" w:hAnsi="Times New Roman"/>
          <w:sz w:val="28"/>
          <w:szCs w:val="28"/>
        </w:rPr>
        <w:t>з</w:t>
      </w:r>
      <w:r w:rsidR="005D33E0">
        <w:rPr>
          <w:rFonts w:ascii="Times New Roman" w:hAnsi="Times New Roman"/>
          <w:sz w:val="28"/>
          <w:szCs w:val="28"/>
        </w:rPr>
        <w:t>ная оболочка</w:t>
      </w:r>
      <w:r w:rsidR="0065451F">
        <w:rPr>
          <w:rFonts w:ascii="Times New Roman" w:hAnsi="Times New Roman"/>
          <w:sz w:val="28"/>
          <w:szCs w:val="28"/>
        </w:rPr>
        <w:t xml:space="preserve"> (соединительная ткань, мезотелий).</w:t>
      </w:r>
    </w:p>
    <w:p w:rsidR="00134D31" w:rsidRPr="007110C0" w:rsidRDefault="00163890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7110C0">
        <w:rPr>
          <w:rFonts w:ascii="Times New Roman" w:hAnsi="Times New Roman"/>
          <w:sz w:val="28"/>
          <w:szCs w:val="28"/>
        </w:rPr>
        <w:t xml:space="preserve">Препарат 133. </w:t>
      </w:r>
      <w:proofErr w:type="spellStart"/>
      <w:r w:rsidRPr="007110C0">
        <w:rPr>
          <w:rFonts w:ascii="Times New Roman" w:hAnsi="Times New Roman"/>
          <w:sz w:val="28"/>
          <w:szCs w:val="28"/>
        </w:rPr>
        <w:t>Пилорическая</w:t>
      </w:r>
      <w:proofErr w:type="spellEnd"/>
      <w:r w:rsidRPr="007110C0">
        <w:rPr>
          <w:rFonts w:ascii="Times New Roman" w:hAnsi="Times New Roman"/>
          <w:sz w:val="28"/>
          <w:szCs w:val="28"/>
        </w:rPr>
        <w:t xml:space="preserve"> часть желудка. </w:t>
      </w:r>
      <w:r w:rsidR="00591D1A">
        <w:rPr>
          <w:rFonts w:ascii="Times New Roman" w:hAnsi="Times New Roman"/>
          <w:sz w:val="28"/>
          <w:szCs w:val="28"/>
        </w:rPr>
        <w:t>Учебные элементы:</w:t>
      </w:r>
      <w:r w:rsidR="00134D31">
        <w:rPr>
          <w:rFonts w:ascii="Times New Roman" w:hAnsi="Times New Roman"/>
          <w:sz w:val="28"/>
          <w:szCs w:val="28"/>
        </w:rPr>
        <w:t xml:space="preserve"> слиз</w:t>
      </w:r>
      <w:r w:rsidR="00134D31">
        <w:rPr>
          <w:rFonts w:ascii="Times New Roman" w:hAnsi="Times New Roman"/>
          <w:sz w:val="28"/>
          <w:szCs w:val="28"/>
        </w:rPr>
        <w:t>и</w:t>
      </w:r>
      <w:r w:rsidR="00134D31">
        <w:rPr>
          <w:rFonts w:ascii="Times New Roman" w:hAnsi="Times New Roman"/>
          <w:sz w:val="28"/>
          <w:szCs w:val="28"/>
        </w:rPr>
        <w:t xml:space="preserve">стая оболочка (однослойный призматический железистый эпителий, соединительная ткань собственной пластинки, </w:t>
      </w:r>
      <w:proofErr w:type="spellStart"/>
      <w:r w:rsidR="00134D31">
        <w:rPr>
          <w:rFonts w:ascii="Times New Roman" w:hAnsi="Times New Roman"/>
          <w:sz w:val="28"/>
          <w:szCs w:val="28"/>
        </w:rPr>
        <w:t>пилорические</w:t>
      </w:r>
      <w:proofErr w:type="spellEnd"/>
      <w:r w:rsidR="00134D31">
        <w:rPr>
          <w:rFonts w:ascii="Times New Roman" w:hAnsi="Times New Roman"/>
          <w:sz w:val="28"/>
          <w:szCs w:val="28"/>
        </w:rPr>
        <w:t xml:space="preserve"> железы, мышечная пластинка слизистой оболочки), </w:t>
      </w:r>
      <w:proofErr w:type="spellStart"/>
      <w:r w:rsidR="00134D31">
        <w:rPr>
          <w:rFonts w:ascii="Times New Roman" w:hAnsi="Times New Roman"/>
          <w:sz w:val="28"/>
          <w:szCs w:val="28"/>
        </w:rPr>
        <w:t>подслизистая</w:t>
      </w:r>
      <w:proofErr w:type="spellEnd"/>
      <w:r w:rsidR="00134D31">
        <w:rPr>
          <w:rFonts w:ascii="Times New Roman" w:hAnsi="Times New Roman"/>
          <w:sz w:val="28"/>
          <w:szCs w:val="28"/>
        </w:rPr>
        <w:t xml:space="preserve"> основа (с</w:t>
      </w:r>
      <w:r w:rsidR="00134D31">
        <w:rPr>
          <w:rFonts w:ascii="Times New Roman" w:hAnsi="Times New Roman"/>
          <w:sz w:val="28"/>
          <w:szCs w:val="28"/>
        </w:rPr>
        <w:t>о</w:t>
      </w:r>
      <w:r w:rsidR="00134D31">
        <w:rPr>
          <w:rFonts w:ascii="Times New Roman" w:hAnsi="Times New Roman"/>
          <w:sz w:val="28"/>
          <w:szCs w:val="28"/>
        </w:rPr>
        <w:t>единительная ткань, сосуды), мышечная оболочка (косой, циркуля</w:t>
      </w:r>
      <w:r w:rsidR="00134D31">
        <w:rPr>
          <w:rFonts w:ascii="Times New Roman" w:hAnsi="Times New Roman"/>
          <w:sz w:val="28"/>
          <w:szCs w:val="28"/>
        </w:rPr>
        <w:t>р</w:t>
      </w:r>
      <w:r w:rsidR="00134D31">
        <w:rPr>
          <w:rFonts w:ascii="Times New Roman" w:hAnsi="Times New Roman"/>
          <w:sz w:val="28"/>
          <w:szCs w:val="28"/>
        </w:rPr>
        <w:t xml:space="preserve">ный, продольный слои, </w:t>
      </w:r>
      <w:proofErr w:type="spellStart"/>
      <w:r w:rsidR="00134D31">
        <w:rPr>
          <w:rFonts w:ascii="Times New Roman" w:hAnsi="Times New Roman"/>
          <w:sz w:val="28"/>
          <w:szCs w:val="28"/>
        </w:rPr>
        <w:t>интрамуральный</w:t>
      </w:r>
      <w:proofErr w:type="spellEnd"/>
      <w:r w:rsidR="00134D31">
        <w:rPr>
          <w:rFonts w:ascii="Times New Roman" w:hAnsi="Times New Roman"/>
          <w:sz w:val="28"/>
          <w:szCs w:val="28"/>
        </w:rPr>
        <w:t xml:space="preserve"> нервный ганглий), серозная оболочка (соединительная ткань, мезотелий).</w:t>
      </w:r>
    </w:p>
    <w:p w:rsidR="001144DF" w:rsidRPr="007110C0" w:rsidRDefault="00163890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7110C0">
        <w:rPr>
          <w:rFonts w:ascii="Times New Roman" w:hAnsi="Times New Roman"/>
          <w:sz w:val="28"/>
          <w:szCs w:val="28"/>
        </w:rPr>
        <w:t xml:space="preserve">Препарат 134. Тонкая кишка. </w:t>
      </w:r>
      <w:r w:rsidR="00591D1A">
        <w:rPr>
          <w:rFonts w:ascii="Times New Roman" w:hAnsi="Times New Roman"/>
          <w:sz w:val="28"/>
          <w:szCs w:val="28"/>
        </w:rPr>
        <w:t>Учебные элементы:</w:t>
      </w:r>
      <w:r w:rsidR="001144DF">
        <w:rPr>
          <w:rFonts w:ascii="Times New Roman" w:hAnsi="Times New Roman"/>
          <w:sz w:val="28"/>
          <w:szCs w:val="28"/>
        </w:rPr>
        <w:t xml:space="preserve"> слизистая оболочка (ворсинки, крипты, однослойный призматический каемчатый эпителий, соединительнотканная основа ворсинки, </w:t>
      </w:r>
      <w:r w:rsidR="00656D75">
        <w:rPr>
          <w:rFonts w:ascii="Times New Roman" w:hAnsi="Times New Roman"/>
          <w:sz w:val="28"/>
          <w:szCs w:val="28"/>
        </w:rPr>
        <w:t xml:space="preserve">гладкие </w:t>
      </w:r>
      <w:proofErr w:type="spellStart"/>
      <w:r w:rsidR="00656D75">
        <w:rPr>
          <w:rFonts w:ascii="Times New Roman" w:hAnsi="Times New Roman"/>
          <w:sz w:val="28"/>
          <w:szCs w:val="28"/>
        </w:rPr>
        <w:t>миоциты</w:t>
      </w:r>
      <w:proofErr w:type="spellEnd"/>
      <w:r w:rsidR="00656D75">
        <w:rPr>
          <w:rFonts w:ascii="Times New Roman" w:hAnsi="Times New Roman"/>
          <w:sz w:val="28"/>
          <w:szCs w:val="28"/>
        </w:rPr>
        <w:t xml:space="preserve">, сосуды, </w:t>
      </w:r>
      <w:r w:rsidR="001144DF">
        <w:rPr>
          <w:rFonts w:ascii="Times New Roman" w:hAnsi="Times New Roman"/>
          <w:sz w:val="28"/>
          <w:szCs w:val="28"/>
        </w:rPr>
        <w:t xml:space="preserve">мышечная пластинка слизистой оболочки), </w:t>
      </w:r>
      <w:proofErr w:type="spellStart"/>
      <w:r w:rsidR="001144DF">
        <w:rPr>
          <w:rFonts w:ascii="Times New Roman" w:hAnsi="Times New Roman"/>
          <w:sz w:val="28"/>
          <w:szCs w:val="28"/>
        </w:rPr>
        <w:t>подслизистая</w:t>
      </w:r>
      <w:proofErr w:type="spellEnd"/>
      <w:r w:rsidR="001144DF">
        <w:rPr>
          <w:rFonts w:ascii="Times New Roman" w:hAnsi="Times New Roman"/>
          <w:sz w:val="28"/>
          <w:szCs w:val="28"/>
        </w:rPr>
        <w:t xml:space="preserve"> основа (с</w:t>
      </w:r>
      <w:r w:rsidR="001144DF">
        <w:rPr>
          <w:rFonts w:ascii="Times New Roman" w:hAnsi="Times New Roman"/>
          <w:sz w:val="28"/>
          <w:szCs w:val="28"/>
        </w:rPr>
        <w:t>о</w:t>
      </w:r>
      <w:r w:rsidR="001144DF">
        <w:rPr>
          <w:rFonts w:ascii="Times New Roman" w:hAnsi="Times New Roman"/>
          <w:sz w:val="28"/>
          <w:szCs w:val="28"/>
        </w:rPr>
        <w:t>единительная ткань, сосуды), мышечная оболочка (циркулярный, пр</w:t>
      </w:r>
      <w:r w:rsidR="001144DF">
        <w:rPr>
          <w:rFonts w:ascii="Times New Roman" w:hAnsi="Times New Roman"/>
          <w:sz w:val="28"/>
          <w:szCs w:val="28"/>
        </w:rPr>
        <w:t>о</w:t>
      </w:r>
      <w:r w:rsidR="001144DF">
        <w:rPr>
          <w:rFonts w:ascii="Times New Roman" w:hAnsi="Times New Roman"/>
          <w:sz w:val="28"/>
          <w:szCs w:val="28"/>
        </w:rPr>
        <w:lastRenderedPageBreak/>
        <w:t xml:space="preserve">дольный слои, </w:t>
      </w:r>
      <w:proofErr w:type="spellStart"/>
      <w:r w:rsidR="001144DF">
        <w:rPr>
          <w:rFonts w:ascii="Times New Roman" w:hAnsi="Times New Roman"/>
          <w:sz w:val="28"/>
          <w:szCs w:val="28"/>
        </w:rPr>
        <w:t>интрамуральный</w:t>
      </w:r>
      <w:proofErr w:type="spellEnd"/>
      <w:r w:rsidR="001144DF">
        <w:rPr>
          <w:rFonts w:ascii="Times New Roman" w:hAnsi="Times New Roman"/>
          <w:sz w:val="28"/>
          <w:szCs w:val="28"/>
        </w:rPr>
        <w:t xml:space="preserve"> нервный ганглий), серозная оболочка (соединительная ткань, мезотелий).</w:t>
      </w:r>
    </w:p>
    <w:p w:rsidR="00404BAE" w:rsidRPr="007110C0" w:rsidRDefault="00163890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7110C0">
        <w:rPr>
          <w:rFonts w:ascii="Times New Roman" w:hAnsi="Times New Roman"/>
          <w:sz w:val="28"/>
          <w:szCs w:val="28"/>
        </w:rPr>
        <w:t xml:space="preserve">Препарат 135. 12-перстная кишка. </w:t>
      </w:r>
      <w:r w:rsidR="00591D1A">
        <w:rPr>
          <w:rFonts w:ascii="Times New Roman" w:hAnsi="Times New Roman"/>
          <w:sz w:val="28"/>
          <w:szCs w:val="28"/>
        </w:rPr>
        <w:t>Учебные элементы:</w:t>
      </w:r>
      <w:r w:rsidR="00404BAE" w:rsidRPr="00404BAE">
        <w:rPr>
          <w:rFonts w:ascii="Times New Roman" w:hAnsi="Times New Roman"/>
          <w:sz w:val="28"/>
          <w:szCs w:val="28"/>
        </w:rPr>
        <w:t xml:space="preserve"> </w:t>
      </w:r>
      <w:r w:rsidR="00404BAE">
        <w:rPr>
          <w:rFonts w:ascii="Times New Roman" w:hAnsi="Times New Roman"/>
          <w:sz w:val="28"/>
          <w:szCs w:val="28"/>
        </w:rPr>
        <w:t>слизистая об</w:t>
      </w:r>
      <w:r w:rsidR="00404BAE">
        <w:rPr>
          <w:rFonts w:ascii="Times New Roman" w:hAnsi="Times New Roman"/>
          <w:sz w:val="28"/>
          <w:szCs w:val="28"/>
        </w:rPr>
        <w:t>о</w:t>
      </w:r>
      <w:r w:rsidR="00404BAE">
        <w:rPr>
          <w:rFonts w:ascii="Times New Roman" w:hAnsi="Times New Roman"/>
          <w:sz w:val="28"/>
          <w:szCs w:val="28"/>
        </w:rPr>
        <w:t xml:space="preserve">лочка (ворсинки, крипты, однослойный призматический каемчатый эпителий, соединительнотканная основа ворсинки, сосуды, мышечная пластинка слизистой оболочки), </w:t>
      </w:r>
      <w:proofErr w:type="spellStart"/>
      <w:r w:rsidR="00404BAE">
        <w:rPr>
          <w:rFonts w:ascii="Times New Roman" w:hAnsi="Times New Roman"/>
          <w:sz w:val="28"/>
          <w:szCs w:val="28"/>
        </w:rPr>
        <w:t>подслизистая</w:t>
      </w:r>
      <w:proofErr w:type="spellEnd"/>
      <w:r w:rsidR="00404BAE">
        <w:rPr>
          <w:rFonts w:ascii="Times New Roman" w:hAnsi="Times New Roman"/>
          <w:sz w:val="28"/>
          <w:szCs w:val="28"/>
        </w:rPr>
        <w:t xml:space="preserve"> основа (соединительная ткань, сосуды, дуоденальные железы</w:t>
      </w:r>
      <w:r w:rsidR="00B87536">
        <w:rPr>
          <w:rFonts w:ascii="Times New Roman" w:hAnsi="Times New Roman"/>
          <w:sz w:val="28"/>
          <w:szCs w:val="28"/>
        </w:rPr>
        <w:t xml:space="preserve">), </w:t>
      </w:r>
      <w:r w:rsidR="00404BAE">
        <w:rPr>
          <w:rFonts w:ascii="Times New Roman" w:hAnsi="Times New Roman"/>
          <w:sz w:val="28"/>
          <w:szCs w:val="28"/>
        </w:rPr>
        <w:t xml:space="preserve"> мышечная оболочка (циркуля</w:t>
      </w:r>
      <w:r w:rsidR="00404BAE">
        <w:rPr>
          <w:rFonts w:ascii="Times New Roman" w:hAnsi="Times New Roman"/>
          <w:sz w:val="28"/>
          <w:szCs w:val="28"/>
        </w:rPr>
        <w:t>р</w:t>
      </w:r>
      <w:r w:rsidR="00404BAE">
        <w:rPr>
          <w:rFonts w:ascii="Times New Roman" w:hAnsi="Times New Roman"/>
          <w:sz w:val="28"/>
          <w:szCs w:val="28"/>
        </w:rPr>
        <w:t xml:space="preserve">ный, продольный слои, </w:t>
      </w:r>
      <w:proofErr w:type="spellStart"/>
      <w:r w:rsidR="00404BAE">
        <w:rPr>
          <w:rFonts w:ascii="Times New Roman" w:hAnsi="Times New Roman"/>
          <w:sz w:val="28"/>
          <w:szCs w:val="28"/>
        </w:rPr>
        <w:t>интрамуральный</w:t>
      </w:r>
      <w:proofErr w:type="spellEnd"/>
      <w:r w:rsidR="00404BAE">
        <w:rPr>
          <w:rFonts w:ascii="Times New Roman" w:hAnsi="Times New Roman"/>
          <w:sz w:val="28"/>
          <w:szCs w:val="28"/>
        </w:rPr>
        <w:t xml:space="preserve"> нервный ганглий), серозная оболочка.</w:t>
      </w:r>
    </w:p>
    <w:p w:rsidR="00DA615B" w:rsidRPr="007110C0" w:rsidRDefault="00163890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7110C0">
        <w:rPr>
          <w:rFonts w:ascii="Times New Roman" w:hAnsi="Times New Roman"/>
          <w:sz w:val="28"/>
          <w:szCs w:val="28"/>
        </w:rPr>
        <w:t xml:space="preserve">Препарат 136. Толстая кишка. </w:t>
      </w:r>
      <w:r w:rsidR="00591D1A">
        <w:rPr>
          <w:rFonts w:ascii="Times New Roman" w:hAnsi="Times New Roman"/>
          <w:sz w:val="28"/>
          <w:szCs w:val="28"/>
        </w:rPr>
        <w:t>Учебные элементы:</w:t>
      </w:r>
      <w:r w:rsidR="00DA615B">
        <w:rPr>
          <w:rFonts w:ascii="Times New Roman" w:hAnsi="Times New Roman"/>
          <w:sz w:val="28"/>
          <w:szCs w:val="28"/>
        </w:rPr>
        <w:t xml:space="preserve"> </w:t>
      </w:r>
      <w:r w:rsidR="00B87536">
        <w:rPr>
          <w:rFonts w:ascii="Times New Roman" w:hAnsi="Times New Roman"/>
          <w:sz w:val="28"/>
          <w:szCs w:val="28"/>
        </w:rPr>
        <w:t xml:space="preserve">слизистая оболочка </w:t>
      </w:r>
      <w:r w:rsidR="00DA615B">
        <w:rPr>
          <w:rFonts w:ascii="Times New Roman" w:hAnsi="Times New Roman"/>
          <w:sz w:val="28"/>
          <w:szCs w:val="28"/>
        </w:rPr>
        <w:t xml:space="preserve">(крипты, однослойный призматический каемчатый эпителий, </w:t>
      </w:r>
      <w:r w:rsidR="00017D4E">
        <w:rPr>
          <w:rFonts w:ascii="Times New Roman" w:hAnsi="Times New Roman"/>
          <w:sz w:val="28"/>
          <w:szCs w:val="28"/>
        </w:rPr>
        <w:t>каемч</w:t>
      </w:r>
      <w:r w:rsidR="00017D4E">
        <w:rPr>
          <w:rFonts w:ascii="Times New Roman" w:hAnsi="Times New Roman"/>
          <w:sz w:val="28"/>
          <w:szCs w:val="28"/>
        </w:rPr>
        <w:t>а</w:t>
      </w:r>
      <w:r w:rsidR="00017D4E">
        <w:rPr>
          <w:rFonts w:ascii="Times New Roman" w:hAnsi="Times New Roman"/>
          <w:sz w:val="28"/>
          <w:szCs w:val="28"/>
        </w:rPr>
        <w:t>тые клетки, бокаловидные клетки, со</w:t>
      </w:r>
      <w:r w:rsidR="000466E2">
        <w:rPr>
          <w:rFonts w:ascii="Times New Roman" w:hAnsi="Times New Roman"/>
          <w:sz w:val="28"/>
          <w:szCs w:val="28"/>
        </w:rPr>
        <w:t>бственная пластинка слизистой оболочки</w:t>
      </w:r>
      <w:r w:rsidR="00017D4E">
        <w:rPr>
          <w:rFonts w:ascii="Times New Roman" w:hAnsi="Times New Roman"/>
          <w:sz w:val="28"/>
          <w:szCs w:val="28"/>
        </w:rPr>
        <w:t xml:space="preserve">, лимфоидные  фолликулы, </w:t>
      </w:r>
      <w:r w:rsidR="00DA615B">
        <w:rPr>
          <w:rFonts w:ascii="Times New Roman" w:hAnsi="Times New Roman"/>
          <w:sz w:val="28"/>
          <w:szCs w:val="28"/>
        </w:rPr>
        <w:t xml:space="preserve">мышечная пластинка слизистой оболочки), </w:t>
      </w:r>
      <w:proofErr w:type="spellStart"/>
      <w:r w:rsidR="00DA615B">
        <w:rPr>
          <w:rFonts w:ascii="Times New Roman" w:hAnsi="Times New Roman"/>
          <w:sz w:val="28"/>
          <w:szCs w:val="28"/>
        </w:rPr>
        <w:t>подслизистая</w:t>
      </w:r>
      <w:proofErr w:type="spellEnd"/>
      <w:r w:rsidR="00DA615B">
        <w:rPr>
          <w:rFonts w:ascii="Times New Roman" w:hAnsi="Times New Roman"/>
          <w:sz w:val="28"/>
          <w:szCs w:val="28"/>
        </w:rPr>
        <w:t xml:space="preserve"> основа (соединительная ткань, сосуды,</w:t>
      </w:r>
      <w:r w:rsidR="007C4E33">
        <w:rPr>
          <w:rFonts w:ascii="Times New Roman" w:hAnsi="Times New Roman"/>
          <w:sz w:val="28"/>
          <w:szCs w:val="28"/>
        </w:rPr>
        <w:t xml:space="preserve"> ли</w:t>
      </w:r>
      <w:r w:rsidR="007C4E33">
        <w:rPr>
          <w:rFonts w:ascii="Times New Roman" w:hAnsi="Times New Roman"/>
          <w:sz w:val="28"/>
          <w:szCs w:val="28"/>
        </w:rPr>
        <w:t>м</w:t>
      </w:r>
      <w:r w:rsidR="007C4E33">
        <w:rPr>
          <w:rFonts w:ascii="Times New Roman" w:hAnsi="Times New Roman"/>
          <w:sz w:val="28"/>
          <w:szCs w:val="28"/>
        </w:rPr>
        <w:t>фоидные фолликулы</w:t>
      </w:r>
      <w:r w:rsidR="00DA615B">
        <w:rPr>
          <w:rFonts w:ascii="Times New Roman" w:hAnsi="Times New Roman"/>
          <w:sz w:val="28"/>
          <w:szCs w:val="28"/>
        </w:rPr>
        <w:t xml:space="preserve">), мышечная оболочка (циркулярный, продольный слои, </w:t>
      </w:r>
      <w:proofErr w:type="spellStart"/>
      <w:r w:rsidR="00DA615B">
        <w:rPr>
          <w:rFonts w:ascii="Times New Roman" w:hAnsi="Times New Roman"/>
          <w:sz w:val="28"/>
          <w:szCs w:val="28"/>
        </w:rPr>
        <w:t>интрамуральный</w:t>
      </w:r>
      <w:proofErr w:type="spellEnd"/>
      <w:r w:rsidR="00DA615B">
        <w:rPr>
          <w:rFonts w:ascii="Times New Roman" w:hAnsi="Times New Roman"/>
          <w:sz w:val="28"/>
          <w:szCs w:val="28"/>
        </w:rPr>
        <w:t xml:space="preserve"> нервный ганглий), серозная оболочка.</w:t>
      </w:r>
    </w:p>
    <w:p w:rsidR="002E528C" w:rsidRPr="007110C0" w:rsidRDefault="00163890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7110C0">
        <w:rPr>
          <w:rFonts w:ascii="Times New Roman" w:hAnsi="Times New Roman"/>
          <w:sz w:val="28"/>
          <w:szCs w:val="28"/>
        </w:rPr>
        <w:t xml:space="preserve">Препарат 137. Аппендикс. </w:t>
      </w:r>
      <w:r w:rsidR="00591D1A">
        <w:rPr>
          <w:rFonts w:ascii="Times New Roman" w:hAnsi="Times New Roman"/>
          <w:sz w:val="28"/>
          <w:szCs w:val="28"/>
        </w:rPr>
        <w:t>Учебные элементы:</w:t>
      </w:r>
      <w:r w:rsidR="002E528C">
        <w:rPr>
          <w:rFonts w:ascii="Times New Roman" w:hAnsi="Times New Roman"/>
          <w:sz w:val="28"/>
          <w:szCs w:val="28"/>
        </w:rPr>
        <w:t xml:space="preserve"> Учебные элементы: сл</w:t>
      </w:r>
      <w:r w:rsidR="002E528C">
        <w:rPr>
          <w:rFonts w:ascii="Times New Roman" w:hAnsi="Times New Roman"/>
          <w:sz w:val="28"/>
          <w:szCs w:val="28"/>
        </w:rPr>
        <w:t>и</w:t>
      </w:r>
      <w:r w:rsidR="002E528C">
        <w:rPr>
          <w:rFonts w:ascii="Times New Roman" w:hAnsi="Times New Roman"/>
          <w:sz w:val="28"/>
          <w:szCs w:val="28"/>
        </w:rPr>
        <w:t xml:space="preserve">зистая оболочка (крипты, однослойный призматический каемчатый эпителий, </w:t>
      </w:r>
      <w:r w:rsidR="00B9166C">
        <w:rPr>
          <w:rFonts w:ascii="Times New Roman" w:hAnsi="Times New Roman"/>
          <w:sz w:val="28"/>
          <w:szCs w:val="28"/>
        </w:rPr>
        <w:t>собственная пластинка слизистой оболочки,</w:t>
      </w:r>
      <w:r w:rsidR="002E528C">
        <w:rPr>
          <w:rFonts w:ascii="Times New Roman" w:hAnsi="Times New Roman"/>
          <w:sz w:val="28"/>
          <w:szCs w:val="28"/>
        </w:rPr>
        <w:t xml:space="preserve"> лимфоидные  фолликулы), </w:t>
      </w:r>
      <w:proofErr w:type="spellStart"/>
      <w:r w:rsidR="002E528C">
        <w:rPr>
          <w:rFonts w:ascii="Times New Roman" w:hAnsi="Times New Roman"/>
          <w:sz w:val="28"/>
          <w:szCs w:val="28"/>
        </w:rPr>
        <w:t>подслизистая</w:t>
      </w:r>
      <w:proofErr w:type="spellEnd"/>
      <w:r w:rsidR="002E528C">
        <w:rPr>
          <w:rFonts w:ascii="Times New Roman" w:hAnsi="Times New Roman"/>
          <w:sz w:val="28"/>
          <w:szCs w:val="28"/>
        </w:rPr>
        <w:t xml:space="preserve"> о</w:t>
      </w:r>
      <w:r w:rsidR="00BE29C8">
        <w:rPr>
          <w:rFonts w:ascii="Times New Roman" w:hAnsi="Times New Roman"/>
          <w:sz w:val="28"/>
          <w:szCs w:val="28"/>
        </w:rPr>
        <w:t>болочка</w:t>
      </w:r>
      <w:r w:rsidR="00733295">
        <w:rPr>
          <w:rFonts w:ascii="Times New Roman" w:hAnsi="Times New Roman"/>
          <w:sz w:val="28"/>
          <w:szCs w:val="28"/>
        </w:rPr>
        <w:t>, мышечная оболочка</w:t>
      </w:r>
      <w:r w:rsidR="002E528C">
        <w:rPr>
          <w:rFonts w:ascii="Times New Roman" w:hAnsi="Times New Roman"/>
          <w:sz w:val="28"/>
          <w:szCs w:val="28"/>
        </w:rPr>
        <w:t>, серозная оболочка.</w:t>
      </w:r>
    </w:p>
    <w:p w:rsidR="00163890" w:rsidRPr="007110C0" w:rsidRDefault="00163890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7110C0">
        <w:rPr>
          <w:rFonts w:ascii="Times New Roman" w:hAnsi="Times New Roman"/>
          <w:sz w:val="28"/>
          <w:szCs w:val="28"/>
        </w:rPr>
        <w:t xml:space="preserve">Препарат 138. Печень свиньи. </w:t>
      </w:r>
      <w:r w:rsidR="00FC12F2">
        <w:rPr>
          <w:rFonts w:ascii="Times New Roman" w:hAnsi="Times New Roman"/>
          <w:sz w:val="28"/>
          <w:szCs w:val="28"/>
        </w:rPr>
        <w:t>Учебные элементы:</w:t>
      </w:r>
      <w:r w:rsidR="000B0B78">
        <w:rPr>
          <w:rFonts w:ascii="Times New Roman" w:hAnsi="Times New Roman"/>
          <w:sz w:val="28"/>
          <w:szCs w:val="28"/>
        </w:rPr>
        <w:t xml:space="preserve"> печёночная долька, печёночные балки</w:t>
      </w:r>
      <w:r w:rsidR="008C11DC">
        <w:rPr>
          <w:rFonts w:ascii="Times New Roman" w:hAnsi="Times New Roman"/>
          <w:sz w:val="28"/>
          <w:szCs w:val="28"/>
        </w:rPr>
        <w:t>,</w:t>
      </w:r>
      <w:r w:rsidR="000B0B78">
        <w:rPr>
          <w:rFonts w:ascii="Times New Roman" w:hAnsi="Times New Roman"/>
          <w:sz w:val="28"/>
          <w:szCs w:val="28"/>
        </w:rPr>
        <w:t xml:space="preserve"> внутридольковые </w:t>
      </w:r>
      <w:proofErr w:type="spellStart"/>
      <w:r w:rsidR="000B0B78">
        <w:rPr>
          <w:rFonts w:ascii="Times New Roman" w:hAnsi="Times New Roman"/>
          <w:sz w:val="28"/>
          <w:szCs w:val="28"/>
        </w:rPr>
        <w:t>синусоидные</w:t>
      </w:r>
      <w:proofErr w:type="spellEnd"/>
      <w:r w:rsidR="000B0B78">
        <w:rPr>
          <w:rFonts w:ascii="Times New Roman" w:hAnsi="Times New Roman"/>
          <w:sz w:val="28"/>
          <w:szCs w:val="28"/>
        </w:rPr>
        <w:t xml:space="preserve"> капилляры, це</w:t>
      </w:r>
      <w:r w:rsidR="000B0B78">
        <w:rPr>
          <w:rFonts w:ascii="Times New Roman" w:hAnsi="Times New Roman"/>
          <w:sz w:val="28"/>
          <w:szCs w:val="28"/>
        </w:rPr>
        <w:t>н</w:t>
      </w:r>
      <w:r w:rsidR="000B0B78">
        <w:rPr>
          <w:rFonts w:ascii="Times New Roman" w:hAnsi="Times New Roman"/>
          <w:sz w:val="28"/>
          <w:szCs w:val="28"/>
        </w:rPr>
        <w:t>тральная вена,</w:t>
      </w:r>
      <w:r w:rsidR="00E16A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0B78">
        <w:rPr>
          <w:rFonts w:ascii="Times New Roman" w:hAnsi="Times New Roman"/>
          <w:sz w:val="28"/>
          <w:szCs w:val="28"/>
        </w:rPr>
        <w:t>междольковая</w:t>
      </w:r>
      <w:proofErr w:type="spellEnd"/>
      <w:r w:rsidR="000B0B78">
        <w:rPr>
          <w:rFonts w:ascii="Times New Roman" w:hAnsi="Times New Roman"/>
          <w:sz w:val="28"/>
          <w:szCs w:val="28"/>
        </w:rPr>
        <w:t xml:space="preserve"> соединительная ткань, печёночная триада (</w:t>
      </w:r>
      <w:proofErr w:type="spellStart"/>
      <w:r w:rsidR="000B0B78">
        <w:rPr>
          <w:rFonts w:ascii="Times New Roman" w:hAnsi="Times New Roman"/>
          <w:sz w:val="28"/>
          <w:szCs w:val="28"/>
        </w:rPr>
        <w:t>междольковая</w:t>
      </w:r>
      <w:proofErr w:type="spellEnd"/>
      <w:r w:rsidR="000B0B78">
        <w:rPr>
          <w:rFonts w:ascii="Times New Roman" w:hAnsi="Times New Roman"/>
          <w:sz w:val="28"/>
          <w:szCs w:val="28"/>
        </w:rPr>
        <w:t xml:space="preserve"> артерия, </w:t>
      </w:r>
      <w:proofErr w:type="spellStart"/>
      <w:r w:rsidR="000B0B78">
        <w:rPr>
          <w:rFonts w:ascii="Times New Roman" w:hAnsi="Times New Roman"/>
          <w:sz w:val="28"/>
          <w:szCs w:val="28"/>
        </w:rPr>
        <w:t>междольковая</w:t>
      </w:r>
      <w:proofErr w:type="spellEnd"/>
      <w:r w:rsidR="000B0B78">
        <w:rPr>
          <w:rFonts w:ascii="Times New Roman" w:hAnsi="Times New Roman"/>
          <w:sz w:val="28"/>
          <w:szCs w:val="28"/>
        </w:rPr>
        <w:t xml:space="preserve"> вена, </w:t>
      </w:r>
      <w:proofErr w:type="spellStart"/>
      <w:r w:rsidR="000B0B78">
        <w:rPr>
          <w:rFonts w:ascii="Times New Roman" w:hAnsi="Times New Roman"/>
          <w:sz w:val="28"/>
          <w:szCs w:val="28"/>
        </w:rPr>
        <w:t>междольковый</w:t>
      </w:r>
      <w:proofErr w:type="spellEnd"/>
      <w:r w:rsidR="000B0B78">
        <w:rPr>
          <w:rFonts w:ascii="Times New Roman" w:hAnsi="Times New Roman"/>
          <w:sz w:val="28"/>
          <w:szCs w:val="28"/>
        </w:rPr>
        <w:t xml:space="preserve"> желчный проток).</w:t>
      </w:r>
    </w:p>
    <w:p w:rsidR="008C11DC" w:rsidRPr="007110C0" w:rsidRDefault="00163890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7110C0">
        <w:rPr>
          <w:rFonts w:ascii="Times New Roman" w:hAnsi="Times New Roman"/>
          <w:sz w:val="28"/>
          <w:szCs w:val="28"/>
        </w:rPr>
        <w:t xml:space="preserve">Препарат 139. Печень человека. </w:t>
      </w:r>
      <w:r w:rsidR="00FC12F2">
        <w:rPr>
          <w:rFonts w:ascii="Times New Roman" w:hAnsi="Times New Roman"/>
          <w:sz w:val="28"/>
          <w:szCs w:val="28"/>
        </w:rPr>
        <w:t>Учебные элементы:</w:t>
      </w:r>
      <w:r w:rsidR="008C11DC">
        <w:rPr>
          <w:rFonts w:ascii="Times New Roman" w:hAnsi="Times New Roman"/>
          <w:sz w:val="28"/>
          <w:szCs w:val="28"/>
        </w:rPr>
        <w:t xml:space="preserve"> печёночная дол</w:t>
      </w:r>
      <w:r w:rsidR="008C11DC">
        <w:rPr>
          <w:rFonts w:ascii="Times New Roman" w:hAnsi="Times New Roman"/>
          <w:sz w:val="28"/>
          <w:szCs w:val="28"/>
        </w:rPr>
        <w:t>ь</w:t>
      </w:r>
      <w:r w:rsidR="008C11DC">
        <w:rPr>
          <w:rFonts w:ascii="Times New Roman" w:hAnsi="Times New Roman"/>
          <w:sz w:val="28"/>
          <w:szCs w:val="28"/>
        </w:rPr>
        <w:t xml:space="preserve">ка, печёночные балки, </w:t>
      </w:r>
      <w:proofErr w:type="spellStart"/>
      <w:r w:rsidR="008C11DC">
        <w:rPr>
          <w:rFonts w:ascii="Times New Roman" w:hAnsi="Times New Roman"/>
          <w:sz w:val="28"/>
          <w:szCs w:val="28"/>
        </w:rPr>
        <w:t>гепатоциты</w:t>
      </w:r>
      <w:proofErr w:type="spellEnd"/>
      <w:r w:rsidR="008C11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C11DC">
        <w:rPr>
          <w:rFonts w:ascii="Times New Roman" w:hAnsi="Times New Roman"/>
          <w:sz w:val="28"/>
          <w:szCs w:val="28"/>
        </w:rPr>
        <w:t>синусоидные</w:t>
      </w:r>
      <w:proofErr w:type="spellEnd"/>
      <w:r w:rsidR="008C11DC">
        <w:rPr>
          <w:rFonts w:ascii="Times New Roman" w:hAnsi="Times New Roman"/>
          <w:sz w:val="28"/>
          <w:szCs w:val="28"/>
        </w:rPr>
        <w:t xml:space="preserve"> капилляры, централ</w:t>
      </w:r>
      <w:r w:rsidR="008C11DC">
        <w:rPr>
          <w:rFonts w:ascii="Times New Roman" w:hAnsi="Times New Roman"/>
          <w:sz w:val="28"/>
          <w:szCs w:val="28"/>
        </w:rPr>
        <w:t>ь</w:t>
      </w:r>
      <w:r w:rsidR="008C11DC">
        <w:rPr>
          <w:rFonts w:ascii="Times New Roman" w:hAnsi="Times New Roman"/>
          <w:sz w:val="28"/>
          <w:szCs w:val="28"/>
        </w:rPr>
        <w:t>ная вена, печёночная триада (</w:t>
      </w:r>
      <w:proofErr w:type="spellStart"/>
      <w:r w:rsidR="008C11DC">
        <w:rPr>
          <w:rFonts w:ascii="Times New Roman" w:hAnsi="Times New Roman"/>
          <w:sz w:val="28"/>
          <w:szCs w:val="28"/>
        </w:rPr>
        <w:t>междольковая</w:t>
      </w:r>
      <w:proofErr w:type="spellEnd"/>
      <w:r w:rsidR="008C11DC">
        <w:rPr>
          <w:rFonts w:ascii="Times New Roman" w:hAnsi="Times New Roman"/>
          <w:sz w:val="28"/>
          <w:szCs w:val="28"/>
        </w:rPr>
        <w:t xml:space="preserve"> артерия, </w:t>
      </w:r>
      <w:proofErr w:type="spellStart"/>
      <w:r w:rsidR="008C11DC">
        <w:rPr>
          <w:rFonts w:ascii="Times New Roman" w:hAnsi="Times New Roman"/>
          <w:sz w:val="28"/>
          <w:szCs w:val="28"/>
        </w:rPr>
        <w:t>междольковая</w:t>
      </w:r>
      <w:proofErr w:type="spellEnd"/>
      <w:r w:rsidR="008C11DC">
        <w:rPr>
          <w:rFonts w:ascii="Times New Roman" w:hAnsi="Times New Roman"/>
          <w:sz w:val="28"/>
          <w:szCs w:val="28"/>
        </w:rPr>
        <w:t xml:space="preserve"> в</w:t>
      </w:r>
      <w:r w:rsidR="008C11DC">
        <w:rPr>
          <w:rFonts w:ascii="Times New Roman" w:hAnsi="Times New Roman"/>
          <w:sz w:val="28"/>
          <w:szCs w:val="28"/>
        </w:rPr>
        <w:t>е</w:t>
      </w:r>
      <w:r w:rsidR="008C11DC">
        <w:rPr>
          <w:rFonts w:ascii="Times New Roman" w:hAnsi="Times New Roman"/>
          <w:sz w:val="28"/>
          <w:szCs w:val="28"/>
        </w:rPr>
        <w:t xml:space="preserve">на, </w:t>
      </w:r>
      <w:proofErr w:type="spellStart"/>
      <w:r w:rsidR="008C11DC">
        <w:rPr>
          <w:rFonts w:ascii="Times New Roman" w:hAnsi="Times New Roman"/>
          <w:sz w:val="28"/>
          <w:szCs w:val="28"/>
        </w:rPr>
        <w:t>междольковый</w:t>
      </w:r>
      <w:proofErr w:type="spellEnd"/>
      <w:r w:rsidR="008C11DC">
        <w:rPr>
          <w:rFonts w:ascii="Times New Roman" w:hAnsi="Times New Roman"/>
          <w:sz w:val="28"/>
          <w:szCs w:val="28"/>
        </w:rPr>
        <w:t xml:space="preserve"> желчный проток).</w:t>
      </w:r>
    </w:p>
    <w:p w:rsidR="00163890" w:rsidRPr="007110C0" w:rsidRDefault="00163890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7110C0">
        <w:rPr>
          <w:rFonts w:ascii="Times New Roman" w:hAnsi="Times New Roman"/>
          <w:sz w:val="28"/>
          <w:szCs w:val="28"/>
        </w:rPr>
        <w:t xml:space="preserve">Препарат 140. Поджелудочная железа. </w:t>
      </w:r>
      <w:r w:rsidR="00FC12F2">
        <w:rPr>
          <w:rFonts w:ascii="Times New Roman" w:hAnsi="Times New Roman"/>
          <w:sz w:val="28"/>
          <w:szCs w:val="28"/>
        </w:rPr>
        <w:t>Учебные элементы:</w:t>
      </w:r>
      <w:r w:rsidR="00E16AA7">
        <w:rPr>
          <w:rFonts w:ascii="Times New Roman" w:hAnsi="Times New Roman"/>
          <w:sz w:val="28"/>
          <w:szCs w:val="28"/>
        </w:rPr>
        <w:t xml:space="preserve"> дольки ж</w:t>
      </w:r>
      <w:r w:rsidR="00E16AA7">
        <w:rPr>
          <w:rFonts w:ascii="Times New Roman" w:hAnsi="Times New Roman"/>
          <w:sz w:val="28"/>
          <w:szCs w:val="28"/>
        </w:rPr>
        <w:t>е</w:t>
      </w:r>
      <w:r w:rsidR="00E16AA7">
        <w:rPr>
          <w:rFonts w:ascii="Times New Roman" w:hAnsi="Times New Roman"/>
          <w:sz w:val="28"/>
          <w:szCs w:val="28"/>
        </w:rPr>
        <w:t xml:space="preserve">лезы (концевые отделы, </w:t>
      </w:r>
      <w:proofErr w:type="spellStart"/>
      <w:r w:rsidR="00E16AA7">
        <w:rPr>
          <w:rFonts w:ascii="Times New Roman" w:hAnsi="Times New Roman"/>
          <w:sz w:val="28"/>
          <w:szCs w:val="28"/>
        </w:rPr>
        <w:t>ацинозные</w:t>
      </w:r>
      <w:proofErr w:type="spellEnd"/>
      <w:r w:rsidR="00E16AA7">
        <w:rPr>
          <w:rFonts w:ascii="Times New Roman" w:hAnsi="Times New Roman"/>
          <w:sz w:val="28"/>
          <w:szCs w:val="28"/>
        </w:rPr>
        <w:t xml:space="preserve"> клетки, </w:t>
      </w:r>
      <w:proofErr w:type="spellStart"/>
      <w:r w:rsidR="00E16AA7">
        <w:rPr>
          <w:rFonts w:ascii="Times New Roman" w:hAnsi="Times New Roman"/>
          <w:sz w:val="28"/>
          <w:szCs w:val="28"/>
        </w:rPr>
        <w:t>пакреатические</w:t>
      </w:r>
      <w:proofErr w:type="spellEnd"/>
      <w:r w:rsidR="00E16AA7">
        <w:rPr>
          <w:rFonts w:ascii="Times New Roman" w:hAnsi="Times New Roman"/>
          <w:sz w:val="28"/>
          <w:szCs w:val="28"/>
        </w:rPr>
        <w:t xml:space="preserve"> островки Лангерганса), </w:t>
      </w:r>
      <w:proofErr w:type="spellStart"/>
      <w:r w:rsidR="00E16AA7">
        <w:rPr>
          <w:rFonts w:ascii="Times New Roman" w:hAnsi="Times New Roman"/>
          <w:sz w:val="28"/>
          <w:szCs w:val="28"/>
        </w:rPr>
        <w:t>междольковая</w:t>
      </w:r>
      <w:proofErr w:type="spellEnd"/>
      <w:r w:rsidR="00E16AA7">
        <w:rPr>
          <w:rFonts w:ascii="Times New Roman" w:hAnsi="Times New Roman"/>
          <w:sz w:val="28"/>
          <w:szCs w:val="28"/>
        </w:rPr>
        <w:t xml:space="preserve"> соединительная ткань (сосуды, выводные протоки).</w:t>
      </w:r>
    </w:p>
    <w:p w:rsidR="00425DBA" w:rsidRPr="007110C0" w:rsidRDefault="00163890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7110C0">
        <w:rPr>
          <w:rFonts w:ascii="Times New Roman" w:hAnsi="Times New Roman"/>
          <w:sz w:val="28"/>
          <w:szCs w:val="28"/>
        </w:rPr>
        <w:t xml:space="preserve">Препарат.         Желчный пузырь. </w:t>
      </w:r>
      <w:r w:rsidR="00FC12F2">
        <w:rPr>
          <w:rFonts w:ascii="Times New Roman" w:hAnsi="Times New Roman"/>
          <w:sz w:val="28"/>
          <w:szCs w:val="28"/>
        </w:rPr>
        <w:t>Учебные элементы:</w:t>
      </w:r>
      <w:r w:rsidR="00425DBA">
        <w:rPr>
          <w:rFonts w:ascii="Times New Roman" w:hAnsi="Times New Roman"/>
          <w:sz w:val="28"/>
          <w:szCs w:val="28"/>
        </w:rPr>
        <w:t xml:space="preserve"> слизистая об</w:t>
      </w:r>
      <w:r w:rsidR="00425DBA">
        <w:rPr>
          <w:rFonts w:ascii="Times New Roman" w:hAnsi="Times New Roman"/>
          <w:sz w:val="28"/>
          <w:szCs w:val="28"/>
        </w:rPr>
        <w:t>о</w:t>
      </w:r>
      <w:r w:rsidR="00425DBA">
        <w:rPr>
          <w:rFonts w:ascii="Times New Roman" w:hAnsi="Times New Roman"/>
          <w:sz w:val="28"/>
          <w:szCs w:val="28"/>
        </w:rPr>
        <w:t>лочка (однослойный призматический каемчатый эпителий, собственная пластинка слизистой оболочки), мышечная оболочка, серозная оболо</w:t>
      </w:r>
      <w:r w:rsidR="00425DBA">
        <w:rPr>
          <w:rFonts w:ascii="Times New Roman" w:hAnsi="Times New Roman"/>
          <w:sz w:val="28"/>
          <w:szCs w:val="28"/>
        </w:rPr>
        <w:t>ч</w:t>
      </w:r>
      <w:r w:rsidR="00425DBA">
        <w:rPr>
          <w:rFonts w:ascii="Times New Roman" w:hAnsi="Times New Roman"/>
          <w:sz w:val="28"/>
          <w:szCs w:val="28"/>
        </w:rPr>
        <w:t>ка.</w:t>
      </w:r>
    </w:p>
    <w:p w:rsidR="00163890" w:rsidRPr="00FA1745" w:rsidRDefault="00163890" w:rsidP="00002339">
      <w:pPr>
        <w:pStyle w:val="a4"/>
        <w:numPr>
          <w:ilvl w:val="0"/>
          <w:numId w:val="25"/>
        </w:num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A1745">
        <w:rPr>
          <w:rFonts w:ascii="Times New Roman" w:hAnsi="Times New Roman"/>
          <w:sz w:val="28"/>
          <w:szCs w:val="28"/>
        </w:rPr>
        <w:t xml:space="preserve">Препарат 198. Гипофиз. </w:t>
      </w:r>
      <w:r w:rsidR="00FC12F2">
        <w:rPr>
          <w:rFonts w:ascii="Times New Roman" w:hAnsi="Times New Roman"/>
          <w:sz w:val="28"/>
          <w:szCs w:val="28"/>
        </w:rPr>
        <w:t>Учебные элементы:</w:t>
      </w:r>
      <w:r w:rsidR="00FB57F1">
        <w:rPr>
          <w:rFonts w:ascii="Times New Roman" w:hAnsi="Times New Roman"/>
          <w:sz w:val="28"/>
          <w:szCs w:val="28"/>
        </w:rPr>
        <w:t xml:space="preserve"> передняя доля аденогип</w:t>
      </w:r>
      <w:r w:rsidR="00FB57F1">
        <w:rPr>
          <w:rFonts w:ascii="Times New Roman" w:hAnsi="Times New Roman"/>
          <w:sz w:val="28"/>
          <w:szCs w:val="28"/>
        </w:rPr>
        <w:t>о</w:t>
      </w:r>
      <w:r w:rsidR="00FB57F1">
        <w:rPr>
          <w:rFonts w:ascii="Times New Roman" w:hAnsi="Times New Roman"/>
          <w:sz w:val="28"/>
          <w:szCs w:val="28"/>
        </w:rPr>
        <w:t xml:space="preserve">физа (ацидофильные аденоциты, </w:t>
      </w:r>
      <w:proofErr w:type="spellStart"/>
      <w:r w:rsidR="00FB57F1">
        <w:rPr>
          <w:rFonts w:ascii="Times New Roman" w:hAnsi="Times New Roman"/>
          <w:sz w:val="28"/>
          <w:szCs w:val="28"/>
        </w:rPr>
        <w:t>синусоидные</w:t>
      </w:r>
      <w:proofErr w:type="spellEnd"/>
      <w:r w:rsidR="00FB57F1">
        <w:rPr>
          <w:rFonts w:ascii="Times New Roman" w:hAnsi="Times New Roman"/>
          <w:sz w:val="28"/>
          <w:szCs w:val="28"/>
        </w:rPr>
        <w:t xml:space="preserve"> капилляры, соедин</w:t>
      </w:r>
      <w:r w:rsidR="00FB57F1">
        <w:rPr>
          <w:rFonts w:ascii="Times New Roman" w:hAnsi="Times New Roman"/>
          <w:sz w:val="28"/>
          <w:szCs w:val="28"/>
        </w:rPr>
        <w:t>и</w:t>
      </w:r>
      <w:r w:rsidR="00FB57F1">
        <w:rPr>
          <w:rFonts w:ascii="Times New Roman" w:hAnsi="Times New Roman"/>
          <w:sz w:val="28"/>
          <w:szCs w:val="28"/>
        </w:rPr>
        <w:t>тельнотканная капсула), средняя доля аденогипофиза</w:t>
      </w:r>
      <w:r w:rsidR="004B3456">
        <w:rPr>
          <w:rFonts w:ascii="Times New Roman" w:hAnsi="Times New Roman"/>
          <w:sz w:val="28"/>
          <w:szCs w:val="28"/>
        </w:rPr>
        <w:t xml:space="preserve"> (базофилы, </w:t>
      </w:r>
      <w:proofErr w:type="spellStart"/>
      <w:r w:rsidR="004B3456">
        <w:rPr>
          <w:rFonts w:ascii="Times New Roman" w:hAnsi="Times New Roman"/>
          <w:sz w:val="28"/>
          <w:szCs w:val="28"/>
        </w:rPr>
        <w:t>псе</w:t>
      </w:r>
      <w:r w:rsidR="004B3456">
        <w:rPr>
          <w:rFonts w:ascii="Times New Roman" w:hAnsi="Times New Roman"/>
          <w:sz w:val="28"/>
          <w:szCs w:val="28"/>
        </w:rPr>
        <w:t>в</w:t>
      </w:r>
      <w:r w:rsidR="004B3456">
        <w:rPr>
          <w:rFonts w:ascii="Times New Roman" w:hAnsi="Times New Roman"/>
          <w:sz w:val="28"/>
          <w:szCs w:val="28"/>
        </w:rPr>
        <w:t>дофолликулы</w:t>
      </w:r>
      <w:proofErr w:type="spellEnd"/>
      <w:r w:rsidR="004B3456">
        <w:rPr>
          <w:rFonts w:ascii="Times New Roman" w:hAnsi="Times New Roman"/>
          <w:sz w:val="28"/>
          <w:szCs w:val="28"/>
        </w:rPr>
        <w:t>), задняя доля (</w:t>
      </w:r>
      <w:proofErr w:type="spellStart"/>
      <w:r w:rsidR="004B3456">
        <w:rPr>
          <w:rFonts w:ascii="Times New Roman" w:hAnsi="Times New Roman"/>
          <w:sz w:val="28"/>
          <w:szCs w:val="28"/>
        </w:rPr>
        <w:t>нейрогипофиз</w:t>
      </w:r>
      <w:proofErr w:type="spellEnd"/>
      <w:r w:rsidR="004B3456">
        <w:rPr>
          <w:rFonts w:ascii="Times New Roman" w:hAnsi="Times New Roman"/>
          <w:sz w:val="28"/>
          <w:szCs w:val="28"/>
        </w:rPr>
        <w:t>) (</w:t>
      </w:r>
      <w:proofErr w:type="spellStart"/>
      <w:r w:rsidR="005F21C9">
        <w:rPr>
          <w:rFonts w:ascii="Times New Roman" w:hAnsi="Times New Roman"/>
          <w:sz w:val="28"/>
          <w:szCs w:val="28"/>
        </w:rPr>
        <w:t>питуициты</w:t>
      </w:r>
      <w:proofErr w:type="spellEnd"/>
      <w:r w:rsidR="005F21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F21C9">
        <w:rPr>
          <w:rFonts w:ascii="Times New Roman" w:hAnsi="Times New Roman"/>
          <w:sz w:val="28"/>
          <w:szCs w:val="28"/>
        </w:rPr>
        <w:t>синусоидные</w:t>
      </w:r>
      <w:proofErr w:type="spellEnd"/>
      <w:r w:rsidR="005F21C9">
        <w:rPr>
          <w:rFonts w:ascii="Times New Roman" w:hAnsi="Times New Roman"/>
          <w:sz w:val="28"/>
          <w:szCs w:val="28"/>
        </w:rPr>
        <w:t xml:space="preserve"> капилляры), рудимент кармана </w:t>
      </w:r>
      <w:proofErr w:type="spellStart"/>
      <w:r w:rsidR="005F21C9">
        <w:rPr>
          <w:rFonts w:ascii="Times New Roman" w:hAnsi="Times New Roman"/>
          <w:sz w:val="28"/>
          <w:szCs w:val="28"/>
        </w:rPr>
        <w:t>Ратке</w:t>
      </w:r>
      <w:proofErr w:type="spellEnd"/>
      <w:r w:rsidR="005F21C9">
        <w:rPr>
          <w:rFonts w:ascii="Times New Roman" w:hAnsi="Times New Roman"/>
          <w:sz w:val="28"/>
          <w:szCs w:val="28"/>
        </w:rPr>
        <w:t>.</w:t>
      </w:r>
    </w:p>
    <w:p w:rsidR="00163890" w:rsidRPr="00FA1745" w:rsidRDefault="00163890" w:rsidP="00F96B0A">
      <w:pPr>
        <w:pStyle w:val="a4"/>
        <w:numPr>
          <w:ilvl w:val="0"/>
          <w:numId w:val="25"/>
        </w:num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A1745">
        <w:rPr>
          <w:rFonts w:ascii="Times New Roman" w:hAnsi="Times New Roman"/>
          <w:sz w:val="28"/>
          <w:szCs w:val="28"/>
        </w:rPr>
        <w:lastRenderedPageBreak/>
        <w:t xml:space="preserve">Препарат.         Гипоталамус. </w:t>
      </w:r>
      <w:r w:rsidR="00FC12F2">
        <w:rPr>
          <w:rFonts w:ascii="Times New Roman" w:hAnsi="Times New Roman"/>
          <w:sz w:val="28"/>
          <w:szCs w:val="28"/>
        </w:rPr>
        <w:t>Учебные элементы:</w:t>
      </w:r>
      <w:r w:rsidR="009C4BB6">
        <w:rPr>
          <w:rFonts w:ascii="Times New Roman" w:hAnsi="Times New Roman"/>
          <w:sz w:val="28"/>
          <w:szCs w:val="28"/>
        </w:rPr>
        <w:t xml:space="preserve"> нейросекреторные клетки.</w:t>
      </w:r>
    </w:p>
    <w:p w:rsidR="00163890" w:rsidRPr="00FA1745" w:rsidRDefault="00163890" w:rsidP="00002339">
      <w:pPr>
        <w:pStyle w:val="a4"/>
        <w:numPr>
          <w:ilvl w:val="0"/>
          <w:numId w:val="25"/>
        </w:num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A1745">
        <w:rPr>
          <w:rFonts w:ascii="Times New Roman" w:hAnsi="Times New Roman"/>
          <w:sz w:val="28"/>
          <w:szCs w:val="28"/>
        </w:rPr>
        <w:t xml:space="preserve">Препарат 195. Щитовидная железа. </w:t>
      </w:r>
      <w:r w:rsidR="00FC12F2">
        <w:rPr>
          <w:rFonts w:ascii="Times New Roman" w:hAnsi="Times New Roman"/>
          <w:sz w:val="28"/>
          <w:szCs w:val="28"/>
        </w:rPr>
        <w:t>Учебные элементы:</w:t>
      </w:r>
      <w:r w:rsidR="00230154">
        <w:rPr>
          <w:rFonts w:ascii="Times New Roman" w:hAnsi="Times New Roman"/>
          <w:sz w:val="28"/>
          <w:szCs w:val="28"/>
        </w:rPr>
        <w:t xml:space="preserve"> капсула органа, </w:t>
      </w:r>
      <w:proofErr w:type="spellStart"/>
      <w:r w:rsidR="00230154">
        <w:rPr>
          <w:rFonts w:ascii="Times New Roman" w:hAnsi="Times New Roman"/>
          <w:sz w:val="28"/>
          <w:szCs w:val="28"/>
        </w:rPr>
        <w:t>междольковые</w:t>
      </w:r>
      <w:proofErr w:type="spellEnd"/>
      <w:r w:rsidR="00230154">
        <w:rPr>
          <w:rFonts w:ascii="Times New Roman" w:hAnsi="Times New Roman"/>
          <w:sz w:val="28"/>
          <w:szCs w:val="28"/>
        </w:rPr>
        <w:t xml:space="preserve"> прослойки</w:t>
      </w:r>
      <w:r w:rsidR="00230154" w:rsidRPr="00230154">
        <w:rPr>
          <w:rFonts w:ascii="Times New Roman" w:hAnsi="Times New Roman"/>
          <w:sz w:val="28"/>
          <w:szCs w:val="28"/>
        </w:rPr>
        <w:t xml:space="preserve"> </w:t>
      </w:r>
      <w:r w:rsidR="00230154">
        <w:rPr>
          <w:rFonts w:ascii="Times New Roman" w:hAnsi="Times New Roman"/>
          <w:sz w:val="28"/>
          <w:szCs w:val="28"/>
        </w:rPr>
        <w:t>соединительной ткани</w:t>
      </w:r>
      <w:r w:rsidR="004657E4">
        <w:rPr>
          <w:rFonts w:ascii="Times New Roman" w:hAnsi="Times New Roman"/>
          <w:sz w:val="28"/>
          <w:szCs w:val="28"/>
        </w:rPr>
        <w:t>,</w:t>
      </w:r>
      <w:r w:rsidR="00D9496F">
        <w:rPr>
          <w:rFonts w:ascii="Times New Roman" w:hAnsi="Times New Roman"/>
          <w:sz w:val="28"/>
          <w:szCs w:val="28"/>
        </w:rPr>
        <w:t xml:space="preserve"> кровеносные сосуды, дольки железы, фолликулы (тироциты, коллоид, </w:t>
      </w:r>
      <w:proofErr w:type="spellStart"/>
      <w:r w:rsidR="00D9496F">
        <w:rPr>
          <w:rFonts w:ascii="Times New Roman" w:hAnsi="Times New Roman"/>
          <w:sz w:val="28"/>
          <w:szCs w:val="28"/>
        </w:rPr>
        <w:t>резорбционные</w:t>
      </w:r>
      <w:proofErr w:type="spellEnd"/>
      <w:r w:rsidR="00D9496F">
        <w:rPr>
          <w:rFonts w:ascii="Times New Roman" w:hAnsi="Times New Roman"/>
          <w:sz w:val="28"/>
          <w:szCs w:val="28"/>
        </w:rPr>
        <w:t xml:space="preserve"> поло</w:t>
      </w:r>
      <w:r w:rsidR="00D9496F">
        <w:rPr>
          <w:rFonts w:ascii="Times New Roman" w:hAnsi="Times New Roman"/>
          <w:sz w:val="28"/>
          <w:szCs w:val="28"/>
        </w:rPr>
        <w:t>с</w:t>
      </w:r>
      <w:r w:rsidR="00D9496F">
        <w:rPr>
          <w:rFonts w:ascii="Times New Roman" w:hAnsi="Times New Roman"/>
          <w:sz w:val="28"/>
          <w:szCs w:val="28"/>
        </w:rPr>
        <w:t>ти).</w:t>
      </w:r>
    </w:p>
    <w:p w:rsidR="00163890" w:rsidRPr="00FA1745" w:rsidRDefault="00163890" w:rsidP="00002339">
      <w:pPr>
        <w:pStyle w:val="a4"/>
        <w:numPr>
          <w:ilvl w:val="0"/>
          <w:numId w:val="25"/>
        </w:num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A1745">
        <w:rPr>
          <w:rFonts w:ascii="Times New Roman" w:hAnsi="Times New Roman"/>
          <w:sz w:val="28"/>
          <w:szCs w:val="28"/>
        </w:rPr>
        <w:t xml:space="preserve">Препарат 196. Околощитовидная железа. </w:t>
      </w:r>
      <w:r w:rsidR="00FC12F2">
        <w:rPr>
          <w:rFonts w:ascii="Times New Roman" w:hAnsi="Times New Roman"/>
          <w:sz w:val="28"/>
          <w:szCs w:val="28"/>
        </w:rPr>
        <w:t>Учебные элементы:</w:t>
      </w:r>
      <w:r w:rsidR="00E939DF">
        <w:rPr>
          <w:rFonts w:ascii="Times New Roman" w:hAnsi="Times New Roman"/>
          <w:sz w:val="28"/>
          <w:szCs w:val="28"/>
        </w:rPr>
        <w:t xml:space="preserve"> эпител</w:t>
      </w:r>
      <w:r w:rsidR="00E939DF">
        <w:rPr>
          <w:rFonts w:ascii="Times New Roman" w:hAnsi="Times New Roman"/>
          <w:sz w:val="28"/>
          <w:szCs w:val="28"/>
        </w:rPr>
        <w:t>и</w:t>
      </w:r>
      <w:r w:rsidR="00E939DF">
        <w:rPr>
          <w:rFonts w:ascii="Times New Roman" w:hAnsi="Times New Roman"/>
          <w:sz w:val="28"/>
          <w:szCs w:val="28"/>
        </w:rPr>
        <w:t>альные тяжи, прослойки</w:t>
      </w:r>
      <w:r w:rsidR="00E939DF" w:rsidRPr="00230154">
        <w:rPr>
          <w:rFonts w:ascii="Times New Roman" w:hAnsi="Times New Roman"/>
          <w:sz w:val="28"/>
          <w:szCs w:val="28"/>
        </w:rPr>
        <w:t xml:space="preserve"> </w:t>
      </w:r>
      <w:r w:rsidR="00E939DF">
        <w:rPr>
          <w:rFonts w:ascii="Times New Roman" w:hAnsi="Times New Roman"/>
          <w:sz w:val="28"/>
          <w:szCs w:val="28"/>
        </w:rPr>
        <w:t>соединительной ткани,</w:t>
      </w:r>
      <w:r w:rsidR="00992891">
        <w:rPr>
          <w:rFonts w:ascii="Times New Roman" w:hAnsi="Times New Roman"/>
          <w:sz w:val="28"/>
          <w:szCs w:val="28"/>
        </w:rPr>
        <w:t xml:space="preserve"> кровеносные сосуды, </w:t>
      </w:r>
      <w:proofErr w:type="spellStart"/>
      <w:r w:rsidR="00992891">
        <w:rPr>
          <w:rFonts w:ascii="Times New Roman" w:hAnsi="Times New Roman"/>
          <w:sz w:val="28"/>
          <w:szCs w:val="28"/>
        </w:rPr>
        <w:t>адипоциты</w:t>
      </w:r>
      <w:proofErr w:type="spellEnd"/>
      <w:r w:rsidR="00992891">
        <w:rPr>
          <w:rFonts w:ascii="Times New Roman" w:hAnsi="Times New Roman"/>
          <w:sz w:val="28"/>
          <w:szCs w:val="28"/>
        </w:rPr>
        <w:t>.</w:t>
      </w:r>
    </w:p>
    <w:p w:rsidR="00163890" w:rsidRPr="00FA1745" w:rsidRDefault="00163890" w:rsidP="00002339">
      <w:pPr>
        <w:pStyle w:val="a4"/>
        <w:numPr>
          <w:ilvl w:val="0"/>
          <w:numId w:val="25"/>
        </w:num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A1745">
        <w:rPr>
          <w:rFonts w:ascii="Times New Roman" w:hAnsi="Times New Roman"/>
          <w:sz w:val="28"/>
          <w:szCs w:val="28"/>
        </w:rPr>
        <w:t xml:space="preserve">Препарат 199. Надпочечник. </w:t>
      </w:r>
      <w:r w:rsidR="00FC12F2">
        <w:rPr>
          <w:rFonts w:ascii="Times New Roman" w:hAnsi="Times New Roman"/>
          <w:sz w:val="28"/>
          <w:szCs w:val="28"/>
        </w:rPr>
        <w:t>Учебные элементы:</w:t>
      </w:r>
      <w:r w:rsidR="00BD1114">
        <w:rPr>
          <w:rFonts w:ascii="Times New Roman" w:hAnsi="Times New Roman"/>
          <w:sz w:val="28"/>
          <w:szCs w:val="28"/>
        </w:rPr>
        <w:t xml:space="preserve"> капсула органа (кр</w:t>
      </w:r>
      <w:r w:rsidR="00BD1114">
        <w:rPr>
          <w:rFonts w:ascii="Times New Roman" w:hAnsi="Times New Roman"/>
          <w:sz w:val="28"/>
          <w:szCs w:val="28"/>
        </w:rPr>
        <w:t>о</w:t>
      </w:r>
      <w:r w:rsidR="00BD1114">
        <w:rPr>
          <w:rFonts w:ascii="Times New Roman" w:hAnsi="Times New Roman"/>
          <w:sz w:val="28"/>
          <w:szCs w:val="28"/>
        </w:rPr>
        <w:t>веносные сосуды, нервное сплетение), корковое вещество (клубочковая зона, пучковая зона, сетчатая зона), мозговое вещество.</w:t>
      </w:r>
    </w:p>
    <w:p w:rsidR="00163890" w:rsidRPr="0012297A" w:rsidRDefault="00163890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2297A">
        <w:rPr>
          <w:rFonts w:ascii="Times New Roman" w:hAnsi="Times New Roman"/>
          <w:sz w:val="28"/>
        </w:rPr>
        <w:t xml:space="preserve">Препарат </w:t>
      </w:r>
      <w:r w:rsidRPr="0012297A">
        <w:rPr>
          <w:rFonts w:ascii="Times New Roman" w:hAnsi="Times New Roman"/>
          <w:sz w:val="28"/>
          <w:szCs w:val="28"/>
        </w:rPr>
        <w:t xml:space="preserve">171. Слизистая оболочка носа. </w:t>
      </w:r>
      <w:r w:rsidR="00FC12F2">
        <w:rPr>
          <w:rFonts w:ascii="Times New Roman" w:hAnsi="Times New Roman"/>
          <w:sz w:val="28"/>
          <w:szCs w:val="28"/>
        </w:rPr>
        <w:t>Учебные элементы:</w:t>
      </w:r>
      <w:r w:rsidR="00D27700">
        <w:rPr>
          <w:rFonts w:ascii="Times New Roman" w:hAnsi="Times New Roman"/>
          <w:sz w:val="28"/>
          <w:szCs w:val="28"/>
        </w:rPr>
        <w:t xml:space="preserve"> слизистая оболочка (многорядный мерцательный эпителий с бокаловидными клетками, собственная пластинка слизистой оболочки), концевые отд</w:t>
      </w:r>
      <w:r w:rsidR="00D27700">
        <w:rPr>
          <w:rFonts w:ascii="Times New Roman" w:hAnsi="Times New Roman"/>
          <w:sz w:val="28"/>
          <w:szCs w:val="28"/>
        </w:rPr>
        <w:t>е</w:t>
      </w:r>
      <w:r w:rsidR="00D27700">
        <w:rPr>
          <w:rFonts w:ascii="Times New Roman" w:hAnsi="Times New Roman"/>
          <w:sz w:val="28"/>
          <w:szCs w:val="28"/>
        </w:rPr>
        <w:t>лы слизисто-белковых</w:t>
      </w:r>
      <w:r w:rsidR="00FF5152">
        <w:rPr>
          <w:rFonts w:ascii="Times New Roman" w:hAnsi="Times New Roman"/>
          <w:sz w:val="28"/>
          <w:szCs w:val="28"/>
        </w:rPr>
        <w:t xml:space="preserve">  желёз и выводные протоки, кровеносные сос</w:t>
      </w:r>
      <w:r w:rsidR="00FF5152">
        <w:rPr>
          <w:rFonts w:ascii="Times New Roman" w:hAnsi="Times New Roman"/>
          <w:sz w:val="28"/>
          <w:szCs w:val="28"/>
        </w:rPr>
        <w:t>у</w:t>
      </w:r>
      <w:r w:rsidR="00FF5152">
        <w:rPr>
          <w:rFonts w:ascii="Times New Roman" w:hAnsi="Times New Roman"/>
          <w:sz w:val="28"/>
          <w:szCs w:val="28"/>
        </w:rPr>
        <w:t>ды, костные или хрящевые структуры.</w:t>
      </w:r>
    </w:p>
    <w:p w:rsidR="00163890" w:rsidRPr="0012297A" w:rsidRDefault="00163890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2297A">
        <w:rPr>
          <w:rFonts w:ascii="Times New Roman" w:hAnsi="Times New Roman"/>
          <w:sz w:val="28"/>
          <w:szCs w:val="28"/>
        </w:rPr>
        <w:t xml:space="preserve">Препарат 172. Надгортанник. </w:t>
      </w:r>
      <w:r w:rsidR="00FC12F2">
        <w:rPr>
          <w:rFonts w:ascii="Times New Roman" w:hAnsi="Times New Roman"/>
          <w:sz w:val="28"/>
          <w:szCs w:val="28"/>
        </w:rPr>
        <w:t>Учебные элементы:</w:t>
      </w:r>
      <w:r w:rsidR="00314996">
        <w:rPr>
          <w:rFonts w:ascii="Times New Roman" w:hAnsi="Times New Roman"/>
          <w:sz w:val="28"/>
          <w:szCs w:val="28"/>
        </w:rPr>
        <w:t xml:space="preserve"> язычная поверхность (многослойный плоский </w:t>
      </w:r>
      <w:proofErr w:type="spellStart"/>
      <w:r w:rsidR="00314996">
        <w:rPr>
          <w:rFonts w:ascii="Times New Roman" w:hAnsi="Times New Roman"/>
          <w:sz w:val="28"/>
          <w:szCs w:val="28"/>
        </w:rPr>
        <w:t>неороговевающий</w:t>
      </w:r>
      <w:proofErr w:type="spellEnd"/>
      <w:r w:rsidR="00314996">
        <w:rPr>
          <w:rFonts w:ascii="Times New Roman" w:hAnsi="Times New Roman"/>
          <w:sz w:val="28"/>
          <w:szCs w:val="28"/>
        </w:rPr>
        <w:t xml:space="preserve"> эпителий, собственная пл</w:t>
      </w:r>
      <w:r w:rsidR="00314996">
        <w:rPr>
          <w:rFonts w:ascii="Times New Roman" w:hAnsi="Times New Roman"/>
          <w:sz w:val="28"/>
          <w:szCs w:val="28"/>
        </w:rPr>
        <w:t>а</w:t>
      </w:r>
      <w:r w:rsidR="00314996">
        <w:rPr>
          <w:rFonts w:ascii="Times New Roman" w:hAnsi="Times New Roman"/>
          <w:sz w:val="28"/>
          <w:szCs w:val="28"/>
        </w:rPr>
        <w:t>стинка слизистой оболочки, концевые отделы желёз), гортанная п</w:t>
      </w:r>
      <w:r w:rsidR="00314996">
        <w:rPr>
          <w:rFonts w:ascii="Times New Roman" w:hAnsi="Times New Roman"/>
          <w:sz w:val="28"/>
          <w:szCs w:val="28"/>
        </w:rPr>
        <w:t>о</w:t>
      </w:r>
      <w:r w:rsidR="00314996">
        <w:rPr>
          <w:rFonts w:ascii="Times New Roman" w:hAnsi="Times New Roman"/>
          <w:sz w:val="28"/>
          <w:szCs w:val="28"/>
        </w:rPr>
        <w:t xml:space="preserve">верхность (многослойный плоский </w:t>
      </w:r>
      <w:proofErr w:type="spellStart"/>
      <w:r w:rsidR="00314996">
        <w:rPr>
          <w:rFonts w:ascii="Times New Roman" w:hAnsi="Times New Roman"/>
          <w:sz w:val="28"/>
          <w:szCs w:val="28"/>
        </w:rPr>
        <w:t>неороговевающий</w:t>
      </w:r>
      <w:proofErr w:type="spellEnd"/>
      <w:r w:rsidR="00314996">
        <w:rPr>
          <w:rFonts w:ascii="Times New Roman" w:hAnsi="Times New Roman"/>
          <w:sz w:val="28"/>
          <w:szCs w:val="28"/>
        </w:rPr>
        <w:t xml:space="preserve"> эпителий, собс</w:t>
      </w:r>
      <w:r w:rsidR="00314996">
        <w:rPr>
          <w:rFonts w:ascii="Times New Roman" w:hAnsi="Times New Roman"/>
          <w:sz w:val="28"/>
          <w:szCs w:val="28"/>
        </w:rPr>
        <w:t>т</w:t>
      </w:r>
      <w:r w:rsidR="00314996">
        <w:rPr>
          <w:rFonts w:ascii="Times New Roman" w:hAnsi="Times New Roman"/>
          <w:sz w:val="28"/>
          <w:szCs w:val="28"/>
        </w:rPr>
        <w:t>венная пластинка слизистой оболочки, концевые отделы желёз и их выводные протоки), эластический хрящ.</w:t>
      </w:r>
    </w:p>
    <w:p w:rsidR="00E40ADE" w:rsidRPr="0012297A" w:rsidRDefault="00163890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2297A">
        <w:rPr>
          <w:rFonts w:ascii="Times New Roman" w:hAnsi="Times New Roman"/>
          <w:sz w:val="28"/>
          <w:szCs w:val="28"/>
        </w:rPr>
        <w:t xml:space="preserve">Препарат 173. Трахея. </w:t>
      </w:r>
      <w:r w:rsidR="00FC12F2">
        <w:rPr>
          <w:rFonts w:ascii="Times New Roman" w:hAnsi="Times New Roman"/>
          <w:sz w:val="28"/>
          <w:szCs w:val="28"/>
        </w:rPr>
        <w:t>Учебные элементы:</w:t>
      </w:r>
      <w:r w:rsidR="00E40ADE" w:rsidRPr="00E40ADE">
        <w:rPr>
          <w:rFonts w:ascii="Times New Roman" w:hAnsi="Times New Roman"/>
          <w:sz w:val="28"/>
          <w:szCs w:val="28"/>
        </w:rPr>
        <w:t xml:space="preserve"> </w:t>
      </w:r>
      <w:r w:rsidR="00E40ADE">
        <w:rPr>
          <w:rFonts w:ascii="Times New Roman" w:hAnsi="Times New Roman"/>
          <w:sz w:val="28"/>
          <w:szCs w:val="28"/>
        </w:rPr>
        <w:t>слизистая оболочка (мног</w:t>
      </w:r>
      <w:r w:rsidR="00E40ADE">
        <w:rPr>
          <w:rFonts w:ascii="Times New Roman" w:hAnsi="Times New Roman"/>
          <w:sz w:val="28"/>
          <w:szCs w:val="28"/>
        </w:rPr>
        <w:t>о</w:t>
      </w:r>
      <w:r w:rsidR="00E40ADE">
        <w:rPr>
          <w:rFonts w:ascii="Times New Roman" w:hAnsi="Times New Roman"/>
          <w:sz w:val="28"/>
          <w:szCs w:val="28"/>
        </w:rPr>
        <w:t>рядный мерцательный эпителий с бокаловидными клетками, собстве</w:t>
      </w:r>
      <w:r w:rsidR="00E40ADE">
        <w:rPr>
          <w:rFonts w:ascii="Times New Roman" w:hAnsi="Times New Roman"/>
          <w:sz w:val="28"/>
          <w:szCs w:val="28"/>
        </w:rPr>
        <w:t>н</w:t>
      </w:r>
      <w:r w:rsidR="00E40ADE">
        <w:rPr>
          <w:rFonts w:ascii="Times New Roman" w:hAnsi="Times New Roman"/>
          <w:sz w:val="28"/>
          <w:szCs w:val="28"/>
        </w:rPr>
        <w:t xml:space="preserve">ная пластинка слизистой оболочки), </w:t>
      </w:r>
      <w:r w:rsidR="00E40ADE" w:rsidRPr="00E40A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ADE">
        <w:rPr>
          <w:rFonts w:ascii="Times New Roman" w:hAnsi="Times New Roman"/>
          <w:sz w:val="28"/>
          <w:szCs w:val="28"/>
        </w:rPr>
        <w:t>подслизистая</w:t>
      </w:r>
      <w:proofErr w:type="spellEnd"/>
      <w:r w:rsidR="00E40ADE">
        <w:rPr>
          <w:rFonts w:ascii="Times New Roman" w:hAnsi="Times New Roman"/>
          <w:sz w:val="28"/>
          <w:szCs w:val="28"/>
        </w:rPr>
        <w:t xml:space="preserve"> основа (концевые отделы слизисто-белковых  желёз и выводные протоки, кровеносные сосуды), фиброзно-хрящевая оболочка (хрящевая пластинка, пучки гладких миоцитов), </w:t>
      </w:r>
      <w:proofErr w:type="spellStart"/>
      <w:r w:rsidR="00E40ADE">
        <w:rPr>
          <w:rFonts w:ascii="Times New Roman" w:hAnsi="Times New Roman"/>
          <w:sz w:val="28"/>
          <w:szCs w:val="28"/>
        </w:rPr>
        <w:t>адвентициальная</w:t>
      </w:r>
      <w:proofErr w:type="spellEnd"/>
      <w:r w:rsidR="00E40ADE">
        <w:rPr>
          <w:rFonts w:ascii="Times New Roman" w:hAnsi="Times New Roman"/>
          <w:sz w:val="28"/>
          <w:szCs w:val="28"/>
        </w:rPr>
        <w:t xml:space="preserve"> оболочка (кровеносные сосуды, жировая ткань).</w:t>
      </w:r>
    </w:p>
    <w:p w:rsidR="00163890" w:rsidRPr="0012297A" w:rsidRDefault="006D270D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Препарат 174.</w:t>
      </w:r>
      <w:r w:rsidRPr="00C12349">
        <w:rPr>
          <w:rFonts w:ascii="Times New Roman" w:hAnsi="Times New Roman"/>
          <w:sz w:val="28"/>
          <w:szCs w:val="28"/>
        </w:rPr>
        <w:t xml:space="preserve"> </w:t>
      </w:r>
      <w:r w:rsidR="005B3ACE">
        <w:rPr>
          <w:rFonts w:ascii="Times New Roman" w:hAnsi="Times New Roman"/>
          <w:sz w:val="28"/>
          <w:szCs w:val="28"/>
        </w:rPr>
        <w:t>Легкое (бронхи). Учебные элементы:</w:t>
      </w:r>
      <w:r w:rsidR="00EC3F9F">
        <w:rPr>
          <w:rFonts w:ascii="Times New Roman" w:hAnsi="Times New Roman"/>
          <w:sz w:val="28"/>
          <w:szCs w:val="28"/>
        </w:rPr>
        <w:t xml:space="preserve"> бронх среднего к</w:t>
      </w:r>
      <w:r w:rsidR="00EC3F9F">
        <w:rPr>
          <w:rFonts w:ascii="Times New Roman" w:hAnsi="Times New Roman"/>
          <w:sz w:val="28"/>
          <w:szCs w:val="28"/>
        </w:rPr>
        <w:t>а</w:t>
      </w:r>
      <w:r w:rsidR="00EC3F9F">
        <w:rPr>
          <w:rFonts w:ascii="Times New Roman" w:hAnsi="Times New Roman"/>
          <w:sz w:val="28"/>
          <w:szCs w:val="28"/>
        </w:rPr>
        <w:t>либра – слизистая оболочка</w:t>
      </w:r>
      <w:r w:rsidR="00362EDA">
        <w:rPr>
          <w:rFonts w:ascii="Times New Roman" w:hAnsi="Times New Roman"/>
          <w:sz w:val="28"/>
          <w:szCs w:val="28"/>
        </w:rPr>
        <w:t xml:space="preserve"> (многорядный мерцательный эпителий, собственная пластинка слизистой оболочки</w:t>
      </w:r>
      <w:r w:rsidR="00A06130">
        <w:rPr>
          <w:rFonts w:ascii="Times New Roman" w:hAnsi="Times New Roman"/>
          <w:sz w:val="28"/>
          <w:szCs w:val="28"/>
        </w:rPr>
        <w:t>, мышечная пластинка сл</w:t>
      </w:r>
      <w:r w:rsidR="00A06130">
        <w:rPr>
          <w:rFonts w:ascii="Times New Roman" w:hAnsi="Times New Roman"/>
          <w:sz w:val="28"/>
          <w:szCs w:val="28"/>
        </w:rPr>
        <w:t>и</w:t>
      </w:r>
      <w:r w:rsidR="00A06130">
        <w:rPr>
          <w:rFonts w:ascii="Times New Roman" w:hAnsi="Times New Roman"/>
          <w:sz w:val="28"/>
          <w:szCs w:val="28"/>
        </w:rPr>
        <w:t>зистой оболочки</w:t>
      </w:r>
      <w:r w:rsidR="001B59DB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1B59DB">
        <w:rPr>
          <w:rFonts w:ascii="Times New Roman" w:hAnsi="Times New Roman"/>
          <w:sz w:val="28"/>
          <w:szCs w:val="28"/>
        </w:rPr>
        <w:t>подслизистая</w:t>
      </w:r>
      <w:proofErr w:type="spellEnd"/>
      <w:r w:rsidR="001B59DB">
        <w:rPr>
          <w:rFonts w:ascii="Times New Roman" w:hAnsi="Times New Roman"/>
          <w:sz w:val="28"/>
          <w:szCs w:val="28"/>
        </w:rPr>
        <w:t xml:space="preserve"> оболочка, островки хряща фиброзно-хрящевой оболочки, </w:t>
      </w:r>
      <w:proofErr w:type="spellStart"/>
      <w:r w:rsidR="001B59DB">
        <w:rPr>
          <w:rFonts w:ascii="Times New Roman" w:hAnsi="Times New Roman"/>
          <w:sz w:val="28"/>
          <w:szCs w:val="28"/>
        </w:rPr>
        <w:t>адвентициальная</w:t>
      </w:r>
      <w:proofErr w:type="spellEnd"/>
      <w:r w:rsidR="001B59DB">
        <w:rPr>
          <w:rFonts w:ascii="Times New Roman" w:hAnsi="Times New Roman"/>
          <w:sz w:val="28"/>
          <w:szCs w:val="28"/>
        </w:rPr>
        <w:t xml:space="preserve"> оболочка, мелкий бронх, респ</w:t>
      </w:r>
      <w:r w:rsidR="001B59DB">
        <w:rPr>
          <w:rFonts w:ascii="Times New Roman" w:hAnsi="Times New Roman"/>
          <w:sz w:val="28"/>
          <w:szCs w:val="28"/>
        </w:rPr>
        <w:t>и</w:t>
      </w:r>
      <w:r w:rsidR="001B59DB">
        <w:rPr>
          <w:rFonts w:ascii="Times New Roman" w:hAnsi="Times New Roman"/>
          <w:sz w:val="28"/>
          <w:szCs w:val="28"/>
        </w:rPr>
        <w:t>раторные бронхиолы, альвеолярные мешки, альвеолярные ходы, бр</w:t>
      </w:r>
      <w:r w:rsidR="00F24043">
        <w:rPr>
          <w:rFonts w:ascii="Times New Roman" w:hAnsi="Times New Roman"/>
          <w:sz w:val="28"/>
          <w:szCs w:val="28"/>
        </w:rPr>
        <w:t>о</w:t>
      </w:r>
      <w:r w:rsidR="00F24043">
        <w:rPr>
          <w:rFonts w:ascii="Times New Roman" w:hAnsi="Times New Roman"/>
          <w:sz w:val="28"/>
          <w:szCs w:val="28"/>
        </w:rPr>
        <w:t>н</w:t>
      </w:r>
      <w:r w:rsidR="001B59DB">
        <w:rPr>
          <w:rFonts w:ascii="Times New Roman" w:hAnsi="Times New Roman"/>
          <w:sz w:val="28"/>
          <w:szCs w:val="28"/>
        </w:rPr>
        <w:t xml:space="preserve">хиальные артерии, </w:t>
      </w:r>
      <w:proofErr w:type="spellStart"/>
      <w:r w:rsidR="001B59DB">
        <w:rPr>
          <w:rFonts w:ascii="Times New Roman" w:hAnsi="Times New Roman"/>
          <w:sz w:val="28"/>
          <w:szCs w:val="28"/>
        </w:rPr>
        <w:t>пульмонарные</w:t>
      </w:r>
      <w:proofErr w:type="spellEnd"/>
      <w:r w:rsidR="001B59DB">
        <w:rPr>
          <w:rFonts w:ascii="Times New Roman" w:hAnsi="Times New Roman"/>
          <w:sz w:val="28"/>
          <w:szCs w:val="28"/>
        </w:rPr>
        <w:t xml:space="preserve"> артерии и вены.</w:t>
      </w:r>
    </w:p>
    <w:p w:rsidR="002D4F3F" w:rsidRPr="0012297A" w:rsidRDefault="00163890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rPr>
          <w:rFonts w:ascii="Times New Roman" w:hAnsi="Times New Roman"/>
          <w:sz w:val="28"/>
        </w:rPr>
      </w:pPr>
      <w:r w:rsidRPr="0012297A">
        <w:rPr>
          <w:rFonts w:ascii="Times New Roman" w:hAnsi="Times New Roman"/>
          <w:sz w:val="28"/>
          <w:szCs w:val="28"/>
        </w:rPr>
        <w:t>П</w:t>
      </w:r>
      <w:r w:rsidR="005B3ACE">
        <w:rPr>
          <w:rFonts w:ascii="Times New Roman" w:hAnsi="Times New Roman"/>
          <w:sz w:val="28"/>
          <w:szCs w:val="28"/>
        </w:rPr>
        <w:t>репарат 175. Легкое (альвеолы). Учебные элементы:</w:t>
      </w:r>
      <w:r w:rsidR="002D4F3F">
        <w:rPr>
          <w:rFonts w:ascii="Times New Roman" w:hAnsi="Times New Roman"/>
          <w:sz w:val="28"/>
          <w:szCs w:val="28"/>
        </w:rPr>
        <w:t xml:space="preserve"> бронх среднего калибра – слизистая оболочка (многорядный мерцательный эпителий, собственная пластинка слизистой оболочки, мышечная пластинка сл</w:t>
      </w:r>
      <w:r w:rsidR="002D4F3F">
        <w:rPr>
          <w:rFonts w:ascii="Times New Roman" w:hAnsi="Times New Roman"/>
          <w:sz w:val="28"/>
          <w:szCs w:val="28"/>
        </w:rPr>
        <w:t>и</w:t>
      </w:r>
      <w:r w:rsidR="002D4F3F">
        <w:rPr>
          <w:rFonts w:ascii="Times New Roman" w:hAnsi="Times New Roman"/>
          <w:sz w:val="28"/>
          <w:szCs w:val="28"/>
        </w:rPr>
        <w:t xml:space="preserve">зистой оболочки), </w:t>
      </w:r>
      <w:proofErr w:type="spellStart"/>
      <w:r w:rsidR="002D4F3F">
        <w:rPr>
          <w:rFonts w:ascii="Times New Roman" w:hAnsi="Times New Roman"/>
          <w:sz w:val="28"/>
          <w:szCs w:val="28"/>
        </w:rPr>
        <w:t>подслизистая</w:t>
      </w:r>
      <w:proofErr w:type="spellEnd"/>
      <w:r w:rsidR="002D4F3F">
        <w:rPr>
          <w:rFonts w:ascii="Times New Roman" w:hAnsi="Times New Roman"/>
          <w:sz w:val="28"/>
          <w:szCs w:val="28"/>
        </w:rPr>
        <w:t xml:space="preserve"> оболочка, островки хряща фиброзно-хрящевой оболочки, </w:t>
      </w:r>
      <w:proofErr w:type="spellStart"/>
      <w:r w:rsidR="002D4F3F">
        <w:rPr>
          <w:rFonts w:ascii="Times New Roman" w:hAnsi="Times New Roman"/>
          <w:sz w:val="28"/>
          <w:szCs w:val="28"/>
        </w:rPr>
        <w:t>адвентициальная</w:t>
      </w:r>
      <w:proofErr w:type="spellEnd"/>
      <w:r w:rsidR="002D4F3F">
        <w:rPr>
          <w:rFonts w:ascii="Times New Roman" w:hAnsi="Times New Roman"/>
          <w:sz w:val="28"/>
          <w:szCs w:val="28"/>
        </w:rPr>
        <w:t xml:space="preserve"> оболочка, мелкий бронх, респ</w:t>
      </w:r>
      <w:r w:rsidR="002D4F3F">
        <w:rPr>
          <w:rFonts w:ascii="Times New Roman" w:hAnsi="Times New Roman"/>
          <w:sz w:val="28"/>
          <w:szCs w:val="28"/>
        </w:rPr>
        <w:t>и</w:t>
      </w:r>
      <w:r w:rsidR="002D4F3F">
        <w:rPr>
          <w:rFonts w:ascii="Times New Roman" w:hAnsi="Times New Roman"/>
          <w:sz w:val="28"/>
          <w:szCs w:val="28"/>
        </w:rPr>
        <w:t>раторные бронхиолы, альвеолярные мешки, альвеолярные ходы, бро</w:t>
      </w:r>
      <w:r w:rsidR="002D4F3F">
        <w:rPr>
          <w:rFonts w:ascii="Times New Roman" w:hAnsi="Times New Roman"/>
          <w:sz w:val="28"/>
          <w:szCs w:val="28"/>
        </w:rPr>
        <w:t>н</w:t>
      </w:r>
      <w:r w:rsidR="002D4F3F">
        <w:rPr>
          <w:rFonts w:ascii="Times New Roman" w:hAnsi="Times New Roman"/>
          <w:sz w:val="28"/>
          <w:szCs w:val="28"/>
        </w:rPr>
        <w:t xml:space="preserve">хиальные артерии, </w:t>
      </w:r>
      <w:proofErr w:type="spellStart"/>
      <w:r w:rsidR="002D4F3F">
        <w:rPr>
          <w:rFonts w:ascii="Times New Roman" w:hAnsi="Times New Roman"/>
          <w:sz w:val="28"/>
          <w:szCs w:val="28"/>
        </w:rPr>
        <w:t>пульмонарные</w:t>
      </w:r>
      <w:proofErr w:type="spellEnd"/>
      <w:r w:rsidR="002D4F3F">
        <w:rPr>
          <w:rFonts w:ascii="Times New Roman" w:hAnsi="Times New Roman"/>
          <w:sz w:val="28"/>
          <w:szCs w:val="28"/>
        </w:rPr>
        <w:t xml:space="preserve"> артерии и вены.</w:t>
      </w:r>
    </w:p>
    <w:p w:rsidR="00163890" w:rsidRPr="0012297A" w:rsidRDefault="005B3ACE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Препарат 176. Почка. Учебные элеме</w:t>
      </w:r>
      <w:r w:rsidR="007D4C7B">
        <w:rPr>
          <w:rFonts w:ascii="Times New Roman" w:hAnsi="Times New Roman"/>
          <w:sz w:val="28"/>
          <w:szCs w:val="28"/>
        </w:rPr>
        <w:t>нты: капсула почки, корковое в</w:t>
      </w:r>
      <w:r w:rsidR="007D4C7B">
        <w:rPr>
          <w:rFonts w:ascii="Times New Roman" w:hAnsi="Times New Roman"/>
          <w:sz w:val="28"/>
          <w:szCs w:val="28"/>
        </w:rPr>
        <w:t>е</w:t>
      </w:r>
      <w:r w:rsidR="007D4C7B">
        <w:rPr>
          <w:rFonts w:ascii="Times New Roman" w:hAnsi="Times New Roman"/>
          <w:sz w:val="28"/>
          <w:szCs w:val="28"/>
        </w:rPr>
        <w:t>щество (почечные тельца, сосудистые клубочки, наружный листок ка</w:t>
      </w:r>
      <w:r w:rsidR="007D4C7B">
        <w:rPr>
          <w:rFonts w:ascii="Times New Roman" w:hAnsi="Times New Roman"/>
          <w:sz w:val="28"/>
          <w:szCs w:val="28"/>
        </w:rPr>
        <w:t>п</w:t>
      </w:r>
      <w:r w:rsidR="007D4C7B">
        <w:rPr>
          <w:rFonts w:ascii="Times New Roman" w:hAnsi="Times New Roman"/>
          <w:sz w:val="28"/>
          <w:szCs w:val="28"/>
        </w:rPr>
        <w:t>сулы нефрона, внутренний листок капсулы нефрона,</w:t>
      </w:r>
      <w:r w:rsidR="007E020F">
        <w:rPr>
          <w:rFonts w:ascii="Times New Roman" w:hAnsi="Times New Roman"/>
          <w:sz w:val="28"/>
          <w:szCs w:val="28"/>
        </w:rPr>
        <w:t xml:space="preserve"> проксимальный извитой каналец, дистальный извитой каналец, прослойки соедин</w:t>
      </w:r>
      <w:r w:rsidR="007E020F">
        <w:rPr>
          <w:rFonts w:ascii="Times New Roman" w:hAnsi="Times New Roman"/>
          <w:sz w:val="28"/>
          <w:szCs w:val="28"/>
        </w:rPr>
        <w:t>и</w:t>
      </w:r>
      <w:r w:rsidR="007E020F">
        <w:rPr>
          <w:rFonts w:ascii="Times New Roman" w:hAnsi="Times New Roman"/>
          <w:sz w:val="28"/>
          <w:szCs w:val="28"/>
        </w:rPr>
        <w:t>тельной ткани, звездчатые вены), мозговое вещество (мозговые лучи, нисходящий отдел петли нефрона, восходящий отдел петли нефрона</w:t>
      </w:r>
      <w:r w:rsidR="006D01CC">
        <w:rPr>
          <w:rFonts w:ascii="Times New Roman" w:hAnsi="Times New Roman"/>
          <w:sz w:val="28"/>
          <w:szCs w:val="28"/>
        </w:rPr>
        <w:t>, собирательные трубочки), дуговые сосуды.</w:t>
      </w:r>
    </w:p>
    <w:p w:rsidR="00163890" w:rsidRPr="0012297A" w:rsidRDefault="00163890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2297A">
        <w:rPr>
          <w:rFonts w:ascii="Times New Roman" w:hAnsi="Times New Roman"/>
          <w:sz w:val="28"/>
          <w:szCs w:val="28"/>
        </w:rPr>
        <w:t xml:space="preserve">Препарат 177. Мочеточник. </w:t>
      </w:r>
      <w:r w:rsidR="005B3ACE">
        <w:rPr>
          <w:rFonts w:ascii="Times New Roman" w:hAnsi="Times New Roman"/>
          <w:sz w:val="28"/>
          <w:szCs w:val="28"/>
        </w:rPr>
        <w:t>Учебные элементы:</w:t>
      </w:r>
      <w:r w:rsidR="00323F0C">
        <w:rPr>
          <w:rFonts w:ascii="Times New Roman" w:hAnsi="Times New Roman"/>
          <w:sz w:val="28"/>
          <w:szCs w:val="28"/>
        </w:rPr>
        <w:t xml:space="preserve"> слизистая оболочка (переходный эпителий, собственная пластинка слизистой оболочки), </w:t>
      </w:r>
      <w:proofErr w:type="spellStart"/>
      <w:r w:rsidR="00323F0C">
        <w:rPr>
          <w:rFonts w:ascii="Times New Roman" w:hAnsi="Times New Roman"/>
          <w:sz w:val="28"/>
          <w:szCs w:val="28"/>
        </w:rPr>
        <w:t>подслизистая</w:t>
      </w:r>
      <w:proofErr w:type="spellEnd"/>
      <w:r w:rsidR="00323F0C">
        <w:rPr>
          <w:rFonts w:ascii="Times New Roman" w:hAnsi="Times New Roman"/>
          <w:sz w:val="28"/>
          <w:szCs w:val="28"/>
        </w:rPr>
        <w:t xml:space="preserve"> оболочка, мышечная оболочка (внутренний продольный слой, наружный циркулярный слой), наружная оболочка.</w:t>
      </w:r>
    </w:p>
    <w:p w:rsidR="005E3004" w:rsidRPr="0012297A" w:rsidRDefault="00163890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2297A">
        <w:rPr>
          <w:rFonts w:ascii="Times New Roman" w:hAnsi="Times New Roman"/>
          <w:sz w:val="28"/>
          <w:szCs w:val="28"/>
        </w:rPr>
        <w:t xml:space="preserve">Препарат 178. Мочевой пузырь. </w:t>
      </w:r>
      <w:r w:rsidR="005B3ACE">
        <w:rPr>
          <w:rFonts w:ascii="Times New Roman" w:hAnsi="Times New Roman"/>
          <w:sz w:val="28"/>
          <w:szCs w:val="28"/>
        </w:rPr>
        <w:t>Учебные элементы:</w:t>
      </w:r>
      <w:r w:rsidR="005E3004">
        <w:rPr>
          <w:rFonts w:ascii="Times New Roman" w:hAnsi="Times New Roman"/>
          <w:sz w:val="28"/>
          <w:szCs w:val="28"/>
        </w:rPr>
        <w:t xml:space="preserve"> слизистая оболо</w:t>
      </w:r>
      <w:r w:rsidR="005E3004">
        <w:rPr>
          <w:rFonts w:ascii="Times New Roman" w:hAnsi="Times New Roman"/>
          <w:sz w:val="28"/>
          <w:szCs w:val="28"/>
        </w:rPr>
        <w:t>ч</w:t>
      </w:r>
      <w:r w:rsidR="005E3004">
        <w:rPr>
          <w:rFonts w:ascii="Times New Roman" w:hAnsi="Times New Roman"/>
          <w:sz w:val="28"/>
          <w:szCs w:val="28"/>
        </w:rPr>
        <w:t xml:space="preserve">ка (переходный эпителий, собственная пластинка слизистой оболочки), </w:t>
      </w:r>
      <w:proofErr w:type="spellStart"/>
      <w:r w:rsidR="005E3004">
        <w:rPr>
          <w:rFonts w:ascii="Times New Roman" w:hAnsi="Times New Roman"/>
          <w:sz w:val="28"/>
          <w:szCs w:val="28"/>
        </w:rPr>
        <w:t>подслизистая</w:t>
      </w:r>
      <w:proofErr w:type="spellEnd"/>
      <w:r w:rsidR="005E3004">
        <w:rPr>
          <w:rFonts w:ascii="Times New Roman" w:hAnsi="Times New Roman"/>
          <w:sz w:val="28"/>
          <w:szCs w:val="28"/>
        </w:rPr>
        <w:t xml:space="preserve"> оболочка, мышечная оболочка (внутренний продольный слой, средний циркулярный слой, наружный продольный слой), н</w:t>
      </w:r>
      <w:r w:rsidR="005E3004">
        <w:rPr>
          <w:rFonts w:ascii="Times New Roman" w:hAnsi="Times New Roman"/>
          <w:sz w:val="28"/>
          <w:szCs w:val="28"/>
        </w:rPr>
        <w:t>а</w:t>
      </w:r>
      <w:r w:rsidR="005E3004">
        <w:rPr>
          <w:rFonts w:ascii="Times New Roman" w:hAnsi="Times New Roman"/>
          <w:sz w:val="28"/>
          <w:szCs w:val="28"/>
        </w:rPr>
        <w:t>ружная оболочка</w:t>
      </w:r>
      <w:r w:rsidR="00AC426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AC4266">
        <w:rPr>
          <w:rFonts w:ascii="Times New Roman" w:hAnsi="Times New Roman"/>
          <w:sz w:val="28"/>
          <w:szCs w:val="28"/>
        </w:rPr>
        <w:t>адвентициальная</w:t>
      </w:r>
      <w:proofErr w:type="spellEnd"/>
      <w:r w:rsidR="00AC4266">
        <w:rPr>
          <w:rFonts w:ascii="Times New Roman" w:hAnsi="Times New Roman"/>
          <w:sz w:val="28"/>
          <w:szCs w:val="28"/>
        </w:rPr>
        <w:t xml:space="preserve"> или серозная).</w:t>
      </w:r>
    </w:p>
    <w:p w:rsidR="00163890" w:rsidRPr="00783E0D" w:rsidRDefault="00163890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contextualSpacing w:val="0"/>
        <w:rPr>
          <w:rFonts w:ascii="Times New Roman" w:hAnsi="Times New Roman"/>
          <w:sz w:val="28"/>
        </w:rPr>
      </w:pPr>
      <w:r w:rsidRPr="00783E0D">
        <w:rPr>
          <w:rFonts w:ascii="Times New Roman" w:hAnsi="Times New Roman"/>
          <w:sz w:val="28"/>
          <w:szCs w:val="28"/>
        </w:rPr>
        <w:t xml:space="preserve">Препарат 179. Семенник крысы. </w:t>
      </w:r>
      <w:r w:rsidR="005B3ACE" w:rsidRPr="00783E0D">
        <w:rPr>
          <w:rFonts w:ascii="Times New Roman" w:hAnsi="Times New Roman"/>
          <w:sz w:val="28"/>
          <w:szCs w:val="28"/>
        </w:rPr>
        <w:t>Учебные элементы:</w:t>
      </w:r>
      <w:r w:rsidR="005C0A23" w:rsidRPr="00783E0D">
        <w:rPr>
          <w:rFonts w:ascii="Times New Roman" w:hAnsi="Times New Roman"/>
          <w:sz w:val="28"/>
          <w:szCs w:val="28"/>
        </w:rPr>
        <w:t xml:space="preserve"> капсула, извитые семенные канальцы (ядра </w:t>
      </w:r>
      <w:proofErr w:type="spellStart"/>
      <w:r w:rsidR="005C0A23" w:rsidRPr="00783E0D">
        <w:rPr>
          <w:rFonts w:ascii="Times New Roman" w:hAnsi="Times New Roman"/>
          <w:sz w:val="28"/>
          <w:szCs w:val="28"/>
        </w:rPr>
        <w:t>сустентоцитов</w:t>
      </w:r>
      <w:proofErr w:type="spellEnd"/>
      <w:r w:rsidR="005C0A23" w:rsidRPr="00783E0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C0A23" w:rsidRPr="00783E0D">
        <w:rPr>
          <w:rFonts w:ascii="Times New Roman" w:hAnsi="Times New Roman"/>
          <w:sz w:val="28"/>
          <w:szCs w:val="28"/>
        </w:rPr>
        <w:t>сперматогонии</w:t>
      </w:r>
      <w:proofErr w:type="spellEnd"/>
      <w:r w:rsidR="005C0A23" w:rsidRPr="00783E0D">
        <w:rPr>
          <w:rFonts w:ascii="Times New Roman" w:hAnsi="Times New Roman"/>
          <w:sz w:val="28"/>
          <w:szCs w:val="28"/>
        </w:rPr>
        <w:t>, сперматоц</w:t>
      </w:r>
      <w:r w:rsidR="005C0A23" w:rsidRPr="00783E0D">
        <w:rPr>
          <w:rFonts w:ascii="Times New Roman" w:hAnsi="Times New Roman"/>
          <w:sz w:val="28"/>
          <w:szCs w:val="28"/>
        </w:rPr>
        <w:t>и</w:t>
      </w:r>
      <w:r w:rsidR="005C0A23" w:rsidRPr="00783E0D">
        <w:rPr>
          <w:rFonts w:ascii="Times New Roman" w:hAnsi="Times New Roman"/>
          <w:sz w:val="28"/>
          <w:szCs w:val="28"/>
        </w:rPr>
        <w:t xml:space="preserve">ты 1-го порядка, сперматоциты 2-го порядка, </w:t>
      </w:r>
      <w:proofErr w:type="spellStart"/>
      <w:r w:rsidR="005C0A23" w:rsidRPr="00783E0D">
        <w:rPr>
          <w:rFonts w:ascii="Times New Roman" w:hAnsi="Times New Roman"/>
          <w:sz w:val="28"/>
          <w:szCs w:val="28"/>
        </w:rPr>
        <w:t>сперматиды</w:t>
      </w:r>
      <w:proofErr w:type="spellEnd"/>
      <w:r w:rsidR="005C0A23" w:rsidRPr="00783E0D">
        <w:rPr>
          <w:rFonts w:ascii="Times New Roman" w:hAnsi="Times New Roman"/>
          <w:sz w:val="28"/>
          <w:szCs w:val="28"/>
        </w:rPr>
        <w:t>, спермат</w:t>
      </w:r>
      <w:r w:rsidR="005C0A23" w:rsidRPr="00783E0D">
        <w:rPr>
          <w:rFonts w:ascii="Times New Roman" w:hAnsi="Times New Roman"/>
          <w:sz w:val="28"/>
          <w:szCs w:val="28"/>
        </w:rPr>
        <w:t>о</w:t>
      </w:r>
      <w:r w:rsidR="005C0A23" w:rsidRPr="00783E0D">
        <w:rPr>
          <w:rFonts w:ascii="Times New Roman" w:hAnsi="Times New Roman"/>
          <w:sz w:val="28"/>
          <w:szCs w:val="28"/>
        </w:rPr>
        <w:t xml:space="preserve">зоиды), интерстициальная соединительная ткань (клетки </w:t>
      </w:r>
      <w:proofErr w:type="spellStart"/>
      <w:r w:rsidR="005C0A23" w:rsidRPr="00783E0D">
        <w:rPr>
          <w:rFonts w:ascii="Times New Roman" w:hAnsi="Times New Roman"/>
          <w:sz w:val="28"/>
          <w:szCs w:val="28"/>
        </w:rPr>
        <w:t>Лейдига</w:t>
      </w:r>
      <w:proofErr w:type="spellEnd"/>
      <w:r w:rsidR="005C0A23" w:rsidRPr="00783E0D">
        <w:rPr>
          <w:rFonts w:ascii="Times New Roman" w:hAnsi="Times New Roman"/>
          <w:sz w:val="28"/>
          <w:szCs w:val="28"/>
        </w:rPr>
        <w:t>, кр</w:t>
      </w:r>
      <w:r w:rsidR="005C0A23" w:rsidRPr="00783E0D">
        <w:rPr>
          <w:rFonts w:ascii="Times New Roman" w:hAnsi="Times New Roman"/>
          <w:sz w:val="28"/>
          <w:szCs w:val="28"/>
        </w:rPr>
        <w:t>о</w:t>
      </w:r>
      <w:r w:rsidR="005C0A23" w:rsidRPr="00783E0D">
        <w:rPr>
          <w:rFonts w:ascii="Times New Roman" w:hAnsi="Times New Roman"/>
          <w:sz w:val="28"/>
          <w:szCs w:val="28"/>
        </w:rPr>
        <w:t>веносные сосуды).</w:t>
      </w:r>
    </w:p>
    <w:p w:rsidR="00163890" w:rsidRPr="001969F4" w:rsidRDefault="00163890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1969F4">
        <w:rPr>
          <w:rFonts w:ascii="Times New Roman" w:hAnsi="Times New Roman"/>
          <w:sz w:val="28"/>
          <w:szCs w:val="28"/>
        </w:rPr>
        <w:t xml:space="preserve">Препарат 180. Придаток семенника крысы. </w:t>
      </w:r>
      <w:r w:rsidR="005B3ACE">
        <w:rPr>
          <w:rFonts w:ascii="Times New Roman" w:hAnsi="Times New Roman"/>
          <w:sz w:val="28"/>
          <w:szCs w:val="28"/>
        </w:rPr>
        <w:t>Учебные элементы:</w:t>
      </w:r>
      <w:r w:rsidR="0079003A">
        <w:rPr>
          <w:rFonts w:ascii="Times New Roman" w:hAnsi="Times New Roman"/>
          <w:sz w:val="28"/>
          <w:szCs w:val="28"/>
        </w:rPr>
        <w:t xml:space="preserve"> пр</w:t>
      </w:r>
      <w:r w:rsidR="0079003A">
        <w:rPr>
          <w:rFonts w:ascii="Times New Roman" w:hAnsi="Times New Roman"/>
          <w:sz w:val="28"/>
          <w:szCs w:val="28"/>
        </w:rPr>
        <w:t>о</w:t>
      </w:r>
      <w:r w:rsidR="0079003A">
        <w:rPr>
          <w:rFonts w:ascii="Times New Roman" w:hAnsi="Times New Roman"/>
          <w:sz w:val="28"/>
          <w:szCs w:val="28"/>
        </w:rPr>
        <w:t>слойки соединительной ткани с кровеносными сосудами, выносящие канальцы головки придатка, канал придатка.</w:t>
      </w:r>
    </w:p>
    <w:p w:rsidR="006516B2" w:rsidRPr="001969F4" w:rsidRDefault="00163890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contextualSpacing w:val="0"/>
        <w:rPr>
          <w:rFonts w:ascii="Times New Roman" w:hAnsi="Times New Roman"/>
          <w:sz w:val="28"/>
        </w:rPr>
      </w:pPr>
      <w:r w:rsidRPr="001969F4">
        <w:rPr>
          <w:rFonts w:ascii="Times New Roman" w:hAnsi="Times New Roman"/>
          <w:sz w:val="28"/>
          <w:szCs w:val="28"/>
        </w:rPr>
        <w:t xml:space="preserve">Препарат 181. Семенник человека с придатком семенника. </w:t>
      </w:r>
      <w:r w:rsidR="005B3ACE">
        <w:rPr>
          <w:rFonts w:ascii="Times New Roman" w:hAnsi="Times New Roman"/>
          <w:sz w:val="28"/>
          <w:szCs w:val="28"/>
        </w:rPr>
        <w:t>Учебные элементы:</w:t>
      </w:r>
      <w:r w:rsidR="006516B2">
        <w:rPr>
          <w:rFonts w:ascii="Times New Roman" w:hAnsi="Times New Roman"/>
          <w:sz w:val="28"/>
          <w:szCs w:val="28"/>
        </w:rPr>
        <w:t xml:space="preserve"> капсула, прослойки соединительной ткани, извитые семе</w:t>
      </w:r>
      <w:r w:rsidR="006516B2">
        <w:rPr>
          <w:rFonts w:ascii="Times New Roman" w:hAnsi="Times New Roman"/>
          <w:sz w:val="28"/>
          <w:szCs w:val="28"/>
        </w:rPr>
        <w:t>н</w:t>
      </w:r>
      <w:r w:rsidR="006516B2">
        <w:rPr>
          <w:rFonts w:ascii="Times New Roman" w:hAnsi="Times New Roman"/>
          <w:sz w:val="28"/>
          <w:szCs w:val="28"/>
        </w:rPr>
        <w:t xml:space="preserve">ные канальцы (ядра </w:t>
      </w:r>
      <w:proofErr w:type="spellStart"/>
      <w:r w:rsidR="006516B2">
        <w:rPr>
          <w:rFonts w:ascii="Times New Roman" w:hAnsi="Times New Roman"/>
          <w:sz w:val="28"/>
          <w:szCs w:val="28"/>
        </w:rPr>
        <w:t>сустентоцитов</w:t>
      </w:r>
      <w:proofErr w:type="spellEnd"/>
      <w:r w:rsidR="006516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516B2">
        <w:rPr>
          <w:rFonts w:ascii="Times New Roman" w:hAnsi="Times New Roman"/>
          <w:sz w:val="28"/>
          <w:szCs w:val="28"/>
        </w:rPr>
        <w:t>сперматогонии</w:t>
      </w:r>
      <w:proofErr w:type="spellEnd"/>
      <w:r w:rsidR="006516B2">
        <w:rPr>
          <w:rFonts w:ascii="Times New Roman" w:hAnsi="Times New Roman"/>
          <w:sz w:val="28"/>
          <w:szCs w:val="28"/>
        </w:rPr>
        <w:t xml:space="preserve">, сперматоциты 1-го порядка, сперматоциты 2-го порядка, </w:t>
      </w:r>
      <w:proofErr w:type="spellStart"/>
      <w:r w:rsidR="006516B2">
        <w:rPr>
          <w:rFonts w:ascii="Times New Roman" w:hAnsi="Times New Roman"/>
          <w:sz w:val="28"/>
          <w:szCs w:val="28"/>
        </w:rPr>
        <w:t>сперматиды</w:t>
      </w:r>
      <w:proofErr w:type="spellEnd"/>
      <w:r w:rsidR="006516B2">
        <w:rPr>
          <w:rFonts w:ascii="Times New Roman" w:hAnsi="Times New Roman"/>
          <w:sz w:val="28"/>
          <w:szCs w:val="28"/>
        </w:rPr>
        <w:t>, сперматозоиды), и</w:t>
      </w:r>
      <w:r w:rsidR="006516B2">
        <w:rPr>
          <w:rFonts w:ascii="Times New Roman" w:hAnsi="Times New Roman"/>
          <w:sz w:val="28"/>
          <w:szCs w:val="28"/>
        </w:rPr>
        <w:t>н</w:t>
      </w:r>
      <w:r w:rsidR="006516B2">
        <w:rPr>
          <w:rFonts w:ascii="Times New Roman" w:hAnsi="Times New Roman"/>
          <w:sz w:val="28"/>
          <w:szCs w:val="28"/>
        </w:rPr>
        <w:t xml:space="preserve">терстициальная соединительная ткань (клетки </w:t>
      </w:r>
      <w:proofErr w:type="spellStart"/>
      <w:r w:rsidR="006516B2">
        <w:rPr>
          <w:rFonts w:ascii="Times New Roman" w:hAnsi="Times New Roman"/>
          <w:sz w:val="28"/>
          <w:szCs w:val="28"/>
        </w:rPr>
        <w:t>Лейдига</w:t>
      </w:r>
      <w:proofErr w:type="spellEnd"/>
      <w:r w:rsidR="006516B2">
        <w:rPr>
          <w:rFonts w:ascii="Times New Roman" w:hAnsi="Times New Roman"/>
          <w:sz w:val="28"/>
          <w:szCs w:val="28"/>
        </w:rPr>
        <w:t>, кровеносные сосуды)</w:t>
      </w:r>
      <w:r w:rsidR="00783E0D">
        <w:rPr>
          <w:rFonts w:ascii="Times New Roman" w:hAnsi="Times New Roman"/>
          <w:sz w:val="28"/>
          <w:szCs w:val="28"/>
        </w:rPr>
        <w:t xml:space="preserve">, средостение яичка (капсула придатка с отходящими от нее прослойками </w:t>
      </w:r>
      <w:proofErr w:type="spellStart"/>
      <w:r w:rsidR="00783E0D">
        <w:rPr>
          <w:rFonts w:ascii="Times New Roman" w:hAnsi="Times New Roman"/>
          <w:sz w:val="28"/>
          <w:szCs w:val="28"/>
        </w:rPr>
        <w:t>содинительной</w:t>
      </w:r>
      <w:proofErr w:type="spellEnd"/>
      <w:r w:rsidR="00783E0D">
        <w:rPr>
          <w:rFonts w:ascii="Times New Roman" w:hAnsi="Times New Roman"/>
          <w:sz w:val="28"/>
          <w:szCs w:val="28"/>
        </w:rPr>
        <w:t xml:space="preserve"> ткани), вы</w:t>
      </w:r>
      <w:r w:rsidR="0079003A">
        <w:rPr>
          <w:rFonts w:ascii="Times New Roman" w:hAnsi="Times New Roman"/>
          <w:sz w:val="28"/>
          <w:szCs w:val="28"/>
        </w:rPr>
        <w:t>н</w:t>
      </w:r>
      <w:r w:rsidR="00783E0D">
        <w:rPr>
          <w:rFonts w:ascii="Times New Roman" w:hAnsi="Times New Roman"/>
          <w:sz w:val="28"/>
          <w:szCs w:val="28"/>
        </w:rPr>
        <w:t>осящие канальцы головки придатка, канал придатка.</w:t>
      </w:r>
    </w:p>
    <w:p w:rsidR="00163890" w:rsidRPr="001969F4" w:rsidRDefault="00163890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1969F4">
        <w:rPr>
          <w:rFonts w:ascii="Times New Roman" w:hAnsi="Times New Roman"/>
          <w:sz w:val="28"/>
          <w:szCs w:val="28"/>
        </w:rPr>
        <w:t xml:space="preserve">Препарат 183. Предстательная железа пожилого человека. </w:t>
      </w:r>
      <w:r w:rsidR="005B3ACE">
        <w:rPr>
          <w:rFonts w:ascii="Times New Roman" w:hAnsi="Times New Roman"/>
          <w:sz w:val="28"/>
          <w:szCs w:val="28"/>
        </w:rPr>
        <w:t>Учебные элементы:</w:t>
      </w:r>
      <w:r w:rsidR="002B57AD">
        <w:rPr>
          <w:rFonts w:ascii="Times New Roman" w:hAnsi="Times New Roman"/>
          <w:sz w:val="28"/>
          <w:szCs w:val="28"/>
        </w:rPr>
        <w:t xml:space="preserve"> </w:t>
      </w:r>
      <w:r w:rsidR="00A51F4A">
        <w:rPr>
          <w:rFonts w:ascii="Times New Roman" w:hAnsi="Times New Roman"/>
          <w:sz w:val="28"/>
          <w:szCs w:val="28"/>
        </w:rPr>
        <w:t xml:space="preserve">прослойки </w:t>
      </w:r>
      <w:proofErr w:type="spellStart"/>
      <w:r w:rsidR="00A51F4A">
        <w:rPr>
          <w:rFonts w:ascii="Times New Roman" w:hAnsi="Times New Roman"/>
          <w:sz w:val="28"/>
          <w:szCs w:val="28"/>
        </w:rPr>
        <w:t>содинительная</w:t>
      </w:r>
      <w:proofErr w:type="spellEnd"/>
      <w:r w:rsidR="00A51F4A">
        <w:rPr>
          <w:rFonts w:ascii="Times New Roman" w:hAnsi="Times New Roman"/>
          <w:sz w:val="28"/>
          <w:szCs w:val="28"/>
        </w:rPr>
        <w:t xml:space="preserve"> ткани, </w:t>
      </w:r>
      <w:r w:rsidR="002B57AD">
        <w:rPr>
          <w:rFonts w:ascii="Times New Roman" w:hAnsi="Times New Roman"/>
          <w:sz w:val="28"/>
          <w:szCs w:val="28"/>
        </w:rPr>
        <w:t>секреторны</w:t>
      </w:r>
      <w:r w:rsidR="00B3360E">
        <w:rPr>
          <w:rFonts w:ascii="Times New Roman" w:hAnsi="Times New Roman"/>
          <w:sz w:val="28"/>
          <w:szCs w:val="28"/>
        </w:rPr>
        <w:t xml:space="preserve">е </w:t>
      </w:r>
      <w:r w:rsidR="002B57AD">
        <w:rPr>
          <w:rFonts w:ascii="Times New Roman" w:hAnsi="Times New Roman"/>
          <w:sz w:val="28"/>
          <w:szCs w:val="28"/>
        </w:rPr>
        <w:t>концев</w:t>
      </w:r>
      <w:r w:rsidR="00B3360E">
        <w:rPr>
          <w:rFonts w:ascii="Times New Roman" w:hAnsi="Times New Roman"/>
          <w:sz w:val="28"/>
          <w:szCs w:val="28"/>
        </w:rPr>
        <w:t>ые</w:t>
      </w:r>
      <w:r w:rsidR="002B57AD">
        <w:rPr>
          <w:rFonts w:ascii="Times New Roman" w:hAnsi="Times New Roman"/>
          <w:sz w:val="28"/>
          <w:szCs w:val="28"/>
        </w:rPr>
        <w:t xml:space="preserve"> о</w:t>
      </w:r>
      <w:r w:rsidR="002B57AD">
        <w:rPr>
          <w:rFonts w:ascii="Times New Roman" w:hAnsi="Times New Roman"/>
          <w:sz w:val="28"/>
          <w:szCs w:val="28"/>
        </w:rPr>
        <w:t>т</w:t>
      </w:r>
      <w:r w:rsidR="002B57AD">
        <w:rPr>
          <w:rFonts w:ascii="Times New Roman" w:hAnsi="Times New Roman"/>
          <w:sz w:val="28"/>
          <w:szCs w:val="28"/>
        </w:rPr>
        <w:t>дел</w:t>
      </w:r>
      <w:r w:rsidR="00B3360E">
        <w:rPr>
          <w:rFonts w:ascii="Times New Roman" w:hAnsi="Times New Roman"/>
          <w:sz w:val="28"/>
          <w:szCs w:val="28"/>
        </w:rPr>
        <w:t>ы</w:t>
      </w:r>
      <w:r w:rsidR="002B57AD">
        <w:rPr>
          <w:rFonts w:ascii="Times New Roman" w:hAnsi="Times New Roman"/>
          <w:sz w:val="28"/>
          <w:szCs w:val="28"/>
        </w:rPr>
        <w:t xml:space="preserve">, простатические камни, гладкие </w:t>
      </w:r>
      <w:proofErr w:type="spellStart"/>
      <w:r w:rsidR="002B57AD">
        <w:rPr>
          <w:rFonts w:ascii="Times New Roman" w:hAnsi="Times New Roman"/>
          <w:sz w:val="28"/>
          <w:szCs w:val="28"/>
        </w:rPr>
        <w:t>миоциты</w:t>
      </w:r>
      <w:proofErr w:type="spellEnd"/>
      <w:r w:rsidR="002B57AD">
        <w:rPr>
          <w:rFonts w:ascii="Times New Roman" w:hAnsi="Times New Roman"/>
          <w:sz w:val="28"/>
          <w:szCs w:val="28"/>
        </w:rPr>
        <w:t>.</w:t>
      </w:r>
    </w:p>
    <w:p w:rsidR="00163890" w:rsidRPr="001969F4" w:rsidRDefault="00163890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Препарат</w:t>
      </w:r>
      <w:r w:rsidRPr="001969F4">
        <w:rPr>
          <w:rFonts w:ascii="Times New Roman" w:hAnsi="Times New Roman"/>
          <w:sz w:val="28"/>
          <w:szCs w:val="28"/>
        </w:rPr>
        <w:t xml:space="preserve"> 182. Предстательная железа до наступления половой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1969F4">
        <w:rPr>
          <w:rFonts w:ascii="Times New Roman" w:hAnsi="Times New Roman"/>
          <w:sz w:val="28"/>
          <w:szCs w:val="28"/>
        </w:rPr>
        <w:t xml:space="preserve">зрелости. </w:t>
      </w:r>
      <w:r w:rsidR="005B3ACE">
        <w:rPr>
          <w:rFonts w:ascii="Times New Roman" w:hAnsi="Times New Roman"/>
          <w:sz w:val="28"/>
          <w:szCs w:val="28"/>
        </w:rPr>
        <w:t>Учебные элементы:</w:t>
      </w:r>
      <w:r w:rsidR="00B3360E">
        <w:rPr>
          <w:rFonts w:ascii="Times New Roman" w:hAnsi="Times New Roman"/>
          <w:sz w:val="28"/>
          <w:szCs w:val="28"/>
        </w:rPr>
        <w:t xml:space="preserve"> просвет мочеполового канала, перехо</w:t>
      </w:r>
      <w:r w:rsidR="00B3360E">
        <w:rPr>
          <w:rFonts w:ascii="Times New Roman" w:hAnsi="Times New Roman"/>
          <w:sz w:val="28"/>
          <w:szCs w:val="28"/>
        </w:rPr>
        <w:t>д</w:t>
      </w:r>
      <w:r w:rsidR="00B3360E">
        <w:rPr>
          <w:rFonts w:ascii="Times New Roman" w:hAnsi="Times New Roman"/>
          <w:sz w:val="28"/>
          <w:szCs w:val="28"/>
        </w:rPr>
        <w:t>ный эпителий мочеполового канала, дольки железы, секреторные ко</w:t>
      </w:r>
      <w:r w:rsidR="00B3360E">
        <w:rPr>
          <w:rFonts w:ascii="Times New Roman" w:hAnsi="Times New Roman"/>
          <w:sz w:val="28"/>
          <w:szCs w:val="28"/>
        </w:rPr>
        <w:t>н</w:t>
      </w:r>
      <w:r w:rsidR="00B3360E">
        <w:rPr>
          <w:rFonts w:ascii="Times New Roman" w:hAnsi="Times New Roman"/>
          <w:sz w:val="28"/>
          <w:szCs w:val="28"/>
        </w:rPr>
        <w:t>цевые отделы</w:t>
      </w:r>
      <w:r w:rsidR="00D6716C">
        <w:rPr>
          <w:rFonts w:ascii="Times New Roman" w:hAnsi="Times New Roman"/>
          <w:sz w:val="28"/>
          <w:szCs w:val="28"/>
        </w:rPr>
        <w:t>, прослойки соединительной ткани</w:t>
      </w:r>
      <w:r w:rsidR="005447E8">
        <w:rPr>
          <w:rFonts w:ascii="Times New Roman" w:hAnsi="Times New Roman"/>
          <w:sz w:val="28"/>
          <w:szCs w:val="28"/>
        </w:rPr>
        <w:t xml:space="preserve"> с кровеносными сос</w:t>
      </w:r>
      <w:r w:rsidR="005447E8">
        <w:rPr>
          <w:rFonts w:ascii="Times New Roman" w:hAnsi="Times New Roman"/>
          <w:sz w:val="28"/>
          <w:szCs w:val="28"/>
        </w:rPr>
        <w:t>у</w:t>
      </w:r>
      <w:r w:rsidR="005447E8">
        <w:rPr>
          <w:rFonts w:ascii="Times New Roman" w:hAnsi="Times New Roman"/>
          <w:sz w:val="28"/>
          <w:szCs w:val="28"/>
        </w:rPr>
        <w:t>дами.</w:t>
      </w:r>
    </w:p>
    <w:p w:rsidR="00163890" w:rsidRPr="001969F4" w:rsidRDefault="00163890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1969F4">
        <w:rPr>
          <w:rFonts w:ascii="Times New Roman" w:hAnsi="Times New Roman"/>
          <w:sz w:val="28"/>
          <w:szCs w:val="28"/>
        </w:rPr>
        <w:t>Препарат 184. Поперечный срез кав</w:t>
      </w:r>
      <w:r>
        <w:rPr>
          <w:rFonts w:ascii="Times New Roman" w:hAnsi="Times New Roman"/>
          <w:sz w:val="28"/>
          <w:szCs w:val="28"/>
        </w:rPr>
        <w:t>ернозных тел полового члена.</w:t>
      </w:r>
      <w:r w:rsidR="005B3ACE">
        <w:rPr>
          <w:rFonts w:ascii="Times New Roman" w:hAnsi="Times New Roman"/>
          <w:sz w:val="28"/>
          <w:szCs w:val="28"/>
        </w:rPr>
        <w:t xml:space="preserve"> Учебные элементы:</w:t>
      </w:r>
      <w:r w:rsidR="00494EA2" w:rsidRPr="00494EA2">
        <w:rPr>
          <w:rFonts w:ascii="Times New Roman" w:hAnsi="Times New Roman"/>
          <w:sz w:val="28"/>
          <w:szCs w:val="28"/>
        </w:rPr>
        <w:t xml:space="preserve"> </w:t>
      </w:r>
      <w:r w:rsidR="00494EA2">
        <w:rPr>
          <w:rFonts w:ascii="Times New Roman" w:hAnsi="Times New Roman"/>
          <w:sz w:val="28"/>
          <w:szCs w:val="28"/>
        </w:rPr>
        <w:t>кожа, соединительнотканная основа, содержащая сосуды, пещеристые (кавернозные) тела, мочеполовой канал, уретрал</w:t>
      </w:r>
      <w:r w:rsidR="00494EA2">
        <w:rPr>
          <w:rFonts w:ascii="Times New Roman" w:hAnsi="Times New Roman"/>
          <w:sz w:val="28"/>
          <w:szCs w:val="28"/>
        </w:rPr>
        <w:t>ь</w:t>
      </w:r>
      <w:r w:rsidR="00494EA2">
        <w:rPr>
          <w:rFonts w:ascii="Times New Roman" w:hAnsi="Times New Roman"/>
          <w:sz w:val="28"/>
          <w:szCs w:val="28"/>
        </w:rPr>
        <w:t>ные железы.</w:t>
      </w:r>
    </w:p>
    <w:p w:rsidR="00163890" w:rsidRPr="001969F4" w:rsidRDefault="00163890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1969F4">
        <w:rPr>
          <w:rFonts w:ascii="Times New Roman" w:hAnsi="Times New Roman"/>
          <w:sz w:val="28"/>
          <w:szCs w:val="28"/>
        </w:rPr>
        <w:lastRenderedPageBreak/>
        <w:t xml:space="preserve">Препарат 185. Яичник девочки. </w:t>
      </w:r>
      <w:r w:rsidR="005B3ACE">
        <w:rPr>
          <w:rFonts w:ascii="Times New Roman" w:hAnsi="Times New Roman"/>
          <w:sz w:val="28"/>
          <w:szCs w:val="28"/>
        </w:rPr>
        <w:t>Учебные элементы:</w:t>
      </w:r>
      <w:r w:rsidR="00646F0D">
        <w:rPr>
          <w:rFonts w:ascii="Times New Roman" w:hAnsi="Times New Roman"/>
          <w:sz w:val="28"/>
          <w:szCs w:val="28"/>
        </w:rPr>
        <w:t xml:space="preserve"> корковое вещество (примордиальные фолликулы</w:t>
      </w:r>
      <w:r w:rsidR="008E4935">
        <w:rPr>
          <w:rFonts w:ascii="Times New Roman" w:hAnsi="Times New Roman"/>
          <w:sz w:val="28"/>
          <w:szCs w:val="28"/>
        </w:rPr>
        <w:t xml:space="preserve">, плотные фолликулы, </w:t>
      </w:r>
      <w:proofErr w:type="spellStart"/>
      <w:r w:rsidR="008E4935">
        <w:rPr>
          <w:rFonts w:ascii="Times New Roman" w:hAnsi="Times New Roman"/>
          <w:sz w:val="28"/>
          <w:szCs w:val="28"/>
        </w:rPr>
        <w:t>атретические</w:t>
      </w:r>
      <w:proofErr w:type="spellEnd"/>
      <w:r w:rsidR="008E4935">
        <w:rPr>
          <w:rFonts w:ascii="Times New Roman" w:hAnsi="Times New Roman"/>
          <w:sz w:val="28"/>
          <w:szCs w:val="28"/>
        </w:rPr>
        <w:t xml:space="preserve"> тела), мозговое вещество (соединительная ткань, кровеносные сосуды).</w:t>
      </w:r>
    </w:p>
    <w:p w:rsidR="00054DC6" w:rsidRPr="001969F4" w:rsidRDefault="00163890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1969F4">
        <w:rPr>
          <w:rFonts w:ascii="Times New Roman" w:hAnsi="Times New Roman"/>
          <w:sz w:val="28"/>
          <w:szCs w:val="28"/>
        </w:rPr>
        <w:t xml:space="preserve">Препарат 186. Яичник кошки.  </w:t>
      </w:r>
      <w:r w:rsidR="005B3ACE">
        <w:rPr>
          <w:rFonts w:ascii="Times New Roman" w:hAnsi="Times New Roman"/>
          <w:sz w:val="28"/>
          <w:szCs w:val="28"/>
        </w:rPr>
        <w:t>Учебные элементы:</w:t>
      </w:r>
      <w:r w:rsidR="00054DC6">
        <w:rPr>
          <w:rFonts w:ascii="Times New Roman" w:hAnsi="Times New Roman"/>
          <w:sz w:val="28"/>
          <w:szCs w:val="28"/>
        </w:rPr>
        <w:t xml:space="preserve"> белочная оболочка, корковое вещество (примордиальные фолликулы, плотные фолликулы, </w:t>
      </w:r>
      <w:proofErr w:type="spellStart"/>
      <w:r w:rsidR="00054DC6">
        <w:rPr>
          <w:rFonts w:ascii="Times New Roman" w:hAnsi="Times New Roman"/>
          <w:sz w:val="28"/>
          <w:szCs w:val="28"/>
        </w:rPr>
        <w:t>атретические</w:t>
      </w:r>
      <w:proofErr w:type="spellEnd"/>
      <w:r w:rsidR="00054DC6">
        <w:rPr>
          <w:rFonts w:ascii="Times New Roman" w:hAnsi="Times New Roman"/>
          <w:sz w:val="28"/>
          <w:szCs w:val="28"/>
        </w:rPr>
        <w:t xml:space="preserve"> тела, </w:t>
      </w:r>
      <w:proofErr w:type="spellStart"/>
      <w:r w:rsidR="00054DC6">
        <w:rPr>
          <w:rFonts w:ascii="Times New Roman" w:hAnsi="Times New Roman"/>
          <w:sz w:val="28"/>
          <w:szCs w:val="28"/>
        </w:rPr>
        <w:t>граафовы</w:t>
      </w:r>
      <w:proofErr w:type="spellEnd"/>
      <w:r w:rsidR="00054DC6">
        <w:rPr>
          <w:rFonts w:ascii="Times New Roman" w:hAnsi="Times New Roman"/>
          <w:sz w:val="28"/>
          <w:szCs w:val="28"/>
        </w:rPr>
        <w:t xml:space="preserve"> пузырьки, </w:t>
      </w:r>
      <w:proofErr w:type="spellStart"/>
      <w:r w:rsidR="00054DC6">
        <w:rPr>
          <w:rFonts w:ascii="Times New Roman" w:hAnsi="Times New Roman"/>
          <w:sz w:val="28"/>
          <w:szCs w:val="28"/>
        </w:rPr>
        <w:t>овоцит</w:t>
      </w:r>
      <w:proofErr w:type="spellEnd"/>
      <w:r w:rsidR="00054DC6">
        <w:rPr>
          <w:rFonts w:ascii="Times New Roman" w:hAnsi="Times New Roman"/>
          <w:sz w:val="28"/>
          <w:szCs w:val="28"/>
        </w:rPr>
        <w:t xml:space="preserve"> 1-го порядка, яйцено</w:t>
      </w:r>
      <w:r w:rsidR="00054DC6">
        <w:rPr>
          <w:rFonts w:ascii="Times New Roman" w:hAnsi="Times New Roman"/>
          <w:sz w:val="28"/>
          <w:szCs w:val="28"/>
        </w:rPr>
        <w:t>с</w:t>
      </w:r>
      <w:r w:rsidR="00054DC6">
        <w:rPr>
          <w:rFonts w:ascii="Times New Roman" w:hAnsi="Times New Roman"/>
          <w:sz w:val="28"/>
          <w:szCs w:val="28"/>
        </w:rPr>
        <w:t xml:space="preserve">ный бугорок, фолликулярные клетки, </w:t>
      </w:r>
      <w:proofErr w:type="spellStart"/>
      <w:r w:rsidR="00054DC6">
        <w:rPr>
          <w:rFonts w:ascii="Times New Roman" w:hAnsi="Times New Roman"/>
          <w:sz w:val="28"/>
          <w:szCs w:val="28"/>
        </w:rPr>
        <w:t>тека</w:t>
      </w:r>
      <w:proofErr w:type="spellEnd"/>
      <w:r w:rsidR="00054DC6">
        <w:rPr>
          <w:rFonts w:ascii="Times New Roman" w:hAnsi="Times New Roman"/>
          <w:sz w:val="28"/>
          <w:szCs w:val="28"/>
        </w:rPr>
        <w:t xml:space="preserve"> пузырчатого фолликула, и</w:t>
      </w:r>
      <w:r w:rsidR="00054DC6">
        <w:rPr>
          <w:rFonts w:ascii="Times New Roman" w:hAnsi="Times New Roman"/>
          <w:sz w:val="28"/>
          <w:szCs w:val="28"/>
        </w:rPr>
        <w:t>н</w:t>
      </w:r>
      <w:r w:rsidR="00054DC6">
        <w:rPr>
          <w:rFonts w:ascii="Times New Roman" w:hAnsi="Times New Roman"/>
          <w:sz w:val="28"/>
          <w:szCs w:val="28"/>
        </w:rPr>
        <w:t>терстициальная ткань, кровеносные сосуды), мозговое вещество (с</w:t>
      </w:r>
      <w:r w:rsidR="00054DC6">
        <w:rPr>
          <w:rFonts w:ascii="Times New Roman" w:hAnsi="Times New Roman"/>
          <w:sz w:val="28"/>
          <w:szCs w:val="28"/>
        </w:rPr>
        <w:t>о</w:t>
      </w:r>
      <w:r w:rsidR="00054DC6">
        <w:rPr>
          <w:rFonts w:ascii="Times New Roman" w:hAnsi="Times New Roman"/>
          <w:sz w:val="28"/>
          <w:szCs w:val="28"/>
        </w:rPr>
        <w:t>единительная ткань, кровеносные сосуды).</w:t>
      </w:r>
    </w:p>
    <w:p w:rsidR="00163890" w:rsidRPr="001969F4" w:rsidRDefault="00163890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1969F4">
        <w:rPr>
          <w:rFonts w:ascii="Times New Roman" w:hAnsi="Times New Roman"/>
          <w:sz w:val="28"/>
          <w:szCs w:val="28"/>
        </w:rPr>
        <w:t xml:space="preserve">Препарат 187. Жёлтое тело. </w:t>
      </w:r>
      <w:r w:rsidR="005B3ACE">
        <w:rPr>
          <w:rFonts w:ascii="Times New Roman" w:hAnsi="Times New Roman"/>
          <w:sz w:val="28"/>
          <w:szCs w:val="28"/>
        </w:rPr>
        <w:t>Учебные элементы:</w:t>
      </w:r>
      <w:r w:rsidR="00187C97">
        <w:rPr>
          <w:rFonts w:ascii="Times New Roman" w:hAnsi="Times New Roman"/>
          <w:sz w:val="28"/>
          <w:szCs w:val="28"/>
        </w:rPr>
        <w:t xml:space="preserve"> соединительнотканная оболочка, железистые (лютеиновые) клетки, кровеносные капилляры.</w:t>
      </w:r>
    </w:p>
    <w:p w:rsidR="00EC29E5" w:rsidRPr="0012297A" w:rsidRDefault="00163890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969F4">
        <w:rPr>
          <w:rFonts w:ascii="Times New Roman" w:hAnsi="Times New Roman"/>
          <w:sz w:val="28"/>
          <w:szCs w:val="28"/>
        </w:rPr>
        <w:t xml:space="preserve">Препарат 188. Поперечный разрез яйцевода. </w:t>
      </w:r>
      <w:r w:rsidR="005B3ACE">
        <w:rPr>
          <w:rFonts w:ascii="Times New Roman" w:hAnsi="Times New Roman"/>
          <w:sz w:val="28"/>
          <w:szCs w:val="28"/>
        </w:rPr>
        <w:t>Учебные элементы:</w:t>
      </w:r>
      <w:r w:rsidR="00EC29E5">
        <w:rPr>
          <w:rFonts w:ascii="Times New Roman" w:hAnsi="Times New Roman"/>
          <w:sz w:val="28"/>
          <w:szCs w:val="28"/>
        </w:rPr>
        <w:t xml:space="preserve"> слиз</w:t>
      </w:r>
      <w:r w:rsidR="00EC29E5">
        <w:rPr>
          <w:rFonts w:ascii="Times New Roman" w:hAnsi="Times New Roman"/>
          <w:sz w:val="28"/>
          <w:szCs w:val="28"/>
        </w:rPr>
        <w:t>и</w:t>
      </w:r>
      <w:r w:rsidR="00EC29E5">
        <w:rPr>
          <w:rFonts w:ascii="Times New Roman" w:hAnsi="Times New Roman"/>
          <w:sz w:val="28"/>
          <w:szCs w:val="28"/>
        </w:rPr>
        <w:t>стая оболочка (складки слизистой оболочки, однослойный эпителий, собственная пластинка слизистой оболочки), мышечная оболочка, с</w:t>
      </w:r>
      <w:r w:rsidR="00EC29E5">
        <w:rPr>
          <w:rFonts w:ascii="Times New Roman" w:hAnsi="Times New Roman"/>
          <w:sz w:val="28"/>
          <w:szCs w:val="28"/>
        </w:rPr>
        <w:t>е</w:t>
      </w:r>
      <w:r w:rsidR="00EC29E5">
        <w:rPr>
          <w:rFonts w:ascii="Times New Roman" w:hAnsi="Times New Roman"/>
          <w:sz w:val="28"/>
          <w:szCs w:val="28"/>
        </w:rPr>
        <w:t>розная оболочка.</w:t>
      </w:r>
    </w:p>
    <w:p w:rsidR="00163890" w:rsidRPr="001969F4" w:rsidRDefault="00163890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1969F4">
        <w:rPr>
          <w:rFonts w:ascii="Times New Roman" w:hAnsi="Times New Roman"/>
          <w:sz w:val="28"/>
          <w:szCs w:val="28"/>
        </w:rPr>
        <w:t xml:space="preserve">Препарат 189. Матка кошки. </w:t>
      </w:r>
      <w:r w:rsidR="005B3ACE">
        <w:rPr>
          <w:rFonts w:ascii="Times New Roman" w:hAnsi="Times New Roman"/>
          <w:sz w:val="28"/>
          <w:szCs w:val="28"/>
        </w:rPr>
        <w:t>Учебные элементы:</w:t>
      </w:r>
      <w:r w:rsidR="00DD4665">
        <w:rPr>
          <w:rFonts w:ascii="Times New Roman" w:hAnsi="Times New Roman"/>
          <w:sz w:val="28"/>
          <w:szCs w:val="28"/>
        </w:rPr>
        <w:t xml:space="preserve"> эндометрий</w:t>
      </w:r>
      <w:r w:rsidR="00361E4D">
        <w:rPr>
          <w:rFonts w:ascii="Times New Roman" w:hAnsi="Times New Roman"/>
          <w:sz w:val="28"/>
          <w:szCs w:val="28"/>
        </w:rPr>
        <w:t xml:space="preserve"> (эпит</w:t>
      </w:r>
      <w:r w:rsidR="00361E4D">
        <w:rPr>
          <w:rFonts w:ascii="Times New Roman" w:hAnsi="Times New Roman"/>
          <w:sz w:val="28"/>
          <w:szCs w:val="28"/>
        </w:rPr>
        <w:t>е</w:t>
      </w:r>
      <w:r w:rsidR="00361E4D">
        <w:rPr>
          <w:rFonts w:ascii="Times New Roman" w:hAnsi="Times New Roman"/>
          <w:sz w:val="28"/>
          <w:szCs w:val="28"/>
        </w:rPr>
        <w:t>лий, собственная пластинка слизистой оболочки</w:t>
      </w:r>
      <w:r w:rsidR="00316DB0">
        <w:rPr>
          <w:rFonts w:ascii="Times New Roman" w:hAnsi="Times New Roman"/>
          <w:sz w:val="28"/>
          <w:szCs w:val="28"/>
        </w:rPr>
        <w:t>, трубчатые железы</w:t>
      </w:r>
      <w:r w:rsidR="00361E4D">
        <w:rPr>
          <w:rFonts w:ascii="Times New Roman" w:hAnsi="Times New Roman"/>
          <w:sz w:val="28"/>
          <w:szCs w:val="28"/>
        </w:rPr>
        <w:t>)</w:t>
      </w:r>
      <w:r w:rsidR="00DD46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D4665">
        <w:rPr>
          <w:rFonts w:ascii="Times New Roman" w:hAnsi="Times New Roman"/>
          <w:sz w:val="28"/>
          <w:szCs w:val="28"/>
        </w:rPr>
        <w:t>миометрий</w:t>
      </w:r>
      <w:proofErr w:type="spellEnd"/>
      <w:r w:rsidR="00361E4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61E4D">
        <w:rPr>
          <w:rFonts w:ascii="Times New Roman" w:hAnsi="Times New Roman"/>
          <w:sz w:val="28"/>
          <w:szCs w:val="28"/>
        </w:rPr>
        <w:t>подслизистый</w:t>
      </w:r>
      <w:proofErr w:type="spellEnd"/>
      <w:r w:rsidR="00361E4D">
        <w:rPr>
          <w:rFonts w:ascii="Times New Roman" w:hAnsi="Times New Roman"/>
          <w:sz w:val="28"/>
          <w:szCs w:val="28"/>
        </w:rPr>
        <w:t xml:space="preserve"> слой, сосудистый слой, </w:t>
      </w:r>
      <w:proofErr w:type="spellStart"/>
      <w:r w:rsidR="00361E4D">
        <w:rPr>
          <w:rFonts w:ascii="Times New Roman" w:hAnsi="Times New Roman"/>
          <w:sz w:val="28"/>
          <w:szCs w:val="28"/>
        </w:rPr>
        <w:t>надсосудистый</w:t>
      </w:r>
      <w:proofErr w:type="spellEnd"/>
      <w:r w:rsidR="00361E4D">
        <w:rPr>
          <w:rFonts w:ascii="Times New Roman" w:hAnsi="Times New Roman"/>
          <w:sz w:val="28"/>
          <w:szCs w:val="28"/>
        </w:rPr>
        <w:t xml:space="preserve"> слой)</w:t>
      </w:r>
      <w:r w:rsidR="00DD4665">
        <w:rPr>
          <w:rFonts w:ascii="Times New Roman" w:hAnsi="Times New Roman"/>
          <w:sz w:val="28"/>
          <w:szCs w:val="28"/>
        </w:rPr>
        <w:t>, периметрий</w:t>
      </w:r>
      <w:r w:rsidR="00361E4D">
        <w:rPr>
          <w:rFonts w:ascii="Times New Roman" w:hAnsi="Times New Roman"/>
          <w:sz w:val="28"/>
          <w:szCs w:val="28"/>
        </w:rPr>
        <w:t xml:space="preserve"> </w:t>
      </w:r>
      <w:r w:rsidR="009918F6">
        <w:rPr>
          <w:rFonts w:ascii="Times New Roman" w:hAnsi="Times New Roman"/>
          <w:sz w:val="28"/>
          <w:szCs w:val="28"/>
        </w:rPr>
        <w:t>(</w:t>
      </w:r>
      <w:r w:rsidR="00E8216F">
        <w:rPr>
          <w:rFonts w:ascii="Times New Roman" w:hAnsi="Times New Roman"/>
          <w:sz w:val="28"/>
          <w:szCs w:val="28"/>
        </w:rPr>
        <w:t>мезотелий, соединительная ткань)</w:t>
      </w:r>
      <w:r w:rsidR="00DD4665">
        <w:rPr>
          <w:rFonts w:ascii="Times New Roman" w:hAnsi="Times New Roman"/>
          <w:sz w:val="28"/>
          <w:szCs w:val="28"/>
        </w:rPr>
        <w:t>.</w:t>
      </w:r>
    </w:p>
    <w:p w:rsidR="000419E1" w:rsidRPr="001969F4" w:rsidRDefault="00163890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1969F4">
        <w:rPr>
          <w:rFonts w:ascii="Times New Roman" w:hAnsi="Times New Roman"/>
          <w:sz w:val="28"/>
          <w:szCs w:val="28"/>
        </w:rPr>
        <w:t xml:space="preserve">Препарат 190. Матка девочки. </w:t>
      </w:r>
      <w:r w:rsidR="005B3ACE">
        <w:rPr>
          <w:rFonts w:ascii="Times New Roman" w:hAnsi="Times New Roman"/>
          <w:sz w:val="28"/>
          <w:szCs w:val="28"/>
        </w:rPr>
        <w:t>Учебные элементы:</w:t>
      </w:r>
      <w:r w:rsidR="00316DB0">
        <w:rPr>
          <w:rFonts w:ascii="Times New Roman" w:hAnsi="Times New Roman"/>
          <w:sz w:val="28"/>
          <w:szCs w:val="28"/>
        </w:rPr>
        <w:t xml:space="preserve"> </w:t>
      </w:r>
      <w:r w:rsidR="000419E1">
        <w:rPr>
          <w:rFonts w:ascii="Times New Roman" w:hAnsi="Times New Roman"/>
          <w:sz w:val="28"/>
          <w:szCs w:val="28"/>
        </w:rPr>
        <w:t>эндометрий (эпит</w:t>
      </w:r>
      <w:r w:rsidR="000419E1">
        <w:rPr>
          <w:rFonts w:ascii="Times New Roman" w:hAnsi="Times New Roman"/>
          <w:sz w:val="28"/>
          <w:szCs w:val="28"/>
        </w:rPr>
        <w:t>е</w:t>
      </w:r>
      <w:r w:rsidR="000419E1">
        <w:rPr>
          <w:rFonts w:ascii="Times New Roman" w:hAnsi="Times New Roman"/>
          <w:sz w:val="28"/>
          <w:szCs w:val="28"/>
        </w:rPr>
        <w:t xml:space="preserve">лий, собственная пластинка слизистой оболочки, трубчатые железы), </w:t>
      </w:r>
      <w:proofErr w:type="spellStart"/>
      <w:r w:rsidR="000419E1">
        <w:rPr>
          <w:rFonts w:ascii="Times New Roman" w:hAnsi="Times New Roman"/>
          <w:sz w:val="28"/>
          <w:szCs w:val="28"/>
        </w:rPr>
        <w:t>миометрий</w:t>
      </w:r>
      <w:proofErr w:type="spellEnd"/>
      <w:r w:rsidR="000419E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0419E1">
        <w:rPr>
          <w:rFonts w:ascii="Times New Roman" w:hAnsi="Times New Roman"/>
          <w:sz w:val="28"/>
          <w:szCs w:val="28"/>
        </w:rPr>
        <w:t>подслизистый</w:t>
      </w:r>
      <w:proofErr w:type="spellEnd"/>
      <w:r w:rsidR="000419E1">
        <w:rPr>
          <w:rFonts w:ascii="Times New Roman" w:hAnsi="Times New Roman"/>
          <w:sz w:val="28"/>
          <w:szCs w:val="28"/>
        </w:rPr>
        <w:t xml:space="preserve"> слой, сосудистый слой, </w:t>
      </w:r>
      <w:proofErr w:type="spellStart"/>
      <w:r w:rsidR="000419E1">
        <w:rPr>
          <w:rFonts w:ascii="Times New Roman" w:hAnsi="Times New Roman"/>
          <w:sz w:val="28"/>
          <w:szCs w:val="28"/>
        </w:rPr>
        <w:t>надсосудистый</w:t>
      </w:r>
      <w:proofErr w:type="spellEnd"/>
      <w:r w:rsidR="000419E1">
        <w:rPr>
          <w:rFonts w:ascii="Times New Roman" w:hAnsi="Times New Roman"/>
          <w:sz w:val="28"/>
          <w:szCs w:val="28"/>
        </w:rPr>
        <w:t xml:space="preserve"> слой), периметрий (мезотелий, соединительная ткань).</w:t>
      </w:r>
    </w:p>
    <w:p w:rsidR="001E06C4" w:rsidRPr="001969F4" w:rsidRDefault="00163890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1969F4">
        <w:rPr>
          <w:rFonts w:ascii="Times New Roman" w:hAnsi="Times New Roman"/>
          <w:sz w:val="28"/>
          <w:szCs w:val="28"/>
        </w:rPr>
        <w:t xml:space="preserve">Препарат 191. Матка женщины. </w:t>
      </w:r>
      <w:r w:rsidR="005B3ACE">
        <w:rPr>
          <w:rFonts w:ascii="Times New Roman" w:hAnsi="Times New Roman"/>
          <w:sz w:val="28"/>
          <w:szCs w:val="28"/>
        </w:rPr>
        <w:t>Учебные элементы:</w:t>
      </w:r>
      <w:r w:rsidR="001E06C4">
        <w:rPr>
          <w:rFonts w:ascii="Times New Roman" w:hAnsi="Times New Roman"/>
          <w:sz w:val="28"/>
          <w:szCs w:val="28"/>
        </w:rPr>
        <w:t xml:space="preserve"> эндометрий (эп</w:t>
      </w:r>
      <w:r w:rsidR="001E06C4">
        <w:rPr>
          <w:rFonts w:ascii="Times New Roman" w:hAnsi="Times New Roman"/>
          <w:sz w:val="28"/>
          <w:szCs w:val="28"/>
        </w:rPr>
        <w:t>и</w:t>
      </w:r>
      <w:r w:rsidR="001E06C4">
        <w:rPr>
          <w:rFonts w:ascii="Times New Roman" w:hAnsi="Times New Roman"/>
          <w:sz w:val="28"/>
          <w:szCs w:val="28"/>
        </w:rPr>
        <w:t xml:space="preserve">телий, собственная пластинка слизистой оболочки, трубчатые железы), </w:t>
      </w:r>
      <w:proofErr w:type="spellStart"/>
      <w:r w:rsidR="001E06C4">
        <w:rPr>
          <w:rFonts w:ascii="Times New Roman" w:hAnsi="Times New Roman"/>
          <w:sz w:val="28"/>
          <w:szCs w:val="28"/>
        </w:rPr>
        <w:t>миометрий</w:t>
      </w:r>
      <w:proofErr w:type="spellEnd"/>
      <w:r w:rsidR="001E06C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1E06C4">
        <w:rPr>
          <w:rFonts w:ascii="Times New Roman" w:hAnsi="Times New Roman"/>
          <w:sz w:val="28"/>
          <w:szCs w:val="28"/>
        </w:rPr>
        <w:t>подслизистый</w:t>
      </w:r>
      <w:proofErr w:type="spellEnd"/>
      <w:r w:rsidR="001E06C4">
        <w:rPr>
          <w:rFonts w:ascii="Times New Roman" w:hAnsi="Times New Roman"/>
          <w:sz w:val="28"/>
          <w:szCs w:val="28"/>
        </w:rPr>
        <w:t xml:space="preserve"> слой, сосудистый слой, </w:t>
      </w:r>
      <w:proofErr w:type="spellStart"/>
      <w:r w:rsidR="001E06C4">
        <w:rPr>
          <w:rFonts w:ascii="Times New Roman" w:hAnsi="Times New Roman"/>
          <w:sz w:val="28"/>
          <w:szCs w:val="28"/>
        </w:rPr>
        <w:t>надсосудистый</w:t>
      </w:r>
      <w:proofErr w:type="spellEnd"/>
      <w:r w:rsidR="001E06C4">
        <w:rPr>
          <w:rFonts w:ascii="Times New Roman" w:hAnsi="Times New Roman"/>
          <w:sz w:val="28"/>
          <w:szCs w:val="28"/>
        </w:rPr>
        <w:t xml:space="preserve"> слой), периметрий (мезотелий, соединительная ткань).</w:t>
      </w:r>
    </w:p>
    <w:p w:rsidR="00163890" w:rsidRPr="001969F4" w:rsidRDefault="00163890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1969F4">
        <w:rPr>
          <w:rFonts w:ascii="Times New Roman" w:hAnsi="Times New Roman"/>
          <w:sz w:val="28"/>
          <w:szCs w:val="28"/>
        </w:rPr>
        <w:t xml:space="preserve">Препарат 192. Влагалище. </w:t>
      </w:r>
      <w:r w:rsidR="005B3ACE">
        <w:rPr>
          <w:rFonts w:ascii="Times New Roman" w:hAnsi="Times New Roman"/>
          <w:sz w:val="28"/>
          <w:szCs w:val="28"/>
        </w:rPr>
        <w:t>Учебные элементы:</w:t>
      </w:r>
      <w:r w:rsidR="007C519F">
        <w:rPr>
          <w:rFonts w:ascii="Times New Roman" w:hAnsi="Times New Roman"/>
          <w:sz w:val="28"/>
          <w:szCs w:val="28"/>
        </w:rPr>
        <w:t xml:space="preserve"> слизистая оболочка (многослойный эпителий, собственная пластинка слизистой оболочки)</w:t>
      </w:r>
      <w:r w:rsidR="00F73D2E">
        <w:rPr>
          <w:rFonts w:ascii="Times New Roman" w:hAnsi="Times New Roman"/>
          <w:sz w:val="28"/>
          <w:szCs w:val="28"/>
        </w:rPr>
        <w:t xml:space="preserve">, мышечная оболочка, </w:t>
      </w:r>
      <w:proofErr w:type="spellStart"/>
      <w:r w:rsidR="00F73D2E">
        <w:rPr>
          <w:rFonts w:ascii="Times New Roman" w:hAnsi="Times New Roman"/>
          <w:sz w:val="28"/>
          <w:szCs w:val="28"/>
        </w:rPr>
        <w:t>адвентициальная</w:t>
      </w:r>
      <w:proofErr w:type="spellEnd"/>
      <w:r w:rsidR="00F73D2E">
        <w:rPr>
          <w:rFonts w:ascii="Times New Roman" w:hAnsi="Times New Roman"/>
          <w:sz w:val="28"/>
          <w:szCs w:val="28"/>
        </w:rPr>
        <w:t xml:space="preserve"> оболочка.</w:t>
      </w:r>
    </w:p>
    <w:p w:rsidR="00163890" w:rsidRPr="001969F4" w:rsidRDefault="00163890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1969F4">
        <w:rPr>
          <w:rFonts w:ascii="Times New Roman" w:hAnsi="Times New Roman"/>
          <w:sz w:val="28"/>
          <w:szCs w:val="28"/>
        </w:rPr>
        <w:t xml:space="preserve">Препарат 193. </w:t>
      </w:r>
      <w:proofErr w:type="spellStart"/>
      <w:r w:rsidRPr="001969F4">
        <w:rPr>
          <w:rFonts w:ascii="Times New Roman" w:hAnsi="Times New Roman"/>
          <w:sz w:val="28"/>
          <w:szCs w:val="28"/>
        </w:rPr>
        <w:t>Нелактирующая</w:t>
      </w:r>
      <w:proofErr w:type="spellEnd"/>
      <w:r w:rsidRPr="001969F4">
        <w:rPr>
          <w:rFonts w:ascii="Times New Roman" w:hAnsi="Times New Roman"/>
          <w:sz w:val="28"/>
          <w:szCs w:val="28"/>
        </w:rPr>
        <w:t xml:space="preserve"> молочная железа. </w:t>
      </w:r>
      <w:r w:rsidR="005B3ACE">
        <w:rPr>
          <w:rFonts w:ascii="Times New Roman" w:hAnsi="Times New Roman"/>
          <w:sz w:val="28"/>
          <w:szCs w:val="28"/>
        </w:rPr>
        <w:t>Учебные элементы:</w:t>
      </w:r>
      <w:r w:rsidR="00D12D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2D56">
        <w:rPr>
          <w:rFonts w:ascii="Times New Roman" w:hAnsi="Times New Roman"/>
          <w:sz w:val="28"/>
          <w:szCs w:val="28"/>
        </w:rPr>
        <w:t>междольковая</w:t>
      </w:r>
      <w:proofErr w:type="spellEnd"/>
      <w:r w:rsidR="00D12D56">
        <w:rPr>
          <w:rFonts w:ascii="Times New Roman" w:hAnsi="Times New Roman"/>
          <w:sz w:val="28"/>
          <w:szCs w:val="28"/>
        </w:rPr>
        <w:t xml:space="preserve"> соединительная ткань, дольки железы</w:t>
      </w:r>
      <w:r w:rsidR="009E4B50">
        <w:rPr>
          <w:rFonts w:ascii="Times New Roman" w:hAnsi="Times New Roman"/>
          <w:sz w:val="28"/>
          <w:szCs w:val="28"/>
        </w:rPr>
        <w:t xml:space="preserve"> (</w:t>
      </w:r>
      <w:r w:rsidR="00D12D56">
        <w:rPr>
          <w:rFonts w:ascii="Times New Roman" w:hAnsi="Times New Roman"/>
          <w:sz w:val="28"/>
          <w:szCs w:val="28"/>
        </w:rPr>
        <w:t>внутридольковые выводные протоки (млечные ходы)</w:t>
      </w:r>
      <w:r w:rsidR="009E4B50">
        <w:rPr>
          <w:rFonts w:ascii="Times New Roman" w:hAnsi="Times New Roman"/>
          <w:sz w:val="28"/>
          <w:szCs w:val="28"/>
        </w:rPr>
        <w:t>)</w:t>
      </w:r>
      <w:r w:rsidR="00D12D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12D56">
        <w:rPr>
          <w:rFonts w:ascii="Times New Roman" w:hAnsi="Times New Roman"/>
          <w:sz w:val="28"/>
          <w:szCs w:val="28"/>
        </w:rPr>
        <w:t>междольковые</w:t>
      </w:r>
      <w:proofErr w:type="spellEnd"/>
      <w:r w:rsidR="00D12D56">
        <w:rPr>
          <w:rFonts w:ascii="Times New Roman" w:hAnsi="Times New Roman"/>
          <w:sz w:val="28"/>
          <w:szCs w:val="28"/>
        </w:rPr>
        <w:t xml:space="preserve"> выводные протоки,</w:t>
      </w:r>
      <w:r w:rsidR="00654818">
        <w:rPr>
          <w:rFonts w:ascii="Times New Roman" w:hAnsi="Times New Roman"/>
          <w:sz w:val="28"/>
          <w:szCs w:val="28"/>
        </w:rPr>
        <w:t xml:space="preserve"> кровеносные сосуды, жировые клетки.</w:t>
      </w:r>
    </w:p>
    <w:p w:rsidR="009E4B50" w:rsidRPr="001969F4" w:rsidRDefault="00163890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1969F4">
        <w:rPr>
          <w:rFonts w:ascii="Times New Roman" w:hAnsi="Times New Roman"/>
          <w:sz w:val="28"/>
          <w:szCs w:val="28"/>
        </w:rPr>
        <w:t xml:space="preserve">Препарат 194. </w:t>
      </w:r>
      <w:proofErr w:type="spellStart"/>
      <w:r w:rsidRPr="001969F4">
        <w:rPr>
          <w:rFonts w:ascii="Times New Roman" w:hAnsi="Times New Roman"/>
          <w:sz w:val="28"/>
          <w:szCs w:val="28"/>
        </w:rPr>
        <w:t>Лактирующая</w:t>
      </w:r>
      <w:proofErr w:type="spellEnd"/>
      <w:r w:rsidRPr="001969F4">
        <w:rPr>
          <w:rFonts w:ascii="Times New Roman" w:hAnsi="Times New Roman"/>
          <w:sz w:val="28"/>
          <w:szCs w:val="28"/>
        </w:rPr>
        <w:t xml:space="preserve"> молочная железа. </w:t>
      </w:r>
      <w:r w:rsidR="005B3ACE">
        <w:rPr>
          <w:rFonts w:ascii="Times New Roman" w:hAnsi="Times New Roman"/>
          <w:sz w:val="28"/>
          <w:szCs w:val="28"/>
        </w:rPr>
        <w:t>Учебные элементы:</w:t>
      </w:r>
      <w:r w:rsidR="009E4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B50">
        <w:rPr>
          <w:rFonts w:ascii="Times New Roman" w:hAnsi="Times New Roman"/>
          <w:sz w:val="28"/>
          <w:szCs w:val="28"/>
        </w:rPr>
        <w:t>междольковая</w:t>
      </w:r>
      <w:proofErr w:type="spellEnd"/>
      <w:r w:rsidR="009E4B50">
        <w:rPr>
          <w:rFonts w:ascii="Times New Roman" w:hAnsi="Times New Roman"/>
          <w:sz w:val="28"/>
          <w:szCs w:val="28"/>
        </w:rPr>
        <w:t xml:space="preserve"> соединительная ткань, дольки железы (внутридольковые выводные протоки (млечные ходы), секреторные концевые отделы), </w:t>
      </w:r>
      <w:proofErr w:type="spellStart"/>
      <w:r w:rsidR="009E4B50">
        <w:rPr>
          <w:rFonts w:ascii="Times New Roman" w:hAnsi="Times New Roman"/>
          <w:sz w:val="28"/>
          <w:szCs w:val="28"/>
        </w:rPr>
        <w:t>междольковые</w:t>
      </w:r>
      <w:proofErr w:type="spellEnd"/>
      <w:r w:rsidR="009E4B50">
        <w:rPr>
          <w:rFonts w:ascii="Times New Roman" w:hAnsi="Times New Roman"/>
          <w:sz w:val="28"/>
          <w:szCs w:val="28"/>
        </w:rPr>
        <w:t xml:space="preserve"> выводные протоки, кровеносные сосуды, жировые кле</w:t>
      </w:r>
      <w:r w:rsidR="009E4B50">
        <w:rPr>
          <w:rFonts w:ascii="Times New Roman" w:hAnsi="Times New Roman"/>
          <w:sz w:val="28"/>
          <w:szCs w:val="28"/>
        </w:rPr>
        <w:t>т</w:t>
      </w:r>
      <w:r w:rsidR="009E4B50">
        <w:rPr>
          <w:rFonts w:ascii="Times New Roman" w:hAnsi="Times New Roman"/>
          <w:sz w:val="28"/>
          <w:szCs w:val="28"/>
        </w:rPr>
        <w:t>ки.</w:t>
      </w:r>
    </w:p>
    <w:p w:rsidR="00A21A62" w:rsidRPr="003251A7" w:rsidRDefault="00441982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1969F4">
        <w:rPr>
          <w:rFonts w:ascii="Times New Roman" w:hAnsi="Times New Roman"/>
          <w:sz w:val="28"/>
          <w:szCs w:val="28"/>
        </w:rPr>
        <w:t>Препарат</w:t>
      </w:r>
      <w:r>
        <w:rPr>
          <w:rFonts w:ascii="Times New Roman" w:hAnsi="Times New Roman"/>
          <w:sz w:val="28"/>
          <w:szCs w:val="28"/>
        </w:rPr>
        <w:t xml:space="preserve">. </w:t>
      </w:r>
      <w:r w:rsidR="00A21A62" w:rsidRPr="003251A7">
        <w:rPr>
          <w:rFonts w:ascii="Times New Roman" w:hAnsi="Times New Roman"/>
          <w:sz w:val="28"/>
          <w:szCs w:val="28"/>
        </w:rPr>
        <w:t>Эмбрион лесной мыши на стадии мозговых пузырей</w:t>
      </w:r>
      <w:r w:rsidR="00A21A62">
        <w:rPr>
          <w:rFonts w:ascii="Times New Roman" w:hAnsi="Times New Roman"/>
          <w:sz w:val="28"/>
          <w:szCs w:val="28"/>
        </w:rPr>
        <w:t>.</w:t>
      </w:r>
      <w:r w:rsidR="005B3ACE">
        <w:rPr>
          <w:rFonts w:ascii="Times New Roman" w:hAnsi="Times New Roman"/>
          <w:sz w:val="28"/>
          <w:szCs w:val="28"/>
        </w:rPr>
        <w:t xml:space="preserve"> Уче</w:t>
      </w:r>
      <w:r w:rsidR="005B3ACE">
        <w:rPr>
          <w:rFonts w:ascii="Times New Roman" w:hAnsi="Times New Roman"/>
          <w:sz w:val="28"/>
          <w:szCs w:val="28"/>
        </w:rPr>
        <w:t>б</w:t>
      </w:r>
      <w:r w:rsidR="005B3ACE">
        <w:rPr>
          <w:rFonts w:ascii="Times New Roman" w:hAnsi="Times New Roman"/>
          <w:sz w:val="28"/>
          <w:szCs w:val="28"/>
        </w:rPr>
        <w:t>ные элементы:</w:t>
      </w:r>
      <w:r w:rsidR="002373F1">
        <w:rPr>
          <w:rFonts w:ascii="Times New Roman" w:hAnsi="Times New Roman"/>
          <w:sz w:val="28"/>
          <w:szCs w:val="28"/>
        </w:rPr>
        <w:t xml:space="preserve"> нервная трубка, мозговые пузыри, вторичная кишка, з</w:t>
      </w:r>
      <w:r w:rsidR="002373F1">
        <w:rPr>
          <w:rFonts w:ascii="Times New Roman" w:hAnsi="Times New Roman"/>
          <w:sz w:val="28"/>
          <w:szCs w:val="28"/>
        </w:rPr>
        <w:t>а</w:t>
      </w:r>
      <w:r w:rsidR="002373F1">
        <w:rPr>
          <w:rFonts w:ascii="Times New Roman" w:hAnsi="Times New Roman"/>
          <w:sz w:val="28"/>
          <w:szCs w:val="28"/>
        </w:rPr>
        <w:t>кладка печени, закладка сердца, закладка почек).</w:t>
      </w:r>
    </w:p>
    <w:p w:rsidR="00A21A62" w:rsidRPr="003251A7" w:rsidRDefault="00441982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1969F4">
        <w:rPr>
          <w:rFonts w:ascii="Times New Roman" w:hAnsi="Times New Roman"/>
          <w:sz w:val="28"/>
          <w:szCs w:val="28"/>
        </w:rPr>
        <w:t>Препарат</w:t>
      </w:r>
      <w:r>
        <w:rPr>
          <w:rFonts w:ascii="Times New Roman" w:hAnsi="Times New Roman"/>
          <w:sz w:val="28"/>
          <w:szCs w:val="28"/>
        </w:rPr>
        <w:t xml:space="preserve">. </w:t>
      </w:r>
      <w:r w:rsidR="00A21A62" w:rsidRPr="003251A7">
        <w:rPr>
          <w:rFonts w:ascii="Times New Roman" w:hAnsi="Times New Roman"/>
          <w:sz w:val="28"/>
          <w:szCs w:val="28"/>
        </w:rPr>
        <w:t>Плоды лесной мыши: анализ гисто- и органогенеза разли</w:t>
      </w:r>
      <w:r w:rsidR="00A21A62" w:rsidRPr="003251A7">
        <w:rPr>
          <w:rFonts w:ascii="Times New Roman" w:hAnsi="Times New Roman"/>
          <w:sz w:val="28"/>
          <w:szCs w:val="28"/>
        </w:rPr>
        <w:t>ч</w:t>
      </w:r>
      <w:r w:rsidR="00A21A62" w:rsidRPr="003251A7">
        <w:rPr>
          <w:rFonts w:ascii="Times New Roman" w:hAnsi="Times New Roman"/>
          <w:sz w:val="28"/>
          <w:szCs w:val="28"/>
        </w:rPr>
        <w:t>ных органов</w:t>
      </w:r>
      <w:r w:rsidR="00A21A62">
        <w:rPr>
          <w:rFonts w:ascii="Times New Roman" w:hAnsi="Times New Roman"/>
          <w:sz w:val="28"/>
          <w:szCs w:val="28"/>
        </w:rPr>
        <w:t>.</w:t>
      </w:r>
      <w:r w:rsidR="005B3ACE">
        <w:rPr>
          <w:rFonts w:ascii="Times New Roman" w:hAnsi="Times New Roman"/>
          <w:sz w:val="28"/>
          <w:szCs w:val="28"/>
        </w:rPr>
        <w:t xml:space="preserve"> Учебные элементы:</w:t>
      </w:r>
      <w:r w:rsidR="00C9595B">
        <w:rPr>
          <w:rFonts w:ascii="Times New Roman" w:hAnsi="Times New Roman"/>
          <w:sz w:val="28"/>
          <w:szCs w:val="28"/>
        </w:rPr>
        <w:t xml:space="preserve"> головной мозг, спинной мозг, сердце, </w:t>
      </w:r>
      <w:r w:rsidR="00C9595B">
        <w:rPr>
          <w:rFonts w:ascii="Times New Roman" w:hAnsi="Times New Roman"/>
          <w:sz w:val="28"/>
          <w:szCs w:val="28"/>
        </w:rPr>
        <w:lastRenderedPageBreak/>
        <w:t>печень, легкие, желудок, тонкая кишка, толстая кишка, почки, селезе</w:t>
      </w:r>
      <w:r w:rsidR="00C9595B">
        <w:rPr>
          <w:rFonts w:ascii="Times New Roman" w:hAnsi="Times New Roman"/>
          <w:sz w:val="28"/>
          <w:szCs w:val="28"/>
        </w:rPr>
        <w:t>н</w:t>
      </w:r>
      <w:r w:rsidR="00C9595B">
        <w:rPr>
          <w:rFonts w:ascii="Times New Roman" w:hAnsi="Times New Roman"/>
          <w:sz w:val="28"/>
          <w:szCs w:val="28"/>
        </w:rPr>
        <w:t>ка, поджелудочная железа, околоушная железа, половая железа (яичник или семенник), кожа, щитовидная железа, надпочечники, гипофиз, трубчатые кости, плоские кости, красный костный мозг.</w:t>
      </w:r>
    </w:p>
    <w:p w:rsidR="00A21A62" w:rsidRPr="003251A7" w:rsidRDefault="00441982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1969F4">
        <w:rPr>
          <w:rFonts w:ascii="Times New Roman" w:hAnsi="Times New Roman"/>
          <w:sz w:val="28"/>
          <w:szCs w:val="28"/>
        </w:rPr>
        <w:t>Препарат</w:t>
      </w:r>
      <w:r>
        <w:rPr>
          <w:rFonts w:ascii="Times New Roman" w:hAnsi="Times New Roman"/>
          <w:sz w:val="28"/>
          <w:szCs w:val="28"/>
        </w:rPr>
        <w:t xml:space="preserve">. </w:t>
      </w:r>
      <w:r w:rsidR="00A21A62" w:rsidRPr="003251A7">
        <w:rPr>
          <w:rFonts w:ascii="Times New Roman" w:hAnsi="Times New Roman"/>
          <w:sz w:val="28"/>
          <w:szCs w:val="28"/>
        </w:rPr>
        <w:t>Тотальный сегментальный срез новорожденной лаборато</w:t>
      </w:r>
      <w:r w:rsidR="00A21A62" w:rsidRPr="003251A7">
        <w:rPr>
          <w:rFonts w:ascii="Times New Roman" w:hAnsi="Times New Roman"/>
          <w:sz w:val="28"/>
          <w:szCs w:val="28"/>
        </w:rPr>
        <w:t>р</w:t>
      </w:r>
      <w:r w:rsidR="00A21A62" w:rsidRPr="003251A7">
        <w:rPr>
          <w:rFonts w:ascii="Times New Roman" w:hAnsi="Times New Roman"/>
          <w:sz w:val="28"/>
          <w:szCs w:val="28"/>
        </w:rPr>
        <w:t>ной крысы</w:t>
      </w:r>
      <w:r w:rsidR="00A21A62">
        <w:rPr>
          <w:rFonts w:ascii="Times New Roman" w:hAnsi="Times New Roman"/>
          <w:sz w:val="28"/>
          <w:szCs w:val="28"/>
        </w:rPr>
        <w:t>.</w:t>
      </w:r>
      <w:r w:rsidR="00F572AA">
        <w:rPr>
          <w:rFonts w:ascii="Times New Roman" w:hAnsi="Times New Roman"/>
          <w:sz w:val="28"/>
          <w:szCs w:val="28"/>
        </w:rPr>
        <w:t xml:space="preserve"> Учебные элементы</w:t>
      </w:r>
      <w:r w:rsidR="001E2785">
        <w:rPr>
          <w:rFonts w:ascii="Times New Roman" w:hAnsi="Times New Roman"/>
          <w:sz w:val="28"/>
          <w:szCs w:val="28"/>
        </w:rPr>
        <w:t xml:space="preserve"> (в зависимости от </w:t>
      </w:r>
      <w:r w:rsidR="008C14CB">
        <w:rPr>
          <w:rFonts w:ascii="Times New Roman" w:hAnsi="Times New Roman"/>
          <w:sz w:val="28"/>
          <w:szCs w:val="28"/>
        </w:rPr>
        <w:t>уровня среза)</w:t>
      </w:r>
      <w:r w:rsidR="00F572AA">
        <w:rPr>
          <w:rFonts w:ascii="Times New Roman" w:hAnsi="Times New Roman"/>
          <w:sz w:val="28"/>
          <w:szCs w:val="28"/>
        </w:rPr>
        <w:t>:</w:t>
      </w:r>
      <w:r w:rsidR="002373F1">
        <w:rPr>
          <w:rFonts w:ascii="Times New Roman" w:hAnsi="Times New Roman"/>
          <w:sz w:val="28"/>
          <w:szCs w:val="28"/>
        </w:rPr>
        <w:t xml:space="preserve"> голо</w:t>
      </w:r>
      <w:r w:rsidR="002373F1">
        <w:rPr>
          <w:rFonts w:ascii="Times New Roman" w:hAnsi="Times New Roman"/>
          <w:sz w:val="28"/>
          <w:szCs w:val="28"/>
        </w:rPr>
        <w:t>в</w:t>
      </w:r>
      <w:r w:rsidR="002373F1">
        <w:rPr>
          <w:rFonts w:ascii="Times New Roman" w:hAnsi="Times New Roman"/>
          <w:sz w:val="28"/>
          <w:szCs w:val="28"/>
        </w:rPr>
        <w:t>ной мозг, спинной мозг, сердце, печень, легкие, желудок, тонкая ки</w:t>
      </w:r>
      <w:r w:rsidR="002373F1">
        <w:rPr>
          <w:rFonts w:ascii="Times New Roman" w:hAnsi="Times New Roman"/>
          <w:sz w:val="28"/>
          <w:szCs w:val="28"/>
        </w:rPr>
        <w:t>ш</w:t>
      </w:r>
      <w:r w:rsidR="002373F1">
        <w:rPr>
          <w:rFonts w:ascii="Times New Roman" w:hAnsi="Times New Roman"/>
          <w:sz w:val="28"/>
          <w:szCs w:val="28"/>
        </w:rPr>
        <w:t>ка, толстая кишка, почки, селезенка, поджелудочная железа,</w:t>
      </w:r>
      <w:r w:rsidR="00F13AC0">
        <w:rPr>
          <w:rFonts w:ascii="Times New Roman" w:hAnsi="Times New Roman"/>
          <w:sz w:val="28"/>
          <w:szCs w:val="28"/>
        </w:rPr>
        <w:t xml:space="preserve"> околоу</w:t>
      </w:r>
      <w:r w:rsidR="00F13AC0">
        <w:rPr>
          <w:rFonts w:ascii="Times New Roman" w:hAnsi="Times New Roman"/>
          <w:sz w:val="28"/>
          <w:szCs w:val="28"/>
        </w:rPr>
        <w:t>ш</w:t>
      </w:r>
      <w:r w:rsidR="00F13AC0">
        <w:rPr>
          <w:rFonts w:ascii="Times New Roman" w:hAnsi="Times New Roman"/>
          <w:sz w:val="28"/>
          <w:szCs w:val="28"/>
        </w:rPr>
        <w:t xml:space="preserve">ная железа, половая железа (яичник или семенник), </w:t>
      </w:r>
      <w:r w:rsidR="001E2785">
        <w:rPr>
          <w:rFonts w:ascii="Times New Roman" w:hAnsi="Times New Roman"/>
          <w:sz w:val="28"/>
          <w:szCs w:val="28"/>
        </w:rPr>
        <w:t xml:space="preserve">кожа, щитовидная железа, надпочечники, гипофиз. </w:t>
      </w:r>
    </w:p>
    <w:p w:rsidR="00A21A62" w:rsidRDefault="00441982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1969F4">
        <w:rPr>
          <w:rFonts w:ascii="Times New Roman" w:hAnsi="Times New Roman"/>
          <w:sz w:val="28"/>
          <w:szCs w:val="28"/>
        </w:rPr>
        <w:t>Препарат</w:t>
      </w:r>
      <w:r>
        <w:rPr>
          <w:rFonts w:ascii="Times New Roman" w:hAnsi="Times New Roman"/>
          <w:sz w:val="28"/>
          <w:szCs w:val="28"/>
        </w:rPr>
        <w:t xml:space="preserve">. </w:t>
      </w:r>
      <w:r w:rsidR="00A21A62" w:rsidRPr="003251A7">
        <w:rPr>
          <w:rFonts w:ascii="Times New Roman" w:hAnsi="Times New Roman"/>
          <w:sz w:val="28"/>
          <w:szCs w:val="28"/>
        </w:rPr>
        <w:t>Неопластическая трансформация эпителия сумки Фабрици</w:t>
      </w:r>
      <w:r w:rsidR="00A21A62" w:rsidRPr="003251A7">
        <w:rPr>
          <w:rFonts w:ascii="Times New Roman" w:hAnsi="Times New Roman"/>
          <w:sz w:val="28"/>
          <w:szCs w:val="28"/>
        </w:rPr>
        <w:t>у</w:t>
      </w:r>
      <w:r w:rsidR="00A21A62" w:rsidRPr="003251A7">
        <w:rPr>
          <w:rFonts w:ascii="Times New Roman" w:hAnsi="Times New Roman"/>
          <w:sz w:val="28"/>
          <w:szCs w:val="28"/>
        </w:rPr>
        <w:t xml:space="preserve">са у кур при болезни </w:t>
      </w:r>
      <w:proofErr w:type="spellStart"/>
      <w:r w:rsidR="00A21A62" w:rsidRPr="003251A7">
        <w:rPr>
          <w:rFonts w:ascii="Times New Roman" w:hAnsi="Times New Roman"/>
          <w:sz w:val="28"/>
          <w:szCs w:val="28"/>
        </w:rPr>
        <w:t>Марика</w:t>
      </w:r>
      <w:proofErr w:type="spellEnd"/>
      <w:r w:rsidR="00A21A62">
        <w:rPr>
          <w:rFonts w:ascii="Times New Roman" w:hAnsi="Times New Roman"/>
          <w:sz w:val="28"/>
          <w:szCs w:val="28"/>
        </w:rPr>
        <w:t>.</w:t>
      </w:r>
      <w:r w:rsidR="00F572AA">
        <w:rPr>
          <w:rFonts w:ascii="Times New Roman" w:hAnsi="Times New Roman"/>
          <w:sz w:val="28"/>
          <w:szCs w:val="28"/>
        </w:rPr>
        <w:t xml:space="preserve"> Учебные элементы:</w:t>
      </w:r>
      <w:r w:rsidR="00990CC1">
        <w:rPr>
          <w:rFonts w:ascii="Times New Roman" w:hAnsi="Times New Roman"/>
          <w:sz w:val="28"/>
          <w:szCs w:val="28"/>
        </w:rPr>
        <w:t xml:space="preserve"> слизистая оболочка (складки слизистой оболочки, эпителий, собственная пластинка слиз</w:t>
      </w:r>
      <w:r w:rsidR="00990CC1">
        <w:rPr>
          <w:rFonts w:ascii="Times New Roman" w:hAnsi="Times New Roman"/>
          <w:sz w:val="28"/>
          <w:szCs w:val="28"/>
        </w:rPr>
        <w:t>и</w:t>
      </w:r>
      <w:r w:rsidR="00990CC1">
        <w:rPr>
          <w:rFonts w:ascii="Times New Roman" w:hAnsi="Times New Roman"/>
          <w:sz w:val="28"/>
          <w:szCs w:val="28"/>
        </w:rPr>
        <w:t>стой оболочки</w:t>
      </w:r>
      <w:r w:rsidR="00B54363">
        <w:rPr>
          <w:rFonts w:ascii="Times New Roman" w:hAnsi="Times New Roman"/>
          <w:sz w:val="28"/>
          <w:szCs w:val="28"/>
        </w:rPr>
        <w:t>, кровеносные сосуды</w:t>
      </w:r>
      <w:r w:rsidR="00990CC1">
        <w:rPr>
          <w:rFonts w:ascii="Times New Roman" w:hAnsi="Times New Roman"/>
          <w:sz w:val="28"/>
          <w:szCs w:val="28"/>
        </w:rPr>
        <w:t>, лимфоидные узелки</w:t>
      </w:r>
      <w:r w:rsidR="0087423D">
        <w:rPr>
          <w:rFonts w:ascii="Times New Roman" w:hAnsi="Times New Roman"/>
          <w:sz w:val="28"/>
          <w:szCs w:val="28"/>
        </w:rPr>
        <w:t>, герминати</w:t>
      </w:r>
      <w:r w:rsidR="0087423D">
        <w:rPr>
          <w:rFonts w:ascii="Times New Roman" w:hAnsi="Times New Roman"/>
          <w:sz w:val="28"/>
          <w:szCs w:val="28"/>
        </w:rPr>
        <w:t>в</w:t>
      </w:r>
      <w:r w:rsidR="0087423D">
        <w:rPr>
          <w:rFonts w:ascii="Times New Roman" w:hAnsi="Times New Roman"/>
          <w:sz w:val="28"/>
          <w:szCs w:val="28"/>
        </w:rPr>
        <w:t>ный центр</w:t>
      </w:r>
      <w:r w:rsidR="00990CC1">
        <w:rPr>
          <w:rFonts w:ascii="Times New Roman" w:hAnsi="Times New Roman"/>
          <w:sz w:val="28"/>
          <w:szCs w:val="28"/>
        </w:rPr>
        <w:t>)</w:t>
      </w:r>
      <w:r w:rsidR="0087423D">
        <w:rPr>
          <w:rFonts w:ascii="Times New Roman" w:hAnsi="Times New Roman"/>
          <w:sz w:val="28"/>
          <w:szCs w:val="28"/>
        </w:rPr>
        <w:t>.</w:t>
      </w:r>
    </w:p>
    <w:p w:rsidR="00A21A62" w:rsidRPr="003251A7" w:rsidRDefault="00441982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1969F4">
        <w:rPr>
          <w:rFonts w:ascii="Times New Roman" w:hAnsi="Times New Roman"/>
          <w:sz w:val="28"/>
          <w:szCs w:val="28"/>
        </w:rPr>
        <w:t>Препарат</w:t>
      </w:r>
      <w:r>
        <w:rPr>
          <w:rFonts w:ascii="Times New Roman" w:hAnsi="Times New Roman"/>
          <w:sz w:val="28"/>
          <w:szCs w:val="28"/>
        </w:rPr>
        <w:t xml:space="preserve">. </w:t>
      </w:r>
      <w:r w:rsidR="00A21A62" w:rsidRPr="003251A7">
        <w:rPr>
          <w:rFonts w:ascii="Times New Roman" w:hAnsi="Times New Roman"/>
          <w:sz w:val="28"/>
          <w:szCs w:val="28"/>
        </w:rPr>
        <w:t xml:space="preserve">Реактивные изменения плаценты крыс при влиянии </w:t>
      </w:r>
      <w:proofErr w:type="spellStart"/>
      <w:r w:rsidR="00A21A62" w:rsidRPr="003251A7">
        <w:rPr>
          <w:rFonts w:ascii="Times New Roman" w:hAnsi="Times New Roman"/>
          <w:sz w:val="28"/>
          <w:szCs w:val="28"/>
        </w:rPr>
        <w:t>наноч</w:t>
      </w:r>
      <w:r w:rsidR="00A21A62" w:rsidRPr="003251A7">
        <w:rPr>
          <w:rFonts w:ascii="Times New Roman" w:hAnsi="Times New Roman"/>
          <w:sz w:val="28"/>
          <w:szCs w:val="28"/>
        </w:rPr>
        <w:t>а</w:t>
      </w:r>
      <w:r w:rsidR="00A21A62" w:rsidRPr="003251A7">
        <w:rPr>
          <w:rFonts w:ascii="Times New Roman" w:hAnsi="Times New Roman"/>
          <w:sz w:val="28"/>
          <w:szCs w:val="28"/>
        </w:rPr>
        <w:t>стиц</w:t>
      </w:r>
      <w:proofErr w:type="spellEnd"/>
      <w:r w:rsidR="00A21A62" w:rsidRPr="003251A7">
        <w:rPr>
          <w:rFonts w:ascii="Times New Roman" w:hAnsi="Times New Roman"/>
          <w:sz w:val="28"/>
          <w:szCs w:val="28"/>
        </w:rPr>
        <w:t xml:space="preserve"> меди</w:t>
      </w:r>
      <w:r w:rsidR="00A21A62">
        <w:rPr>
          <w:rFonts w:ascii="Times New Roman" w:hAnsi="Times New Roman"/>
          <w:sz w:val="28"/>
          <w:szCs w:val="28"/>
        </w:rPr>
        <w:t>.</w:t>
      </w:r>
      <w:r w:rsidR="00F572AA">
        <w:rPr>
          <w:rFonts w:ascii="Times New Roman" w:hAnsi="Times New Roman"/>
          <w:sz w:val="28"/>
          <w:szCs w:val="28"/>
        </w:rPr>
        <w:t xml:space="preserve"> Учебные элементы:</w:t>
      </w:r>
      <w:r w:rsidR="00BE0D1D">
        <w:rPr>
          <w:rFonts w:ascii="Times New Roman" w:hAnsi="Times New Roman"/>
          <w:sz w:val="28"/>
          <w:szCs w:val="28"/>
        </w:rPr>
        <w:t xml:space="preserve"> плодная часть плаценты (эпителий а</w:t>
      </w:r>
      <w:r w:rsidR="00BE0D1D">
        <w:rPr>
          <w:rFonts w:ascii="Times New Roman" w:hAnsi="Times New Roman"/>
          <w:sz w:val="28"/>
          <w:szCs w:val="28"/>
        </w:rPr>
        <w:t>м</w:t>
      </w:r>
      <w:r w:rsidR="00BE0D1D">
        <w:rPr>
          <w:rFonts w:ascii="Times New Roman" w:hAnsi="Times New Roman"/>
          <w:sz w:val="28"/>
          <w:szCs w:val="28"/>
        </w:rPr>
        <w:t xml:space="preserve">ниона, ворсины, кровеносные сосуды, </w:t>
      </w:r>
      <w:proofErr w:type="spellStart"/>
      <w:r w:rsidR="00BE0D1D">
        <w:rPr>
          <w:rFonts w:ascii="Times New Roman" w:hAnsi="Times New Roman"/>
          <w:sz w:val="28"/>
          <w:szCs w:val="28"/>
        </w:rPr>
        <w:t>цитотрофобласт</w:t>
      </w:r>
      <w:proofErr w:type="spellEnd"/>
      <w:r w:rsidR="00BE0D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E0D1D">
        <w:rPr>
          <w:rFonts w:ascii="Times New Roman" w:hAnsi="Times New Roman"/>
          <w:sz w:val="28"/>
          <w:szCs w:val="28"/>
        </w:rPr>
        <w:t>симпластотр</w:t>
      </w:r>
      <w:r w:rsidR="00BE0D1D">
        <w:rPr>
          <w:rFonts w:ascii="Times New Roman" w:hAnsi="Times New Roman"/>
          <w:sz w:val="28"/>
          <w:szCs w:val="28"/>
        </w:rPr>
        <w:t>о</w:t>
      </w:r>
      <w:r w:rsidR="00BE0D1D">
        <w:rPr>
          <w:rFonts w:ascii="Times New Roman" w:hAnsi="Times New Roman"/>
          <w:sz w:val="28"/>
          <w:szCs w:val="28"/>
        </w:rPr>
        <w:t>фобласт</w:t>
      </w:r>
      <w:proofErr w:type="spellEnd"/>
      <w:r w:rsidR="00BE0D1D">
        <w:rPr>
          <w:rFonts w:ascii="Times New Roman" w:hAnsi="Times New Roman"/>
          <w:sz w:val="28"/>
          <w:szCs w:val="28"/>
        </w:rPr>
        <w:t>), материнская часть плаценты (основная отпадающая оболо</w:t>
      </w:r>
      <w:r w:rsidR="00BE0D1D">
        <w:rPr>
          <w:rFonts w:ascii="Times New Roman" w:hAnsi="Times New Roman"/>
          <w:sz w:val="28"/>
          <w:szCs w:val="28"/>
        </w:rPr>
        <w:t>ч</w:t>
      </w:r>
      <w:r w:rsidR="00BE0D1D">
        <w:rPr>
          <w:rFonts w:ascii="Times New Roman" w:hAnsi="Times New Roman"/>
          <w:sz w:val="28"/>
          <w:szCs w:val="28"/>
        </w:rPr>
        <w:t xml:space="preserve">ка, </w:t>
      </w:r>
      <w:proofErr w:type="spellStart"/>
      <w:r w:rsidR="00BE0D1D">
        <w:rPr>
          <w:rFonts w:ascii="Times New Roman" w:hAnsi="Times New Roman"/>
          <w:sz w:val="28"/>
          <w:szCs w:val="28"/>
        </w:rPr>
        <w:t>децидуальные</w:t>
      </w:r>
      <w:proofErr w:type="spellEnd"/>
      <w:r w:rsidR="00BE0D1D">
        <w:rPr>
          <w:rFonts w:ascii="Times New Roman" w:hAnsi="Times New Roman"/>
          <w:sz w:val="28"/>
          <w:szCs w:val="28"/>
        </w:rPr>
        <w:t xml:space="preserve"> клетки).</w:t>
      </w:r>
    </w:p>
    <w:p w:rsidR="00A21A62" w:rsidRPr="003251A7" w:rsidRDefault="00441982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1969F4">
        <w:rPr>
          <w:rFonts w:ascii="Times New Roman" w:hAnsi="Times New Roman"/>
          <w:sz w:val="28"/>
          <w:szCs w:val="28"/>
        </w:rPr>
        <w:t>Препарат</w:t>
      </w:r>
      <w:r>
        <w:rPr>
          <w:rFonts w:ascii="Times New Roman" w:hAnsi="Times New Roman"/>
          <w:sz w:val="28"/>
          <w:szCs w:val="28"/>
        </w:rPr>
        <w:t xml:space="preserve">. </w:t>
      </w:r>
      <w:r w:rsidR="00A21A62" w:rsidRPr="003251A7">
        <w:rPr>
          <w:rFonts w:ascii="Times New Roman" w:hAnsi="Times New Roman"/>
          <w:sz w:val="28"/>
          <w:szCs w:val="28"/>
        </w:rPr>
        <w:t>Инволюция придаточных половых желез крыс при необр</w:t>
      </w:r>
      <w:r w:rsidR="00A21A62" w:rsidRPr="003251A7">
        <w:rPr>
          <w:rFonts w:ascii="Times New Roman" w:hAnsi="Times New Roman"/>
          <w:sz w:val="28"/>
          <w:szCs w:val="28"/>
        </w:rPr>
        <w:t>а</w:t>
      </w:r>
      <w:r w:rsidR="00A21A62" w:rsidRPr="003251A7">
        <w:rPr>
          <w:rFonts w:ascii="Times New Roman" w:hAnsi="Times New Roman"/>
          <w:sz w:val="28"/>
          <w:szCs w:val="28"/>
        </w:rPr>
        <w:t xml:space="preserve">тимых дистрофических изменениях клеток </w:t>
      </w:r>
      <w:proofErr w:type="spellStart"/>
      <w:r w:rsidR="00A21A62" w:rsidRPr="003251A7">
        <w:rPr>
          <w:rFonts w:ascii="Times New Roman" w:hAnsi="Times New Roman"/>
          <w:sz w:val="28"/>
          <w:szCs w:val="28"/>
        </w:rPr>
        <w:t>Лейдига</w:t>
      </w:r>
      <w:proofErr w:type="spellEnd"/>
      <w:r w:rsidR="00A21A62" w:rsidRPr="003251A7">
        <w:rPr>
          <w:rFonts w:ascii="Times New Roman" w:hAnsi="Times New Roman"/>
          <w:sz w:val="28"/>
          <w:szCs w:val="28"/>
        </w:rPr>
        <w:t xml:space="preserve"> вследствие токс</w:t>
      </w:r>
      <w:r w:rsidR="00A21A62" w:rsidRPr="003251A7">
        <w:rPr>
          <w:rFonts w:ascii="Times New Roman" w:hAnsi="Times New Roman"/>
          <w:sz w:val="28"/>
          <w:szCs w:val="28"/>
        </w:rPr>
        <w:t>и</w:t>
      </w:r>
      <w:r w:rsidR="00A21A62" w:rsidRPr="003251A7">
        <w:rPr>
          <w:rFonts w:ascii="Times New Roman" w:hAnsi="Times New Roman"/>
          <w:sz w:val="28"/>
          <w:szCs w:val="28"/>
        </w:rPr>
        <w:t>ческого поражения</w:t>
      </w:r>
      <w:r w:rsidR="00A21A62">
        <w:rPr>
          <w:rFonts w:ascii="Times New Roman" w:hAnsi="Times New Roman"/>
          <w:sz w:val="28"/>
          <w:szCs w:val="28"/>
        </w:rPr>
        <w:t>.</w:t>
      </w:r>
      <w:r w:rsidR="00F572AA">
        <w:rPr>
          <w:rFonts w:ascii="Times New Roman" w:hAnsi="Times New Roman"/>
          <w:sz w:val="28"/>
          <w:szCs w:val="28"/>
        </w:rPr>
        <w:t xml:space="preserve"> Учебные элементы:</w:t>
      </w:r>
      <w:r w:rsidR="00027C18">
        <w:rPr>
          <w:rFonts w:ascii="Times New Roman" w:hAnsi="Times New Roman"/>
          <w:sz w:val="28"/>
          <w:szCs w:val="28"/>
        </w:rPr>
        <w:t xml:space="preserve"> концевые отделы желез, в</w:t>
      </w:r>
      <w:r w:rsidR="00027C18">
        <w:rPr>
          <w:rFonts w:ascii="Times New Roman" w:hAnsi="Times New Roman"/>
          <w:sz w:val="28"/>
          <w:szCs w:val="28"/>
        </w:rPr>
        <w:t>ы</w:t>
      </w:r>
      <w:r w:rsidR="00027C18">
        <w:rPr>
          <w:rFonts w:ascii="Times New Roman" w:hAnsi="Times New Roman"/>
          <w:sz w:val="28"/>
          <w:szCs w:val="28"/>
        </w:rPr>
        <w:t>водные протоки, соедин</w:t>
      </w:r>
      <w:r w:rsidR="009E6DAE">
        <w:rPr>
          <w:rFonts w:ascii="Times New Roman" w:hAnsi="Times New Roman"/>
          <w:sz w:val="28"/>
          <w:szCs w:val="28"/>
        </w:rPr>
        <w:t>и</w:t>
      </w:r>
      <w:r w:rsidR="00027C18">
        <w:rPr>
          <w:rFonts w:ascii="Times New Roman" w:hAnsi="Times New Roman"/>
          <w:sz w:val="28"/>
          <w:szCs w:val="28"/>
        </w:rPr>
        <w:t xml:space="preserve">тельнотканные прослойки, </w:t>
      </w:r>
      <w:r w:rsidR="004944AA">
        <w:rPr>
          <w:rFonts w:ascii="Times New Roman" w:hAnsi="Times New Roman"/>
          <w:sz w:val="28"/>
          <w:szCs w:val="28"/>
        </w:rPr>
        <w:t>капсула желез.</w:t>
      </w:r>
    </w:p>
    <w:p w:rsidR="00A21A62" w:rsidRPr="0079328A" w:rsidRDefault="00441982" w:rsidP="00002339">
      <w:pPr>
        <w:pStyle w:val="a5"/>
        <w:widowControl/>
        <w:numPr>
          <w:ilvl w:val="0"/>
          <w:numId w:val="25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1969F4">
        <w:rPr>
          <w:rFonts w:ascii="Times New Roman" w:hAnsi="Times New Roman"/>
          <w:sz w:val="28"/>
          <w:szCs w:val="28"/>
        </w:rPr>
        <w:t>Препарат</w:t>
      </w:r>
      <w:r>
        <w:rPr>
          <w:rFonts w:ascii="Times New Roman" w:hAnsi="Times New Roman"/>
          <w:sz w:val="28"/>
          <w:szCs w:val="28"/>
        </w:rPr>
        <w:t xml:space="preserve">. </w:t>
      </w:r>
      <w:r w:rsidR="00A21A62" w:rsidRPr="0079328A">
        <w:rPr>
          <w:rFonts w:ascii="Times New Roman" w:hAnsi="Times New Roman"/>
          <w:sz w:val="28"/>
          <w:szCs w:val="28"/>
        </w:rPr>
        <w:t>Регенерация семенников малой лесной мыши.</w:t>
      </w:r>
      <w:r w:rsidR="00F572AA" w:rsidRPr="0079328A">
        <w:rPr>
          <w:rFonts w:ascii="Times New Roman" w:hAnsi="Times New Roman"/>
          <w:sz w:val="28"/>
          <w:szCs w:val="28"/>
        </w:rPr>
        <w:t xml:space="preserve"> Учебные эл</w:t>
      </w:r>
      <w:r w:rsidR="00F572AA" w:rsidRPr="0079328A">
        <w:rPr>
          <w:rFonts w:ascii="Times New Roman" w:hAnsi="Times New Roman"/>
          <w:sz w:val="28"/>
          <w:szCs w:val="28"/>
        </w:rPr>
        <w:t>е</w:t>
      </w:r>
      <w:r w:rsidR="00F572AA" w:rsidRPr="0079328A">
        <w:rPr>
          <w:rFonts w:ascii="Times New Roman" w:hAnsi="Times New Roman"/>
          <w:sz w:val="28"/>
          <w:szCs w:val="28"/>
        </w:rPr>
        <w:t>менты:</w:t>
      </w:r>
      <w:r w:rsidR="0079328A" w:rsidRPr="0079328A">
        <w:rPr>
          <w:rFonts w:ascii="Times New Roman" w:hAnsi="Times New Roman"/>
          <w:sz w:val="28"/>
          <w:szCs w:val="28"/>
        </w:rPr>
        <w:t xml:space="preserve"> капсула, извитые семенные канальцы (ядра </w:t>
      </w:r>
      <w:proofErr w:type="spellStart"/>
      <w:r w:rsidR="0079328A" w:rsidRPr="0079328A">
        <w:rPr>
          <w:rFonts w:ascii="Times New Roman" w:hAnsi="Times New Roman"/>
          <w:sz w:val="28"/>
          <w:szCs w:val="28"/>
        </w:rPr>
        <w:t>сустентоцитов</w:t>
      </w:r>
      <w:proofErr w:type="spellEnd"/>
      <w:r w:rsidR="0079328A" w:rsidRPr="007932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9328A" w:rsidRPr="0079328A">
        <w:rPr>
          <w:rFonts w:ascii="Times New Roman" w:hAnsi="Times New Roman"/>
          <w:sz w:val="28"/>
          <w:szCs w:val="28"/>
        </w:rPr>
        <w:t>сперматогонии</w:t>
      </w:r>
      <w:proofErr w:type="spellEnd"/>
      <w:r w:rsidR="0079328A" w:rsidRPr="0079328A">
        <w:rPr>
          <w:rFonts w:ascii="Times New Roman" w:hAnsi="Times New Roman"/>
          <w:sz w:val="28"/>
          <w:szCs w:val="28"/>
        </w:rPr>
        <w:t>, сперматоциты 1-го порядка, сперматоциты 2-го поря</w:t>
      </w:r>
      <w:r w:rsidR="0079328A" w:rsidRPr="0079328A">
        <w:rPr>
          <w:rFonts w:ascii="Times New Roman" w:hAnsi="Times New Roman"/>
          <w:sz w:val="28"/>
          <w:szCs w:val="28"/>
        </w:rPr>
        <w:t>д</w:t>
      </w:r>
      <w:r w:rsidR="0079328A" w:rsidRPr="0079328A">
        <w:rPr>
          <w:rFonts w:ascii="Times New Roman" w:hAnsi="Times New Roman"/>
          <w:sz w:val="28"/>
          <w:szCs w:val="28"/>
        </w:rPr>
        <w:t xml:space="preserve">ка, </w:t>
      </w:r>
      <w:proofErr w:type="spellStart"/>
      <w:r w:rsidR="0079328A" w:rsidRPr="0079328A">
        <w:rPr>
          <w:rFonts w:ascii="Times New Roman" w:hAnsi="Times New Roman"/>
          <w:sz w:val="28"/>
          <w:szCs w:val="28"/>
        </w:rPr>
        <w:t>сперматиды</w:t>
      </w:r>
      <w:proofErr w:type="spellEnd"/>
      <w:r w:rsidR="0079328A" w:rsidRPr="0079328A">
        <w:rPr>
          <w:rFonts w:ascii="Times New Roman" w:hAnsi="Times New Roman"/>
          <w:sz w:val="28"/>
          <w:szCs w:val="28"/>
        </w:rPr>
        <w:t xml:space="preserve">, сперматозоиды), интерстициальная соединительная ткань (клетки </w:t>
      </w:r>
      <w:proofErr w:type="spellStart"/>
      <w:r w:rsidR="0079328A" w:rsidRPr="0079328A">
        <w:rPr>
          <w:rFonts w:ascii="Times New Roman" w:hAnsi="Times New Roman"/>
          <w:sz w:val="28"/>
          <w:szCs w:val="28"/>
        </w:rPr>
        <w:t>Лейдига</w:t>
      </w:r>
      <w:proofErr w:type="spellEnd"/>
      <w:r w:rsidR="0079328A" w:rsidRPr="0079328A">
        <w:rPr>
          <w:rFonts w:ascii="Times New Roman" w:hAnsi="Times New Roman"/>
          <w:sz w:val="28"/>
          <w:szCs w:val="28"/>
        </w:rPr>
        <w:t>, кровеносные сосуды).</w:t>
      </w:r>
    </w:p>
    <w:p w:rsidR="00A21A62" w:rsidRPr="00B972FD" w:rsidRDefault="00A21A62" w:rsidP="00A21A62">
      <w:pPr>
        <w:pStyle w:val="a5"/>
        <w:widowControl/>
        <w:autoSpaceDE/>
        <w:autoSpaceDN/>
        <w:adjustRightInd/>
        <w:ind w:firstLine="0"/>
        <w:contextualSpacing w:val="0"/>
        <w:rPr>
          <w:rFonts w:ascii="Times New Roman" w:hAnsi="Times New Roman"/>
          <w:sz w:val="28"/>
          <w:szCs w:val="28"/>
        </w:rPr>
      </w:pPr>
    </w:p>
    <w:p w:rsidR="00B972FD" w:rsidRPr="00CC246A" w:rsidRDefault="00B972FD" w:rsidP="00B972FD">
      <w:pPr>
        <w:jc w:val="center"/>
        <w:rPr>
          <w:b/>
          <w:color w:val="000000"/>
          <w:sz w:val="28"/>
          <w:szCs w:val="28"/>
        </w:rPr>
      </w:pPr>
      <w:r w:rsidRPr="00CC246A">
        <w:rPr>
          <w:b/>
          <w:color w:val="000000"/>
          <w:sz w:val="28"/>
          <w:szCs w:val="28"/>
        </w:rPr>
        <w:t>Примерная тематика рефератов:</w:t>
      </w:r>
    </w:p>
    <w:p w:rsidR="00B972FD" w:rsidRPr="00CC246A" w:rsidRDefault="00B972FD" w:rsidP="00B972FD">
      <w:pPr>
        <w:jc w:val="both"/>
        <w:rPr>
          <w:color w:val="000000"/>
          <w:sz w:val="28"/>
          <w:szCs w:val="28"/>
        </w:rPr>
      </w:pPr>
      <w:r w:rsidRPr="00CC246A">
        <w:rPr>
          <w:color w:val="000000"/>
          <w:sz w:val="28"/>
          <w:szCs w:val="28"/>
        </w:rPr>
        <w:t xml:space="preserve">1. Запрограммированная клеточная гибель – </w:t>
      </w:r>
      <w:proofErr w:type="spellStart"/>
      <w:r w:rsidRPr="00CC246A">
        <w:rPr>
          <w:color w:val="000000"/>
          <w:sz w:val="28"/>
          <w:szCs w:val="28"/>
        </w:rPr>
        <w:t>апоптоз</w:t>
      </w:r>
      <w:proofErr w:type="spellEnd"/>
      <w:r w:rsidRPr="00CC246A">
        <w:rPr>
          <w:color w:val="000000"/>
          <w:sz w:val="28"/>
          <w:szCs w:val="28"/>
        </w:rPr>
        <w:t>. Факторы, регулиру</w:t>
      </w:r>
      <w:r w:rsidRPr="00CC246A">
        <w:rPr>
          <w:color w:val="000000"/>
          <w:sz w:val="28"/>
          <w:szCs w:val="28"/>
        </w:rPr>
        <w:t>ю</w:t>
      </w:r>
      <w:r w:rsidRPr="00CC246A">
        <w:rPr>
          <w:color w:val="000000"/>
          <w:sz w:val="28"/>
          <w:szCs w:val="28"/>
        </w:rPr>
        <w:t xml:space="preserve">щие вступление клеток в </w:t>
      </w:r>
      <w:proofErr w:type="spellStart"/>
      <w:r w:rsidRPr="00CC246A">
        <w:rPr>
          <w:color w:val="000000"/>
          <w:sz w:val="28"/>
          <w:szCs w:val="28"/>
        </w:rPr>
        <w:t>апоптоз</w:t>
      </w:r>
      <w:proofErr w:type="spellEnd"/>
      <w:r w:rsidRPr="00CC246A">
        <w:rPr>
          <w:color w:val="000000"/>
          <w:sz w:val="28"/>
          <w:szCs w:val="28"/>
        </w:rPr>
        <w:t>.</w:t>
      </w:r>
    </w:p>
    <w:p w:rsidR="00B972FD" w:rsidRPr="00CC246A" w:rsidRDefault="00B972FD" w:rsidP="00B972FD">
      <w:pPr>
        <w:jc w:val="both"/>
        <w:rPr>
          <w:color w:val="000000"/>
          <w:sz w:val="28"/>
          <w:szCs w:val="28"/>
        </w:rPr>
      </w:pPr>
      <w:r w:rsidRPr="00CC246A">
        <w:rPr>
          <w:color w:val="000000"/>
          <w:sz w:val="28"/>
          <w:szCs w:val="28"/>
        </w:rPr>
        <w:t>2. Процессы пролиферации и роста клеток и их регуляция.</w:t>
      </w:r>
    </w:p>
    <w:p w:rsidR="00B972FD" w:rsidRPr="00CC246A" w:rsidRDefault="00B972FD" w:rsidP="00B972FD">
      <w:pPr>
        <w:jc w:val="both"/>
        <w:rPr>
          <w:color w:val="000000"/>
          <w:sz w:val="28"/>
          <w:szCs w:val="28"/>
        </w:rPr>
      </w:pPr>
      <w:r w:rsidRPr="00CC246A">
        <w:rPr>
          <w:color w:val="000000"/>
          <w:sz w:val="28"/>
          <w:szCs w:val="28"/>
        </w:rPr>
        <w:t xml:space="preserve">3. Метод культивирования клеток и тканей </w:t>
      </w:r>
      <w:r w:rsidRPr="00CC246A">
        <w:rPr>
          <w:color w:val="000000"/>
          <w:sz w:val="28"/>
          <w:szCs w:val="28"/>
          <w:lang w:val="en-US"/>
        </w:rPr>
        <w:t>in</w:t>
      </w:r>
      <w:r w:rsidRPr="00CC246A">
        <w:rPr>
          <w:color w:val="000000"/>
          <w:sz w:val="28"/>
          <w:szCs w:val="28"/>
        </w:rPr>
        <w:t xml:space="preserve"> </w:t>
      </w:r>
      <w:r w:rsidRPr="00CC246A">
        <w:rPr>
          <w:color w:val="000000"/>
          <w:sz w:val="28"/>
          <w:szCs w:val="28"/>
          <w:lang w:val="en-US"/>
        </w:rPr>
        <w:t>vitro</w:t>
      </w:r>
      <w:r w:rsidRPr="00CC246A">
        <w:rPr>
          <w:color w:val="000000"/>
          <w:sz w:val="28"/>
          <w:szCs w:val="28"/>
        </w:rPr>
        <w:t>.</w:t>
      </w:r>
    </w:p>
    <w:p w:rsidR="00B972FD" w:rsidRPr="00CC246A" w:rsidRDefault="00B972FD" w:rsidP="00B972FD">
      <w:pPr>
        <w:jc w:val="both"/>
        <w:rPr>
          <w:color w:val="000000"/>
          <w:sz w:val="28"/>
          <w:szCs w:val="28"/>
        </w:rPr>
      </w:pPr>
      <w:r w:rsidRPr="00CC246A">
        <w:rPr>
          <w:color w:val="000000"/>
          <w:sz w:val="28"/>
          <w:szCs w:val="28"/>
        </w:rPr>
        <w:t>4. Структурные основы трансмембранной сигнализации (механизмы дейс</w:t>
      </w:r>
      <w:r w:rsidRPr="00CC246A">
        <w:rPr>
          <w:color w:val="000000"/>
          <w:sz w:val="28"/>
          <w:szCs w:val="28"/>
        </w:rPr>
        <w:t>т</w:t>
      </w:r>
      <w:r w:rsidRPr="00CC246A">
        <w:rPr>
          <w:color w:val="000000"/>
          <w:sz w:val="28"/>
          <w:szCs w:val="28"/>
        </w:rPr>
        <w:t>вия гормонов).</w:t>
      </w:r>
    </w:p>
    <w:p w:rsidR="00B972FD" w:rsidRPr="00CC246A" w:rsidRDefault="00B972FD" w:rsidP="00B972FD">
      <w:pPr>
        <w:jc w:val="both"/>
        <w:rPr>
          <w:color w:val="000000"/>
          <w:sz w:val="28"/>
          <w:szCs w:val="28"/>
        </w:rPr>
      </w:pPr>
      <w:r w:rsidRPr="00CC246A">
        <w:rPr>
          <w:color w:val="000000"/>
          <w:sz w:val="28"/>
          <w:szCs w:val="28"/>
        </w:rPr>
        <w:t>5. Современные представления о природе стволовых клеток.</w:t>
      </w:r>
    </w:p>
    <w:p w:rsidR="00B972FD" w:rsidRPr="00CC246A" w:rsidRDefault="00B972FD" w:rsidP="00B972FD">
      <w:pPr>
        <w:jc w:val="both"/>
        <w:rPr>
          <w:color w:val="000000"/>
          <w:sz w:val="28"/>
          <w:szCs w:val="28"/>
        </w:rPr>
      </w:pPr>
      <w:r w:rsidRPr="00CC246A">
        <w:rPr>
          <w:color w:val="000000"/>
          <w:sz w:val="28"/>
          <w:szCs w:val="28"/>
        </w:rPr>
        <w:t>6. Роль стволовых клеток в процессах физиологической и репаративной рег</w:t>
      </w:r>
      <w:r w:rsidRPr="00CC246A">
        <w:rPr>
          <w:color w:val="000000"/>
          <w:sz w:val="28"/>
          <w:szCs w:val="28"/>
        </w:rPr>
        <w:t>е</w:t>
      </w:r>
      <w:r w:rsidRPr="00CC246A">
        <w:rPr>
          <w:color w:val="000000"/>
          <w:sz w:val="28"/>
          <w:szCs w:val="28"/>
        </w:rPr>
        <w:t>нерации.</w:t>
      </w:r>
    </w:p>
    <w:p w:rsidR="00B972FD" w:rsidRPr="00CC246A" w:rsidRDefault="00B972FD" w:rsidP="00B972FD">
      <w:pPr>
        <w:jc w:val="both"/>
        <w:rPr>
          <w:color w:val="000000"/>
          <w:sz w:val="28"/>
          <w:szCs w:val="28"/>
        </w:rPr>
      </w:pPr>
      <w:r w:rsidRPr="00CC246A">
        <w:rPr>
          <w:color w:val="000000"/>
          <w:sz w:val="28"/>
          <w:szCs w:val="28"/>
        </w:rPr>
        <w:t xml:space="preserve">7. </w:t>
      </w:r>
      <w:proofErr w:type="spellStart"/>
      <w:r w:rsidRPr="00CC246A">
        <w:rPr>
          <w:color w:val="000000"/>
          <w:sz w:val="28"/>
          <w:szCs w:val="28"/>
        </w:rPr>
        <w:t>Транслокация</w:t>
      </w:r>
      <w:proofErr w:type="spellEnd"/>
      <w:r w:rsidRPr="00CC246A">
        <w:rPr>
          <w:color w:val="000000"/>
          <w:sz w:val="28"/>
          <w:szCs w:val="28"/>
        </w:rPr>
        <w:t xml:space="preserve"> бактериальных </w:t>
      </w:r>
      <w:proofErr w:type="spellStart"/>
      <w:r w:rsidRPr="00CC246A">
        <w:rPr>
          <w:color w:val="000000"/>
          <w:sz w:val="28"/>
          <w:szCs w:val="28"/>
        </w:rPr>
        <w:t>патогенов</w:t>
      </w:r>
      <w:proofErr w:type="spellEnd"/>
      <w:r w:rsidRPr="00CC246A">
        <w:rPr>
          <w:color w:val="000000"/>
          <w:sz w:val="28"/>
          <w:szCs w:val="28"/>
        </w:rPr>
        <w:t xml:space="preserve"> через эпителиальные барьеры ж</w:t>
      </w:r>
      <w:r w:rsidRPr="00CC246A">
        <w:rPr>
          <w:color w:val="000000"/>
          <w:sz w:val="28"/>
          <w:szCs w:val="28"/>
        </w:rPr>
        <w:t>е</w:t>
      </w:r>
      <w:r w:rsidRPr="00CC246A">
        <w:rPr>
          <w:color w:val="000000"/>
          <w:sz w:val="28"/>
          <w:szCs w:val="28"/>
        </w:rPr>
        <w:t>лудочно-кишечного тракта и дыхательной системы.</w:t>
      </w:r>
    </w:p>
    <w:p w:rsidR="00B972FD" w:rsidRPr="00CC246A" w:rsidRDefault="00B972FD" w:rsidP="00B972FD">
      <w:pPr>
        <w:jc w:val="both"/>
        <w:rPr>
          <w:color w:val="000000"/>
          <w:sz w:val="28"/>
          <w:szCs w:val="28"/>
        </w:rPr>
      </w:pPr>
      <w:r w:rsidRPr="00CC246A">
        <w:rPr>
          <w:color w:val="000000"/>
          <w:sz w:val="28"/>
          <w:szCs w:val="28"/>
        </w:rPr>
        <w:t xml:space="preserve">8. Влияние гипоталамических </w:t>
      </w:r>
      <w:proofErr w:type="spellStart"/>
      <w:r w:rsidRPr="00CC246A">
        <w:rPr>
          <w:color w:val="000000"/>
          <w:sz w:val="28"/>
          <w:szCs w:val="28"/>
        </w:rPr>
        <w:t>нейропептидов</w:t>
      </w:r>
      <w:proofErr w:type="spellEnd"/>
      <w:r w:rsidRPr="00CC246A">
        <w:rPr>
          <w:color w:val="000000"/>
          <w:sz w:val="28"/>
          <w:szCs w:val="28"/>
        </w:rPr>
        <w:t xml:space="preserve"> на </w:t>
      </w:r>
      <w:proofErr w:type="spellStart"/>
      <w:r w:rsidRPr="00CC246A">
        <w:rPr>
          <w:color w:val="000000"/>
          <w:sz w:val="28"/>
          <w:szCs w:val="28"/>
        </w:rPr>
        <w:t>репаративные</w:t>
      </w:r>
      <w:proofErr w:type="spellEnd"/>
      <w:r w:rsidRPr="00CC246A">
        <w:rPr>
          <w:color w:val="000000"/>
          <w:sz w:val="28"/>
          <w:szCs w:val="28"/>
        </w:rPr>
        <w:t xml:space="preserve"> процессы в различных тканях и органах.</w:t>
      </w:r>
    </w:p>
    <w:p w:rsidR="00B972FD" w:rsidRDefault="00B972FD" w:rsidP="00B972FD">
      <w:pPr>
        <w:jc w:val="both"/>
        <w:rPr>
          <w:color w:val="000000"/>
          <w:sz w:val="28"/>
          <w:szCs w:val="28"/>
        </w:rPr>
      </w:pPr>
      <w:r w:rsidRPr="00CC246A">
        <w:rPr>
          <w:color w:val="000000"/>
          <w:sz w:val="28"/>
          <w:szCs w:val="28"/>
        </w:rPr>
        <w:lastRenderedPageBreak/>
        <w:t xml:space="preserve">9. Влияние техногенных факторов (радиация, </w:t>
      </w:r>
      <w:proofErr w:type="spellStart"/>
      <w:r w:rsidRPr="00CC246A">
        <w:rPr>
          <w:color w:val="000000"/>
          <w:sz w:val="28"/>
          <w:szCs w:val="28"/>
        </w:rPr>
        <w:t>СВЧ-излучение</w:t>
      </w:r>
      <w:proofErr w:type="spellEnd"/>
      <w:r w:rsidRPr="00CC246A">
        <w:rPr>
          <w:color w:val="000000"/>
          <w:sz w:val="28"/>
          <w:szCs w:val="28"/>
        </w:rPr>
        <w:t>, промышле</w:t>
      </w:r>
      <w:r w:rsidRPr="00CC246A">
        <w:rPr>
          <w:color w:val="000000"/>
          <w:sz w:val="28"/>
          <w:szCs w:val="28"/>
        </w:rPr>
        <w:t>н</w:t>
      </w:r>
      <w:r w:rsidRPr="00CC246A">
        <w:rPr>
          <w:color w:val="000000"/>
          <w:sz w:val="28"/>
          <w:szCs w:val="28"/>
        </w:rPr>
        <w:t>ные выбросы и др.) на процессы регенерации клеток и тканей.</w:t>
      </w:r>
    </w:p>
    <w:p w:rsidR="00B972FD" w:rsidRDefault="00B972FD" w:rsidP="00B972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Применение </w:t>
      </w:r>
      <w:proofErr w:type="spellStart"/>
      <w:r>
        <w:rPr>
          <w:color w:val="000000"/>
          <w:sz w:val="28"/>
          <w:szCs w:val="28"/>
        </w:rPr>
        <w:t>иммуногистохимических</w:t>
      </w:r>
      <w:proofErr w:type="spellEnd"/>
      <w:r>
        <w:rPr>
          <w:color w:val="000000"/>
          <w:sz w:val="28"/>
          <w:szCs w:val="28"/>
        </w:rPr>
        <w:t xml:space="preserve"> методов в медицине.</w:t>
      </w:r>
    </w:p>
    <w:p w:rsidR="00B972FD" w:rsidRDefault="00B972FD" w:rsidP="00B972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Генетическая система тканей и их иерархическая таксономия в аспекте регенеративной медицины.</w:t>
      </w:r>
    </w:p>
    <w:p w:rsidR="00B972FD" w:rsidRDefault="00B972FD" w:rsidP="00B972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Морфологическая характеристика нейросекреторных клеток гипоталам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са и их роль в реализации адаптивных и регенераторных возможностей тк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ней.</w:t>
      </w:r>
    </w:p>
    <w:p w:rsidR="00B972FD" w:rsidRDefault="00B972FD" w:rsidP="00B972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Значение гипоталамических </w:t>
      </w:r>
      <w:proofErr w:type="spellStart"/>
      <w:r>
        <w:rPr>
          <w:color w:val="000000"/>
          <w:sz w:val="28"/>
          <w:szCs w:val="28"/>
        </w:rPr>
        <w:t>нонапептидов</w:t>
      </w:r>
      <w:proofErr w:type="spellEnd"/>
      <w:r>
        <w:rPr>
          <w:color w:val="000000"/>
          <w:sz w:val="28"/>
          <w:szCs w:val="28"/>
        </w:rPr>
        <w:t xml:space="preserve"> в регуляции </w:t>
      </w:r>
      <w:proofErr w:type="spellStart"/>
      <w:r>
        <w:rPr>
          <w:color w:val="000000"/>
          <w:sz w:val="28"/>
          <w:szCs w:val="28"/>
        </w:rPr>
        <w:t>репаративных</w:t>
      </w:r>
      <w:proofErr w:type="spellEnd"/>
      <w:r>
        <w:rPr>
          <w:color w:val="000000"/>
          <w:sz w:val="28"/>
          <w:szCs w:val="28"/>
        </w:rPr>
        <w:t xml:space="preserve"> гистогенезов.</w:t>
      </w:r>
    </w:p>
    <w:p w:rsidR="00B972FD" w:rsidRDefault="00B972FD" w:rsidP="00B972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О морфологической идентификации взаимодействий про- и эукариот.</w:t>
      </w:r>
    </w:p>
    <w:p w:rsidR="00B972FD" w:rsidRDefault="00B972FD" w:rsidP="00B972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Взаимодействие клеток крови и соединительной ткани в осуществлении сп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цифической и неспецифической защиты организма.</w:t>
      </w:r>
    </w:p>
    <w:p w:rsidR="00B972FD" w:rsidRDefault="00B972FD" w:rsidP="00B972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Диффузная эндокринная система (АПУД) и ее участие в </w:t>
      </w:r>
      <w:proofErr w:type="spellStart"/>
      <w:r>
        <w:rPr>
          <w:color w:val="000000"/>
          <w:sz w:val="28"/>
          <w:szCs w:val="28"/>
        </w:rPr>
        <w:t>паракринной</w:t>
      </w:r>
      <w:proofErr w:type="spellEnd"/>
      <w:r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гуляции клеточного и тканевого гомеостаза.</w:t>
      </w:r>
    </w:p>
    <w:p w:rsidR="00B972FD" w:rsidRDefault="00B972FD" w:rsidP="00B972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Феномен </w:t>
      </w:r>
      <w:proofErr w:type="spellStart"/>
      <w:r>
        <w:rPr>
          <w:color w:val="000000"/>
          <w:sz w:val="28"/>
          <w:szCs w:val="28"/>
        </w:rPr>
        <w:t>транслокации</w:t>
      </w:r>
      <w:proofErr w:type="spellEnd"/>
      <w:r>
        <w:rPr>
          <w:color w:val="000000"/>
          <w:sz w:val="28"/>
          <w:szCs w:val="28"/>
        </w:rPr>
        <w:t xml:space="preserve"> бактерий, ассоциированный со структурно-функциональной реорганизацией гипоталамо-гипофизарной нейросекрето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ной системы.</w:t>
      </w:r>
    </w:p>
    <w:p w:rsidR="00B972FD" w:rsidRDefault="00B972FD" w:rsidP="00B972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Экспериментально-гистологическое обоснование целесообразности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менения окситоцина в комплексном лечении гнойно-некротических проце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сов.</w:t>
      </w:r>
    </w:p>
    <w:p w:rsidR="00B972FD" w:rsidRDefault="00B972FD" w:rsidP="00B972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 Виды стволовых клеток, их маркеры. Пролиферация, дифференцировка, старение и гибель стволовых клеток.</w:t>
      </w:r>
    </w:p>
    <w:p w:rsidR="00B972FD" w:rsidRDefault="00B972FD" w:rsidP="00B972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 Клеточные технологии – практическому здравоохранению: генетический скрининг наследственных заболеваний, генная терапия.</w:t>
      </w:r>
    </w:p>
    <w:p w:rsidR="00B972FD" w:rsidRDefault="00B972FD" w:rsidP="00B972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 Правовое регулирование сферы тканевых и клеточных технологий.</w:t>
      </w:r>
    </w:p>
    <w:p w:rsidR="00B972FD" w:rsidRDefault="00B972FD" w:rsidP="00B972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21. Эколого-морфологические аспекты </w:t>
      </w:r>
      <w:proofErr w:type="spellStart"/>
      <w:r>
        <w:rPr>
          <w:color w:val="000000"/>
          <w:sz w:val="28"/>
          <w:szCs w:val="28"/>
        </w:rPr>
        <w:t>адаптогенеза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репаративных</w:t>
      </w:r>
      <w:proofErr w:type="spellEnd"/>
      <w:r>
        <w:rPr>
          <w:color w:val="000000"/>
          <w:sz w:val="28"/>
          <w:szCs w:val="28"/>
        </w:rPr>
        <w:t xml:space="preserve"> гистог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незов на примере органов репродуктивной системы.</w:t>
      </w:r>
    </w:p>
    <w:p w:rsidR="00B972FD" w:rsidRPr="00CC246A" w:rsidRDefault="00B972FD" w:rsidP="00B972F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22. Клеточная теория: ее историческое значение и методологическая су</w:t>
      </w:r>
      <w:r>
        <w:rPr>
          <w:color w:val="000000"/>
          <w:sz w:val="28"/>
          <w:szCs w:val="28"/>
        </w:rPr>
        <w:t>щ</w:t>
      </w:r>
      <w:r>
        <w:rPr>
          <w:color w:val="000000"/>
          <w:sz w:val="28"/>
          <w:szCs w:val="28"/>
        </w:rPr>
        <w:t>ность.</w:t>
      </w:r>
    </w:p>
    <w:p w:rsidR="00B972FD" w:rsidRPr="00B972FD" w:rsidRDefault="00B972FD" w:rsidP="00B972FD">
      <w:pPr>
        <w:rPr>
          <w:sz w:val="28"/>
          <w:szCs w:val="28"/>
        </w:rPr>
      </w:pPr>
    </w:p>
    <w:p w:rsidR="007E7400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EA5B92" w:rsidRPr="00B972FD" w:rsidRDefault="00EA5B92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B972FD" w:rsidRDefault="007E7400" w:rsidP="0016389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EA5B92" w:rsidRDefault="00EA5B92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108E6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F4D70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2B57A6" w:rsidRDefault="002B57A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B57A6" w:rsidRPr="00620995" w:rsidRDefault="002B57A6" w:rsidP="002B57A6">
      <w:pPr>
        <w:jc w:val="center"/>
        <w:rPr>
          <w:b/>
        </w:rPr>
      </w:pPr>
      <w:r w:rsidRPr="00620995">
        <w:rPr>
          <w:b/>
        </w:rPr>
        <w:t xml:space="preserve">ФГБОУ ВО </w:t>
      </w:r>
      <w:proofErr w:type="spellStart"/>
      <w:r w:rsidRPr="00620995">
        <w:rPr>
          <w:b/>
        </w:rPr>
        <w:t>ОрГМУ</w:t>
      </w:r>
      <w:proofErr w:type="spellEnd"/>
      <w:r w:rsidRPr="00620995">
        <w:rPr>
          <w:b/>
        </w:rPr>
        <w:t xml:space="preserve"> Минздрава России</w:t>
      </w:r>
    </w:p>
    <w:p w:rsidR="002B57A6" w:rsidRPr="00620995" w:rsidRDefault="002B57A6" w:rsidP="002B57A6">
      <w:pPr>
        <w:jc w:val="center"/>
        <w:rPr>
          <w:b/>
        </w:rPr>
      </w:pPr>
      <w:r w:rsidRPr="00620995">
        <w:rPr>
          <w:b/>
        </w:rPr>
        <w:t>Кафедра гистологии, цитологии и эмбриологии</w:t>
      </w:r>
    </w:p>
    <w:p w:rsidR="002B57A6" w:rsidRPr="00620995" w:rsidRDefault="002B57A6" w:rsidP="002B57A6">
      <w:pPr>
        <w:jc w:val="center"/>
        <w:rPr>
          <w:b/>
        </w:rPr>
      </w:pPr>
      <w:r w:rsidRPr="00620995">
        <w:rPr>
          <w:b/>
        </w:rPr>
        <w:t xml:space="preserve">Уровень образования: </w:t>
      </w:r>
      <w:proofErr w:type="spellStart"/>
      <w:r w:rsidRPr="00620995">
        <w:rPr>
          <w:b/>
        </w:rPr>
        <w:t>специалитет</w:t>
      </w:r>
      <w:proofErr w:type="spellEnd"/>
    </w:p>
    <w:p w:rsidR="002B57A6" w:rsidRPr="00620995" w:rsidRDefault="002B57A6" w:rsidP="002B57A6">
      <w:pPr>
        <w:jc w:val="center"/>
        <w:rPr>
          <w:b/>
        </w:rPr>
      </w:pPr>
      <w:r w:rsidRPr="00620995">
        <w:rPr>
          <w:b/>
        </w:rPr>
        <w:t>Специальность: 31.05.</w:t>
      </w:r>
      <w:r>
        <w:rPr>
          <w:b/>
        </w:rPr>
        <w:t>01</w:t>
      </w:r>
      <w:r w:rsidRPr="00620995">
        <w:rPr>
          <w:b/>
        </w:rPr>
        <w:t>. Лечебное дело</w:t>
      </w:r>
    </w:p>
    <w:p w:rsidR="002B57A6" w:rsidRPr="00620995" w:rsidRDefault="002B57A6" w:rsidP="002B57A6">
      <w:pPr>
        <w:jc w:val="center"/>
        <w:rPr>
          <w:b/>
        </w:rPr>
      </w:pPr>
      <w:r w:rsidRPr="00620995">
        <w:rPr>
          <w:b/>
        </w:rPr>
        <w:t>Дисциплина</w:t>
      </w:r>
      <w:r>
        <w:rPr>
          <w:b/>
        </w:rPr>
        <w:t xml:space="preserve"> по выбору</w:t>
      </w:r>
      <w:r w:rsidRPr="00620995">
        <w:rPr>
          <w:b/>
        </w:rPr>
        <w:t>: Морфогенез и регенерация клеток и тканей в аспектах р</w:t>
      </w:r>
      <w:r w:rsidRPr="00620995">
        <w:rPr>
          <w:b/>
        </w:rPr>
        <w:t>е</w:t>
      </w:r>
      <w:r w:rsidRPr="00620995">
        <w:rPr>
          <w:b/>
        </w:rPr>
        <w:t>гиональной трансформации экосистем и взаимодействий про- и эукариот</w:t>
      </w:r>
    </w:p>
    <w:p w:rsidR="002B57A6" w:rsidRPr="00146DD5" w:rsidRDefault="002B57A6" w:rsidP="002B57A6">
      <w:pPr>
        <w:jc w:val="center"/>
        <w:rPr>
          <w:b/>
        </w:rPr>
      </w:pPr>
      <w:r w:rsidRPr="00620995">
        <w:rPr>
          <w:b/>
        </w:rPr>
        <w:t>Форма промежуточной аттестации: зачёт</w:t>
      </w:r>
    </w:p>
    <w:p w:rsidR="002B57A6" w:rsidRDefault="002B57A6" w:rsidP="002B57A6">
      <w:pPr>
        <w:rPr>
          <w:b/>
          <w:sz w:val="32"/>
        </w:rPr>
      </w:pPr>
    </w:p>
    <w:p w:rsidR="002B57A6" w:rsidRPr="00146DD5" w:rsidRDefault="002B57A6" w:rsidP="002B57A6">
      <w:pPr>
        <w:jc w:val="center"/>
        <w:rPr>
          <w:b/>
          <w:sz w:val="28"/>
          <w:szCs w:val="28"/>
        </w:rPr>
      </w:pPr>
      <w:r w:rsidRPr="00146DD5">
        <w:rPr>
          <w:b/>
          <w:sz w:val="28"/>
          <w:szCs w:val="28"/>
        </w:rPr>
        <w:lastRenderedPageBreak/>
        <w:t>БИЛЕТ № 1</w:t>
      </w:r>
    </w:p>
    <w:p w:rsidR="005117C8" w:rsidRPr="00EB11C5" w:rsidRDefault="005117C8" w:rsidP="005117C8">
      <w:pPr>
        <w:jc w:val="both"/>
        <w:outlineLvl w:val="0"/>
        <w:rPr>
          <w:b/>
          <w:sz w:val="28"/>
          <w:szCs w:val="28"/>
          <w:lang w:eastAsia="ar-SA"/>
        </w:rPr>
      </w:pPr>
      <w:proofErr w:type="gramStart"/>
      <w:r w:rsidRPr="00EB11C5">
        <w:rPr>
          <w:b/>
          <w:sz w:val="28"/>
          <w:szCs w:val="28"/>
          <w:lang w:val="en-US" w:eastAsia="ar-SA"/>
        </w:rPr>
        <w:t>I</w:t>
      </w:r>
      <w:r w:rsidRPr="00EB11C5">
        <w:rPr>
          <w:b/>
          <w:sz w:val="28"/>
          <w:szCs w:val="28"/>
          <w:lang w:eastAsia="ar-SA"/>
        </w:rPr>
        <w:t>. ВАРИАНТ НАБОРА ТЕСТОВЫХ ЗАДАНИЙ.</w:t>
      </w:r>
      <w:proofErr w:type="gramEnd"/>
    </w:p>
    <w:p w:rsidR="002B57A6" w:rsidRPr="005117C8" w:rsidRDefault="005117C8" w:rsidP="005117C8">
      <w:pPr>
        <w:jc w:val="both"/>
        <w:outlineLvl w:val="0"/>
        <w:rPr>
          <w:sz w:val="28"/>
          <w:szCs w:val="28"/>
        </w:rPr>
      </w:pPr>
      <w:r w:rsidRPr="00EB11C5">
        <w:rPr>
          <w:b/>
          <w:sz w:val="28"/>
          <w:szCs w:val="28"/>
          <w:lang w:val="en-US" w:eastAsia="ar-SA"/>
        </w:rPr>
        <w:t>II</w:t>
      </w:r>
      <w:r w:rsidRPr="00EB11C5">
        <w:rPr>
          <w:b/>
          <w:sz w:val="28"/>
          <w:szCs w:val="28"/>
          <w:lang w:eastAsia="ar-SA"/>
        </w:rPr>
        <w:t>. ТЕОРЕТИЧЕСКИЕ ВОПРОСЫ</w:t>
      </w:r>
    </w:p>
    <w:p w:rsidR="002B57A6" w:rsidRPr="0076687B" w:rsidRDefault="002B57A6" w:rsidP="002B57A6">
      <w:pPr>
        <w:jc w:val="both"/>
        <w:rPr>
          <w:sz w:val="28"/>
          <w:szCs w:val="28"/>
        </w:rPr>
      </w:pPr>
      <w:r w:rsidRPr="0076687B">
        <w:rPr>
          <w:sz w:val="28"/>
          <w:szCs w:val="28"/>
        </w:rPr>
        <w:t xml:space="preserve">1. Современные клеточные технологии. </w:t>
      </w:r>
    </w:p>
    <w:p w:rsidR="002B57A6" w:rsidRDefault="002B57A6" w:rsidP="002B57A6">
      <w:pPr>
        <w:jc w:val="both"/>
        <w:rPr>
          <w:sz w:val="28"/>
          <w:szCs w:val="28"/>
        </w:rPr>
      </w:pPr>
      <w:r w:rsidRPr="0076687B">
        <w:rPr>
          <w:sz w:val="28"/>
          <w:szCs w:val="28"/>
        </w:rPr>
        <w:t>2. Клетки иммунной системы (</w:t>
      </w:r>
      <w:proofErr w:type="gramStart"/>
      <w:r w:rsidRPr="0076687B">
        <w:rPr>
          <w:sz w:val="28"/>
          <w:szCs w:val="28"/>
        </w:rPr>
        <w:t>Т-</w:t>
      </w:r>
      <w:proofErr w:type="gramEnd"/>
      <w:r w:rsidRPr="0076687B">
        <w:rPr>
          <w:sz w:val="28"/>
          <w:szCs w:val="28"/>
        </w:rPr>
        <w:t xml:space="preserve">, В-лимфоциты, макрофаги, </w:t>
      </w:r>
      <w:proofErr w:type="spellStart"/>
      <w:r w:rsidRPr="0076687B">
        <w:rPr>
          <w:sz w:val="28"/>
          <w:szCs w:val="28"/>
        </w:rPr>
        <w:t>плазмоциты</w:t>
      </w:r>
      <w:proofErr w:type="spellEnd"/>
      <w:r w:rsidRPr="0076687B">
        <w:rPr>
          <w:sz w:val="28"/>
          <w:szCs w:val="28"/>
        </w:rPr>
        <w:t>).</w:t>
      </w:r>
    </w:p>
    <w:p w:rsidR="005117C8" w:rsidRPr="005117C8" w:rsidRDefault="005117C8" w:rsidP="002B57A6">
      <w:pPr>
        <w:jc w:val="both"/>
        <w:rPr>
          <w:b/>
          <w:sz w:val="28"/>
          <w:szCs w:val="28"/>
          <w:lang w:eastAsia="ar-SA"/>
        </w:rPr>
      </w:pPr>
      <w:r w:rsidRPr="00EB11C5">
        <w:rPr>
          <w:b/>
          <w:sz w:val="28"/>
          <w:szCs w:val="28"/>
          <w:lang w:val="en-US" w:eastAsia="ar-SA"/>
        </w:rPr>
        <w:t>III</w:t>
      </w:r>
      <w:r w:rsidRPr="00EB11C5">
        <w:rPr>
          <w:b/>
          <w:sz w:val="28"/>
          <w:szCs w:val="28"/>
          <w:lang w:eastAsia="ar-SA"/>
        </w:rPr>
        <w:t>. ПРАКТИЧЕСКАЯ ЧАСТЬ.</w:t>
      </w:r>
    </w:p>
    <w:p w:rsidR="00D92985" w:rsidRDefault="005117C8" w:rsidP="002B57A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92985">
        <w:rPr>
          <w:sz w:val="28"/>
          <w:szCs w:val="28"/>
        </w:rPr>
        <w:t xml:space="preserve">. Препарат. </w:t>
      </w:r>
    </w:p>
    <w:p w:rsidR="002B57A6" w:rsidRDefault="002B57A6" w:rsidP="002B57A6">
      <w:pPr>
        <w:jc w:val="both"/>
        <w:rPr>
          <w:sz w:val="28"/>
          <w:szCs w:val="28"/>
        </w:rPr>
      </w:pPr>
    </w:p>
    <w:p w:rsidR="002B57A6" w:rsidRPr="003D54E2" w:rsidRDefault="002B57A6" w:rsidP="002B57A6">
      <w:pPr>
        <w:jc w:val="both"/>
        <w:rPr>
          <w:sz w:val="28"/>
          <w:szCs w:val="28"/>
        </w:rPr>
      </w:pPr>
    </w:p>
    <w:p w:rsidR="002B57A6" w:rsidRPr="0076687B" w:rsidRDefault="002B57A6" w:rsidP="002B57A6">
      <w:pPr>
        <w:spacing w:line="360" w:lineRule="auto"/>
      </w:pPr>
      <w:r w:rsidRPr="0076687B">
        <w:t>Зав. кафедрой гистологии, цитологии</w:t>
      </w:r>
    </w:p>
    <w:p w:rsidR="002B57A6" w:rsidRPr="0076687B" w:rsidRDefault="002B57A6" w:rsidP="002B57A6">
      <w:pPr>
        <w:tabs>
          <w:tab w:val="left" w:pos="6946"/>
        </w:tabs>
        <w:spacing w:line="360" w:lineRule="auto"/>
      </w:pPr>
      <w:r w:rsidRPr="0076687B">
        <w:t xml:space="preserve">и эмбриологии </w:t>
      </w:r>
      <w:proofErr w:type="spellStart"/>
      <w:r w:rsidRPr="0076687B">
        <w:t>з.д.н</w:t>
      </w:r>
      <w:proofErr w:type="spellEnd"/>
      <w:r w:rsidRPr="0076687B">
        <w:t xml:space="preserve">. РФ, профессор                                          </w:t>
      </w:r>
      <w:r>
        <w:t xml:space="preserve">             </w:t>
      </w:r>
      <w:r w:rsidRPr="0076687B">
        <w:t xml:space="preserve">А.А. </w:t>
      </w:r>
      <w:proofErr w:type="spellStart"/>
      <w:r w:rsidRPr="0076687B">
        <w:t>Стадников</w:t>
      </w:r>
      <w:proofErr w:type="spellEnd"/>
      <w:r w:rsidRPr="0076687B">
        <w:tab/>
      </w:r>
      <w:r w:rsidRPr="0076687B">
        <w:tab/>
      </w:r>
    </w:p>
    <w:p w:rsidR="002B57A6" w:rsidRPr="0076687B" w:rsidRDefault="002B57A6" w:rsidP="002B57A6">
      <w:pPr>
        <w:spacing w:line="360" w:lineRule="auto"/>
      </w:pPr>
    </w:p>
    <w:p w:rsidR="002B57A6" w:rsidRPr="0076687B" w:rsidRDefault="002B57A6" w:rsidP="002B57A6">
      <w:pPr>
        <w:spacing w:line="360" w:lineRule="auto"/>
      </w:pPr>
      <w:r w:rsidRPr="0076687B">
        <w:t xml:space="preserve">Декан лечебного и стоматологического </w:t>
      </w:r>
    </w:p>
    <w:p w:rsidR="002B57A6" w:rsidRDefault="002B57A6" w:rsidP="002B57A6">
      <w:pPr>
        <w:tabs>
          <w:tab w:val="left" w:pos="6237"/>
          <w:tab w:val="left" w:pos="6379"/>
          <w:tab w:val="left" w:pos="6804"/>
          <w:tab w:val="left" w:pos="6946"/>
        </w:tabs>
        <w:spacing w:line="360" w:lineRule="auto"/>
        <w:rPr>
          <w:sz w:val="32"/>
        </w:rPr>
      </w:pPr>
      <w:r w:rsidRPr="0076687B">
        <w:t xml:space="preserve">факультетов д.м.н., доцент                                                         </w:t>
      </w:r>
      <w:r>
        <w:t xml:space="preserve">             </w:t>
      </w:r>
      <w:r w:rsidRPr="0076687B">
        <w:t xml:space="preserve"> Д.Н. Лященко</w:t>
      </w:r>
      <w:r>
        <w:rPr>
          <w:sz w:val="32"/>
        </w:rPr>
        <w:t xml:space="preserve"> </w:t>
      </w:r>
      <w:r w:rsidRPr="007E3556">
        <w:rPr>
          <w:sz w:val="32"/>
        </w:rPr>
        <w:tab/>
      </w:r>
      <w:r>
        <w:rPr>
          <w:sz w:val="32"/>
        </w:rPr>
        <w:t xml:space="preserve">  </w:t>
      </w:r>
    </w:p>
    <w:p w:rsidR="002B57A6" w:rsidRDefault="002B57A6" w:rsidP="002B57A6">
      <w:pPr>
        <w:tabs>
          <w:tab w:val="left" w:pos="6237"/>
          <w:tab w:val="left" w:pos="6379"/>
          <w:tab w:val="left" w:pos="6804"/>
          <w:tab w:val="left" w:pos="6946"/>
        </w:tabs>
        <w:spacing w:line="360" w:lineRule="auto"/>
        <w:rPr>
          <w:sz w:val="32"/>
        </w:rPr>
      </w:pPr>
    </w:p>
    <w:p w:rsidR="002B57A6" w:rsidRDefault="00385F73" w:rsidP="00385F73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Дата</w:t>
      </w:r>
    </w:p>
    <w:p w:rsidR="002B57A6" w:rsidRDefault="002B57A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B57A6" w:rsidRPr="00E836D2" w:rsidRDefault="002B57A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Таблица соответствия резуль</w:t>
      </w:r>
      <w:r w:rsidR="00E27CEC">
        <w:rPr>
          <w:b/>
          <w:color w:val="000000"/>
          <w:sz w:val="28"/>
          <w:szCs w:val="28"/>
        </w:rPr>
        <w:t xml:space="preserve">татов обучения по дисциплине и </w:t>
      </w:r>
      <w:r w:rsidRPr="00E836D2">
        <w:rPr>
          <w:b/>
          <w:color w:val="000000"/>
          <w:sz w:val="28"/>
          <w:szCs w:val="28"/>
        </w:rPr>
        <w:t>оц</w:t>
      </w:r>
      <w:r w:rsidRPr="00E836D2">
        <w:rPr>
          <w:b/>
          <w:color w:val="000000"/>
          <w:sz w:val="28"/>
          <w:szCs w:val="28"/>
        </w:rPr>
        <w:t>е</w:t>
      </w:r>
      <w:r w:rsidRPr="00E836D2">
        <w:rPr>
          <w:b/>
          <w:color w:val="000000"/>
          <w:sz w:val="28"/>
          <w:szCs w:val="28"/>
        </w:rPr>
        <w:t>ночных материалов, используемых на промежуточной аттестации.</w:t>
      </w: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/>
      </w:tblPr>
      <w:tblGrid>
        <w:gridCol w:w="988"/>
        <w:gridCol w:w="3452"/>
        <w:gridCol w:w="2359"/>
        <w:gridCol w:w="3200"/>
      </w:tblGrid>
      <w:tr w:rsidR="007E7400" w:rsidRPr="00E836D2" w:rsidTr="005108E6">
        <w:tc>
          <w:tcPr>
            <w:tcW w:w="988" w:type="dxa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52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359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0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</w:t>
            </w:r>
            <w:r w:rsidRPr="00E836D2">
              <w:rPr>
                <w:color w:val="000000"/>
                <w:sz w:val="28"/>
                <w:szCs w:val="28"/>
              </w:rPr>
              <w:t>о</w:t>
            </w:r>
            <w:r w:rsidRPr="00E836D2">
              <w:rPr>
                <w:color w:val="000000"/>
                <w:sz w:val="28"/>
                <w:szCs w:val="28"/>
              </w:rPr>
              <w:t>са/практического зад</w:t>
            </w:r>
            <w:r w:rsidRPr="00E836D2">
              <w:rPr>
                <w:color w:val="000000"/>
                <w:sz w:val="28"/>
                <w:szCs w:val="28"/>
              </w:rPr>
              <w:t>а</w:t>
            </w:r>
            <w:r w:rsidRPr="00E836D2">
              <w:rPr>
                <w:color w:val="000000"/>
                <w:sz w:val="28"/>
                <w:szCs w:val="28"/>
              </w:rPr>
              <w:t>ния)</w:t>
            </w:r>
          </w:p>
        </w:tc>
      </w:tr>
      <w:tr w:rsidR="007E7400" w:rsidRPr="00E836D2" w:rsidTr="005108E6">
        <w:tc>
          <w:tcPr>
            <w:tcW w:w="988" w:type="dxa"/>
            <w:vMerge w:val="restart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52" w:type="dxa"/>
            <w:vMerge w:val="restart"/>
          </w:tcPr>
          <w:p w:rsidR="007E7400" w:rsidRPr="00E836D2" w:rsidRDefault="00284B47" w:rsidP="009A3529">
            <w:pPr>
              <w:pStyle w:val="a5"/>
              <w:ind w:left="0" w:firstLine="709"/>
              <w:rPr>
                <w:color w:val="000000"/>
                <w:sz w:val="28"/>
                <w:szCs w:val="28"/>
              </w:rPr>
            </w:pPr>
            <w:r w:rsidRPr="00780DB4">
              <w:rPr>
                <w:rFonts w:ascii="Times New Roman" w:hAnsi="Times New Roman"/>
                <w:sz w:val="28"/>
                <w:szCs w:val="28"/>
              </w:rPr>
              <w:t>ОПК-1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780DB4">
              <w:rPr>
                <w:rFonts w:ascii="Times New Roman" w:hAnsi="Times New Roman"/>
                <w:sz w:val="28"/>
                <w:szCs w:val="28"/>
              </w:rPr>
              <w:t>готовность решать стандартные зад</w:t>
            </w:r>
            <w:r w:rsidRPr="00780DB4">
              <w:rPr>
                <w:rFonts w:ascii="Times New Roman" w:hAnsi="Times New Roman"/>
                <w:sz w:val="28"/>
                <w:szCs w:val="28"/>
              </w:rPr>
              <w:t>а</w:t>
            </w:r>
            <w:r w:rsidRPr="00780DB4">
              <w:rPr>
                <w:rFonts w:ascii="Times New Roman" w:hAnsi="Times New Roman"/>
                <w:sz w:val="28"/>
                <w:szCs w:val="28"/>
              </w:rPr>
              <w:t>чи профессиональной де</w:t>
            </w:r>
            <w:r w:rsidRPr="00780DB4">
              <w:rPr>
                <w:rFonts w:ascii="Times New Roman" w:hAnsi="Times New Roman"/>
                <w:sz w:val="28"/>
                <w:szCs w:val="28"/>
              </w:rPr>
              <w:t>я</w:t>
            </w:r>
            <w:r w:rsidRPr="00780DB4">
              <w:rPr>
                <w:rFonts w:ascii="Times New Roman" w:hAnsi="Times New Roman"/>
                <w:sz w:val="28"/>
                <w:szCs w:val="28"/>
              </w:rPr>
              <w:t>тельности с использован</w:t>
            </w:r>
            <w:r w:rsidRPr="00780DB4">
              <w:rPr>
                <w:rFonts w:ascii="Times New Roman" w:hAnsi="Times New Roman"/>
                <w:sz w:val="28"/>
                <w:szCs w:val="28"/>
              </w:rPr>
              <w:t>и</w:t>
            </w:r>
            <w:r w:rsidRPr="00780DB4">
              <w:rPr>
                <w:rFonts w:ascii="Times New Roman" w:hAnsi="Times New Roman"/>
                <w:sz w:val="28"/>
                <w:szCs w:val="28"/>
              </w:rPr>
              <w:t>ем информационных, би</w:t>
            </w:r>
            <w:r w:rsidRPr="00780DB4">
              <w:rPr>
                <w:rFonts w:ascii="Times New Roman" w:hAnsi="Times New Roman"/>
                <w:sz w:val="28"/>
                <w:szCs w:val="28"/>
              </w:rPr>
              <w:t>б</w:t>
            </w:r>
            <w:r w:rsidRPr="00780DB4">
              <w:rPr>
                <w:rFonts w:ascii="Times New Roman" w:hAnsi="Times New Roman"/>
                <w:sz w:val="28"/>
                <w:szCs w:val="28"/>
              </w:rPr>
              <w:t>лиографических ресурсов, медико-биологической терминологии, информ</w:t>
            </w:r>
            <w:r w:rsidRPr="00780DB4">
              <w:rPr>
                <w:rFonts w:ascii="Times New Roman" w:hAnsi="Times New Roman"/>
                <w:sz w:val="28"/>
                <w:szCs w:val="28"/>
              </w:rPr>
              <w:t>а</w:t>
            </w:r>
            <w:r w:rsidRPr="00780DB4">
              <w:rPr>
                <w:rFonts w:ascii="Times New Roman" w:hAnsi="Times New Roman"/>
                <w:sz w:val="28"/>
                <w:szCs w:val="28"/>
              </w:rPr>
              <w:t>ционно-коммуникационных те</w:t>
            </w:r>
            <w:r w:rsidRPr="00780DB4">
              <w:rPr>
                <w:rFonts w:ascii="Times New Roman" w:hAnsi="Times New Roman"/>
                <w:sz w:val="28"/>
                <w:szCs w:val="28"/>
              </w:rPr>
              <w:t>х</w:t>
            </w:r>
            <w:r w:rsidRPr="00780DB4">
              <w:rPr>
                <w:rFonts w:ascii="Times New Roman" w:hAnsi="Times New Roman"/>
                <w:sz w:val="28"/>
                <w:szCs w:val="28"/>
              </w:rPr>
              <w:t>нологий и учетом осно</w:t>
            </w:r>
            <w:r w:rsidRPr="00780DB4">
              <w:rPr>
                <w:rFonts w:ascii="Times New Roman" w:hAnsi="Times New Roman"/>
                <w:sz w:val="28"/>
                <w:szCs w:val="28"/>
              </w:rPr>
              <w:t>в</w:t>
            </w:r>
            <w:r w:rsidRPr="00780DB4">
              <w:rPr>
                <w:rFonts w:ascii="Times New Roman" w:hAnsi="Times New Roman"/>
                <w:sz w:val="28"/>
                <w:szCs w:val="28"/>
              </w:rPr>
              <w:t>ных требований информ</w:t>
            </w:r>
            <w:r w:rsidRPr="00780DB4">
              <w:rPr>
                <w:rFonts w:ascii="Times New Roman" w:hAnsi="Times New Roman"/>
                <w:sz w:val="28"/>
                <w:szCs w:val="28"/>
              </w:rPr>
              <w:t>а</w:t>
            </w:r>
            <w:r w:rsidRPr="00780DB4">
              <w:rPr>
                <w:rFonts w:ascii="Times New Roman" w:hAnsi="Times New Roman"/>
                <w:sz w:val="28"/>
                <w:szCs w:val="28"/>
              </w:rPr>
              <w:t>ционной безопасности</w:t>
            </w:r>
          </w:p>
        </w:tc>
        <w:tc>
          <w:tcPr>
            <w:tcW w:w="2359" w:type="dxa"/>
          </w:tcPr>
          <w:p w:rsidR="007E7400" w:rsidRPr="00E836D2" w:rsidRDefault="003B4928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3B4928">
              <w:rPr>
                <w:color w:val="000000"/>
                <w:sz w:val="28"/>
                <w:szCs w:val="28"/>
              </w:rPr>
              <w:t>Знать медико-биологическую терминологию</w:t>
            </w:r>
          </w:p>
        </w:tc>
        <w:tc>
          <w:tcPr>
            <w:tcW w:w="3200" w:type="dxa"/>
          </w:tcPr>
          <w:p w:rsidR="007E7400" w:rsidRPr="00E6139F" w:rsidRDefault="00DA7DBF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3D5EFE">
              <w:rPr>
                <w:color w:val="000000"/>
                <w:sz w:val="28"/>
                <w:szCs w:val="28"/>
              </w:rPr>
              <w:t>опросы</w:t>
            </w:r>
            <w:r>
              <w:rPr>
                <w:color w:val="000000"/>
                <w:sz w:val="28"/>
                <w:szCs w:val="28"/>
              </w:rPr>
              <w:t xml:space="preserve"> к зачету</w:t>
            </w:r>
            <w:r w:rsidR="003D5EFE">
              <w:rPr>
                <w:color w:val="000000"/>
                <w:sz w:val="28"/>
                <w:szCs w:val="28"/>
              </w:rPr>
              <w:t xml:space="preserve"> № 1-73</w:t>
            </w:r>
            <w:r w:rsidR="00E6139F">
              <w:rPr>
                <w:color w:val="000000"/>
                <w:sz w:val="28"/>
                <w:szCs w:val="28"/>
              </w:rPr>
              <w:t>, темы рефератов №1-22</w:t>
            </w:r>
          </w:p>
        </w:tc>
      </w:tr>
      <w:tr w:rsidR="007E7400" w:rsidRPr="00E836D2" w:rsidTr="005108E6">
        <w:tc>
          <w:tcPr>
            <w:tcW w:w="988" w:type="dxa"/>
            <w:vMerge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E836D2" w:rsidRDefault="008F4E3A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8F4E3A">
              <w:rPr>
                <w:color w:val="000000"/>
                <w:sz w:val="28"/>
                <w:szCs w:val="28"/>
              </w:rPr>
              <w:t>Уметь польз</w:t>
            </w:r>
            <w:r w:rsidRPr="008F4E3A">
              <w:rPr>
                <w:color w:val="000000"/>
                <w:sz w:val="28"/>
                <w:szCs w:val="28"/>
              </w:rPr>
              <w:t>о</w:t>
            </w:r>
            <w:r w:rsidRPr="008F4E3A">
              <w:rPr>
                <w:color w:val="000000"/>
                <w:sz w:val="28"/>
                <w:szCs w:val="28"/>
              </w:rPr>
              <w:t>ваться учебной, научной, научно-популярной л</w:t>
            </w:r>
            <w:r w:rsidRPr="008F4E3A">
              <w:rPr>
                <w:color w:val="000000"/>
                <w:sz w:val="28"/>
                <w:szCs w:val="28"/>
              </w:rPr>
              <w:t>и</w:t>
            </w:r>
            <w:r w:rsidRPr="008F4E3A">
              <w:rPr>
                <w:color w:val="000000"/>
                <w:sz w:val="28"/>
                <w:szCs w:val="28"/>
              </w:rPr>
              <w:t>тературой</w:t>
            </w:r>
          </w:p>
        </w:tc>
        <w:tc>
          <w:tcPr>
            <w:tcW w:w="3200" w:type="dxa"/>
          </w:tcPr>
          <w:p w:rsidR="007E7400" w:rsidRPr="00E836D2" w:rsidRDefault="00DA7DBF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к зачету № 1-73, темы рефератов №1-22</w:t>
            </w:r>
          </w:p>
        </w:tc>
      </w:tr>
      <w:tr w:rsidR="007E7400" w:rsidRPr="00E836D2" w:rsidTr="005108E6">
        <w:tc>
          <w:tcPr>
            <w:tcW w:w="988" w:type="dxa"/>
            <w:vMerge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E836D2" w:rsidRDefault="00E6011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60110">
              <w:rPr>
                <w:color w:val="000000"/>
                <w:sz w:val="28"/>
                <w:szCs w:val="28"/>
              </w:rPr>
              <w:t>Владеть навык</w:t>
            </w:r>
            <w:r w:rsidRPr="00E60110">
              <w:rPr>
                <w:color w:val="000000"/>
                <w:sz w:val="28"/>
                <w:szCs w:val="28"/>
              </w:rPr>
              <w:t>а</w:t>
            </w:r>
            <w:r w:rsidRPr="00E60110">
              <w:rPr>
                <w:color w:val="000000"/>
                <w:sz w:val="28"/>
                <w:szCs w:val="28"/>
              </w:rPr>
              <w:t>ми поиска и</w:t>
            </w:r>
            <w:r w:rsidRPr="00E60110">
              <w:rPr>
                <w:color w:val="000000"/>
                <w:sz w:val="28"/>
                <w:szCs w:val="28"/>
              </w:rPr>
              <w:t>н</w:t>
            </w:r>
            <w:r w:rsidRPr="00E60110">
              <w:rPr>
                <w:color w:val="000000"/>
                <w:sz w:val="28"/>
                <w:szCs w:val="28"/>
              </w:rPr>
              <w:t>формации в эле</w:t>
            </w:r>
            <w:r w:rsidRPr="00E60110">
              <w:rPr>
                <w:color w:val="000000"/>
                <w:sz w:val="28"/>
                <w:szCs w:val="28"/>
              </w:rPr>
              <w:t>к</w:t>
            </w:r>
            <w:r w:rsidRPr="00E60110">
              <w:rPr>
                <w:color w:val="000000"/>
                <w:sz w:val="28"/>
                <w:szCs w:val="28"/>
              </w:rPr>
              <w:t>тронных библи</w:t>
            </w:r>
            <w:r w:rsidRPr="00E60110">
              <w:rPr>
                <w:color w:val="000000"/>
                <w:sz w:val="28"/>
                <w:szCs w:val="28"/>
              </w:rPr>
              <w:t>о</w:t>
            </w:r>
            <w:r w:rsidRPr="00E60110">
              <w:rPr>
                <w:color w:val="000000"/>
                <w:sz w:val="28"/>
                <w:szCs w:val="28"/>
              </w:rPr>
              <w:t>течных системах, сети Интернет</w:t>
            </w:r>
          </w:p>
        </w:tc>
        <w:tc>
          <w:tcPr>
            <w:tcW w:w="3200" w:type="dxa"/>
          </w:tcPr>
          <w:p w:rsidR="007E7400" w:rsidRPr="00E836D2" w:rsidRDefault="00AE2B0F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к зачету № 1-73, темы рефератов №1-22</w:t>
            </w:r>
          </w:p>
        </w:tc>
      </w:tr>
      <w:tr w:rsidR="007E7400" w:rsidRPr="00E836D2" w:rsidTr="005108E6">
        <w:tc>
          <w:tcPr>
            <w:tcW w:w="988" w:type="dxa"/>
            <w:vMerge w:val="restart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52" w:type="dxa"/>
            <w:vMerge w:val="restart"/>
          </w:tcPr>
          <w:p w:rsidR="007E7400" w:rsidRPr="00E836D2" w:rsidRDefault="00284B47" w:rsidP="004B01E8">
            <w:pPr>
              <w:pStyle w:val="a5"/>
              <w:ind w:left="0" w:firstLine="709"/>
              <w:rPr>
                <w:color w:val="000000"/>
                <w:sz w:val="28"/>
                <w:szCs w:val="28"/>
              </w:rPr>
            </w:pPr>
            <w:r w:rsidRPr="00780DB4">
              <w:rPr>
                <w:rFonts w:ascii="Times New Roman" w:hAnsi="Times New Roman"/>
                <w:sz w:val="28"/>
                <w:szCs w:val="28"/>
              </w:rPr>
              <w:t>ОПК-7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780DB4">
              <w:rPr>
                <w:rFonts w:ascii="Times New Roman" w:hAnsi="Times New Roman"/>
                <w:sz w:val="28"/>
                <w:szCs w:val="28"/>
              </w:rPr>
              <w:t xml:space="preserve"> готовность </w:t>
            </w:r>
            <w:r w:rsidRPr="00780DB4">
              <w:rPr>
                <w:rFonts w:ascii="Times New Roman" w:hAnsi="Times New Roman"/>
                <w:sz w:val="28"/>
                <w:szCs w:val="28"/>
              </w:rPr>
              <w:lastRenderedPageBreak/>
              <w:t>к использованию осно</w:t>
            </w:r>
            <w:r w:rsidRPr="00780DB4">
              <w:rPr>
                <w:rFonts w:ascii="Times New Roman" w:hAnsi="Times New Roman"/>
                <w:sz w:val="28"/>
                <w:szCs w:val="28"/>
              </w:rPr>
              <w:t>в</w:t>
            </w:r>
            <w:r w:rsidRPr="00780DB4">
              <w:rPr>
                <w:rFonts w:ascii="Times New Roman" w:hAnsi="Times New Roman"/>
                <w:sz w:val="28"/>
                <w:szCs w:val="28"/>
              </w:rPr>
              <w:t>ных физико-химических, математических и иных естественнонаучных пон</w:t>
            </w:r>
            <w:r w:rsidRPr="00780DB4">
              <w:rPr>
                <w:rFonts w:ascii="Times New Roman" w:hAnsi="Times New Roman"/>
                <w:sz w:val="28"/>
                <w:szCs w:val="28"/>
              </w:rPr>
              <w:t>я</w:t>
            </w:r>
            <w:r w:rsidRPr="00780DB4">
              <w:rPr>
                <w:rFonts w:ascii="Times New Roman" w:hAnsi="Times New Roman"/>
                <w:sz w:val="28"/>
                <w:szCs w:val="28"/>
              </w:rPr>
              <w:t>тий и методов при реш</w:t>
            </w:r>
            <w:r w:rsidRPr="00780DB4">
              <w:rPr>
                <w:rFonts w:ascii="Times New Roman" w:hAnsi="Times New Roman"/>
                <w:sz w:val="28"/>
                <w:szCs w:val="28"/>
              </w:rPr>
              <w:t>е</w:t>
            </w:r>
            <w:r w:rsidRPr="00780DB4">
              <w:rPr>
                <w:rFonts w:ascii="Times New Roman" w:hAnsi="Times New Roman"/>
                <w:sz w:val="28"/>
                <w:szCs w:val="28"/>
              </w:rPr>
              <w:t>нии профессиональных задач</w:t>
            </w:r>
          </w:p>
        </w:tc>
        <w:tc>
          <w:tcPr>
            <w:tcW w:w="2359" w:type="dxa"/>
          </w:tcPr>
          <w:p w:rsidR="007E7400" w:rsidRPr="00E836D2" w:rsidRDefault="006F165E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6F165E">
              <w:rPr>
                <w:color w:val="000000"/>
                <w:sz w:val="28"/>
                <w:szCs w:val="28"/>
              </w:rPr>
              <w:lastRenderedPageBreak/>
              <w:t xml:space="preserve">Знать правила </w:t>
            </w:r>
            <w:r w:rsidRPr="006F165E">
              <w:rPr>
                <w:color w:val="000000"/>
                <w:sz w:val="28"/>
                <w:szCs w:val="28"/>
              </w:rPr>
              <w:lastRenderedPageBreak/>
              <w:t>техники безопа</w:t>
            </w:r>
            <w:r w:rsidRPr="006F165E">
              <w:rPr>
                <w:color w:val="000000"/>
                <w:sz w:val="28"/>
                <w:szCs w:val="28"/>
              </w:rPr>
              <w:t>с</w:t>
            </w:r>
            <w:r w:rsidRPr="006F165E">
              <w:rPr>
                <w:color w:val="000000"/>
                <w:sz w:val="28"/>
                <w:szCs w:val="28"/>
              </w:rPr>
              <w:t>ности и работы в гистологических, патологоанат</w:t>
            </w:r>
            <w:r w:rsidRPr="006F165E">
              <w:rPr>
                <w:color w:val="000000"/>
                <w:sz w:val="28"/>
                <w:szCs w:val="28"/>
              </w:rPr>
              <w:t>о</w:t>
            </w:r>
            <w:r w:rsidRPr="006F165E">
              <w:rPr>
                <w:color w:val="000000"/>
                <w:sz w:val="28"/>
                <w:szCs w:val="28"/>
              </w:rPr>
              <w:t>мических и би</w:t>
            </w:r>
            <w:r w:rsidRPr="006F165E">
              <w:rPr>
                <w:color w:val="000000"/>
                <w:sz w:val="28"/>
                <w:szCs w:val="28"/>
              </w:rPr>
              <w:t>о</w:t>
            </w:r>
            <w:r w:rsidRPr="006F165E">
              <w:rPr>
                <w:color w:val="000000"/>
                <w:sz w:val="28"/>
                <w:szCs w:val="28"/>
              </w:rPr>
              <w:t>логических лаб</w:t>
            </w:r>
            <w:r w:rsidRPr="006F165E">
              <w:rPr>
                <w:color w:val="000000"/>
                <w:sz w:val="28"/>
                <w:szCs w:val="28"/>
              </w:rPr>
              <w:t>о</w:t>
            </w:r>
            <w:r w:rsidRPr="006F165E">
              <w:rPr>
                <w:color w:val="000000"/>
                <w:sz w:val="28"/>
                <w:szCs w:val="28"/>
              </w:rPr>
              <w:t>раториях с реа</w:t>
            </w:r>
            <w:r w:rsidRPr="006F165E">
              <w:rPr>
                <w:color w:val="000000"/>
                <w:sz w:val="28"/>
                <w:szCs w:val="28"/>
              </w:rPr>
              <w:t>к</w:t>
            </w:r>
            <w:r w:rsidRPr="006F165E">
              <w:rPr>
                <w:color w:val="000000"/>
                <w:sz w:val="28"/>
                <w:szCs w:val="28"/>
              </w:rPr>
              <w:t>тивами, приб</w:t>
            </w:r>
            <w:r w:rsidRPr="006F165E">
              <w:rPr>
                <w:color w:val="000000"/>
                <w:sz w:val="28"/>
                <w:szCs w:val="28"/>
              </w:rPr>
              <w:t>о</w:t>
            </w:r>
            <w:r w:rsidRPr="006F165E">
              <w:rPr>
                <w:color w:val="000000"/>
                <w:sz w:val="28"/>
                <w:szCs w:val="28"/>
              </w:rPr>
              <w:t>рами, животными (включая основы гистологической и цитологической техники)</w:t>
            </w:r>
          </w:p>
        </w:tc>
        <w:tc>
          <w:tcPr>
            <w:tcW w:w="3200" w:type="dxa"/>
          </w:tcPr>
          <w:p w:rsidR="007E7400" w:rsidRPr="00E836D2" w:rsidRDefault="002E4762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</w:t>
            </w:r>
            <w:r w:rsidR="008340C5">
              <w:rPr>
                <w:color w:val="000000"/>
                <w:sz w:val="28"/>
                <w:szCs w:val="28"/>
              </w:rPr>
              <w:t xml:space="preserve">опросы </w:t>
            </w:r>
            <w:r>
              <w:rPr>
                <w:color w:val="000000"/>
                <w:sz w:val="28"/>
                <w:szCs w:val="28"/>
              </w:rPr>
              <w:t xml:space="preserve">к зачету </w:t>
            </w:r>
            <w:r w:rsidR="008340C5" w:rsidRPr="00C548AE">
              <w:rPr>
                <w:color w:val="000000"/>
                <w:sz w:val="28"/>
                <w:szCs w:val="28"/>
              </w:rPr>
              <w:t>№ 1-</w:t>
            </w:r>
            <w:r w:rsidR="00C548AE">
              <w:rPr>
                <w:color w:val="000000"/>
                <w:sz w:val="28"/>
                <w:szCs w:val="28"/>
              </w:rPr>
              <w:t>5</w:t>
            </w:r>
          </w:p>
        </w:tc>
      </w:tr>
      <w:tr w:rsidR="007E7400" w:rsidRPr="00E836D2" w:rsidTr="005108E6">
        <w:tc>
          <w:tcPr>
            <w:tcW w:w="988" w:type="dxa"/>
            <w:vMerge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E836D2" w:rsidRDefault="00B16966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B16966">
              <w:rPr>
                <w:color w:val="000000"/>
                <w:sz w:val="28"/>
                <w:szCs w:val="28"/>
              </w:rPr>
              <w:t>Уметь польз</w:t>
            </w:r>
            <w:r w:rsidRPr="00B16966">
              <w:rPr>
                <w:color w:val="000000"/>
                <w:sz w:val="28"/>
                <w:szCs w:val="28"/>
              </w:rPr>
              <w:t>о</w:t>
            </w:r>
            <w:r w:rsidRPr="00B16966">
              <w:rPr>
                <w:color w:val="000000"/>
                <w:sz w:val="28"/>
                <w:szCs w:val="28"/>
              </w:rPr>
              <w:t>ваться микроск</w:t>
            </w:r>
            <w:r w:rsidRPr="00B16966">
              <w:rPr>
                <w:color w:val="000000"/>
                <w:sz w:val="28"/>
                <w:szCs w:val="28"/>
              </w:rPr>
              <w:t>о</w:t>
            </w:r>
            <w:r w:rsidRPr="00B16966">
              <w:rPr>
                <w:color w:val="000000"/>
                <w:sz w:val="28"/>
                <w:szCs w:val="28"/>
              </w:rPr>
              <w:t>пом, ноутбуком</w:t>
            </w:r>
          </w:p>
        </w:tc>
        <w:tc>
          <w:tcPr>
            <w:tcW w:w="3200" w:type="dxa"/>
          </w:tcPr>
          <w:p w:rsidR="007E7400" w:rsidRPr="00E836D2" w:rsidRDefault="00006203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Препараты к зачету №1-65,</w:t>
            </w:r>
            <w:r w:rsidR="00E10CE2">
              <w:rPr>
                <w:color w:val="000000"/>
                <w:sz w:val="28"/>
                <w:szCs w:val="28"/>
              </w:rPr>
              <w:t xml:space="preserve"> темы рефератов №1-22</w:t>
            </w:r>
          </w:p>
        </w:tc>
      </w:tr>
      <w:tr w:rsidR="007E7400" w:rsidRPr="00E836D2" w:rsidTr="005108E6">
        <w:tc>
          <w:tcPr>
            <w:tcW w:w="988" w:type="dxa"/>
            <w:vMerge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E836D2" w:rsidRDefault="00355153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355153">
              <w:rPr>
                <w:color w:val="000000"/>
                <w:sz w:val="28"/>
                <w:szCs w:val="28"/>
              </w:rPr>
              <w:t>Владеть навык</w:t>
            </w:r>
            <w:r w:rsidRPr="00355153">
              <w:rPr>
                <w:color w:val="000000"/>
                <w:sz w:val="28"/>
                <w:szCs w:val="28"/>
              </w:rPr>
              <w:t>а</w:t>
            </w:r>
            <w:r w:rsidRPr="00355153">
              <w:rPr>
                <w:color w:val="000000"/>
                <w:sz w:val="28"/>
                <w:szCs w:val="28"/>
              </w:rPr>
              <w:t xml:space="preserve">ми </w:t>
            </w:r>
            <w:proofErr w:type="spellStart"/>
            <w:r w:rsidRPr="00355153">
              <w:rPr>
                <w:color w:val="000000"/>
                <w:sz w:val="28"/>
                <w:szCs w:val="28"/>
              </w:rPr>
              <w:t>микроскоп</w:t>
            </w:r>
            <w:r w:rsidRPr="00355153">
              <w:rPr>
                <w:color w:val="000000"/>
                <w:sz w:val="28"/>
                <w:szCs w:val="28"/>
              </w:rPr>
              <w:t>и</w:t>
            </w:r>
            <w:r w:rsidRPr="00355153">
              <w:rPr>
                <w:color w:val="000000"/>
                <w:sz w:val="28"/>
                <w:szCs w:val="28"/>
              </w:rPr>
              <w:t>рования</w:t>
            </w:r>
            <w:proofErr w:type="spellEnd"/>
            <w:r w:rsidRPr="00355153">
              <w:rPr>
                <w:color w:val="000000"/>
                <w:sz w:val="28"/>
                <w:szCs w:val="28"/>
              </w:rPr>
              <w:t xml:space="preserve"> гистол</w:t>
            </w:r>
            <w:r w:rsidRPr="00355153">
              <w:rPr>
                <w:color w:val="000000"/>
                <w:sz w:val="28"/>
                <w:szCs w:val="28"/>
              </w:rPr>
              <w:t>о</w:t>
            </w:r>
            <w:r w:rsidRPr="00355153">
              <w:rPr>
                <w:color w:val="000000"/>
                <w:sz w:val="28"/>
                <w:szCs w:val="28"/>
              </w:rPr>
              <w:t>гических преп</w:t>
            </w:r>
            <w:r w:rsidRPr="00355153">
              <w:rPr>
                <w:color w:val="000000"/>
                <w:sz w:val="28"/>
                <w:szCs w:val="28"/>
              </w:rPr>
              <w:t>а</w:t>
            </w:r>
            <w:r w:rsidRPr="00355153">
              <w:rPr>
                <w:color w:val="000000"/>
                <w:sz w:val="28"/>
                <w:szCs w:val="28"/>
              </w:rPr>
              <w:t>ратов</w:t>
            </w:r>
          </w:p>
        </w:tc>
        <w:tc>
          <w:tcPr>
            <w:tcW w:w="3200" w:type="dxa"/>
          </w:tcPr>
          <w:p w:rsidR="007E7400" w:rsidRPr="00E836D2" w:rsidRDefault="00006203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Препараты к зачету №1-65</w:t>
            </w:r>
          </w:p>
        </w:tc>
      </w:tr>
      <w:tr w:rsidR="007E7400" w:rsidRPr="00E836D2" w:rsidTr="005108E6">
        <w:tc>
          <w:tcPr>
            <w:tcW w:w="988" w:type="dxa"/>
            <w:vMerge w:val="restart"/>
          </w:tcPr>
          <w:p w:rsidR="007E7400" w:rsidRPr="00E836D2" w:rsidRDefault="00284B4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52" w:type="dxa"/>
            <w:vMerge w:val="restart"/>
          </w:tcPr>
          <w:p w:rsidR="007E7400" w:rsidRPr="00E836D2" w:rsidRDefault="00284B47" w:rsidP="004B01E8">
            <w:pPr>
              <w:pStyle w:val="a5"/>
              <w:ind w:left="0" w:firstLine="709"/>
              <w:rPr>
                <w:color w:val="000000"/>
                <w:sz w:val="28"/>
                <w:szCs w:val="28"/>
              </w:rPr>
            </w:pPr>
            <w:r w:rsidRPr="00780DB4">
              <w:rPr>
                <w:rFonts w:ascii="Times New Roman" w:hAnsi="Times New Roman"/>
                <w:sz w:val="28"/>
                <w:szCs w:val="28"/>
              </w:rPr>
              <w:t>ОПК-9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780DB4">
              <w:rPr>
                <w:rFonts w:ascii="Times New Roman" w:hAnsi="Times New Roman"/>
                <w:sz w:val="28"/>
                <w:szCs w:val="28"/>
              </w:rPr>
              <w:t xml:space="preserve"> спосо</w:t>
            </w:r>
            <w:r w:rsidRPr="00780DB4">
              <w:rPr>
                <w:rFonts w:ascii="Times New Roman" w:hAnsi="Times New Roman"/>
                <w:sz w:val="28"/>
                <w:szCs w:val="28"/>
              </w:rPr>
              <w:t>б</w:t>
            </w:r>
            <w:r w:rsidRPr="00780DB4">
              <w:rPr>
                <w:rFonts w:ascii="Times New Roman" w:hAnsi="Times New Roman"/>
                <w:sz w:val="28"/>
                <w:szCs w:val="28"/>
              </w:rPr>
              <w:t>ность к оценке морф</w:t>
            </w:r>
            <w:r w:rsidRPr="00780DB4">
              <w:rPr>
                <w:rFonts w:ascii="Times New Roman" w:hAnsi="Times New Roman"/>
                <w:sz w:val="28"/>
                <w:szCs w:val="28"/>
              </w:rPr>
              <w:t>о</w:t>
            </w:r>
            <w:r w:rsidRPr="00780DB4">
              <w:rPr>
                <w:rFonts w:ascii="Times New Roman" w:hAnsi="Times New Roman"/>
                <w:sz w:val="28"/>
                <w:szCs w:val="28"/>
              </w:rPr>
              <w:t>функциональных, физи</w:t>
            </w:r>
            <w:r w:rsidRPr="00780DB4">
              <w:rPr>
                <w:rFonts w:ascii="Times New Roman" w:hAnsi="Times New Roman"/>
                <w:sz w:val="28"/>
                <w:szCs w:val="28"/>
              </w:rPr>
              <w:t>о</w:t>
            </w:r>
            <w:r w:rsidRPr="00780DB4">
              <w:rPr>
                <w:rFonts w:ascii="Times New Roman" w:hAnsi="Times New Roman"/>
                <w:sz w:val="28"/>
                <w:szCs w:val="28"/>
              </w:rPr>
              <w:t>логических состояний и патологических процессов в организме человека для решения профессионал</w:t>
            </w:r>
            <w:r w:rsidRPr="00780DB4">
              <w:rPr>
                <w:rFonts w:ascii="Times New Roman" w:hAnsi="Times New Roman"/>
                <w:sz w:val="28"/>
                <w:szCs w:val="28"/>
              </w:rPr>
              <w:t>ь</w:t>
            </w:r>
            <w:r w:rsidRPr="00780DB4">
              <w:rPr>
                <w:rFonts w:ascii="Times New Roman" w:hAnsi="Times New Roman"/>
                <w:sz w:val="28"/>
                <w:szCs w:val="28"/>
              </w:rPr>
              <w:t>ных задач</w:t>
            </w:r>
          </w:p>
        </w:tc>
        <w:tc>
          <w:tcPr>
            <w:tcW w:w="2359" w:type="dxa"/>
          </w:tcPr>
          <w:p w:rsidR="007E7400" w:rsidRPr="00E836D2" w:rsidRDefault="00293ABF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Знать </w:t>
            </w:r>
            <w:r w:rsidR="00591BFC" w:rsidRPr="00591BFC">
              <w:rPr>
                <w:color w:val="000000"/>
                <w:sz w:val="28"/>
                <w:szCs w:val="28"/>
              </w:rPr>
              <w:t>строение тканей и органов организма чел</w:t>
            </w:r>
            <w:r w:rsidR="00591BFC" w:rsidRPr="00591BFC">
              <w:rPr>
                <w:color w:val="000000"/>
                <w:sz w:val="28"/>
                <w:szCs w:val="28"/>
              </w:rPr>
              <w:t>о</w:t>
            </w:r>
            <w:r w:rsidR="00591BFC" w:rsidRPr="00591BFC">
              <w:rPr>
                <w:color w:val="000000"/>
                <w:sz w:val="28"/>
                <w:szCs w:val="28"/>
              </w:rPr>
              <w:t>века</w:t>
            </w:r>
          </w:p>
        </w:tc>
        <w:tc>
          <w:tcPr>
            <w:tcW w:w="3200" w:type="dxa"/>
          </w:tcPr>
          <w:p w:rsidR="007E7400" w:rsidRPr="00E836D2" w:rsidRDefault="00BB1CC1" w:rsidP="00BB1CC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Вопросы к зачету </w:t>
            </w:r>
            <w:r w:rsidR="00A5405B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6</w:t>
            </w:r>
            <w:r w:rsidR="00A5405B">
              <w:rPr>
                <w:color w:val="000000"/>
                <w:sz w:val="28"/>
                <w:szCs w:val="28"/>
              </w:rPr>
              <w:t>-73</w:t>
            </w:r>
          </w:p>
        </w:tc>
      </w:tr>
      <w:tr w:rsidR="007E7400" w:rsidRPr="00E836D2" w:rsidTr="005108E6">
        <w:tc>
          <w:tcPr>
            <w:tcW w:w="988" w:type="dxa"/>
            <w:vMerge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E836D2" w:rsidRDefault="00B8555F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B8555F">
              <w:rPr>
                <w:color w:val="000000"/>
                <w:sz w:val="28"/>
                <w:szCs w:val="28"/>
              </w:rPr>
              <w:t>Уметь анализ</w:t>
            </w:r>
            <w:r w:rsidRPr="00B8555F">
              <w:rPr>
                <w:color w:val="000000"/>
                <w:sz w:val="28"/>
                <w:szCs w:val="28"/>
              </w:rPr>
              <w:t>и</w:t>
            </w:r>
            <w:r w:rsidRPr="00B8555F">
              <w:rPr>
                <w:color w:val="000000"/>
                <w:sz w:val="28"/>
                <w:szCs w:val="28"/>
              </w:rPr>
              <w:t>ровать взаим</w:t>
            </w:r>
            <w:r w:rsidRPr="00B8555F">
              <w:rPr>
                <w:color w:val="000000"/>
                <w:sz w:val="28"/>
                <w:szCs w:val="28"/>
              </w:rPr>
              <w:t>о</w:t>
            </w:r>
            <w:r w:rsidRPr="00B8555F">
              <w:rPr>
                <w:color w:val="000000"/>
                <w:sz w:val="28"/>
                <w:szCs w:val="28"/>
              </w:rPr>
              <w:t>связь структуры и функций кл</w:t>
            </w:r>
            <w:r w:rsidRPr="00B8555F">
              <w:rPr>
                <w:color w:val="000000"/>
                <w:sz w:val="28"/>
                <w:szCs w:val="28"/>
              </w:rPr>
              <w:t>е</w:t>
            </w:r>
            <w:r w:rsidRPr="00B8555F">
              <w:rPr>
                <w:color w:val="000000"/>
                <w:sz w:val="28"/>
                <w:szCs w:val="28"/>
              </w:rPr>
              <w:t>ток, тканей и о</w:t>
            </w:r>
            <w:r w:rsidRPr="00B8555F">
              <w:rPr>
                <w:color w:val="000000"/>
                <w:sz w:val="28"/>
                <w:szCs w:val="28"/>
              </w:rPr>
              <w:t>р</w:t>
            </w:r>
            <w:r w:rsidRPr="00B8555F">
              <w:rPr>
                <w:color w:val="000000"/>
                <w:sz w:val="28"/>
                <w:szCs w:val="28"/>
              </w:rPr>
              <w:t>ганов организма человека</w:t>
            </w:r>
          </w:p>
        </w:tc>
        <w:tc>
          <w:tcPr>
            <w:tcW w:w="3200" w:type="dxa"/>
          </w:tcPr>
          <w:p w:rsidR="007E7400" w:rsidRPr="00E836D2" w:rsidRDefault="00CF02A4" w:rsidP="00CF02A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к зачету № 6-73, препараты к зачету №1-65</w:t>
            </w:r>
          </w:p>
        </w:tc>
      </w:tr>
      <w:tr w:rsidR="007E7400" w:rsidRPr="00E836D2" w:rsidTr="005108E6">
        <w:tc>
          <w:tcPr>
            <w:tcW w:w="988" w:type="dxa"/>
            <w:vMerge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E836D2" w:rsidRDefault="005D67A7" w:rsidP="0088748F">
            <w:pPr>
              <w:jc w:val="both"/>
              <w:rPr>
                <w:color w:val="000000"/>
                <w:sz w:val="28"/>
                <w:szCs w:val="28"/>
              </w:rPr>
            </w:pPr>
            <w:r w:rsidRPr="005D67A7">
              <w:rPr>
                <w:color w:val="000000"/>
                <w:sz w:val="28"/>
                <w:szCs w:val="28"/>
              </w:rPr>
              <w:t xml:space="preserve">Владеть навыком оценки </w:t>
            </w:r>
            <w:proofErr w:type="spellStart"/>
            <w:r w:rsidRPr="005D67A7">
              <w:rPr>
                <w:color w:val="000000"/>
                <w:sz w:val="28"/>
                <w:szCs w:val="28"/>
              </w:rPr>
              <w:t>морф</w:t>
            </w:r>
            <w:r w:rsidRPr="005D67A7">
              <w:rPr>
                <w:color w:val="000000"/>
                <w:sz w:val="28"/>
                <w:szCs w:val="28"/>
              </w:rPr>
              <w:t>о</w:t>
            </w:r>
            <w:r w:rsidRPr="005D67A7">
              <w:rPr>
                <w:color w:val="000000"/>
                <w:sz w:val="28"/>
                <w:szCs w:val="28"/>
              </w:rPr>
              <w:t>фунционального</w:t>
            </w:r>
            <w:proofErr w:type="spellEnd"/>
            <w:r w:rsidRPr="005D67A7">
              <w:rPr>
                <w:color w:val="000000"/>
                <w:sz w:val="28"/>
                <w:szCs w:val="28"/>
              </w:rPr>
              <w:t xml:space="preserve"> состояния и р</w:t>
            </w:r>
            <w:r w:rsidRPr="005D67A7">
              <w:rPr>
                <w:color w:val="000000"/>
                <w:sz w:val="28"/>
                <w:szCs w:val="28"/>
              </w:rPr>
              <w:t>е</w:t>
            </w:r>
            <w:r w:rsidRPr="005D67A7">
              <w:rPr>
                <w:color w:val="000000"/>
                <w:sz w:val="28"/>
                <w:szCs w:val="28"/>
              </w:rPr>
              <w:t>генераторного потенциала о</w:t>
            </w:r>
            <w:r w:rsidRPr="005D67A7">
              <w:rPr>
                <w:color w:val="000000"/>
                <w:sz w:val="28"/>
                <w:szCs w:val="28"/>
              </w:rPr>
              <w:t>т</w:t>
            </w:r>
            <w:r w:rsidRPr="005D67A7">
              <w:rPr>
                <w:color w:val="000000"/>
                <w:sz w:val="28"/>
                <w:szCs w:val="28"/>
              </w:rPr>
              <w:t>дельных органов и систем органов организма чел</w:t>
            </w:r>
            <w:r w:rsidRPr="005D67A7">
              <w:rPr>
                <w:color w:val="000000"/>
                <w:sz w:val="28"/>
                <w:szCs w:val="28"/>
              </w:rPr>
              <w:t>о</w:t>
            </w:r>
            <w:r w:rsidRPr="005D67A7">
              <w:rPr>
                <w:color w:val="000000"/>
                <w:sz w:val="28"/>
                <w:szCs w:val="28"/>
              </w:rPr>
              <w:t>века</w:t>
            </w:r>
          </w:p>
        </w:tc>
        <w:tc>
          <w:tcPr>
            <w:tcW w:w="3200" w:type="dxa"/>
          </w:tcPr>
          <w:p w:rsidR="007E7400" w:rsidRPr="00E836D2" w:rsidRDefault="000559D3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Препараты к зачету №1-65</w:t>
            </w:r>
          </w:p>
        </w:tc>
      </w:tr>
      <w:tr w:rsidR="007E7400" w:rsidRPr="00E836D2" w:rsidTr="005108E6">
        <w:tc>
          <w:tcPr>
            <w:tcW w:w="988" w:type="dxa"/>
            <w:vMerge w:val="restart"/>
          </w:tcPr>
          <w:p w:rsidR="007E7400" w:rsidRPr="00E836D2" w:rsidRDefault="00284B47" w:rsidP="00284B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52" w:type="dxa"/>
            <w:vMerge w:val="restart"/>
          </w:tcPr>
          <w:p w:rsidR="007E7400" w:rsidRPr="00E836D2" w:rsidRDefault="00284B47" w:rsidP="003B3ED6">
            <w:pPr>
              <w:pStyle w:val="a5"/>
              <w:ind w:left="0" w:firstLine="709"/>
              <w:rPr>
                <w:color w:val="000000"/>
                <w:sz w:val="28"/>
                <w:szCs w:val="28"/>
              </w:rPr>
            </w:pPr>
            <w:r w:rsidRPr="00780DB4">
              <w:rPr>
                <w:rFonts w:ascii="Times New Roman" w:hAnsi="Times New Roman"/>
                <w:sz w:val="28"/>
                <w:szCs w:val="28"/>
              </w:rPr>
              <w:t xml:space="preserve">ПК-1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80DB4">
              <w:rPr>
                <w:rFonts w:ascii="Times New Roman" w:hAnsi="Times New Roman"/>
                <w:sz w:val="28"/>
                <w:szCs w:val="28"/>
              </w:rPr>
              <w:t>способность и готовность к осущест</w:t>
            </w:r>
            <w:r w:rsidRPr="00780DB4">
              <w:rPr>
                <w:rFonts w:ascii="Times New Roman" w:hAnsi="Times New Roman"/>
                <w:sz w:val="28"/>
                <w:szCs w:val="28"/>
              </w:rPr>
              <w:t>в</w:t>
            </w:r>
            <w:r w:rsidRPr="00780DB4">
              <w:rPr>
                <w:rFonts w:ascii="Times New Roman" w:hAnsi="Times New Roman"/>
                <w:sz w:val="28"/>
                <w:szCs w:val="28"/>
              </w:rPr>
              <w:lastRenderedPageBreak/>
              <w:t>лению комплекса мер</w:t>
            </w:r>
            <w:r w:rsidRPr="00780DB4">
              <w:rPr>
                <w:rFonts w:ascii="Times New Roman" w:hAnsi="Times New Roman"/>
                <w:sz w:val="28"/>
                <w:szCs w:val="28"/>
              </w:rPr>
              <w:t>о</w:t>
            </w:r>
            <w:r w:rsidRPr="00780DB4">
              <w:rPr>
                <w:rFonts w:ascii="Times New Roman" w:hAnsi="Times New Roman"/>
                <w:sz w:val="28"/>
                <w:szCs w:val="28"/>
              </w:rPr>
              <w:t>приятий, направленных на сохранение и укрепление здоровья и включающих в себя формирование здор</w:t>
            </w:r>
            <w:r w:rsidRPr="00780DB4">
              <w:rPr>
                <w:rFonts w:ascii="Times New Roman" w:hAnsi="Times New Roman"/>
                <w:sz w:val="28"/>
                <w:szCs w:val="28"/>
              </w:rPr>
              <w:t>о</w:t>
            </w:r>
            <w:r w:rsidRPr="00780DB4">
              <w:rPr>
                <w:rFonts w:ascii="Times New Roman" w:hAnsi="Times New Roman"/>
                <w:sz w:val="28"/>
                <w:szCs w:val="28"/>
              </w:rPr>
              <w:t>вого образа жизни, пред</w:t>
            </w:r>
            <w:r w:rsidRPr="00780DB4">
              <w:rPr>
                <w:rFonts w:ascii="Times New Roman" w:hAnsi="Times New Roman"/>
                <w:sz w:val="28"/>
                <w:szCs w:val="28"/>
              </w:rPr>
              <w:t>у</w:t>
            </w:r>
            <w:r w:rsidRPr="00780DB4">
              <w:rPr>
                <w:rFonts w:ascii="Times New Roman" w:hAnsi="Times New Roman"/>
                <w:sz w:val="28"/>
                <w:szCs w:val="28"/>
              </w:rPr>
              <w:t>преждение возникновения и (или) распространения заболеваний, их раннюю диагностику, выявление причин и условий их во</w:t>
            </w:r>
            <w:r w:rsidRPr="00780DB4">
              <w:rPr>
                <w:rFonts w:ascii="Times New Roman" w:hAnsi="Times New Roman"/>
                <w:sz w:val="28"/>
                <w:szCs w:val="28"/>
              </w:rPr>
              <w:t>з</w:t>
            </w:r>
            <w:r w:rsidRPr="00780DB4">
              <w:rPr>
                <w:rFonts w:ascii="Times New Roman" w:hAnsi="Times New Roman"/>
                <w:sz w:val="28"/>
                <w:szCs w:val="28"/>
              </w:rPr>
              <w:t>никновения и развития, а также направленных на устранение вредного влияния на здоровье</w:t>
            </w:r>
            <w:r>
              <w:rPr>
                <w:sz w:val="28"/>
                <w:szCs w:val="28"/>
              </w:rPr>
              <w:t xml:space="preserve"> </w:t>
            </w:r>
            <w:r w:rsidRPr="00780DB4">
              <w:rPr>
                <w:rFonts w:ascii="Times New Roman" w:hAnsi="Times New Roman"/>
                <w:sz w:val="28"/>
                <w:szCs w:val="28"/>
              </w:rPr>
              <w:t>чел</w:t>
            </w:r>
            <w:r w:rsidRPr="00780DB4">
              <w:rPr>
                <w:rFonts w:ascii="Times New Roman" w:hAnsi="Times New Roman"/>
                <w:sz w:val="28"/>
                <w:szCs w:val="28"/>
              </w:rPr>
              <w:t>о</w:t>
            </w:r>
            <w:r w:rsidRPr="00780DB4">
              <w:rPr>
                <w:rFonts w:ascii="Times New Roman" w:hAnsi="Times New Roman"/>
                <w:sz w:val="28"/>
                <w:szCs w:val="28"/>
              </w:rPr>
              <w:t>века факторов среды его обитания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59" w:type="dxa"/>
          </w:tcPr>
          <w:p w:rsidR="007E7400" w:rsidRPr="00E836D2" w:rsidRDefault="00485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485400">
              <w:rPr>
                <w:color w:val="000000"/>
                <w:sz w:val="28"/>
                <w:szCs w:val="28"/>
              </w:rPr>
              <w:lastRenderedPageBreak/>
              <w:t>Знать источники и закономерн</w:t>
            </w:r>
            <w:r w:rsidRPr="00485400">
              <w:rPr>
                <w:color w:val="000000"/>
                <w:sz w:val="28"/>
                <w:szCs w:val="28"/>
              </w:rPr>
              <w:t>о</w:t>
            </w:r>
            <w:r w:rsidRPr="00485400">
              <w:rPr>
                <w:color w:val="000000"/>
                <w:sz w:val="28"/>
                <w:szCs w:val="28"/>
              </w:rPr>
              <w:lastRenderedPageBreak/>
              <w:t>сти эмбриогенеза органов и тканей, источники и м</w:t>
            </w:r>
            <w:r w:rsidRPr="00485400">
              <w:rPr>
                <w:color w:val="000000"/>
                <w:sz w:val="28"/>
                <w:szCs w:val="28"/>
              </w:rPr>
              <w:t>е</w:t>
            </w:r>
            <w:r w:rsidRPr="00485400">
              <w:rPr>
                <w:color w:val="000000"/>
                <w:sz w:val="28"/>
                <w:szCs w:val="28"/>
              </w:rPr>
              <w:t>ханизмы физи</w:t>
            </w:r>
            <w:r w:rsidRPr="00485400">
              <w:rPr>
                <w:color w:val="000000"/>
                <w:sz w:val="28"/>
                <w:szCs w:val="28"/>
              </w:rPr>
              <w:t>о</w:t>
            </w:r>
            <w:r w:rsidRPr="00485400">
              <w:rPr>
                <w:color w:val="000000"/>
                <w:sz w:val="28"/>
                <w:szCs w:val="28"/>
              </w:rPr>
              <w:t>логической и р</w:t>
            </w:r>
            <w:r w:rsidRPr="00485400">
              <w:rPr>
                <w:color w:val="000000"/>
                <w:sz w:val="28"/>
                <w:szCs w:val="28"/>
              </w:rPr>
              <w:t>е</w:t>
            </w:r>
            <w:r w:rsidRPr="00485400">
              <w:rPr>
                <w:color w:val="000000"/>
                <w:sz w:val="28"/>
                <w:szCs w:val="28"/>
              </w:rPr>
              <w:t>паративной рег</w:t>
            </w:r>
            <w:r w:rsidRPr="00485400">
              <w:rPr>
                <w:color w:val="000000"/>
                <w:sz w:val="28"/>
                <w:szCs w:val="28"/>
              </w:rPr>
              <w:t>е</w:t>
            </w:r>
            <w:r w:rsidRPr="00485400">
              <w:rPr>
                <w:color w:val="000000"/>
                <w:sz w:val="28"/>
                <w:szCs w:val="28"/>
              </w:rPr>
              <w:t>нерации органов и тканей, прич</w:t>
            </w:r>
            <w:r w:rsidRPr="00485400">
              <w:rPr>
                <w:color w:val="000000"/>
                <w:sz w:val="28"/>
                <w:szCs w:val="28"/>
              </w:rPr>
              <w:t>и</w:t>
            </w:r>
            <w:r w:rsidRPr="00485400">
              <w:rPr>
                <w:color w:val="000000"/>
                <w:sz w:val="28"/>
                <w:szCs w:val="28"/>
              </w:rPr>
              <w:t>ны возникнов</w:t>
            </w:r>
            <w:r w:rsidRPr="00485400">
              <w:rPr>
                <w:color w:val="000000"/>
                <w:sz w:val="28"/>
                <w:szCs w:val="28"/>
              </w:rPr>
              <w:t>е</w:t>
            </w:r>
            <w:r w:rsidRPr="00485400">
              <w:rPr>
                <w:color w:val="000000"/>
                <w:sz w:val="28"/>
                <w:szCs w:val="28"/>
              </w:rPr>
              <w:t>ния аномалий развития и нар</w:t>
            </w:r>
            <w:r w:rsidRPr="00485400">
              <w:rPr>
                <w:color w:val="000000"/>
                <w:sz w:val="28"/>
                <w:szCs w:val="28"/>
              </w:rPr>
              <w:t>у</w:t>
            </w:r>
            <w:r w:rsidRPr="00485400">
              <w:rPr>
                <w:color w:val="000000"/>
                <w:sz w:val="28"/>
                <w:szCs w:val="28"/>
              </w:rPr>
              <w:t>шений регенер</w:t>
            </w:r>
            <w:r w:rsidRPr="00485400">
              <w:rPr>
                <w:color w:val="000000"/>
                <w:sz w:val="28"/>
                <w:szCs w:val="28"/>
              </w:rPr>
              <w:t>а</w:t>
            </w:r>
            <w:r w:rsidRPr="00485400">
              <w:rPr>
                <w:color w:val="000000"/>
                <w:sz w:val="28"/>
                <w:szCs w:val="28"/>
              </w:rPr>
              <w:t>торных проце</w:t>
            </w:r>
            <w:r w:rsidRPr="00485400">
              <w:rPr>
                <w:color w:val="000000"/>
                <w:sz w:val="28"/>
                <w:szCs w:val="28"/>
              </w:rPr>
              <w:t>с</w:t>
            </w:r>
            <w:r w:rsidRPr="00485400">
              <w:rPr>
                <w:color w:val="000000"/>
                <w:sz w:val="28"/>
                <w:szCs w:val="28"/>
              </w:rPr>
              <w:t>сов</w:t>
            </w:r>
          </w:p>
        </w:tc>
        <w:tc>
          <w:tcPr>
            <w:tcW w:w="3200" w:type="dxa"/>
          </w:tcPr>
          <w:p w:rsidR="007E7400" w:rsidRPr="00E836D2" w:rsidRDefault="002F1C57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Вопросы к зачету № 6-73</w:t>
            </w:r>
          </w:p>
        </w:tc>
      </w:tr>
      <w:tr w:rsidR="007E7400" w:rsidRPr="00E836D2" w:rsidTr="005108E6">
        <w:tc>
          <w:tcPr>
            <w:tcW w:w="988" w:type="dxa"/>
            <w:vMerge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E836D2" w:rsidRDefault="00485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485400">
              <w:rPr>
                <w:color w:val="000000"/>
                <w:sz w:val="28"/>
                <w:szCs w:val="28"/>
              </w:rPr>
              <w:t>Уметь анализ</w:t>
            </w:r>
            <w:r w:rsidRPr="00485400">
              <w:rPr>
                <w:color w:val="000000"/>
                <w:sz w:val="28"/>
                <w:szCs w:val="28"/>
              </w:rPr>
              <w:t>и</w:t>
            </w:r>
            <w:r w:rsidRPr="00485400">
              <w:rPr>
                <w:color w:val="000000"/>
                <w:sz w:val="28"/>
                <w:szCs w:val="28"/>
              </w:rPr>
              <w:t>ровать взаим</w:t>
            </w:r>
            <w:r w:rsidRPr="00485400">
              <w:rPr>
                <w:color w:val="000000"/>
                <w:sz w:val="28"/>
                <w:szCs w:val="28"/>
              </w:rPr>
              <w:t>о</w:t>
            </w:r>
            <w:r w:rsidRPr="00485400">
              <w:rPr>
                <w:color w:val="000000"/>
                <w:sz w:val="28"/>
                <w:szCs w:val="28"/>
              </w:rPr>
              <w:t>связь влияния неблагоприятных факторов и во</w:t>
            </w:r>
            <w:r w:rsidRPr="00485400">
              <w:rPr>
                <w:color w:val="000000"/>
                <w:sz w:val="28"/>
                <w:szCs w:val="28"/>
              </w:rPr>
              <w:t>з</w:t>
            </w:r>
            <w:r w:rsidRPr="00485400">
              <w:rPr>
                <w:color w:val="000000"/>
                <w:sz w:val="28"/>
                <w:szCs w:val="28"/>
              </w:rPr>
              <w:t>никновения ан</w:t>
            </w:r>
            <w:r w:rsidRPr="00485400">
              <w:rPr>
                <w:color w:val="000000"/>
                <w:sz w:val="28"/>
                <w:szCs w:val="28"/>
              </w:rPr>
              <w:t>о</w:t>
            </w:r>
            <w:r w:rsidRPr="00485400">
              <w:rPr>
                <w:color w:val="000000"/>
                <w:sz w:val="28"/>
                <w:szCs w:val="28"/>
              </w:rPr>
              <w:t>малий строения и нарушений функций клеток, тканей и органов организма чел</w:t>
            </w:r>
            <w:r w:rsidRPr="00485400">
              <w:rPr>
                <w:color w:val="000000"/>
                <w:sz w:val="28"/>
                <w:szCs w:val="28"/>
              </w:rPr>
              <w:t>о</w:t>
            </w:r>
            <w:r w:rsidRPr="00485400">
              <w:rPr>
                <w:color w:val="000000"/>
                <w:sz w:val="28"/>
                <w:szCs w:val="28"/>
              </w:rPr>
              <w:t>века</w:t>
            </w:r>
          </w:p>
        </w:tc>
        <w:tc>
          <w:tcPr>
            <w:tcW w:w="3200" w:type="dxa"/>
          </w:tcPr>
          <w:p w:rsidR="007E7400" w:rsidRPr="00E836D2" w:rsidRDefault="009E44B0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к зачету № 6-73</w:t>
            </w:r>
            <w:r w:rsidR="009E4789">
              <w:rPr>
                <w:color w:val="000000"/>
                <w:sz w:val="28"/>
                <w:szCs w:val="28"/>
              </w:rPr>
              <w:t>, препараты к зачету №1-65</w:t>
            </w:r>
          </w:p>
        </w:tc>
      </w:tr>
      <w:tr w:rsidR="007E7400" w:rsidRPr="00E836D2" w:rsidTr="005108E6">
        <w:tc>
          <w:tcPr>
            <w:tcW w:w="988" w:type="dxa"/>
            <w:vMerge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E836D2" w:rsidRDefault="00FC4866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FC4866">
              <w:rPr>
                <w:color w:val="000000"/>
                <w:sz w:val="28"/>
                <w:szCs w:val="28"/>
              </w:rPr>
              <w:t xml:space="preserve">Владеть навыком оценки </w:t>
            </w:r>
            <w:proofErr w:type="spellStart"/>
            <w:r w:rsidRPr="00FC4866">
              <w:rPr>
                <w:color w:val="000000"/>
                <w:sz w:val="28"/>
                <w:szCs w:val="28"/>
              </w:rPr>
              <w:t>морф</w:t>
            </w:r>
            <w:r w:rsidRPr="00FC4866">
              <w:rPr>
                <w:color w:val="000000"/>
                <w:sz w:val="28"/>
                <w:szCs w:val="28"/>
              </w:rPr>
              <w:t>о</w:t>
            </w:r>
            <w:r w:rsidRPr="00FC4866">
              <w:rPr>
                <w:color w:val="000000"/>
                <w:sz w:val="28"/>
                <w:szCs w:val="28"/>
              </w:rPr>
              <w:t>фунционального</w:t>
            </w:r>
            <w:proofErr w:type="spellEnd"/>
            <w:r w:rsidRPr="00FC4866">
              <w:rPr>
                <w:color w:val="000000"/>
                <w:sz w:val="28"/>
                <w:szCs w:val="28"/>
              </w:rPr>
              <w:t xml:space="preserve"> состояния и р</w:t>
            </w:r>
            <w:r w:rsidRPr="00FC4866">
              <w:rPr>
                <w:color w:val="000000"/>
                <w:sz w:val="28"/>
                <w:szCs w:val="28"/>
              </w:rPr>
              <w:t>е</w:t>
            </w:r>
            <w:r w:rsidRPr="00FC4866">
              <w:rPr>
                <w:color w:val="000000"/>
                <w:sz w:val="28"/>
                <w:szCs w:val="28"/>
              </w:rPr>
              <w:t>генераторного потенциала о</w:t>
            </w:r>
            <w:r w:rsidRPr="00FC4866">
              <w:rPr>
                <w:color w:val="000000"/>
                <w:sz w:val="28"/>
                <w:szCs w:val="28"/>
              </w:rPr>
              <w:t>т</w:t>
            </w:r>
            <w:r w:rsidRPr="00FC4866">
              <w:rPr>
                <w:color w:val="000000"/>
                <w:sz w:val="28"/>
                <w:szCs w:val="28"/>
              </w:rPr>
              <w:t>дельных органов и систем органов организма чел</w:t>
            </w:r>
            <w:r w:rsidRPr="00FC4866">
              <w:rPr>
                <w:color w:val="000000"/>
                <w:sz w:val="28"/>
                <w:szCs w:val="28"/>
              </w:rPr>
              <w:t>о</w:t>
            </w:r>
            <w:r w:rsidRPr="00FC4866">
              <w:rPr>
                <w:color w:val="000000"/>
                <w:sz w:val="28"/>
                <w:szCs w:val="28"/>
              </w:rPr>
              <w:t>века в условиях воздействия н</w:t>
            </w:r>
            <w:r w:rsidRPr="00FC4866">
              <w:rPr>
                <w:color w:val="000000"/>
                <w:sz w:val="28"/>
                <w:szCs w:val="28"/>
              </w:rPr>
              <w:t>е</w:t>
            </w:r>
            <w:r w:rsidRPr="00FC4866">
              <w:rPr>
                <w:color w:val="000000"/>
                <w:sz w:val="28"/>
                <w:szCs w:val="28"/>
              </w:rPr>
              <w:t>благоприятных факторов и ба</w:t>
            </w:r>
            <w:r w:rsidRPr="00FC4866">
              <w:rPr>
                <w:color w:val="000000"/>
                <w:sz w:val="28"/>
                <w:szCs w:val="28"/>
              </w:rPr>
              <w:t>к</w:t>
            </w:r>
            <w:r w:rsidRPr="00FC4866">
              <w:rPr>
                <w:color w:val="000000"/>
                <w:sz w:val="28"/>
                <w:szCs w:val="28"/>
              </w:rPr>
              <w:t xml:space="preserve">териальных </w:t>
            </w:r>
            <w:proofErr w:type="spellStart"/>
            <w:r w:rsidRPr="00FC4866">
              <w:rPr>
                <w:color w:val="000000"/>
                <w:sz w:val="28"/>
                <w:szCs w:val="28"/>
              </w:rPr>
              <w:t>пат</w:t>
            </w:r>
            <w:r w:rsidRPr="00FC4866">
              <w:rPr>
                <w:color w:val="000000"/>
                <w:sz w:val="28"/>
                <w:szCs w:val="28"/>
              </w:rPr>
              <w:t>о</w:t>
            </w:r>
            <w:r w:rsidRPr="00FC4866">
              <w:rPr>
                <w:color w:val="000000"/>
                <w:sz w:val="28"/>
                <w:szCs w:val="28"/>
              </w:rPr>
              <w:t>генов</w:t>
            </w:r>
            <w:proofErr w:type="spellEnd"/>
          </w:p>
        </w:tc>
        <w:tc>
          <w:tcPr>
            <w:tcW w:w="3200" w:type="dxa"/>
          </w:tcPr>
          <w:p w:rsidR="007E7400" w:rsidRPr="00E836D2" w:rsidRDefault="00C15AB5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Препараты к зачету № 59-65</w:t>
            </w:r>
          </w:p>
        </w:tc>
      </w:tr>
    </w:tbl>
    <w:p w:rsidR="00385F73" w:rsidRPr="00EB11C5" w:rsidRDefault="00385F73" w:rsidP="00385F73">
      <w:pPr>
        <w:pStyle w:val="a5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359CA">
        <w:rPr>
          <w:rFonts w:ascii="Times New Roman" w:hAnsi="Times New Roman"/>
          <w:b/>
          <w:bCs/>
          <w:sz w:val="28"/>
          <w:szCs w:val="28"/>
        </w:rPr>
        <w:t xml:space="preserve">4. Методические рекомендации по применению </w:t>
      </w:r>
      <w:proofErr w:type="spellStart"/>
      <w:r w:rsidRPr="007359CA">
        <w:rPr>
          <w:rFonts w:ascii="Times New Roman" w:hAnsi="Times New Roman"/>
          <w:b/>
          <w:bCs/>
          <w:sz w:val="28"/>
          <w:szCs w:val="28"/>
        </w:rPr>
        <w:t>балльно-рейтинговой</w:t>
      </w:r>
      <w:proofErr w:type="spellEnd"/>
      <w:r w:rsidRPr="007359CA">
        <w:rPr>
          <w:rFonts w:ascii="Times New Roman" w:hAnsi="Times New Roman"/>
          <w:b/>
          <w:bCs/>
          <w:sz w:val="28"/>
          <w:szCs w:val="28"/>
        </w:rPr>
        <w:t xml:space="preserve"> системы.</w:t>
      </w:r>
    </w:p>
    <w:p w:rsidR="00385F73" w:rsidRPr="00EB11C5" w:rsidRDefault="00385F73" w:rsidP="00385F73">
      <w:pPr>
        <w:spacing w:line="360" w:lineRule="auto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 xml:space="preserve">В рамках реализации </w:t>
      </w:r>
      <w:proofErr w:type="spellStart"/>
      <w:r w:rsidRPr="00EB11C5">
        <w:rPr>
          <w:sz w:val="28"/>
          <w:szCs w:val="28"/>
        </w:rPr>
        <w:t>балльно-рейтинговой</w:t>
      </w:r>
      <w:proofErr w:type="spellEnd"/>
      <w:r w:rsidRPr="00EB11C5">
        <w:rPr>
          <w:sz w:val="28"/>
          <w:szCs w:val="28"/>
        </w:rPr>
        <w:t xml:space="preserve"> системы оценивания уче</w:t>
      </w:r>
      <w:r w:rsidRPr="00EB11C5">
        <w:rPr>
          <w:sz w:val="28"/>
          <w:szCs w:val="28"/>
        </w:rPr>
        <w:t>б</w:t>
      </w:r>
      <w:r w:rsidRPr="00EB11C5">
        <w:rPr>
          <w:sz w:val="28"/>
          <w:szCs w:val="28"/>
        </w:rPr>
        <w:t xml:space="preserve">ных достижений обучающихся по </w:t>
      </w:r>
      <w:r w:rsidR="00520474">
        <w:rPr>
          <w:sz w:val="28"/>
          <w:szCs w:val="28"/>
        </w:rPr>
        <w:t xml:space="preserve">вариативной дисциплине </w:t>
      </w:r>
      <w:r w:rsidRPr="00EB11C5">
        <w:rPr>
          <w:sz w:val="28"/>
          <w:szCs w:val="28"/>
        </w:rPr>
        <w:t>«</w:t>
      </w:r>
      <w:r w:rsidR="00520474">
        <w:rPr>
          <w:sz w:val="28"/>
          <w:szCs w:val="28"/>
        </w:rPr>
        <w:t>Морфогенез и регенерация клеток и тканей в аспектах региональной трансформации экос</w:t>
      </w:r>
      <w:r w:rsidR="00520474">
        <w:rPr>
          <w:sz w:val="28"/>
          <w:szCs w:val="28"/>
        </w:rPr>
        <w:t>и</w:t>
      </w:r>
      <w:r w:rsidR="00520474">
        <w:rPr>
          <w:sz w:val="28"/>
          <w:szCs w:val="28"/>
        </w:rPr>
        <w:t>стем и взаимодействий пр</w:t>
      </w:r>
      <w:proofErr w:type="gramStart"/>
      <w:r w:rsidR="00520474">
        <w:rPr>
          <w:sz w:val="28"/>
          <w:szCs w:val="28"/>
        </w:rPr>
        <w:t>о-</w:t>
      </w:r>
      <w:proofErr w:type="gramEnd"/>
      <w:r w:rsidR="00520474">
        <w:rPr>
          <w:sz w:val="28"/>
          <w:szCs w:val="28"/>
        </w:rPr>
        <w:t xml:space="preserve"> и эукариот</w:t>
      </w:r>
      <w:r w:rsidRPr="00EB11C5">
        <w:rPr>
          <w:sz w:val="28"/>
          <w:szCs w:val="28"/>
        </w:rPr>
        <w:t xml:space="preserve">» в соответствии с положением «О </w:t>
      </w:r>
      <w:proofErr w:type="spellStart"/>
      <w:r w:rsidRPr="00EB11C5">
        <w:rPr>
          <w:sz w:val="28"/>
          <w:szCs w:val="28"/>
        </w:rPr>
        <w:t>балльно-рейтинговой</w:t>
      </w:r>
      <w:proofErr w:type="spellEnd"/>
      <w:r w:rsidRPr="00EB11C5">
        <w:rPr>
          <w:sz w:val="28"/>
          <w:szCs w:val="28"/>
        </w:rPr>
        <w:t xml:space="preserve"> системе оценивания учебных достижений обучающи</w:t>
      </w:r>
      <w:r w:rsidRPr="00EB11C5">
        <w:rPr>
          <w:sz w:val="28"/>
          <w:szCs w:val="28"/>
        </w:rPr>
        <w:t>х</w:t>
      </w:r>
      <w:r w:rsidRPr="00EB11C5">
        <w:rPr>
          <w:sz w:val="28"/>
          <w:szCs w:val="28"/>
        </w:rPr>
        <w:t>ся» определены следующие правила формирования</w:t>
      </w:r>
    </w:p>
    <w:p w:rsidR="00385F73" w:rsidRPr="00EB11C5" w:rsidRDefault="00385F73" w:rsidP="00385F73">
      <w:pPr>
        <w:pStyle w:val="a5"/>
        <w:widowControl/>
        <w:numPr>
          <w:ilvl w:val="0"/>
          <w:numId w:val="26"/>
        </w:numPr>
        <w:autoSpaceDE/>
        <w:autoSpaceDN/>
        <w:adjustRightInd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385F73" w:rsidRPr="002E69CF" w:rsidRDefault="00385F73" w:rsidP="00385F73">
      <w:pPr>
        <w:pStyle w:val="a5"/>
        <w:widowControl/>
        <w:numPr>
          <w:ilvl w:val="0"/>
          <w:numId w:val="26"/>
        </w:numPr>
        <w:autoSpaceDE/>
        <w:autoSpaceDN/>
        <w:adjustRightInd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385F73" w:rsidRPr="00EB11C5" w:rsidRDefault="00385F73" w:rsidP="00385F73">
      <w:pPr>
        <w:spacing w:line="360" w:lineRule="auto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Обучающиеся знакомятся с </w:t>
      </w:r>
      <w:proofErr w:type="spellStart"/>
      <w:r w:rsidRPr="00EB11C5">
        <w:rPr>
          <w:sz w:val="28"/>
          <w:szCs w:val="28"/>
        </w:rPr>
        <w:t>балльно-рейтинговой</w:t>
      </w:r>
      <w:proofErr w:type="spellEnd"/>
      <w:r w:rsidRPr="00EB11C5">
        <w:rPr>
          <w:sz w:val="28"/>
          <w:szCs w:val="28"/>
        </w:rPr>
        <w:t xml:space="preserve"> системой оценивания результатов освоения дисциплины на первом практическом занятии под по</w:t>
      </w:r>
      <w:r w:rsidRPr="00EB11C5">
        <w:rPr>
          <w:sz w:val="28"/>
          <w:szCs w:val="28"/>
        </w:rPr>
        <w:t>д</w:t>
      </w:r>
      <w:r w:rsidRPr="00EB11C5">
        <w:rPr>
          <w:sz w:val="28"/>
          <w:szCs w:val="28"/>
        </w:rPr>
        <w:t>пись.</w:t>
      </w:r>
    </w:p>
    <w:p w:rsidR="00385F73" w:rsidRPr="00EB11C5" w:rsidRDefault="00385F73" w:rsidP="00385F7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359CA">
        <w:rPr>
          <w:b/>
          <w:sz w:val="28"/>
          <w:szCs w:val="28"/>
        </w:rPr>
        <w:t>4.1. Правила формирования текущего фактического рейтинга об</w:t>
      </w:r>
      <w:r w:rsidRPr="007359CA">
        <w:rPr>
          <w:b/>
          <w:sz w:val="28"/>
          <w:szCs w:val="28"/>
        </w:rPr>
        <w:t>у</w:t>
      </w:r>
      <w:r w:rsidRPr="007359CA">
        <w:rPr>
          <w:b/>
          <w:sz w:val="28"/>
          <w:szCs w:val="28"/>
        </w:rPr>
        <w:t>чающегося</w:t>
      </w:r>
      <w:r>
        <w:rPr>
          <w:b/>
          <w:sz w:val="28"/>
          <w:szCs w:val="28"/>
        </w:rPr>
        <w:t>.</w:t>
      </w:r>
    </w:p>
    <w:p w:rsidR="00385F73" w:rsidRPr="00EB11C5" w:rsidRDefault="00385F73" w:rsidP="00385F73">
      <w:pPr>
        <w:spacing w:line="360" w:lineRule="auto"/>
        <w:ind w:firstLine="709"/>
        <w:jc w:val="both"/>
        <w:rPr>
          <w:sz w:val="28"/>
          <w:szCs w:val="28"/>
        </w:rPr>
      </w:pPr>
      <w:r w:rsidRPr="00185764">
        <w:rPr>
          <w:sz w:val="28"/>
          <w:szCs w:val="28"/>
        </w:rPr>
        <w:t xml:space="preserve">Текущий фактический рейтинг по </w:t>
      </w:r>
      <w:r w:rsidR="00520474">
        <w:rPr>
          <w:sz w:val="28"/>
          <w:szCs w:val="28"/>
        </w:rPr>
        <w:t xml:space="preserve">вариативной </w:t>
      </w:r>
      <w:r w:rsidRPr="00185764">
        <w:rPr>
          <w:sz w:val="28"/>
          <w:szCs w:val="28"/>
        </w:rPr>
        <w:t>дисциплине «</w:t>
      </w:r>
      <w:r w:rsidR="00520474">
        <w:rPr>
          <w:sz w:val="28"/>
          <w:szCs w:val="28"/>
        </w:rPr>
        <w:t>Морфог</w:t>
      </w:r>
      <w:r w:rsidR="00520474">
        <w:rPr>
          <w:sz w:val="28"/>
          <w:szCs w:val="28"/>
        </w:rPr>
        <w:t>е</w:t>
      </w:r>
      <w:r w:rsidR="00520474">
        <w:rPr>
          <w:sz w:val="28"/>
          <w:szCs w:val="28"/>
        </w:rPr>
        <w:t>нез и регенерация клеток и тканей в аспектах региональной трансформации экосистем и взаимодействий пр</w:t>
      </w:r>
      <w:proofErr w:type="gramStart"/>
      <w:r w:rsidR="00520474">
        <w:rPr>
          <w:sz w:val="28"/>
          <w:szCs w:val="28"/>
        </w:rPr>
        <w:t>о-</w:t>
      </w:r>
      <w:proofErr w:type="gramEnd"/>
      <w:r w:rsidR="00520474">
        <w:rPr>
          <w:sz w:val="28"/>
          <w:szCs w:val="28"/>
        </w:rPr>
        <w:t xml:space="preserve"> и эукариот</w:t>
      </w:r>
      <w:r w:rsidRPr="00185764">
        <w:rPr>
          <w:sz w:val="28"/>
          <w:szCs w:val="28"/>
        </w:rPr>
        <w:t>» (максимально</w:t>
      </w:r>
      <w:r>
        <w:rPr>
          <w:sz w:val="28"/>
          <w:szCs w:val="28"/>
        </w:rPr>
        <w:t xml:space="preserve"> </w:t>
      </w:r>
      <w:r w:rsidRPr="00185764">
        <w:rPr>
          <w:sz w:val="28"/>
          <w:szCs w:val="28"/>
        </w:rPr>
        <w:t xml:space="preserve"> баллов)</w:t>
      </w:r>
      <w:r w:rsidRPr="00EB11C5">
        <w:rPr>
          <w:sz w:val="28"/>
          <w:szCs w:val="28"/>
        </w:rPr>
        <w:t xml:space="preserve"> скл</w:t>
      </w:r>
      <w:r w:rsidRPr="00EB11C5">
        <w:rPr>
          <w:sz w:val="28"/>
          <w:szCs w:val="28"/>
        </w:rPr>
        <w:t>а</w:t>
      </w:r>
      <w:r w:rsidRPr="00EB11C5">
        <w:rPr>
          <w:sz w:val="28"/>
          <w:szCs w:val="28"/>
        </w:rPr>
        <w:t xml:space="preserve">дывается из суммы баллов, набранных в результате: </w:t>
      </w:r>
    </w:p>
    <w:p w:rsidR="00385F73" w:rsidRPr="00EB11C5" w:rsidRDefault="00385F73" w:rsidP="00385F73">
      <w:pPr>
        <w:spacing w:line="360" w:lineRule="auto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- текущего контроля успеваемости </w:t>
      </w:r>
      <w:proofErr w:type="gramStart"/>
      <w:r w:rsidRPr="00EB11C5">
        <w:rPr>
          <w:sz w:val="28"/>
          <w:szCs w:val="28"/>
        </w:rPr>
        <w:t>обучающихся</w:t>
      </w:r>
      <w:proofErr w:type="gramEnd"/>
      <w:r w:rsidRPr="00EB11C5">
        <w:rPr>
          <w:sz w:val="28"/>
          <w:szCs w:val="28"/>
        </w:rPr>
        <w:t xml:space="preserve"> на каждом практич</w:t>
      </w:r>
      <w:r w:rsidRPr="00EB11C5">
        <w:rPr>
          <w:sz w:val="28"/>
          <w:szCs w:val="28"/>
        </w:rPr>
        <w:t>е</w:t>
      </w:r>
      <w:r w:rsidRPr="00EB11C5">
        <w:rPr>
          <w:sz w:val="28"/>
          <w:szCs w:val="28"/>
        </w:rPr>
        <w:t xml:space="preserve">ском занятии по дисциплине; </w:t>
      </w:r>
    </w:p>
    <w:p w:rsidR="00385F73" w:rsidRPr="00EB11C5" w:rsidRDefault="00385F73" w:rsidP="00385F73">
      <w:pPr>
        <w:spacing w:line="360" w:lineRule="auto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- рубежного контроля успеваемости </w:t>
      </w:r>
      <w:proofErr w:type="gramStart"/>
      <w:r w:rsidRPr="00EB11C5">
        <w:rPr>
          <w:sz w:val="28"/>
          <w:szCs w:val="28"/>
        </w:rPr>
        <w:t>обучающихся</w:t>
      </w:r>
      <w:proofErr w:type="gramEnd"/>
      <w:r w:rsidRPr="00EB11C5">
        <w:rPr>
          <w:sz w:val="28"/>
          <w:szCs w:val="28"/>
        </w:rPr>
        <w:t xml:space="preserve"> по каждому модулю дисциплины;</w:t>
      </w:r>
    </w:p>
    <w:p w:rsidR="00385F73" w:rsidRDefault="00385F73" w:rsidP="00385F73">
      <w:pPr>
        <w:spacing w:line="360" w:lineRule="auto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- самостоятельной (внеаудиторной) работы </w:t>
      </w:r>
      <w:proofErr w:type="gramStart"/>
      <w:r w:rsidRPr="00EB11C5">
        <w:rPr>
          <w:sz w:val="28"/>
          <w:szCs w:val="28"/>
        </w:rPr>
        <w:t>обучающихся</w:t>
      </w:r>
      <w:proofErr w:type="gramEnd"/>
      <w:r w:rsidRPr="00EB11C5">
        <w:rPr>
          <w:sz w:val="28"/>
          <w:szCs w:val="28"/>
        </w:rPr>
        <w:t>.</w:t>
      </w:r>
    </w:p>
    <w:p w:rsidR="00385F73" w:rsidRPr="00EB11C5" w:rsidRDefault="00385F73" w:rsidP="00385F73">
      <w:pPr>
        <w:spacing w:line="360" w:lineRule="auto"/>
        <w:ind w:firstLine="709"/>
        <w:jc w:val="both"/>
        <w:rPr>
          <w:sz w:val="28"/>
          <w:szCs w:val="28"/>
        </w:rPr>
      </w:pPr>
    </w:p>
    <w:p w:rsidR="00385F73" w:rsidRPr="00EB11C5" w:rsidRDefault="00385F73" w:rsidP="00385F73">
      <w:pPr>
        <w:spacing w:line="360" w:lineRule="auto"/>
        <w:ind w:firstLine="709"/>
        <w:jc w:val="both"/>
        <w:rPr>
          <w:sz w:val="28"/>
          <w:szCs w:val="28"/>
        </w:rPr>
      </w:pPr>
      <w:r w:rsidRPr="00EB11C5">
        <w:rPr>
          <w:sz w:val="28"/>
        </w:rPr>
        <w:t>На каждом практическом занятии высчит</w:t>
      </w:r>
      <w:r>
        <w:rPr>
          <w:sz w:val="28"/>
        </w:rPr>
        <w:t xml:space="preserve">ывается средний балл </w:t>
      </w:r>
      <w:r w:rsidRPr="00EB11C5">
        <w:rPr>
          <w:sz w:val="28"/>
        </w:rPr>
        <w:t xml:space="preserve">и на его основе выводится среднеарифметический показатель. </w:t>
      </w:r>
    </w:p>
    <w:p w:rsidR="00385F73" w:rsidRPr="00EB11C5" w:rsidRDefault="00385F73" w:rsidP="00385F73">
      <w:pPr>
        <w:spacing w:line="360" w:lineRule="auto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Количество баллов складывается из следующих контрольных точек:</w:t>
      </w:r>
    </w:p>
    <w:p w:rsidR="00385F73" w:rsidRPr="00EB11C5" w:rsidRDefault="00385F73" w:rsidP="00385F73">
      <w:pPr>
        <w:pStyle w:val="a5"/>
        <w:numPr>
          <w:ilvl w:val="3"/>
          <w:numId w:val="27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Письменный опрос (входной контроль).</w:t>
      </w:r>
    </w:p>
    <w:p w:rsidR="00385F73" w:rsidRPr="00EB11C5" w:rsidRDefault="00385F73" w:rsidP="00385F73">
      <w:pPr>
        <w:pStyle w:val="a5"/>
        <w:numPr>
          <w:ilvl w:val="3"/>
          <w:numId w:val="27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Устный опрос.</w:t>
      </w:r>
    </w:p>
    <w:p w:rsidR="00385F73" w:rsidRPr="00EB11C5" w:rsidRDefault="00385F73" w:rsidP="00385F73">
      <w:pPr>
        <w:pStyle w:val="a5"/>
        <w:numPr>
          <w:ilvl w:val="3"/>
          <w:numId w:val="27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Проверка практических навыков.</w:t>
      </w:r>
    </w:p>
    <w:p w:rsidR="00385F73" w:rsidRPr="00EB11C5" w:rsidRDefault="00385F73" w:rsidP="00385F73">
      <w:pPr>
        <w:pStyle w:val="a5"/>
        <w:spacing w:line="360" w:lineRule="auto"/>
        <w:ind w:left="709" w:firstLine="0"/>
        <w:rPr>
          <w:rFonts w:ascii="Times New Roman" w:hAnsi="Times New Roman"/>
          <w:sz w:val="28"/>
          <w:szCs w:val="28"/>
        </w:rPr>
      </w:pPr>
    </w:p>
    <w:p w:rsidR="00385F73" w:rsidRPr="00EB11C5" w:rsidRDefault="00385F73" w:rsidP="00385F73">
      <w:pPr>
        <w:spacing w:line="360" w:lineRule="auto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По окончании каждого модуля дисциплины проводится рубежный ко</w:t>
      </w:r>
      <w:r w:rsidRPr="00EB11C5">
        <w:rPr>
          <w:sz w:val="28"/>
          <w:szCs w:val="28"/>
        </w:rPr>
        <w:t>н</w:t>
      </w:r>
      <w:r w:rsidRPr="00EB11C5">
        <w:rPr>
          <w:sz w:val="28"/>
          <w:szCs w:val="28"/>
        </w:rPr>
        <w:t xml:space="preserve">троль в форме тестирования, проверки практических навыков и определяется количество баллов рубежного контроля </w:t>
      </w:r>
      <w:r w:rsidRPr="00EB11C5">
        <w:rPr>
          <w:sz w:val="28"/>
        </w:rPr>
        <w:t>и на его основе выводится средн</w:t>
      </w:r>
      <w:r w:rsidRPr="00EB11C5">
        <w:rPr>
          <w:sz w:val="28"/>
        </w:rPr>
        <w:t>е</w:t>
      </w:r>
      <w:r w:rsidRPr="00EB11C5">
        <w:rPr>
          <w:sz w:val="28"/>
        </w:rPr>
        <w:t>арифметический показатель.</w:t>
      </w:r>
    </w:p>
    <w:p w:rsidR="00385F73" w:rsidRPr="00EB11C5" w:rsidRDefault="00385F73" w:rsidP="00385F73">
      <w:pPr>
        <w:spacing w:line="360" w:lineRule="auto"/>
        <w:ind w:firstLine="709"/>
        <w:jc w:val="both"/>
        <w:rPr>
          <w:sz w:val="28"/>
          <w:szCs w:val="28"/>
        </w:rPr>
      </w:pPr>
    </w:p>
    <w:p w:rsidR="00385F73" w:rsidRDefault="00385F73" w:rsidP="00385F73">
      <w:pPr>
        <w:spacing w:line="360" w:lineRule="auto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За выполнение каждого задания по самостоятельной (внеаудиторной) работе </w:t>
      </w:r>
      <w:proofErr w:type="gramStart"/>
      <w:r w:rsidRPr="00EB11C5">
        <w:rPr>
          <w:sz w:val="28"/>
          <w:szCs w:val="28"/>
        </w:rPr>
        <w:t>обучающийся</w:t>
      </w:r>
      <w:proofErr w:type="gramEnd"/>
      <w:r w:rsidRPr="00EB11C5">
        <w:rPr>
          <w:sz w:val="28"/>
          <w:szCs w:val="28"/>
        </w:rPr>
        <w:t xml:space="preserve"> получает количество баллов в соответствии с крит</w:t>
      </w:r>
      <w:r w:rsidRPr="00EB11C5">
        <w:rPr>
          <w:sz w:val="28"/>
          <w:szCs w:val="28"/>
        </w:rPr>
        <w:t>е</w:t>
      </w:r>
      <w:r w:rsidRPr="00EB11C5">
        <w:rPr>
          <w:sz w:val="28"/>
          <w:szCs w:val="28"/>
        </w:rPr>
        <w:t xml:space="preserve">риями оценивания, указанными в ФОС. </w:t>
      </w:r>
    </w:p>
    <w:p w:rsidR="00385F73" w:rsidRPr="00EB11C5" w:rsidRDefault="00385F73" w:rsidP="00385F73">
      <w:pPr>
        <w:spacing w:line="360" w:lineRule="auto"/>
        <w:ind w:firstLine="709"/>
        <w:jc w:val="both"/>
        <w:rPr>
          <w:sz w:val="28"/>
          <w:szCs w:val="28"/>
        </w:rPr>
      </w:pPr>
    </w:p>
    <w:p w:rsidR="00385F73" w:rsidRPr="00631BB3" w:rsidRDefault="00385F73" w:rsidP="00385F73">
      <w:pPr>
        <w:spacing w:line="360" w:lineRule="auto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Таким образом, текущий фактический рейтинг (</w:t>
      </w:r>
      <w:proofErr w:type="spellStart"/>
      <w:r w:rsidRPr="00EB11C5">
        <w:rPr>
          <w:sz w:val="28"/>
          <w:szCs w:val="28"/>
        </w:rPr>
        <w:t>Ртф</w:t>
      </w:r>
      <w:proofErr w:type="spellEnd"/>
      <w:r w:rsidRPr="00EB11C5">
        <w:rPr>
          <w:sz w:val="28"/>
          <w:szCs w:val="28"/>
        </w:rPr>
        <w:t>) получается су</w:t>
      </w:r>
      <w:r w:rsidRPr="00EB11C5">
        <w:rPr>
          <w:sz w:val="28"/>
          <w:szCs w:val="28"/>
        </w:rPr>
        <w:t>м</w:t>
      </w:r>
      <w:r w:rsidRPr="00EB11C5">
        <w:rPr>
          <w:sz w:val="28"/>
          <w:szCs w:val="28"/>
        </w:rPr>
        <w:t>мированием баллов по всем модулям дисциплины «</w:t>
      </w:r>
      <w:r w:rsidR="00520474">
        <w:rPr>
          <w:sz w:val="28"/>
          <w:szCs w:val="28"/>
        </w:rPr>
        <w:t>Морфогенез и регенер</w:t>
      </w:r>
      <w:r w:rsidR="00520474">
        <w:rPr>
          <w:sz w:val="28"/>
          <w:szCs w:val="28"/>
        </w:rPr>
        <w:t>а</w:t>
      </w:r>
      <w:r w:rsidR="00520474">
        <w:rPr>
          <w:sz w:val="28"/>
          <w:szCs w:val="28"/>
        </w:rPr>
        <w:t>ция клеток и тканей в аспектах региональной трансформации экосистем и взаимодействий пр</w:t>
      </w:r>
      <w:proofErr w:type="gramStart"/>
      <w:r w:rsidR="00520474">
        <w:rPr>
          <w:sz w:val="28"/>
          <w:szCs w:val="28"/>
        </w:rPr>
        <w:t>о-</w:t>
      </w:r>
      <w:proofErr w:type="gramEnd"/>
      <w:r w:rsidR="00520474">
        <w:rPr>
          <w:sz w:val="28"/>
          <w:szCs w:val="28"/>
        </w:rPr>
        <w:t xml:space="preserve"> и эукариот</w:t>
      </w:r>
      <w:r w:rsidRPr="00EB11C5">
        <w:rPr>
          <w:sz w:val="28"/>
          <w:szCs w:val="28"/>
        </w:rPr>
        <w:t>»</w:t>
      </w:r>
      <w:r w:rsidR="00520474">
        <w:rPr>
          <w:sz w:val="28"/>
          <w:szCs w:val="28"/>
        </w:rPr>
        <w:t>.</w:t>
      </w:r>
    </w:p>
    <w:p w:rsidR="00385F73" w:rsidRPr="00EB11C5" w:rsidRDefault="00385F73" w:rsidP="00385F73">
      <w:pPr>
        <w:spacing w:line="360" w:lineRule="auto"/>
        <w:jc w:val="both"/>
        <w:rPr>
          <w:sz w:val="28"/>
          <w:szCs w:val="28"/>
        </w:rPr>
      </w:pPr>
    </w:p>
    <w:p w:rsidR="00385F73" w:rsidRPr="00EB11C5" w:rsidRDefault="00385F73" w:rsidP="00385F7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4.2. Правила формирования </w:t>
      </w:r>
      <w:r>
        <w:rPr>
          <w:b/>
          <w:sz w:val="28"/>
          <w:szCs w:val="28"/>
        </w:rPr>
        <w:t>бонусных баллов обучающегося</w:t>
      </w:r>
      <w:r w:rsidRPr="00EB11C5">
        <w:rPr>
          <w:b/>
          <w:sz w:val="28"/>
          <w:szCs w:val="28"/>
        </w:rPr>
        <w:t>.</w:t>
      </w:r>
    </w:p>
    <w:p w:rsidR="00385F73" w:rsidRDefault="00385F73" w:rsidP="00385F73">
      <w:pPr>
        <w:spacing w:line="360" w:lineRule="auto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Бонусны</w:t>
      </w:r>
      <w:r>
        <w:rPr>
          <w:sz w:val="28"/>
          <w:szCs w:val="28"/>
        </w:rPr>
        <w:t>е баллы</w:t>
      </w:r>
      <w:r w:rsidRPr="00EB11C5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определяются в диапазоне от 0 до 5 баллов. Крит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риями получения бонусных баллов являются:</w:t>
      </w:r>
    </w:p>
    <w:p w:rsidR="00385F73" w:rsidRDefault="00385F73" w:rsidP="00385F7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-посещение обучающимся всех лекций и практических занятий – 2 ба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ла (при выставлении бонусных баллов за посещаемость учитываются только пропуски по уважительной причине (донорская справка, участие от </w:t>
      </w:r>
      <w:proofErr w:type="spellStart"/>
      <w:r>
        <w:rPr>
          <w:sz w:val="28"/>
          <w:szCs w:val="28"/>
        </w:rPr>
        <w:t>ОрГМУ</w:t>
      </w:r>
      <w:proofErr w:type="spellEnd"/>
      <w:r>
        <w:rPr>
          <w:sz w:val="28"/>
          <w:szCs w:val="28"/>
        </w:rPr>
        <w:t xml:space="preserve"> в спортивных, научных, учебных мероприятиях различного уро</w:t>
      </w:r>
      <w:r w:rsidR="0040290C">
        <w:rPr>
          <w:sz w:val="28"/>
          <w:szCs w:val="28"/>
        </w:rPr>
        <w:t>вня).</w:t>
      </w:r>
      <w:proofErr w:type="gramEnd"/>
    </w:p>
    <w:p w:rsidR="00385F73" w:rsidRPr="00EB11C5" w:rsidRDefault="00385F73" w:rsidP="00520474">
      <w:pPr>
        <w:shd w:val="clear" w:color="auto" w:fill="FFFFFF"/>
        <w:tabs>
          <w:tab w:val="left" w:pos="8184"/>
        </w:tabs>
        <w:spacing w:line="360" w:lineRule="auto"/>
        <w:jc w:val="both"/>
        <w:rPr>
          <w:sz w:val="28"/>
          <w:szCs w:val="28"/>
        </w:rPr>
      </w:pPr>
      <w:r w:rsidRPr="00EB11C5">
        <w:rPr>
          <w:color w:val="000000"/>
          <w:spacing w:val="6"/>
          <w:sz w:val="28"/>
          <w:szCs w:val="28"/>
        </w:rPr>
        <w:t>Преподаватель по дисциплине или лицо, назначенное</w:t>
      </w:r>
      <w:r w:rsidRPr="00EB11C5">
        <w:rPr>
          <w:color w:val="000000"/>
          <w:spacing w:val="6"/>
          <w:sz w:val="28"/>
          <w:szCs w:val="28"/>
        </w:rPr>
        <w:br/>
      </w:r>
      <w:r w:rsidRPr="00EB11C5">
        <w:rPr>
          <w:color w:val="000000"/>
          <w:spacing w:val="-2"/>
          <w:sz w:val="28"/>
          <w:szCs w:val="28"/>
        </w:rPr>
        <w:t xml:space="preserve">заведующим кафедрой из числа сотрудников кафедры, </w:t>
      </w:r>
      <w:r w:rsidRPr="00EB11C5">
        <w:rPr>
          <w:color w:val="000000"/>
          <w:spacing w:val="-2"/>
          <w:sz w:val="28"/>
          <w:szCs w:val="28"/>
          <w:u w:val="single"/>
        </w:rPr>
        <w:t>в срок не позднее одн</w:t>
      </w:r>
      <w:r w:rsidRPr="00EB11C5">
        <w:rPr>
          <w:color w:val="000000"/>
          <w:spacing w:val="-2"/>
          <w:sz w:val="28"/>
          <w:szCs w:val="28"/>
          <w:u w:val="single"/>
        </w:rPr>
        <w:t>о</w:t>
      </w:r>
      <w:r w:rsidRPr="00EB11C5">
        <w:rPr>
          <w:color w:val="000000"/>
          <w:spacing w:val="-2"/>
          <w:sz w:val="28"/>
          <w:szCs w:val="28"/>
          <w:u w:val="single"/>
        </w:rPr>
        <w:t>го</w:t>
      </w:r>
      <w:r w:rsidR="00520474">
        <w:rPr>
          <w:color w:val="000000"/>
          <w:spacing w:val="-2"/>
          <w:sz w:val="28"/>
          <w:szCs w:val="28"/>
          <w:u w:val="single"/>
        </w:rPr>
        <w:t xml:space="preserve"> </w:t>
      </w:r>
      <w:r w:rsidRPr="00EB11C5">
        <w:rPr>
          <w:color w:val="000000"/>
          <w:spacing w:val="3"/>
          <w:sz w:val="28"/>
          <w:szCs w:val="28"/>
          <w:u w:val="single"/>
        </w:rPr>
        <w:t xml:space="preserve">рабочего дня до даты </w:t>
      </w:r>
      <w:r>
        <w:rPr>
          <w:color w:val="000000"/>
          <w:spacing w:val="3"/>
          <w:sz w:val="28"/>
          <w:szCs w:val="28"/>
          <w:u w:val="single"/>
        </w:rPr>
        <w:t xml:space="preserve">промежуточной аттестации </w:t>
      </w:r>
      <w:r w:rsidRPr="00EB11C5">
        <w:rPr>
          <w:color w:val="000000"/>
          <w:spacing w:val="3"/>
          <w:sz w:val="28"/>
          <w:szCs w:val="28"/>
        </w:rPr>
        <w:t>по дисциплине</w:t>
      </w:r>
      <w:r w:rsidRPr="00EB11C5">
        <w:rPr>
          <w:color w:val="000000"/>
          <w:spacing w:val="3"/>
          <w:sz w:val="28"/>
          <w:szCs w:val="28"/>
        </w:rPr>
        <w:br/>
      </w:r>
      <w:r w:rsidRPr="00EB11C5">
        <w:rPr>
          <w:color w:val="000000"/>
          <w:spacing w:val="-1"/>
          <w:sz w:val="28"/>
          <w:szCs w:val="28"/>
        </w:rPr>
        <w:t>в соответствии с календарным учебным графиком ОПОП ВО вносит</w:t>
      </w:r>
      <w:r w:rsidRPr="00EB11C5">
        <w:rPr>
          <w:color w:val="000000"/>
          <w:spacing w:val="-1"/>
          <w:sz w:val="28"/>
          <w:szCs w:val="28"/>
        </w:rPr>
        <w:br/>
        <w:t>значения текущего фа</w:t>
      </w:r>
      <w:r>
        <w:rPr>
          <w:color w:val="000000"/>
          <w:spacing w:val="-1"/>
          <w:sz w:val="28"/>
          <w:szCs w:val="28"/>
        </w:rPr>
        <w:t>ктического рейтинга и бонусные баллы</w:t>
      </w:r>
      <w:r w:rsidRPr="00EB11C5"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 xml:space="preserve">(при наличии) </w:t>
      </w:r>
      <w:r w:rsidRPr="00EB11C5">
        <w:rPr>
          <w:color w:val="000000"/>
          <w:spacing w:val="5"/>
          <w:sz w:val="28"/>
          <w:szCs w:val="28"/>
        </w:rPr>
        <w:t xml:space="preserve">в </w:t>
      </w:r>
      <w:r w:rsidRPr="00EB11C5">
        <w:rPr>
          <w:color w:val="000000"/>
          <w:spacing w:val="5"/>
          <w:sz w:val="28"/>
          <w:szCs w:val="28"/>
          <w:u w:val="single"/>
        </w:rPr>
        <w:t xml:space="preserve">ведомость подсчета </w:t>
      </w:r>
      <w:r>
        <w:rPr>
          <w:color w:val="000000"/>
          <w:spacing w:val="5"/>
          <w:sz w:val="28"/>
          <w:szCs w:val="28"/>
          <w:u w:val="single"/>
        </w:rPr>
        <w:t xml:space="preserve">дисциплинарного рейтинга в </w:t>
      </w:r>
      <w:r w:rsidRPr="00EB11C5">
        <w:rPr>
          <w:color w:val="000000"/>
          <w:spacing w:val="-3"/>
          <w:sz w:val="28"/>
          <w:szCs w:val="28"/>
        </w:rPr>
        <w:t>соотве</w:t>
      </w:r>
      <w:r w:rsidRPr="00EB11C5">
        <w:rPr>
          <w:color w:val="000000"/>
          <w:spacing w:val="-3"/>
          <w:sz w:val="28"/>
          <w:szCs w:val="28"/>
        </w:rPr>
        <w:t>т</w:t>
      </w:r>
      <w:r w:rsidRPr="00EB11C5">
        <w:rPr>
          <w:color w:val="000000"/>
          <w:spacing w:val="-3"/>
          <w:sz w:val="28"/>
          <w:szCs w:val="28"/>
        </w:rPr>
        <w:t xml:space="preserve">ствии с Положением </w:t>
      </w:r>
      <w:proofErr w:type="gramStart"/>
      <w:r w:rsidRPr="00EB11C5">
        <w:rPr>
          <w:color w:val="000000"/>
          <w:spacing w:val="-3"/>
          <w:sz w:val="28"/>
          <w:szCs w:val="28"/>
        </w:rPr>
        <w:t>П</w:t>
      </w:r>
      <w:proofErr w:type="gramEnd"/>
      <w:r w:rsidRPr="00EB11C5">
        <w:rPr>
          <w:color w:val="000000"/>
          <w:spacing w:val="-3"/>
          <w:sz w:val="28"/>
          <w:szCs w:val="28"/>
        </w:rPr>
        <w:t xml:space="preserve"> 076.02-2019 «О формах, периодичности и порядке</w:t>
      </w:r>
      <w:r w:rsidRPr="00EB11C5">
        <w:rPr>
          <w:color w:val="000000"/>
          <w:spacing w:val="-3"/>
          <w:sz w:val="28"/>
          <w:szCs w:val="28"/>
        </w:rPr>
        <w:br/>
      </w:r>
      <w:r w:rsidRPr="00EB11C5">
        <w:rPr>
          <w:color w:val="000000"/>
          <w:spacing w:val="-2"/>
          <w:sz w:val="28"/>
          <w:szCs w:val="28"/>
        </w:rPr>
        <w:t xml:space="preserve">текущего контроля успеваемости и промежуточной </w:t>
      </w:r>
      <w:proofErr w:type="gramStart"/>
      <w:r w:rsidRPr="00EB11C5">
        <w:rPr>
          <w:color w:val="000000"/>
          <w:spacing w:val="-2"/>
          <w:sz w:val="28"/>
          <w:szCs w:val="28"/>
        </w:rPr>
        <w:t>аттестации</w:t>
      </w:r>
      <w:proofErr w:type="gramEnd"/>
      <w:r w:rsidRPr="00EB11C5">
        <w:rPr>
          <w:color w:val="000000"/>
          <w:spacing w:val="-2"/>
          <w:sz w:val="28"/>
          <w:szCs w:val="28"/>
        </w:rPr>
        <w:t xml:space="preserve"> обучающихся </w:t>
      </w:r>
      <w:r w:rsidRPr="00EB11C5">
        <w:rPr>
          <w:color w:val="000000"/>
          <w:spacing w:val="-2"/>
          <w:sz w:val="28"/>
          <w:szCs w:val="28"/>
        </w:rPr>
        <w:lastRenderedPageBreak/>
        <w:t>по</w:t>
      </w:r>
      <w:r w:rsidRPr="00EB11C5"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 xml:space="preserve">образовательным программам высшего </w:t>
      </w:r>
      <w:r w:rsidRPr="00EB11C5">
        <w:rPr>
          <w:color w:val="000000"/>
          <w:spacing w:val="-4"/>
          <w:sz w:val="28"/>
          <w:szCs w:val="28"/>
        </w:rPr>
        <w:t>образования</w:t>
      </w:r>
      <w:r>
        <w:rPr>
          <w:color w:val="000000"/>
          <w:sz w:val="28"/>
          <w:szCs w:val="28"/>
        </w:rPr>
        <w:t xml:space="preserve"> - </w:t>
      </w:r>
      <w:r w:rsidRPr="00EB11C5">
        <w:rPr>
          <w:color w:val="000000"/>
          <w:spacing w:val="-5"/>
          <w:sz w:val="28"/>
          <w:szCs w:val="28"/>
        </w:rPr>
        <w:t>программам</w:t>
      </w:r>
    </w:p>
    <w:p w:rsidR="00385F73" w:rsidRPr="00E457EB" w:rsidRDefault="00385F73" w:rsidP="00385F73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EB11C5">
        <w:rPr>
          <w:color w:val="000000"/>
          <w:spacing w:val="-1"/>
          <w:sz w:val="28"/>
          <w:szCs w:val="28"/>
        </w:rPr>
        <w:t>бакалавриата</w:t>
      </w:r>
      <w:proofErr w:type="spellEnd"/>
      <w:r w:rsidRPr="00EB11C5">
        <w:rPr>
          <w:color w:val="000000"/>
          <w:spacing w:val="-1"/>
          <w:sz w:val="28"/>
          <w:szCs w:val="28"/>
        </w:rPr>
        <w:t xml:space="preserve">, программам </w:t>
      </w:r>
      <w:proofErr w:type="spellStart"/>
      <w:r w:rsidRPr="00EB11C5">
        <w:rPr>
          <w:color w:val="000000"/>
          <w:spacing w:val="-1"/>
          <w:sz w:val="28"/>
          <w:szCs w:val="28"/>
        </w:rPr>
        <w:t>специалитета</w:t>
      </w:r>
      <w:proofErr w:type="spellEnd"/>
      <w:r w:rsidRPr="00EB11C5">
        <w:rPr>
          <w:color w:val="000000"/>
          <w:spacing w:val="-1"/>
          <w:sz w:val="28"/>
          <w:szCs w:val="28"/>
        </w:rPr>
        <w:t>, программам магистратуры».</w:t>
      </w:r>
    </w:p>
    <w:p w:rsidR="00385F73" w:rsidRDefault="00385F73" w:rsidP="00385F73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  <w:u w:val="single"/>
        </w:rPr>
      </w:pPr>
      <w:r>
        <w:rPr>
          <w:color w:val="000000"/>
          <w:spacing w:val="-1"/>
          <w:sz w:val="28"/>
          <w:szCs w:val="28"/>
          <w:u w:val="single"/>
        </w:rPr>
        <w:t>Каждый преподаватель знакомит обучающихся с ведомостью подсчёта текущего и бонусного рейтингов в срок не позднее 1 рабочего дня до даты проведения промежуточной аттестации.</w:t>
      </w:r>
    </w:p>
    <w:p w:rsidR="00385F73" w:rsidRDefault="00385F73" w:rsidP="00385F73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  <w:u w:val="single"/>
        </w:rPr>
      </w:pPr>
    </w:p>
    <w:p w:rsidR="00385F73" w:rsidRPr="009036BE" w:rsidRDefault="00385F73" w:rsidP="00385F73">
      <w:pPr>
        <w:pStyle w:val="a5"/>
        <w:numPr>
          <w:ilvl w:val="1"/>
          <w:numId w:val="33"/>
        </w:numPr>
        <w:shd w:val="clear" w:color="auto" w:fill="FFFFFF"/>
        <w:tabs>
          <w:tab w:val="left" w:pos="1421"/>
        </w:tabs>
        <w:spacing w:line="360" w:lineRule="auto"/>
        <w:ind w:firstLine="709"/>
        <w:rPr>
          <w:sz w:val="28"/>
          <w:szCs w:val="28"/>
        </w:rPr>
      </w:pPr>
      <w:r w:rsidRPr="009036BE">
        <w:rPr>
          <w:rFonts w:ascii="Times New Roman" w:hAnsi="Times New Roman"/>
          <w:b/>
          <w:color w:val="000000"/>
          <w:spacing w:val="-13"/>
          <w:sz w:val="28"/>
          <w:szCs w:val="28"/>
        </w:rPr>
        <w:t>Правила формирования текущего стандартизированного рейтинга</w:t>
      </w:r>
      <w:r>
        <w:rPr>
          <w:rFonts w:ascii="Times New Roman" w:hAnsi="Times New Roman"/>
          <w:b/>
          <w:color w:val="000000"/>
          <w:spacing w:val="-13"/>
          <w:sz w:val="28"/>
          <w:szCs w:val="28"/>
        </w:rPr>
        <w:t>.</w:t>
      </w:r>
    </w:p>
    <w:p w:rsidR="00385F73" w:rsidRPr="00EB11C5" w:rsidRDefault="00385F73" w:rsidP="00385F73">
      <w:pPr>
        <w:shd w:val="clear" w:color="auto" w:fill="FFFFFF"/>
        <w:tabs>
          <w:tab w:val="left" w:pos="149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 целью </w:t>
      </w:r>
      <w:r w:rsidRPr="00EB11C5">
        <w:rPr>
          <w:color w:val="000000"/>
          <w:spacing w:val="-2"/>
          <w:sz w:val="28"/>
          <w:szCs w:val="28"/>
        </w:rPr>
        <w:t xml:space="preserve">стандартизации </w:t>
      </w:r>
      <w:r w:rsidRPr="00EB11C5">
        <w:rPr>
          <w:color w:val="000000"/>
          <w:sz w:val="28"/>
          <w:szCs w:val="28"/>
        </w:rPr>
        <w:t xml:space="preserve">текущего фактического рейтинга </w:t>
      </w:r>
      <w:r>
        <w:rPr>
          <w:color w:val="000000"/>
          <w:spacing w:val="3"/>
          <w:sz w:val="28"/>
          <w:szCs w:val="28"/>
        </w:rPr>
        <w:t>обучающи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3"/>
          <w:sz w:val="28"/>
          <w:szCs w:val="28"/>
        </w:rPr>
        <w:t xml:space="preserve">ся, при заполнении ведомости </w:t>
      </w:r>
      <w:r w:rsidRPr="00EB11C5">
        <w:rPr>
          <w:color w:val="000000"/>
          <w:spacing w:val="3"/>
          <w:sz w:val="28"/>
          <w:szCs w:val="28"/>
        </w:rPr>
        <w:t xml:space="preserve">подсчета </w:t>
      </w:r>
      <w:r>
        <w:rPr>
          <w:color w:val="000000"/>
          <w:spacing w:val="3"/>
          <w:sz w:val="28"/>
          <w:szCs w:val="28"/>
        </w:rPr>
        <w:t xml:space="preserve">дисциплинарного рейтинга </w:t>
      </w:r>
      <w:r>
        <w:rPr>
          <w:color w:val="000000"/>
          <w:spacing w:val="4"/>
          <w:sz w:val="28"/>
          <w:szCs w:val="28"/>
        </w:rPr>
        <w:t>выпо</w:t>
      </w:r>
      <w:r>
        <w:rPr>
          <w:color w:val="000000"/>
          <w:spacing w:val="4"/>
          <w:sz w:val="28"/>
          <w:szCs w:val="28"/>
        </w:rPr>
        <w:t>л</w:t>
      </w:r>
      <w:r>
        <w:rPr>
          <w:color w:val="000000"/>
          <w:spacing w:val="4"/>
          <w:sz w:val="28"/>
          <w:szCs w:val="28"/>
        </w:rPr>
        <w:t xml:space="preserve">няется приведение этих значений </w:t>
      </w:r>
      <w:r w:rsidRPr="00EB11C5">
        <w:rPr>
          <w:color w:val="000000"/>
          <w:spacing w:val="4"/>
          <w:sz w:val="28"/>
          <w:szCs w:val="28"/>
        </w:rPr>
        <w:t xml:space="preserve">к </w:t>
      </w:r>
      <w:r w:rsidRPr="00EB11C5">
        <w:rPr>
          <w:color w:val="000000"/>
          <w:spacing w:val="4"/>
          <w:sz w:val="28"/>
          <w:szCs w:val="28"/>
          <w:u w:val="single"/>
        </w:rPr>
        <w:t>стандартизированным,</w:t>
      </w:r>
      <w:r>
        <w:rPr>
          <w:color w:val="000000"/>
          <w:spacing w:val="4"/>
          <w:sz w:val="28"/>
          <w:szCs w:val="28"/>
          <w:u w:val="single"/>
        </w:rPr>
        <w:t xml:space="preserve"> </w:t>
      </w:r>
      <w:r>
        <w:rPr>
          <w:color w:val="000000"/>
          <w:spacing w:val="-1"/>
          <w:sz w:val="28"/>
          <w:szCs w:val="28"/>
          <w:u w:val="single"/>
        </w:rPr>
        <w:t xml:space="preserve">обеспечивая тем самым единый подход к оцениванию </w:t>
      </w:r>
      <w:r w:rsidRPr="00EB11C5">
        <w:rPr>
          <w:color w:val="000000"/>
          <w:spacing w:val="-1"/>
          <w:sz w:val="28"/>
          <w:szCs w:val="28"/>
          <w:u w:val="single"/>
        </w:rPr>
        <w:t>образовательных</w:t>
      </w:r>
      <w:r>
        <w:rPr>
          <w:color w:val="000000"/>
          <w:spacing w:val="-1"/>
          <w:sz w:val="28"/>
          <w:szCs w:val="28"/>
          <w:u w:val="single"/>
        </w:rPr>
        <w:t xml:space="preserve"> </w:t>
      </w:r>
      <w:r w:rsidRPr="00EB11C5">
        <w:rPr>
          <w:color w:val="000000"/>
          <w:spacing w:val="-1"/>
          <w:sz w:val="28"/>
          <w:szCs w:val="28"/>
          <w:u w:val="single"/>
        </w:rPr>
        <w:t>результатов обуча</w:t>
      </w:r>
      <w:r w:rsidRPr="00EB11C5">
        <w:rPr>
          <w:color w:val="000000"/>
          <w:spacing w:val="-1"/>
          <w:sz w:val="28"/>
          <w:szCs w:val="28"/>
          <w:u w:val="single"/>
        </w:rPr>
        <w:t>ю</w:t>
      </w:r>
      <w:r w:rsidRPr="00EB11C5">
        <w:rPr>
          <w:color w:val="000000"/>
          <w:spacing w:val="-1"/>
          <w:sz w:val="28"/>
          <w:szCs w:val="28"/>
          <w:u w:val="single"/>
        </w:rPr>
        <w:t>щихся Университета.</w:t>
      </w:r>
    </w:p>
    <w:p w:rsidR="00385F73" w:rsidRPr="00EB11C5" w:rsidRDefault="00385F73" w:rsidP="00385F73">
      <w:pPr>
        <w:shd w:val="clear" w:color="auto" w:fill="FFFFFF"/>
        <w:spacing w:line="322" w:lineRule="exact"/>
        <w:ind w:right="144" w:firstLine="715"/>
        <w:jc w:val="both"/>
      </w:pPr>
    </w:p>
    <w:p w:rsidR="00385F73" w:rsidRPr="00EB11C5" w:rsidRDefault="00385F73" w:rsidP="00385F73">
      <w:pPr>
        <w:shd w:val="clear" w:color="auto" w:fill="FFFFFF"/>
        <w:spacing w:line="322" w:lineRule="exact"/>
        <w:ind w:right="144" w:firstLine="715"/>
        <w:jc w:val="both"/>
        <w:rPr>
          <w:color w:val="000000"/>
          <w:spacing w:val="-1"/>
          <w:sz w:val="28"/>
          <w:szCs w:val="28"/>
        </w:rPr>
      </w:pPr>
      <w:r w:rsidRPr="00EB11C5">
        <w:rPr>
          <w:color w:val="000000"/>
          <w:sz w:val="28"/>
          <w:szCs w:val="28"/>
        </w:rPr>
        <w:t>Текущий с</w:t>
      </w:r>
      <w:r>
        <w:rPr>
          <w:color w:val="000000"/>
          <w:sz w:val="28"/>
          <w:szCs w:val="28"/>
        </w:rPr>
        <w:t>тандартизированный  рейтинг (</w:t>
      </w:r>
      <w:proofErr w:type="spellStart"/>
      <w:r>
        <w:rPr>
          <w:color w:val="000000"/>
          <w:sz w:val="28"/>
          <w:szCs w:val="28"/>
        </w:rPr>
        <w:t>Рт</w:t>
      </w:r>
      <w:proofErr w:type="spellEnd"/>
      <w:proofErr w:type="gramStart"/>
      <w:r>
        <w:rPr>
          <w:color w:val="000000"/>
          <w:sz w:val="28"/>
          <w:szCs w:val="28"/>
          <w:lang w:val="en-US"/>
        </w:rPr>
        <w:t>c</w:t>
      </w:r>
      <w:proofErr w:type="gramEnd"/>
      <w:r w:rsidRPr="00EB11C5">
        <w:rPr>
          <w:color w:val="000000"/>
          <w:sz w:val="28"/>
          <w:szCs w:val="28"/>
        </w:rPr>
        <w:t>) выражается в баллах</w:t>
      </w:r>
      <w:r>
        <w:rPr>
          <w:color w:val="000000"/>
          <w:sz w:val="28"/>
          <w:szCs w:val="28"/>
        </w:rPr>
        <w:t xml:space="preserve"> </w:t>
      </w:r>
      <w:r w:rsidRPr="00EB11C5">
        <w:rPr>
          <w:color w:val="000000"/>
          <w:spacing w:val="-1"/>
          <w:sz w:val="28"/>
          <w:szCs w:val="28"/>
        </w:rPr>
        <w:t>по шкале от 1 до 70 и вычисляется по формуле:</w:t>
      </w:r>
    </w:p>
    <w:p w:rsidR="00385F73" w:rsidRPr="00EB11C5" w:rsidRDefault="00385F73" w:rsidP="00385F73">
      <w:pPr>
        <w:shd w:val="clear" w:color="auto" w:fill="FFFFFF"/>
        <w:spacing w:line="322" w:lineRule="exact"/>
        <w:ind w:right="144" w:firstLine="715"/>
        <w:jc w:val="both"/>
        <w:rPr>
          <w:color w:val="000000"/>
          <w:spacing w:val="-1"/>
          <w:sz w:val="28"/>
          <w:szCs w:val="28"/>
        </w:rPr>
      </w:pPr>
    </w:p>
    <w:p w:rsidR="00385F73" w:rsidRPr="00EB11C5" w:rsidRDefault="00385F73" w:rsidP="00385F73">
      <w:pPr>
        <w:shd w:val="clear" w:color="auto" w:fill="FFFFFF"/>
        <w:spacing w:line="322" w:lineRule="exact"/>
        <w:ind w:right="144" w:firstLine="715"/>
        <w:jc w:val="both"/>
        <w:rPr>
          <w:color w:val="000000"/>
          <w:spacing w:val="-1"/>
          <w:sz w:val="28"/>
          <w:szCs w:val="28"/>
        </w:rPr>
      </w:pPr>
    </w:p>
    <w:p w:rsidR="00385F73" w:rsidRPr="00EB11C5" w:rsidRDefault="00385F73" w:rsidP="00385F73">
      <w:pPr>
        <w:shd w:val="clear" w:color="auto" w:fill="FFFFFF"/>
        <w:jc w:val="center"/>
      </w:pPr>
      <w:proofErr w:type="spellStart"/>
      <w:r>
        <w:rPr>
          <w:b/>
          <w:bCs/>
          <w:color w:val="323232"/>
          <w:spacing w:val="-3"/>
          <w:sz w:val="28"/>
          <w:szCs w:val="28"/>
        </w:rPr>
        <w:t>Рт</w:t>
      </w:r>
      <w:proofErr w:type="spellEnd"/>
      <w:proofErr w:type="gramStart"/>
      <w:r>
        <w:rPr>
          <w:b/>
          <w:bCs/>
          <w:color w:val="323232"/>
          <w:spacing w:val="-3"/>
          <w:sz w:val="28"/>
          <w:szCs w:val="28"/>
          <w:lang w:val="en-US"/>
        </w:rPr>
        <w:t>c</w:t>
      </w:r>
      <w:proofErr w:type="gramEnd"/>
      <w:r w:rsidRPr="00EB11C5">
        <w:rPr>
          <w:b/>
          <w:bCs/>
          <w:color w:val="323232"/>
          <w:spacing w:val="-3"/>
          <w:sz w:val="28"/>
          <w:szCs w:val="28"/>
        </w:rPr>
        <w:t xml:space="preserve"> </w:t>
      </w:r>
      <w:r w:rsidRPr="00EB11C5">
        <w:rPr>
          <w:color w:val="000000"/>
          <w:spacing w:val="-3"/>
          <w:sz w:val="28"/>
          <w:szCs w:val="28"/>
        </w:rPr>
        <w:t xml:space="preserve">= </w:t>
      </w:r>
      <w:r w:rsidRPr="00EB11C5">
        <w:rPr>
          <w:b/>
          <w:bCs/>
          <w:color w:val="323232"/>
          <w:spacing w:val="-3"/>
          <w:sz w:val="28"/>
          <w:szCs w:val="28"/>
        </w:rPr>
        <w:t>(</w:t>
      </w:r>
      <w:proofErr w:type="spellStart"/>
      <w:r w:rsidRPr="00EB11C5">
        <w:rPr>
          <w:b/>
          <w:bCs/>
          <w:color w:val="323232"/>
          <w:spacing w:val="-3"/>
          <w:sz w:val="28"/>
          <w:szCs w:val="28"/>
        </w:rPr>
        <w:t>Ртф</w:t>
      </w:r>
      <w:proofErr w:type="spellEnd"/>
      <w:r w:rsidRPr="00EB11C5">
        <w:rPr>
          <w:b/>
          <w:bCs/>
          <w:color w:val="323232"/>
          <w:spacing w:val="-3"/>
          <w:sz w:val="28"/>
          <w:szCs w:val="28"/>
        </w:rPr>
        <w:t xml:space="preserve"> </w:t>
      </w:r>
      <w:r w:rsidRPr="00EB11C5">
        <w:rPr>
          <w:color w:val="000000"/>
          <w:spacing w:val="-3"/>
          <w:sz w:val="28"/>
          <w:szCs w:val="28"/>
        </w:rPr>
        <w:t xml:space="preserve">* </w:t>
      </w:r>
      <w:r w:rsidRPr="00EB11C5">
        <w:rPr>
          <w:color w:val="323232"/>
          <w:spacing w:val="-3"/>
          <w:sz w:val="28"/>
          <w:szCs w:val="28"/>
        </w:rPr>
        <w:t xml:space="preserve">70) / </w:t>
      </w:r>
      <w:r w:rsidRPr="00EB11C5">
        <w:rPr>
          <w:b/>
          <w:bCs/>
          <w:color w:val="323232"/>
          <w:spacing w:val="-3"/>
          <w:sz w:val="28"/>
          <w:szCs w:val="28"/>
        </w:rPr>
        <w:t>макс (</w:t>
      </w:r>
      <w:proofErr w:type="spellStart"/>
      <w:r w:rsidRPr="00EB11C5">
        <w:rPr>
          <w:b/>
          <w:bCs/>
          <w:color w:val="323232"/>
          <w:spacing w:val="-3"/>
          <w:sz w:val="28"/>
          <w:szCs w:val="28"/>
        </w:rPr>
        <w:t>Ртф</w:t>
      </w:r>
      <w:proofErr w:type="spellEnd"/>
      <w:r w:rsidRPr="00EB11C5">
        <w:rPr>
          <w:b/>
          <w:bCs/>
          <w:color w:val="323232"/>
          <w:spacing w:val="-3"/>
          <w:sz w:val="28"/>
          <w:szCs w:val="28"/>
        </w:rPr>
        <w:t>)</w:t>
      </w:r>
    </w:p>
    <w:p w:rsidR="00385F73" w:rsidRPr="00EB11C5" w:rsidRDefault="00385F73" w:rsidP="00385F73">
      <w:pPr>
        <w:shd w:val="clear" w:color="auto" w:fill="FFFFFF"/>
        <w:spacing w:line="322" w:lineRule="exact"/>
        <w:ind w:right="144" w:firstLine="715"/>
        <w:jc w:val="center"/>
      </w:pPr>
    </w:p>
    <w:p w:rsidR="00385F73" w:rsidRPr="00EB11C5" w:rsidRDefault="00385F73" w:rsidP="00385F73">
      <w:pPr>
        <w:shd w:val="clear" w:color="auto" w:fill="FFFFFF"/>
        <w:spacing w:before="254"/>
        <w:ind w:left="720"/>
      </w:pPr>
      <w:r w:rsidRPr="00EB11C5">
        <w:rPr>
          <w:color w:val="000000"/>
          <w:spacing w:val="-8"/>
          <w:sz w:val="28"/>
          <w:szCs w:val="28"/>
        </w:rPr>
        <w:t>где,</w:t>
      </w:r>
    </w:p>
    <w:p w:rsidR="00385F73" w:rsidRPr="00EB11C5" w:rsidRDefault="00385F73" w:rsidP="00385F73">
      <w:pPr>
        <w:shd w:val="clear" w:color="auto" w:fill="FFFFFF"/>
        <w:spacing w:line="322" w:lineRule="exact"/>
        <w:ind w:left="715"/>
      </w:pPr>
      <w:proofErr w:type="spellStart"/>
      <w:r>
        <w:rPr>
          <w:color w:val="000000"/>
          <w:sz w:val="28"/>
          <w:szCs w:val="28"/>
        </w:rPr>
        <w:t>Рт</w:t>
      </w:r>
      <w:proofErr w:type="spellEnd"/>
      <w:proofErr w:type="gramStart"/>
      <w:r>
        <w:rPr>
          <w:color w:val="000000"/>
          <w:sz w:val="28"/>
          <w:szCs w:val="28"/>
          <w:lang w:val="en-US"/>
        </w:rPr>
        <w:t>c</w:t>
      </w:r>
      <w:proofErr w:type="gramEnd"/>
      <w:r w:rsidRPr="00EB11C5">
        <w:rPr>
          <w:color w:val="000000"/>
          <w:sz w:val="28"/>
          <w:szCs w:val="28"/>
        </w:rPr>
        <w:t xml:space="preserve"> - текущий стандартизированный рейтинг;</w:t>
      </w:r>
    </w:p>
    <w:p w:rsidR="00385F73" w:rsidRPr="00EB11C5" w:rsidRDefault="00385F73" w:rsidP="00385F73">
      <w:pPr>
        <w:shd w:val="clear" w:color="auto" w:fill="FFFFFF"/>
        <w:spacing w:line="322" w:lineRule="exact"/>
        <w:ind w:left="715"/>
      </w:pPr>
      <w:proofErr w:type="spellStart"/>
      <w:r w:rsidRPr="00EB11C5">
        <w:rPr>
          <w:color w:val="000000"/>
          <w:spacing w:val="1"/>
          <w:sz w:val="28"/>
          <w:szCs w:val="28"/>
        </w:rPr>
        <w:t>Ртф</w:t>
      </w:r>
      <w:proofErr w:type="spellEnd"/>
      <w:r w:rsidRPr="00EB11C5">
        <w:rPr>
          <w:color w:val="000000"/>
          <w:spacing w:val="1"/>
          <w:sz w:val="28"/>
          <w:szCs w:val="28"/>
        </w:rPr>
        <w:t xml:space="preserve"> - текущий фактический рейтинг;</w:t>
      </w:r>
    </w:p>
    <w:p w:rsidR="00385F73" w:rsidRPr="00EB11C5" w:rsidRDefault="00385F73" w:rsidP="00385F73">
      <w:pPr>
        <w:shd w:val="clear" w:color="auto" w:fill="FFFFFF"/>
        <w:spacing w:line="322" w:lineRule="exact"/>
        <w:ind w:right="418" w:firstLine="720"/>
        <w:jc w:val="both"/>
      </w:pPr>
      <w:r>
        <w:rPr>
          <w:color w:val="000000"/>
          <w:spacing w:val="-1"/>
          <w:sz w:val="28"/>
          <w:szCs w:val="28"/>
        </w:rPr>
        <w:t>макс (</w:t>
      </w:r>
      <w:proofErr w:type="spellStart"/>
      <w:r>
        <w:rPr>
          <w:color w:val="000000"/>
          <w:spacing w:val="-1"/>
          <w:sz w:val="28"/>
          <w:szCs w:val="28"/>
        </w:rPr>
        <w:t>Ртф</w:t>
      </w:r>
      <w:proofErr w:type="spellEnd"/>
      <w:r w:rsidRPr="00EB11C5">
        <w:rPr>
          <w:color w:val="000000"/>
          <w:spacing w:val="-1"/>
          <w:sz w:val="28"/>
          <w:szCs w:val="28"/>
        </w:rPr>
        <w:t xml:space="preserve">) </w:t>
      </w:r>
      <w:r>
        <w:rPr>
          <w:color w:val="000000"/>
          <w:spacing w:val="-1"/>
          <w:sz w:val="28"/>
          <w:szCs w:val="28"/>
        </w:rPr>
        <w:t>–</w:t>
      </w:r>
      <w:r w:rsidRPr="00EB11C5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максимальное значение текущего фактического ре</w:t>
      </w:r>
      <w:r>
        <w:rPr>
          <w:color w:val="000000"/>
          <w:spacing w:val="-1"/>
          <w:sz w:val="28"/>
          <w:szCs w:val="28"/>
        </w:rPr>
        <w:t>й</w:t>
      </w:r>
      <w:r>
        <w:rPr>
          <w:color w:val="000000"/>
          <w:spacing w:val="-1"/>
          <w:sz w:val="28"/>
          <w:szCs w:val="28"/>
        </w:rPr>
        <w:t>тинга из диапазона, установленного преподавателем по дисциплине.</w:t>
      </w:r>
    </w:p>
    <w:p w:rsidR="00385F73" w:rsidRPr="00EB11C5" w:rsidRDefault="00385F73" w:rsidP="00385F73">
      <w:pPr>
        <w:shd w:val="clear" w:color="auto" w:fill="FFFFFF"/>
        <w:spacing w:line="322" w:lineRule="exact"/>
        <w:ind w:right="144"/>
      </w:pPr>
    </w:p>
    <w:p w:rsidR="00385F73" w:rsidRPr="00EB11C5" w:rsidRDefault="00385F73" w:rsidP="00385F73">
      <w:pPr>
        <w:shd w:val="clear" w:color="auto" w:fill="FFFFFF"/>
        <w:spacing w:line="322" w:lineRule="exact"/>
        <w:ind w:right="144"/>
        <w:jc w:val="both"/>
      </w:pPr>
    </w:p>
    <w:p w:rsidR="00385F73" w:rsidRPr="00EB11C5" w:rsidRDefault="00385F73" w:rsidP="00385F73">
      <w:pPr>
        <w:shd w:val="clear" w:color="auto" w:fill="FFFFFF"/>
        <w:spacing w:line="322" w:lineRule="exact"/>
        <w:ind w:right="144" w:firstLine="715"/>
        <w:jc w:val="both"/>
        <w:rPr>
          <w:b/>
          <w:sz w:val="28"/>
          <w:szCs w:val="28"/>
        </w:rPr>
      </w:pPr>
      <w:r w:rsidRPr="00EB11C5">
        <w:rPr>
          <w:b/>
          <w:color w:val="242424"/>
          <w:spacing w:val="-4"/>
          <w:sz w:val="28"/>
          <w:szCs w:val="28"/>
        </w:rPr>
        <w:t xml:space="preserve">4.4 </w:t>
      </w:r>
      <w:r>
        <w:rPr>
          <w:b/>
          <w:color w:val="242424"/>
          <w:spacing w:val="-4"/>
          <w:sz w:val="28"/>
          <w:szCs w:val="28"/>
        </w:rPr>
        <w:t xml:space="preserve">Определение </w:t>
      </w:r>
      <w:r w:rsidR="0040290C">
        <w:rPr>
          <w:b/>
          <w:color w:val="242424"/>
          <w:spacing w:val="-4"/>
          <w:sz w:val="28"/>
          <w:szCs w:val="28"/>
        </w:rPr>
        <w:t xml:space="preserve">зачётного </w:t>
      </w:r>
      <w:r w:rsidRPr="00EB11C5">
        <w:rPr>
          <w:b/>
          <w:color w:val="242424"/>
          <w:spacing w:val="-4"/>
          <w:sz w:val="28"/>
          <w:szCs w:val="28"/>
        </w:rPr>
        <w:t>рейтинга.</w:t>
      </w:r>
    </w:p>
    <w:p w:rsidR="00385F73" w:rsidRPr="00EB11C5" w:rsidRDefault="00385F73" w:rsidP="00385F73">
      <w:pPr>
        <w:shd w:val="clear" w:color="auto" w:fill="FFFFFF"/>
        <w:spacing w:line="322" w:lineRule="exact"/>
        <w:ind w:right="144" w:firstLine="715"/>
        <w:jc w:val="both"/>
        <w:rPr>
          <w:b/>
          <w:sz w:val="28"/>
          <w:szCs w:val="28"/>
        </w:rPr>
      </w:pPr>
    </w:p>
    <w:p w:rsidR="00385F73" w:rsidRPr="00EB11C5" w:rsidRDefault="00385F73" w:rsidP="00385F73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>Экзаме</w:t>
      </w:r>
      <w:r>
        <w:rPr>
          <w:rFonts w:ascii="Times New Roman" w:hAnsi="Times New Roman"/>
          <w:color w:val="000000"/>
          <w:sz w:val="28"/>
          <w:szCs w:val="28"/>
        </w:rPr>
        <w:t xml:space="preserve">национный рейтинг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обучающегося</w:t>
      </w:r>
      <w:proofErr w:type="gramEnd"/>
      <w:r w:rsidRPr="00EB11C5">
        <w:rPr>
          <w:rFonts w:ascii="Times New Roman" w:hAnsi="Times New Roman"/>
          <w:color w:val="000000"/>
          <w:sz w:val="28"/>
          <w:szCs w:val="28"/>
        </w:rPr>
        <w:t xml:space="preserve"> формируется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1C5">
        <w:rPr>
          <w:rFonts w:ascii="Times New Roman" w:hAnsi="Times New Roman"/>
          <w:color w:val="000000"/>
          <w:sz w:val="28"/>
          <w:szCs w:val="28"/>
        </w:rPr>
        <w:t>при провед</w:t>
      </w:r>
      <w:r w:rsidRPr="00EB11C5">
        <w:rPr>
          <w:rFonts w:ascii="Times New Roman" w:hAnsi="Times New Roman"/>
          <w:color w:val="000000"/>
          <w:sz w:val="28"/>
          <w:szCs w:val="28"/>
        </w:rPr>
        <w:t>е</w:t>
      </w:r>
      <w:r w:rsidRPr="00EB11C5">
        <w:rPr>
          <w:rFonts w:ascii="Times New Roman" w:hAnsi="Times New Roman"/>
          <w:color w:val="000000"/>
          <w:sz w:val="28"/>
          <w:szCs w:val="28"/>
        </w:rPr>
        <w:t>нии промежуточной аттестации и выражается в баллах по шкале 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0 до 30</w:t>
      </w:r>
      <w:r w:rsidRPr="00EB11C5">
        <w:rPr>
          <w:rFonts w:ascii="Times New Roman" w:hAnsi="Times New Roman"/>
          <w:color w:val="000000"/>
          <w:spacing w:val="-8"/>
          <w:sz w:val="28"/>
          <w:szCs w:val="28"/>
        </w:rPr>
        <w:t>.</w:t>
      </w: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85F73" w:rsidRDefault="00385F73" w:rsidP="00385F73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85F73" w:rsidRPr="00EB11C5" w:rsidRDefault="00385F73" w:rsidP="00385F73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EB11C5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 на пром</w:t>
      </w:r>
      <w:r w:rsidRPr="00EB11C5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EB11C5">
        <w:rPr>
          <w:rFonts w:ascii="Times New Roman" w:hAnsi="Times New Roman"/>
          <w:b/>
          <w:color w:val="000000"/>
          <w:sz w:val="28"/>
          <w:szCs w:val="28"/>
        </w:rPr>
        <w:t>жуточной аттестации  (экзамен) по дисциплине «Гистология, эмбриол</w:t>
      </w:r>
      <w:r w:rsidRPr="00EB11C5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EB11C5">
        <w:rPr>
          <w:rFonts w:ascii="Times New Roman" w:hAnsi="Times New Roman"/>
          <w:b/>
          <w:color w:val="000000"/>
          <w:sz w:val="28"/>
          <w:szCs w:val="28"/>
        </w:rPr>
        <w:t>гия, цитология».</w:t>
      </w:r>
    </w:p>
    <w:p w:rsidR="00385F73" w:rsidRPr="00EB11C5" w:rsidRDefault="00385F73" w:rsidP="00385F73">
      <w:pPr>
        <w:jc w:val="center"/>
        <w:rPr>
          <w:i/>
          <w:color w:val="000000"/>
          <w:sz w:val="28"/>
          <w:szCs w:val="28"/>
        </w:rPr>
      </w:pPr>
    </w:p>
    <w:p w:rsidR="0040290C" w:rsidRDefault="0040290C" w:rsidP="0040290C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F4D70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40290C" w:rsidRDefault="0040290C" w:rsidP="0040290C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0290C" w:rsidRPr="00620995" w:rsidRDefault="0040290C" w:rsidP="0040290C">
      <w:pPr>
        <w:jc w:val="center"/>
        <w:rPr>
          <w:b/>
        </w:rPr>
      </w:pPr>
      <w:r w:rsidRPr="00620995">
        <w:rPr>
          <w:b/>
        </w:rPr>
        <w:t xml:space="preserve">ФГБОУ ВО </w:t>
      </w:r>
      <w:proofErr w:type="spellStart"/>
      <w:r w:rsidRPr="00620995">
        <w:rPr>
          <w:b/>
        </w:rPr>
        <w:t>ОрГМУ</w:t>
      </w:r>
      <w:proofErr w:type="spellEnd"/>
      <w:r w:rsidRPr="00620995">
        <w:rPr>
          <w:b/>
        </w:rPr>
        <w:t xml:space="preserve"> Минздрава России</w:t>
      </w:r>
    </w:p>
    <w:p w:rsidR="0040290C" w:rsidRPr="00620995" w:rsidRDefault="0040290C" w:rsidP="0040290C">
      <w:pPr>
        <w:jc w:val="center"/>
        <w:rPr>
          <w:b/>
        </w:rPr>
      </w:pPr>
      <w:r w:rsidRPr="00620995">
        <w:rPr>
          <w:b/>
        </w:rPr>
        <w:t>Кафедра гистологии, цитологии и эмбриологии</w:t>
      </w:r>
    </w:p>
    <w:p w:rsidR="0040290C" w:rsidRPr="00620995" w:rsidRDefault="0040290C" w:rsidP="0040290C">
      <w:pPr>
        <w:jc w:val="center"/>
        <w:rPr>
          <w:b/>
        </w:rPr>
      </w:pPr>
      <w:r w:rsidRPr="00620995">
        <w:rPr>
          <w:b/>
        </w:rPr>
        <w:t xml:space="preserve">Уровень образования: </w:t>
      </w:r>
      <w:proofErr w:type="spellStart"/>
      <w:r w:rsidRPr="00620995">
        <w:rPr>
          <w:b/>
        </w:rPr>
        <w:t>специалитет</w:t>
      </w:r>
      <w:proofErr w:type="spellEnd"/>
    </w:p>
    <w:p w:rsidR="0040290C" w:rsidRPr="00620995" w:rsidRDefault="0040290C" w:rsidP="0040290C">
      <w:pPr>
        <w:jc w:val="center"/>
        <w:rPr>
          <w:b/>
        </w:rPr>
      </w:pPr>
      <w:r w:rsidRPr="00620995">
        <w:rPr>
          <w:b/>
        </w:rPr>
        <w:t>Специальность: 31.05.</w:t>
      </w:r>
      <w:r>
        <w:rPr>
          <w:b/>
        </w:rPr>
        <w:t>01</w:t>
      </w:r>
      <w:r w:rsidRPr="00620995">
        <w:rPr>
          <w:b/>
        </w:rPr>
        <w:t>. Лечебное дело</w:t>
      </w:r>
    </w:p>
    <w:p w:rsidR="0040290C" w:rsidRPr="00620995" w:rsidRDefault="0040290C" w:rsidP="0040290C">
      <w:pPr>
        <w:jc w:val="center"/>
        <w:rPr>
          <w:b/>
        </w:rPr>
      </w:pPr>
      <w:r w:rsidRPr="00620995">
        <w:rPr>
          <w:b/>
        </w:rPr>
        <w:t>Дисциплина</w:t>
      </w:r>
      <w:r>
        <w:rPr>
          <w:b/>
        </w:rPr>
        <w:t xml:space="preserve"> по выбору</w:t>
      </w:r>
      <w:r w:rsidRPr="00620995">
        <w:rPr>
          <w:b/>
        </w:rPr>
        <w:t>: Морфогенез и регенерация клеток и тканей в аспектах р</w:t>
      </w:r>
      <w:r w:rsidRPr="00620995">
        <w:rPr>
          <w:b/>
        </w:rPr>
        <w:t>е</w:t>
      </w:r>
      <w:r w:rsidRPr="00620995">
        <w:rPr>
          <w:b/>
        </w:rPr>
        <w:t>гиональной трансформации экосистем и взаимодействий пр</w:t>
      </w:r>
      <w:proofErr w:type="gramStart"/>
      <w:r w:rsidRPr="00620995">
        <w:rPr>
          <w:b/>
        </w:rPr>
        <w:t>о-</w:t>
      </w:r>
      <w:proofErr w:type="gramEnd"/>
      <w:r w:rsidRPr="00620995">
        <w:rPr>
          <w:b/>
        </w:rPr>
        <w:t xml:space="preserve"> и эукариот</w:t>
      </w:r>
    </w:p>
    <w:p w:rsidR="0040290C" w:rsidRPr="00146DD5" w:rsidRDefault="0040290C" w:rsidP="0040290C">
      <w:pPr>
        <w:jc w:val="center"/>
        <w:rPr>
          <w:b/>
        </w:rPr>
      </w:pPr>
      <w:r w:rsidRPr="00620995">
        <w:rPr>
          <w:b/>
        </w:rPr>
        <w:t>Форма промежуточной аттестации: зачёт</w:t>
      </w:r>
    </w:p>
    <w:p w:rsidR="0040290C" w:rsidRDefault="0040290C" w:rsidP="0040290C">
      <w:pPr>
        <w:rPr>
          <w:b/>
          <w:sz w:val="32"/>
        </w:rPr>
      </w:pPr>
    </w:p>
    <w:p w:rsidR="0040290C" w:rsidRPr="00146DD5" w:rsidRDefault="0040290C" w:rsidP="0040290C">
      <w:pPr>
        <w:jc w:val="center"/>
        <w:rPr>
          <w:b/>
          <w:sz w:val="28"/>
          <w:szCs w:val="28"/>
        </w:rPr>
      </w:pPr>
      <w:r w:rsidRPr="00146DD5">
        <w:rPr>
          <w:b/>
          <w:sz w:val="28"/>
          <w:szCs w:val="28"/>
        </w:rPr>
        <w:t>БИЛЕТ № 1</w:t>
      </w:r>
    </w:p>
    <w:p w:rsidR="0040290C" w:rsidRPr="00EB11C5" w:rsidRDefault="0040290C" w:rsidP="0040290C">
      <w:pPr>
        <w:jc w:val="both"/>
        <w:outlineLvl w:val="0"/>
        <w:rPr>
          <w:b/>
          <w:sz w:val="28"/>
          <w:szCs w:val="28"/>
          <w:lang w:eastAsia="ar-SA"/>
        </w:rPr>
      </w:pPr>
      <w:proofErr w:type="gramStart"/>
      <w:r w:rsidRPr="00EB11C5">
        <w:rPr>
          <w:b/>
          <w:sz w:val="28"/>
          <w:szCs w:val="28"/>
          <w:lang w:val="en-US" w:eastAsia="ar-SA"/>
        </w:rPr>
        <w:t>I</w:t>
      </w:r>
      <w:r w:rsidRPr="00EB11C5">
        <w:rPr>
          <w:b/>
          <w:sz w:val="28"/>
          <w:szCs w:val="28"/>
          <w:lang w:eastAsia="ar-SA"/>
        </w:rPr>
        <w:t>. ВАРИАНТ НАБОРА ТЕСТОВЫХ ЗАДАНИЙ.</w:t>
      </w:r>
      <w:proofErr w:type="gramEnd"/>
    </w:p>
    <w:p w:rsidR="0040290C" w:rsidRPr="005117C8" w:rsidRDefault="0040290C" w:rsidP="0040290C">
      <w:pPr>
        <w:jc w:val="both"/>
        <w:outlineLvl w:val="0"/>
        <w:rPr>
          <w:sz w:val="28"/>
          <w:szCs w:val="28"/>
        </w:rPr>
      </w:pPr>
      <w:r w:rsidRPr="00EB11C5">
        <w:rPr>
          <w:b/>
          <w:sz w:val="28"/>
          <w:szCs w:val="28"/>
          <w:lang w:val="en-US" w:eastAsia="ar-SA"/>
        </w:rPr>
        <w:t>II</w:t>
      </w:r>
      <w:r w:rsidRPr="00EB11C5">
        <w:rPr>
          <w:b/>
          <w:sz w:val="28"/>
          <w:szCs w:val="28"/>
          <w:lang w:eastAsia="ar-SA"/>
        </w:rPr>
        <w:t>. ТЕОРЕТИЧЕСКИЕ ВОПРОСЫ</w:t>
      </w:r>
    </w:p>
    <w:p w:rsidR="0040290C" w:rsidRPr="0076687B" w:rsidRDefault="0040290C" w:rsidP="0040290C">
      <w:pPr>
        <w:jc w:val="both"/>
        <w:rPr>
          <w:sz w:val="28"/>
          <w:szCs w:val="28"/>
        </w:rPr>
      </w:pPr>
      <w:r w:rsidRPr="0076687B">
        <w:rPr>
          <w:sz w:val="28"/>
          <w:szCs w:val="28"/>
        </w:rPr>
        <w:t xml:space="preserve">1. Современные клеточные технологии. </w:t>
      </w:r>
    </w:p>
    <w:p w:rsidR="0040290C" w:rsidRDefault="0040290C" w:rsidP="0040290C">
      <w:pPr>
        <w:jc w:val="both"/>
        <w:rPr>
          <w:sz w:val="28"/>
          <w:szCs w:val="28"/>
        </w:rPr>
      </w:pPr>
      <w:r w:rsidRPr="0076687B">
        <w:rPr>
          <w:sz w:val="28"/>
          <w:szCs w:val="28"/>
        </w:rPr>
        <w:t>2. Клетки иммунной системы (</w:t>
      </w:r>
      <w:proofErr w:type="gramStart"/>
      <w:r w:rsidRPr="0076687B">
        <w:rPr>
          <w:sz w:val="28"/>
          <w:szCs w:val="28"/>
        </w:rPr>
        <w:t>Т-</w:t>
      </w:r>
      <w:proofErr w:type="gramEnd"/>
      <w:r w:rsidRPr="0076687B">
        <w:rPr>
          <w:sz w:val="28"/>
          <w:szCs w:val="28"/>
        </w:rPr>
        <w:t xml:space="preserve">, В-лимфоциты, макрофаги, </w:t>
      </w:r>
      <w:proofErr w:type="spellStart"/>
      <w:r w:rsidRPr="0076687B">
        <w:rPr>
          <w:sz w:val="28"/>
          <w:szCs w:val="28"/>
        </w:rPr>
        <w:t>плазмоциты</w:t>
      </w:r>
      <w:proofErr w:type="spellEnd"/>
      <w:r w:rsidRPr="0076687B">
        <w:rPr>
          <w:sz w:val="28"/>
          <w:szCs w:val="28"/>
        </w:rPr>
        <w:t>).</w:t>
      </w:r>
    </w:p>
    <w:p w:rsidR="0040290C" w:rsidRPr="005117C8" w:rsidRDefault="0040290C" w:rsidP="0040290C">
      <w:pPr>
        <w:jc w:val="both"/>
        <w:rPr>
          <w:b/>
          <w:sz w:val="28"/>
          <w:szCs w:val="28"/>
          <w:lang w:eastAsia="ar-SA"/>
        </w:rPr>
      </w:pPr>
      <w:r w:rsidRPr="00EB11C5">
        <w:rPr>
          <w:b/>
          <w:sz w:val="28"/>
          <w:szCs w:val="28"/>
          <w:lang w:val="en-US" w:eastAsia="ar-SA"/>
        </w:rPr>
        <w:t>III</w:t>
      </w:r>
      <w:r w:rsidRPr="00EB11C5">
        <w:rPr>
          <w:b/>
          <w:sz w:val="28"/>
          <w:szCs w:val="28"/>
          <w:lang w:eastAsia="ar-SA"/>
        </w:rPr>
        <w:t>. ПРАКТИЧЕСКАЯ ЧАСТЬ.</w:t>
      </w:r>
    </w:p>
    <w:p w:rsidR="0040290C" w:rsidRDefault="0040290C" w:rsidP="004029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Препарат. </w:t>
      </w:r>
    </w:p>
    <w:p w:rsidR="0040290C" w:rsidRDefault="0040290C" w:rsidP="0040290C">
      <w:pPr>
        <w:jc w:val="both"/>
        <w:rPr>
          <w:sz w:val="28"/>
          <w:szCs w:val="28"/>
        </w:rPr>
      </w:pPr>
    </w:p>
    <w:p w:rsidR="0040290C" w:rsidRPr="003D54E2" w:rsidRDefault="0040290C" w:rsidP="0040290C">
      <w:pPr>
        <w:jc w:val="both"/>
        <w:rPr>
          <w:sz w:val="28"/>
          <w:szCs w:val="28"/>
        </w:rPr>
      </w:pPr>
    </w:p>
    <w:p w:rsidR="0040290C" w:rsidRPr="0076687B" w:rsidRDefault="0040290C" w:rsidP="0040290C">
      <w:pPr>
        <w:spacing w:line="360" w:lineRule="auto"/>
      </w:pPr>
      <w:r w:rsidRPr="0076687B">
        <w:t>Зав. кафедрой гистологии, цитологии</w:t>
      </w:r>
    </w:p>
    <w:p w:rsidR="0040290C" w:rsidRPr="0076687B" w:rsidRDefault="0040290C" w:rsidP="0040290C">
      <w:pPr>
        <w:tabs>
          <w:tab w:val="left" w:pos="6946"/>
        </w:tabs>
        <w:spacing w:line="360" w:lineRule="auto"/>
      </w:pPr>
      <w:r w:rsidRPr="0076687B">
        <w:t xml:space="preserve">и эмбриологии </w:t>
      </w:r>
      <w:proofErr w:type="spellStart"/>
      <w:r w:rsidRPr="0076687B">
        <w:t>з.д.н</w:t>
      </w:r>
      <w:proofErr w:type="spellEnd"/>
      <w:r w:rsidRPr="0076687B">
        <w:t xml:space="preserve">. РФ, профессор                                          </w:t>
      </w:r>
      <w:r>
        <w:t xml:space="preserve">             </w:t>
      </w:r>
      <w:r w:rsidRPr="0076687B">
        <w:t xml:space="preserve">А.А. </w:t>
      </w:r>
      <w:proofErr w:type="spellStart"/>
      <w:r w:rsidRPr="0076687B">
        <w:t>Стадников</w:t>
      </w:r>
      <w:proofErr w:type="spellEnd"/>
      <w:r w:rsidRPr="0076687B">
        <w:tab/>
      </w:r>
      <w:r w:rsidRPr="0076687B">
        <w:tab/>
      </w:r>
    </w:p>
    <w:p w:rsidR="0040290C" w:rsidRPr="0076687B" w:rsidRDefault="0040290C" w:rsidP="0040290C">
      <w:pPr>
        <w:spacing w:line="360" w:lineRule="auto"/>
      </w:pPr>
    </w:p>
    <w:p w:rsidR="0040290C" w:rsidRPr="0076687B" w:rsidRDefault="0040290C" w:rsidP="0040290C">
      <w:pPr>
        <w:spacing w:line="360" w:lineRule="auto"/>
      </w:pPr>
      <w:r w:rsidRPr="0076687B">
        <w:t xml:space="preserve">Декан </w:t>
      </w:r>
      <w:proofErr w:type="gramStart"/>
      <w:r w:rsidRPr="0076687B">
        <w:t>лечебного</w:t>
      </w:r>
      <w:proofErr w:type="gramEnd"/>
      <w:r w:rsidRPr="0076687B">
        <w:t xml:space="preserve"> и стоматологического </w:t>
      </w:r>
    </w:p>
    <w:p w:rsidR="0040290C" w:rsidRDefault="0040290C" w:rsidP="0040290C">
      <w:pPr>
        <w:tabs>
          <w:tab w:val="left" w:pos="6237"/>
          <w:tab w:val="left" w:pos="6379"/>
          <w:tab w:val="left" w:pos="6804"/>
          <w:tab w:val="left" w:pos="6946"/>
        </w:tabs>
        <w:spacing w:line="360" w:lineRule="auto"/>
        <w:rPr>
          <w:sz w:val="32"/>
        </w:rPr>
      </w:pPr>
      <w:r w:rsidRPr="0076687B">
        <w:t xml:space="preserve">факультетов д.м.н., доцент                                                         </w:t>
      </w:r>
      <w:r>
        <w:t xml:space="preserve">             </w:t>
      </w:r>
      <w:r w:rsidRPr="0076687B">
        <w:t xml:space="preserve"> Д.Н. Лященко</w:t>
      </w:r>
      <w:r>
        <w:rPr>
          <w:sz w:val="32"/>
        </w:rPr>
        <w:t xml:space="preserve"> </w:t>
      </w:r>
      <w:r w:rsidRPr="007E3556">
        <w:rPr>
          <w:sz w:val="32"/>
        </w:rPr>
        <w:tab/>
      </w:r>
      <w:r>
        <w:rPr>
          <w:sz w:val="32"/>
        </w:rPr>
        <w:t xml:space="preserve">  </w:t>
      </w:r>
    </w:p>
    <w:p w:rsidR="0040290C" w:rsidRDefault="0040290C" w:rsidP="0040290C">
      <w:pPr>
        <w:tabs>
          <w:tab w:val="left" w:pos="6237"/>
          <w:tab w:val="left" w:pos="6379"/>
          <w:tab w:val="left" w:pos="6804"/>
          <w:tab w:val="left" w:pos="6946"/>
        </w:tabs>
        <w:spacing w:line="360" w:lineRule="auto"/>
        <w:rPr>
          <w:sz w:val="32"/>
        </w:rPr>
      </w:pPr>
    </w:p>
    <w:p w:rsidR="0040290C" w:rsidRDefault="0040290C" w:rsidP="0040290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Дата</w:t>
      </w:r>
    </w:p>
    <w:p w:rsidR="0040290C" w:rsidRPr="00D750B0" w:rsidRDefault="0040290C" w:rsidP="0040290C">
      <w:pPr>
        <w:rPr>
          <w:i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634" w:type="dxa"/>
        <w:tblLook w:val="04A0"/>
      </w:tblPr>
      <w:tblGrid>
        <w:gridCol w:w="3256"/>
        <w:gridCol w:w="6378"/>
      </w:tblGrid>
      <w:tr w:rsidR="0040290C" w:rsidRPr="00EB11C5" w:rsidTr="0040290C">
        <w:tc>
          <w:tcPr>
            <w:tcW w:w="3256" w:type="dxa"/>
          </w:tcPr>
          <w:p w:rsidR="0040290C" w:rsidRPr="00EB11C5" w:rsidRDefault="0040290C" w:rsidP="004029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Форма контроля</w:t>
            </w:r>
          </w:p>
        </w:tc>
        <w:tc>
          <w:tcPr>
            <w:tcW w:w="6378" w:type="dxa"/>
          </w:tcPr>
          <w:p w:rsidR="0040290C" w:rsidRPr="00EB11C5" w:rsidRDefault="0040290C" w:rsidP="004029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40290C" w:rsidRPr="00EB11C5" w:rsidTr="0040290C">
        <w:tc>
          <w:tcPr>
            <w:tcW w:w="3256" w:type="dxa"/>
            <w:vMerge w:val="restart"/>
          </w:tcPr>
          <w:p w:rsidR="0040290C" w:rsidRPr="00EB11C5" w:rsidRDefault="0040290C" w:rsidP="0040290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Устный ответ по бил</w:t>
            </w:r>
            <w:r>
              <w:rPr>
                <w:b/>
                <w:color w:val="000000"/>
                <w:sz w:val="28"/>
                <w:szCs w:val="28"/>
              </w:rPr>
              <w:t>е</w:t>
            </w:r>
            <w:r>
              <w:rPr>
                <w:b/>
                <w:color w:val="000000"/>
                <w:sz w:val="28"/>
                <w:szCs w:val="28"/>
              </w:rPr>
              <w:t>ту</w:t>
            </w:r>
          </w:p>
        </w:tc>
        <w:tc>
          <w:tcPr>
            <w:tcW w:w="6378" w:type="dxa"/>
          </w:tcPr>
          <w:p w:rsidR="0040290C" w:rsidRPr="00EB11C5" w:rsidRDefault="0040290C" w:rsidP="0040290C">
            <w:pPr>
              <w:pStyle w:val="12"/>
              <w:shd w:val="clear" w:color="auto" w:fill="auto"/>
              <w:tabs>
                <w:tab w:val="left" w:pos="438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 баллов</w:t>
            </w:r>
            <w:r>
              <w:rPr>
                <w:color w:val="000000"/>
                <w:sz w:val="28"/>
                <w:szCs w:val="28"/>
              </w:rPr>
              <w:t xml:space="preserve"> выставляется при условии, если м</w:t>
            </w:r>
            <w:r w:rsidRPr="00EB11C5">
              <w:rPr>
                <w:color w:val="000000"/>
                <w:sz w:val="28"/>
                <w:szCs w:val="28"/>
              </w:rPr>
              <w:t>ат</w:t>
            </w:r>
            <w:r w:rsidRPr="00EB11C5">
              <w:rPr>
                <w:color w:val="000000"/>
                <w:sz w:val="28"/>
                <w:szCs w:val="28"/>
              </w:rPr>
              <w:t>е</w:t>
            </w:r>
            <w:r w:rsidRPr="00EB11C5">
              <w:rPr>
                <w:color w:val="000000"/>
                <w:sz w:val="28"/>
                <w:szCs w:val="28"/>
              </w:rPr>
              <w:t>риал лекционного и практического курса усвоен глубоко и прочно, обучающийся излагает его и</w:t>
            </w:r>
            <w:r w:rsidRPr="00EB11C5">
              <w:rPr>
                <w:color w:val="000000"/>
                <w:sz w:val="28"/>
                <w:szCs w:val="28"/>
              </w:rPr>
              <w:t>с</w:t>
            </w:r>
            <w:r w:rsidRPr="00EB11C5">
              <w:rPr>
                <w:color w:val="000000"/>
                <w:sz w:val="28"/>
                <w:szCs w:val="28"/>
              </w:rPr>
              <w:t>черпывающе, последовательно, грамотно и лог</w:t>
            </w:r>
            <w:r w:rsidRPr="00EB11C5">
              <w:rPr>
                <w:color w:val="000000"/>
                <w:sz w:val="28"/>
                <w:szCs w:val="28"/>
              </w:rPr>
              <w:t>и</w:t>
            </w:r>
            <w:r w:rsidRPr="00EB11C5">
              <w:rPr>
                <w:color w:val="000000"/>
                <w:sz w:val="28"/>
                <w:szCs w:val="28"/>
              </w:rPr>
              <w:t>чески стройно.</w:t>
            </w:r>
          </w:p>
        </w:tc>
      </w:tr>
      <w:tr w:rsidR="0040290C" w:rsidRPr="00EB11C5" w:rsidTr="0040290C">
        <w:tc>
          <w:tcPr>
            <w:tcW w:w="3256" w:type="dxa"/>
            <w:vMerge/>
          </w:tcPr>
          <w:p w:rsidR="0040290C" w:rsidRPr="00EB11C5" w:rsidRDefault="0040290C" w:rsidP="0040290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0290C" w:rsidRPr="00EB11C5" w:rsidRDefault="0040290C" w:rsidP="0040290C">
            <w:pPr>
              <w:pStyle w:val="12"/>
              <w:shd w:val="clear" w:color="auto" w:fill="auto"/>
              <w:tabs>
                <w:tab w:val="left" w:pos="644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</w:rPr>
              <w:t xml:space="preserve">12 </w:t>
            </w:r>
            <w:r w:rsidRPr="00730EDF">
              <w:rPr>
                <w:b/>
                <w:color w:val="000000"/>
                <w:sz w:val="28"/>
                <w:szCs w:val="28"/>
              </w:rPr>
              <w:t>баллов</w:t>
            </w:r>
            <w:r>
              <w:rPr>
                <w:color w:val="000000"/>
                <w:sz w:val="28"/>
                <w:szCs w:val="28"/>
              </w:rPr>
              <w:t xml:space="preserve"> выставляется при условии, если л</w:t>
            </w:r>
            <w:r w:rsidRPr="00EB11C5">
              <w:rPr>
                <w:color w:val="000000"/>
                <w:sz w:val="28"/>
                <w:szCs w:val="28"/>
              </w:rPr>
              <w:t>екц</w:t>
            </w:r>
            <w:r w:rsidRPr="00EB11C5">
              <w:rPr>
                <w:color w:val="000000"/>
                <w:sz w:val="28"/>
                <w:szCs w:val="28"/>
              </w:rPr>
              <w:t>и</w:t>
            </w:r>
            <w:r w:rsidRPr="00EB11C5">
              <w:rPr>
                <w:color w:val="000000"/>
                <w:sz w:val="28"/>
                <w:szCs w:val="28"/>
              </w:rPr>
              <w:t>онный и программный материал практ</w:t>
            </w:r>
            <w:r>
              <w:rPr>
                <w:color w:val="000000"/>
                <w:sz w:val="28"/>
                <w:szCs w:val="28"/>
              </w:rPr>
              <w:t>ического курса обучающимся усвое</w:t>
            </w:r>
            <w:r w:rsidRPr="00EB11C5">
              <w:rPr>
                <w:color w:val="000000"/>
                <w:sz w:val="28"/>
                <w:szCs w:val="28"/>
              </w:rPr>
              <w:t xml:space="preserve">н твердо,  при ответе </w:t>
            </w:r>
            <w:r>
              <w:rPr>
                <w:color w:val="000000"/>
                <w:sz w:val="28"/>
                <w:szCs w:val="28"/>
              </w:rPr>
              <w:t xml:space="preserve">обучающийся </w:t>
            </w:r>
            <w:r w:rsidRPr="00EB11C5">
              <w:rPr>
                <w:color w:val="000000"/>
                <w:sz w:val="28"/>
                <w:szCs w:val="28"/>
              </w:rPr>
              <w:t>излагает его грамотно, не допускает существенных неточностей.</w:t>
            </w:r>
            <w:proofErr w:type="gramEnd"/>
          </w:p>
        </w:tc>
      </w:tr>
      <w:tr w:rsidR="0040290C" w:rsidRPr="00EB11C5" w:rsidTr="0040290C">
        <w:tc>
          <w:tcPr>
            <w:tcW w:w="3256" w:type="dxa"/>
            <w:vMerge/>
          </w:tcPr>
          <w:p w:rsidR="0040290C" w:rsidRPr="00EB11C5" w:rsidRDefault="0040290C" w:rsidP="0040290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0290C" w:rsidRPr="00EB11C5" w:rsidRDefault="0040290C" w:rsidP="0040290C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10 </w:t>
            </w:r>
            <w:r w:rsidRPr="00F75D17">
              <w:rPr>
                <w:b/>
                <w:color w:val="000000"/>
                <w:sz w:val="28"/>
                <w:szCs w:val="28"/>
              </w:rPr>
              <w:t>балл</w:t>
            </w:r>
            <w:r>
              <w:rPr>
                <w:b/>
                <w:color w:val="000000"/>
                <w:sz w:val="28"/>
                <w:szCs w:val="28"/>
              </w:rPr>
              <w:t>ов</w:t>
            </w:r>
            <w:r>
              <w:rPr>
                <w:color w:val="000000"/>
                <w:sz w:val="28"/>
                <w:szCs w:val="28"/>
              </w:rPr>
              <w:t xml:space="preserve"> выставляется при условии, если о</w:t>
            </w:r>
            <w:r w:rsidRPr="00EB11C5">
              <w:rPr>
                <w:color w:val="000000"/>
                <w:sz w:val="28"/>
                <w:szCs w:val="28"/>
              </w:rPr>
              <w:t>б</w:t>
            </w:r>
            <w:r w:rsidRPr="00EB11C5">
              <w:rPr>
                <w:color w:val="000000"/>
                <w:sz w:val="28"/>
                <w:szCs w:val="28"/>
              </w:rPr>
              <w:t>у</w:t>
            </w:r>
            <w:r w:rsidRPr="00EB11C5">
              <w:rPr>
                <w:color w:val="000000"/>
                <w:sz w:val="28"/>
                <w:szCs w:val="28"/>
              </w:rPr>
              <w:t>чающийся</w:t>
            </w:r>
            <w:r w:rsidRPr="00EB11C5">
              <w:rPr>
                <w:sz w:val="28"/>
                <w:szCs w:val="28"/>
              </w:rPr>
              <w:t xml:space="preserve"> демонстрирует знание только основн</w:t>
            </w:r>
            <w:r w:rsidRPr="00EB11C5">
              <w:rPr>
                <w:sz w:val="28"/>
                <w:szCs w:val="28"/>
              </w:rPr>
              <w:t>о</w:t>
            </w:r>
            <w:r w:rsidRPr="00EB11C5">
              <w:rPr>
                <w:sz w:val="28"/>
                <w:szCs w:val="28"/>
              </w:rPr>
              <w:t>го материала (лекционного и практических зан</w:t>
            </w:r>
            <w:r w:rsidRPr="00EB11C5">
              <w:rPr>
                <w:sz w:val="28"/>
                <w:szCs w:val="28"/>
              </w:rPr>
              <w:t>я</w:t>
            </w:r>
            <w:r w:rsidRPr="00EB11C5">
              <w:rPr>
                <w:sz w:val="28"/>
                <w:szCs w:val="28"/>
              </w:rPr>
              <w:t xml:space="preserve">тий) не усвоил его деталей, допускает неточности, </w:t>
            </w:r>
            <w:r w:rsidRPr="00EB11C5">
              <w:rPr>
                <w:sz w:val="28"/>
                <w:szCs w:val="28"/>
              </w:rPr>
              <w:lastRenderedPageBreak/>
              <w:t>неправильные формулировки, нарушает послед</w:t>
            </w:r>
            <w:r w:rsidRPr="00EB11C5">
              <w:rPr>
                <w:sz w:val="28"/>
                <w:szCs w:val="28"/>
              </w:rPr>
              <w:t>о</w:t>
            </w:r>
            <w:r w:rsidRPr="00EB11C5">
              <w:rPr>
                <w:sz w:val="28"/>
                <w:szCs w:val="28"/>
              </w:rPr>
              <w:t>вательность в изложении материала.</w:t>
            </w:r>
          </w:p>
        </w:tc>
      </w:tr>
      <w:tr w:rsidR="0040290C" w:rsidRPr="00EB11C5" w:rsidTr="0040290C">
        <w:tc>
          <w:tcPr>
            <w:tcW w:w="3256" w:type="dxa"/>
            <w:vMerge/>
          </w:tcPr>
          <w:p w:rsidR="0040290C" w:rsidRPr="00EB11C5" w:rsidRDefault="0040290C" w:rsidP="0040290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0290C" w:rsidRPr="00EB11C5" w:rsidRDefault="0040290C" w:rsidP="0040290C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балла</w:t>
            </w:r>
            <w:r>
              <w:rPr>
                <w:color w:val="000000"/>
                <w:sz w:val="28"/>
                <w:szCs w:val="28"/>
              </w:rPr>
              <w:t xml:space="preserve"> выставляется при условии, если </w:t>
            </w:r>
            <w:proofErr w:type="gramStart"/>
            <w:r>
              <w:rPr>
                <w:color w:val="000000"/>
                <w:sz w:val="28"/>
                <w:szCs w:val="28"/>
              </w:rPr>
              <w:t>о</w:t>
            </w:r>
            <w:r w:rsidRPr="00EB11C5">
              <w:rPr>
                <w:color w:val="000000"/>
                <w:sz w:val="28"/>
                <w:szCs w:val="28"/>
              </w:rPr>
              <w:t>буча</w:t>
            </w:r>
            <w:r w:rsidRPr="00EB11C5">
              <w:rPr>
                <w:color w:val="000000"/>
                <w:sz w:val="28"/>
                <w:szCs w:val="28"/>
              </w:rPr>
              <w:t>ю</w:t>
            </w:r>
            <w:r w:rsidRPr="00EB11C5">
              <w:rPr>
                <w:color w:val="000000"/>
                <w:sz w:val="28"/>
                <w:szCs w:val="28"/>
              </w:rPr>
              <w:t>щийся</w:t>
            </w:r>
            <w:proofErr w:type="gramEnd"/>
            <w:r w:rsidRPr="00EB11C5">
              <w:rPr>
                <w:sz w:val="28"/>
                <w:szCs w:val="28"/>
              </w:rPr>
              <w:t xml:space="preserve"> не знает значительной части лекционного материала и материала практических занятий. В той части, которую он усвоил, допускаются сущ</w:t>
            </w:r>
            <w:r w:rsidRPr="00EB11C5">
              <w:rPr>
                <w:sz w:val="28"/>
                <w:szCs w:val="28"/>
              </w:rPr>
              <w:t>е</w:t>
            </w:r>
            <w:r w:rsidRPr="00EB11C5">
              <w:rPr>
                <w:sz w:val="28"/>
                <w:szCs w:val="28"/>
              </w:rPr>
              <w:t>ственные ошибки.</w:t>
            </w:r>
          </w:p>
        </w:tc>
      </w:tr>
      <w:tr w:rsidR="0040290C" w:rsidRPr="00EB11C5" w:rsidTr="0040290C">
        <w:tc>
          <w:tcPr>
            <w:tcW w:w="3256" w:type="dxa"/>
            <w:vMerge w:val="restart"/>
          </w:tcPr>
          <w:p w:rsidR="0040290C" w:rsidRPr="00EB11C5" w:rsidRDefault="0040290C" w:rsidP="0040290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Проверка практич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 xml:space="preserve">ских навыков – </w:t>
            </w:r>
            <w:r w:rsidRPr="00EB11C5">
              <w:rPr>
                <w:b/>
                <w:sz w:val="28"/>
                <w:szCs w:val="28"/>
              </w:rPr>
              <w:t>диа</w:t>
            </w:r>
            <w:r w:rsidRPr="00EB11C5">
              <w:rPr>
                <w:b/>
                <w:sz w:val="28"/>
                <w:szCs w:val="28"/>
              </w:rPr>
              <w:t>г</w:t>
            </w:r>
            <w:r w:rsidRPr="00EB11C5">
              <w:rPr>
                <w:b/>
                <w:sz w:val="28"/>
                <w:szCs w:val="28"/>
              </w:rPr>
              <w:t>ностика</w:t>
            </w:r>
            <w:r>
              <w:rPr>
                <w:b/>
                <w:color w:val="000000"/>
                <w:sz w:val="28"/>
                <w:szCs w:val="28"/>
              </w:rPr>
              <w:t xml:space="preserve"> гистологич</w:t>
            </w:r>
            <w:r>
              <w:rPr>
                <w:b/>
                <w:color w:val="000000"/>
                <w:sz w:val="28"/>
                <w:szCs w:val="28"/>
              </w:rPr>
              <w:t>е</w:t>
            </w:r>
            <w:r>
              <w:rPr>
                <w:b/>
                <w:color w:val="000000"/>
                <w:sz w:val="28"/>
                <w:szCs w:val="28"/>
              </w:rPr>
              <w:t>ского препарата</w:t>
            </w:r>
            <w:r w:rsidRPr="00EB11C5">
              <w:rPr>
                <w:b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6378" w:type="dxa"/>
          </w:tcPr>
          <w:p w:rsidR="0040290C" w:rsidRPr="00EB11C5" w:rsidRDefault="0040290C" w:rsidP="0040290C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14 баллов </w:t>
            </w:r>
            <w:r w:rsidRPr="00EB11C5">
              <w:rPr>
                <w:color w:val="000000"/>
                <w:sz w:val="28"/>
                <w:szCs w:val="28"/>
              </w:rPr>
              <w:t xml:space="preserve">выставляется, если обучающийся дал </w:t>
            </w:r>
            <w:r w:rsidRPr="00EB11C5">
              <w:rPr>
                <w:sz w:val="28"/>
                <w:szCs w:val="28"/>
              </w:rPr>
              <w:t xml:space="preserve">правильное название гистологического препарата (указал структуру, ткань, орган), принадлежность его к функциональной системе. </w:t>
            </w:r>
          </w:p>
          <w:p w:rsidR="0040290C" w:rsidRPr="00EB11C5" w:rsidRDefault="0040290C" w:rsidP="0040290C">
            <w:pPr>
              <w:jc w:val="both"/>
              <w:rPr>
                <w:sz w:val="28"/>
                <w:szCs w:val="28"/>
              </w:rPr>
            </w:pPr>
          </w:p>
          <w:p w:rsidR="0040290C" w:rsidRPr="00EB11C5" w:rsidRDefault="0040290C" w:rsidP="0040290C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>Указанные  обучающимся под микроскопом структуры правильно определены или самосто</w:t>
            </w:r>
            <w:r w:rsidRPr="00EB11C5">
              <w:rPr>
                <w:sz w:val="28"/>
                <w:szCs w:val="28"/>
              </w:rPr>
              <w:t>я</w:t>
            </w:r>
            <w:r w:rsidRPr="00EB11C5">
              <w:rPr>
                <w:sz w:val="28"/>
                <w:szCs w:val="28"/>
              </w:rPr>
              <w:t xml:space="preserve">тельно найдены. </w:t>
            </w:r>
          </w:p>
          <w:p w:rsidR="0040290C" w:rsidRPr="00EB11C5" w:rsidRDefault="0040290C" w:rsidP="0040290C">
            <w:pPr>
              <w:jc w:val="both"/>
              <w:rPr>
                <w:sz w:val="28"/>
                <w:szCs w:val="28"/>
              </w:rPr>
            </w:pPr>
          </w:p>
          <w:p w:rsidR="0040290C" w:rsidRPr="00EB11C5" w:rsidRDefault="0040290C" w:rsidP="0040290C">
            <w:pPr>
              <w:jc w:val="both"/>
              <w:rPr>
                <w:rFonts w:ascii="Arial" w:hAnsi="Arial" w:cs="Arial"/>
                <w:sz w:val="30"/>
                <w:szCs w:val="30"/>
              </w:rPr>
            </w:pPr>
            <w:proofErr w:type="gramStart"/>
            <w:r w:rsidRPr="00EB11C5">
              <w:rPr>
                <w:sz w:val="28"/>
                <w:szCs w:val="28"/>
              </w:rPr>
              <w:t>Обучающийся</w:t>
            </w:r>
            <w:proofErr w:type="gramEnd"/>
            <w:r w:rsidRPr="00EB11C5">
              <w:rPr>
                <w:sz w:val="28"/>
                <w:szCs w:val="28"/>
              </w:rPr>
              <w:t xml:space="preserve"> демонстрирует усвоение теоретич</w:t>
            </w:r>
            <w:r w:rsidRPr="00EB11C5">
              <w:rPr>
                <w:sz w:val="28"/>
                <w:szCs w:val="28"/>
              </w:rPr>
              <w:t>е</w:t>
            </w:r>
            <w:r w:rsidRPr="00EB11C5">
              <w:rPr>
                <w:sz w:val="28"/>
                <w:szCs w:val="28"/>
              </w:rPr>
              <w:t>ского материала, владение терминологией.</w:t>
            </w:r>
          </w:p>
        </w:tc>
      </w:tr>
      <w:tr w:rsidR="0040290C" w:rsidRPr="00EB11C5" w:rsidTr="0040290C">
        <w:tc>
          <w:tcPr>
            <w:tcW w:w="3256" w:type="dxa"/>
            <w:vMerge/>
          </w:tcPr>
          <w:p w:rsidR="0040290C" w:rsidRPr="00EB11C5" w:rsidRDefault="0040290C" w:rsidP="0040290C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40290C" w:rsidRPr="00EB11C5" w:rsidRDefault="0040290C" w:rsidP="0040290C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12 баллов </w:t>
            </w:r>
            <w:r w:rsidRPr="00EB11C5">
              <w:rPr>
                <w:color w:val="000000"/>
                <w:sz w:val="28"/>
                <w:szCs w:val="28"/>
              </w:rPr>
              <w:t xml:space="preserve">выставляется, если </w:t>
            </w:r>
            <w:proofErr w:type="gramStart"/>
            <w:r w:rsidRPr="00EB11C5">
              <w:rPr>
                <w:color w:val="000000"/>
                <w:sz w:val="28"/>
                <w:szCs w:val="28"/>
              </w:rPr>
              <w:t>обучающийся</w:t>
            </w:r>
            <w:proofErr w:type="gramEnd"/>
            <w:r w:rsidRPr="00EB11C5">
              <w:rPr>
                <w:color w:val="000000"/>
                <w:sz w:val="28"/>
                <w:szCs w:val="28"/>
              </w:rPr>
              <w:t xml:space="preserve">  д</w:t>
            </w:r>
            <w:r w:rsidRPr="00EB11C5">
              <w:rPr>
                <w:sz w:val="28"/>
                <w:szCs w:val="28"/>
              </w:rPr>
              <w:t>о</w:t>
            </w:r>
            <w:r w:rsidRPr="00EB11C5">
              <w:rPr>
                <w:sz w:val="28"/>
                <w:szCs w:val="28"/>
              </w:rPr>
              <w:t>пускает мелкие неточности и не более двух ош</w:t>
            </w:r>
            <w:r w:rsidRPr="00EB11C5">
              <w:rPr>
                <w:sz w:val="28"/>
                <w:szCs w:val="28"/>
              </w:rPr>
              <w:t>и</w:t>
            </w:r>
            <w:r w:rsidRPr="00EB11C5">
              <w:rPr>
                <w:sz w:val="28"/>
                <w:szCs w:val="28"/>
              </w:rPr>
              <w:t>бок в описании гистологического препарата или при нахождении структур.</w:t>
            </w:r>
          </w:p>
          <w:p w:rsidR="0040290C" w:rsidRPr="00EB11C5" w:rsidRDefault="0040290C" w:rsidP="0040290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0290C" w:rsidRPr="00EB11C5" w:rsidRDefault="0040290C" w:rsidP="0040290C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>Указанные  обучающимся под микроскопом структуры правильно определены или самосто</w:t>
            </w:r>
            <w:r w:rsidRPr="00EB11C5">
              <w:rPr>
                <w:sz w:val="28"/>
                <w:szCs w:val="28"/>
              </w:rPr>
              <w:t>я</w:t>
            </w:r>
            <w:r w:rsidRPr="00EB11C5">
              <w:rPr>
                <w:sz w:val="28"/>
                <w:szCs w:val="28"/>
              </w:rPr>
              <w:t>тельно найдены. Допускаются лишь мелкие нето</w:t>
            </w:r>
            <w:r w:rsidRPr="00EB11C5">
              <w:rPr>
                <w:sz w:val="28"/>
                <w:szCs w:val="28"/>
              </w:rPr>
              <w:t>ч</w:t>
            </w:r>
            <w:r w:rsidRPr="00EB11C5">
              <w:rPr>
                <w:sz w:val="28"/>
                <w:szCs w:val="28"/>
              </w:rPr>
              <w:t>ности, не влияющие на сущность ответа.</w:t>
            </w:r>
          </w:p>
          <w:p w:rsidR="0040290C" w:rsidRPr="00EB11C5" w:rsidRDefault="0040290C" w:rsidP="0040290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0290C" w:rsidRPr="00EB11C5" w:rsidRDefault="0040290C" w:rsidP="0040290C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B11C5">
              <w:rPr>
                <w:sz w:val="28"/>
                <w:szCs w:val="28"/>
              </w:rPr>
              <w:t>Обучающийся</w:t>
            </w:r>
            <w:proofErr w:type="gramEnd"/>
            <w:r w:rsidRPr="00EB11C5">
              <w:rPr>
                <w:sz w:val="28"/>
                <w:szCs w:val="28"/>
              </w:rPr>
              <w:t xml:space="preserve"> демонстрирует усвоение теоретич</w:t>
            </w:r>
            <w:r w:rsidRPr="00EB11C5">
              <w:rPr>
                <w:sz w:val="28"/>
                <w:szCs w:val="28"/>
              </w:rPr>
              <w:t>е</w:t>
            </w:r>
            <w:r w:rsidRPr="00EB11C5">
              <w:rPr>
                <w:sz w:val="28"/>
                <w:szCs w:val="28"/>
              </w:rPr>
              <w:t>ского материала, владение терминологией.</w:t>
            </w:r>
          </w:p>
        </w:tc>
      </w:tr>
      <w:tr w:rsidR="0040290C" w:rsidRPr="00EB11C5" w:rsidTr="0040290C">
        <w:tc>
          <w:tcPr>
            <w:tcW w:w="3256" w:type="dxa"/>
            <w:vMerge/>
          </w:tcPr>
          <w:p w:rsidR="0040290C" w:rsidRPr="00EB11C5" w:rsidRDefault="0040290C" w:rsidP="0040290C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40290C" w:rsidRPr="00EB11C5" w:rsidRDefault="0040290C" w:rsidP="0040290C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10 баллов </w:t>
            </w:r>
            <w:r w:rsidRPr="00EB11C5">
              <w:rPr>
                <w:color w:val="000000"/>
                <w:sz w:val="28"/>
                <w:szCs w:val="28"/>
              </w:rPr>
              <w:t xml:space="preserve">выставляется, если </w:t>
            </w:r>
            <w:proofErr w:type="gramStart"/>
            <w:r w:rsidRPr="00EB11C5">
              <w:rPr>
                <w:color w:val="000000"/>
                <w:sz w:val="28"/>
                <w:szCs w:val="28"/>
              </w:rPr>
              <w:t>обучающийся</w:t>
            </w:r>
            <w:proofErr w:type="gramEnd"/>
            <w:r w:rsidRPr="00EB11C5">
              <w:rPr>
                <w:color w:val="000000"/>
                <w:sz w:val="28"/>
                <w:szCs w:val="28"/>
              </w:rPr>
              <w:t xml:space="preserve"> дал </w:t>
            </w:r>
            <w:r w:rsidRPr="00EB11C5">
              <w:rPr>
                <w:sz w:val="28"/>
                <w:szCs w:val="28"/>
              </w:rPr>
              <w:t xml:space="preserve">правильное название препарата, но при ответе или </w:t>
            </w:r>
            <w:proofErr w:type="spellStart"/>
            <w:r w:rsidRPr="00EB11C5">
              <w:rPr>
                <w:sz w:val="28"/>
                <w:szCs w:val="28"/>
              </w:rPr>
              <w:t>микроскопировании</w:t>
            </w:r>
            <w:proofErr w:type="spellEnd"/>
            <w:r w:rsidRPr="00EB11C5">
              <w:rPr>
                <w:sz w:val="28"/>
                <w:szCs w:val="28"/>
              </w:rPr>
              <w:t xml:space="preserve"> допустил ошибки (не более 2-3).</w:t>
            </w:r>
          </w:p>
          <w:p w:rsidR="0040290C" w:rsidRPr="00EB11C5" w:rsidRDefault="0040290C" w:rsidP="0040290C">
            <w:pPr>
              <w:jc w:val="both"/>
              <w:rPr>
                <w:sz w:val="28"/>
                <w:szCs w:val="28"/>
              </w:rPr>
            </w:pPr>
          </w:p>
          <w:p w:rsidR="0040290C" w:rsidRPr="00EB11C5" w:rsidRDefault="0040290C" w:rsidP="0040290C">
            <w:pPr>
              <w:jc w:val="both"/>
              <w:rPr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Обучающийся</w:t>
            </w:r>
            <w:r w:rsidRPr="00EB11C5">
              <w:rPr>
                <w:sz w:val="28"/>
                <w:szCs w:val="28"/>
              </w:rPr>
              <w:t xml:space="preserve"> демонстрирует знание только о</w:t>
            </w:r>
            <w:r w:rsidRPr="00EB11C5">
              <w:rPr>
                <w:sz w:val="28"/>
                <w:szCs w:val="28"/>
              </w:rPr>
              <w:t>с</w:t>
            </w:r>
            <w:r w:rsidRPr="00EB11C5">
              <w:rPr>
                <w:sz w:val="28"/>
                <w:szCs w:val="28"/>
              </w:rPr>
              <w:t>новного материала (лекционного и практических занятий) не усвоил его деталей, допускает нето</w:t>
            </w:r>
            <w:r w:rsidRPr="00EB11C5">
              <w:rPr>
                <w:sz w:val="28"/>
                <w:szCs w:val="28"/>
              </w:rPr>
              <w:t>ч</w:t>
            </w:r>
            <w:r w:rsidRPr="00EB11C5">
              <w:rPr>
                <w:sz w:val="28"/>
                <w:szCs w:val="28"/>
              </w:rPr>
              <w:t>ности, неправильные формулировки, нарушает п</w:t>
            </w:r>
            <w:r w:rsidRPr="00EB11C5">
              <w:rPr>
                <w:sz w:val="28"/>
                <w:szCs w:val="28"/>
              </w:rPr>
              <w:t>о</w:t>
            </w:r>
            <w:r w:rsidRPr="00EB11C5">
              <w:rPr>
                <w:sz w:val="28"/>
                <w:szCs w:val="28"/>
              </w:rPr>
              <w:t>следовательность в изложении материала.</w:t>
            </w:r>
          </w:p>
        </w:tc>
      </w:tr>
      <w:tr w:rsidR="0040290C" w:rsidRPr="00EB11C5" w:rsidTr="0040290C">
        <w:tc>
          <w:tcPr>
            <w:tcW w:w="3256" w:type="dxa"/>
            <w:vMerge/>
          </w:tcPr>
          <w:p w:rsidR="0040290C" w:rsidRPr="00EB11C5" w:rsidRDefault="0040290C" w:rsidP="0040290C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40290C" w:rsidRPr="00EB11C5" w:rsidRDefault="0040290C" w:rsidP="0040290C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балла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B11C5">
              <w:rPr>
                <w:color w:val="000000"/>
                <w:sz w:val="28"/>
                <w:szCs w:val="28"/>
              </w:rPr>
              <w:t xml:space="preserve">выставляется, если обучающийся дал </w:t>
            </w:r>
            <w:r w:rsidRPr="00EB11C5">
              <w:rPr>
                <w:sz w:val="28"/>
                <w:szCs w:val="28"/>
              </w:rPr>
              <w:t>только правильное название препарата или преп</w:t>
            </w:r>
            <w:r w:rsidRPr="00EB11C5">
              <w:rPr>
                <w:sz w:val="28"/>
                <w:szCs w:val="28"/>
              </w:rPr>
              <w:t>а</w:t>
            </w:r>
            <w:r w:rsidRPr="00EB11C5">
              <w:rPr>
                <w:sz w:val="28"/>
                <w:szCs w:val="28"/>
              </w:rPr>
              <w:t xml:space="preserve">рат не определен. </w:t>
            </w:r>
          </w:p>
          <w:p w:rsidR="0040290C" w:rsidRPr="00EB11C5" w:rsidRDefault="0040290C" w:rsidP="0040290C">
            <w:pPr>
              <w:jc w:val="both"/>
              <w:rPr>
                <w:sz w:val="28"/>
                <w:szCs w:val="28"/>
              </w:rPr>
            </w:pPr>
          </w:p>
          <w:p w:rsidR="0040290C" w:rsidRPr="00EB11C5" w:rsidRDefault="0040290C" w:rsidP="0040290C">
            <w:pPr>
              <w:jc w:val="both"/>
              <w:rPr>
                <w:sz w:val="28"/>
                <w:szCs w:val="28"/>
              </w:rPr>
            </w:pPr>
            <w:proofErr w:type="gramStart"/>
            <w:r w:rsidRPr="00EB11C5">
              <w:rPr>
                <w:color w:val="000000"/>
                <w:sz w:val="28"/>
                <w:szCs w:val="28"/>
              </w:rPr>
              <w:lastRenderedPageBreak/>
              <w:t>Обучающийся</w:t>
            </w:r>
            <w:proofErr w:type="gramEnd"/>
            <w:r w:rsidRPr="00EB11C5">
              <w:rPr>
                <w:sz w:val="28"/>
                <w:szCs w:val="28"/>
              </w:rPr>
              <w:t xml:space="preserve"> не знает значительной части лекц</w:t>
            </w:r>
            <w:r w:rsidRPr="00EB11C5">
              <w:rPr>
                <w:sz w:val="28"/>
                <w:szCs w:val="28"/>
              </w:rPr>
              <w:t>и</w:t>
            </w:r>
            <w:r w:rsidRPr="00EB11C5">
              <w:rPr>
                <w:sz w:val="28"/>
                <w:szCs w:val="28"/>
              </w:rPr>
              <w:t>онного материала и материала практических зан</w:t>
            </w:r>
            <w:r w:rsidRPr="00EB11C5">
              <w:rPr>
                <w:sz w:val="28"/>
                <w:szCs w:val="28"/>
              </w:rPr>
              <w:t>я</w:t>
            </w:r>
            <w:r w:rsidRPr="00EB11C5">
              <w:rPr>
                <w:sz w:val="28"/>
                <w:szCs w:val="28"/>
              </w:rPr>
              <w:t>тий. В той части, которую он усвоил, допускаются существенные ошибки.</w:t>
            </w:r>
          </w:p>
        </w:tc>
      </w:tr>
    </w:tbl>
    <w:p w:rsidR="0040290C" w:rsidRDefault="0040290C" w:rsidP="0040290C">
      <w:pPr>
        <w:pStyle w:val="a5"/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385F73" w:rsidRDefault="00385F73" w:rsidP="0040290C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</w:p>
    <w:p w:rsidR="00385F73" w:rsidRPr="005939DA" w:rsidRDefault="00385F73" w:rsidP="00385F73">
      <w:pPr>
        <w:shd w:val="clear" w:color="auto" w:fill="FFFFFF"/>
        <w:spacing w:line="360" w:lineRule="auto"/>
        <w:ind w:firstLine="709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Промежуточная аттестация по дисциплине считается успешно </w:t>
      </w:r>
      <w:r w:rsidRPr="00EB11C5">
        <w:rPr>
          <w:color w:val="000000"/>
          <w:spacing w:val="-4"/>
          <w:sz w:val="28"/>
          <w:szCs w:val="28"/>
        </w:rPr>
        <w:t>пройде</w:t>
      </w:r>
      <w:r w:rsidRPr="00EB11C5">
        <w:rPr>
          <w:color w:val="000000"/>
          <w:spacing w:val="-4"/>
          <w:sz w:val="28"/>
          <w:szCs w:val="28"/>
        </w:rPr>
        <w:t>н</w:t>
      </w:r>
      <w:r w:rsidRPr="00EB11C5">
        <w:rPr>
          <w:color w:val="000000"/>
          <w:spacing w:val="-4"/>
          <w:sz w:val="28"/>
          <w:szCs w:val="28"/>
        </w:rPr>
        <w:t>ной обучающимся</w:t>
      </w:r>
      <w:r>
        <w:rPr>
          <w:color w:val="000000"/>
          <w:sz w:val="28"/>
          <w:szCs w:val="28"/>
        </w:rPr>
        <w:t xml:space="preserve"> </w:t>
      </w:r>
      <w:r w:rsidRPr="00EB11C5">
        <w:rPr>
          <w:color w:val="000000"/>
          <w:spacing w:val="-13"/>
          <w:sz w:val="28"/>
          <w:szCs w:val="28"/>
        </w:rPr>
        <w:t>при</w:t>
      </w:r>
      <w:r>
        <w:rPr>
          <w:color w:val="000000"/>
          <w:spacing w:val="-13"/>
          <w:sz w:val="28"/>
          <w:szCs w:val="28"/>
        </w:rPr>
        <w:t xml:space="preserve"> </w:t>
      </w:r>
      <w:r w:rsidRPr="00EB11C5">
        <w:rPr>
          <w:color w:val="000000"/>
          <w:spacing w:val="-3"/>
          <w:sz w:val="28"/>
          <w:szCs w:val="28"/>
        </w:rPr>
        <w:t>условии</w:t>
      </w:r>
      <w:r>
        <w:rPr>
          <w:color w:val="000000"/>
          <w:sz w:val="28"/>
          <w:szCs w:val="28"/>
        </w:rPr>
        <w:t xml:space="preserve"> </w:t>
      </w:r>
      <w:r w:rsidRPr="00EB11C5">
        <w:rPr>
          <w:color w:val="000000"/>
          <w:spacing w:val="-5"/>
          <w:sz w:val="28"/>
          <w:szCs w:val="28"/>
        </w:rPr>
        <w:t>получения</w:t>
      </w:r>
      <w:r>
        <w:rPr>
          <w:color w:val="000000"/>
          <w:sz w:val="28"/>
          <w:szCs w:val="28"/>
        </w:rPr>
        <w:t xml:space="preserve"> </w:t>
      </w:r>
      <w:r w:rsidRPr="00EB11C5">
        <w:rPr>
          <w:color w:val="000000"/>
          <w:spacing w:val="-12"/>
          <w:sz w:val="28"/>
          <w:szCs w:val="28"/>
        </w:rPr>
        <w:t>им</w:t>
      </w:r>
      <w:r>
        <w:rPr>
          <w:color w:val="000000"/>
          <w:spacing w:val="-12"/>
          <w:sz w:val="28"/>
          <w:szCs w:val="28"/>
        </w:rPr>
        <w:t xml:space="preserve"> </w:t>
      </w:r>
      <w:r w:rsidRPr="00EB11C5">
        <w:rPr>
          <w:color w:val="000000"/>
          <w:spacing w:val="9"/>
          <w:sz w:val="28"/>
          <w:szCs w:val="28"/>
        </w:rPr>
        <w:t>экзаменационно</w:t>
      </w:r>
      <w:r>
        <w:rPr>
          <w:color w:val="000000"/>
          <w:spacing w:val="9"/>
          <w:sz w:val="28"/>
          <w:szCs w:val="28"/>
        </w:rPr>
        <w:t>го рейтинга не менее 15</w:t>
      </w:r>
      <w:r w:rsidRPr="00EB11C5">
        <w:rPr>
          <w:color w:val="000000"/>
          <w:spacing w:val="9"/>
          <w:sz w:val="28"/>
          <w:szCs w:val="28"/>
        </w:rPr>
        <w:t xml:space="preserve"> баллов и (или) текущег</w:t>
      </w:r>
      <w:r>
        <w:rPr>
          <w:color w:val="000000"/>
          <w:spacing w:val="9"/>
          <w:sz w:val="28"/>
          <w:szCs w:val="28"/>
        </w:rPr>
        <w:t xml:space="preserve">о </w:t>
      </w:r>
      <w:r w:rsidRPr="00EB11C5">
        <w:rPr>
          <w:color w:val="000000"/>
          <w:spacing w:val="-1"/>
          <w:sz w:val="28"/>
          <w:szCs w:val="28"/>
        </w:rPr>
        <w:t>стандартизированного рейтинга не менее 35 баллов.</w:t>
      </w:r>
    </w:p>
    <w:p w:rsidR="00385F73" w:rsidRDefault="00385F73" w:rsidP="00385F73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 случае получении обучающимся </w:t>
      </w:r>
      <w:r w:rsidRPr="00EB11C5">
        <w:rPr>
          <w:color w:val="000000"/>
          <w:spacing w:val="-2"/>
          <w:sz w:val="28"/>
          <w:szCs w:val="28"/>
        </w:rPr>
        <w:t>экзаменационного</w:t>
      </w:r>
      <w:r>
        <w:rPr>
          <w:color w:val="000000"/>
          <w:spacing w:val="-2"/>
          <w:sz w:val="28"/>
          <w:szCs w:val="28"/>
        </w:rPr>
        <w:t xml:space="preserve"> рейтинга менее 15</w:t>
      </w:r>
      <w:r w:rsidRPr="00EB11C5">
        <w:rPr>
          <w:color w:val="000000"/>
          <w:spacing w:val="-2"/>
          <w:sz w:val="28"/>
          <w:szCs w:val="28"/>
        </w:rPr>
        <w:t xml:space="preserve"> баллов и (или) текущего стандартизированного рейтинга менее</w:t>
      </w:r>
      <w:r>
        <w:rPr>
          <w:color w:val="000000"/>
          <w:spacing w:val="-2"/>
          <w:sz w:val="28"/>
          <w:szCs w:val="28"/>
        </w:rPr>
        <w:t xml:space="preserve"> </w:t>
      </w:r>
      <w:r w:rsidRPr="00EB11C5">
        <w:rPr>
          <w:color w:val="000000"/>
          <w:spacing w:val="8"/>
          <w:sz w:val="28"/>
          <w:szCs w:val="28"/>
        </w:rPr>
        <w:t>35 баллов р</w:t>
      </w:r>
      <w:r w:rsidRPr="00EB11C5">
        <w:rPr>
          <w:color w:val="000000"/>
          <w:spacing w:val="8"/>
          <w:sz w:val="28"/>
          <w:szCs w:val="28"/>
        </w:rPr>
        <w:t>е</w:t>
      </w:r>
      <w:r w:rsidRPr="00EB11C5">
        <w:rPr>
          <w:color w:val="000000"/>
          <w:spacing w:val="8"/>
          <w:sz w:val="28"/>
          <w:szCs w:val="28"/>
        </w:rPr>
        <w:t xml:space="preserve">зультаты промежуточной аттестации по дисциплине </w:t>
      </w:r>
      <w:r>
        <w:rPr>
          <w:color w:val="000000"/>
          <w:spacing w:val="8"/>
          <w:sz w:val="28"/>
          <w:szCs w:val="28"/>
        </w:rPr>
        <w:t>«</w:t>
      </w:r>
      <w:r w:rsidR="0040290C">
        <w:rPr>
          <w:sz w:val="28"/>
          <w:szCs w:val="28"/>
        </w:rPr>
        <w:t>Морфогенез и рег</w:t>
      </w:r>
      <w:r w:rsidR="0040290C">
        <w:rPr>
          <w:sz w:val="28"/>
          <w:szCs w:val="28"/>
        </w:rPr>
        <w:t>е</w:t>
      </w:r>
      <w:r w:rsidR="0040290C">
        <w:rPr>
          <w:sz w:val="28"/>
          <w:szCs w:val="28"/>
        </w:rPr>
        <w:t>нерация клеток и тканей в аспектах региональной трансформации экосистем и взаимодействий пр</w:t>
      </w:r>
      <w:proofErr w:type="gramStart"/>
      <w:r w:rsidR="0040290C">
        <w:rPr>
          <w:sz w:val="28"/>
          <w:szCs w:val="28"/>
        </w:rPr>
        <w:t>о-</w:t>
      </w:r>
      <w:proofErr w:type="gramEnd"/>
      <w:r w:rsidR="0040290C">
        <w:rPr>
          <w:sz w:val="28"/>
          <w:szCs w:val="28"/>
        </w:rPr>
        <w:t xml:space="preserve"> и эукариот</w:t>
      </w:r>
      <w:r>
        <w:rPr>
          <w:color w:val="000000"/>
          <w:spacing w:val="8"/>
          <w:sz w:val="28"/>
          <w:szCs w:val="28"/>
        </w:rPr>
        <w:t xml:space="preserve">» </w:t>
      </w:r>
      <w:r w:rsidRPr="00EB11C5">
        <w:rPr>
          <w:color w:val="000000"/>
          <w:spacing w:val="1"/>
          <w:sz w:val="28"/>
          <w:szCs w:val="28"/>
        </w:rPr>
        <w:t>признают</w:t>
      </w:r>
      <w:r>
        <w:rPr>
          <w:color w:val="000000"/>
          <w:spacing w:val="1"/>
          <w:sz w:val="28"/>
          <w:szCs w:val="28"/>
        </w:rPr>
        <w:t xml:space="preserve">ся неудовлетворительными и у обучающегося </w:t>
      </w:r>
      <w:r w:rsidRPr="00EB11C5">
        <w:rPr>
          <w:color w:val="000000"/>
          <w:spacing w:val="1"/>
          <w:sz w:val="28"/>
          <w:szCs w:val="28"/>
        </w:rPr>
        <w:t>образуется</w:t>
      </w:r>
      <w:r>
        <w:rPr>
          <w:color w:val="000000"/>
          <w:spacing w:val="1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академическая задолженность. Дисциплинарный рейтинг </w:t>
      </w:r>
      <w:proofErr w:type="gramStart"/>
      <w:r w:rsidRPr="00EB11C5">
        <w:rPr>
          <w:color w:val="000000"/>
          <w:sz w:val="28"/>
          <w:szCs w:val="28"/>
        </w:rPr>
        <w:t>обучающегося</w:t>
      </w:r>
      <w:proofErr w:type="gramEnd"/>
      <w:r w:rsidRPr="00EB11C5">
        <w:rPr>
          <w:color w:val="000000"/>
          <w:sz w:val="28"/>
          <w:szCs w:val="28"/>
        </w:rPr>
        <w:t xml:space="preserve"> в этом</w:t>
      </w:r>
      <w:r>
        <w:rPr>
          <w:color w:val="000000"/>
          <w:sz w:val="28"/>
          <w:szCs w:val="28"/>
        </w:rPr>
        <w:t xml:space="preserve"> </w:t>
      </w:r>
      <w:r w:rsidRPr="00EB11C5">
        <w:rPr>
          <w:color w:val="000000"/>
          <w:spacing w:val="-1"/>
          <w:sz w:val="28"/>
          <w:szCs w:val="28"/>
        </w:rPr>
        <w:t>случае не рассчитывается.</w:t>
      </w:r>
    </w:p>
    <w:p w:rsidR="00385F73" w:rsidRPr="00EB11C5" w:rsidRDefault="00385F73" w:rsidP="00385F73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1"/>
          <w:sz w:val="28"/>
          <w:szCs w:val="28"/>
        </w:rPr>
      </w:pPr>
    </w:p>
    <w:p w:rsidR="00385F73" w:rsidRPr="00EB11C5" w:rsidRDefault="00385F73" w:rsidP="00385F73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EB11C5">
        <w:rPr>
          <w:b/>
          <w:color w:val="000000"/>
          <w:spacing w:val="-1"/>
          <w:sz w:val="28"/>
          <w:szCs w:val="28"/>
        </w:rPr>
        <w:t>4.5 Порядок расчета дисциплинарного рейтинга.</w:t>
      </w:r>
    </w:p>
    <w:p w:rsidR="00385F73" w:rsidRPr="00EB11C5" w:rsidRDefault="00385F73" w:rsidP="00385F73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Дисциплинарный рейтинг обучающегося формируется</w:t>
      </w:r>
      <w:r w:rsidRPr="00EB11C5">
        <w:rPr>
          <w:color w:val="000000"/>
          <w:spacing w:val="-1"/>
          <w:sz w:val="28"/>
          <w:szCs w:val="28"/>
        </w:rPr>
        <w:t xml:space="preserve"> при</w:t>
      </w:r>
      <w:r>
        <w:rPr>
          <w:color w:val="000000"/>
          <w:spacing w:val="-1"/>
          <w:sz w:val="28"/>
          <w:szCs w:val="28"/>
        </w:rPr>
        <w:t xml:space="preserve"> </w:t>
      </w:r>
      <w:r w:rsidRPr="00EB11C5">
        <w:rPr>
          <w:color w:val="000000"/>
          <w:spacing w:val="4"/>
          <w:sz w:val="28"/>
          <w:szCs w:val="28"/>
        </w:rPr>
        <w:t xml:space="preserve">проведении промежуточной аттестации по дисциплине </w:t>
      </w:r>
      <w:r>
        <w:rPr>
          <w:color w:val="000000"/>
          <w:spacing w:val="4"/>
          <w:sz w:val="28"/>
          <w:szCs w:val="28"/>
        </w:rPr>
        <w:t>«</w:t>
      </w:r>
      <w:r w:rsidR="0040290C">
        <w:rPr>
          <w:sz w:val="28"/>
          <w:szCs w:val="28"/>
        </w:rPr>
        <w:t>Морфогенез и регенерация кл</w:t>
      </w:r>
      <w:r w:rsidR="0040290C">
        <w:rPr>
          <w:sz w:val="28"/>
          <w:szCs w:val="28"/>
        </w:rPr>
        <w:t>е</w:t>
      </w:r>
      <w:r w:rsidR="0040290C">
        <w:rPr>
          <w:sz w:val="28"/>
          <w:szCs w:val="28"/>
        </w:rPr>
        <w:t>ток и тканей в аспектах региональной трансформации экосистем и взаим</w:t>
      </w:r>
      <w:r w:rsidR="0040290C">
        <w:rPr>
          <w:sz w:val="28"/>
          <w:szCs w:val="28"/>
        </w:rPr>
        <w:t>о</w:t>
      </w:r>
      <w:r w:rsidR="0040290C">
        <w:rPr>
          <w:sz w:val="28"/>
          <w:szCs w:val="28"/>
        </w:rPr>
        <w:t>действий пр</w:t>
      </w:r>
      <w:proofErr w:type="gramStart"/>
      <w:r w:rsidR="0040290C">
        <w:rPr>
          <w:sz w:val="28"/>
          <w:szCs w:val="28"/>
        </w:rPr>
        <w:t>о-</w:t>
      </w:r>
      <w:proofErr w:type="gramEnd"/>
      <w:r w:rsidR="0040290C">
        <w:rPr>
          <w:sz w:val="28"/>
          <w:szCs w:val="28"/>
        </w:rPr>
        <w:t xml:space="preserve"> и эукариот</w:t>
      </w:r>
      <w:r>
        <w:rPr>
          <w:color w:val="000000"/>
          <w:spacing w:val="4"/>
          <w:sz w:val="28"/>
          <w:szCs w:val="28"/>
        </w:rPr>
        <w:t xml:space="preserve">» </w:t>
      </w:r>
      <w:r w:rsidRPr="00EB11C5"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 </w:t>
      </w:r>
      <w:r w:rsidRPr="00EB11C5">
        <w:rPr>
          <w:color w:val="000000"/>
          <w:spacing w:val="2"/>
          <w:sz w:val="28"/>
          <w:szCs w:val="28"/>
        </w:rPr>
        <w:t>является основой для определения итоговой оценки по дисциплине</w:t>
      </w:r>
      <w:r>
        <w:rPr>
          <w:color w:val="000000"/>
          <w:spacing w:val="2"/>
          <w:sz w:val="28"/>
          <w:szCs w:val="28"/>
        </w:rPr>
        <w:t xml:space="preserve"> «</w:t>
      </w:r>
      <w:r w:rsidR="0040290C">
        <w:rPr>
          <w:sz w:val="28"/>
          <w:szCs w:val="28"/>
        </w:rPr>
        <w:t>Морфогенез и регенерация клеток и тканей в аспе</w:t>
      </w:r>
      <w:r w:rsidR="0040290C">
        <w:rPr>
          <w:sz w:val="28"/>
          <w:szCs w:val="28"/>
        </w:rPr>
        <w:t>к</w:t>
      </w:r>
      <w:r w:rsidR="0040290C">
        <w:rPr>
          <w:sz w:val="28"/>
          <w:szCs w:val="28"/>
        </w:rPr>
        <w:t>тах региональной трансформации экосистем и взаимодействий про- и эук</w:t>
      </w:r>
      <w:r w:rsidR="0040290C">
        <w:rPr>
          <w:sz w:val="28"/>
          <w:szCs w:val="28"/>
        </w:rPr>
        <w:t>а</w:t>
      </w:r>
      <w:r w:rsidR="0040290C">
        <w:rPr>
          <w:sz w:val="28"/>
          <w:szCs w:val="28"/>
        </w:rPr>
        <w:t>риот</w:t>
      </w:r>
      <w:r>
        <w:rPr>
          <w:color w:val="000000"/>
          <w:spacing w:val="2"/>
          <w:sz w:val="28"/>
          <w:szCs w:val="28"/>
        </w:rPr>
        <w:t>»</w:t>
      </w:r>
      <w:r w:rsidRPr="00EB11C5">
        <w:rPr>
          <w:color w:val="000000"/>
          <w:spacing w:val="2"/>
          <w:sz w:val="28"/>
          <w:szCs w:val="28"/>
        </w:rPr>
        <w:t xml:space="preserve"> </w:t>
      </w:r>
      <w:r w:rsidRPr="00EB11C5">
        <w:rPr>
          <w:color w:val="000000"/>
          <w:spacing w:val="-1"/>
          <w:sz w:val="28"/>
          <w:szCs w:val="28"/>
        </w:rPr>
        <w:t>по пятибалльной системе.</w:t>
      </w:r>
    </w:p>
    <w:p w:rsidR="00385F73" w:rsidRPr="00EB11C5" w:rsidRDefault="00385F73" w:rsidP="00385F73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Дисциплинарный рейтинг обучающегося формируется</w:t>
      </w:r>
      <w:r w:rsidRPr="00EB11C5">
        <w:rPr>
          <w:color w:val="000000"/>
          <w:spacing w:val="-1"/>
          <w:sz w:val="28"/>
          <w:szCs w:val="28"/>
        </w:rPr>
        <w:t xml:space="preserve"> при</w:t>
      </w:r>
      <w:r>
        <w:rPr>
          <w:color w:val="000000"/>
          <w:spacing w:val="-1"/>
          <w:sz w:val="28"/>
          <w:szCs w:val="28"/>
        </w:rPr>
        <w:t xml:space="preserve"> успешном прохождении обучающимся промежуточной аттестации </w:t>
      </w:r>
      <w:r w:rsidRPr="00EB11C5">
        <w:rPr>
          <w:color w:val="000000"/>
          <w:spacing w:val="-1"/>
          <w:sz w:val="28"/>
          <w:szCs w:val="28"/>
        </w:rPr>
        <w:t>по</w:t>
      </w:r>
      <w:r>
        <w:rPr>
          <w:color w:val="000000"/>
          <w:spacing w:val="-1"/>
          <w:sz w:val="28"/>
          <w:szCs w:val="28"/>
        </w:rPr>
        <w:t xml:space="preserve"> </w:t>
      </w:r>
      <w:r w:rsidRPr="00EB11C5">
        <w:rPr>
          <w:color w:val="000000"/>
          <w:spacing w:val="-1"/>
          <w:sz w:val="28"/>
          <w:szCs w:val="28"/>
        </w:rPr>
        <w:t>дисциплине</w:t>
      </w:r>
      <w:r>
        <w:rPr>
          <w:color w:val="000000"/>
          <w:spacing w:val="-1"/>
          <w:sz w:val="28"/>
          <w:szCs w:val="28"/>
        </w:rPr>
        <w:t xml:space="preserve"> «</w:t>
      </w:r>
      <w:r w:rsidR="0040290C">
        <w:rPr>
          <w:sz w:val="28"/>
          <w:szCs w:val="28"/>
        </w:rPr>
        <w:t>Морфогенез и регенерация клеток и тканей в аспектах региональной тран</w:t>
      </w:r>
      <w:r w:rsidR="0040290C">
        <w:rPr>
          <w:sz w:val="28"/>
          <w:szCs w:val="28"/>
        </w:rPr>
        <w:t>с</w:t>
      </w:r>
      <w:r w:rsidR="0040290C">
        <w:rPr>
          <w:sz w:val="28"/>
          <w:szCs w:val="28"/>
        </w:rPr>
        <w:t>формации экосистем и взаимодействий пр</w:t>
      </w:r>
      <w:proofErr w:type="gramStart"/>
      <w:r w:rsidR="0040290C">
        <w:rPr>
          <w:sz w:val="28"/>
          <w:szCs w:val="28"/>
        </w:rPr>
        <w:t>о-</w:t>
      </w:r>
      <w:proofErr w:type="gramEnd"/>
      <w:r w:rsidR="0040290C">
        <w:rPr>
          <w:sz w:val="28"/>
          <w:szCs w:val="28"/>
        </w:rPr>
        <w:t xml:space="preserve"> и эукариот</w:t>
      </w:r>
      <w:r>
        <w:rPr>
          <w:color w:val="000000"/>
          <w:spacing w:val="-1"/>
          <w:sz w:val="28"/>
          <w:szCs w:val="28"/>
        </w:rPr>
        <w:t>»</w:t>
      </w:r>
      <w:r w:rsidRPr="00EB11C5">
        <w:rPr>
          <w:color w:val="000000"/>
          <w:spacing w:val="-1"/>
          <w:sz w:val="28"/>
          <w:szCs w:val="28"/>
        </w:rPr>
        <w:t>.</w:t>
      </w:r>
    </w:p>
    <w:p w:rsidR="00385F73" w:rsidRPr="00EB11C5" w:rsidRDefault="00385F73" w:rsidP="00385F73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Дисциплинарный рейтинг выставляется</w:t>
      </w:r>
      <w:r w:rsidRPr="00EB11C5">
        <w:rPr>
          <w:color w:val="000000"/>
          <w:spacing w:val="-1"/>
          <w:sz w:val="28"/>
          <w:szCs w:val="28"/>
        </w:rPr>
        <w:t xml:space="preserve"> преподавателем,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проводившим промежуточную аттестацию в зависимости от</w:t>
      </w:r>
      <w:r w:rsidRPr="00EB11C5">
        <w:rPr>
          <w:color w:val="000000"/>
          <w:spacing w:val="1"/>
          <w:sz w:val="28"/>
          <w:szCs w:val="28"/>
        </w:rPr>
        <w:t xml:space="preserve"> формы</w:t>
      </w:r>
      <w:r>
        <w:rPr>
          <w:color w:val="000000"/>
          <w:spacing w:val="1"/>
          <w:sz w:val="28"/>
          <w:szCs w:val="28"/>
        </w:rPr>
        <w:t xml:space="preserve"> </w:t>
      </w:r>
      <w:r w:rsidRPr="00EB11C5">
        <w:rPr>
          <w:color w:val="000000"/>
          <w:spacing w:val="-1"/>
          <w:sz w:val="28"/>
          <w:szCs w:val="28"/>
        </w:rPr>
        <w:t>промежуточной атт</w:t>
      </w:r>
      <w:r w:rsidRPr="00EB11C5">
        <w:rPr>
          <w:color w:val="000000"/>
          <w:spacing w:val="-1"/>
          <w:sz w:val="28"/>
          <w:szCs w:val="28"/>
        </w:rPr>
        <w:t>е</w:t>
      </w:r>
      <w:r w:rsidRPr="00EB11C5">
        <w:rPr>
          <w:color w:val="000000"/>
          <w:spacing w:val="-1"/>
          <w:sz w:val="28"/>
          <w:szCs w:val="28"/>
        </w:rPr>
        <w:t>стации и условий её проведения:</w:t>
      </w:r>
    </w:p>
    <w:p w:rsidR="00385F73" w:rsidRPr="00EB11C5" w:rsidRDefault="00385F73" w:rsidP="00385F73">
      <w:pPr>
        <w:rPr>
          <w:sz w:val="2"/>
          <w:szCs w:val="2"/>
        </w:rPr>
      </w:pPr>
    </w:p>
    <w:p w:rsidR="00385F73" w:rsidRPr="00EB11C5" w:rsidRDefault="0040290C" w:rsidP="00385F73">
      <w:pPr>
        <w:widowControl w:val="0"/>
        <w:numPr>
          <w:ilvl w:val="0"/>
          <w:numId w:val="28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line="336" w:lineRule="exact"/>
        <w:ind w:firstLine="709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зачетную</w:t>
      </w:r>
      <w:r w:rsidR="00385F73" w:rsidRPr="00EB11C5">
        <w:rPr>
          <w:color w:val="000000"/>
          <w:spacing w:val="-1"/>
          <w:sz w:val="28"/>
          <w:szCs w:val="28"/>
        </w:rPr>
        <w:t xml:space="preserve"> ведомость по дисциплине;</w:t>
      </w:r>
    </w:p>
    <w:p w:rsidR="00385F73" w:rsidRPr="00EB11C5" w:rsidRDefault="00385F73" w:rsidP="00385F73">
      <w:pPr>
        <w:widowControl w:val="0"/>
        <w:numPr>
          <w:ilvl w:val="0"/>
          <w:numId w:val="28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line="336" w:lineRule="exact"/>
        <w:ind w:firstLine="709"/>
        <w:rPr>
          <w:color w:val="000000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в аттестационный лист первой (второй) повторной промежуто</w:t>
      </w:r>
      <w:r w:rsidRPr="00EB11C5">
        <w:rPr>
          <w:color w:val="000000"/>
          <w:spacing w:val="5"/>
          <w:sz w:val="28"/>
          <w:szCs w:val="28"/>
        </w:rPr>
        <w:t>ч</w:t>
      </w:r>
      <w:r w:rsidRPr="00EB11C5">
        <w:rPr>
          <w:color w:val="000000"/>
          <w:spacing w:val="5"/>
          <w:sz w:val="28"/>
          <w:szCs w:val="28"/>
        </w:rPr>
        <w:t>ной</w:t>
      </w:r>
      <w:r w:rsidRPr="00EB11C5">
        <w:rPr>
          <w:color w:val="000000"/>
          <w:spacing w:val="5"/>
          <w:sz w:val="28"/>
          <w:szCs w:val="28"/>
        </w:rPr>
        <w:br/>
      </w:r>
      <w:r w:rsidRPr="00EB11C5">
        <w:rPr>
          <w:color w:val="000000"/>
          <w:spacing w:val="-3"/>
          <w:sz w:val="28"/>
          <w:szCs w:val="28"/>
        </w:rPr>
        <w:t>аттестации;</w:t>
      </w:r>
    </w:p>
    <w:p w:rsidR="00385F73" w:rsidRPr="00EB11C5" w:rsidRDefault="00385F73" w:rsidP="00385F73">
      <w:pPr>
        <w:widowControl w:val="0"/>
        <w:numPr>
          <w:ilvl w:val="0"/>
          <w:numId w:val="29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before="264" w:line="336" w:lineRule="exact"/>
        <w:ind w:left="10" w:firstLine="706"/>
        <w:rPr>
          <w:color w:val="000000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в аттестационный лист прохождения промежуточной аттестации по</w:t>
      </w:r>
      <w:r w:rsidRPr="00EB11C5">
        <w:rPr>
          <w:color w:val="000000"/>
          <w:spacing w:val="3"/>
          <w:sz w:val="28"/>
          <w:szCs w:val="28"/>
        </w:rPr>
        <w:br/>
      </w:r>
      <w:r w:rsidRPr="00EB11C5">
        <w:rPr>
          <w:color w:val="000000"/>
          <w:spacing w:val="-1"/>
          <w:sz w:val="28"/>
          <w:szCs w:val="28"/>
        </w:rPr>
        <w:t>индивидуальному графику;</w:t>
      </w:r>
    </w:p>
    <w:p w:rsidR="00385F73" w:rsidRPr="00EB11C5" w:rsidRDefault="00385F73" w:rsidP="00385F73">
      <w:pPr>
        <w:widowControl w:val="0"/>
        <w:numPr>
          <w:ilvl w:val="0"/>
          <w:numId w:val="30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before="5" w:line="336" w:lineRule="exact"/>
        <w:ind w:left="715"/>
        <w:rPr>
          <w:color w:val="000000"/>
          <w:sz w:val="28"/>
          <w:szCs w:val="28"/>
        </w:rPr>
      </w:pPr>
      <w:r w:rsidRPr="00EB11C5">
        <w:rPr>
          <w:color w:val="000000"/>
          <w:spacing w:val="-1"/>
          <w:sz w:val="28"/>
          <w:szCs w:val="28"/>
        </w:rPr>
        <w:t>в журнал проведения экзамена;</w:t>
      </w:r>
    </w:p>
    <w:p w:rsidR="00385F73" w:rsidRPr="00EB11C5" w:rsidRDefault="00385F73" w:rsidP="00385F73">
      <w:pPr>
        <w:widowControl w:val="0"/>
        <w:numPr>
          <w:ilvl w:val="0"/>
          <w:numId w:val="30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before="19" w:line="322" w:lineRule="exact"/>
        <w:ind w:left="715"/>
        <w:rPr>
          <w:color w:val="000000"/>
          <w:sz w:val="28"/>
          <w:szCs w:val="28"/>
        </w:rPr>
      </w:pPr>
      <w:r w:rsidRPr="00EB11C5">
        <w:rPr>
          <w:color w:val="000000"/>
          <w:spacing w:val="-1"/>
          <w:sz w:val="28"/>
          <w:szCs w:val="28"/>
        </w:rPr>
        <w:t>в журнал экзаменатора.</w:t>
      </w:r>
    </w:p>
    <w:p w:rsidR="00385F73" w:rsidRPr="00EB11C5" w:rsidRDefault="00385F73" w:rsidP="00385F73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line="322" w:lineRule="exact"/>
        <w:rPr>
          <w:sz w:val="2"/>
          <w:szCs w:val="2"/>
        </w:rPr>
      </w:pPr>
    </w:p>
    <w:p w:rsidR="00385F73" w:rsidRPr="00EB11C5" w:rsidRDefault="00385F73" w:rsidP="00385F73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 xml:space="preserve">Дисциплинарный рейтинг </w:t>
      </w:r>
      <w:proofErr w:type="gramStart"/>
      <w:r w:rsidRPr="00EB11C5">
        <w:rPr>
          <w:color w:val="000000"/>
          <w:spacing w:val="3"/>
          <w:sz w:val="28"/>
          <w:szCs w:val="28"/>
        </w:rPr>
        <w:t>обучающегося</w:t>
      </w:r>
      <w:proofErr w:type="gramEnd"/>
      <w:r w:rsidRPr="00EB11C5">
        <w:rPr>
          <w:color w:val="000000"/>
          <w:spacing w:val="3"/>
          <w:sz w:val="28"/>
          <w:szCs w:val="28"/>
        </w:rPr>
        <w:t xml:space="preserve"> выражается в баллах по</w:t>
      </w:r>
      <w:r>
        <w:rPr>
          <w:color w:val="000000"/>
          <w:spacing w:val="3"/>
          <w:sz w:val="28"/>
          <w:szCs w:val="28"/>
        </w:rPr>
        <w:t xml:space="preserve"> </w:t>
      </w:r>
      <w:r w:rsidRPr="00EB11C5">
        <w:rPr>
          <w:color w:val="000000"/>
          <w:spacing w:val="-3"/>
          <w:sz w:val="28"/>
          <w:szCs w:val="28"/>
        </w:rPr>
        <w:t>100-бал</w:t>
      </w:r>
      <w:r>
        <w:rPr>
          <w:color w:val="000000"/>
          <w:spacing w:val="-3"/>
          <w:sz w:val="28"/>
          <w:szCs w:val="28"/>
        </w:rPr>
        <w:t>л</w:t>
      </w:r>
      <w:r w:rsidRPr="00EB11C5">
        <w:rPr>
          <w:color w:val="000000"/>
          <w:spacing w:val="-3"/>
          <w:sz w:val="28"/>
          <w:szCs w:val="28"/>
        </w:rPr>
        <w:t>ьной шкале</w:t>
      </w:r>
      <w:r>
        <w:rPr>
          <w:color w:val="000000"/>
          <w:spacing w:val="-3"/>
          <w:sz w:val="28"/>
          <w:szCs w:val="28"/>
        </w:rPr>
        <w:t xml:space="preserve"> и может быть увеличен на величину бонусных баллов (при их наличии).</w:t>
      </w:r>
    </w:p>
    <w:p w:rsidR="00385F73" w:rsidRPr="00EB11C5" w:rsidRDefault="00385F73" w:rsidP="00385F73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3"/>
          <w:sz w:val="28"/>
          <w:szCs w:val="28"/>
        </w:rPr>
      </w:pPr>
    </w:p>
    <w:p w:rsidR="00385F73" w:rsidRPr="00EB11C5" w:rsidRDefault="00385F73" w:rsidP="00385F73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Дисциплинарный рейтинг обучающегося (</w:t>
      </w:r>
      <w:proofErr w:type="spellStart"/>
      <w:r w:rsidRPr="00EB11C5">
        <w:rPr>
          <w:color w:val="000000"/>
          <w:spacing w:val="2"/>
          <w:sz w:val="28"/>
          <w:szCs w:val="28"/>
        </w:rPr>
        <w:t>Рд</w:t>
      </w:r>
      <w:proofErr w:type="spellEnd"/>
      <w:r w:rsidRPr="00EB11C5">
        <w:rPr>
          <w:color w:val="000000"/>
          <w:spacing w:val="2"/>
          <w:sz w:val="28"/>
          <w:szCs w:val="28"/>
        </w:rPr>
        <w:t>) рассчитывается как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сумма </w:t>
      </w:r>
      <w:r w:rsidRPr="00EB11C5">
        <w:rPr>
          <w:color w:val="000000"/>
          <w:spacing w:val="-1"/>
          <w:sz w:val="28"/>
          <w:szCs w:val="28"/>
        </w:rPr>
        <w:t xml:space="preserve">текущего стандартизированного рейтинга </w:t>
      </w:r>
      <w:r>
        <w:rPr>
          <w:color w:val="000000"/>
          <w:spacing w:val="-1"/>
          <w:sz w:val="28"/>
          <w:szCs w:val="28"/>
        </w:rPr>
        <w:t>(</w:t>
      </w:r>
      <w:proofErr w:type="spellStart"/>
      <w:r>
        <w:rPr>
          <w:color w:val="000000"/>
          <w:spacing w:val="-1"/>
          <w:sz w:val="28"/>
          <w:szCs w:val="28"/>
        </w:rPr>
        <w:t>Рт</w:t>
      </w:r>
      <w:proofErr w:type="spellEnd"/>
      <w:proofErr w:type="gramStart"/>
      <w:r>
        <w:rPr>
          <w:color w:val="000000"/>
          <w:spacing w:val="-1"/>
          <w:sz w:val="28"/>
          <w:szCs w:val="28"/>
          <w:lang w:val="en-US"/>
        </w:rPr>
        <w:t>c</w:t>
      </w:r>
      <w:proofErr w:type="gramEnd"/>
      <w:r>
        <w:rPr>
          <w:color w:val="000000"/>
          <w:spacing w:val="-1"/>
          <w:sz w:val="28"/>
          <w:szCs w:val="28"/>
        </w:rPr>
        <w:t>)</w:t>
      </w:r>
      <w:r w:rsidRPr="00CB44D0">
        <w:rPr>
          <w:color w:val="000000"/>
          <w:spacing w:val="-1"/>
          <w:sz w:val="28"/>
          <w:szCs w:val="28"/>
        </w:rPr>
        <w:t xml:space="preserve"> </w:t>
      </w:r>
      <w:r w:rsidRPr="00EB11C5">
        <w:rPr>
          <w:color w:val="000000"/>
          <w:spacing w:val="-1"/>
          <w:sz w:val="28"/>
          <w:szCs w:val="28"/>
        </w:rPr>
        <w:t xml:space="preserve">и </w:t>
      </w:r>
      <w:r w:rsidR="0040290C">
        <w:rPr>
          <w:color w:val="000000"/>
          <w:spacing w:val="-1"/>
          <w:sz w:val="28"/>
          <w:szCs w:val="28"/>
        </w:rPr>
        <w:t xml:space="preserve">зачетного </w:t>
      </w:r>
      <w:r w:rsidRPr="00EB11C5">
        <w:rPr>
          <w:color w:val="000000"/>
          <w:spacing w:val="-1"/>
          <w:sz w:val="28"/>
          <w:szCs w:val="28"/>
        </w:rPr>
        <w:t>рейтинга</w:t>
      </w:r>
      <w:r w:rsidR="0040290C">
        <w:rPr>
          <w:color w:val="000000"/>
          <w:spacing w:val="-1"/>
          <w:sz w:val="28"/>
          <w:szCs w:val="28"/>
        </w:rPr>
        <w:t xml:space="preserve"> (</w:t>
      </w:r>
      <w:proofErr w:type="spellStart"/>
      <w:r w:rsidR="0040290C">
        <w:rPr>
          <w:color w:val="000000"/>
          <w:spacing w:val="-1"/>
          <w:sz w:val="28"/>
          <w:szCs w:val="28"/>
        </w:rPr>
        <w:t>Рз</w:t>
      </w:r>
      <w:proofErr w:type="spellEnd"/>
      <w:r w:rsidRPr="00EB11C5">
        <w:rPr>
          <w:color w:val="000000"/>
          <w:spacing w:val="-1"/>
          <w:sz w:val="28"/>
          <w:szCs w:val="28"/>
        </w:rPr>
        <w:t>) по формуле:</w:t>
      </w:r>
    </w:p>
    <w:p w:rsidR="00385F73" w:rsidRPr="00EB11C5" w:rsidRDefault="00385F73" w:rsidP="00385F73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385F73" w:rsidRPr="00EB11C5" w:rsidRDefault="00385F73" w:rsidP="00385F73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-1"/>
          <w:sz w:val="28"/>
          <w:szCs w:val="28"/>
        </w:rPr>
      </w:pPr>
    </w:p>
    <w:p w:rsidR="00385F73" w:rsidRPr="00EB11C5" w:rsidRDefault="00385F73" w:rsidP="00385F73">
      <w:pPr>
        <w:shd w:val="clear" w:color="auto" w:fill="FFFFFF"/>
        <w:jc w:val="center"/>
      </w:pPr>
      <w:proofErr w:type="spellStart"/>
      <w:r w:rsidRPr="00EB11C5">
        <w:rPr>
          <w:color w:val="2B2B2B"/>
          <w:spacing w:val="1"/>
          <w:sz w:val="28"/>
          <w:szCs w:val="28"/>
        </w:rPr>
        <w:t>Рд</w:t>
      </w:r>
      <w:proofErr w:type="spellEnd"/>
      <w:r w:rsidRPr="00EB11C5">
        <w:rPr>
          <w:color w:val="2B2B2B"/>
          <w:spacing w:val="1"/>
          <w:sz w:val="28"/>
          <w:szCs w:val="28"/>
        </w:rPr>
        <w:t xml:space="preserve"> </w:t>
      </w:r>
      <w:r w:rsidRPr="00EB11C5">
        <w:rPr>
          <w:color w:val="000000"/>
          <w:spacing w:val="1"/>
          <w:sz w:val="28"/>
          <w:szCs w:val="28"/>
        </w:rPr>
        <w:t xml:space="preserve">= </w:t>
      </w:r>
      <w:proofErr w:type="spellStart"/>
      <w:r>
        <w:rPr>
          <w:color w:val="2B2B2B"/>
          <w:spacing w:val="1"/>
          <w:sz w:val="28"/>
          <w:szCs w:val="28"/>
        </w:rPr>
        <w:t>Рт</w:t>
      </w:r>
      <w:proofErr w:type="spellEnd"/>
      <w:proofErr w:type="gramStart"/>
      <w:r>
        <w:rPr>
          <w:color w:val="2B2B2B"/>
          <w:spacing w:val="1"/>
          <w:sz w:val="28"/>
          <w:szCs w:val="28"/>
          <w:lang w:val="en-US"/>
        </w:rPr>
        <w:t>c</w:t>
      </w:r>
      <w:proofErr w:type="gramEnd"/>
      <w:r w:rsidRPr="00EB11C5">
        <w:rPr>
          <w:color w:val="2B2B2B"/>
          <w:spacing w:val="1"/>
          <w:sz w:val="28"/>
          <w:szCs w:val="28"/>
        </w:rPr>
        <w:t xml:space="preserve"> </w:t>
      </w:r>
      <w:r w:rsidRPr="00EB11C5">
        <w:rPr>
          <w:color w:val="000000"/>
          <w:spacing w:val="1"/>
          <w:sz w:val="28"/>
          <w:szCs w:val="28"/>
        </w:rPr>
        <w:t xml:space="preserve">+ </w:t>
      </w:r>
      <w:proofErr w:type="spellStart"/>
      <w:r w:rsidRPr="00EB11C5">
        <w:rPr>
          <w:color w:val="2B2B2B"/>
          <w:spacing w:val="1"/>
          <w:sz w:val="28"/>
          <w:szCs w:val="28"/>
        </w:rPr>
        <w:t>Р</w:t>
      </w:r>
      <w:r w:rsidR="0040290C">
        <w:rPr>
          <w:color w:val="2B2B2B"/>
          <w:spacing w:val="1"/>
          <w:sz w:val="28"/>
          <w:szCs w:val="28"/>
        </w:rPr>
        <w:t>з</w:t>
      </w:r>
      <w:proofErr w:type="spellEnd"/>
    </w:p>
    <w:p w:rsidR="00385F73" w:rsidRPr="00EB11C5" w:rsidRDefault="00385F73" w:rsidP="00385F73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line="322" w:lineRule="exact"/>
        <w:jc w:val="both"/>
      </w:pPr>
    </w:p>
    <w:p w:rsidR="00385F73" w:rsidRPr="00EB11C5" w:rsidRDefault="00385F73" w:rsidP="00385F73">
      <w:pPr>
        <w:shd w:val="clear" w:color="auto" w:fill="FFFFFF"/>
        <w:spacing w:before="283"/>
        <w:ind w:left="715"/>
      </w:pPr>
      <w:r w:rsidRPr="00EB11C5">
        <w:rPr>
          <w:color w:val="2B2B2B"/>
          <w:spacing w:val="-9"/>
          <w:sz w:val="28"/>
          <w:szCs w:val="28"/>
        </w:rPr>
        <w:t>где:</w:t>
      </w:r>
    </w:p>
    <w:p w:rsidR="00385F73" w:rsidRDefault="00385F73" w:rsidP="00385F73">
      <w:pPr>
        <w:shd w:val="clear" w:color="auto" w:fill="FFFFFF"/>
        <w:spacing w:line="322" w:lineRule="exact"/>
        <w:ind w:left="715" w:right="362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Рт</w:t>
      </w:r>
      <w:proofErr w:type="spellEnd"/>
      <w:proofErr w:type="gramStart"/>
      <w:r>
        <w:rPr>
          <w:color w:val="000000"/>
          <w:sz w:val="28"/>
          <w:szCs w:val="28"/>
          <w:lang w:val="en-US"/>
        </w:rPr>
        <w:t>c</w:t>
      </w:r>
      <w:proofErr w:type="gramEnd"/>
      <w:r w:rsidRPr="00EB11C5">
        <w:rPr>
          <w:color w:val="000000"/>
          <w:sz w:val="28"/>
          <w:szCs w:val="28"/>
        </w:rPr>
        <w:t xml:space="preserve"> - текущий стандартизированный ре</w:t>
      </w:r>
      <w:r w:rsidRPr="00EB11C5">
        <w:rPr>
          <w:color w:val="000000"/>
          <w:sz w:val="28"/>
          <w:szCs w:val="28"/>
        </w:rPr>
        <w:t>й</w:t>
      </w:r>
      <w:r w:rsidRPr="00EB11C5">
        <w:rPr>
          <w:color w:val="000000"/>
          <w:sz w:val="28"/>
          <w:szCs w:val="28"/>
        </w:rPr>
        <w:t xml:space="preserve">тинг; </w:t>
      </w:r>
    </w:p>
    <w:p w:rsidR="00385F73" w:rsidRPr="00EB11C5" w:rsidRDefault="0040290C" w:rsidP="00385F73">
      <w:pPr>
        <w:shd w:val="clear" w:color="auto" w:fill="FFFFFF"/>
        <w:spacing w:line="322" w:lineRule="exact"/>
        <w:ind w:left="715" w:right="3629"/>
        <w:rPr>
          <w:color w:val="000000"/>
          <w:spacing w:val="1"/>
          <w:sz w:val="28"/>
          <w:szCs w:val="28"/>
        </w:rPr>
      </w:pPr>
      <w:proofErr w:type="spellStart"/>
      <w:r>
        <w:rPr>
          <w:color w:val="000000"/>
          <w:spacing w:val="1"/>
          <w:sz w:val="28"/>
          <w:szCs w:val="28"/>
        </w:rPr>
        <w:t>Рз</w:t>
      </w:r>
      <w:proofErr w:type="spellEnd"/>
      <w:r w:rsidR="00385F73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 w:rsidR="00385F73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зачётный </w:t>
      </w:r>
      <w:r w:rsidR="00385F73" w:rsidRPr="00EB11C5">
        <w:rPr>
          <w:color w:val="000000"/>
          <w:spacing w:val="1"/>
          <w:sz w:val="28"/>
          <w:szCs w:val="28"/>
        </w:rPr>
        <w:t>рейтинг.</w:t>
      </w:r>
    </w:p>
    <w:p w:rsidR="00385F73" w:rsidRPr="00EB11C5" w:rsidRDefault="00385F73" w:rsidP="00385F73">
      <w:pPr>
        <w:shd w:val="clear" w:color="auto" w:fill="FFFFFF"/>
        <w:spacing w:line="322" w:lineRule="exact"/>
        <w:ind w:left="715" w:right="3629"/>
        <w:rPr>
          <w:color w:val="000000"/>
          <w:spacing w:val="1"/>
          <w:sz w:val="28"/>
          <w:szCs w:val="28"/>
        </w:rPr>
      </w:pPr>
    </w:p>
    <w:p w:rsidR="00385F73" w:rsidRPr="00EB11C5" w:rsidRDefault="00385F73" w:rsidP="00385F73">
      <w:pPr>
        <w:shd w:val="clear" w:color="auto" w:fill="FFFFFF"/>
        <w:spacing w:line="322" w:lineRule="exact"/>
        <w:ind w:left="715" w:right="3629"/>
        <w:rPr>
          <w:color w:val="000000"/>
          <w:spacing w:val="1"/>
          <w:sz w:val="28"/>
          <w:szCs w:val="28"/>
        </w:rPr>
      </w:pPr>
    </w:p>
    <w:p w:rsidR="00385F73" w:rsidRPr="00EB11C5" w:rsidRDefault="00385F73" w:rsidP="00385F73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При успешном прохождении обучающимся </w:t>
      </w:r>
      <w:r w:rsidRPr="00EB11C5">
        <w:rPr>
          <w:color w:val="000000"/>
          <w:spacing w:val="-2"/>
          <w:sz w:val="28"/>
          <w:szCs w:val="28"/>
        </w:rPr>
        <w:t>промежуточной</w:t>
      </w:r>
      <w:r w:rsidRPr="00CB44D0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аттестации по дисциплине «</w:t>
      </w:r>
      <w:r w:rsidR="0040290C">
        <w:rPr>
          <w:sz w:val="28"/>
          <w:szCs w:val="28"/>
        </w:rPr>
        <w:t>Морфогенез и регенерация клеток и тканей в аспектах р</w:t>
      </w:r>
      <w:r w:rsidR="0040290C">
        <w:rPr>
          <w:sz w:val="28"/>
          <w:szCs w:val="28"/>
        </w:rPr>
        <w:t>е</w:t>
      </w:r>
      <w:r w:rsidR="0040290C">
        <w:rPr>
          <w:sz w:val="28"/>
          <w:szCs w:val="28"/>
        </w:rPr>
        <w:t>гиональной трансформации экосистем и взаимодействий пр</w:t>
      </w:r>
      <w:proofErr w:type="gramStart"/>
      <w:r w:rsidR="0040290C">
        <w:rPr>
          <w:sz w:val="28"/>
          <w:szCs w:val="28"/>
        </w:rPr>
        <w:t>о-</w:t>
      </w:r>
      <w:proofErr w:type="gramEnd"/>
      <w:r w:rsidR="0040290C">
        <w:rPr>
          <w:sz w:val="28"/>
          <w:szCs w:val="28"/>
        </w:rPr>
        <w:t xml:space="preserve"> и эукариот</w:t>
      </w:r>
      <w:r>
        <w:rPr>
          <w:color w:val="000000"/>
          <w:spacing w:val="2"/>
          <w:sz w:val="28"/>
          <w:szCs w:val="28"/>
        </w:rPr>
        <w:t xml:space="preserve">» осуществляется перевод </w:t>
      </w:r>
      <w:r w:rsidRPr="00EB11C5">
        <w:rPr>
          <w:color w:val="000000"/>
          <w:spacing w:val="2"/>
          <w:sz w:val="28"/>
          <w:szCs w:val="28"/>
        </w:rPr>
        <w:t>полученного</w:t>
      </w:r>
      <w:r w:rsidRPr="00CB44D0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дисциплинарного </w:t>
      </w:r>
      <w:r w:rsidRPr="00EB11C5">
        <w:rPr>
          <w:color w:val="000000"/>
          <w:spacing w:val="2"/>
          <w:sz w:val="28"/>
          <w:szCs w:val="28"/>
        </w:rPr>
        <w:t>рейтин</w:t>
      </w:r>
      <w:r>
        <w:rPr>
          <w:color w:val="000000"/>
          <w:spacing w:val="2"/>
          <w:sz w:val="28"/>
          <w:szCs w:val="28"/>
        </w:rPr>
        <w:t>га в пят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балльную </w:t>
      </w:r>
      <w:r w:rsidRPr="00EB11C5">
        <w:rPr>
          <w:color w:val="000000"/>
          <w:spacing w:val="2"/>
          <w:sz w:val="28"/>
          <w:szCs w:val="28"/>
        </w:rPr>
        <w:t>систему.</w:t>
      </w:r>
    </w:p>
    <w:p w:rsidR="00385F73" w:rsidRPr="00EB11C5" w:rsidRDefault="00385F73" w:rsidP="00385F73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-13"/>
          <w:sz w:val="28"/>
          <w:szCs w:val="28"/>
        </w:rPr>
      </w:pPr>
    </w:p>
    <w:p w:rsidR="00385F73" w:rsidRPr="0040290C" w:rsidRDefault="00385F73" w:rsidP="00385F73">
      <w:pPr>
        <w:pStyle w:val="a5"/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EB11C5">
        <w:rPr>
          <w:rFonts w:ascii="Times New Roman" w:hAnsi="Times New Roman"/>
          <w:b/>
          <w:sz w:val="28"/>
          <w:szCs w:val="28"/>
        </w:rPr>
        <w:t xml:space="preserve">Правила перевода дисциплинарного рейтинга по дисциплине </w:t>
      </w:r>
      <w:r w:rsidRPr="0040290C">
        <w:rPr>
          <w:rFonts w:ascii="Times New Roman" w:hAnsi="Times New Roman"/>
          <w:b/>
          <w:sz w:val="28"/>
          <w:szCs w:val="28"/>
        </w:rPr>
        <w:t>«</w:t>
      </w:r>
      <w:r w:rsidR="0040290C" w:rsidRPr="0040290C">
        <w:rPr>
          <w:rFonts w:ascii="Times New Roman" w:hAnsi="Times New Roman"/>
          <w:sz w:val="28"/>
          <w:szCs w:val="28"/>
        </w:rPr>
        <w:t>Морфогенез и регенерация клеток и тканей в аспектах региональной тран</w:t>
      </w:r>
      <w:r w:rsidR="0040290C" w:rsidRPr="0040290C">
        <w:rPr>
          <w:rFonts w:ascii="Times New Roman" w:hAnsi="Times New Roman"/>
          <w:sz w:val="28"/>
          <w:szCs w:val="28"/>
        </w:rPr>
        <w:t>с</w:t>
      </w:r>
      <w:r w:rsidR="0040290C" w:rsidRPr="0040290C">
        <w:rPr>
          <w:rFonts w:ascii="Times New Roman" w:hAnsi="Times New Roman"/>
          <w:sz w:val="28"/>
          <w:szCs w:val="28"/>
        </w:rPr>
        <w:t>формации экосистем и взаимодействий пр</w:t>
      </w:r>
      <w:proofErr w:type="gramStart"/>
      <w:r w:rsidR="0040290C" w:rsidRPr="0040290C">
        <w:rPr>
          <w:rFonts w:ascii="Times New Roman" w:hAnsi="Times New Roman"/>
          <w:sz w:val="28"/>
          <w:szCs w:val="28"/>
        </w:rPr>
        <w:t>о-</w:t>
      </w:r>
      <w:proofErr w:type="gramEnd"/>
      <w:r w:rsidR="0040290C" w:rsidRPr="0040290C">
        <w:rPr>
          <w:rFonts w:ascii="Times New Roman" w:hAnsi="Times New Roman"/>
          <w:sz w:val="28"/>
          <w:szCs w:val="28"/>
        </w:rPr>
        <w:t xml:space="preserve"> и эукариот</w:t>
      </w:r>
      <w:r w:rsidRPr="0040290C">
        <w:rPr>
          <w:rFonts w:ascii="Times New Roman" w:hAnsi="Times New Roman"/>
          <w:b/>
          <w:sz w:val="28"/>
          <w:szCs w:val="28"/>
        </w:rPr>
        <w:t>» в пятибалльную систему.</w:t>
      </w:r>
    </w:p>
    <w:p w:rsidR="00385F73" w:rsidRPr="00EB11C5" w:rsidRDefault="00385F73" w:rsidP="00385F73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12"/>
        <w:gridCol w:w="3905"/>
        <w:gridCol w:w="2557"/>
      </w:tblGrid>
      <w:tr w:rsidR="00385F73" w:rsidRPr="00A72721" w:rsidTr="00385F73"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3" w:rsidRPr="00A72721" w:rsidRDefault="00385F73" w:rsidP="00385F73">
            <w:pPr>
              <w:jc w:val="center"/>
              <w:rPr>
                <w:b/>
              </w:rPr>
            </w:pPr>
            <w:r w:rsidRPr="00A72721">
              <w:rPr>
                <w:b/>
              </w:rPr>
              <w:t>дисциплинарный рейтинг по БРС</w:t>
            </w:r>
          </w:p>
          <w:p w:rsidR="00385F73" w:rsidRPr="00A72721" w:rsidRDefault="00385F73" w:rsidP="00385F73">
            <w:pPr>
              <w:ind w:firstLine="709"/>
              <w:jc w:val="both"/>
              <w:rPr>
                <w:b/>
                <w:lang w:eastAsia="en-US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73" w:rsidRPr="00A72721" w:rsidRDefault="00385F73" w:rsidP="00385F73">
            <w:pPr>
              <w:ind w:firstLine="709"/>
              <w:jc w:val="both"/>
              <w:rPr>
                <w:b/>
                <w:lang w:eastAsia="en-US"/>
              </w:rPr>
            </w:pPr>
            <w:r w:rsidRPr="00A72721">
              <w:rPr>
                <w:b/>
              </w:rPr>
              <w:t>оценка по дисциплине (модулю)</w:t>
            </w:r>
          </w:p>
        </w:tc>
      </w:tr>
      <w:tr w:rsidR="00385F73" w:rsidRPr="00A72721" w:rsidTr="00385F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73" w:rsidRPr="00A72721" w:rsidRDefault="00385F73" w:rsidP="00385F73">
            <w:pPr>
              <w:rPr>
                <w:b/>
                <w:lang w:eastAsia="en-US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73" w:rsidRPr="00A72721" w:rsidRDefault="00385F73" w:rsidP="00385F73">
            <w:pPr>
              <w:ind w:firstLine="22"/>
              <w:jc w:val="center"/>
              <w:rPr>
                <w:lang w:eastAsia="en-US"/>
              </w:rPr>
            </w:pPr>
            <w:r w:rsidRPr="00A72721">
              <w:t>экзамен, дифференцированный з</w:t>
            </w:r>
            <w:r w:rsidRPr="00A72721">
              <w:t>а</w:t>
            </w:r>
            <w:r w:rsidRPr="00A72721">
              <w:t>чет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3" w:rsidRPr="00A72721" w:rsidRDefault="00385F73" w:rsidP="00385F73">
            <w:pPr>
              <w:ind w:firstLine="709"/>
              <w:jc w:val="both"/>
            </w:pPr>
          </w:p>
          <w:p w:rsidR="00385F73" w:rsidRPr="00A72721" w:rsidRDefault="00385F73" w:rsidP="00385F73">
            <w:pPr>
              <w:ind w:firstLine="709"/>
              <w:jc w:val="both"/>
              <w:rPr>
                <w:lang w:eastAsia="en-US"/>
              </w:rPr>
            </w:pPr>
            <w:r w:rsidRPr="00A72721">
              <w:t>зачет</w:t>
            </w:r>
          </w:p>
        </w:tc>
      </w:tr>
      <w:tr w:rsidR="00385F73" w:rsidRPr="00A72721" w:rsidTr="00385F73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73" w:rsidRPr="00A72721" w:rsidRDefault="00385F73" w:rsidP="00385F73">
            <w:pPr>
              <w:ind w:firstLine="709"/>
              <w:jc w:val="both"/>
              <w:rPr>
                <w:lang w:eastAsia="en-US"/>
              </w:rPr>
            </w:pPr>
            <w:r w:rsidRPr="00A72721">
              <w:t>8</w:t>
            </w:r>
            <w:r w:rsidRPr="00A72721">
              <w:rPr>
                <w:lang w:val="en-US"/>
              </w:rPr>
              <w:t>6</w:t>
            </w:r>
            <w:r w:rsidRPr="00A72721">
              <w:t xml:space="preserve"> – 10</w:t>
            </w:r>
            <w:r w:rsidRPr="00A72721">
              <w:rPr>
                <w:lang w:val="en-US"/>
              </w:rPr>
              <w:t>5</w:t>
            </w:r>
            <w:r w:rsidRPr="00A72721">
              <w:t xml:space="preserve">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73" w:rsidRPr="00A72721" w:rsidRDefault="00385F73" w:rsidP="00385F73">
            <w:pPr>
              <w:ind w:firstLine="709"/>
              <w:jc w:val="both"/>
              <w:rPr>
                <w:lang w:eastAsia="en-US"/>
              </w:rPr>
            </w:pPr>
            <w:r w:rsidRPr="00A72721">
              <w:t>5 (отлично)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73" w:rsidRPr="00A72721" w:rsidRDefault="00385F73" w:rsidP="00385F73">
            <w:pPr>
              <w:ind w:firstLine="709"/>
              <w:jc w:val="both"/>
              <w:rPr>
                <w:lang w:eastAsia="en-US"/>
              </w:rPr>
            </w:pPr>
            <w:r w:rsidRPr="00A72721">
              <w:t>зачтено</w:t>
            </w:r>
          </w:p>
        </w:tc>
      </w:tr>
      <w:tr w:rsidR="00385F73" w:rsidRPr="00A72721" w:rsidTr="00385F73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73" w:rsidRPr="00A72721" w:rsidRDefault="00385F73" w:rsidP="00385F73">
            <w:pPr>
              <w:ind w:firstLine="709"/>
              <w:jc w:val="both"/>
              <w:rPr>
                <w:lang w:eastAsia="en-US"/>
              </w:rPr>
            </w:pPr>
            <w:r w:rsidRPr="00A72721">
              <w:rPr>
                <w:lang w:val="en-US"/>
              </w:rPr>
              <w:t>70</w:t>
            </w:r>
            <w:r w:rsidRPr="00A72721">
              <w:t xml:space="preserve"> – 8</w:t>
            </w:r>
            <w:r w:rsidRPr="00A72721">
              <w:rPr>
                <w:lang w:val="en-US"/>
              </w:rPr>
              <w:t>5</w:t>
            </w:r>
            <w:r w:rsidRPr="00A72721">
              <w:t xml:space="preserve">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73" w:rsidRPr="00A72721" w:rsidRDefault="00385F73" w:rsidP="00385F73">
            <w:pPr>
              <w:ind w:firstLine="709"/>
              <w:jc w:val="both"/>
              <w:rPr>
                <w:lang w:eastAsia="en-US"/>
              </w:rPr>
            </w:pPr>
            <w:r w:rsidRPr="00A72721">
              <w:t>4 (хорошо)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73" w:rsidRPr="00A72721" w:rsidRDefault="00385F73" w:rsidP="00385F73">
            <w:pPr>
              <w:ind w:firstLine="709"/>
              <w:jc w:val="both"/>
              <w:rPr>
                <w:lang w:eastAsia="en-US"/>
              </w:rPr>
            </w:pPr>
            <w:r w:rsidRPr="00A72721">
              <w:t>зачтено</w:t>
            </w:r>
          </w:p>
        </w:tc>
      </w:tr>
      <w:tr w:rsidR="00385F73" w:rsidRPr="00A72721" w:rsidTr="00385F73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73" w:rsidRPr="00A72721" w:rsidRDefault="00385F73" w:rsidP="00385F73">
            <w:pPr>
              <w:ind w:firstLine="709"/>
              <w:jc w:val="both"/>
              <w:rPr>
                <w:lang w:eastAsia="en-US"/>
              </w:rPr>
            </w:pPr>
            <w:r w:rsidRPr="00A72721">
              <w:rPr>
                <w:lang w:val="en-US"/>
              </w:rPr>
              <w:t>50</w:t>
            </w:r>
            <w:r w:rsidRPr="00A72721">
              <w:t>–6</w:t>
            </w:r>
            <w:r w:rsidRPr="00A72721">
              <w:rPr>
                <w:lang w:val="en-US"/>
              </w:rPr>
              <w:t>9</w:t>
            </w:r>
            <w:r w:rsidRPr="00A72721">
              <w:t xml:space="preserve">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73" w:rsidRPr="00A72721" w:rsidRDefault="00385F73" w:rsidP="00385F73">
            <w:pPr>
              <w:ind w:firstLine="709"/>
              <w:jc w:val="both"/>
              <w:rPr>
                <w:lang w:eastAsia="en-US"/>
              </w:rPr>
            </w:pPr>
            <w:r w:rsidRPr="00A72721">
              <w:t>3 (удовлетворительно)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73" w:rsidRPr="00A72721" w:rsidRDefault="00385F73" w:rsidP="00385F73">
            <w:pPr>
              <w:ind w:firstLine="709"/>
              <w:jc w:val="both"/>
              <w:rPr>
                <w:lang w:eastAsia="en-US"/>
              </w:rPr>
            </w:pPr>
            <w:r w:rsidRPr="00A72721">
              <w:t>зачтено</w:t>
            </w:r>
          </w:p>
        </w:tc>
      </w:tr>
      <w:tr w:rsidR="00385F73" w:rsidRPr="00A72721" w:rsidTr="00385F73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73" w:rsidRPr="00A72721" w:rsidRDefault="00385F73" w:rsidP="00385F73">
            <w:pPr>
              <w:ind w:firstLine="709"/>
              <w:jc w:val="both"/>
              <w:rPr>
                <w:lang w:eastAsia="en-US"/>
              </w:rPr>
            </w:pPr>
            <w:r w:rsidRPr="00A72721">
              <w:t>4</w:t>
            </w:r>
            <w:r w:rsidRPr="00A72721">
              <w:rPr>
                <w:lang w:val="en-US"/>
              </w:rPr>
              <w:t>9</w:t>
            </w:r>
            <w:r w:rsidRPr="00A72721">
              <w:t xml:space="preserve"> и менее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73" w:rsidRPr="00A72721" w:rsidRDefault="00385F73" w:rsidP="00385F73">
            <w:pPr>
              <w:ind w:firstLine="709"/>
              <w:jc w:val="both"/>
              <w:rPr>
                <w:lang w:eastAsia="en-US"/>
              </w:rPr>
            </w:pPr>
            <w:r w:rsidRPr="00A72721">
              <w:t>2 (неудовлетворительно)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73" w:rsidRPr="00A72721" w:rsidRDefault="00385F73" w:rsidP="00385F73">
            <w:pPr>
              <w:ind w:firstLine="709"/>
              <w:jc w:val="both"/>
              <w:rPr>
                <w:lang w:eastAsia="en-US"/>
              </w:rPr>
            </w:pPr>
            <w:r w:rsidRPr="00A72721">
              <w:t>не зачтено</w:t>
            </w:r>
          </w:p>
        </w:tc>
      </w:tr>
    </w:tbl>
    <w:p w:rsidR="00385F73" w:rsidRPr="00CB44D0" w:rsidRDefault="00385F73" w:rsidP="00385F73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3"/>
          <w:sz w:val="28"/>
          <w:szCs w:val="28"/>
        </w:rPr>
      </w:pPr>
    </w:p>
    <w:p w:rsidR="00385F73" w:rsidRDefault="00385F73" w:rsidP="00385F73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EB11C5">
        <w:rPr>
          <w:color w:val="000000"/>
          <w:spacing w:val="-3"/>
          <w:sz w:val="28"/>
          <w:szCs w:val="28"/>
        </w:rPr>
        <w:t xml:space="preserve">Если значение </w:t>
      </w:r>
      <w:r w:rsidRPr="00EB11C5">
        <w:rPr>
          <w:bCs/>
          <w:iCs/>
          <w:color w:val="000000"/>
          <w:spacing w:val="-3"/>
          <w:sz w:val="28"/>
          <w:szCs w:val="28"/>
        </w:rPr>
        <w:t xml:space="preserve">текущего рейтинга менее 35 баллов </w:t>
      </w:r>
      <w:r>
        <w:rPr>
          <w:bCs/>
          <w:iCs/>
          <w:color w:val="000000"/>
          <w:spacing w:val="-3"/>
          <w:sz w:val="28"/>
          <w:szCs w:val="28"/>
        </w:rPr>
        <w:t xml:space="preserve">(оценка 2,7) </w:t>
      </w:r>
      <w:r w:rsidRPr="00EB11C5">
        <w:rPr>
          <w:color w:val="000000"/>
          <w:spacing w:val="-3"/>
          <w:sz w:val="28"/>
          <w:szCs w:val="28"/>
        </w:rPr>
        <w:t xml:space="preserve">и (или) значение </w:t>
      </w:r>
      <w:r w:rsidRPr="00EB11C5">
        <w:rPr>
          <w:bCs/>
          <w:iCs/>
          <w:color w:val="000000"/>
          <w:sz w:val="28"/>
          <w:szCs w:val="28"/>
        </w:rPr>
        <w:t>экзаменационного рейтинг</w:t>
      </w:r>
      <w:r>
        <w:rPr>
          <w:bCs/>
          <w:iCs/>
          <w:color w:val="000000"/>
          <w:sz w:val="28"/>
          <w:szCs w:val="28"/>
        </w:rPr>
        <w:t>а</w:t>
      </w:r>
      <w:r w:rsidRPr="00EB11C5">
        <w:rPr>
          <w:bCs/>
          <w:iCs/>
          <w:color w:val="000000"/>
          <w:sz w:val="28"/>
          <w:szCs w:val="28"/>
        </w:rPr>
        <w:t xml:space="preserve"> менее </w:t>
      </w:r>
      <w:r w:rsidRPr="00CB44D0">
        <w:rPr>
          <w:color w:val="000000"/>
          <w:sz w:val="28"/>
          <w:szCs w:val="28"/>
        </w:rPr>
        <w:t>15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Cs/>
          <w:iCs/>
          <w:color w:val="000000"/>
          <w:sz w:val="28"/>
          <w:szCs w:val="28"/>
        </w:rPr>
        <w:t xml:space="preserve">баллов, </w:t>
      </w:r>
      <w:r w:rsidRPr="00EB11C5">
        <w:rPr>
          <w:color w:val="000000"/>
          <w:sz w:val="28"/>
          <w:szCs w:val="28"/>
        </w:rPr>
        <w:t>то дисципли</w:t>
      </w:r>
      <w:r>
        <w:rPr>
          <w:color w:val="000000"/>
          <w:sz w:val="28"/>
          <w:szCs w:val="28"/>
        </w:rPr>
        <w:t>на счит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ется не освоенной и по результатам экзамена выставляется </w:t>
      </w:r>
      <w:r w:rsidRPr="00EB11C5">
        <w:rPr>
          <w:color w:val="000000"/>
          <w:sz w:val="28"/>
          <w:szCs w:val="28"/>
        </w:rPr>
        <w:t>«неудовлетвор</w:t>
      </w:r>
      <w:r w:rsidRPr="00EB11C5">
        <w:rPr>
          <w:color w:val="000000"/>
          <w:sz w:val="28"/>
          <w:szCs w:val="28"/>
        </w:rPr>
        <w:t>и</w:t>
      </w:r>
      <w:r w:rsidRPr="00EB11C5">
        <w:rPr>
          <w:color w:val="000000"/>
          <w:sz w:val="28"/>
          <w:szCs w:val="28"/>
        </w:rPr>
        <w:t xml:space="preserve">тельно» </w:t>
      </w:r>
      <w:r w:rsidRPr="00EB11C5">
        <w:rPr>
          <w:color w:val="000000"/>
          <w:spacing w:val="-2"/>
          <w:sz w:val="28"/>
          <w:szCs w:val="28"/>
        </w:rPr>
        <w:t>соответственно.</w:t>
      </w:r>
    </w:p>
    <w:p w:rsidR="00385F73" w:rsidRDefault="00385F73" w:rsidP="00385F73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Дисциплинарный рейтинг при проведении повторной промежуточной аттестации рассчитывается на основании </w:t>
      </w:r>
      <w:r w:rsidR="0040290C">
        <w:rPr>
          <w:color w:val="000000"/>
          <w:spacing w:val="-2"/>
          <w:sz w:val="28"/>
          <w:szCs w:val="28"/>
        </w:rPr>
        <w:t xml:space="preserve">зачётного </w:t>
      </w:r>
      <w:r>
        <w:rPr>
          <w:color w:val="000000"/>
          <w:spacing w:val="-2"/>
          <w:sz w:val="28"/>
          <w:szCs w:val="28"/>
        </w:rPr>
        <w:t>рейтинга без учёта тек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>щего стандартизированного рейтинга.</w:t>
      </w:r>
    </w:p>
    <w:p w:rsidR="00385F73" w:rsidRPr="00205DD2" w:rsidRDefault="00385F73" w:rsidP="00385F73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pacing w:val="-2"/>
          <w:sz w:val="28"/>
          <w:szCs w:val="28"/>
        </w:rPr>
      </w:pPr>
      <w:r w:rsidRPr="00205DD2">
        <w:rPr>
          <w:b/>
          <w:color w:val="000000"/>
          <w:spacing w:val="-2"/>
          <w:sz w:val="28"/>
          <w:szCs w:val="28"/>
        </w:rPr>
        <w:t xml:space="preserve">Таблица перевода </w:t>
      </w:r>
      <w:r w:rsidR="0040290C">
        <w:rPr>
          <w:b/>
          <w:color w:val="000000"/>
          <w:spacing w:val="-2"/>
          <w:sz w:val="28"/>
          <w:szCs w:val="28"/>
        </w:rPr>
        <w:t xml:space="preserve">зачётного </w:t>
      </w:r>
      <w:r w:rsidRPr="00205DD2">
        <w:rPr>
          <w:b/>
          <w:color w:val="000000"/>
          <w:spacing w:val="-2"/>
          <w:sz w:val="28"/>
          <w:szCs w:val="28"/>
        </w:rPr>
        <w:t>рейтинга в дисциплинарный рейтинг при повторной промежуточной аттестации по дисциплине «</w:t>
      </w:r>
      <w:r w:rsidR="0040290C">
        <w:rPr>
          <w:sz w:val="28"/>
          <w:szCs w:val="28"/>
        </w:rPr>
        <w:t>Морфогенез и регенерация клеток и тканей в аспектах региональной трансформации экос</w:t>
      </w:r>
      <w:r w:rsidR="0040290C">
        <w:rPr>
          <w:sz w:val="28"/>
          <w:szCs w:val="28"/>
        </w:rPr>
        <w:t>и</w:t>
      </w:r>
      <w:r w:rsidR="0040290C">
        <w:rPr>
          <w:sz w:val="28"/>
          <w:szCs w:val="28"/>
        </w:rPr>
        <w:t>стем и взаимодействий пр</w:t>
      </w:r>
      <w:proofErr w:type="gramStart"/>
      <w:r w:rsidR="0040290C">
        <w:rPr>
          <w:sz w:val="28"/>
          <w:szCs w:val="28"/>
        </w:rPr>
        <w:t>о-</w:t>
      </w:r>
      <w:proofErr w:type="gramEnd"/>
      <w:r w:rsidR="0040290C">
        <w:rPr>
          <w:sz w:val="28"/>
          <w:szCs w:val="28"/>
        </w:rPr>
        <w:t xml:space="preserve"> и эукариот</w:t>
      </w:r>
      <w:r w:rsidRPr="00205DD2">
        <w:rPr>
          <w:b/>
          <w:color w:val="000000"/>
          <w:spacing w:val="-2"/>
          <w:sz w:val="28"/>
          <w:szCs w:val="28"/>
        </w:rPr>
        <w:t>».</w:t>
      </w:r>
    </w:p>
    <w:tbl>
      <w:tblPr>
        <w:tblStyle w:val="a3"/>
        <w:tblW w:w="0" w:type="auto"/>
        <w:tblLook w:val="04A0"/>
      </w:tblPr>
      <w:tblGrid>
        <w:gridCol w:w="838"/>
        <w:gridCol w:w="847"/>
        <w:gridCol w:w="2404"/>
        <w:gridCol w:w="804"/>
        <w:gridCol w:w="810"/>
        <w:gridCol w:w="1097"/>
        <w:gridCol w:w="798"/>
        <w:gridCol w:w="827"/>
        <w:gridCol w:w="1149"/>
      </w:tblGrid>
      <w:tr w:rsidR="00385F73" w:rsidRPr="00A72721" w:rsidTr="00385F73">
        <w:tc>
          <w:tcPr>
            <w:tcW w:w="969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proofErr w:type="spellStart"/>
            <w:r w:rsidRPr="00A72721">
              <w:rPr>
                <w:b/>
                <w:color w:val="000000"/>
                <w:spacing w:val="-2"/>
              </w:rPr>
              <w:t>Рэ</w:t>
            </w:r>
            <w:proofErr w:type="spellEnd"/>
          </w:p>
        </w:tc>
        <w:tc>
          <w:tcPr>
            <w:tcW w:w="976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proofErr w:type="spellStart"/>
            <w:r w:rsidRPr="00A72721">
              <w:rPr>
                <w:b/>
                <w:color w:val="000000"/>
                <w:spacing w:val="-2"/>
              </w:rPr>
              <w:t>Рд</w:t>
            </w:r>
            <w:proofErr w:type="spellEnd"/>
          </w:p>
        </w:tc>
        <w:tc>
          <w:tcPr>
            <w:tcW w:w="2489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A72721">
              <w:rPr>
                <w:b/>
                <w:color w:val="000000"/>
                <w:spacing w:val="-2"/>
              </w:rPr>
              <w:t>Оценка</w:t>
            </w:r>
          </w:p>
        </w:tc>
        <w:tc>
          <w:tcPr>
            <w:tcW w:w="924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proofErr w:type="spellStart"/>
            <w:r w:rsidRPr="00A72721">
              <w:rPr>
                <w:b/>
                <w:color w:val="000000"/>
                <w:spacing w:val="-2"/>
              </w:rPr>
              <w:t>Рэ</w:t>
            </w:r>
            <w:proofErr w:type="spellEnd"/>
          </w:p>
        </w:tc>
        <w:tc>
          <w:tcPr>
            <w:tcW w:w="926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proofErr w:type="spellStart"/>
            <w:r w:rsidRPr="00A72721">
              <w:rPr>
                <w:b/>
                <w:color w:val="000000"/>
                <w:spacing w:val="-2"/>
              </w:rPr>
              <w:t>Рд</w:t>
            </w:r>
            <w:proofErr w:type="spellEnd"/>
          </w:p>
        </w:tc>
        <w:tc>
          <w:tcPr>
            <w:tcW w:w="1120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A72721">
              <w:rPr>
                <w:b/>
                <w:color w:val="000000"/>
                <w:spacing w:val="-2"/>
              </w:rPr>
              <w:t>Оценка</w:t>
            </w:r>
          </w:p>
        </w:tc>
        <w:tc>
          <w:tcPr>
            <w:tcW w:w="915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proofErr w:type="spellStart"/>
            <w:r w:rsidRPr="00A72721">
              <w:rPr>
                <w:b/>
                <w:color w:val="000000"/>
                <w:spacing w:val="-2"/>
              </w:rPr>
              <w:t>Рэ</w:t>
            </w:r>
            <w:proofErr w:type="spellEnd"/>
          </w:p>
        </w:tc>
        <w:tc>
          <w:tcPr>
            <w:tcW w:w="917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proofErr w:type="spellStart"/>
            <w:r w:rsidRPr="00A72721">
              <w:rPr>
                <w:b/>
                <w:color w:val="000000"/>
                <w:spacing w:val="-2"/>
              </w:rPr>
              <w:t>Рд</w:t>
            </w:r>
            <w:proofErr w:type="spellEnd"/>
          </w:p>
        </w:tc>
        <w:tc>
          <w:tcPr>
            <w:tcW w:w="1185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A72721">
              <w:rPr>
                <w:b/>
                <w:color w:val="000000"/>
                <w:spacing w:val="-2"/>
              </w:rPr>
              <w:t>Оценка</w:t>
            </w:r>
          </w:p>
        </w:tc>
      </w:tr>
      <w:tr w:rsidR="00385F73" w:rsidRPr="00A72721" w:rsidTr="00385F73">
        <w:tc>
          <w:tcPr>
            <w:tcW w:w="969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15</w:t>
            </w:r>
          </w:p>
        </w:tc>
        <w:tc>
          <w:tcPr>
            <w:tcW w:w="976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50</w:t>
            </w:r>
          </w:p>
        </w:tc>
        <w:tc>
          <w:tcPr>
            <w:tcW w:w="2489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удовлетворительно</w:t>
            </w:r>
          </w:p>
        </w:tc>
        <w:tc>
          <w:tcPr>
            <w:tcW w:w="924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20</w:t>
            </w:r>
          </w:p>
        </w:tc>
        <w:tc>
          <w:tcPr>
            <w:tcW w:w="926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70</w:t>
            </w:r>
          </w:p>
        </w:tc>
        <w:tc>
          <w:tcPr>
            <w:tcW w:w="1120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хорошо</w:t>
            </w:r>
          </w:p>
        </w:tc>
        <w:tc>
          <w:tcPr>
            <w:tcW w:w="915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25</w:t>
            </w:r>
          </w:p>
        </w:tc>
        <w:tc>
          <w:tcPr>
            <w:tcW w:w="917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86</w:t>
            </w:r>
          </w:p>
        </w:tc>
        <w:tc>
          <w:tcPr>
            <w:tcW w:w="1185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отлично</w:t>
            </w:r>
          </w:p>
        </w:tc>
      </w:tr>
      <w:tr w:rsidR="00385F73" w:rsidRPr="00A72721" w:rsidTr="00385F73">
        <w:tc>
          <w:tcPr>
            <w:tcW w:w="969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16</w:t>
            </w:r>
          </w:p>
        </w:tc>
        <w:tc>
          <w:tcPr>
            <w:tcW w:w="976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54</w:t>
            </w:r>
          </w:p>
        </w:tc>
        <w:tc>
          <w:tcPr>
            <w:tcW w:w="2489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удовлетворительно</w:t>
            </w:r>
          </w:p>
        </w:tc>
        <w:tc>
          <w:tcPr>
            <w:tcW w:w="924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21</w:t>
            </w:r>
          </w:p>
        </w:tc>
        <w:tc>
          <w:tcPr>
            <w:tcW w:w="926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74</w:t>
            </w:r>
          </w:p>
        </w:tc>
        <w:tc>
          <w:tcPr>
            <w:tcW w:w="1120" w:type="dxa"/>
          </w:tcPr>
          <w:p w:rsidR="00385F73" w:rsidRPr="00A72721" w:rsidRDefault="00385F73" w:rsidP="00385F73">
            <w:r w:rsidRPr="00A72721">
              <w:rPr>
                <w:color w:val="000000"/>
                <w:spacing w:val="-2"/>
              </w:rPr>
              <w:t>хорошо</w:t>
            </w:r>
          </w:p>
        </w:tc>
        <w:tc>
          <w:tcPr>
            <w:tcW w:w="915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26</w:t>
            </w:r>
          </w:p>
        </w:tc>
        <w:tc>
          <w:tcPr>
            <w:tcW w:w="917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89</w:t>
            </w:r>
          </w:p>
        </w:tc>
        <w:tc>
          <w:tcPr>
            <w:tcW w:w="1185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отлично</w:t>
            </w:r>
          </w:p>
        </w:tc>
      </w:tr>
      <w:tr w:rsidR="00385F73" w:rsidRPr="00A72721" w:rsidTr="00385F73">
        <w:tc>
          <w:tcPr>
            <w:tcW w:w="969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17</w:t>
            </w:r>
          </w:p>
        </w:tc>
        <w:tc>
          <w:tcPr>
            <w:tcW w:w="976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59</w:t>
            </w:r>
          </w:p>
        </w:tc>
        <w:tc>
          <w:tcPr>
            <w:tcW w:w="2489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удовлетворительно</w:t>
            </w:r>
          </w:p>
        </w:tc>
        <w:tc>
          <w:tcPr>
            <w:tcW w:w="924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22</w:t>
            </w:r>
          </w:p>
        </w:tc>
        <w:tc>
          <w:tcPr>
            <w:tcW w:w="926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78</w:t>
            </w:r>
          </w:p>
        </w:tc>
        <w:tc>
          <w:tcPr>
            <w:tcW w:w="1120" w:type="dxa"/>
          </w:tcPr>
          <w:p w:rsidR="00385F73" w:rsidRPr="00A72721" w:rsidRDefault="00385F73" w:rsidP="00385F73">
            <w:r w:rsidRPr="00A72721">
              <w:rPr>
                <w:color w:val="000000"/>
                <w:spacing w:val="-2"/>
              </w:rPr>
              <w:t>хорошо</w:t>
            </w:r>
          </w:p>
        </w:tc>
        <w:tc>
          <w:tcPr>
            <w:tcW w:w="915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27</w:t>
            </w:r>
          </w:p>
        </w:tc>
        <w:tc>
          <w:tcPr>
            <w:tcW w:w="917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92</w:t>
            </w:r>
          </w:p>
        </w:tc>
        <w:tc>
          <w:tcPr>
            <w:tcW w:w="1185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отлично</w:t>
            </w:r>
          </w:p>
        </w:tc>
      </w:tr>
      <w:tr w:rsidR="00385F73" w:rsidRPr="00A72721" w:rsidTr="00385F73">
        <w:tc>
          <w:tcPr>
            <w:tcW w:w="969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18</w:t>
            </w:r>
          </w:p>
        </w:tc>
        <w:tc>
          <w:tcPr>
            <w:tcW w:w="976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64</w:t>
            </w:r>
          </w:p>
        </w:tc>
        <w:tc>
          <w:tcPr>
            <w:tcW w:w="2489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удовлетворительно</w:t>
            </w:r>
          </w:p>
        </w:tc>
        <w:tc>
          <w:tcPr>
            <w:tcW w:w="924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23</w:t>
            </w:r>
          </w:p>
        </w:tc>
        <w:tc>
          <w:tcPr>
            <w:tcW w:w="926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82</w:t>
            </w:r>
          </w:p>
        </w:tc>
        <w:tc>
          <w:tcPr>
            <w:tcW w:w="1120" w:type="dxa"/>
          </w:tcPr>
          <w:p w:rsidR="00385F73" w:rsidRPr="00A72721" w:rsidRDefault="00385F73" w:rsidP="00385F73">
            <w:r w:rsidRPr="00A72721">
              <w:rPr>
                <w:color w:val="000000"/>
                <w:spacing w:val="-2"/>
              </w:rPr>
              <w:t>хорошо</w:t>
            </w:r>
          </w:p>
        </w:tc>
        <w:tc>
          <w:tcPr>
            <w:tcW w:w="915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28</w:t>
            </w:r>
          </w:p>
        </w:tc>
        <w:tc>
          <w:tcPr>
            <w:tcW w:w="917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95</w:t>
            </w:r>
          </w:p>
        </w:tc>
        <w:tc>
          <w:tcPr>
            <w:tcW w:w="1185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отлично</w:t>
            </w:r>
          </w:p>
        </w:tc>
      </w:tr>
      <w:tr w:rsidR="00385F73" w:rsidRPr="00A72721" w:rsidTr="00385F73">
        <w:tc>
          <w:tcPr>
            <w:tcW w:w="969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19</w:t>
            </w:r>
          </w:p>
        </w:tc>
        <w:tc>
          <w:tcPr>
            <w:tcW w:w="976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69</w:t>
            </w:r>
          </w:p>
        </w:tc>
        <w:tc>
          <w:tcPr>
            <w:tcW w:w="2489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удовлетворительно</w:t>
            </w:r>
          </w:p>
        </w:tc>
        <w:tc>
          <w:tcPr>
            <w:tcW w:w="924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24</w:t>
            </w:r>
          </w:p>
        </w:tc>
        <w:tc>
          <w:tcPr>
            <w:tcW w:w="926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85</w:t>
            </w:r>
          </w:p>
        </w:tc>
        <w:tc>
          <w:tcPr>
            <w:tcW w:w="1120" w:type="dxa"/>
          </w:tcPr>
          <w:p w:rsidR="00385F73" w:rsidRPr="00A72721" w:rsidRDefault="00385F73" w:rsidP="00385F73">
            <w:r w:rsidRPr="00A72721">
              <w:rPr>
                <w:color w:val="000000"/>
                <w:spacing w:val="-2"/>
              </w:rPr>
              <w:t>хорошо</w:t>
            </w:r>
          </w:p>
        </w:tc>
        <w:tc>
          <w:tcPr>
            <w:tcW w:w="915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29</w:t>
            </w:r>
          </w:p>
        </w:tc>
        <w:tc>
          <w:tcPr>
            <w:tcW w:w="917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98</w:t>
            </w:r>
          </w:p>
        </w:tc>
        <w:tc>
          <w:tcPr>
            <w:tcW w:w="1185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отлично</w:t>
            </w:r>
          </w:p>
        </w:tc>
      </w:tr>
      <w:tr w:rsidR="00385F73" w:rsidRPr="00A72721" w:rsidTr="00385F73">
        <w:tc>
          <w:tcPr>
            <w:tcW w:w="969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976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489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924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926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120" w:type="dxa"/>
          </w:tcPr>
          <w:p w:rsidR="00385F73" w:rsidRPr="00A72721" w:rsidRDefault="00385F73" w:rsidP="00385F73">
            <w:pPr>
              <w:rPr>
                <w:color w:val="000000"/>
                <w:spacing w:val="-2"/>
              </w:rPr>
            </w:pPr>
          </w:p>
        </w:tc>
        <w:tc>
          <w:tcPr>
            <w:tcW w:w="915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30</w:t>
            </w:r>
          </w:p>
        </w:tc>
        <w:tc>
          <w:tcPr>
            <w:tcW w:w="917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100</w:t>
            </w:r>
          </w:p>
        </w:tc>
        <w:tc>
          <w:tcPr>
            <w:tcW w:w="1185" w:type="dxa"/>
          </w:tcPr>
          <w:p w:rsidR="00385F73" w:rsidRPr="00A7272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A72721">
              <w:rPr>
                <w:color w:val="000000"/>
                <w:spacing w:val="-2"/>
              </w:rPr>
              <w:t>отлично</w:t>
            </w:r>
          </w:p>
        </w:tc>
      </w:tr>
    </w:tbl>
    <w:p w:rsidR="00385F73" w:rsidRDefault="00385F73" w:rsidP="00385F73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385F73" w:rsidRDefault="00385F73" w:rsidP="0040290C">
      <w:pPr>
        <w:tabs>
          <w:tab w:val="center" w:pos="4819"/>
          <w:tab w:val="left" w:pos="8100"/>
        </w:tabs>
        <w:rPr>
          <w:b/>
        </w:rPr>
      </w:pPr>
    </w:p>
    <w:p w:rsidR="00385F73" w:rsidRDefault="00385F73" w:rsidP="00385F73">
      <w:pPr>
        <w:tabs>
          <w:tab w:val="center" w:pos="4819"/>
          <w:tab w:val="left" w:pos="8100"/>
        </w:tabs>
        <w:rPr>
          <w:b/>
        </w:rPr>
      </w:pPr>
    </w:p>
    <w:p w:rsidR="00385F73" w:rsidRPr="00B315AA" w:rsidRDefault="00385F73" w:rsidP="00385F73">
      <w:pPr>
        <w:tabs>
          <w:tab w:val="center" w:pos="4819"/>
          <w:tab w:val="left" w:pos="8100"/>
        </w:tabs>
        <w:jc w:val="center"/>
      </w:pPr>
      <w:r w:rsidRPr="00B315AA">
        <w:rPr>
          <w:b/>
        </w:rPr>
        <w:lastRenderedPageBreak/>
        <w:t>ПАМЯТКА</w:t>
      </w:r>
    </w:p>
    <w:p w:rsidR="00385F73" w:rsidRDefault="00385F73" w:rsidP="00385F73">
      <w:pPr>
        <w:jc w:val="center"/>
        <w:rPr>
          <w:b/>
        </w:rPr>
      </w:pPr>
      <w:r w:rsidRPr="0040290C">
        <w:rPr>
          <w:b/>
        </w:rPr>
        <w:t xml:space="preserve">для обучающихся о применении </w:t>
      </w:r>
      <w:proofErr w:type="spellStart"/>
      <w:r w:rsidRPr="0040290C">
        <w:rPr>
          <w:b/>
        </w:rPr>
        <w:t>балльно-рейтинговой</w:t>
      </w:r>
      <w:proofErr w:type="spellEnd"/>
      <w:r w:rsidRPr="0040290C">
        <w:rPr>
          <w:b/>
        </w:rPr>
        <w:t xml:space="preserve"> системы оценивания учебных достижений по дисциплине «</w:t>
      </w:r>
      <w:r w:rsidR="0040290C" w:rsidRPr="0040290C">
        <w:t>Морфогенез и регенерация клеток и тканей в аспектах р</w:t>
      </w:r>
      <w:r w:rsidR="0040290C" w:rsidRPr="0040290C">
        <w:t>е</w:t>
      </w:r>
      <w:r w:rsidR="0040290C" w:rsidRPr="0040290C">
        <w:t>гиональной трансформации экосистем и взаимодействий пр</w:t>
      </w:r>
      <w:proofErr w:type="gramStart"/>
      <w:r w:rsidR="0040290C" w:rsidRPr="0040290C">
        <w:t>о-</w:t>
      </w:r>
      <w:proofErr w:type="gramEnd"/>
      <w:r w:rsidR="0040290C" w:rsidRPr="0040290C">
        <w:t xml:space="preserve"> и эукариот</w:t>
      </w:r>
      <w:r w:rsidRPr="0040290C">
        <w:rPr>
          <w:b/>
        </w:rPr>
        <w:t>».</w:t>
      </w:r>
    </w:p>
    <w:p w:rsidR="0040290C" w:rsidRPr="0040290C" w:rsidRDefault="0040290C" w:rsidP="00385F73">
      <w:pPr>
        <w:jc w:val="center"/>
        <w:rPr>
          <w:b/>
        </w:rPr>
      </w:pPr>
    </w:p>
    <w:p w:rsidR="00385F73" w:rsidRPr="00BA6B1D" w:rsidRDefault="00385F73" w:rsidP="00385F73">
      <w:pPr>
        <w:pStyle w:val="a5"/>
        <w:widowControl/>
        <w:numPr>
          <w:ilvl w:val="0"/>
          <w:numId w:val="31"/>
        </w:numPr>
        <w:autoSpaceDE/>
        <w:autoSpaceDN/>
        <w:adjustRightInd/>
        <w:ind w:left="0" w:firstLine="709"/>
        <w:rPr>
          <w:rFonts w:ascii="Times New Roman" w:hAnsi="Times New Roman"/>
          <w:sz w:val="24"/>
          <w:szCs w:val="24"/>
        </w:rPr>
      </w:pPr>
      <w:r w:rsidRPr="00BA6B1D">
        <w:rPr>
          <w:rFonts w:ascii="Times New Roman" w:hAnsi="Times New Roman"/>
          <w:sz w:val="24"/>
          <w:szCs w:val="24"/>
        </w:rPr>
        <w:t xml:space="preserve">Обучающиеся знакомятся с </w:t>
      </w:r>
      <w:proofErr w:type="spellStart"/>
      <w:r w:rsidRPr="00BA6B1D">
        <w:rPr>
          <w:rFonts w:ascii="Times New Roman" w:hAnsi="Times New Roman"/>
          <w:sz w:val="24"/>
          <w:szCs w:val="24"/>
        </w:rPr>
        <w:t>балльно-рейтинговой</w:t>
      </w:r>
      <w:proofErr w:type="spellEnd"/>
      <w:r w:rsidRPr="00BA6B1D">
        <w:rPr>
          <w:rFonts w:ascii="Times New Roman" w:hAnsi="Times New Roman"/>
          <w:sz w:val="24"/>
          <w:szCs w:val="24"/>
        </w:rPr>
        <w:t xml:space="preserve"> системой оценивания р</w:t>
      </w:r>
      <w:r w:rsidRPr="00BA6B1D">
        <w:rPr>
          <w:rFonts w:ascii="Times New Roman" w:hAnsi="Times New Roman"/>
          <w:sz w:val="24"/>
          <w:szCs w:val="24"/>
        </w:rPr>
        <w:t>е</w:t>
      </w:r>
      <w:r w:rsidRPr="00BA6B1D">
        <w:rPr>
          <w:rFonts w:ascii="Times New Roman" w:hAnsi="Times New Roman"/>
          <w:sz w:val="24"/>
          <w:szCs w:val="24"/>
        </w:rPr>
        <w:t>зультатов освоения дисциплины «</w:t>
      </w:r>
      <w:r w:rsidR="00BA6B1D" w:rsidRPr="00BA6B1D">
        <w:rPr>
          <w:rFonts w:ascii="Times New Roman" w:hAnsi="Times New Roman"/>
          <w:sz w:val="24"/>
          <w:szCs w:val="24"/>
        </w:rPr>
        <w:t>Морфогенез и регенерация клеток и тканей в аспектах региональной трансформации экосистем и взаимодействий пр</w:t>
      </w:r>
      <w:proofErr w:type="gramStart"/>
      <w:r w:rsidR="00BA6B1D" w:rsidRPr="00BA6B1D">
        <w:rPr>
          <w:rFonts w:ascii="Times New Roman" w:hAnsi="Times New Roman"/>
          <w:sz w:val="24"/>
          <w:szCs w:val="24"/>
        </w:rPr>
        <w:t>о-</w:t>
      </w:r>
      <w:proofErr w:type="gramEnd"/>
      <w:r w:rsidR="00BA6B1D" w:rsidRPr="00BA6B1D">
        <w:rPr>
          <w:rFonts w:ascii="Times New Roman" w:hAnsi="Times New Roman"/>
          <w:sz w:val="24"/>
          <w:szCs w:val="24"/>
        </w:rPr>
        <w:t xml:space="preserve"> и эукариот</w:t>
      </w:r>
      <w:r w:rsidRPr="00BA6B1D">
        <w:rPr>
          <w:rFonts w:ascii="Times New Roman" w:hAnsi="Times New Roman"/>
          <w:sz w:val="24"/>
          <w:szCs w:val="24"/>
        </w:rPr>
        <w:t>» на первом практическом занятии под подпись.</w:t>
      </w:r>
    </w:p>
    <w:p w:rsidR="00385F73" w:rsidRDefault="00385F73" w:rsidP="00385F73">
      <w:pPr>
        <w:pStyle w:val="a5"/>
        <w:widowControl/>
        <w:numPr>
          <w:ilvl w:val="0"/>
          <w:numId w:val="31"/>
        </w:numPr>
        <w:autoSpaceDE/>
        <w:autoSpaceDN/>
        <w:adjustRightInd/>
        <w:ind w:left="0" w:firstLine="709"/>
        <w:rPr>
          <w:rFonts w:ascii="Times New Roman" w:hAnsi="Times New Roman"/>
          <w:sz w:val="24"/>
          <w:szCs w:val="24"/>
        </w:rPr>
      </w:pPr>
      <w:r w:rsidRPr="00B315AA">
        <w:rPr>
          <w:rFonts w:ascii="Times New Roman" w:hAnsi="Times New Roman"/>
          <w:sz w:val="24"/>
          <w:szCs w:val="24"/>
        </w:rPr>
        <w:t>Итоговая оценка по дисциплине определяется на основании дисциплинарн</w:t>
      </w:r>
      <w:r w:rsidRPr="00B315AA">
        <w:rPr>
          <w:rFonts w:ascii="Times New Roman" w:hAnsi="Times New Roman"/>
          <w:sz w:val="24"/>
          <w:szCs w:val="24"/>
        </w:rPr>
        <w:t>о</w:t>
      </w:r>
      <w:r w:rsidRPr="00B315AA">
        <w:rPr>
          <w:rFonts w:ascii="Times New Roman" w:hAnsi="Times New Roman"/>
          <w:sz w:val="24"/>
          <w:szCs w:val="24"/>
        </w:rPr>
        <w:t>го рейтинга (максимально 100 баллов) по таблице перевода</w:t>
      </w:r>
    </w:p>
    <w:tbl>
      <w:tblPr>
        <w:tblStyle w:val="a3"/>
        <w:tblW w:w="0" w:type="auto"/>
        <w:tblLook w:val="04A0"/>
      </w:tblPr>
      <w:tblGrid>
        <w:gridCol w:w="3112"/>
        <w:gridCol w:w="3905"/>
        <w:gridCol w:w="2557"/>
      </w:tblGrid>
      <w:tr w:rsidR="00385F73" w:rsidRPr="00A72721" w:rsidTr="00385F73"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3" w:rsidRPr="00A72721" w:rsidRDefault="00385F73" w:rsidP="00385F73">
            <w:pPr>
              <w:jc w:val="center"/>
              <w:rPr>
                <w:b/>
              </w:rPr>
            </w:pPr>
            <w:r w:rsidRPr="00A72721">
              <w:rPr>
                <w:b/>
              </w:rPr>
              <w:t>дисциплинарный рейтинг по БРС</w:t>
            </w:r>
          </w:p>
          <w:p w:rsidR="00385F73" w:rsidRPr="00A72721" w:rsidRDefault="00385F73" w:rsidP="00385F73">
            <w:pPr>
              <w:ind w:firstLine="709"/>
              <w:jc w:val="both"/>
              <w:rPr>
                <w:b/>
                <w:lang w:eastAsia="en-US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73" w:rsidRPr="00A72721" w:rsidRDefault="00385F73" w:rsidP="00385F73">
            <w:pPr>
              <w:ind w:firstLine="709"/>
              <w:jc w:val="both"/>
              <w:rPr>
                <w:b/>
                <w:lang w:eastAsia="en-US"/>
              </w:rPr>
            </w:pPr>
            <w:r w:rsidRPr="00A72721">
              <w:rPr>
                <w:b/>
              </w:rPr>
              <w:t>оценка по дисциплине (модулю)</w:t>
            </w:r>
          </w:p>
        </w:tc>
      </w:tr>
      <w:tr w:rsidR="00385F73" w:rsidRPr="00A72721" w:rsidTr="00385F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73" w:rsidRPr="00A72721" w:rsidRDefault="00385F73" w:rsidP="00385F73">
            <w:pPr>
              <w:rPr>
                <w:b/>
                <w:lang w:eastAsia="en-US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73" w:rsidRPr="00A72721" w:rsidRDefault="00385F73" w:rsidP="00385F73">
            <w:pPr>
              <w:ind w:firstLine="22"/>
              <w:jc w:val="center"/>
              <w:rPr>
                <w:lang w:eastAsia="en-US"/>
              </w:rPr>
            </w:pPr>
            <w:r w:rsidRPr="00A72721">
              <w:t>экзамен, дифференцированный з</w:t>
            </w:r>
            <w:r w:rsidRPr="00A72721">
              <w:t>а</w:t>
            </w:r>
            <w:r w:rsidRPr="00A72721">
              <w:t>чет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3" w:rsidRPr="00A72721" w:rsidRDefault="00385F73" w:rsidP="00385F73">
            <w:pPr>
              <w:ind w:firstLine="709"/>
              <w:jc w:val="both"/>
            </w:pPr>
          </w:p>
          <w:p w:rsidR="00385F73" w:rsidRPr="00A72721" w:rsidRDefault="00385F73" w:rsidP="00385F73">
            <w:pPr>
              <w:ind w:firstLine="709"/>
              <w:jc w:val="both"/>
              <w:rPr>
                <w:lang w:eastAsia="en-US"/>
              </w:rPr>
            </w:pPr>
            <w:r w:rsidRPr="00A72721">
              <w:t>зачет</w:t>
            </w:r>
          </w:p>
        </w:tc>
      </w:tr>
      <w:tr w:rsidR="00385F73" w:rsidRPr="00A72721" w:rsidTr="00385F73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73" w:rsidRPr="00A72721" w:rsidRDefault="00385F73" w:rsidP="00385F73">
            <w:pPr>
              <w:ind w:firstLine="709"/>
              <w:jc w:val="both"/>
              <w:rPr>
                <w:lang w:eastAsia="en-US"/>
              </w:rPr>
            </w:pPr>
            <w:r w:rsidRPr="00A72721">
              <w:t>8</w:t>
            </w:r>
            <w:r w:rsidRPr="00A72721">
              <w:rPr>
                <w:lang w:val="en-US"/>
              </w:rPr>
              <w:t>6</w:t>
            </w:r>
            <w:r w:rsidRPr="00A72721">
              <w:t xml:space="preserve"> – 10</w:t>
            </w:r>
            <w:r w:rsidRPr="00A72721">
              <w:rPr>
                <w:lang w:val="en-US"/>
              </w:rPr>
              <w:t>5</w:t>
            </w:r>
            <w:r w:rsidRPr="00A72721">
              <w:t xml:space="preserve">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73" w:rsidRPr="00A72721" w:rsidRDefault="00385F73" w:rsidP="00385F73">
            <w:pPr>
              <w:ind w:firstLine="709"/>
              <w:jc w:val="both"/>
              <w:rPr>
                <w:lang w:eastAsia="en-US"/>
              </w:rPr>
            </w:pPr>
            <w:r w:rsidRPr="00A72721">
              <w:t>5 (отлично)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73" w:rsidRPr="00A72721" w:rsidRDefault="00385F73" w:rsidP="00385F73">
            <w:pPr>
              <w:ind w:firstLine="709"/>
              <w:jc w:val="both"/>
              <w:rPr>
                <w:lang w:eastAsia="en-US"/>
              </w:rPr>
            </w:pPr>
            <w:r w:rsidRPr="00A72721">
              <w:t>зачтено</w:t>
            </w:r>
          </w:p>
        </w:tc>
      </w:tr>
      <w:tr w:rsidR="00385F73" w:rsidRPr="00A72721" w:rsidTr="00385F73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73" w:rsidRPr="00A72721" w:rsidRDefault="00385F73" w:rsidP="00385F73">
            <w:pPr>
              <w:ind w:firstLine="709"/>
              <w:jc w:val="both"/>
              <w:rPr>
                <w:lang w:eastAsia="en-US"/>
              </w:rPr>
            </w:pPr>
            <w:r w:rsidRPr="00A72721">
              <w:rPr>
                <w:lang w:val="en-US"/>
              </w:rPr>
              <w:t>70</w:t>
            </w:r>
            <w:r w:rsidRPr="00A72721">
              <w:t xml:space="preserve"> – 8</w:t>
            </w:r>
            <w:r w:rsidRPr="00A72721">
              <w:rPr>
                <w:lang w:val="en-US"/>
              </w:rPr>
              <w:t>5</w:t>
            </w:r>
            <w:r w:rsidRPr="00A72721">
              <w:t xml:space="preserve">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73" w:rsidRPr="00A72721" w:rsidRDefault="00385F73" w:rsidP="00385F73">
            <w:pPr>
              <w:ind w:firstLine="709"/>
              <w:jc w:val="both"/>
              <w:rPr>
                <w:lang w:eastAsia="en-US"/>
              </w:rPr>
            </w:pPr>
            <w:r w:rsidRPr="00A72721">
              <w:t>4 (хорошо)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73" w:rsidRPr="00A72721" w:rsidRDefault="00385F73" w:rsidP="00385F73">
            <w:pPr>
              <w:ind w:firstLine="709"/>
              <w:jc w:val="both"/>
              <w:rPr>
                <w:lang w:eastAsia="en-US"/>
              </w:rPr>
            </w:pPr>
            <w:r w:rsidRPr="00A72721">
              <w:t>зачтено</w:t>
            </w:r>
          </w:p>
        </w:tc>
      </w:tr>
      <w:tr w:rsidR="00385F73" w:rsidRPr="00A72721" w:rsidTr="00385F73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73" w:rsidRPr="00A72721" w:rsidRDefault="00385F73" w:rsidP="00385F73">
            <w:pPr>
              <w:ind w:firstLine="709"/>
              <w:jc w:val="both"/>
              <w:rPr>
                <w:lang w:eastAsia="en-US"/>
              </w:rPr>
            </w:pPr>
            <w:r w:rsidRPr="00A72721">
              <w:rPr>
                <w:lang w:val="en-US"/>
              </w:rPr>
              <w:t>50</w:t>
            </w:r>
            <w:r w:rsidRPr="00A72721">
              <w:t>–6</w:t>
            </w:r>
            <w:r w:rsidRPr="00A72721">
              <w:rPr>
                <w:lang w:val="en-US"/>
              </w:rPr>
              <w:t>9</w:t>
            </w:r>
            <w:r w:rsidRPr="00A72721">
              <w:t xml:space="preserve">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73" w:rsidRPr="00A72721" w:rsidRDefault="00385F73" w:rsidP="00385F73">
            <w:pPr>
              <w:ind w:firstLine="709"/>
              <w:jc w:val="both"/>
              <w:rPr>
                <w:lang w:eastAsia="en-US"/>
              </w:rPr>
            </w:pPr>
            <w:r w:rsidRPr="00A72721">
              <w:t>3 (удовлетворительно)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73" w:rsidRPr="00A72721" w:rsidRDefault="00385F73" w:rsidP="00385F73">
            <w:pPr>
              <w:ind w:firstLine="709"/>
              <w:jc w:val="both"/>
              <w:rPr>
                <w:lang w:eastAsia="en-US"/>
              </w:rPr>
            </w:pPr>
            <w:r w:rsidRPr="00A72721">
              <w:t>зачтено</w:t>
            </w:r>
          </w:p>
        </w:tc>
      </w:tr>
      <w:tr w:rsidR="00385F73" w:rsidRPr="00A72721" w:rsidTr="00385F73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73" w:rsidRPr="00A72721" w:rsidRDefault="00385F73" w:rsidP="00385F73">
            <w:pPr>
              <w:ind w:firstLine="709"/>
              <w:jc w:val="both"/>
              <w:rPr>
                <w:lang w:eastAsia="en-US"/>
              </w:rPr>
            </w:pPr>
            <w:r w:rsidRPr="00A72721">
              <w:t>4</w:t>
            </w:r>
            <w:r w:rsidRPr="00A72721">
              <w:rPr>
                <w:lang w:val="en-US"/>
              </w:rPr>
              <w:t>9</w:t>
            </w:r>
            <w:r w:rsidRPr="00A72721">
              <w:t xml:space="preserve"> и менее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73" w:rsidRPr="00A72721" w:rsidRDefault="00385F73" w:rsidP="00385F73">
            <w:pPr>
              <w:ind w:firstLine="709"/>
              <w:jc w:val="both"/>
              <w:rPr>
                <w:lang w:eastAsia="en-US"/>
              </w:rPr>
            </w:pPr>
            <w:r w:rsidRPr="00A72721">
              <w:t>2 (неудовлетворительно)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73" w:rsidRPr="00A72721" w:rsidRDefault="00385F73" w:rsidP="00385F73">
            <w:pPr>
              <w:ind w:firstLine="709"/>
              <w:jc w:val="both"/>
              <w:rPr>
                <w:lang w:eastAsia="en-US"/>
              </w:rPr>
            </w:pPr>
            <w:r w:rsidRPr="00A72721">
              <w:t>не зачтено</w:t>
            </w:r>
          </w:p>
        </w:tc>
      </w:tr>
    </w:tbl>
    <w:p w:rsidR="00385F73" w:rsidRPr="00B315AA" w:rsidRDefault="00385F73" w:rsidP="00385F73">
      <w:pPr>
        <w:pStyle w:val="a5"/>
        <w:widowControl/>
        <w:autoSpaceDE/>
        <w:autoSpaceDN/>
        <w:adjustRightInd/>
        <w:ind w:left="709" w:firstLine="0"/>
        <w:rPr>
          <w:rFonts w:ascii="Times New Roman" w:hAnsi="Times New Roman"/>
          <w:sz w:val="24"/>
          <w:szCs w:val="24"/>
        </w:rPr>
      </w:pPr>
    </w:p>
    <w:p w:rsidR="00385F73" w:rsidRPr="00B315AA" w:rsidRDefault="00385F73" w:rsidP="00385F73">
      <w:pPr>
        <w:pStyle w:val="a5"/>
        <w:widowControl/>
        <w:numPr>
          <w:ilvl w:val="0"/>
          <w:numId w:val="31"/>
        </w:numPr>
        <w:autoSpaceDE/>
        <w:autoSpaceDN/>
        <w:adjustRightInd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B315AA">
        <w:rPr>
          <w:rFonts w:ascii="Times New Roman" w:hAnsi="Times New Roman"/>
          <w:b/>
          <w:i/>
          <w:sz w:val="24"/>
          <w:szCs w:val="24"/>
        </w:rPr>
        <w:t>Дисциплинарный рейтинг</w:t>
      </w:r>
      <w:r w:rsidRPr="00B315AA">
        <w:rPr>
          <w:rFonts w:ascii="Times New Roman" w:hAnsi="Times New Roman"/>
          <w:sz w:val="24"/>
          <w:szCs w:val="24"/>
        </w:rPr>
        <w:t xml:space="preserve"> представляет собой сум</w:t>
      </w:r>
      <w:r>
        <w:rPr>
          <w:rFonts w:ascii="Times New Roman" w:hAnsi="Times New Roman"/>
          <w:sz w:val="24"/>
          <w:szCs w:val="24"/>
        </w:rPr>
        <w:t xml:space="preserve">му значений текущего, </w:t>
      </w:r>
      <w:r w:rsidR="00BA6B1D">
        <w:rPr>
          <w:rFonts w:ascii="Times New Roman" w:hAnsi="Times New Roman"/>
          <w:sz w:val="24"/>
          <w:szCs w:val="24"/>
        </w:rPr>
        <w:t xml:space="preserve">экзаменационного </w:t>
      </w:r>
      <w:r>
        <w:rPr>
          <w:rFonts w:ascii="Times New Roman" w:hAnsi="Times New Roman"/>
          <w:sz w:val="24"/>
          <w:szCs w:val="24"/>
        </w:rPr>
        <w:t>рейтингов и бонусных баллов (при наличии).</w:t>
      </w:r>
    </w:p>
    <w:p w:rsidR="00385F73" w:rsidRPr="00B315AA" w:rsidRDefault="00385F73" w:rsidP="00385F73">
      <w:pPr>
        <w:pStyle w:val="a5"/>
        <w:ind w:left="709"/>
        <w:rPr>
          <w:rFonts w:ascii="Times New Roman" w:hAnsi="Times New Roman"/>
          <w:sz w:val="24"/>
          <w:szCs w:val="24"/>
        </w:rPr>
      </w:pPr>
    </w:p>
    <w:p w:rsidR="00385F73" w:rsidRPr="00737D0A" w:rsidRDefault="00385F73" w:rsidP="00385F73">
      <w:pPr>
        <w:pStyle w:val="a5"/>
        <w:widowControl/>
        <w:numPr>
          <w:ilvl w:val="0"/>
          <w:numId w:val="31"/>
        </w:numPr>
        <w:autoSpaceDE/>
        <w:autoSpaceDN/>
        <w:adjustRightInd/>
        <w:ind w:left="0" w:firstLine="709"/>
        <w:rPr>
          <w:rFonts w:ascii="Times New Roman" w:hAnsi="Times New Roman"/>
          <w:sz w:val="24"/>
          <w:szCs w:val="24"/>
        </w:rPr>
      </w:pPr>
      <w:r w:rsidRPr="00737D0A">
        <w:rPr>
          <w:rFonts w:ascii="Times New Roman" w:hAnsi="Times New Roman"/>
          <w:sz w:val="24"/>
          <w:szCs w:val="24"/>
        </w:rPr>
        <w:t>В результате оценивания на практических занятиях по дисциплине форм</w:t>
      </w:r>
      <w:r w:rsidRPr="00737D0A">
        <w:rPr>
          <w:rFonts w:ascii="Times New Roman" w:hAnsi="Times New Roman"/>
          <w:sz w:val="24"/>
          <w:szCs w:val="24"/>
        </w:rPr>
        <w:t>и</w:t>
      </w:r>
      <w:r w:rsidRPr="00737D0A">
        <w:rPr>
          <w:rFonts w:ascii="Times New Roman" w:hAnsi="Times New Roman"/>
          <w:sz w:val="24"/>
          <w:szCs w:val="24"/>
        </w:rPr>
        <w:t xml:space="preserve">руется </w:t>
      </w:r>
      <w:r w:rsidRPr="00737D0A">
        <w:rPr>
          <w:rFonts w:ascii="Times New Roman" w:hAnsi="Times New Roman"/>
          <w:b/>
          <w:i/>
          <w:sz w:val="24"/>
          <w:szCs w:val="24"/>
        </w:rPr>
        <w:t>текущий рейтинг</w:t>
      </w:r>
      <w:r w:rsidRPr="00737D0A">
        <w:rPr>
          <w:rFonts w:ascii="Times New Roman" w:hAnsi="Times New Roman"/>
          <w:sz w:val="24"/>
          <w:szCs w:val="24"/>
        </w:rPr>
        <w:t>, который выражается в баллах от 0 до 70.</w:t>
      </w:r>
    </w:p>
    <w:p w:rsidR="00385F73" w:rsidRPr="00737D0A" w:rsidRDefault="00385F73" w:rsidP="00385F73"/>
    <w:p w:rsidR="00385F73" w:rsidRPr="00737D0A" w:rsidRDefault="00385F73" w:rsidP="00385F73">
      <w:pPr>
        <w:pStyle w:val="a5"/>
        <w:numPr>
          <w:ilvl w:val="0"/>
          <w:numId w:val="3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37D0A">
        <w:rPr>
          <w:rFonts w:ascii="Times New Roman" w:hAnsi="Times New Roman"/>
          <w:b/>
          <w:sz w:val="24"/>
          <w:szCs w:val="24"/>
        </w:rPr>
        <w:t xml:space="preserve">Бонусные баллы </w:t>
      </w:r>
      <w:proofErr w:type="gramStart"/>
      <w:r w:rsidRPr="00737D0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37D0A">
        <w:rPr>
          <w:rFonts w:ascii="Times New Roman" w:hAnsi="Times New Roman"/>
          <w:sz w:val="24"/>
          <w:szCs w:val="24"/>
        </w:rPr>
        <w:t xml:space="preserve"> выражаются в баллах от 0 до 5 и формируются следующим образом:</w:t>
      </w:r>
    </w:p>
    <w:p w:rsidR="00385F73" w:rsidRPr="00737D0A" w:rsidRDefault="00385F73" w:rsidP="00385F73">
      <w:pPr>
        <w:spacing w:line="360" w:lineRule="auto"/>
        <w:jc w:val="both"/>
      </w:pPr>
      <w:r w:rsidRPr="00737D0A">
        <w:t>–посещение всех лекций и практических занятий – 2 балла; при выставлении бонусных баллов за посещаемость учитываются только пропуски по уважительной причине (доно</w:t>
      </w:r>
      <w:r w:rsidRPr="00737D0A">
        <w:t>р</w:t>
      </w:r>
      <w:r w:rsidRPr="00737D0A">
        <w:t xml:space="preserve">ская справка, участие от </w:t>
      </w:r>
      <w:proofErr w:type="spellStart"/>
      <w:r w:rsidRPr="00737D0A">
        <w:t>ОрГМУ</w:t>
      </w:r>
      <w:proofErr w:type="spellEnd"/>
      <w:r w:rsidRPr="00737D0A">
        <w:t xml:space="preserve"> в спортивных, научных, учебных мероприятиях разли</w:t>
      </w:r>
      <w:r w:rsidRPr="00737D0A">
        <w:t>ч</w:t>
      </w:r>
      <w:r w:rsidR="00BA6B1D">
        <w:t>ного уровня).</w:t>
      </w:r>
    </w:p>
    <w:p w:rsidR="00385F73" w:rsidRPr="00FE7CA2" w:rsidRDefault="00385F73" w:rsidP="00385F73">
      <w:pPr>
        <w:spacing w:line="360" w:lineRule="auto"/>
        <w:ind w:firstLine="709"/>
        <w:jc w:val="both"/>
      </w:pPr>
      <w:r w:rsidRPr="00737D0A">
        <w:t>6. Текущий фак</w:t>
      </w:r>
      <w:r w:rsidR="00FE7CA2">
        <w:t xml:space="preserve">тический рейтинг по дисциплине </w:t>
      </w:r>
      <w:r w:rsidR="00FE7CA2" w:rsidRPr="00FE7CA2">
        <w:rPr>
          <w:b/>
        </w:rPr>
        <w:t>«</w:t>
      </w:r>
      <w:r w:rsidR="00FE7CA2" w:rsidRPr="00FE7CA2">
        <w:t>Морфогенез и регенерация кл</w:t>
      </w:r>
      <w:r w:rsidR="00FE7CA2" w:rsidRPr="00FE7CA2">
        <w:t>е</w:t>
      </w:r>
      <w:r w:rsidR="00FE7CA2" w:rsidRPr="00FE7CA2">
        <w:t>ток и тканей в аспектах региональной трансформации экосистем и вза</w:t>
      </w:r>
      <w:r w:rsidR="00FE7CA2" w:rsidRPr="00FE7CA2">
        <w:t>и</w:t>
      </w:r>
      <w:r w:rsidR="00FE7CA2" w:rsidRPr="00FE7CA2">
        <w:t>модействий пр</w:t>
      </w:r>
      <w:proofErr w:type="gramStart"/>
      <w:r w:rsidR="00FE7CA2" w:rsidRPr="00FE7CA2">
        <w:t>о-</w:t>
      </w:r>
      <w:proofErr w:type="gramEnd"/>
      <w:r w:rsidR="00FE7CA2" w:rsidRPr="00FE7CA2">
        <w:t xml:space="preserve"> и эукариот</w:t>
      </w:r>
      <w:r w:rsidR="00FE7CA2" w:rsidRPr="00FE7CA2">
        <w:rPr>
          <w:b/>
        </w:rPr>
        <w:t>»</w:t>
      </w:r>
      <w:r w:rsidRPr="00FE7CA2">
        <w:t xml:space="preserve"> (максимально </w:t>
      </w:r>
      <w:r w:rsidR="0016620B" w:rsidRPr="00FE7CA2">
        <w:t>55</w:t>
      </w:r>
      <w:r w:rsidRPr="00FE7CA2">
        <w:t xml:space="preserve"> баллов) складывается из суммы баллов, набранных в резул</w:t>
      </w:r>
      <w:r w:rsidRPr="00FE7CA2">
        <w:t>ь</w:t>
      </w:r>
      <w:r w:rsidRPr="00FE7CA2">
        <w:t xml:space="preserve">тате: </w:t>
      </w:r>
    </w:p>
    <w:p w:rsidR="00385F73" w:rsidRPr="00737D0A" w:rsidRDefault="00385F73" w:rsidP="00385F73">
      <w:pPr>
        <w:spacing w:line="360" w:lineRule="auto"/>
        <w:ind w:firstLine="709"/>
        <w:jc w:val="both"/>
      </w:pPr>
      <w:r w:rsidRPr="00737D0A">
        <w:t xml:space="preserve">- текущего контроля успеваемости </w:t>
      </w:r>
      <w:proofErr w:type="gramStart"/>
      <w:r w:rsidRPr="00737D0A">
        <w:t>обучающихся</w:t>
      </w:r>
      <w:proofErr w:type="gramEnd"/>
      <w:r w:rsidRPr="00737D0A">
        <w:t xml:space="preserve"> на каждом практическом занятии по дисциплине; </w:t>
      </w:r>
    </w:p>
    <w:p w:rsidR="00385F73" w:rsidRPr="00737D0A" w:rsidRDefault="00385F73" w:rsidP="00385F73">
      <w:pPr>
        <w:spacing w:line="360" w:lineRule="auto"/>
        <w:ind w:firstLine="709"/>
        <w:jc w:val="both"/>
      </w:pPr>
      <w:r w:rsidRPr="00737D0A">
        <w:t xml:space="preserve">- рубежного контроля успеваемости </w:t>
      </w:r>
      <w:proofErr w:type="gramStart"/>
      <w:r w:rsidRPr="00737D0A">
        <w:t>обучающихся</w:t>
      </w:r>
      <w:proofErr w:type="gramEnd"/>
      <w:r w:rsidRPr="00737D0A">
        <w:t xml:space="preserve"> по каждому модулю дисципл</w:t>
      </w:r>
      <w:r w:rsidRPr="00737D0A">
        <w:t>и</w:t>
      </w:r>
      <w:r w:rsidRPr="00737D0A">
        <w:t>ны;</w:t>
      </w:r>
    </w:p>
    <w:p w:rsidR="00385F73" w:rsidRPr="00737D0A" w:rsidRDefault="00385F73" w:rsidP="00385F73">
      <w:pPr>
        <w:spacing w:line="360" w:lineRule="auto"/>
        <w:ind w:firstLine="709"/>
        <w:jc w:val="both"/>
      </w:pPr>
      <w:r w:rsidRPr="00737D0A">
        <w:t xml:space="preserve">- самостоятельной (внеаудиторной) работы </w:t>
      </w:r>
      <w:proofErr w:type="gramStart"/>
      <w:r w:rsidRPr="00737D0A">
        <w:t>обучающихся</w:t>
      </w:r>
      <w:proofErr w:type="gramEnd"/>
      <w:r w:rsidRPr="00737D0A">
        <w:t>.</w:t>
      </w:r>
    </w:p>
    <w:p w:rsidR="00385F73" w:rsidRPr="00737D0A" w:rsidRDefault="00385F73" w:rsidP="00385F73">
      <w:pPr>
        <w:spacing w:line="360" w:lineRule="auto"/>
        <w:ind w:firstLine="709"/>
        <w:jc w:val="both"/>
      </w:pPr>
      <w:r w:rsidRPr="00737D0A">
        <w:t>На каждом практическом занятии высчитывается средний балл и на его основе в</w:t>
      </w:r>
      <w:r w:rsidRPr="00737D0A">
        <w:t>ы</w:t>
      </w:r>
      <w:r w:rsidRPr="00737D0A">
        <w:t xml:space="preserve">водится среднеарифметический показатель. </w:t>
      </w:r>
    </w:p>
    <w:p w:rsidR="00385F73" w:rsidRPr="00737D0A" w:rsidRDefault="00385F73" w:rsidP="00385F73">
      <w:pPr>
        <w:spacing w:line="360" w:lineRule="auto"/>
        <w:ind w:firstLine="709"/>
        <w:jc w:val="both"/>
      </w:pPr>
      <w:r w:rsidRPr="00737D0A">
        <w:t>Количество баллов складывается из следующих контрольных точек:</w:t>
      </w:r>
    </w:p>
    <w:p w:rsidR="00385F73" w:rsidRPr="00737D0A" w:rsidRDefault="00385F73" w:rsidP="00385F73">
      <w:pPr>
        <w:pStyle w:val="a5"/>
        <w:numPr>
          <w:ilvl w:val="3"/>
          <w:numId w:val="27"/>
        </w:numPr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737D0A">
        <w:rPr>
          <w:rFonts w:ascii="Times New Roman" w:hAnsi="Times New Roman"/>
          <w:sz w:val="24"/>
          <w:szCs w:val="24"/>
        </w:rPr>
        <w:lastRenderedPageBreak/>
        <w:t>Письменный опрос (входной контроль).</w:t>
      </w:r>
    </w:p>
    <w:p w:rsidR="00385F73" w:rsidRPr="00737D0A" w:rsidRDefault="00385F73" w:rsidP="00385F73">
      <w:pPr>
        <w:pStyle w:val="a5"/>
        <w:numPr>
          <w:ilvl w:val="3"/>
          <w:numId w:val="27"/>
        </w:numPr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737D0A">
        <w:rPr>
          <w:rFonts w:ascii="Times New Roman" w:hAnsi="Times New Roman"/>
          <w:sz w:val="24"/>
          <w:szCs w:val="24"/>
        </w:rPr>
        <w:t>Устный опрос.</w:t>
      </w:r>
    </w:p>
    <w:p w:rsidR="00385F73" w:rsidRPr="00737D0A" w:rsidRDefault="00385F73" w:rsidP="00385F73">
      <w:pPr>
        <w:pStyle w:val="a5"/>
        <w:numPr>
          <w:ilvl w:val="3"/>
          <w:numId w:val="27"/>
        </w:numPr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737D0A">
        <w:rPr>
          <w:rFonts w:ascii="Times New Roman" w:hAnsi="Times New Roman"/>
          <w:sz w:val="24"/>
          <w:szCs w:val="24"/>
        </w:rPr>
        <w:t>Проверка практических навыков.</w:t>
      </w:r>
    </w:p>
    <w:p w:rsidR="00385F73" w:rsidRPr="00737D0A" w:rsidRDefault="00385F73" w:rsidP="00385F73">
      <w:pPr>
        <w:spacing w:line="360" w:lineRule="auto"/>
        <w:ind w:firstLine="709"/>
        <w:jc w:val="both"/>
      </w:pPr>
      <w:r w:rsidRPr="00737D0A">
        <w:t>По окончании каждого модуля дисциплины проводится рубежный контроль в фо</w:t>
      </w:r>
      <w:r w:rsidRPr="00737D0A">
        <w:t>р</w:t>
      </w:r>
      <w:r w:rsidRPr="00737D0A">
        <w:t>ме тестирования, проверки практических навыков и определяется количество баллов р</w:t>
      </w:r>
      <w:r w:rsidRPr="00737D0A">
        <w:t>у</w:t>
      </w:r>
      <w:r w:rsidRPr="00737D0A">
        <w:t>бежного контроля и на его основе выводится среднеарифметический показатель.</w:t>
      </w:r>
    </w:p>
    <w:p w:rsidR="00385F73" w:rsidRPr="00737D0A" w:rsidRDefault="00385F73" w:rsidP="00385F73">
      <w:pPr>
        <w:spacing w:line="360" w:lineRule="auto"/>
        <w:ind w:firstLine="709"/>
        <w:jc w:val="both"/>
      </w:pPr>
      <w:r w:rsidRPr="00737D0A">
        <w:t xml:space="preserve">За выполнение каждого задания по самостоятельной (внеаудиторной) работе </w:t>
      </w:r>
      <w:proofErr w:type="gramStart"/>
      <w:r w:rsidRPr="00737D0A">
        <w:t>об</w:t>
      </w:r>
      <w:r w:rsidRPr="00737D0A">
        <w:t>у</w:t>
      </w:r>
      <w:r w:rsidRPr="00737D0A">
        <w:t>чающийся</w:t>
      </w:r>
      <w:proofErr w:type="gramEnd"/>
      <w:r w:rsidRPr="00737D0A">
        <w:t xml:space="preserve"> получает количество баллов в соответствии с критериями оценивания, указа</w:t>
      </w:r>
      <w:r w:rsidRPr="00737D0A">
        <w:t>н</w:t>
      </w:r>
      <w:r w:rsidRPr="00737D0A">
        <w:t xml:space="preserve">ными в ФОС. </w:t>
      </w:r>
    </w:p>
    <w:p w:rsidR="00385F73" w:rsidRPr="00BA6B1D" w:rsidRDefault="00385F73" w:rsidP="00385F73">
      <w:pPr>
        <w:spacing w:line="360" w:lineRule="auto"/>
        <w:ind w:firstLine="709"/>
        <w:jc w:val="both"/>
      </w:pPr>
      <w:r w:rsidRPr="00BA6B1D">
        <w:t>Таким образом, текущий фактический рейтинг (</w:t>
      </w:r>
      <w:proofErr w:type="spellStart"/>
      <w:r w:rsidRPr="00BA6B1D">
        <w:t>Ртф</w:t>
      </w:r>
      <w:proofErr w:type="spellEnd"/>
      <w:r w:rsidRPr="00BA6B1D">
        <w:t>) получается суммированием баллов по всем модулям дисциплины «</w:t>
      </w:r>
      <w:r w:rsidR="00BA6B1D" w:rsidRPr="00BA6B1D">
        <w:t>Морфогенез и регенерация клеток и тканей в а</w:t>
      </w:r>
      <w:r w:rsidR="00BA6B1D" w:rsidRPr="00BA6B1D">
        <w:t>с</w:t>
      </w:r>
      <w:r w:rsidR="00BA6B1D" w:rsidRPr="00BA6B1D">
        <w:t>пектах региональной трансформации экосистем и взаимодействий пр</w:t>
      </w:r>
      <w:proofErr w:type="gramStart"/>
      <w:r w:rsidR="00BA6B1D" w:rsidRPr="00BA6B1D">
        <w:t>о-</w:t>
      </w:r>
      <w:proofErr w:type="gramEnd"/>
      <w:r w:rsidR="00BA6B1D" w:rsidRPr="00BA6B1D">
        <w:t xml:space="preserve"> и эукариот».</w:t>
      </w:r>
    </w:p>
    <w:p w:rsidR="00385F73" w:rsidRPr="00B315AA" w:rsidRDefault="00385F73" w:rsidP="00385F73">
      <w:pPr>
        <w:ind w:firstLine="709"/>
        <w:jc w:val="both"/>
      </w:pPr>
      <w:r w:rsidRPr="00737D0A">
        <w:t>6. Обучающиеся не позднее 1 рабочего дня до даты проведения экзамена по дисц</w:t>
      </w:r>
      <w:r w:rsidRPr="00737D0A">
        <w:t>и</w:t>
      </w:r>
      <w:r w:rsidRPr="00737D0A">
        <w:t>плине знакомятся с полученными значениями текущего и бонусного рейтингов на кафе</w:t>
      </w:r>
      <w:r w:rsidRPr="00737D0A">
        <w:t>д</w:t>
      </w:r>
      <w:r w:rsidRPr="00737D0A">
        <w:t>ре.</w:t>
      </w:r>
    </w:p>
    <w:p w:rsidR="00385F73" w:rsidRPr="00B315AA" w:rsidRDefault="00385F73" w:rsidP="00385F73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</w:p>
    <w:p w:rsidR="00385F73" w:rsidRDefault="00385F73" w:rsidP="00385F73">
      <w:pPr>
        <w:ind w:firstLine="709"/>
        <w:jc w:val="both"/>
      </w:pPr>
      <w:r>
        <w:t xml:space="preserve">7. </w:t>
      </w:r>
      <w:r w:rsidRPr="00B315AA">
        <w:t xml:space="preserve">По результатам </w:t>
      </w:r>
      <w:r w:rsidR="00BA6B1D">
        <w:t xml:space="preserve">зачёта </w:t>
      </w:r>
      <w:r w:rsidRPr="00B315AA">
        <w:t xml:space="preserve">формируется </w:t>
      </w:r>
      <w:r w:rsidR="00BA6B1D">
        <w:rPr>
          <w:b/>
          <w:i/>
        </w:rPr>
        <w:t xml:space="preserve">зачётный </w:t>
      </w:r>
      <w:r w:rsidRPr="00B315AA">
        <w:rPr>
          <w:b/>
          <w:i/>
        </w:rPr>
        <w:t>рейтинг</w:t>
      </w:r>
      <w:r>
        <w:t xml:space="preserve"> в баллах от 0 до 30</w:t>
      </w:r>
      <w:r w:rsidRPr="00B315AA">
        <w:t xml:space="preserve">. </w:t>
      </w:r>
    </w:p>
    <w:p w:rsidR="00BA6B1D" w:rsidRPr="00BA6B1D" w:rsidRDefault="00BA6B1D" w:rsidP="00BA6B1D">
      <w:pPr>
        <w:rPr>
          <w:i/>
          <w:color w:val="000000"/>
        </w:rPr>
      </w:pPr>
    </w:p>
    <w:tbl>
      <w:tblPr>
        <w:tblStyle w:val="a3"/>
        <w:tblpPr w:leftFromText="180" w:rightFromText="180" w:vertAnchor="text" w:tblpY="1"/>
        <w:tblOverlap w:val="never"/>
        <w:tblW w:w="9634" w:type="dxa"/>
        <w:tblLook w:val="04A0"/>
      </w:tblPr>
      <w:tblGrid>
        <w:gridCol w:w="3256"/>
        <w:gridCol w:w="6378"/>
      </w:tblGrid>
      <w:tr w:rsidR="00BA6B1D" w:rsidRPr="00BA6B1D" w:rsidTr="004716B6">
        <w:tc>
          <w:tcPr>
            <w:tcW w:w="3256" w:type="dxa"/>
          </w:tcPr>
          <w:p w:rsidR="00BA6B1D" w:rsidRPr="00BA6B1D" w:rsidRDefault="00BA6B1D" w:rsidP="004716B6">
            <w:pPr>
              <w:jc w:val="center"/>
              <w:rPr>
                <w:b/>
                <w:color w:val="000000"/>
              </w:rPr>
            </w:pPr>
            <w:r w:rsidRPr="00BA6B1D">
              <w:rPr>
                <w:b/>
                <w:color w:val="000000"/>
              </w:rPr>
              <w:t>Форма контроля</w:t>
            </w:r>
          </w:p>
        </w:tc>
        <w:tc>
          <w:tcPr>
            <w:tcW w:w="6378" w:type="dxa"/>
          </w:tcPr>
          <w:p w:rsidR="00BA6B1D" w:rsidRPr="00BA6B1D" w:rsidRDefault="00BA6B1D" w:rsidP="004716B6">
            <w:pPr>
              <w:jc w:val="center"/>
              <w:rPr>
                <w:b/>
                <w:color w:val="000000"/>
              </w:rPr>
            </w:pPr>
            <w:r w:rsidRPr="00BA6B1D">
              <w:rPr>
                <w:b/>
                <w:color w:val="000000"/>
              </w:rPr>
              <w:t>Критерии оценивания</w:t>
            </w:r>
          </w:p>
        </w:tc>
      </w:tr>
      <w:tr w:rsidR="00BA6B1D" w:rsidRPr="00BA6B1D" w:rsidTr="004716B6">
        <w:tc>
          <w:tcPr>
            <w:tcW w:w="3256" w:type="dxa"/>
            <w:vMerge w:val="restart"/>
          </w:tcPr>
          <w:p w:rsidR="00BA6B1D" w:rsidRPr="00BA6B1D" w:rsidRDefault="00BA6B1D" w:rsidP="004716B6">
            <w:pPr>
              <w:jc w:val="both"/>
              <w:rPr>
                <w:b/>
                <w:color w:val="000000"/>
              </w:rPr>
            </w:pPr>
            <w:r w:rsidRPr="00BA6B1D">
              <w:rPr>
                <w:b/>
                <w:color w:val="000000"/>
              </w:rPr>
              <w:t>Устный ответ по билету</w:t>
            </w:r>
          </w:p>
        </w:tc>
        <w:tc>
          <w:tcPr>
            <w:tcW w:w="6378" w:type="dxa"/>
          </w:tcPr>
          <w:p w:rsidR="00BA6B1D" w:rsidRPr="00BA6B1D" w:rsidRDefault="00BA6B1D" w:rsidP="004716B6">
            <w:pPr>
              <w:pStyle w:val="12"/>
              <w:shd w:val="clear" w:color="auto" w:fill="auto"/>
              <w:tabs>
                <w:tab w:val="left" w:pos="4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BA6B1D">
              <w:rPr>
                <w:b/>
                <w:color w:val="000000"/>
                <w:sz w:val="24"/>
                <w:szCs w:val="24"/>
              </w:rPr>
              <w:t>16 баллов</w:t>
            </w:r>
            <w:r w:rsidRPr="00BA6B1D">
              <w:rPr>
                <w:color w:val="000000"/>
                <w:sz w:val="24"/>
                <w:szCs w:val="24"/>
              </w:rPr>
              <w:t xml:space="preserve"> выставляется при условии, если материал ле</w:t>
            </w:r>
            <w:r w:rsidRPr="00BA6B1D">
              <w:rPr>
                <w:color w:val="000000"/>
                <w:sz w:val="24"/>
                <w:szCs w:val="24"/>
              </w:rPr>
              <w:t>к</w:t>
            </w:r>
            <w:r w:rsidRPr="00BA6B1D">
              <w:rPr>
                <w:color w:val="000000"/>
                <w:sz w:val="24"/>
                <w:szCs w:val="24"/>
              </w:rPr>
              <w:t>ционного и практического курса усвоен глубоко и прочно, обучающийся излагает его исчерпывающе, последовател</w:t>
            </w:r>
            <w:r w:rsidRPr="00BA6B1D">
              <w:rPr>
                <w:color w:val="000000"/>
                <w:sz w:val="24"/>
                <w:szCs w:val="24"/>
              </w:rPr>
              <w:t>ь</w:t>
            </w:r>
            <w:r w:rsidRPr="00BA6B1D">
              <w:rPr>
                <w:color w:val="000000"/>
                <w:sz w:val="24"/>
                <w:szCs w:val="24"/>
              </w:rPr>
              <w:t>но, грамотно и логически стройно.</w:t>
            </w:r>
          </w:p>
        </w:tc>
      </w:tr>
      <w:tr w:rsidR="00BA6B1D" w:rsidRPr="00BA6B1D" w:rsidTr="004716B6">
        <w:tc>
          <w:tcPr>
            <w:tcW w:w="3256" w:type="dxa"/>
            <w:vMerge/>
          </w:tcPr>
          <w:p w:rsidR="00BA6B1D" w:rsidRPr="00BA6B1D" w:rsidRDefault="00BA6B1D" w:rsidP="004716B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BA6B1D" w:rsidRPr="00BA6B1D" w:rsidRDefault="00BA6B1D" w:rsidP="004716B6">
            <w:pPr>
              <w:pStyle w:val="12"/>
              <w:shd w:val="clear" w:color="auto" w:fill="auto"/>
              <w:tabs>
                <w:tab w:val="left" w:pos="64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BA6B1D">
              <w:rPr>
                <w:b/>
                <w:color w:val="000000"/>
                <w:sz w:val="24"/>
                <w:szCs w:val="24"/>
              </w:rPr>
              <w:t>12 баллов</w:t>
            </w:r>
            <w:r w:rsidRPr="00BA6B1D">
              <w:rPr>
                <w:color w:val="000000"/>
                <w:sz w:val="24"/>
                <w:szCs w:val="24"/>
              </w:rPr>
              <w:t xml:space="preserve"> выставляется при условии, если лекционный и программный материал практического курса обучающимся усвоен твердо,  при ответе обучающийся излагает его гр</w:t>
            </w:r>
            <w:r w:rsidRPr="00BA6B1D">
              <w:rPr>
                <w:color w:val="000000"/>
                <w:sz w:val="24"/>
                <w:szCs w:val="24"/>
              </w:rPr>
              <w:t>а</w:t>
            </w:r>
            <w:r w:rsidRPr="00BA6B1D">
              <w:rPr>
                <w:color w:val="000000"/>
                <w:sz w:val="24"/>
                <w:szCs w:val="24"/>
              </w:rPr>
              <w:t>мотно, не допускает существенных неточностей.</w:t>
            </w:r>
            <w:proofErr w:type="gramEnd"/>
          </w:p>
        </w:tc>
      </w:tr>
      <w:tr w:rsidR="00BA6B1D" w:rsidRPr="00BA6B1D" w:rsidTr="004716B6">
        <w:tc>
          <w:tcPr>
            <w:tcW w:w="3256" w:type="dxa"/>
            <w:vMerge/>
          </w:tcPr>
          <w:p w:rsidR="00BA6B1D" w:rsidRPr="00BA6B1D" w:rsidRDefault="00BA6B1D" w:rsidP="004716B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BA6B1D" w:rsidRPr="00BA6B1D" w:rsidRDefault="00BA6B1D" w:rsidP="004716B6">
            <w:pPr>
              <w:jc w:val="both"/>
            </w:pPr>
            <w:r w:rsidRPr="00BA6B1D">
              <w:rPr>
                <w:b/>
                <w:color w:val="000000"/>
              </w:rPr>
              <w:t>10 баллов</w:t>
            </w:r>
            <w:r w:rsidRPr="00BA6B1D">
              <w:rPr>
                <w:color w:val="000000"/>
              </w:rPr>
              <w:t xml:space="preserve"> выставляется при условии, если обучающийся</w:t>
            </w:r>
            <w:r w:rsidRPr="00BA6B1D">
              <w:t xml:space="preserve"> демонстрирует знание только основного материала (лекц</w:t>
            </w:r>
            <w:r w:rsidRPr="00BA6B1D">
              <w:t>и</w:t>
            </w:r>
            <w:r w:rsidRPr="00BA6B1D">
              <w:t>онного и практических занятий) не усвоил его деталей, д</w:t>
            </w:r>
            <w:r w:rsidRPr="00BA6B1D">
              <w:t>о</w:t>
            </w:r>
            <w:r w:rsidRPr="00BA6B1D">
              <w:t>пускает неточности, неправильные формулировки, нар</w:t>
            </w:r>
            <w:r w:rsidRPr="00BA6B1D">
              <w:t>у</w:t>
            </w:r>
            <w:r w:rsidRPr="00BA6B1D">
              <w:t>шает последовательность в изложении материала.</w:t>
            </w:r>
          </w:p>
        </w:tc>
      </w:tr>
      <w:tr w:rsidR="00BA6B1D" w:rsidRPr="00BA6B1D" w:rsidTr="004716B6">
        <w:tc>
          <w:tcPr>
            <w:tcW w:w="3256" w:type="dxa"/>
            <w:vMerge/>
          </w:tcPr>
          <w:p w:rsidR="00BA6B1D" w:rsidRPr="00BA6B1D" w:rsidRDefault="00BA6B1D" w:rsidP="004716B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BA6B1D" w:rsidRPr="00BA6B1D" w:rsidRDefault="00BA6B1D" w:rsidP="004716B6">
            <w:pPr>
              <w:jc w:val="both"/>
            </w:pPr>
            <w:r w:rsidRPr="00BA6B1D">
              <w:rPr>
                <w:b/>
                <w:color w:val="000000"/>
              </w:rPr>
              <w:t>6 балла</w:t>
            </w:r>
            <w:r w:rsidRPr="00BA6B1D">
              <w:rPr>
                <w:color w:val="000000"/>
              </w:rPr>
              <w:t xml:space="preserve"> выставляется при условии, если </w:t>
            </w:r>
            <w:proofErr w:type="gramStart"/>
            <w:r w:rsidRPr="00BA6B1D">
              <w:rPr>
                <w:color w:val="000000"/>
              </w:rPr>
              <w:t>обучающийся</w:t>
            </w:r>
            <w:proofErr w:type="gramEnd"/>
            <w:r w:rsidRPr="00BA6B1D">
              <w:t xml:space="preserve"> не знает значительной части лекционного материала и мат</w:t>
            </w:r>
            <w:r w:rsidRPr="00BA6B1D">
              <w:t>е</w:t>
            </w:r>
            <w:r w:rsidRPr="00BA6B1D">
              <w:t>риала практических занятий. В той части, которую он у</w:t>
            </w:r>
            <w:r w:rsidRPr="00BA6B1D">
              <w:t>с</w:t>
            </w:r>
            <w:r w:rsidRPr="00BA6B1D">
              <w:t>воил, допускаются существенные ошибки.</w:t>
            </w:r>
          </w:p>
        </w:tc>
      </w:tr>
      <w:tr w:rsidR="00BA6B1D" w:rsidRPr="00BA6B1D" w:rsidTr="004716B6">
        <w:tc>
          <w:tcPr>
            <w:tcW w:w="3256" w:type="dxa"/>
            <w:vMerge w:val="restart"/>
          </w:tcPr>
          <w:p w:rsidR="00BA6B1D" w:rsidRPr="00BA6B1D" w:rsidRDefault="00BA6B1D" w:rsidP="004716B6">
            <w:pPr>
              <w:jc w:val="both"/>
              <w:rPr>
                <w:b/>
                <w:color w:val="000000"/>
              </w:rPr>
            </w:pPr>
            <w:r w:rsidRPr="00BA6B1D">
              <w:rPr>
                <w:b/>
              </w:rPr>
              <w:t>Проверка практических навыков – диагностика</w:t>
            </w:r>
            <w:r w:rsidRPr="00BA6B1D">
              <w:rPr>
                <w:b/>
                <w:color w:val="000000"/>
              </w:rPr>
              <w:t xml:space="preserve"> гистологического препар</w:t>
            </w:r>
            <w:r w:rsidRPr="00BA6B1D">
              <w:rPr>
                <w:b/>
                <w:color w:val="000000"/>
              </w:rPr>
              <w:t>а</w:t>
            </w:r>
            <w:r w:rsidRPr="00BA6B1D">
              <w:rPr>
                <w:b/>
                <w:color w:val="000000"/>
              </w:rPr>
              <w:t xml:space="preserve">та. </w:t>
            </w:r>
          </w:p>
        </w:tc>
        <w:tc>
          <w:tcPr>
            <w:tcW w:w="6378" w:type="dxa"/>
          </w:tcPr>
          <w:p w:rsidR="00BA6B1D" w:rsidRPr="00BA6B1D" w:rsidRDefault="00BA6B1D" w:rsidP="004716B6">
            <w:pPr>
              <w:jc w:val="both"/>
            </w:pPr>
            <w:r w:rsidRPr="00BA6B1D">
              <w:rPr>
                <w:b/>
                <w:color w:val="000000"/>
              </w:rPr>
              <w:t xml:space="preserve">14 баллов </w:t>
            </w:r>
            <w:r w:rsidRPr="00BA6B1D">
              <w:rPr>
                <w:color w:val="000000"/>
              </w:rPr>
              <w:t xml:space="preserve">выставляется, если обучающийся дал </w:t>
            </w:r>
            <w:r w:rsidRPr="00BA6B1D">
              <w:t>правил</w:t>
            </w:r>
            <w:r w:rsidRPr="00BA6B1D">
              <w:t>ь</w:t>
            </w:r>
            <w:r w:rsidRPr="00BA6B1D">
              <w:t>ное название гистологического препарата (указал структ</w:t>
            </w:r>
            <w:r w:rsidRPr="00BA6B1D">
              <w:t>у</w:t>
            </w:r>
            <w:r w:rsidRPr="00BA6B1D">
              <w:t xml:space="preserve">ру, ткань, орган), принадлежность его к функциональной системе. </w:t>
            </w:r>
          </w:p>
          <w:p w:rsidR="00BA6B1D" w:rsidRPr="00BA6B1D" w:rsidRDefault="00BA6B1D" w:rsidP="004716B6">
            <w:pPr>
              <w:jc w:val="both"/>
            </w:pPr>
          </w:p>
          <w:p w:rsidR="00BA6B1D" w:rsidRPr="00BA6B1D" w:rsidRDefault="00BA6B1D" w:rsidP="004716B6">
            <w:pPr>
              <w:jc w:val="both"/>
              <w:rPr>
                <w:color w:val="000000"/>
              </w:rPr>
            </w:pPr>
            <w:r w:rsidRPr="00BA6B1D">
              <w:t xml:space="preserve">Указанные  обучающимся под микроскопом структуры правильно определены или самостоятельно найдены. </w:t>
            </w:r>
          </w:p>
          <w:p w:rsidR="00BA6B1D" w:rsidRPr="00BA6B1D" w:rsidRDefault="00BA6B1D" w:rsidP="004716B6">
            <w:pPr>
              <w:jc w:val="both"/>
            </w:pPr>
          </w:p>
          <w:p w:rsidR="00BA6B1D" w:rsidRPr="00BA6B1D" w:rsidRDefault="00BA6B1D" w:rsidP="004716B6">
            <w:pPr>
              <w:jc w:val="both"/>
              <w:rPr>
                <w:rFonts w:ascii="Arial" w:hAnsi="Arial" w:cs="Arial"/>
              </w:rPr>
            </w:pPr>
            <w:proofErr w:type="gramStart"/>
            <w:r w:rsidRPr="00BA6B1D">
              <w:t>Обучающийся</w:t>
            </w:r>
            <w:proofErr w:type="gramEnd"/>
            <w:r w:rsidRPr="00BA6B1D">
              <w:t xml:space="preserve"> демонстрирует усвоение теоретического м</w:t>
            </w:r>
            <w:r w:rsidRPr="00BA6B1D">
              <w:t>а</w:t>
            </w:r>
            <w:r w:rsidRPr="00BA6B1D">
              <w:t>териала, владение терминологией.</w:t>
            </w:r>
          </w:p>
        </w:tc>
      </w:tr>
      <w:tr w:rsidR="00BA6B1D" w:rsidRPr="00BA6B1D" w:rsidTr="004716B6">
        <w:tc>
          <w:tcPr>
            <w:tcW w:w="3256" w:type="dxa"/>
            <w:vMerge/>
          </w:tcPr>
          <w:p w:rsidR="00BA6B1D" w:rsidRPr="00BA6B1D" w:rsidRDefault="00BA6B1D" w:rsidP="004716B6">
            <w:pPr>
              <w:ind w:firstLine="709"/>
              <w:jc w:val="both"/>
              <w:rPr>
                <w:b/>
              </w:rPr>
            </w:pPr>
          </w:p>
        </w:tc>
        <w:tc>
          <w:tcPr>
            <w:tcW w:w="6378" w:type="dxa"/>
          </w:tcPr>
          <w:p w:rsidR="00BA6B1D" w:rsidRPr="00BA6B1D" w:rsidRDefault="00BA6B1D" w:rsidP="004716B6">
            <w:pPr>
              <w:jc w:val="both"/>
            </w:pPr>
            <w:r w:rsidRPr="00BA6B1D">
              <w:rPr>
                <w:b/>
                <w:color w:val="000000"/>
              </w:rPr>
              <w:t xml:space="preserve">12 баллов </w:t>
            </w:r>
            <w:r w:rsidRPr="00BA6B1D">
              <w:rPr>
                <w:color w:val="000000"/>
              </w:rPr>
              <w:t xml:space="preserve">выставляется, если </w:t>
            </w:r>
            <w:proofErr w:type="gramStart"/>
            <w:r w:rsidRPr="00BA6B1D">
              <w:rPr>
                <w:color w:val="000000"/>
              </w:rPr>
              <w:t>обучающийся</w:t>
            </w:r>
            <w:proofErr w:type="gramEnd"/>
            <w:r w:rsidRPr="00BA6B1D">
              <w:rPr>
                <w:color w:val="000000"/>
              </w:rPr>
              <w:t xml:space="preserve">  д</w:t>
            </w:r>
            <w:r w:rsidRPr="00BA6B1D">
              <w:t>опускает мелкие неточности и не более двух ошибок в описании гистологического препарата или при нахождении структур.</w:t>
            </w:r>
          </w:p>
          <w:p w:rsidR="00BA6B1D" w:rsidRPr="00BA6B1D" w:rsidRDefault="00BA6B1D" w:rsidP="004716B6">
            <w:pPr>
              <w:jc w:val="both"/>
              <w:rPr>
                <w:color w:val="000000"/>
              </w:rPr>
            </w:pPr>
          </w:p>
          <w:p w:rsidR="00BA6B1D" w:rsidRPr="00BA6B1D" w:rsidRDefault="00BA6B1D" w:rsidP="004716B6">
            <w:pPr>
              <w:jc w:val="both"/>
              <w:rPr>
                <w:color w:val="000000"/>
              </w:rPr>
            </w:pPr>
            <w:r w:rsidRPr="00BA6B1D">
              <w:t>Указанные  обучающимся под микроскопом структуры правильно определены или самостоятельно найдены. Д</w:t>
            </w:r>
            <w:r w:rsidRPr="00BA6B1D">
              <w:t>о</w:t>
            </w:r>
            <w:r w:rsidRPr="00BA6B1D">
              <w:t>пускаются лишь мелкие неточности, не влияющие на су</w:t>
            </w:r>
            <w:r w:rsidRPr="00BA6B1D">
              <w:t>щ</w:t>
            </w:r>
            <w:r w:rsidRPr="00BA6B1D">
              <w:t>ность ответа.</w:t>
            </w:r>
          </w:p>
          <w:p w:rsidR="00BA6B1D" w:rsidRPr="00BA6B1D" w:rsidRDefault="00BA6B1D" w:rsidP="004716B6">
            <w:pPr>
              <w:jc w:val="both"/>
              <w:rPr>
                <w:color w:val="000000"/>
              </w:rPr>
            </w:pPr>
          </w:p>
          <w:p w:rsidR="00BA6B1D" w:rsidRPr="00BA6B1D" w:rsidRDefault="00BA6B1D" w:rsidP="004716B6">
            <w:pPr>
              <w:jc w:val="both"/>
              <w:rPr>
                <w:color w:val="000000"/>
              </w:rPr>
            </w:pPr>
            <w:proofErr w:type="gramStart"/>
            <w:r w:rsidRPr="00BA6B1D">
              <w:t>Обучающийся</w:t>
            </w:r>
            <w:proofErr w:type="gramEnd"/>
            <w:r w:rsidRPr="00BA6B1D">
              <w:t xml:space="preserve"> демонстрирует усвоение теоретического м</w:t>
            </w:r>
            <w:r w:rsidRPr="00BA6B1D">
              <w:t>а</w:t>
            </w:r>
            <w:r w:rsidRPr="00BA6B1D">
              <w:t>териала, владение терминологией.</w:t>
            </w:r>
          </w:p>
        </w:tc>
      </w:tr>
      <w:tr w:rsidR="00BA6B1D" w:rsidRPr="00BA6B1D" w:rsidTr="004716B6">
        <w:tc>
          <w:tcPr>
            <w:tcW w:w="3256" w:type="dxa"/>
            <w:vMerge/>
          </w:tcPr>
          <w:p w:rsidR="00BA6B1D" w:rsidRPr="00BA6B1D" w:rsidRDefault="00BA6B1D" w:rsidP="004716B6">
            <w:pPr>
              <w:ind w:firstLine="709"/>
              <w:jc w:val="both"/>
              <w:rPr>
                <w:b/>
              </w:rPr>
            </w:pPr>
          </w:p>
        </w:tc>
        <w:tc>
          <w:tcPr>
            <w:tcW w:w="6378" w:type="dxa"/>
          </w:tcPr>
          <w:p w:rsidR="00BA6B1D" w:rsidRPr="00BA6B1D" w:rsidRDefault="00BA6B1D" w:rsidP="004716B6">
            <w:pPr>
              <w:jc w:val="both"/>
            </w:pPr>
            <w:r w:rsidRPr="00BA6B1D">
              <w:rPr>
                <w:b/>
                <w:color w:val="000000"/>
              </w:rPr>
              <w:t xml:space="preserve">10 баллов </w:t>
            </w:r>
            <w:r w:rsidRPr="00BA6B1D">
              <w:rPr>
                <w:color w:val="000000"/>
              </w:rPr>
              <w:t xml:space="preserve">выставляется, если </w:t>
            </w:r>
            <w:proofErr w:type="gramStart"/>
            <w:r w:rsidRPr="00BA6B1D">
              <w:rPr>
                <w:color w:val="000000"/>
              </w:rPr>
              <w:t>обучающийся</w:t>
            </w:r>
            <w:proofErr w:type="gramEnd"/>
            <w:r w:rsidRPr="00BA6B1D">
              <w:rPr>
                <w:color w:val="000000"/>
              </w:rPr>
              <w:t xml:space="preserve"> дал </w:t>
            </w:r>
            <w:r w:rsidRPr="00BA6B1D">
              <w:t>правил</w:t>
            </w:r>
            <w:r w:rsidRPr="00BA6B1D">
              <w:t>ь</w:t>
            </w:r>
            <w:r w:rsidRPr="00BA6B1D">
              <w:t xml:space="preserve">ное название препарата, но при ответе или </w:t>
            </w:r>
            <w:proofErr w:type="spellStart"/>
            <w:r w:rsidRPr="00BA6B1D">
              <w:t>микроскопир</w:t>
            </w:r>
            <w:r w:rsidRPr="00BA6B1D">
              <w:t>о</w:t>
            </w:r>
            <w:r w:rsidRPr="00BA6B1D">
              <w:t>вании</w:t>
            </w:r>
            <w:proofErr w:type="spellEnd"/>
            <w:r w:rsidRPr="00BA6B1D">
              <w:t xml:space="preserve"> допустил ошибки (не более 2-3).</w:t>
            </w:r>
          </w:p>
          <w:p w:rsidR="00BA6B1D" w:rsidRPr="00BA6B1D" w:rsidRDefault="00BA6B1D" w:rsidP="004716B6">
            <w:pPr>
              <w:jc w:val="both"/>
            </w:pPr>
          </w:p>
          <w:p w:rsidR="00BA6B1D" w:rsidRPr="00BA6B1D" w:rsidRDefault="00BA6B1D" w:rsidP="004716B6">
            <w:pPr>
              <w:jc w:val="both"/>
            </w:pPr>
            <w:r w:rsidRPr="00BA6B1D">
              <w:rPr>
                <w:color w:val="000000"/>
              </w:rPr>
              <w:t>Обучающийся</w:t>
            </w:r>
            <w:r w:rsidRPr="00BA6B1D">
              <w:t xml:space="preserve"> демонстрирует знание только основного м</w:t>
            </w:r>
            <w:r w:rsidRPr="00BA6B1D">
              <w:t>а</w:t>
            </w:r>
            <w:r w:rsidRPr="00BA6B1D">
              <w:t>териала (лекционного и практических занятий) не усвоил его деталей, допускает неточности, неправильные форм</w:t>
            </w:r>
            <w:r w:rsidRPr="00BA6B1D">
              <w:t>у</w:t>
            </w:r>
            <w:r w:rsidRPr="00BA6B1D">
              <w:t>лировки, нарушает последовательность в изложении мат</w:t>
            </w:r>
            <w:r w:rsidRPr="00BA6B1D">
              <w:t>е</w:t>
            </w:r>
            <w:r w:rsidRPr="00BA6B1D">
              <w:t>риала.</w:t>
            </w:r>
          </w:p>
        </w:tc>
      </w:tr>
      <w:tr w:rsidR="00BA6B1D" w:rsidRPr="00BA6B1D" w:rsidTr="004716B6">
        <w:tc>
          <w:tcPr>
            <w:tcW w:w="3256" w:type="dxa"/>
            <w:vMerge/>
          </w:tcPr>
          <w:p w:rsidR="00BA6B1D" w:rsidRPr="00BA6B1D" w:rsidRDefault="00BA6B1D" w:rsidP="004716B6">
            <w:pPr>
              <w:ind w:firstLine="709"/>
              <w:jc w:val="both"/>
              <w:rPr>
                <w:b/>
              </w:rPr>
            </w:pPr>
          </w:p>
        </w:tc>
        <w:tc>
          <w:tcPr>
            <w:tcW w:w="6378" w:type="dxa"/>
          </w:tcPr>
          <w:p w:rsidR="00BA6B1D" w:rsidRPr="00BA6B1D" w:rsidRDefault="00BA6B1D" w:rsidP="004716B6">
            <w:pPr>
              <w:jc w:val="both"/>
            </w:pPr>
            <w:r w:rsidRPr="00BA6B1D">
              <w:rPr>
                <w:b/>
                <w:color w:val="000000"/>
              </w:rPr>
              <w:t>6 балла</w:t>
            </w:r>
            <w:r w:rsidRPr="00BA6B1D">
              <w:rPr>
                <w:color w:val="000000"/>
              </w:rPr>
              <w:t xml:space="preserve"> выставляется, если обучающийся дал </w:t>
            </w:r>
            <w:r w:rsidRPr="00BA6B1D">
              <w:t>только пр</w:t>
            </w:r>
            <w:r w:rsidRPr="00BA6B1D">
              <w:t>а</w:t>
            </w:r>
            <w:r w:rsidRPr="00BA6B1D">
              <w:t xml:space="preserve">вильное название препарата или препарат не определен. </w:t>
            </w:r>
          </w:p>
          <w:p w:rsidR="00BA6B1D" w:rsidRPr="00BA6B1D" w:rsidRDefault="00BA6B1D" w:rsidP="004716B6">
            <w:pPr>
              <w:jc w:val="both"/>
            </w:pPr>
          </w:p>
          <w:p w:rsidR="00BA6B1D" w:rsidRPr="00BA6B1D" w:rsidRDefault="00BA6B1D" w:rsidP="004716B6">
            <w:pPr>
              <w:jc w:val="both"/>
            </w:pPr>
            <w:proofErr w:type="gramStart"/>
            <w:r w:rsidRPr="00BA6B1D">
              <w:rPr>
                <w:color w:val="000000"/>
              </w:rPr>
              <w:t>Обучающийся</w:t>
            </w:r>
            <w:proofErr w:type="gramEnd"/>
            <w:r w:rsidRPr="00BA6B1D">
              <w:t xml:space="preserve"> не знает значительной части лекционного материала и материала практических занятий. В той части, которую он усвоил, допускаются существенные ошибки.</w:t>
            </w:r>
          </w:p>
        </w:tc>
      </w:tr>
    </w:tbl>
    <w:p w:rsidR="00385F73" w:rsidRDefault="00385F73" w:rsidP="00BA6B1D">
      <w:pPr>
        <w:jc w:val="both"/>
      </w:pPr>
    </w:p>
    <w:p w:rsidR="00385F73" w:rsidRDefault="00385F73" w:rsidP="00385F73">
      <w:pPr>
        <w:ind w:firstLine="709"/>
        <w:jc w:val="both"/>
      </w:pPr>
      <w:r w:rsidRPr="00C46F86">
        <w:t xml:space="preserve">Если значение </w:t>
      </w:r>
      <w:r w:rsidRPr="00C46F86">
        <w:rPr>
          <w:b/>
          <w:i/>
        </w:rPr>
        <w:t>текущего</w:t>
      </w:r>
      <w:r w:rsidRPr="00B315AA">
        <w:rPr>
          <w:b/>
          <w:i/>
        </w:rPr>
        <w:t xml:space="preserve"> рейтинга менее 35 баллов</w:t>
      </w:r>
      <w:r w:rsidRPr="00B315AA">
        <w:t xml:space="preserve"> </w:t>
      </w:r>
      <w:r w:rsidRPr="00724340">
        <w:rPr>
          <w:b/>
        </w:rPr>
        <w:t>(оценка 2,7)</w:t>
      </w:r>
      <w:r>
        <w:t xml:space="preserve">  </w:t>
      </w:r>
      <w:r w:rsidRPr="00B315AA">
        <w:t xml:space="preserve">и (или) значение </w:t>
      </w:r>
      <w:r w:rsidR="00BA6B1D">
        <w:rPr>
          <w:b/>
          <w:i/>
        </w:rPr>
        <w:t xml:space="preserve">зачётного </w:t>
      </w:r>
      <w:r>
        <w:rPr>
          <w:b/>
          <w:i/>
        </w:rPr>
        <w:t>рейтинга менее 15</w:t>
      </w:r>
      <w:r w:rsidRPr="00B315AA">
        <w:rPr>
          <w:b/>
          <w:i/>
        </w:rPr>
        <w:t xml:space="preserve"> баллов</w:t>
      </w:r>
      <w:r w:rsidRPr="00B315AA">
        <w:t>, то дисциплина считается не освоенной и по р</w:t>
      </w:r>
      <w:r w:rsidRPr="00B315AA">
        <w:t>е</w:t>
      </w:r>
      <w:r w:rsidRPr="00B315AA">
        <w:t xml:space="preserve">зультатам </w:t>
      </w:r>
      <w:r>
        <w:t>экзамена выставляется  «неудовлетворительно».</w:t>
      </w:r>
    </w:p>
    <w:p w:rsidR="00385F73" w:rsidRDefault="00385F73" w:rsidP="00385F73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2"/>
        </w:rPr>
      </w:pPr>
    </w:p>
    <w:p w:rsidR="00385F73" w:rsidRPr="004A2471" w:rsidRDefault="00385F73" w:rsidP="00385F73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2"/>
        </w:rPr>
      </w:pPr>
      <w:r w:rsidRPr="004A2471">
        <w:rPr>
          <w:color w:val="000000"/>
          <w:spacing w:val="-2"/>
        </w:rPr>
        <w:t xml:space="preserve">Дисциплинарный рейтинг при проведении повторной промежуточной аттестации рассчитывается на основании </w:t>
      </w:r>
      <w:r w:rsidR="00BA6B1D">
        <w:rPr>
          <w:color w:val="000000"/>
          <w:spacing w:val="-2"/>
        </w:rPr>
        <w:t xml:space="preserve">зачётного </w:t>
      </w:r>
      <w:r w:rsidRPr="004A2471">
        <w:rPr>
          <w:color w:val="000000"/>
          <w:spacing w:val="-2"/>
        </w:rPr>
        <w:t>рейтинга без учёта текущего стандартизированного рейтинга.</w:t>
      </w:r>
    </w:p>
    <w:p w:rsidR="00385F73" w:rsidRPr="00BA6B1D" w:rsidRDefault="00385F73" w:rsidP="00385F73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pacing w:val="-2"/>
        </w:rPr>
      </w:pPr>
      <w:r w:rsidRPr="00BA6B1D">
        <w:rPr>
          <w:b/>
          <w:color w:val="000000"/>
          <w:spacing w:val="-2"/>
        </w:rPr>
        <w:t xml:space="preserve">Таблица перевода </w:t>
      </w:r>
      <w:r w:rsidR="00BA6B1D" w:rsidRPr="00BA6B1D">
        <w:rPr>
          <w:b/>
          <w:color w:val="000000"/>
          <w:spacing w:val="-2"/>
        </w:rPr>
        <w:t xml:space="preserve">зачётного </w:t>
      </w:r>
      <w:r w:rsidRPr="00BA6B1D">
        <w:rPr>
          <w:b/>
          <w:color w:val="000000"/>
          <w:spacing w:val="-2"/>
        </w:rPr>
        <w:t>рейтинга в дисциплинарный рейтинг при повто</w:t>
      </w:r>
      <w:r w:rsidRPr="00BA6B1D">
        <w:rPr>
          <w:b/>
          <w:color w:val="000000"/>
          <w:spacing w:val="-2"/>
        </w:rPr>
        <w:t>р</w:t>
      </w:r>
      <w:r w:rsidRPr="00BA6B1D">
        <w:rPr>
          <w:b/>
          <w:color w:val="000000"/>
          <w:spacing w:val="-2"/>
        </w:rPr>
        <w:t>ной промежуточной аттестации по дисциплине «</w:t>
      </w:r>
      <w:r w:rsidR="00BA6B1D" w:rsidRPr="00BA6B1D">
        <w:rPr>
          <w:b/>
        </w:rPr>
        <w:t>Морфогенез и регенерация клеток и тканей в аспектах региональной трансформации экосистем и взаимодействий пр</w:t>
      </w:r>
      <w:proofErr w:type="gramStart"/>
      <w:r w:rsidR="00BA6B1D" w:rsidRPr="00BA6B1D">
        <w:rPr>
          <w:b/>
        </w:rPr>
        <w:t>о-</w:t>
      </w:r>
      <w:proofErr w:type="gramEnd"/>
      <w:r w:rsidR="00BA6B1D" w:rsidRPr="00BA6B1D">
        <w:rPr>
          <w:b/>
        </w:rPr>
        <w:t xml:space="preserve"> и эукариот</w:t>
      </w:r>
      <w:r w:rsidRPr="00BA6B1D">
        <w:rPr>
          <w:b/>
          <w:color w:val="000000"/>
          <w:spacing w:val="-2"/>
        </w:rPr>
        <w:t>».</w:t>
      </w:r>
    </w:p>
    <w:tbl>
      <w:tblPr>
        <w:tblStyle w:val="a3"/>
        <w:tblW w:w="0" w:type="auto"/>
        <w:tblLook w:val="04A0"/>
      </w:tblPr>
      <w:tblGrid>
        <w:gridCol w:w="838"/>
        <w:gridCol w:w="847"/>
        <w:gridCol w:w="2404"/>
        <w:gridCol w:w="804"/>
        <w:gridCol w:w="810"/>
        <w:gridCol w:w="1097"/>
        <w:gridCol w:w="798"/>
        <w:gridCol w:w="827"/>
        <w:gridCol w:w="1149"/>
      </w:tblGrid>
      <w:tr w:rsidR="00385F73" w:rsidRPr="004A2471" w:rsidTr="00385F73">
        <w:tc>
          <w:tcPr>
            <w:tcW w:w="969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proofErr w:type="spellStart"/>
            <w:r w:rsidRPr="004A2471">
              <w:rPr>
                <w:b/>
                <w:color w:val="000000"/>
                <w:spacing w:val="-2"/>
              </w:rPr>
              <w:t>Рэ</w:t>
            </w:r>
            <w:proofErr w:type="spellEnd"/>
          </w:p>
        </w:tc>
        <w:tc>
          <w:tcPr>
            <w:tcW w:w="976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proofErr w:type="spellStart"/>
            <w:r w:rsidRPr="004A2471">
              <w:rPr>
                <w:b/>
                <w:color w:val="000000"/>
                <w:spacing w:val="-2"/>
              </w:rPr>
              <w:t>Рд</w:t>
            </w:r>
            <w:proofErr w:type="spellEnd"/>
          </w:p>
        </w:tc>
        <w:tc>
          <w:tcPr>
            <w:tcW w:w="2489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4A2471">
              <w:rPr>
                <w:b/>
                <w:color w:val="000000"/>
                <w:spacing w:val="-2"/>
              </w:rPr>
              <w:t>Оценка</w:t>
            </w:r>
          </w:p>
        </w:tc>
        <w:tc>
          <w:tcPr>
            <w:tcW w:w="924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proofErr w:type="spellStart"/>
            <w:r w:rsidRPr="004A2471">
              <w:rPr>
                <w:b/>
                <w:color w:val="000000"/>
                <w:spacing w:val="-2"/>
              </w:rPr>
              <w:t>Рэ</w:t>
            </w:r>
            <w:proofErr w:type="spellEnd"/>
          </w:p>
        </w:tc>
        <w:tc>
          <w:tcPr>
            <w:tcW w:w="926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proofErr w:type="spellStart"/>
            <w:r w:rsidRPr="004A2471">
              <w:rPr>
                <w:b/>
                <w:color w:val="000000"/>
                <w:spacing w:val="-2"/>
              </w:rPr>
              <w:t>Рд</w:t>
            </w:r>
            <w:proofErr w:type="spellEnd"/>
          </w:p>
        </w:tc>
        <w:tc>
          <w:tcPr>
            <w:tcW w:w="1120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4A2471">
              <w:rPr>
                <w:b/>
                <w:color w:val="000000"/>
                <w:spacing w:val="-2"/>
              </w:rPr>
              <w:t>Оценка</w:t>
            </w:r>
          </w:p>
        </w:tc>
        <w:tc>
          <w:tcPr>
            <w:tcW w:w="915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proofErr w:type="spellStart"/>
            <w:r w:rsidRPr="004A2471">
              <w:rPr>
                <w:b/>
                <w:color w:val="000000"/>
                <w:spacing w:val="-2"/>
              </w:rPr>
              <w:t>Рэ</w:t>
            </w:r>
            <w:proofErr w:type="spellEnd"/>
          </w:p>
        </w:tc>
        <w:tc>
          <w:tcPr>
            <w:tcW w:w="917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proofErr w:type="spellStart"/>
            <w:r w:rsidRPr="004A2471">
              <w:rPr>
                <w:b/>
                <w:color w:val="000000"/>
                <w:spacing w:val="-2"/>
              </w:rPr>
              <w:t>Рд</w:t>
            </w:r>
            <w:proofErr w:type="spellEnd"/>
          </w:p>
        </w:tc>
        <w:tc>
          <w:tcPr>
            <w:tcW w:w="1185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4A2471">
              <w:rPr>
                <w:b/>
                <w:color w:val="000000"/>
                <w:spacing w:val="-2"/>
              </w:rPr>
              <w:t>Оценка</w:t>
            </w:r>
          </w:p>
        </w:tc>
      </w:tr>
      <w:tr w:rsidR="00385F73" w:rsidRPr="004A2471" w:rsidTr="00385F73">
        <w:tc>
          <w:tcPr>
            <w:tcW w:w="969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15</w:t>
            </w:r>
          </w:p>
        </w:tc>
        <w:tc>
          <w:tcPr>
            <w:tcW w:w="976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50</w:t>
            </w:r>
          </w:p>
        </w:tc>
        <w:tc>
          <w:tcPr>
            <w:tcW w:w="2489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удовлетворительно</w:t>
            </w:r>
          </w:p>
        </w:tc>
        <w:tc>
          <w:tcPr>
            <w:tcW w:w="924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20</w:t>
            </w:r>
          </w:p>
        </w:tc>
        <w:tc>
          <w:tcPr>
            <w:tcW w:w="926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70</w:t>
            </w:r>
          </w:p>
        </w:tc>
        <w:tc>
          <w:tcPr>
            <w:tcW w:w="1120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хорошо</w:t>
            </w:r>
          </w:p>
        </w:tc>
        <w:tc>
          <w:tcPr>
            <w:tcW w:w="915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25</w:t>
            </w:r>
          </w:p>
        </w:tc>
        <w:tc>
          <w:tcPr>
            <w:tcW w:w="917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86</w:t>
            </w:r>
          </w:p>
        </w:tc>
        <w:tc>
          <w:tcPr>
            <w:tcW w:w="1185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отлично</w:t>
            </w:r>
          </w:p>
        </w:tc>
      </w:tr>
      <w:tr w:rsidR="00385F73" w:rsidRPr="004A2471" w:rsidTr="00385F73">
        <w:tc>
          <w:tcPr>
            <w:tcW w:w="969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16</w:t>
            </w:r>
          </w:p>
        </w:tc>
        <w:tc>
          <w:tcPr>
            <w:tcW w:w="976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54</w:t>
            </w:r>
          </w:p>
        </w:tc>
        <w:tc>
          <w:tcPr>
            <w:tcW w:w="2489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удовлетворительно</w:t>
            </w:r>
          </w:p>
        </w:tc>
        <w:tc>
          <w:tcPr>
            <w:tcW w:w="924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21</w:t>
            </w:r>
          </w:p>
        </w:tc>
        <w:tc>
          <w:tcPr>
            <w:tcW w:w="926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74</w:t>
            </w:r>
          </w:p>
        </w:tc>
        <w:tc>
          <w:tcPr>
            <w:tcW w:w="1120" w:type="dxa"/>
          </w:tcPr>
          <w:p w:rsidR="00385F73" w:rsidRPr="004A2471" w:rsidRDefault="00385F73" w:rsidP="00385F73">
            <w:r w:rsidRPr="004A2471">
              <w:rPr>
                <w:color w:val="000000"/>
                <w:spacing w:val="-2"/>
              </w:rPr>
              <w:t>хорошо</w:t>
            </w:r>
          </w:p>
        </w:tc>
        <w:tc>
          <w:tcPr>
            <w:tcW w:w="915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26</w:t>
            </w:r>
          </w:p>
        </w:tc>
        <w:tc>
          <w:tcPr>
            <w:tcW w:w="917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89</w:t>
            </w:r>
          </w:p>
        </w:tc>
        <w:tc>
          <w:tcPr>
            <w:tcW w:w="1185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отлично</w:t>
            </w:r>
          </w:p>
        </w:tc>
      </w:tr>
      <w:tr w:rsidR="00385F73" w:rsidRPr="004A2471" w:rsidTr="00385F73">
        <w:tc>
          <w:tcPr>
            <w:tcW w:w="969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17</w:t>
            </w:r>
          </w:p>
        </w:tc>
        <w:tc>
          <w:tcPr>
            <w:tcW w:w="976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59</w:t>
            </w:r>
          </w:p>
        </w:tc>
        <w:tc>
          <w:tcPr>
            <w:tcW w:w="2489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удовлетворительно</w:t>
            </w:r>
          </w:p>
        </w:tc>
        <w:tc>
          <w:tcPr>
            <w:tcW w:w="924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22</w:t>
            </w:r>
          </w:p>
        </w:tc>
        <w:tc>
          <w:tcPr>
            <w:tcW w:w="926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78</w:t>
            </w:r>
          </w:p>
        </w:tc>
        <w:tc>
          <w:tcPr>
            <w:tcW w:w="1120" w:type="dxa"/>
          </w:tcPr>
          <w:p w:rsidR="00385F73" w:rsidRPr="004A2471" w:rsidRDefault="00385F73" w:rsidP="00385F73">
            <w:r w:rsidRPr="004A2471">
              <w:rPr>
                <w:color w:val="000000"/>
                <w:spacing w:val="-2"/>
              </w:rPr>
              <w:t>хорошо</w:t>
            </w:r>
          </w:p>
        </w:tc>
        <w:tc>
          <w:tcPr>
            <w:tcW w:w="915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27</w:t>
            </w:r>
          </w:p>
        </w:tc>
        <w:tc>
          <w:tcPr>
            <w:tcW w:w="917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92</w:t>
            </w:r>
          </w:p>
        </w:tc>
        <w:tc>
          <w:tcPr>
            <w:tcW w:w="1185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отлично</w:t>
            </w:r>
          </w:p>
        </w:tc>
      </w:tr>
      <w:tr w:rsidR="00385F73" w:rsidRPr="004A2471" w:rsidTr="00385F73">
        <w:tc>
          <w:tcPr>
            <w:tcW w:w="969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18</w:t>
            </w:r>
          </w:p>
        </w:tc>
        <w:tc>
          <w:tcPr>
            <w:tcW w:w="976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64</w:t>
            </w:r>
          </w:p>
        </w:tc>
        <w:tc>
          <w:tcPr>
            <w:tcW w:w="2489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удовлетворительно</w:t>
            </w:r>
          </w:p>
        </w:tc>
        <w:tc>
          <w:tcPr>
            <w:tcW w:w="924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23</w:t>
            </w:r>
          </w:p>
        </w:tc>
        <w:tc>
          <w:tcPr>
            <w:tcW w:w="926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82</w:t>
            </w:r>
          </w:p>
        </w:tc>
        <w:tc>
          <w:tcPr>
            <w:tcW w:w="1120" w:type="dxa"/>
          </w:tcPr>
          <w:p w:rsidR="00385F73" w:rsidRPr="004A2471" w:rsidRDefault="00385F73" w:rsidP="00385F73">
            <w:r w:rsidRPr="004A2471">
              <w:rPr>
                <w:color w:val="000000"/>
                <w:spacing w:val="-2"/>
              </w:rPr>
              <w:t>хорошо</w:t>
            </w:r>
          </w:p>
        </w:tc>
        <w:tc>
          <w:tcPr>
            <w:tcW w:w="915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28</w:t>
            </w:r>
          </w:p>
        </w:tc>
        <w:tc>
          <w:tcPr>
            <w:tcW w:w="917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95</w:t>
            </w:r>
          </w:p>
        </w:tc>
        <w:tc>
          <w:tcPr>
            <w:tcW w:w="1185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отлично</w:t>
            </w:r>
          </w:p>
        </w:tc>
      </w:tr>
      <w:tr w:rsidR="00385F73" w:rsidRPr="004A2471" w:rsidTr="00385F73">
        <w:tc>
          <w:tcPr>
            <w:tcW w:w="969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19</w:t>
            </w:r>
          </w:p>
        </w:tc>
        <w:tc>
          <w:tcPr>
            <w:tcW w:w="976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69</w:t>
            </w:r>
          </w:p>
        </w:tc>
        <w:tc>
          <w:tcPr>
            <w:tcW w:w="2489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удовлетворительно</w:t>
            </w:r>
          </w:p>
        </w:tc>
        <w:tc>
          <w:tcPr>
            <w:tcW w:w="924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24</w:t>
            </w:r>
          </w:p>
        </w:tc>
        <w:tc>
          <w:tcPr>
            <w:tcW w:w="926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85</w:t>
            </w:r>
          </w:p>
        </w:tc>
        <w:tc>
          <w:tcPr>
            <w:tcW w:w="1120" w:type="dxa"/>
          </w:tcPr>
          <w:p w:rsidR="00385F73" w:rsidRPr="004A2471" w:rsidRDefault="00385F73" w:rsidP="00385F73">
            <w:r w:rsidRPr="004A2471">
              <w:rPr>
                <w:color w:val="000000"/>
                <w:spacing w:val="-2"/>
              </w:rPr>
              <w:t>хорошо</w:t>
            </w:r>
          </w:p>
        </w:tc>
        <w:tc>
          <w:tcPr>
            <w:tcW w:w="915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29</w:t>
            </w:r>
          </w:p>
        </w:tc>
        <w:tc>
          <w:tcPr>
            <w:tcW w:w="917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98</w:t>
            </w:r>
          </w:p>
        </w:tc>
        <w:tc>
          <w:tcPr>
            <w:tcW w:w="1185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отлично</w:t>
            </w:r>
          </w:p>
        </w:tc>
      </w:tr>
      <w:tr w:rsidR="00385F73" w:rsidRPr="004A2471" w:rsidTr="00385F73">
        <w:tc>
          <w:tcPr>
            <w:tcW w:w="969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976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489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924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926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120" w:type="dxa"/>
          </w:tcPr>
          <w:p w:rsidR="00385F73" w:rsidRPr="004A2471" w:rsidRDefault="00385F73" w:rsidP="00385F73">
            <w:pPr>
              <w:rPr>
                <w:color w:val="000000"/>
                <w:spacing w:val="-2"/>
              </w:rPr>
            </w:pPr>
          </w:p>
        </w:tc>
        <w:tc>
          <w:tcPr>
            <w:tcW w:w="915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30</w:t>
            </w:r>
          </w:p>
        </w:tc>
        <w:tc>
          <w:tcPr>
            <w:tcW w:w="917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100</w:t>
            </w:r>
          </w:p>
        </w:tc>
        <w:tc>
          <w:tcPr>
            <w:tcW w:w="1185" w:type="dxa"/>
          </w:tcPr>
          <w:p w:rsidR="00385F73" w:rsidRPr="004A2471" w:rsidRDefault="00385F73" w:rsidP="00385F73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</w:tr>
    </w:tbl>
    <w:p w:rsidR="00B61397" w:rsidRPr="00385F73" w:rsidRDefault="00B61397" w:rsidP="00385F73">
      <w:pPr>
        <w:jc w:val="both"/>
        <w:rPr>
          <w:b/>
          <w:color w:val="000000"/>
          <w:sz w:val="28"/>
          <w:szCs w:val="28"/>
        </w:rPr>
      </w:pPr>
    </w:p>
    <w:sectPr w:rsidR="00B61397" w:rsidRPr="00385F73" w:rsidSect="00385F73">
      <w:footerReference w:type="default" r:id="rId8"/>
      <w:pgSz w:w="11909" w:h="16834"/>
      <w:pgMar w:top="1134" w:right="850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90C" w:rsidRDefault="0040290C" w:rsidP="007E7400">
      <w:r>
        <w:separator/>
      </w:r>
    </w:p>
  </w:endnote>
  <w:endnote w:type="continuationSeparator" w:id="0">
    <w:p w:rsidR="0040290C" w:rsidRDefault="0040290C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40290C" w:rsidRDefault="009779B5">
        <w:pPr>
          <w:pStyle w:val="aa"/>
          <w:jc w:val="right"/>
        </w:pPr>
        <w:fldSimple w:instr="PAGE   \* MERGEFORMAT">
          <w:r w:rsidR="00FE7CA2">
            <w:rPr>
              <w:noProof/>
            </w:rPr>
            <w:t>51</w:t>
          </w:r>
        </w:fldSimple>
      </w:p>
    </w:sdtContent>
  </w:sdt>
  <w:p w:rsidR="0040290C" w:rsidRDefault="0040290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90C" w:rsidRDefault="0040290C" w:rsidP="007E7400">
      <w:r>
        <w:separator/>
      </w:r>
    </w:p>
  </w:footnote>
  <w:footnote w:type="continuationSeparator" w:id="0">
    <w:p w:rsidR="0040290C" w:rsidRDefault="0040290C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1EEB16"/>
    <w:lvl w:ilvl="0">
      <w:numFmt w:val="bullet"/>
      <w:lvlText w:val="*"/>
      <w:lvlJc w:val="left"/>
    </w:lvl>
  </w:abstractNum>
  <w:abstractNum w:abstractNumId="1">
    <w:nsid w:val="06870D49"/>
    <w:multiLevelType w:val="hybridMultilevel"/>
    <w:tmpl w:val="6C66E4D6"/>
    <w:lvl w:ilvl="0" w:tplc="2EFA9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624E0"/>
    <w:multiLevelType w:val="hybridMultilevel"/>
    <w:tmpl w:val="B3987A9A"/>
    <w:lvl w:ilvl="0" w:tplc="A2B0B51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670311"/>
    <w:multiLevelType w:val="hybridMultilevel"/>
    <w:tmpl w:val="BA222838"/>
    <w:lvl w:ilvl="0" w:tplc="CD98BD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B1A7B"/>
    <w:multiLevelType w:val="hybridMultilevel"/>
    <w:tmpl w:val="BA222838"/>
    <w:lvl w:ilvl="0" w:tplc="CD98BD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62913"/>
    <w:multiLevelType w:val="hybridMultilevel"/>
    <w:tmpl w:val="1DCECD14"/>
    <w:lvl w:ilvl="0" w:tplc="677806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B53EF"/>
    <w:multiLevelType w:val="hybridMultilevel"/>
    <w:tmpl w:val="ACD8585E"/>
    <w:lvl w:ilvl="0" w:tplc="92C8A7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B09E2"/>
    <w:multiLevelType w:val="hybridMultilevel"/>
    <w:tmpl w:val="BA222838"/>
    <w:lvl w:ilvl="0" w:tplc="CD98BD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9">
    <w:nsid w:val="39181324"/>
    <w:multiLevelType w:val="hybridMultilevel"/>
    <w:tmpl w:val="F9ACDC36"/>
    <w:lvl w:ilvl="0" w:tplc="A2B0B51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93305C2"/>
    <w:multiLevelType w:val="hybridMultilevel"/>
    <w:tmpl w:val="3FAAC78E"/>
    <w:lvl w:ilvl="0" w:tplc="E84E9508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>
    <w:nsid w:val="40332BCA"/>
    <w:multiLevelType w:val="hybridMultilevel"/>
    <w:tmpl w:val="5EFA03B2"/>
    <w:lvl w:ilvl="0" w:tplc="EA8EF6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4F57D9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42D94B47"/>
    <w:multiLevelType w:val="multilevel"/>
    <w:tmpl w:val="39EA48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44B46A5B"/>
    <w:multiLevelType w:val="hybridMultilevel"/>
    <w:tmpl w:val="BA222838"/>
    <w:lvl w:ilvl="0" w:tplc="CD98BD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D95CD8"/>
    <w:multiLevelType w:val="multilevel"/>
    <w:tmpl w:val="DDFC8D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4FFE0BA5"/>
    <w:multiLevelType w:val="hybridMultilevel"/>
    <w:tmpl w:val="E0D2881A"/>
    <w:lvl w:ilvl="0" w:tplc="89F278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C7754"/>
    <w:multiLevelType w:val="hybridMultilevel"/>
    <w:tmpl w:val="1E0298A8"/>
    <w:lvl w:ilvl="0" w:tplc="CD98BD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211610"/>
    <w:multiLevelType w:val="hybridMultilevel"/>
    <w:tmpl w:val="BA222838"/>
    <w:lvl w:ilvl="0" w:tplc="CD98BD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AF04BC"/>
    <w:multiLevelType w:val="hybridMultilevel"/>
    <w:tmpl w:val="D0A0142A"/>
    <w:lvl w:ilvl="0" w:tplc="F878DF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684ECA"/>
    <w:multiLevelType w:val="hybridMultilevel"/>
    <w:tmpl w:val="BA222838"/>
    <w:lvl w:ilvl="0" w:tplc="CD98BD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4025F6"/>
    <w:multiLevelType w:val="hybridMultilevel"/>
    <w:tmpl w:val="1A3E37FA"/>
    <w:lvl w:ilvl="0" w:tplc="2EFA9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3">
    <w:nsid w:val="644906D9"/>
    <w:multiLevelType w:val="hybridMultilevel"/>
    <w:tmpl w:val="A5705A38"/>
    <w:lvl w:ilvl="0" w:tplc="588A14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C5081B"/>
    <w:multiLevelType w:val="hybridMultilevel"/>
    <w:tmpl w:val="BA222838"/>
    <w:lvl w:ilvl="0" w:tplc="CD98BD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D32AFE"/>
    <w:multiLevelType w:val="hybridMultilevel"/>
    <w:tmpl w:val="3B5A7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F71F7A"/>
    <w:multiLevelType w:val="hybridMultilevel"/>
    <w:tmpl w:val="7160E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9C31C4"/>
    <w:multiLevelType w:val="hybridMultilevel"/>
    <w:tmpl w:val="0CCC2CD2"/>
    <w:lvl w:ilvl="0" w:tplc="137CF6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FDF562D"/>
    <w:multiLevelType w:val="hybridMultilevel"/>
    <w:tmpl w:val="ACD8585E"/>
    <w:lvl w:ilvl="0" w:tplc="92C8A7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8"/>
  </w:num>
  <w:num w:numId="4">
    <w:abstractNumId w:val="30"/>
  </w:num>
  <w:num w:numId="5">
    <w:abstractNumId w:val="11"/>
  </w:num>
  <w:num w:numId="6">
    <w:abstractNumId w:val="1"/>
  </w:num>
  <w:num w:numId="7">
    <w:abstractNumId w:val="21"/>
  </w:num>
  <w:num w:numId="8">
    <w:abstractNumId w:val="5"/>
  </w:num>
  <w:num w:numId="9">
    <w:abstractNumId w:val="9"/>
  </w:num>
  <w:num w:numId="10">
    <w:abstractNumId w:val="2"/>
  </w:num>
  <w:num w:numId="11">
    <w:abstractNumId w:val="23"/>
  </w:num>
  <w:num w:numId="12">
    <w:abstractNumId w:val="10"/>
  </w:num>
  <w:num w:numId="13">
    <w:abstractNumId w:val="19"/>
  </w:num>
  <w:num w:numId="14">
    <w:abstractNumId w:val="6"/>
  </w:num>
  <w:num w:numId="15">
    <w:abstractNumId w:val="4"/>
  </w:num>
  <w:num w:numId="16">
    <w:abstractNumId w:val="26"/>
  </w:num>
  <w:num w:numId="17">
    <w:abstractNumId w:val="25"/>
  </w:num>
  <w:num w:numId="18">
    <w:abstractNumId w:val="17"/>
  </w:num>
  <w:num w:numId="19">
    <w:abstractNumId w:val="14"/>
  </w:num>
  <w:num w:numId="20">
    <w:abstractNumId w:val="20"/>
  </w:num>
  <w:num w:numId="21">
    <w:abstractNumId w:val="18"/>
  </w:num>
  <w:num w:numId="22">
    <w:abstractNumId w:val="3"/>
  </w:num>
  <w:num w:numId="23">
    <w:abstractNumId w:val="7"/>
  </w:num>
  <w:num w:numId="24">
    <w:abstractNumId w:val="24"/>
  </w:num>
  <w:num w:numId="25">
    <w:abstractNumId w:val="16"/>
  </w:num>
  <w:num w:numId="26">
    <w:abstractNumId w:val="28"/>
  </w:num>
  <w:num w:numId="27">
    <w:abstractNumId w:val="12"/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0184C"/>
    <w:rsid w:val="00002339"/>
    <w:rsid w:val="00005081"/>
    <w:rsid w:val="000059C4"/>
    <w:rsid w:val="00006203"/>
    <w:rsid w:val="00007B19"/>
    <w:rsid w:val="00012564"/>
    <w:rsid w:val="00016848"/>
    <w:rsid w:val="00017D4E"/>
    <w:rsid w:val="0002409E"/>
    <w:rsid w:val="00027C18"/>
    <w:rsid w:val="000419E1"/>
    <w:rsid w:val="00042D79"/>
    <w:rsid w:val="000431DF"/>
    <w:rsid w:val="000466E2"/>
    <w:rsid w:val="00051D9D"/>
    <w:rsid w:val="00054DC6"/>
    <w:rsid w:val="000559D3"/>
    <w:rsid w:val="00055D5B"/>
    <w:rsid w:val="00064F96"/>
    <w:rsid w:val="00065CD5"/>
    <w:rsid w:val="000755F1"/>
    <w:rsid w:val="00082E46"/>
    <w:rsid w:val="00084D41"/>
    <w:rsid w:val="000A1B80"/>
    <w:rsid w:val="000B0B78"/>
    <w:rsid w:val="000B1ACC"/>
    <w:rsid w:val="000B4E91"/>
    <w:rsid w:val="000C40FB"/>
    <w:rsid w:val="000D7FE8"/>
    <w:rsid w:val="000E61E2"/>
    <w:rsid w:val="00106926"/>
    <w:rsid w:val="00106E21"/>
    <w:rsid w:val="00112D09"/>
    <w:rsid w:val="0011306E"/>
    <w:rsid w:val="001144DF"/>
    <w:rsid w:val="00114AF0"/>
    <w:rsid w:val="00117219"/>
    <w:rsid w:val="001221CF"/>
    <w:rsid w:val="00123FFF"/>
    <w:rsid w:val="00134D31"/>
    <w:rsid w:val="001366C8"/>
    <w:rsid w:val="00146B63"/>
    <w:rsid w:val="00147F70"/>
    <w:rsid w:val="001545CC"/>
    <w:rsid w:val="00160C6B"/>
    <w:rsid w:val="00161559"/>
    <w:rsid w:val="00163890"/>
    <w:rsid w:val="0016620B"/>
    <w:rsid w:val="00166BCF"/>
    <w:rsid w:val="00172014"/>
    <w:rsid w:val="00177715"/>
    <w:rsid w:val="00183033"/>
    <w:rsid w:val="00187C97"/>
    <w:rsid w:val="00190BE2"/>
    <w:rsid w:val="00196540"/>
    <w:rsid w:val="001A6F02"/>
    <w:rsid w:val="001B1D17"/>
    <w:rsid w:val="001B59DB"/>
    <w:rsid w:val="001E0227"/>
    <w:rsid w:val="001E06C4"/>
    <w:rsid w:val="001E2785"/>
    <w:rsid w:val="001E6555"/>
    <w:rsid w:val="001F2910"/>
    <w:rsid w:val="001F3DC2"/>
    <w:rsid w:val="001F7544"/>
    <w:rsid w:val="00227092"/>
    <w:rsid w:val="00230154"/>
    <w:rsid w:val="002306D7"/>
    <w:rsid w:val="0023324E"/>
    <w:rsid w:val="002373F1"/>
    <w:rsid w:val="00243400"/>
    <w:rsid w:val="00246170"/>
    <w:rsid w:val="0024794D"/>
    <w:rsid w:val="00253A87"/>
    <w:rsid w:val="00256042"/>
    <w:rsid w:val="002576CD"/>
    <w:rsid w:val="0026325B"/>
    <w:rsid w:val="00270637"/>
    <w:rsid w:val="00282C8A"/>
    <w:rsid w:val="00284B47"/>
    <w:rsid w:val="00286DE9"/>
    <w:rsid w:val="00292006"/>
    <w:rsid w:val="00293308"/>
    <w:rsid w:val="00293ABF"/>
    <w:rsid w:val="00297B2A"/>
    <w:rsid w:val="002A7905"/>
    <w:rsid w:val="002B57A6"/>
    <w:rsid w:val="002B57AD"/>
    <w:rsid w:val="002B7C5F"/>
    <w:rsid w:val="002C499B"/>
    <w:rsid w:val="002D428D"/>
    <w:rsid w:val="002D435F"/>
    <w:rsid w:val="002D4F3F"/>
    <w:rsid w:val="002E4762"/>
    <w:rsid w:val="002E528C"/>
    <w:rsid w:val="002E6CC7"/>
    <w:rsid w:val="002F1C57"/>
    <w:rsid w:val="002F1CA2"/>
    <w:rsid w:val="002F2815"/>
    <w:rsid w:val="002F7B4A"/>
    <w:rsid w:val="00314996"/>
    <w:rsid w:val="00316DB0"/>
    <w:rsid w:val="00323F0C"/>
    <w:rsid w:val="00326C91"/>
    <w:rsid w:val="00340FD2"/>
    <w:rsid w:val="00345A18"/>
    <w:rsid w:val="00353BB4"/>
    <w:rsid w:val="00355153"/>
    <w:rsid w:val="0035720D"/>
    <w:rsid w:val="00361E4D"/>
    <w:rsid w:val="00362EDA"/>
    <w:rsid w:val="003638F3"/>
    <w:rsid w:val="00365D8C"/>
    <w:rsid w:val="003735B0"/>
    <w:rsid w:val="00375D41"/>
    <w:rsid w:val="0038322F"/>
    <w:rsid w:val="00385F73"/>
    <w:rsid w:val="003879C5"/>
    <w:rsid w:val="003973DA"/>
    <w:rsid w:val="003A125E"/>
    <w:rsid w:val="003A188C"/>
    <w:rsid w:val="003A6258"/>
    <w:rsid w:val="003B2971"/>
    <w:rsid w:val="003B3ED6"/>
    <w:rsid w:val="003B4928"/>
    <w:rsid w:val="003B7E1C"/>
    <w:rsid w:val="003C2BE8"/>
    <w:rsid w:val="003D5B32"/>
    <w:rsid w:val="003D5EFE"/>
    <w:rsid w:val="003F2D2E"/>
    <w:rsid w:val="003F5025"/>
    <w:rsid w:val="003F575F"/>
    <w:rsid w:val="003F5952"/>
    <w:rsid w:val="00402217"/>
    <w:rsid w:val="0040290C"/>
    <w:rsid w:val="00404BAE"/>
    <w:rsid w:val="004100CE"/>
    <w:rsid w:val="00417B5F"/>
    <w:rsid w:val="00425DBA"/>
    <w:rsid w:val="004338C5"/>
    <w:rsid w:val="00435EE1"/>
    <w:rsid w:val="00441982"/>
    <w:rsid w:val="00452853"/>
    <w:rsid w:val="00456249"/>
    <w:rsid w:val="004620C5"/>
    <w:rsid w:val="004657E4"/>
    <w:rsid w:val="0047374E"/>
    <w:rsid w:val="004742A7"/>
    <w:rsid w:val="00485400"/>
    <w:rsid w:val="00485BA3"/>
    <w:rsid w:val="00493090"/>
    <w:rsid w:val="004944AA"/>
    <w:rsid w:val="00494EA2"/>
    <w:rsid w:val="004A5C19"/>
    <w:rsid w:val="004A600F"/>
    <w:rsid w:val="004B01E8"/>
    <w:rsid w:val="004B3456"/>
    <w:rsid w:val="004C1CF6"/>
    <w:rsid w:val="004C4B3F"/>
    <w:rsid w:val="004D269B"/>
    <w:rsid w:val="004D54B5"/>
    <w:rsid w:val="004E6FB7"/>
    <w:rsid w:val="004E734E"/>
    <w:rsid w:val="004F4D70"/>
    <w:rsid w:val="004F727A"/>
    <w:rsid w:val="004F7ACF"/>
    <w:rsid w:val="00500CF6"/>
    <w:rsid w:val="0051036F"/>
    <w:rsid w:val="005108E6"/>
    <w:rsid w:val="005117C8"/>
    <w:rsid w:val="00520474"/>
    <w:rsid w:val="00534266"/>
    <w:rsid w:val="005349AA"/>
    <w:rsid w:val="00541194"/>
    <w:rsid w:val="005447E8"/>
    <w:rsid w:val="005476FA"/>
    <w:rsid w:val="0055505C"/>
    <w:rsid w:val="00555308"/>
    <w:rsid w:val="00582B0F"/>
    <w:rsid w:val="00591BFC"/>
    <w:rsid w:val="00591D1A"/>
    <w:rsid w:val="0059487D"/>
    <w:rsid w:val="005B24AA"/>
    <w:rsid w:val="005B3ACE"/>
    <w:rsid w:val="005B6D41"/>
    <w:rsid w:val="005B73C5"/>
    <w:rsid w:val="005C0A23"/>
    <w:rsid w:val="005C43BA"/>
    <w:rsid w:val="005D2A35"/>
    <w:rsid w:val="005D33E0"/>
    <w:rsid w:val="005D67A7"/>
    <w:rsid w:val="005E19FB"/>
    <w:rsid w:val="005E3004"/>
    <w:rsid w:val="005E7D79"/>
    <w:rsid w:val="005F10D4"/>
    <w:rsid w:val="005F21C9"/>
    <w:rsid w:val="00605973"/>
    <w:rsid w:val="0061345F"/>
    <w:rsid w:val="0063575D"/>
    <w:rsid w:val="00643B5C"/>
    <w:rsid w:val="00646F0D"/>
    <w:rsid w:val="0065068A"/>
    <w:rsid w:val="006514BA"/>
    <w:rsid w:val="006516B2"/>
    <w:rsid w:val="006532BE"/>
    <w:rsid w:val="0065451F"/>
    <w:rsid w:val="00654818"/>
    <w:rsid w:val="00656D75"/>
    <w:rsid w:val="006A1617"/>
    <w:rsid w:val="006A4CD8"/>
    <w:rsid w:val="006A5B39"/>
    <w:rsid w:val="006B3677"/>
    <w:rsid w:val="006B78DA"/>
    <w:rsid w:val="006C7938"/>
    <w:rsid w:val="006D01CC"/>
    <w:rsid w:val="006D270D"/>
    <w:rsid w:val="006D490A"/>
    <w:rsid w:val="006E0218"/>
    <w:rsid w:val="006F10CE"/>
    <w:rsid w:val="006F165E"/>
    <w:rsid w:val="006F4ACF"/>
    <w:rsid w:val="007011A3"/>
    <w:rsid w:val="00701C50"/>
    <w:rsid w:val="00733295"/>
    <w:rsid w:val="00734D12"/>
    <w:rsid w:val="00746AA4"/>
    <w:rsid w:val="007631BD"/>
    <w:rsid w:val="00764363"/>
    <w:rsid w:val="00765B17"/>
    <w:rsid w:val="00771B14"/>
    <w:rsid w:val="007743D0"/>
    <w:rsid w:val="00780DB4"/>
    <w:rsid w:val="00783E0D"/>
    <w:rsid w:val="007847FA"/>
    <w:rsid w:val="0079003A"/>
    <w:rsid w:val="00792193"/>
    <w:rsid w:val="0079328A"/>
    <w:rsid w:val="007A3A71"/>
    <w:rsid w:val="007A689A"/>
    <w:rsid w:val="007B2BB5"/>
    <w:rsid w:val="007B5ACC"/>
    <w:rsid w:val="007C33AD"/>
    <w:rsid w:val="007C4E33"/>
    <w:rsid w:val="007C519F"/>
    <w:rsid w:val="007D10C5"/>
    <w:rsid w:val="007D4C7B"/>
    <w:rsid w:val="007D5618"/>
    <w:rsid w:val="007D701C"/>
    <w:rsid w:val="007E020F"/>
    <w:rsid w:val="007E34AA"/>
    <w:rsid w:val="007E7400"/>
    <w:rsid w:val="00802F49"/>
    <w:rsid w:val="00803CF7"/>
    <w:rsid w:val="0080448C"/>
    <w:rsid w:val="00831676"/>
    <w:rsid w:val="008340C5"/>
    <w:rsid w:val="00834750"/>
    <w:rsid w:val="008366DF"/>
    <w:rsid w:val="00842B1A"/>
    <w:rsid w:val="0086243B"/>
    <w:rsid w:val="00863122"/>
    <w:rsid w:val="0087423D"/>
    <w:rsid w:val="00876450"/>
    <w:rsid w:val="0088748F"/>
    <w:rsid w:val="00890E8C"/>
    <w:rsid w:val="00891CB3"/>
    <w:rsid w:val="00892710"/>
    <w:rsid w:val="008B4621"/>
    <w:rsid w:val="008C11DC"/>
    <w:rsid w:val="008C14CB"/>
    <w:rsid w:val="008C6CE1"/>
    <w:rsid w:val="008D099D"/>
    <w:rsid w:val="008D23E6"/>
    <w:rsid w:val="008E4935"/>
    <w:rsid w:val="008E5C81"/>
    <w:rsid w:val="008E6685"/>
    <w:rsid w:val="008F0949"/>
    <w:rsid w:val="008F2E05"/>
    <w:rsid w:val="008F4E3A"/>
    <w:rsid w:val="00903087"/>
    <w:rsid w:val="0091046F"/>
    <w:rsid w:val="00917AC9"/>
    <w:rsid w:val="00925570"/>
    <w:rsid w:val="00942908"/>
    <w:rsid w:val="0094552F"/>
    <w:rsid w:val="00953676"/>
    <w:rsid w:val="00962524"/>
    <w:rsid w:val="00962918"/>
    <w:rsid w:val="009779B5"/>
    <w:rsid w:val="00982A79"/>
    <w:rsid w:val="00984163"/>
    <w:rsid w:val="00990CC1"/>
    <w:rsid w:val="009918F6"/>
    <w:rsid w:val="00992891"/>
    <w:rsid w:val="00994D07"/>
    <w:rsid w:val="009A268D"/>
    <w:rsid w:val="009A3529"/>
    <w:rsid w:val="009A497D"/>
    <w:rsid w:val="009B792D"/>
    <w:rsid w:val="009C3CB3"/>
    <w:rsid w:val="009C4BB6"/>
    <w:rsid w:val="009D0344"/>
    <w:rsid w:val="009D35C4"/>
    <w:rsid w:val="009D4795"/>
    <w:rsid w:val="009D4930"/>
    <w:rsid w:val="009D4D91"/>
    <w:rsid w:val="009D7D3B"/>
    <w:rsid w:val="009E1D69"/>
    <w:rsid w:val="009E44B0"/>
    <w:rsid w:val="009E4789"/>
    <w:rsid w:val="009E4B50"/>
    <w:rsid w:val="009E6B0B"/>
    <w:rsid w:val="009E6DAE"/>
    <w:rsid w:val="00A06130"/>
    <w:rsid w:val="00A14467"/>
    <w:rsid w:val="00A1468D"/>
    <w:rsid w:val="00A21A62"/>
    <w:rsid w:val="00A26688"/>
    <w:rsid w:val="00A30436"/>
    <w:rsid w:val="00A51F4A"/>
    <w:rsid w:val="00A5405B"/>
    <w:rsid w:val="00A76E7B"/>
    <w:rsid w:val="00A92BF1"/>
    <w:rsid w:val="00A92EAD"/>
    <w:rsid w:val="00AA41C0"/>
    <w:rsid w:val="00AA6EB0"/>
    <w:rsid w:val="00AC4266"/>
    <w:rsid w:val="00AD21B0"/>
    <w:rsid w:val="00AD28D7"/>
    <w:rsid w:val="00AD65FD"/>
    <w:rsid w:val="00AD7277"/>
    <w:rsid w:val="00AE2B0F"/>
    <w:rsid w:val="00AF2F84"/>
    <w:rsid w:val="00AF3B63"/>
    <w:rsid w:val="00B01E85"/>
    <w:rsid w:val="00B03D83"/>
    <w:rsid w:val="00B16966"/>
    <w:rsid w:val="00B17EC4"/>
    <w:rsid w:val="00B21936"/>
    <w:rsid w:val="00B26C7E"/>
    <w:rsid w:val="00B3157F"/>
    <w:rsid w:val="00B3360E"/>
    <w:rsid w:val="00B33C5A"/>
    <w:rsid w:val="00B34AAE"/>
    <w:rsid w:val="00B43DEC"/>
    <w:rsid w:val="00B51BE5"/>
    <w:rsid w:val="00B526F7"/>
    <w:rsid w:val="00B52BD3"/>
    <w:rsid w:val="00B5350F"/>
    <w:rsid w:val="00B54363"/>
    <w:rsid w:val="00B61397"/>
    <w:rsid w:val="00B61763"/>
    <w:rsid w:val="00B8043F"/>
    <w:rsid w:val="00B8555F"/>
    <w:rsid w:val="00B87536"/>
    <w:rsid w:val="00B9166C"/>
    <w:rsid w:val="00B93F91"/>
    <w:rsid w:val="00B972FD"/>
    <w:rsid w:val="00BA1823"/>
    <w:rsid w:val="00BA40D8"/>
    <w:rsid w:val="00BA6B1D"/>
    <w:rsid w:val="00BB1CC1"/>
    <w:rsid w:val="00BB488B"/>
    <w:rsid w:val="00BC30A5"/>
    <w:rsid w:val="00BC52E9"/>
    <w:rsid w:val="00BC5A6D"/>
    <w:rsid w:val="00BD0A10"/>
    <w:rsid w:val="00BD1114"/>
    <w:rsid w:val="00BE0D1D"/>
    <w:rsid w:val="00BE13E2"/>
    <w:rsid w:val="00BE29C8"/>
    <w:rsid w:val="00BE392F"/>
    <w:rsid w:val="00BE4BC8"/>
    <w:rsid w:val="00BF3BE1"/>
    <w:rsid w:val="00C03114"/>
    <w:rsid w:val="00C12349"/>
    <w:rsid w:val="00C15AB5"/>
    <w:rsid w:val="00C15B90"/>
    <w:rsid w:val="00C22650"/>
    <w:rsid w:val="00C33A3E"/>
    <w:rsid w:val="00C4021D"/>
    <w:rsid w:val="00C46534"/>
    <w:rsid w:val="00C548AE"/>
    <w:rsid w:val="00C66B29"/>
    <w:rsid w:val="00C67EB3"/>
    <w:rsid w:val="00C71EE2"/>
    <w:rsid w:val="00C72076"/>
    <w:rsid w:val="00C77B86"/>
    <w:rsid w:val="00C924C2"/>
    <w:rsid w:val="00C9595B"/>
    <w:rsid w:val="00CA21D3"/>
    <w:rsid w:val="00CB0BFD"/>
    <w:rsid w:val="00CC64F6"/>
    <w:rsid w:val="00CD11D7"/>
    <w:rsid w:val="00CE7329"/>
    <w:rsid w:val="00CF02A4"/>
    <w:rsid w:val="00CF2BF3"/>
    <w:rsid w:val="00D12D56"/>
    <w:rsid w:val="00D14821"/>
    <w:rsid w:val="00D14F78"/>
    <w:rsid w:val="00D15D78"/>
    <w:rsid w:val="00D17973"/>
    <w:rsid w:val="00D24A7D"/>
    <w:rsid w:val="00D2744B"/>
    <w:rsid w:val="00D27700"/>
    <w:rsid w:val="00D31D3E"/>
    <w:rsid w:val="00D42D6F"/>
    <w:rsid w:val="00D45733"/>
    <w:rsid w:val="00D458B9"/>
    <w:rsid w:val="00D60B01"/>
    <w:rsid w:val="00D6716C"/>
    <w:rsid w:val="00D90F3B"/>
    <w:rsid w:val="00D92985"/>
    <w:rsid w:val="00D934B6"/>
    <w:rsid w:val="00D9496F"/>
    <w:rsid w:val="00D97A15"/>
    <w:rsid w:val="00DA2565"/>
    <w:rsid w:val="00DA5705"/>
    <w:rsid w:val="00DA615B"/>
    <w:rsid w:val="00DA698A"/>
    <w:rsid w:val="00DA7DBF"/>
    <w:rsid w:val="00DD4665"/>
    <w:rsid w:val="00DD7C22"/>
    <w:rsid w:val="00DE43C7"/>
    <w:rsid w:val="00DE668A"/>
    <w:rsid w:val="00DF1748"/>
    <w:rsid w:val="00DF302E"/>
    <w:rsid w:val="00DF6D2E"/>
    <w:rsid w:val="00E044CC"/>
    <w:rsid w:val="00E10CE2"/>
    <w:rsid w:val="00E14140"/>
    <w:rsid w:val="00E16AA7"/>
    <w:rsid w:val="00E2429F"/>
    <w:rsid w:val="00E27CEC"/>
    <w:rsid w:val="00E409C6"/>
    <w:rsid w:val="00E40ADE"/>
    <w:rsid w:val="00E514BB"/>
    <w:rsid w:val="00E52D64"/>
    <w:rsid w:val="00E53C47"/>
    <w:rsid w:val="00E60110"/>
    <w:rsid w:val="00E6139F"/>
    <w:rsid w:val="00E662EA"/>
    <w:rsid w:val="00E8216F"/>
    <w:rsid w:val="00E836D2"/>
    <w:rsid w:val="00E8653A"/>
    <w:rsid w:val="00E871BD"/>
    <w:rsid w:val="00E9368C"/>
    <w:rsid w:val="00E939DF"/>
    <w:rsid w:val="00EA5B92"/>
    <w:rsid w:val="00EA7F06"/>
    <w:rsid w:val="00EB16E4"/>
    <w:rsid w:val="00EB4273"/>
    <w:rsid w:val="00EC181C"/>
    <w:rsid w:val="00EC29E5"/>
    <w:rsid w:val="00EC3F9F"/>
    <w:rsid w:val="00ED7890"/>
    <w:rsid w:val="00EE6DAC"/>
    <w:rsid w:val="00EF0AC5"/>
    <w:rsid w:val="00F009D4"/>
    <w:rsid w:val="00F05EC8"/>
    <w:rsid w:val="00F13AC0"/>
    <w:rsid w:val="00F175D9"/>
    <w:rsid w:val="00F1796D"/>
    <w:rsid w:val="00F24043"/>
    <w:rsid w:val="00F3616F"/>
    <w:rsid w:val="00F42510"/>
    <w:rsid w:val="00F42A37"/>
    <w:rsid w:val="00F47159"/>
    <w:rsid w:val="00F55332"/>
    <w:rsid w:val="00F55895"/>
    <w:rsid w:val="00F572AA"/>
    <w:rsid w:val="00F60CBC"/>
    <w:rsid w:val="00F64EE3"/>
    <w:rsid w:val="00F73D2E"/>
    <w:rsid w:val="00F82EEE"/>
    <w:rsid w:val="00F855A3"/>
    <w:rsid w:val="00F96B0A"/>
    <w:rsid w:val="00F97902"/>
    <w:rsid w:val="00FA3110"/>
    <w:rsid w:val="00FB57F1"/>
    <w:rsid w:val="00FC12F2"/>
    <w:rsid w:val="00FC4866"/>
    <w:rsid w:val="00FD227E"/>
    <w:rsid w:val="00FE7CA2"/>
    <w:rsid w:val="00FF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Основной текст_"/>
    <w:basedOn w:val="a0"/>
    <w:link w:val="12"/>
    <w:rsid w:val="0023324E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e"/>
    <w:rsid w:val="0023324E"/>
    <w:pPr>
      <w:widowControl w:val="0"/>
      <w:shd w:val="clear" w:color="auto" w:fill="FFFFFF"/>
      <w:spacing w:line="271" w:lineRule="auto"/>
      <w:ind w:firstLine="180"/>
    </w:pPr>
    <w:rPr>
      <w:color w:val="231F20"/>
      <w:sz w:val="20"/>
      <w:szCs w:val="20"/>
      <w:lang w:eastAsia="en-US"/>
    </w:rPr>
  </w:style>
  <w:style w:type="paragraph" w:styleId="af">
    <w:name w:val="Body Text"/>
    <w:basedOn w:val="a"/>
    <w:link w:val="af0"/>
    <w:uiPriority w:val="99"/>
    <w:rsid w:val="00F05EC8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af0">
    <w:name w:val="Основной текст Знак"/>
    <w:basedOn w:val="a0"/>
    <w:link w:val="af"/>
    <w:uiPriority w:val="99"/>
    <w:rsid w:val="00F05EC8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5A349-E3F2-4445-AE26-6446CFB2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51</Pages>
  <Words>14564</Words>
  <Characters>83019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Вера</cp:lastModifiedBy>
  <cp:revision>436</cp:revision>
  <cp:lastPrinted>2019-01-16T06:19:00Z</cp:lastPrinted>
  <dcterms:created xsi:type="dcterms:W3CDTF">2019-03-15T08:05:00Z</dcterms:created>
  <dcterms:modified xsi:type="dcterms:W3CDTF">2020-04-12T07:26:00Z</dcterms:modified>
</cp:coreProperties>
</file>