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E0" w:rsidRDefault="007943E0" w:rsidP="0080448C">
      <w:pPr>
        <w:jc w:val="center"/>
        <w:rPr>
          <w:sz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высшего образования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«Оренбургский государственный медицинский университет»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Министерства здравоохранения Российской Федерации</w:t>
      </w: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943E0" w:rsidRPr="00E836D2" w:rsidRDefault="007943E0" w:rsidP="007943E0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b/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BF629E" w:rsidP="007943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нейрохирургия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>___________________________________________________________________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  <w:r w:rsidRPr="00F20165">
        <w:rPr>
          <w:sz w:val="28"/>
          <w:szCs w:val="28"/>
        </w:rPr>
        <w:t xml:space="preserve">(наименование дисциплины) 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BF629E" w:rsidRDefault="00BF629E" w:rsidP="00BF629E">
      <w:pPr>
        <w:jc w:val="center"/>
      </w:pPr>
      <w:r>
        <w:t xml:space="preserve">по направлению подготовки (специальности) </w:t>
      </w:r>
    </w:p>
    <w:p w:rsidR="00BF629E" w:rsidRDefault="00BF629E" w:rsidP="00BF629E">
      <w:pPr>
        <w:jc w:val="center"/>
      </w:pPr>
    </w:p>
    <w:p w:rsidR="00BF629E" w:rsidRDefault="00BF629E" w:rsidP="00BF629E">
      <w:pPr>
        <w:jc w:val="center"/>
      </w:pPr>
    </w:p>
    <w:p w:rsidR="00BF629E" w:rsidRDefault="00BF629E" w:rsidP="00BF629E">
      <w:pPr>
        <w:ind w:firstLine="709"/>
        <w:jc w:val="center"/>
      </w:pPr>
      <w:r>
        <w:t>31.08.42 Неврология</w:t>
      </w:r>
    </w:p>
    <w:p w:rsidR="00BF629E" w:rsidRDefault="00BF629E" w:rsidP="00BF629E">
      <w:pPr>
        <w:jc w:val="center"/>
      </w:pPr>
      <w:r>
        <w:t>___________________________________________</w:t>
      </w:r>
    </w:p>
    <w:p w:rsidR="00BF629E" w:rsidRDefault="00BF629E" w:rsidP="00BF629E">
      <w:pPr>
        <w:jc w:val="center"/>
      </w:pPr>
      <w:proofErr w:type="gramStart"/>
      <w:r>
        <w:t xml:space="preserve">(код, наименование направления подготовки (специальности) </w:t>
      </w:r>
      <w:proofErr w:type="gramEnd"/>
    </w:p>
    <w:p w:rsidR="00BF629E" w:rsidRDefault="00BF629E" w:rsidP="00BF629E">
      <w:pPr>
        <w:jc w:val="center"/>
      </w:pPr>
    </w:p>
    <w:p w:rsidR="00BF629E" w:rsidRDefault="00BF629E" w:rsidP="00BF629E">
      <w:pPr>
        <w:jc w:val="center"/>
      </w:pPr>
    </w:p>
    <w:p w:rsidR="00BF629E" w:rsidRDefault="00BF629E" w:rsidP="00BF629E">
      <w:pPr>
        <w:jc w:val="center"/>
      </w:pPr>
    </w:p>
    <w:p w:rsidR="00BF629E" w:rsidRDefault="00BF629E" w:rsidP="00BF629E">
      <w:pPr>
        <w:jc w:val="center"/>
      </w:pPr>
    </w:p>
    <w:p w:rsidR="00BF629E" w:rsidRDefault="00BF629E" w:rsidP="00BF629E">
      <w:pPr>
        <w:rPr>
          <w:color w:val="000000"/>
        </w:rPr>
      </w:pPr>
    </w:p>
    <w:p w:rsidR="00BF629E" w:rsidRDefault="00BF629E" w:rsidP="00BF629E">
      <w:pPr>
        <w:rPr>
          <w:color w:val="000000"/>
        </w:rPr>
      </w:pPr>
    </w:p>
    <w:p w:rsidR="00BF629E" w:rsidRDefault="00BF629E" w:rsidP="00BF629E">
      <w:pPr>
        <w:rPr>
          <w:color w:val="000000"/>
        </w:rPr>
      </w:pPr>
    </w:p>
    <w:p w:rsidR="00BF629E" w:rsidRDefault="00BF629E" w:rsidP="00BF629E">
      <w:pPr>
        <w:rPr>
          <w:color w:val="000000"/>
        </w:rPr>
      </w:pPr>
    </w:p>
    <w:p w:rsidR="00BF629E" w:rsidRDefault="00BF629E" w:rsidP="00BF629E">
      <w:pPr>
        <w:rPr>
          <w:color w:val="000000"/>
        </w:rPr>
      </w:pPr>
    </w:p>
    <w:p w:rsidR="00BF629E" w:rsidRDefault="00BF629E" w:rsidP="00BF629E">
      <w:pPr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i/>
          <w:color w:val="000000"/>
        </w:rPr>
        <w:t>31.08.42 Неврология</w:t>
      </w:r>
      <w:r>
        <w:rPr>
          <w:color w:val="000000"/>
        </w:rPr>
        <w:t xml:space="preserve">, утвержденной ученым советом ФГБОУ ВО </w:t>
      </w:r>
      <w:proofErr w:type="spellStart"/>
      <w:r>
        <w:rPr>
          <w:color w:val="000000"/>
        </w:rPr>
        <w:t>ОрГМУ</w:t>
      </w:r>
      <w:proofErr w:type="spellEnd"/>
      <w:r>
        <w:rPr>
          <w:color w:val="000000"/>
        </w:rPr>
        <w:t xml:space="preserve"> Минздрава России</w:t>
      </w:r>
    </w:p>
    <w:p w:rsidR="00BF629E" w:rsidRDefault="00BF629E" w:rsidP="00BF629E">
      <w:pPr>
        <w:ind w:firstLine="709"/>
        <w:jc w:val="both"/>
        <w:rPr>
          <w:color w:val="000000"/>
        </w:rPr>
      </w:pPr>
    </w:p>
    <w:p w:rsidR="00BF629E" w:rsidRDefault="00BF629E" w:rsidP="00BF629E">
      <w:pPr>
        <w:ind w:firstLine="709"/>
        <w:jc w:val="center"/>
        <w:rPr>
          <w:color w:val="000000"/>
        </w:rPr>
      </w:pPr>
      <w:r>
        <w:rPr>
          <w:color w:val="000000"/>
        </w:rPr>
        <w:t>протокол № 11 от «22» июня 2018</w:t>
      </w:r>
    </w:p>
    <w:p w:rsidR="00BF629E" w:rsidRDefault="00BF629E" w:rsidP="00BF629E">
      <w:pPr>
        <w:ind w:firstLine="709"/>
        <w:jc w:val="center"/>
      </w:pPr>
    </w:p>
    <w:p w:rsidR="00BF629E" w:rsidRDefault="00BF629E" w:rsidP="00BF629E">
      <w:pPr>
        <w:ind w:firstLine="709"/>
        <w:jc w:val="center"/>
      </w:pPr>
    </w:p>
    <w:p w:rsidR="00BF629E" w:rsidRDefault="00BF629E" w:rsidP="00BF629E">
      <w:pPr>
        <w:ind w:firstLine="709"/>
        <w:jc w:val="center"/>
      </w:pPr>
    </w:p>
    <w:p w:rsidR="00BF629E" w:rsidRDefault="00BF629E" w:rsidP="00BF629E">
      <w:pPr>
        <w:ind w:firstLine="709"/>
        <w:jc w:val="center"/>
      </w:pPr>
    </w:p>
    <w:p w:rsidR="00BF629E" w:rsidRDefault="00BF629E" w:rsidP="00BF629E">
      <w:pPr>
        <w:ind w:firstLine="709"/>
        <w:jc w:val="center"/>
      </w:pPr>
    </w:p>
    <w:p w:rsidR="00BF629E" w:rsidRDefault="00BF629E" w:rsidP="00BF629E">
      <w:pPr>
        <w:ind w:firstLine="709"/>
        <w:jc w:val="center"/>
      </w:pPr>
      <w:r>
        <w:t>Оренбург</w:t>
      </w: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943E0" w:rsidRPr="00F20165" w:rsidRDefault="007943E0" w:rsidP="007943E0">
      <w:pPr>
        <w:jc w:val="center"/>
        <w:rPr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B47F8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F629E" w:rsidRPr="00BF629E" w:rsidRDefault="00BF629E" w:rsidP="00E836D2">
      <w:pPr>
        <w:pStyle w:val="a5"/>
        <w:ind w:left="0" w:firstLine="709"/>
        <w:rPr>
          <w:rStyle w:val="aspnetdisabled"/>
          <w:rFonts w:ascii="Times New Roman" w:hAnsi="Times New Roman"/>
          <w:sz w:val="28"/>
          <w:szCs w:val="28"/>
        </w:rPr>
      </w:pPr>
      <w:r w:rsidRPr="00BF629E">
        <w:rPr>
          <w:rStyle w:val="aspnetdisabled"/>
          <w:rFonts w:ascii="Times New Roman" w:hAnsi="Times New Roman"/>
          <w:sz w:val="28"/>
          <w:szCs w:val="28"/>
        </w:rPr>
        <w:t xml:space="preserve">ПК-6 </w:t>
      </w:r>
      <w:r w:rsidR="00D5222E">
        <w:rPr>
          <w:rStyle w:val="aspnetdisabled"/>
          <w:rFonts w:ascii="Times New Roman" w:hAnsi="Times New Roman"/>
          <w:sz w:val="28"/>
          <w:szCs w:val="28"/>
        </w:rPr>
        <w:t xml:space="preserve">- </w:t>
      </w:r>
      <w:r w:rsidRPr="00BF629E">
        <w:rPr>
          <w:rStyle w:val="aspnetdisabled"/>
          <w:rFonts w:ascii="Times New Roman" w:hAnsi="Times New Roman"/>
          <w:sz w:val="28"/>
          <w:szCs w:val="28"/>
        </w:rPr>
        <w:t>готовность к ведению и лечению пациентов, нуждающихся в оказании неврологической медицинской помощи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:rsidTr="007E7400">
        <w:tc>
          <w:tcPr>
            <w:tcW w:w="4649" w:type="dxa"/>
          </w:tcPr>
          <w:p w:rsidR="007E7400" w:rsidRPr="00E836D2" w:rsidRDefault="007E7400" w:rsidP="003803C8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3803C8">
            <w:pPr>
              <w:pStyle w:val="a5"/>
              <w:ind w:left="0" w:firstLine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ED3651" w:rsidRPr="00E836D2" w:rsidTr="007E7400">
        <w:tc>
          <w:tcPr>
            <w:tcW w:w="4649" w:type="dxa"/>
            <w:vMerge w:val="restart"/>
          </w:tcPr>
          <w:p w:rsidR="00ED3651" w:rsidRPr="00E836D2" w:rsidRDefault="00BF629E" w:rsidP="00D5222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29E">
              <w:rPr>
                <w:rStyle w:val="aspnetdisabled"/>
                <w:rFonts w:ascii="Times New Roman" w:hAnsi="Times New Roman"/>
                <w:sz w:val="28"/>
                <w:szCs w:val="28"/>
              </w:rPr>
              <w:t>ПК-6</w:t>
            </w:r>
            <w:r w:rsidR="00D5222E">
              <w:rPr>
                <w:rStyle w:val="aspnetdisabled"/>
                <w:rFonts w:ascii="Times New Roman" w:hAnsi="Times New Roman"/>
                <w:sz w:val="28"/>
                <w:szCs w:val="28"/>
              </w:rPr>
              <w:t xml:space="preserve"> -</w:t>
            </w:r>
            <w:r w:rsidRPr="00BF629E">
              <w:rPr>
                <w:rStyle w:val="aspnetdisabled"/>
                <w:rFonts w:ascii="Times New Roman" w:hAnsi="Times New Roman"/>
                <w:sz w:val="28"/>
                <w:szCs w:val="28"/>
              </w:rPr>
              <w:t xml:space="preserve"> готовность к ведению и лечению пациентов, нуждающихся в оказании неврологической медицинской помощи</w:t>
            </w:r>
          </w:p>
        </w:tc>
        <w:tc>
          <w:tcPr>
            <w:tcW w:w="4985" w:type="dxa"/>
          </w:tcPr>
          <w:p w:rsidR="00ED3651" w:rsidRPr="00E836D2" w:rsidRDefault="00C95655" w:rsidP="00C95655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Знать о</w:t>
            </w:r>
            <w:r w:rsidR="00BF629E" w:rsidRPr="00BF629E">
              <w:rPr>
                <w:rFonts w:ascii="Times New Roman" w:hAnsi="Times New Roman"/>
                <w:color w:val="000000"/>
                <w:sz w:val="28"/>
                <w:szCs w:val="28"/>
              </w:rPr>
              <w:t>сновные методы обследования больных с нейрохирургической патологией. Клинические проявления заболеваний центральной и периферической нервной системы нейрохирургического профиля.</w:t>
            </w:r>
          </w:p>
        </w:tc>
      </w:tr>
      <w:tr w:rsidR="00ED3651" w:rsidRPr="00E836D2" w:rsidTr="007E7400">
        <w:tc>
          <w:tcPr>
            <w:tcW w:w="4649" w:type="dxa"/>
            <w:vMerge/>
          </w:tcPr>
          <w:p w:rsidR="00ED3651" w:rsidRPr="00E836D2" w:rsidRDefault="00ED3651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ED3651" w:rsidRPr="00E836D2" w:rsidRDefault="00C95655" w:rsidP="00C95655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Уметь и</w:t>
            </w:r>
            <w:r w:rsidR="00BF629E" w:rsidRPr="00BF629E">
              <w:rPr>
                <w:rFonts w:ascii="Times New Roman" w:hAnsi="Times New Roman"/>
                <w:color w:val="000000"/>
                <w:sz w:val="28"/>
                <w:szCs w:val="28"/>
              </w:rPr>
              <w:t>нтерпретировать результаты объективных исследований по выявлению морфологических и функциональных изменений в центральной и периферической нервной системы при заболеваниях нейрохирургического профиля.</w:t>
            </w:r>
            <w:proofErr w:type="gramEnd"/>
          </w:p>
        </w:tc>
      </w:tr>
      <w:tr w:rsidR="00BF629E" w:rsidRPr="00E836D2" w:rsidTr="00BF629E">
        <w:trPr>
          <w:trHeight w:val="613"/>
        </w:trPr>
        <w:tc>
          <w:tcPr>
            <w:tcW w:w="4649" w:type="dxa"/>
            <w:vMerge/>
          </w:tcPr>
          <w:p w:rsidR="00BF629E" w:rsidRPr="00E836D2" w:rsidRDefault="00BF629E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BF629E" w:rsidRPr="00E836D2" w:rsidRDefault="00C95655" w:rsidP="00C95655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Владеть п</w:t>
            </w:r>
            <w:r w:rsidR="00BF629E" w:rsidRPr="00BF629E">
              <w:rPr>
                <w:rFonts w:ascii="Times New Roman" w:hAnsi="Times New Roman"/>
                <w:color w:val="000000"/>
                <w:sz w:val="28"/>
                <w:szCs w:val="28"/>
              </w:rPr>
              <w:t>ринципами оказания первой врачебной помощи при экстренной нейрохирургической патологии.</w:t>
            </w:r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360375">
      <w:pPr>
        <w:pStyle w:val="a5"/>
        <w:numPr>
          <w:ilvl w:val="0"/>
          <w:numId w:val="2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36037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629E" w:rsidRDefault="007E7400" w:rsidP="0036037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C468A6" w:rsidP="00360375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</w:t>
      </w:r>
      <w:r w:rsidR="00360375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текущего контроля успеваемости по дисциплине «Не</w:t>
      </w:r>
      <w:r w:rsidR="00BF629E">
        <w:rPr>
          <w:rFonts w:ascii="Times New Roman" w:hAnsi="Times New Roman"/>
          <w:color w:val="000000"/>
          <w:sz w:val="28"/>
          <w:szCs w:val="28"/>
        </w:rPr>
        <w:t>йрохирургия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360375">
        <w:rPr>
          <w:rFonts w:ascii="Times New Roman" w:hAnsi="Times New Roman"/>
          <w:color w:val="000000"/>
          <w:sz w:val="28"/>
          <w:szCs w:val="28"/>
        </w:rPr>
        <w:t>: итоговое тестирование,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зачет. </w:t>
      </w:r>
    </w:p>
    <w:p w:rsidR="007E7400" w:rsidRPr="00E836D2" w:rsidRDefault="007E7400" w:rsidP="00360375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76450" w:rsidRDefault="007E7400" w:rsidP="0036037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3C24">
        <w:rPr>
          <w:rFonts w:ascii="Times New Roman" w:hAnsi="Times New Roman"/>
          <w:b/>
          <w:color w:val="000000"/>
          <w:sz w:val="28"/>
          <w:szCs w:val="28"/>
        </w:rPr>
        <w:t>«Н</w:t>
      </w:r>
      <w:r w:rsidR="00BF629E">
        <w:rPr>
          <w:rFonts w:ascii="Times New Roman" w:hAnsi="Times New Roman"/>
          <w:b/>
          <w:color w:val="000000"/>
          <w:sz w:val="28"/>
          <w:szCs w:val="28"/>
        </w:rPr>
        <w:t>ейрохирургия</w:t>
      </w:r>
      <w:r w:rsidR="00163C2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63C24" w:rsidRDefault="00163C24" w:rsidP="00360375">
      <w:pPr>
        <w:jc w:val="both"/>
        <w:rPr>
          <w:b/>
          <w:color w:val="000000"/>
          <w:sz w:val="28"/>
          <w:szCs w:val="28"/>
        </w:rPr>
      </w:pPr>
    </w:p>
    <w:p w:rsidR="00C64EFB" w:rsidRPr="00BF629E" w:rsidRDefault="007E7400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163C24">
        <w:rPr>
          <w:b/>
          <w:color w:val="000000"/>
          <w:sz w:val="28"/>
          <w:szCs w:val="28"/>
        </w:rPr>
        <w:t xml:space="preserve">. </w:t>
      </w:r>
      <w:r w:rsidRPr="00E836D2">
        <w:rPr>
          <w:i/>
          <w:color w:val="000000"/>
          <w:sz w:val="28"/>
          <w:szCs w:val="28"/>
        </w:rPr>
        <w:t xml:space="preserve"> </w:t>
      </w:r>
      <w:proofErr w:type="spellStart"/>
      <w:r w:rsidR="00BF629E">
        <w:rPr>
          <w:color w:val="000000"/>
          <w:sz w:val="28"/>
          <w:szCs w:val="28"/>
        </w:rPr>
        <w:t>Нейроонкология</w:t>
      </w:r>
      <w:proofErr w:type="spellEnd"/>
    </w:p>
    <w:p w:rsidR="007E7400" w:rsidRPr="00E836D2" w:rsidRDefault="007E7400" w:rsidP="00360375">
      <w:pPr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C64EFB">
        <w:rPr>
          <w:b/>
          <w:color w:val="000000"/>
          <w:sz w:val="28"/>
          <w:szCs w:val="28"/>
        </w:rPr>
        <w:t xml:space="preserve">: </w:t>
      </w:r>
      <w:r w:rsidR="00C64EFB">
        <w:rPr>
          <w:color w:val="000000"/>
          <w:sz w:val="28"/>
          <w:szCs w:val="28"/>
        </w:rPr>
        <w:t>устный опрос.</w:t>
      </w:r>
    </w:p>
    <w:p w:rsidR="00C64EFB" w:rsidRDefault="007E7400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64EFB">
        <w:rPr>
          <w:b/>
          <w:color w:val="000000"/>
          <w:sz w:val="28"/>
          <w:szCs w:val="28"/>
        </w:rPr>
        <w:t>:</w:t>
      </w:r>
    </w:p>
    <w:p w:rsidR="00360375" w:rsidRDefault="00C64EFB" w:rsidP="00360375">
      <w:pPr>
        <w:pStyle w:val="a5"/>
        <w:widowControl/>
        <w:autoSpaceDE/>
        <w:autoSpaceDN/>
        <w:adjustRightInd/>
        <w:ind w:left="682" w:firstLine="0"/>
        <w:rPr>
          <w:rFonts w:ascii="Times New Roman" w:hAnsi="Times New Roman"/>
          <w:color w:val="000000"/>
          <w:sz w:val="28"/>
          <w:szCs w:val="28"/>
        </w:rPr>
      </w:pPr>
      <w:r w:rsidRPr="00360375">
        <w:rPr>
          <w:rFonts w:ascii="Times New Roman" w:hAnsi="Times New Roman"/>
          <w:color w:val="000000"/>
          <w:sz w:val="28"/>
          <w:szCs w:val="28"/>
        </w:rPr>
        <w:t>Вопросы для устного опроса</w:t>
      </w:r>
      <w:r w:rsidR="00360375">
        <w:rPr>
          <w:rFonts w:ascii="Times New Roman" w:hAnsi="Times New Roman"/>
          <w:color w:val="000000"/>
          <w:sz w:val="28"/>
          <w:szCs w:val="28"/>
        </w:rPr>
        <w:t>:</w:t>
      </w:r>
    </w:p>
    <w:p w:rsidR="00D5222E" w:rsidRDefault="00360375" w:rsidP="00D5222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360375">
        <w:rPr>
          <w:sz w:val="28"/>
          <w:szCs w:val="28"/>
        </w:rPr>
        <w:t xml:space="preserve"> </w:t>
      </w:r>
      <w:r w:rsidR="00D5222E">
        <w:rPr>
          <w:rFonts w:ascii="Times New Roman" w:hAnsi="Times New Roman"/>
          <w:color w:val="000000"/>
          <w:sz w:val="28"/>
          <w:szCs w:val="28"/>
        </w:rPr>
        <w:t>М</w:t>
      </w:r>
      <w:r w:rsidR="00D5222E" w:rsidRPr="00D0610E">
        <w:rPr>
          <w:rFonts w:ascii="Times New Roman" w:hAnsi="Times New Roman"/>
          <w:color w:val="000000"/>
          <w:sz w:val="28"/>
          <w:szCs w:val="28"/>
        </w:rPr>
        <w:t>еханизм</w:t>
      </w:r>
      <w:r w:rsidR="00D5222E">
        <w:rPr>
          <w:rFonts w:ascii="Times New Roman" w:hAnsi="Times New Roman"/>
          <w:color w:val="000000"/>
          <w:sz w:val="28"/>
          <w:szCs w:val="28"/>
        </w:rPr>
        <w:t>ы</w:t>
      </w:r>
      <w:r w:rsidR="00D5222E" w:rsidRPr="00D0610E">
        <w:rPr>
          <w:rFonts w:ascii="Times New Roman" w:hAnsi="Times New Roman"/>
          <w:color w:val="000000"/>
          <w:sz w:val="28"/>
          <w:szCs w:val="28"/>
        </w:rPr>
        <w:t xml:space="preserve"> онкогенеза и</w:t>
      </w:r>
      <w:r w:rsidR="00D5222E">
        <w:rPr>
          <w:rFonts w:ascii="Times New Roman" w:hAnsi="Times New Roman"/>
          <w:color w:val="000000"/>
          <w:sz w:val="28"/>
          <w:szCs w:val="28"/>
        </w:rPr>
        <w:t xml:space="preserve"> факторы риска развития опухолей ЦНС.</w:t>
      </w:r>
    </w:p>
    <w:p w:rsidR="00D5222E" w:rsidRDefault="00D5222E" w:rsidP="00D5222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Pr="00D0610E">
        <w:rPr>
          <w:rFonts w:ascii="Times New Roman" w:hAnsi="Times New Roman"/>
          <w:color w:val="000000"/>
          <w:sz w:val="28"/>
          <w:szCs w:val="28"/>
        </w:rPr>
        <w:t>пидемиологии опухолей головного и спинного мозга.</w:t>
      </w:r>
    </w:p>
    <w:p w:rsidR="00D5222E" w:rsidRDefault="00D5222E" w:rsidP="00D5222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ринципы классификации опухолей головного и спинного мозга (по локализации, </w:t>
      </w:r>
      <w:proofErr w:type="gramStart"/>
      <w:r w:rsidRPr="00D0610E">
        <w:rPr>
          <w:rFonts w:ascii="Times New Roman" w:hAnsi="Times New Roman"/>
          <w:color w:val="000000"/>
          <w:sz w:val="28"/>
          <w:szCs w:val="28"/>
        </w:rPr>
        <w:t>гистологическая</w:t>
      </w:r>
      <w:proofErr w:type="gramEnd"/>
      <w:r w:rsidRPr="00D0610E">
        <w:rPr>
          <w:rFonts w:ascii="Times New Roman" w:hAnsi="Times New Roman"/>
          <w:color w:val="000000"/>
          <w:sz w:val="28"/>
          <w:szCs w:val="28"/>
        </w:rPr>
        <w:t>, по степени злокач</w:t>
      </w:r>
      <w:r>
        <w:rPr>
          <w:rFonts w:ascii="Times New Roman" w:hAnsi="Times New Roman"/>
          <w:color w:val="000000"/>
          <w:sz w:val="28"/>
          <w:szCs w:val="28"/>
        </w:rPr>
        <w:t>ественности).</w:t>
      </w:r>
    </w:p>
    <w:p w:rsidR="00D5222E" w:rsidRDefault="00D5222E" w:rsidP="00D5222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D0610E">
        <w:rPr>
          <w:rFonts w:ascii="Times New Roman" w:hAnsi="Times New Roman"/>
          <w:color w:val="000000"/>
          <w:sz w:val="28"/>
          <w:szCs w:val="28"/>
        </w:rPr>
        <w:t>сновны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звенья патогенеза опухолей головного мозга и механизм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форм</w:t>
      </w:r>
      <w:r>
        <w:rPr>
          <w:rFonts w:ascii="Times New Roman" w:hAnsi="Times New Roman"/>
          <w:color w:val="000000"/>
          <w:sz w:val="28"/>
          <w:szCs w:val="28"/>
        </w:rPr>
        <w:t>ирования клинических синдромов.</w:t>
      </w:r>
    </w:p>
    <w:p w:rsidR="00D5222E" w:rsidRDefault="00D5222E" w:rsidP="00D5222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D0610E">
        <w:rPr>
          <w:rFonts w:ascii="Times New Roman" w:hAnsi="Times New Roman"/>
          <w:color w:val="000000"/>
          <w:sz w:val="28"/>
          <w:szCs w:val="28"/>
        </w:rPr>
        <w:t>линическая картина опухолей головного мозга (общемозговые, первично-очаговые, вторично-очаговые симптомы) и спинного мозга (корешковый синдром и прово</w:t>
      </w:r>
      <w:r>
        <w:rPr>
          <w:rFonts w:ascii="Times New Roman" w:hAnsi="Times New Roman"/>
          <w:color w:val="000000"/>
          <w:sz w:val="28"/>
          <w:szCs w:val="28"/>
        </w:rPr>
        <w:t>дниковые расстройства).</w:t>
      </w:r>
    </w:p>
    <w:p w:rsidR="00D5222E" w:rsidRDefault="00D5222E" w:rsidP="00D5222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овременные </w:t>
      </w:r>
      <w:r>
        <w:rPr>
          <w:rFonts w:ascii="Times New Roman" w:hAnsi="Times New Roman"/>
          <w:color w:val="000000"/>
          <w:sz w:val="28"/>
          <w:szCs w:val="28"/>
        </w:rPr>
        <w:t>методы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диагностик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опухолей головного и спинного мозга (КТ, МРТ, ПЭТ, </w:t>
      </w:r>
      <w:proofErr w:type="spellStart"/>
      <w:r w:rsidRPr="00D0610E">
        <w:rPr>
          <w:rFonts w:ascii="Times New Roman" w:hAnsi="Times New Roman"/>
          <w:color w:val="000000"/>
          <w:sz w:val="28"/>
          <w:szCs w:val="28"/>
        </w:rPr>
        <w:t>иммуногистохимия</w:t>
      </w:r>
      <w:proofErr w:type="spellEnd"/>
      <w:r w:rsidRPr="00D0610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D5222E" w:rsidRPr="00D0610E" w:rsidRDefault="00D5222E" w:rsidP="00D5222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D0610E">
        <w:rPr>
          <w:rFonts w:ascii="Times New Roman" w:hAnsi="Times New Roman"/>
          <w:color w:val="000000"/>
          <w:sz w:val="28"/>
          <w:szCs w:val="28"/>
        </w:rPr>
        <w:t>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хирургического лечения нейроонкологических 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(способы операций, </w:t>
      </w:r>
      <w:r w:rsidRPr="00D0610E">
        <w:rPr>
          <w:rFonts w:ascii="Times New Roman" w:hAnsi="Times New Roman"/>
          <w:color w:val="000000"/>
          <w:sz w:val="28"/>
          <w:szCs w:val="28"/>
        </w:rPr>
        <w:t>лучев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и химиотерапи</w:t>
      </w:r>
      <w:r>
        <w:rPr>
          <w:rFonts w:ascii="Times New Roman" w:hAnsi="Times New Roman"/>
          <w:color w:val="000000"/>
          <w:sz w:val="28"/>
          <w:szCs w:val="28"/>
        </w:rPr>
        <w:t>я)</w:t>
      </w:r>
      <w:r w:rsidRPr="00D0610E">
        <w:rPr>
          <w:rFonts w:ascii="Times New Roman" w:hAnsi="Times New Roman"/>
          <w:color w:val="000000"/>
          <w:sz w:val="28"/>
          <w:szCs w:val="28"/>
        </w:rPr>
        <w:t>.</w:t>
      </w:r>
    </w:p>
    <w:p w:rsidR="00C64EFB" w:rsidRDefault="00C64EFB" w:rsidP="00BF629E">
      <w:pPr>
        <w:pStyle w:val="a5"/>
        <w:widowControl/>
        <w:autoSpaceDE/>
        <w:autoSpaceDN/>
        <w:adjustRightInd/>
        <w:ind w:left="426" w:firstLine="0"/>
        <w:rPr>
          <w:color w:val="000000"/>
          <w:sz w:val="28"/>
          <w:szCs w:val="28"/>
        </w:rPr>
      </w:pPr>
    </w:p>
    <w:p w:rsidR="007E7400" w:rsidRPr="00E836D2" w:rsidRDefault="007E7400" w:rsidP="00360375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360375" w:rsidRPr="00360375" w:rsidRDefault="007E7400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2</w:t>
      </w:r>
      <w:r w:rsidR="00360375">
        <w:rPr>
          <w:b/>
          <w:color w:val="000000"/>
          <w:sz w:val="28"/>
          <w:szCs w:val="28"/>
        </w:rPr>
        <w:t xml:space="preserve">. </w:t>
      </w:r>
      <w:r w:rsidR="00BF629E" w:rsidRPr="00BF629E">
        <w:rPr>
          <w:color w:val="000000"/>
          <w:sz w:val="28"/>
          <w:szCs w:val="28"/>
        </w:rPr>
        <w:t>Цереброваскулярные заболевания</w:t>
      </w:r>
    </w:p>
    <w:p w:rsidR="007E7400" w:rsidRPr="00360375" w:rsidRDefault="007E7400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36037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  <w:r w:rsidR="00360375">
        <w:rPr>
          <w:color w:val="000000"/>
          <w:sz w:val="28"/>
          <w:szCs w:val="28"/>
        </w:rPr>
        <w:t>устный опрос.</w:t>
      </w:r>
    </w:p>
    <w:p w:rsidR="00360375" w:rsidRDefault="00360375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Вопросы для устного опроса:</w:t>
      </w:r>
    </w:p>
    <w:p w:rsidR="00D5222E" w:rsidRDefault="00D5222E" w:rsidP="00D5222E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Клиническая анатомия сосудов каротидного и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вертебробазиллярного</w:t>
      </w:r>
      <w:proofErr w:type="spellEnd"/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бассейна.</w:t>
      </w:r>
    </w:p>
    <w:p w:rsidR="00D5222E" w:rsidRDefault="00D5222E" w:rsidP="00D5222E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Классификация артериальных аневризм и </w:t>
      </w:r>
      <w:proofErr w:type="gramStart"/>
      <w:r>
        <w:rPr>
          <w:rFonts w:ascii="TimesNewRomanPSMT Cyr" w:hAnsi="TimesNewRomanPSMT Cyr" w:cs="TimesNewRomanPSMT Cyr"/>
          <w:color w:val="000000"/>
          <w:sz w:val="28"/>
          <w:szCs w:val="28"/>
        </w:rPr>
        <w:t>артерио-венозных</w:t>
      </w:r>
      <w:proofErr w:type="gramEnd"/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мальформаций</w:t>
      </w:r>
      <w:proofErr w:type="spellEnd"/>
      <w:r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D5222E" w:rsidRPr="004D088E" w:rsidRDefault="00D5222E" w:rsidP="00D5222E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Патоморфологическая классификация геморрагических инсультов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D5222E" w:rsidRPr="004D088E" w:rsidRDefault="00D5222E" w:rsidP="00D5222E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Факторы риска развития инсульта.</w:t>
      </w:r>
    </w:p>
    <w:p w:rsidR="00D5222E" w:rsidRPr="004D088E" w:rsidRDefault="00D5222E" w:rsidP="00D5222E">
      <w:pPr>
        <w:numPr>
          <w:ilvl w:val="0"/>
          <w:numId w:val="8"/>
        </w:numPr>
        <w:autoSpaceDE w:val="0"/>
        <w:autoSpaceDN w:val="0"/>
        <w:adjustRightInd w:val="0"/>
        <w:ind w:left="0" w:firstLine="284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Клиника геморрагического инсульта. 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Степени тяжести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субарахноидально</w:t>
      </w:r>
      <w:proofErr w:type="spellEnd"/>
      <w:r>
        <w:rPr>
          <w:rFonts w:ascii="TimesNewRomanPSMT Cyr" w:hAnsi="TimesNewRomanPSMT Cyr" w:cs="TimesNewRomanPSMT Cyr"/>
          <w:color w:val="000000"/>
          <w:sz w:val="28"/>
          <w:szCs w:val="28"/>
        </w:rPr>
        <w:t>-паренхиматозного кровоизлияния по Ханту-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Хессу</w:t>
      </w:r>
      <w:proofErr w:type="spellEnd"/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D5222E" w:rsidRPr="001E66FD" w:rsidRDefault="00D5222E" w:rsidP="00D5222E">
      <w:pPr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Отек мозга и дислокационный синдром, клиника и КТ-диагностика.</w:t>
      </w:r>
    </w:p>
    <w:p w:rsidR="00D5222E" w:rsidRPr="001E66FD" w:rsidRDefault="00D5222E" w:rsidP="00D5222E">
      <w:pPr>
        <w:numPr>
          <w:ilvl w:val="0"/>
          <w:numId w:val="8"/>
        </w:numPr>
        <w:ind w:left="0" w:firstLine="284"/>
        <w:rPr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Показания к оперативному лечению и методы оперативных вмешатель</w:t>
      </w:r>
      <w:proofErr w:type="gramStart"/>
      <w:r>
        <w:rPr>
          <w:rFonts w:ascii="TimesNewRomanPSMT Cyr" w:hAnsi="TimesNewRomanPSMT Cyr" w:cs="TimesNewRomanPSMT Cyr"/>
          <w:color w:val="000000"/>
          <w:sz w:val="28"/>
          <w:szCs w:val="28"/>
        </w:rPr>
        <w:t>ств пр</w:t>
      </w:r>
      <w:proofErr w:type="gramEnd"/>
      <w:r>
        <w:rPr>
          <w:rFonts w:ascii="TimesNewRomanPSMT Cyr" w:hAnsi="TimesNewRomanPSMT Cyr" w:cs="TimesNewRomanPSMT Cyr"/>
          <w:color w:val="000000"/>
          <w:sz w:val="28"/>
          <w:szCs w:val="28"/>
        </w:rPr>
        <w:t>и спонтанных церебральных кровоизлияниях.</w:t>
      </w:r>
    </w:p>
    <w:p w:rsidR="00360375" w:rsidRDefault="00360375" w:rsidP="00360375">
      <w:pPr>
        <w:pStyle w:val="a5"/>
        <w:widowControl/>
        <w:autoSpaceDE/>
        <w:autoSpaceDN/>
        <w:adjustRightInd/>
        <w:ind w:left="392" w:firstLine="0"/>
        <w:rPr>
          <w:rFonts w:ascii="Times New Roman" w:hAnsi="Times New Roman"/>
          <w:sz w:val="28"/>
          <w:szCs w:val="28"/>
        </w:rPr>
      </w:pPr>
    </w:p>
    <w:p w:rsidR="00360375" w:rsidRPr="00BF629E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3. </w:t>
      </w:r>
      <w:r w:rsidR="00BF629E" w:rsidRPr="00BF629E">
        <w:rPr>
          <w:color w:val="000000"/>
          <w:sz w:val="28"/>
          <w:szCs w:val="28"/>
        </w:rPr>
        <w:t>Опухоли спинного мозга</w:t>
      </w:r>
    </w:p>
    <w:p w:rsidR="00360375" w:rsidRPr="00360375" w:rsidRDefault="00360375" w:rsidP="00360375">
      <w:pPr>
        <w:jc w:val="center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устный опрос.</w:t>
      </w:r>
    </w:p>
    <w:p w:rsidR="00360375" w:rsidRDefault="00360375" w:rsidP="0036037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360375" w:rsidRDefault="007E7400" w:rsidP="00360375">
      <w:pPr>
        <w:jc w:val="both"/>
        <w:rPr>
          <w:color w:val="000000"/>
          <w:sz w:val="28"/>
          <w:szCs w:val="28"/>
        </w:rPr>
      </w:pPr>
      <w:r w:rsidRPr="00360375">
        <w:rPr>
          <w:i/>
          <w:color w:val="000000"/>
          <w:sz w:val="28"/>
          <w:szCs w:val="28"/>
        </w:rPr>
        <w:t xml:space="preserve"> </w:t>
      </w:r>
      <w:r w:rsidR="00360375">
        <w:rPr>
          <w:i/>
          <w:color w:val="000000"/>
          <w:sz w:val="28"/>
          <w:szCs w:val="28"/>
        </w:rPr>
        <w:t xml:space="preserve">                  </w:t>
      </w:r>
      <w:r w:rsidR="00360375">
        <w:rPr>
          <w:color w:val="000000"/>
          <w:sz w:val="28"/>
          <w:szCs w:val="28"/>
        </w:rPr>
        <w:t>Вопросы для устного опроса:</w:t>
      </w:r>
    </w:p>
    <w:p w:rsidR="00D5222E" w:rsidRDefault="00D5222E" w:rsidP="00D5222E">
      <w:pPr>
        <w:pStyle w:val="a5"/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Pr="00D0610E">
        <w:rPr>
          <w:rFonts w:ascii="Times New Roman" w:hAnsi="Times New Roman"/>
          <w:color w:val="000000"/>
          <w:sz w:val="28"/>
          <w:szCs w:val="28"/>
        </w:rPr>
        <w:t>пидемиологии опухолей спинного мозга.</w:t>
      </w:r>
    </w:p>
    <w:p w:rsidR="00D5222E" w:rsidRDefault="00D5222E" w:rsidP="00D5222E">
      <w:pPr>
        <w:pStyle w:val="a5"/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ринципы классификации опухолей спинного мозга (по локализации, </w:t>
      </w:r>
      <w:proofErr w:type="gramStart"/>
      <w:r w:rsidRPr="00D0610E">
        <w:rPr>
          <w:rFonts w:ascii="Times New Roman" w:hAnsi="Times New Roman"/>
          <w:color w:val="000000"/>
          <w:sz w:val="28"/>
          <w:szCs w:val="28"/>
        </w:rPr>
        <w:t>гистологическая</w:t>
      </w:r>
      <w:proofErr w:type="gramEnd"/>
      <w:r w:rsidRPr="00D0610E">
        <w:rPr>
          <w:rFonts w:ascii="Times New Roman" w:hAnsi="Times New Roman"/>
          <w:color w:val="000000"/>
          <w:sz w:val="28"/>
          <w:szCs w:val="28"/>
        </w:rPr>
        <w:t>, по степени злокач</w:t>
      </w:r>
      <w:r>
        <w:rPr>
          <w:rFonts w:ascii="Times New Roman" w:hAnsi="Times New Roman"/>
          <w:color w:val="000000"/>
          <w:sz w:val="28"/>
          <w:szCs w:val="28"/>
        </w:rPr>
        <w:t>ественности).</w:t>
      </w:r>
    </w:p>
    <w:p w:rsidR="00D5222E" w:rsidRDefault="00D5222E" w:rsidP="00D5222E">
      <w:pPr>
        <w:pStyle w:val="a5"/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D0610E">
        <w:rPr>
          <w:rFonts w:ascii="Times New Roman" w:hAnsi="Times New Roman"/>
          <w:color w:val="000000"/>
          <w:sz w:val="28"/>
          <w:szCs w:val="28"/>
        </w:rPr>
        <w:t>сновны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звенья патогенеза опухолей </w:t>
      </w:r>
      <w:r>
        <w:rPr>
          <w:rFonts w:ascii="Times New Roman" w:hAnsi="Times New Roman"/>
          <w:color w:val="000000"/>
          <w:sz w:val="28"/>
          <w:szCs w:val="28"/>
        </w:rPr>
        <w:t>спинного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мозга и механизм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форм</w:t>
      </w:r>
      <w:r>
        <w:rPr>
          <w:rFonts w:ascii="Times New Roman" w:hAnsi="Times New Roman"/>
          <w:color w:val="000000"/>
          <w:sz w:val="28"/>
          <w:szCs w:val="28"/>
        </w:rPr>
        <w:t>ирования клинических синдромов.</w:t>
      </w:r>
    </w:p>
    <w:p w:rsidR="00D5222E" w:rsidRDefault="00D5222E" w:rsidP="00D5222E">
      <w:pPr>
        <w:pStyle w:val="a5"/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</w:t>
      </w:r>
      <w:r w:rsidRPr="00D0610E">
        <w:rPr>
          <w:rFonts w:ascii="Times New Roman" w:hAnsi="Times New Roman"/>
          <w:color w:val="000000"/>
          <w:sz w:val="28"/>
          <w:szCs w:val="28"/>
        </w:rPr>
        <w:t>линическая картина опухолей спинного мозга (корешковый синдром и прово</w:t>
      </w:r>
      <w:r>
        <w:rPr>
          <w:rFonts w:ascii="Times New Roman" w:hAnsi="Times New Roman"/>
          <w:color w:val="000000"/>
          <w:sz w:val="28"/>
          <w:szCs w:val="28"/>
        </w:rPr>
        <w:t>дниковые расстройства).</w:t>
      </w:r>
    </w:p>
    <w:p w:rsidR="00D5222E" w:rsidRDefault="00D5222E" w:rsidP="00D5222E">
      <w:pPr>
        <w:pStyle w:val="a5"/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овременные </w:t>
      </w:r>
      <w:r>
        <w:rPr>
          <w:rFonts w:ascii="Times New Roman" w:hAnsi="Times New Roman"/>
          <w:color w:val="000000"/>
          <w:sz w:val="28"/>
          <w:szCs w:val="28"/>
        </w:rPr>
        <w:t>методы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диагностик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опухолей спинного мозга (КТ, МРТ, ПЭТ, </w:t>
      </w:r>
      <w:proofErr w:type="spellStart"/>
      <w:r w:rsidRPr="00D0610E">
        <w:rPr>
          <w:rFonts w:ascii="Times New Roman" w:hAnsi="Times New Roman"/>
          <w:color w:val="000000"/>
          <w:sz w:val="28"/>
          <w:szCs w:val="28"/>
        </w:rPr>
        <w:t>иммуногистохимия</w:t>
      </w:r>
      <w:proofErr w:type="spellEnd"/>
      <w:r w:rsidRPr="00D0610E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D5222E" w:rsidRPr="00D0610E" w:rsidRDefault="00D5222E" w:rsidP="00D5222E">
      <w:pPr>
        <w:pStyle w:val="a5"/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D0610E">
        <w:rPr>
          <w:rFonts w:ascii="Times New Roman" w:hAnsi="Times New Roman"/>
          <w:color w:val="000000"/>
          <w:sz w:val="28"/>
          <w:szCs w:val="28"/>
        </w:rPr>
        <w:t>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хирургического лечения нейроонкологических 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(способы операций, </w:t>
      </w:r>
      <w:r w:rsidRPr="00D0610E">
        <w:rPr>
          <w:rFonts w:ascii="Times New Roman" w:hAnsi="Times New Roman"/>
          <w:color w:val="000000"/>
          <w:sz w:val="28"/>
          <w:szCs w:val="28"/>
        </w:rPr>
        <w:t>лучев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0610E">
        <w:rPr>
          <w:rFonts w:ascii="Times New Roman" w:hAnsi="Times New Roman"/>
          <w:color w:val="000000"/>
          <w:sz w:val="28"/>
          <w:szCs w:val="28"/>
        </w:rPr>
        <w:t xml:space="preserve"> и химиотерапи</w:t>
      </w:r>
      <w:r>
        <w:rPr>
          <w:rFonts w:ascii="Times New Roman" w:hAnsi="Times New Roman"/>
          <w:color w:val="000000"/>
          <w:sz w:val="28"/>
          <w:szCs w:val="28"/>
        </w:rPr>
        <w:t>я)</w:t>
      </w:r>
      <w:r w:rsidRPr="00D0610E">
        <w:rPr>
          <w:rFonts w:ascii="Times New Roman" w:hAnsi="Times New Roman"/>
          <w:color w:val="000000"/>
          <w:sz w:val="28"/>
          <w:szCs w:val="28"/>
        </w:rPr>
        <w:t>.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</w:p>
    <w:p w:rsidR="00AA7DB8" w:rsidRPr="00AA7DB8" w:rsidRDefault="00AA7DB8" w:rsidP="00AA7DB8">
      <w:pPr>
        <w:pStyle w:val="a5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DB8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5222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DB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Черепно-мозговая и позвоночно-спинномозговая травма</w:t>
      </w:r>
      <w:r w:rsidRPr="00AA7DB8">
        <w:rPr>
          <w:rFonts w:ascii="Times New Roman" w:hAnsi="Times New Roman"/>
          <w:color w:val="000000"/>
          <w:sz w:val="28"/>
          <w:szCs w:val="28"/>
        </w:rPr>
        <w:t>.</w:t>
      </w:r>
    </w:p>
    <w:p w:rsidR="00AA7DB8" w:rsidRPr="00AA7DB8" w:rsidRDefault="00AA7DB8" w:rsidP="00AA7DB8">
      <w:pPr>
        <w:pStyle w:val="a5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A7DB8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 w:rsidRPr="00AA7D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DB8">
        <w:rPr>
          <w:rFonts w:ascii="Times New Roman" w:hAnsi="Times New Roman"/>
          <w:b/>
          <w:color w:val="000000"/>
          <w:sz w:val="28"/>
          <w:szCs w:val="28"/>
        </w:rPr>
        <w:t>успеваемости:</w:t>
      </w:r>
      <w:r w:rsidRPr="00AA7D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A7DB8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AA7DB8" w:rsidRPr="00AA7DB8" w:rsidRDefault="00AA7DB8" w:rsidP="00AA7DB8">
      <w:pPr>
        <w:pStyle w:val="a5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DB8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A7DB8" w:rsidRDefault="00AA7DB8" w:rsidP="00AA7DB8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 w:rsidRPr="00AA7DB8">
        <w:rPr>
          <w:rFonts w:ascii="Times New Roman" w:hAnsi="Times New Roman"/>
          <w:i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A7DB8">
        <w:rPr>
          <w:rFonts w:ascii="Times New Roman" w:hAnsi="Times New Roman"/>
          <w:color w:val="000000"/>
          <w:sz w:val="28"/>
          <w:szCs w:val="28"/>
        </w:rPr>
        <w:t>Вопросы для устного опроса:</w:t>
      </w:r>
    </w:p>
    <w:p w:rsidR="00AA7DB8" w:rsidRPr="00AA7DB8" w:rsidRDefault="00AA7DB8" w:rsidP="00AA7DB8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Основные механизмы ЧМТ и ПСМТ и звенья </w:t>
      </w:r>
      <w:r w:rsidRPr="0034752D">
        <w:rPr>
          <w:rFonts w:ascii="Times New Roman" w:hAnsi="Times New Roman"/>
          <w:snapToGrid w:val="0"/>
          <w:sz w:val="28"/>
          <w:szCs w:val="28"/>
        </w:rPr>
        <w:t>патогенез</w:t>
      </w:r>
      <w:r>
        <w:rPr>
          <w:rFonts w:ascii="Times New Roman" w:hAnsi="Times New Roman"/>
          <w:snapToGrid w:val="0"/>
          <w:sz w:val="28"/>
          <w:szCs w:val="28"/>
        </w:rPr>
        <w:t>а.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</w:t>
      </w:r>
      <w:r w:rsidRPr="0034752D">
        <w:rPr>
          <w:rFonts w:ascii="Times New Roman" w:hAnsi="Times New Roman"/>
          <w:snapToGrid w:val="0"/>
          <w:sz w:val="28"/>
          <w:szCs w:val="28"/>
        </w:rPr>
        <w:t>лассификация ЧМТ по тяжести повреждения мозга</w:t>
      </w:r>
      <w:r>
        <w:rPr>
          <w:rFonts w:ascii="Times New Roman" w:hAnsi="Times New Roman"/>
          <w:snapToGrid w:val="0"/>
          <w:sz w:val="28"/>
          <w:szCs w:val="28"/>
        </w:rPr>
        <w:t xml:space="preserve"> (сотрясение, ушиб) и ПСМТ по тяжести повреждения спинного мозга (сотрясение, ушиб, частичный или полный перерыв), уровню повреждения и стабильности позвоночника (стабильные и нестабильные)</w:t>
      </w:r>
      <w:r w:rsidRPr="0034752D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Классификация и механизмы образования травматических оболочечных гематом, повреждений черепа. 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Особенности клинической картины различных повреждений и н</w:t>
      </w:r>
      <w:r w:rsidRPr="0034752D">
        <w:rPr>
          <w:rFonts w:ascii="Times New Roman" w:hAnsi="Times New Roman"/>
          <w:snapToGrid w:val="0"/>
          <w:sz w:val="28"/>
          <w:szCs w:val="28"/>
        </w:rPr>
        <w:t>арушени</w:t>
      </w:r>
      <w:r>
        <w:rPr>
          <w:rFonts w:ascii="Times New Roman" w:hAnsi="Times New Roman"/>
          <w:snapToGrid w:val="0"/>
          <w:sz w:val="28"/>
          <w:szCs w:val="28"/>
        </w:rPr>
        <w:t>й</w:t>
      </w:r>
      <w:r w:rsidRPr="0034752D">
        <w:rPr>
          <w:rFonts w:ascii="Times New Roman" w:hAnsi="Times New Roman"/>
          <w:snapToGrid w:val="0"/>
          <w:sz w:val="28"/>
          <w:szCs w:val="28"/>
        </w:rPr>
        <w:t xml:space="preserve"> высших корковых функций при контузии головного мозга.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Современные подходы к диагностике, маршрутизации и лечению больных с ЧМТ и ПСМТ. </w:t>
      </w:r>
    </w:p>
    <w:p w:rsidR="00AA7DB8" w:rsidRDefault="00AA7DB8" w:rsidP="00AA7DB8">
      <w:pPr>
        <w:pStyle w:val="af1"/>
        <w:numPr>
          <w:ilvl w:val="0"/>
          <w:numId w:val="9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Психологическая помощь пострадавшим в остром периоде и  комплексной терапии последствий ЧМТ и ПСМТ.</w:t>
      </w:r>
    </w:p>
    <w:p w:rsidR="00360375" w:rsidRDefault="00360375" w:rsidP="00360375">
      <w:pPr>
        <w:jc w:val="both"/>
        <w:rPr>
          <w:color w:val="000000"/>
          <w:sz w:val="28"/>
          <w:szCs w:val="28"/>
        </w:rPr>
      </w:pPr>
    </w:p>
    <w:p w:rsidR="00AA7DB8" w:rsidRDefault="00AA7DB8" w:rsidP="00AA7DB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7DB8" w:rsidRDefault="00AA7DB8" w:rsidP="00AA7DB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тестовых вопросов для итогового тестирования по дисциплине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</w:t>
      </w:r>
      <w:r w:rsidR="00D5222E">
        <w:rPr>
          <w:rFonts w:ascii="Times New Roman" w:hAnsi="Times New Roman"/>
          <w:color w:val="000000"/>
          <w:sz w:val="28"/>
          <w:szCs w:val="28"/>
        </w:rPr>
        <w:t>йрохирругия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»:</w:t>
      </w:r>
    </w:p>
    <w:p w:rsidR="00AA7DB8" w:rsidRDefault="00AA7DB8" w:rsidP="00AA7DB8">
      <w:pPr>
        <w:shd w:val="clear" w:color="auto" w:fill="FFFFFF"/>
        <w:tabs>
          <w:tab w:val="left" w:pos="662"/>
        </w:tabs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5F67">
        <w:rPr>
          <w:color w:val="000000"/>
          <w:sz w:val="28"/>
          <w:szCs w:val="28"/>
        </w:rPr>
        <w:t># Классификация сосудистых поражений головного и спинного мозга по Шмидту не содержит пункт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заболевания и патологические состояния, приводящие к нарушениям кровообращения мозга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характер нарушений мозгового кровообращения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локализация очага поражения мозга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характер и локализация изменений сосудов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состояние трудоспособности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+степень тяжести нарушения мозгового кровообращения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характеристика клинических синдромов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Какое заболевание является главной причиной нарушений кровообращения мозга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+атеросклероз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гипертоническая болезнь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артериальная гипотония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инфекционные и аллергические </w:t>
      </w:r>
      <w:proofErr w:type="spellStart"/>
      <w:r w:rsidRPr="00885F67">
        <w:rPr>
          <w:color w:val="000000"/>
          <w:sz w:val="28"/>
          <w:szCs w:val="28"/>
        </w:rPr>
        <w:t>васкулиты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аномалии </w:t>
      </w:r>
      <w:proofErr w:type="gramStart"/>
      <w:r w:rsidRPr="00885F67">
        <w:rPr>
          <w:color w:val="000000"/>
          <w:sz w:val="28"/>
          <w:szCs w:val="28"/>
        </w:rPr>
        <w:t>сердечно-сосудистой</w:t>
      </w:r>
      <w:proofErr w:type="gramEnd"/>
      <w:r w:rsidRPr="00885F67">
        <w:rPr>
          <w:color w:val="000000"/>
          <w:sz w:val="28"/>
          <w:szCs w:val="28"/>
        </w:rPr>
        <w:t xml:space="preserve"> системы.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болезни крови и изменения ее физико-химических свойств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заболевания эндокринной системы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Наиболее частым из общемозговых симптомов при геморрагическом инсульте является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+снижение уровня бодрствования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головная боль.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тошнота, рвота.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афазия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нарушение памяти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судорожный припадок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Какие симптомы преобладают в клинической картине ишемического инсульта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общемозговые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+очаговые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менингеальные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Какая степень тяжести ишемического инсульта не включена в классификацию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малый инсульт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+ишемический инсульт легкой степени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ишемический инсульт средней тяжести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тяжелый инсульт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Регресс очаговой неврологической симптоматики при малом инсульте наступает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через 2 недели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через 4 недели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+через 3 недели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К патогенетическим подтипам ишемического инсульта не относится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гемодинамический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лакунарный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кардиоэмболический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+атеросклеротический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В классификацию субарахноидальных кровоизлияний не </w:t>
      </w:r>
      <w:proofErr w:type="gramStart"/>
      <w:r w:rsidRPr="00885F67">
        <w:rPr>
          <w:color w:val="000000"/>
          <w:sz w:val="28"/>
          <w:szCs w:val="28"/>
        </w:rPr>
        <w:t>включены</w:t>
      </w:r>
      <w:proofErr w:type="gram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спонтанные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травматические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+базальные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Наиболее частой причиной субарахноидальных кровоизлияний является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гипертоническая болезнь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атеросклероз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инфекции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травмы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+аневризмы сосудов мозга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К базисной терапии инсультов не относиться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коррекция функции внешнего дыхания;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коррекция </w:t>
      </w:r>
      <w:proofErr w:type="gramStart"/>
      <w:r w:rsidRPr="00885F67">
        <w:rPr>
          <w:color w:val="000000"/>
          <w:sz w:val="28"/>
          <w:szCs w:val="28"/>
        </w:rPr>
        <w:t>сердечно-сосудистых</w:t>
      </w:r>
      <w:proofErr w:type="gramEnd"/>
      <w:r w:rsidRPr="00885F67">
        <w:rPr>
          <w:color w:val="000000"/>
          <w:sz w:val="28"/>
          <w:szCs w:val="28"/>
        </w:rPr>
        <w:t xml:space="preserve"> нарушений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+стимуляция гемостаза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коррекция водно-солевого и энергетического баланса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борьба с отеком мозга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К первичным </w:t>
      </w:r>
      <w:proofErr w:type="spellStart"/>
      <w:r w:rsidRPr="00885F67">
        <w:rPr>
          <w:color w:val="000000"/>
          <w:sz w:val="28"/>
          <w:szCs w:val="28"/>
        </w:rPr>
        <w:t>нейропротективным</w:t>
      </w:r>
      <w:proofErr w:type="spellEnd"/>
      <w:r w:rsidRPr="00885F67">
        <w:rPr>
          <w:color w:val="000000"/>
          <w:sz w:val="28"/>
          <w:szCs w:val="28"/>
        </w:rPr>
        <w:t xml:space="preserve"> средствам относят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магния сульфат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аминалон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+глицин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пирацетам</w:t>
      </w:r>
      <w:proofErr w:type="spellEnd"/>
      <w:r w:rsidRPr="00885F67">
        <w:rPr>
          <w:color w:val="000000"/>
          <w:sz w:val="28"/>
          <w:szCs w:val="28"/>
        </w:rPr>
        <w:t xml:space="preserve"> (</w:t>
      </w:r>
      <w:proofErr w:type="spellStart"/>
      <w:r w:rsidRPr="00885F67">
        <w:rPr>
          <w:color w:val="000000"/>
          <w:sz w:val="28"/>
          <w:szCs w:val="28"/>
        </w:rPr>
        <w:t>ноотропил</w:t>
      </w:r>
      <w:proofErr w:type="spellEnd"/>
      <w:r w:rsidRPr="00885F67">
        <w:rPr>
          <w:color w:val="000000"/>
          <w:sz w:val="28"/>
          <w:szCs w:val="28"/>
        </w:rPr>
        <w:t>)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пикамилон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К патологоанатомическим вариантам инфаркта мозга не относят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белые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красные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+серые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Наиболее часто встречаются артериальные аневризмы 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+мешотчатые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блистерные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фузиформные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В клиническом течении аневризм не выделяют период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догеморрагический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геморрагический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постгеморрагический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+восстановительный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Ведущую роль в диагностике субарахноидального кровоизлияния играет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серийная ангиография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ЭХО-энцефалография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МР-ангиография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+исследование ликвора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Наиболее эффективной считается госпитализация больных с инсультом в течение первых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6 часов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+4 часов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8 часов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Показанием к хирургическому лечению внутримозгового кровоизлияния является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+сдавление мозга внутримозговой гематомой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предагональное</w:t>
      </w:r>
      <w:proofErr w:type="spellEnd"/>
      <w:r w:rsidRPr="00885F67">
        <w:rPr>
          <w:color w:val="000000"/>
          <w:sz w:val="28"/>
          <w:szCs w:val="28"/>
        </w:rPr>
        <w:t xml:space="preserve"> состояние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нарастающий перифокальный отек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В клинической картине поражений сонных артерий наиболее часто встречается синдром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эпилептический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вестибуло</w:t>
      </w:r>
      <w:proofErr w:type="spellEnd"/>
      <w:r w:rsidRPr="00885F67">
        <w:rPr>
          <w:color w:val="000000"/>
          <w:sz w:val="28"/>
          <w:szCs w:val="28"/>
        </w:rPr>
        <w:t>-атактический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+оптико-пирамидный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Показанием к хирургическому лечению ишемических поражений головного мозга является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временный эффект от консервативной терапии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+прогрессирующий отек мозга 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неполноценность коллатерального кровообращения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 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# Для определения степени тяжести больных с субарахноидальным кровоизлиянием используют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шкалу Глазго</w:t>
      </w:r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+шкалу Ханта-</w:t>
      </w:r>
      <w:proofErr w:type="spellStart"/>
      <w:r w:rsidRPr="00885F67">
        <w:rPr>
          <w:color w:val="000000"/>
          <w:sz w:val="28"/>
          <w:szCs w:val="28"/>
        </w:rPr>
        <w:t>Хесса</w:t>
      </w:r>
      <w:proofErr w:type="spellEnd"/>
    </w:p>
    <w:p w:rsidR="00AA7DB8" w:rsidRPr="00885F67" w:rsidRDefault="00AA7DB8" w:rsidP="00AA7DB8">
      <w:pPr>
        <w:jc w:val="both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шкалу </w:t>
      </w:r>
      <w:proofErr w:type="spellStart"/>
      <w:r w:rsidRPr="00885F67">
        <w:rPr>
          <w:color w:val="000000"/>
          <w:sz w:val="28"/>
          <w:szCs w:val="28"/>
        </w:rPr>
        <w:t>Orgogozo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14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 xml:space="preserve"># Укажите преимущественную локализацию </w:t>
      </w:r>
      <w:proofErr w:type="spellStart"/>
      <w:r w:rsidRPr="00AA7DB8">
        <w:rPr>
          <w:color w:val="000000"/>
          <w:sz w:val="28"/>
          <w:szCs w:val="28"/>
        </w:rPr>
        <w:t>медуллобластомы</w:t>
      </w:r>
      <w:proofErr w:type="spellEnd"/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полушария большого мозга</w:t>
      </w: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ствол мозга</w:t>
      </w: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+червь мозжечка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 xml:space="preserve"># Для узловых опухолей головного мозга характерны эпилептические припадки </w:t>
      </w: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proofErr w:type="spellStart"/>
      <w:r w:rsidRPr="00AA7DB8">
        <w:rPr>
          <w:color w:val="000000"/>
          <w:sz w:val="28"/>
          <w:szCs w:val="28"/>
        </w:rPr>
        <w:t>генерализованные</w:t>
      </w:r>
      <w:proofErr w:type="spellEnd"/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+очаговые</w:t>
      </w:r>
    </w:p>
    <w:p w:rsidR="00AA7DB8" w:rsidRPr="00AA7DB8" w:rsidRDefault="00AA7DB8" w:rsidP="00AA7DB8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полиморфные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</w:tabs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  <w:tab w:val="left" w:pos="595"/>
          <w:tab w:val="left" w:pos="629"/>
        </w:tabs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# По частоте встречаемости общемозговые симптомы опухолей головного мозга распределяются следующим образом</w:t>
      </w:r>
    </w:p>
    <w:p w:rsidR="00AA7DB8" w:rsidRPr="00AA7DB8" w:rsidRDefault="00AA7DB8" w:rsidP="00AA7DB8">
      <w:pPr>
        <w:shd w:val="clear" w:color="auto" w:fill="FFFFFF"/>
        <w:tabs>
          <w:tab w:val="left" w:pos="0"/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тошнота, рвота, головокружение, головная боль</w:t>
      </w:r>
    </w:p>
    <w:p w:rsidR="00AA7DB8" w:rsidRPr="00AA7DB8" w:rsidRDefault="00AA7DB8" w:rsidP="00AA7DB8">
      <w:pPr>
        <w:shd w:val="clear" w:color="auto" w:fill="FFFFFF"/>
        <w:tabs>
          <w:tab w:val="left" w:pos="0"/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головокружение, головная боль, тошнота, рвота</w:t>
      </w:r>
    </w:p>
    <w:p w:rsidR="00AA7DB8" w:rsidRPr="00AA7DB8" w:rsidRDefault="00AA7DB8" w:rsidP="00AA7DB8">
      <w:pPr>
        <w:shd w:val="clear" w:color="auto" w:fill="FFFFFF"/>
        <w:tabs>
          <w:tab w:val="left" w:pos="0"/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+головная боль, тошнота, рвота, головокружение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0"/>
          <w:tab w:val="left" w:pos="595"/>
          <w:tab w:val="left" w:pos="629"/>
        </w:tabs>
        <w:ind w:left="0"/>
        <w:rPr>
          <w:rFonts w:ascii="Times New Roman" w:hAnsi="Times New Roman"/>
          <w:sz w:val="28"/>
          <w:szCs w:val="28"/>
        </w:rPr>
      </w:pP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sz w:val="28"/>
          <w:szCs w:val="28"/>
        </w:rPr>
      </w:pPr>
      <w:r w:rsidRPr="00AA7DB8">
        <w:rPr>
          <w:color w:val="000000"/>
          <w:sz w:val="28"/>
          <w:szCs w:val="28"/>
        </w:rPr>
        <w:t># Какая опухоль головного мозга имеют капсулу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астроцитома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+невринома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sz w:val="28"/>
          <w:szCs w:val="28"/>
        </w:rPr>
      </w:pPr>
      <w:r w:rsidRPr="00AA7DB8">
        <w:rPr>
          <w:sz w:val="28"/>
          <w:szCs w:val="28"/>
        </w:rPr>
        <w:t>глиобластома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95"/>
          <w:tab w:val="left" w:pos="629"/>
        </w:tabs>
        <w:ind w:left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95"/>
          <w:tab w:val="left" w:pos="629"/>
        </w:tabs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 xml:space="preserve"># Темп нарастания симптомов опухоли головного мозга в большей степени зависит </w:t>
      </w:r>
      <w:proofErr w:type="gramStart"/>
      <w:r w:rsidRPr="00885F67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размеров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lastRenderedPageBreak/>
        <w:t>локализации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+гистологического варианта</w:t>
      </w:r>
    </w:p>
    <w:p w:rsidR="00AA7DB8" w:rsidRPr="00AA7DB8" w:rsidRDefault="00AA7DB8" w:rsidP="00AA7DB8">
      <w:pPr>
        <w:shd w:val="clear" w:color="auto" w:fill="FFFFFF"/>
        <w:tabs>
          <w:tab w:val="left" w:pos="595"/>
          <w:tab w:val="left" w:pos="629"/>
        </w:tabs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характера роста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95"/>
          <w:tab w:val="left" w:pos="629"/>
        </w:tabs>
        <w:ind w:left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</w:t>
      </w:r>
      <w:proofErr w:type="spellStart"/>
      <w:r w:rsidRPr="00885F67">
        <w:rPr>
          <w:color w:val="000000"/>
          <w:sz w:val="28"/>
          <w:szCs w:val="28"/>
        </w:rPr>
        <w:t>Внутрижелудочковую</w:t>
      </w:r>
      <w:proofErr w:type="spellEnd"/>
      <w:r w:rsidRPr="00885F67">
        <w:rPr>
          <w:color w:val="000000"/>
          <w:sz w:val="28"/>
          <w:szCs w:val="28"/>
        </w:rPr>
        <w:t xml:space="preserve"> локализацию имеет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proofErr w:type="spellStart"/>
      <w:r w:rsidRPr="00885F67">
        <w:rPr>
          <w:color w:val="000000"/>
          <w:sz w:val="28"/>
          <w:szCs w:val="28"/>
        </w:rPr>
        <w:t>медуллобластома</w:t>
      </w:r>
      <w:proofErr w:type="spellEnd"/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астроцитома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невринома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</w:t>
      </w:r>
      <w:proofErr w:type="spellStart"/>
      <w:r w:rsidRPr="00885F67">
        <w:rPr>
          <w:color w:val="000000"/>
          <w:sz w:val="28"/>
          <w:szCs w:val="28"/>
        </w:rPr>
        <w:t>эпендимома</w:t>
      </w:r>
      <w:proofErr w:type="spellEnd"/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# Первично-очаговые симптомы при опухолях головного мозга обусловлены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размерами 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+локализацией 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характером роста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9"/>
        <w:rPr>
          <w:color w:val="000000"/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# Укажите наиболее злокачественную  опухоль  головного  мозга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астроцитома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невринома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+глиобластома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 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# В клинической картине экстрамедуллярной опухоли нет стадии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паралитической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корешковой</w:t>
      </w:r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синдрома Броун-</w:t>
      </w:r>
      <w:proofErr w:type="spellStart"/>
      <w:r w:rsidRPr="00885F67">
        <w:rPr>
          <w:color w:val="000000"/>
          <w:sz w:val="28"/>
          <w:szCs w:val="28"/>
        </w:rPr>
        <w:t>Секара</w:t>
      </w:r>
      <w:proofErr w:type="spellEnd"/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+синдрома </w:t>
      </w:r>
      <w:proofErr w:type="spellStart"/>
      <w:r w:rsidRPr="00885F67">
        <w:rPr>
          <w:color w:val="000000"/>
          <w:sz w:val="28"/>
          <w:szCs w:val="28"/>
        </w:rPr>
        <w:t>Фовиля</w:t>
      </w:r>
      <w:proofErr w:type="spellEnd"/>
    </w:p>
    <w:p w:rsidR="00AA7DB8" w:rsidRPr="00885F67" w:rsidRDefault="00AA7DB8" w:rsidP="00AA7DB8">
      <w:pPr>
        <w:shd w:val="clear" w:color="auto" w:fill="FFFFFF"/>
        <w:tabs>
          <w:tab w:val="left" w:pos="768"/>
        </w:tabs>
        <w:spacing w:before="14"/>
        <w:rPr>
          <w:sz w:val="28"/>
          <w:szCs w:val="28"/>
        </w:rPr>
      </w:pP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 xml:space="preserve"># Наиболее частая локализация </w:t>
      </w:r>
      <w:proofErr w:type="spellStart"/>
      <w:r w:rsidRPr="00AA7DB8">
        <w:rPr>
          <w:color w:val="000000"/>
          <w:sz w:val="28"/>
          <w:szCs w:val="28"/>
        </w:rPr>
        <w:t>олигодендроглиомы</w:t>
      </w:r>
      <w:proofErr w:type="spellEnd"/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височная доля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мозжечок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+лобная доля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затылочная доля</w:t>
      </w:r>
    </w:p>
    <w:p w:rsidR="00AA7DB8" w:rsidRPr="00885F67" w:rsidRDefault="00AA7DB8" w:rsidP="00AA7DB8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 xml:space="preserve"># По </w:t>
      </w:r>
      <w:proofErr w:type="spellStart"/>
      <w:r w:rsidRPr="00AA7DB8">
        <w:rPr>
          <w:color w:val="000000"/>
          <w:sz w:val="28"/>
          <w:szCs w:val="28"/>
        </w:rPr>
        <w:t>ликворным</w:t>
      </w:r>
      <w:proofErr w:type="spellEnd"/>
      <w:r w:rsidRPr="00AA7DB8">
        <w:rPr>
          <w:color w:val="000000"/>
          <w:sz w:val="28"/>
          <w:szCs w:val="28"/>
        </w:rPr>
        <w:t xml:space="preserve"> путям способна </w:t>
      </w:r>
      <w:proofErr w:type="spellStart"/>
      <w:r w:rsidRPr="00AA7DB8">
        <w:rPr>
          <w:color w:val="000000"/>
          <w:sz w:val="28"/>
          <w:szCs w:val="28"/>
        </w:rPr>
        <w:t>метастазировать</w:t>
      </w:r>
      <w:proofErr w:type="spellEnd"/>
      <w:r w:rsidRPr="00AA7DB8">
        <w:rPr>
          <w:color w:val="000000"/>
          <w:sz w:val="28"/>
          <w:szCs w:val="28"/>
        </w:rPr>
        <w:t xml:space="preserve"> опухоль головного мозга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астроцитома</w:t>
      </w:r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AA7DB8">
        <w:rPr>
          <w:color w:val="000000"/>
          <w:sz w:val="28"/>
          <w:szCs w:val="28"/>
        </w:rPr>
        <w:t>эпендимома</w:t>
      </w:r>
      <w:proofErr w:type="spellEnd"/>
    </w:p>
    <w:p w:rsidR="00AA7DB8" w:rsidRPr="00AA7DB8" w:rsidRDefault="00AA7DB8" w:rsidP="00AA7DB8">
      <w:pPr>
        <w:shd w:val="clear" w:color="auto" w:fill="FFFFFF"/>
        <w:rPr>
          <w:color w:val="000000"/>
          <w:sz w:val="28"/>
          <w:szCs w:val="28"/>
        </w:rPr>
      </w:pPr>
      <w:r w:rsidRPr="00AA7DB8">
        <w:rPr>
          <w:color w:val="000000"/>
          <w:sz w:val="28"/>
          <w:szCs w:val="28"/>
        </w:rPr>
        <w:t>+</w:t>
      </w:r>
      <w:proofErr w:type="spellStart"/>
      <w:r w:rsidRPr="00AA7DB8">
        <w:rPr>
          <w:color w:val="000000"/>
          <w:sz w:val="28"/>
          <w:szCs w:val="28"/>
        </w:rPr>
        <w:t>медуллобластома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# Хиазмальный синдром характерен в клинической картине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менингиомы площадки основной кости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+аденомы гипофиза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глиомы лобной доли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# К доброкачественным опухолям головного и спинного мозга относится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анапластическая астроцитома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+менингиома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lastRenderedPageBreak/>
        <w:t>глиобластома</w:t>
      </w:r>
    </w:p>
    <w:p w:rsidR="00AA7DB8" w:rsidRPr="00885F67" w:rsidRDefault="00AA7DB8" w:rsidP="00AA7DB8">
      <w:pPr>
        <w:pStyle w:val="a5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# Первой клинической стадией аденомы гипофиза является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рентгенологическая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+эндокринологическая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офтальмологическая</w:t>
      </w:r>
    </w:p>
    <w:p w:rsidR="00AA7DB8" w:rsidRPr="00885F67" w:rsidRDefault="00AA7DB8" w:rsidP="00AA7DB8">
      <w:pPr>
        <w:pStyle w:val="a5"/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# Синдром четверохолмия встречается при опухоли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ствола мозга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четвертого желудочка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+шишковидной железы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намета мозжечка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# Наиболее характерным симптомом при опухоли теменной доли головного мозга является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85F67">
        <w:rPr>
          <w:rFonts w:ascii="Times New Roman" w:hAnsi="Times New Roman"/>
          <w:sz w:val="28"/>
          <w:szCs w:val="28"/>
        </w:rPr>
        <w:t>анизорефлексия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+сенсорные очаговые </w:t>
      </w:r>
      <w:proofErr w:type="spellStart"/>
      <w:r w:rsidRPr="00885F67">
        <w:rPr>
          <w:rFonts w:ascii="Times New Roman" w:hAnsi="Times New Roman"/>
          <w:sz w:val="28"/>
          <w:szCs w:val="28"/>
        </w:rPr>
        <w:t>эпиприступы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гемипарез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85F67">
        <w:rPr>
          <w:rFonts w:ascii="Times New Roman" w:hAnsi="Times New Roman"/>
          <w:sz w:val="28"/>
          <w:szCs w:val="28"/>
        </w:rPr>
        <w:t>астереогноз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# Вероятную локализацию экстрамедуллярной опухоли спинного мозга определяют </w:t>
      </w:r>
      <w:proofErr w:type="gramStart"/>
      <w:r w:rsidRPr="00885F67">
        <w:rPr>
          <w:rFonts w:ascii="Times New Roman" w:hAnsi="Times New Roman"/>
          <w:sz w:val="28"/>
          <w:szCs w:val="28"/>
        </w:rPr>
        <w:t>по</w:t>
      </w:r>
      <w:proofErr w:type="gramEnd"/>
      <w:r w:rsidRPr="00885F67">
        <w:rPr>
          <w:rFonts w:ascii="Times New Roman" w:hAnsi="Times New Roman"/>
          <w:sz w:val="28"/>
          <w:szCs w:val="28"/>
        </w:rPr>
        <w:t xml:space="preserve">  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распределению пареза в конечностях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диссоциации расстройств чувствительности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+границе проводниковых расстройств чувствительности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нисходящему проводниковому типу расстройств чувствительности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# В клинической картине интрамедуллярной опухоли чаще встречается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+нисходящий проводниковый тип расстройств чувствительности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корешковый болевой синдром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синдром Броун-</w:t>
      </w:r>
      <w:proofErr w:type="spellStart"/>
      <w:r w:rsidRPr="00885F67">
        <w:rPr>
          <w:rFonts w:ascii="Times New Roman" w:hAnsi="Times New Roman"/>
          <w:sz w:val="28"/>
          <w:szCs w:val="28"/>
        </w:rPr>
        <w:t>Секара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# Развитие в клинической картине сенсорной афазии наиболее вероятно при локализации опухоли </w:t>
      </w:r>
      <w:proofErr w:type="gramStart"/>
      <w:r w:rsidRPr="00885F67">
        <w:rPr>
          <w:rFonts w:ascii="Times New Roman" w:hAnsi="Times New Roman"/>
          <w:sz w:val="28"/>
          <w:szCs w:val="28"/>
        </w:rPr>
        <w:t>в</w:t>
      </w:r>
      <w:proofErr w:type="gram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+левой лобной доле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затылочной доле доминантного полушария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>височной доле доминантного полушария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sz w:val="28"/>
          <w:szCs w:val="28"/>
        </w:rPr>
        <w:t xml:space="preserve"># Укажите </w:t>
      </w:r>
      <w:r w:rsidRPr="00885F67">
        <w:rPr>
          <w:rFonts w:ascii="Times New Roman" w:hAnsi="Times New Roman"/>
          <w:color w:val="000000"/>
          <w:sz w:val="28"/>
          <w:szCs w:val="28"/>
        </w:rPr>
        <w:t>опухоль головного мозга с высоким темпом роста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астроцитома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+</w:t>
      </w:r>
      <w:proofErr w:type="spellStart"/>
      <w:r w:rsidRPr="00885F67">
        <w:rPr>
          <w:rFonts w:ascii="Times New Roman" w:hAnsi="Times New Roman"/>
          <w:color w:val="000000"/>
          <w:sz w:val="28"/>
          <w:szCs w:val="28"/>
        </w:rPr>
        <w:t>медуллобластома</w:t>
      </w:r>
      <w:proofErr w:type="spellEnd"/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85F67">
        <w:rPr>
          <w:rFonts w:ascii="Times New Roman" w:hAnsi="Times New Roman"/>
          <w:color w:val="000000"/>
          <w:sz w:val="28"/>
          <w:szCs w:val="28"/>
        </w:rPr>
        <w:t>невринома</w:t>
      </w:r>
    </w:p>
    <w:p w:rsidR="00AA7DB8" w:rsidRPr="00885F67" w:rsidRDefault="00AA7DB8" w:rsidP="00AA7DB8">
      <w:pPr>
        <w:pStyle w:val="a5"/>
        <w:shd w:val="clear" w:color="auto" w:fill="FFFFFF"/>
        <w:tabs>
          <w:tab w:val="left" w:pos="576"/>
        </w:tabs>
        <w:spacing w:before="5"/>
        <w:ind w:left="0"/>
        <w:rPr>
          <w:rFonts w:ascii="Times New Roman" w:hAnsi="Times New Roman"/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spacing w:before="5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Астроцитома  по  гистологической классификации входит в группу опухолей  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оболочек мозга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эмбриональных опухолей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lastRenderedPageBreak/>
        <w:t>+глиом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spacing w:before="5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# Синдром </w:t>
      </w:r>
      <w:proofErr w:type="spellStart"/>
      <w:r w:rsidRPr="00885F67">
        <w:rPr>
          <w:color w:val="000000"/>
          <w:sz w:val="28"/>
          <w:szCs w:val="28"/>
        </w:rPr>
        <w:t>Фостера</w:t>
      </w:r>
      <w:proofErr w:type="spellEnd"/>
      <w:r w:rsidRPr="00885F67">
        <w:rPr>
          <w:color w:val="000000"/>
          <w:sz w:val="28"/>
          <w:szCs w:val="28"/>
        </w:rPr>
        <w:t xml:space="preserve">-Кеннеди характерен для опухоли </w:t>
      </w:r>
    </w:p>
    <w:p w:rsidR="00AA7DB8" w:rsidRPr="00885F67" w:rsidRDefault="00AA7DB8" w:rsidP="00AA7DB8">
      <w:pPr>
        <w:shd w:val="clear" w:color="auto" w:fill="FFFFFF"/>
        <w:spacing w:before="5"/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основания лобной доли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+бугорка турецкого седла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задней черепной ямки</w:t>
      </w:r>
    </w:p>
    <w:p w:rsidR="00AA7DB8" w:rsidRPr="00885F67" w:rsidRDefault="00AA7DB8" w:rsidP="00AA7DB8">
      <w:pPr>
        <w:shd w:val="clear" w:color="auto" w:fill="FFFFFF"/>
        <w:spacing w:before="5"/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крыла основной кости</w:t>
      </w:r>
    </w:p>
    <w:p w:rsidR="00AA7DB8" w:rsidRPr="00885F67" w:rsidRDefault="00AA7DB8" w:rsidP="00AA7DB8">
      <w:pPr>
        <w:shd w:val="clear" w:color="auto" w:fill="FFFFFF"/>
        <w:spacing w:before="5"/>
        <w:rPr>
          <w:sz w:val="28"/>
          <w:szCs w:val="28"/>
        </w:rPr>
      </w:pP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># В клиническую картину гипертензионного синдрома не входит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застойный диск зрительного нерва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головная боль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рвота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color w:val="000000"/>
          <w:sz w:val="28"/>
          <w:szCs w:val="28"/>
        </w:rPr>
      </w:pPr>
      <w:r w:rsidRPr="00885F67">
        <w:rPr>
          <w:color w:val="000000"/>
          <w:sz w:val="28"/>
          <w:szCs w:val="28"/>
        </w:rPr>
        <w:t>+анизокория</w:t>
      </w:r>
    </w:p>
    <w:p w:rsidR="00AA7DB8" w:rsidRPr="00885F67" w:rsidRDefault="00AA7DB8" w:rsidP="00AA7DB8">
      <w:pPr>
        <w:shd w:val="clear" w:color="auto" w:fill="FFFFFF"/>
        <w:tabs>
          <w:tab w:val="left" w:pos="562"/>
        </w:tabs>
        <w:rPr>
          <w:sz w:val="28"/>
          <w:szCs w:val="28"/>
        </w:rPr>
      </w:pPr>
      <w:r w:rsidRPr="00885F67">
        <w:rPr>
          <w:color w:val="000000"/>
          <w:sz w:val="28"/>
          <w:szCs w:val="28"/>
        </w:rPr>
        <w:t xml:space="preserve"> </w:t>
      </w:r>
    </w:p>
    <w:p w:rsidR="007E7400" w:rsidRPr="00360375" w:rsidRDefault="007E7400" w:rsidP="00360375">
      <w:pPr>
        <w:pStyle w:val="a5"/>
        <w:widowControl/>
        <w:autoSpaceDE/>
        <w:autoSpaceDN/>
        <w:adjustRightInd/>
        <w:ind w:left="392" w:firstLine="0"/>
        <w:rPr>
          <w:rFonts w:ascii="Times New Roman" w:hAnsi="Times New Roman"/>
          <w:sz w:val="28"/>
          <w:szCs w:val="28"/>
        </w:rPr>
      </w:pPr>
    </w:p>
    <w:p w:rsidR="00D108B2" w:rsidRPr="00E836D2" w:rsidRDefault="00D108B2" w:rsidP="00D108B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D108B2" w:rsidRPr="00BB5E74" w:rsidRDefault="00D108B2" w:rsidP="00D108B2">
      <w:pPr>
        <w:ind w:firstLine="709"/>
        <w:jc w:val="center"/>
        <w:rPr>
          <w:b/>
          <w:color w:val="000000"/>
          <w:sz w:val="28"/>
          <w:szCs w:val="28"/>
        </w:rPr>
      </w:pPr>
      <w:r w:rsidRPr="00BB5E74">
        <w:rPr>
          <w:b/>
          <w:color w:val="00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D108B2" w:rsidRPr="00BB5E74" w:rsidTr="00C468A6">
        <w:tc>
          <w:tcPr>
            <w:tcW w:w="3256" w:type="dxa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      </w:r>
            <w:r w:rsidRPr="00BB5E74">
              <w:rPr>
                <w:color w:val="000000"/>
                <w:sz w:val="28"/>
                <w:szCs w:val="28"/>
              </w:rPr>
              <w:lastRenderedPageBreak/>
              <w:t>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B5E7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</w:t>
            </w: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B5E74">
              <w:rPr>
                <w:sz w:val="28"/>
                <w:szCs w:val="28"/>
              </w:rPr>
              <w:t xml:space="preserve"> Оценка «ОТЛИЧНО» выставляется если обучающимся </w:t>
            </w:r>
            <w:r>
              <w:rPr>
                <w:sz w:val="28"/>
                <w:szCs w:val="28"/>
              </w:rPr>
              <w:t xml:space="preserve">в полном объеме представлена информация по теме, соблюдена логика изложения материала, слайды оформлены качественно, содержат </w:t>
            </w:r>
            <w:proofErr w:type="gramStart"/>
            <w:r>
              <w:rPr>
                <w:sz w:val="28"/>
                <w:szCs w:val="28"/>
              </w:rPr>
              <w:t>информацию</w:t>
            </w:r>
            <w:proofErr w:type="gramEnd"/>
            <w:r>
              <w:rPr>
                <w:sz w:val="28"/>
                <w:szCs w:val="28"/>
              </w:rPr>
              <w:t xml:space="preserve"> сбалансированную в текстовом и </w:t>
            </w:r>
            <w:r>
              <w:rPr>
                <w:sz w:val="28"/>
                <w:szCs w:val="28"/>
              </w:rPr>
              <w:lastRenderedPageBreak/>
              <w:t xml:space="preserve">графическом формате, демонстрируется свободное </w:t>
            </w:r>
            <w:r w:rsidRPr="00BB5E74">
              <w:rPr>
                <w:sz w:val="28"/>
                <w:szCs w:val="28"/>
              </w:rPr>
              <w:t xml:space="preserve">владением </w:t>
            </w:r>
            <w:r>
              <w:rPr>
                <w:sz w:val="28"/>
                <w:szCs w:val="28"/>
              </w:rPr>
              <w:t xml:space="preserve">материалом и </w:t>
            </w:r>
            <w:r w:rsidRPr="00BB5E74">
              <w:rPr>
                <w:sz w:val="28"/>
                <w:szCs w:val="28"/>
              </w:rPr>
              <w:t>терминологией</w:t>
            </w:r>
            <w:r>
              <w:rPr>
                <w:sz w:val="28"/>
                <w:szCs w:val="28"/>
              </w:rPr>
              <w:t xml:space="preserve">, соблюден регламент, </w:t>
            </w:r>
            <w:r w:rsidRPr="00BB5E74">
              <w:rPr>
                <w:sz w:val="28"/>
                <w:szCs w:val="28"/>
              </w:rPr>
              <w:t>ответы на вопросы верные, четкие.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sz w:val="28"/>
                <w:szCs w:val="28"/>
              </w:rPr>
            </w:pPr>
            <w:r w:rsidRPr="00BB5E74">
              <w:rPr>
                <w:sz w:val="28"/>
                <w:szCs w:val="28"/>
              </w:rPr>
              <w:t xml:space="preserve">Оценка «ХОРОШО» выставляется если </w:t>
            </w:r>
            <w:r w:rsidRPr="00BB5E74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информация по теме представлена не в полном объеме, изложение материала недостаточно логичное, слайды оформлены качественно, но содержат информацию не сбалансированную в текстовом и графическом формате, демонстрируется хорошее </w:t>
            </w:r>
            <w:r w:rsidRPr="00BB5E74">
              <w:rPr>
                <w:sz w:val="28"/>
                <w:szCs w:val="28"/>
              </w:rPr>
              <w:t xml:space="preserve">владением </w:t>
            </w:r>
            <w:r>
              <w:rPr>
                <w:sz w:val="28"/>
                <w:szCs w:val="28"/>
              </w:rPr>
              <w:t xml:space="preserve">материалом и </w:t>
            </w:r>
            <w:r w:rsidRPr="00BB5E74">
              <w:rPr>
                <w:sz w:val="28"/>
                <w:szCs w:val="28"/>
              </w:rPr>
              <w:t>терминологией</w:t>
            </w:r>
            <w:r>
              <w:rPr>
                <w:sz w:val="28"/>
                <w:szCs w:val="28"/>
              </w:rPr>
              <w:t xml:space="preserve">, соблюден регламент, </w:t>
            </w:r>
            <w:r w:rsidRPr="00BB5E74">
              <w:rPr>
                <w:sz w:val="28"/>
                <w:szCs w:val="28"/>
                <w:shd w:val="clear" w:color="auto" w:fill="FFFFFF"/>
              </w:rPr>
              <w:t>ответы на вопросы верные, но недостаточно четкие.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sz w:val="28"/>
                <w:szCs w:val="28"/>
              </w:rPr>
            </w:pPr>
            <w:r w:rsidRPr="00BB5E74">
              <w:rPr>
                <w:sz w:val="28"/>
                <w:szCs w:val="28"/>
              </w:rPr>
              <w:t>Оценка «УДОВЛЕТВОРИТЕЛЬНО»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выставляется</w:t>
            </w:r>
            <w:proofErr w:type="gramEnd"/>
            <w:r>
              <w:rPr>
                <w:sz w:val="28"/>
                <w:szCs w:val="28"/>
              </w:rPr>
              <w:t xml:space="preserve"> если</w:t>
            </w:r>
            <w:r w:rsidRPr="00BB5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информация по теме представлена  не в полном объеме, не соблюдена логика изложения материала, слайды оформлены недостаточно качественно и содержат информацию, не сбалансированную в текстовом и графическом формате, </w:t>
            </w:r>
            <w:r w:rsidRPr="00BB5E74">
              <w:rPr>
                <w:sz w:val="28"/>
                <w:szCs w:val="28"/>
              </w:rPr>
              <w:t xml:space="preserve">владение </w:t>
            </w:r>
            <w:r>
              <w:rPr>
                <w:sz w:val="28"/>
                <w:szCs w:val="28"/>
              </w:rPr>
              <w:t xml:space="preserve">материалом недостаточно свободное, некоторые термины интерпретируются ошибочно, не соблюден регламент, </w:t>
            </w:r>
            <w:r w:rsidRPr="00BB5E74">
              <w:rPr>
                <w:sz w:val="28"/>
                <w:szCs w:val="28"/>
                <w:shd w:val="clear" w:color="auto" w:fill="FFFFFF"/>
              </w:rPr>
              <w:t>ответы на вопросы недостаточно четкие, с ошибками в деталях.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ind w:firstLine="709"/>
              <w:jc w:val="both"/>
              <w:rPr>
                <w:sz w:val="28"/>
                <w:szCs w:val="28"/>
              </w:rPr>
            </w:pPr>
            <w:r w:rsidRPr="00BB5E74">
              <w:rPr>
                <w:sz w:val="28"/>
                <w:szCs w:val="28"/>
              </w:rPr>
              <w:t xml:space="preserve">Оценка «НЕУДОВЛЕТВОРИТЕЛЬНО» выставляется если </w:t>
            </w:r>
            <w:r>
              <w:rPr>
                <w:sz w:val="28"/>
                <w:szCs w:val="28"/>
              </w:rPr>
              <w:t xml:space="preserve">информация по теме представлена  однобоко, не соблюдена логика изложения материала, слайды оформлены не качественно и содержат </w:t>
            </w:r>
            <w:proofErr w:type="gramStart"/>
            <w:r>
              <w:rPr>
                <w:sz w:val="28"/>
                <w:szCs w:val="28"/>
              </w:rPr>
              <w:t>информацию</w:t>
            </w:r>
            <w:proofErr w:type="gramEnd"/>
            <w:r>
              <w:rPr>
                <w:sz w:val="28"/>
                <w:szCs w:val="28"/>
              </w:rPr>
              <w:t xml:space="preserve"> не сбалансированную в текстовом и графическом формате, </w:t>
            </w:r>
            <w:r w:rsidRPr="00BB5E74">
              <w:rPr>
                <w:sz w:val="28"/>
                <w:szCs w:val="28"/>
              </w:rPr>
              <w:t xml:space="preserve">владением </w:t>
            </w:r>
            <w:r>
              <w:rPr>
                <w:sz w:val="28"/>
                <w:szCs w:val="28"/>
              </w:rPr>
              <w:t xml:space="preserve">материалом поверхностное, термины интерпретируются ошибочно, не соблюден регламент, </w:t>
            </w:r>
            <w:r w:rsidRPr="00BB5E74">
              <w:rPr>
                <w:sz w:val="28"/>
                <w:szCs w:val="28"/>
                <w:shd w:val="clear" w:color="auto" w:fill="FFFFFF"/>
              </w:rPr>
              <w:t xml:space="preserve">ответы на вопросы </w:t>
            </w:r>
            <w:r>
              <w:rPr>
                <w:sz w:val="28"/>
                <w:szCs w:val="28"/>
                <w:shd w:val="clear" w:color="auto" w:fill="FFFFFF"/>
              </w:rPr>
              <w:t xml:space="preserve"> не </w:t>
            </w:r>
            <w:r w:rsidRPr="00BB5E74">
              <w:rPr>
                <w:sz w:val="28"/>
                <w:szCs w:val="28"/>
                <w:shd w:val="clear" w:color="auto" w:fill="FFFFFF"/>
              </w:rPr>
              <w:t>четкие, с ошибками</w:t>
            </w:r>
            <w:r>
              <w:rPr>
                <w:sz w:val="28"/>
                <w:szCs w:val="28"/>
                <w:shd w:val="clear" w:color="auto" w:fill="FFFFFF"/>
              </w:rPr>
              <w:t>, или отсутствуют</w:t>
            </w:r>
            <w:r w:rsidRPr="00BB5E74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108B2" w:rsidRPr="00BB5E74" w:rsidTr="00C468A6">
        <w:tc>
          <w:tcPr>
            <w:tcW w:w="3256" w:type="dxa"/>
            <w:vMerge w:val="restart"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</w:t>
            </w:r>
            <w:r w:rsidRPr="00BB5E74">
              <w:rPr>
                <w:color w:val="000000"/>
                <w:sz w:val="28"/>
                <w:szCs w:val="28"/>
              </w:rPr>
              <w:lastRenderedPageBreak/>
              <w:t>дополнительные вопросы при защите даны неполные ответы.</w:t>
            </w:r>
          </w:p>
        </w:tc>
      </w:tr>
      <w:tr w:rsidR="00D108B2" w:rsidRPr="00BB5E74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BB5E74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108B2" w:rsidRPr="00E836D2" w:rsidTr="00C468A6">
        <w:tc>
          <w:tcPr>
            <w:tcW w:w="3256" w:type="dxa"/>
            <w:vMerge/>
            <w:shd w:val="clear" w:color="auto" w:fill="auto"/>
          </w:tcPr>
          <w:p w:rsidR="00D108B2" w:rsidRPr="00BB5E74" w:rsidRDefault="00D108B2" w:rsidP="009B14D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8" w:type="dxa"/>
            <w:shd w:val="clear" w:color="auto" w:fill="auto"/>
          </w:tcPr>
          <w:p w:rsidR="00D108B2" w:rsidRPr="002A420D" w:rsidRDefault="00D108B2" w:rsidP="009B14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BB5E74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BB5E74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BB5E74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D108B2" w:rsidRDefault="00D108B2" w:rsidP="00E836D2">
      <w:pPr>
        <w:ind w:firstLine="709"/>
        <w:jc w:val="center"/>
        <w:rPr>
          <w:i/>
          <w:color w:val="000000"/>
          <w:sz w:val="28"/>
          <w:szCs w:val="28"/>
          <w:highlight w:val="red"/>
        </w:rPr>
      </w:pPr>
    </w:p>
    <w:p w:rsidR="00D108B2" w:rsidRDefault="00D108B2" w:rsidP="00E836D2">
      <w:pPr>
        <w:ind w:firstLine="709"/>
        <w:jc w:val="center"/>
        <w:rPr>
          <w:i/>
          <w:color w:val="000000"/>
          <w:sz w:val="28"/>
          <w:szCs w:val="28"/>
          <w:highlight w:val="red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C468A6"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C468A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63C24">
        <w:rPr>
          <w:rFonts w:ascii="Times New Roman" w:hAnsi="Times New Roman"/>
          <w:color w:val="000000"/>
          <w:sz w:val="28"/>
          <w:szCs w:val="28"/>
        </w:rPr>
        <w:t xml:space="preserve">письменной форме по зачетным билетам.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  <w:r w:rsidR="00C1084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C10843" w:rsidRDefault="00AA41C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10843">
        <w:rPr>
          <w:rFonts w:ascii="Times New Roman" w:hAnsi="Times New Roman"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C10843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sz w:val="28"/>
          <w:szCs w:val="28"/>
        </w:rPr>
        <w:t>Рд</w:t>
      </w:r>
      <w:proofErr w:type="spellEnd"/>
      <w:r w:rsidRPr="00C10843">
        <w:rPr>
          <w:rFonts w:ascii="Times New Roman" w:hAnsi="Times New Roman"/>
          <w:sz w:val="28"/>
          <w:szCs w:val="28"/>
        </w:rPr>
        <w:t>=</w:t>
      </w:r>
      <w:proofErr w:type="spellStart"/>
      <w:r w:rsidRPr="00C10843">
        <w:rPr>
          <w:rFonts w:ascii="Times New Roman" w:hAnsi="Times New Roman"/>
          <w:sz w:val="28"/>
          <w:szCs w:val="28"/>
        </w:rPr>
        <w:t>Рт</w:t>
      </w:r>
      <w:r w:rsidR="00AA41C0" w:rsidRPr="00C10843">
        <w:rPr>
          <w:rFonts w:ascii="Times New Roman" w:hAnsi="Times New Roman"/>
          <w:sz w:val="28"/>
          <w:szCs w:val="28"/>
        </w:rPr>
        <w:t>+Рб+Рз</w:t>
      </w:r>
      <w:proofErr w:type="spellEnd"/>
      <w:r w:rsidR="004C1CF6" w:rsidRPr="00C10843">
        <w:rPr>
          <w:rFonts w:ascii="Times New Roman" w:hAnsi="Times New Roman"/>
          <w:sz w:val="28"/>
          <w:szCs w:val="28"/>
        </w:rPr>
        <w:t>,</w:t>
      </w:r>
    </w:p>
    <w:p w:rsidR="004C1CF6" w:rsidRPr="00C10843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b/>
          <w:sz w:val="28"/>
          <w:szCs w:val="28"/>
        </w:rPr>
        <w:t>Рб</w:t>
      </w:r>
      <w:proofErr w:type="spellEnd"/>
      <w:r w:rsidRPr="00C10843">
        <w:rPr>
          <w:rFonts w:ascii="Times New Roman" w:hAnsi="Times New Roman"/>
          <w:b/>
          <w:sz w:val="28"/>
          <w:szCs w:val="28"/>
        </w:rPr>
        <w:t xml:space="preserve"> -</w:t>
      </w:r>
      <w:r w:rsidRPr="00C10843">
        <w:rPr>
          <w:rFonts w:ascii="Times New Roman" w:hAnsi="Times New Roman"/>
          <w:sz w:val="28"/>
          <w:szCs w:val="28"/>
        </w:rPr>
        <w:t xml:space="preserve"> бонусный рейтинг;</w:t>
      </w:r>
    </w:p>
    <w:p w:rsidR="004C1CF6" w:rsidRPr="00C10843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C10843">
        <w:rPr>
          <w:rFonts w:ascii="Times New Roman" w:hAnsi="Times New Roman"/>
          <w:b/>
          <w:sz w:val="28"/>
          <w:szCs w:val="28"/>
        </w:rPr>
        <w:t xml:space="preserve"> -</w:t>
      </w:r>
      <w:r w:rsidRPr="00C108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0843">
        <w:rPr>
          <w:rFonts w:ascii="Times New Roman" w:hAnsi="Times New Roman"/>
          <w:sz w:val="28"/>
          <w:szCs w:val="28"/>
        </w:rPr>
        <w:t>дисциплинарные</w:t>
      </w:r>
      <w:proofErr w:type="gramEnd"/>
      <w:r w:rsidRPr="00C10843">
        <w:rPr>
          <w:rFonts w:ascii="Times New Roman" w:hAnsi="Times New Roman"/>
          <w:sz w:val="28"/>
          <w:szCs w:val="28"/>
        </w:rPr>
        <w:t xml:space="preserve"> рейтинг;</w:t>
      </w:r>
    </w:p>
    <w:p w:rsidR="004C1CF6" w:rsidRPr="00C10843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b/>
          <w:sz w:val="28"/>
          <w:szCs w:val="28"/>
        </w:rPr>
        <w:t>Рз</w:t>
      </w:r>
      <w:proofErr w:type="spellEnd"/>
      <w:r w:rsidRPr="00C10843">
        <w:rPr>
          <w:rFonts w:ascii="Times New Roman" w:hAnsi="Times New Roman"/>
          <w:b/>
          <w:sz w:val="28"/>
          <w:szCs w:val="28"/>
        </w:rPr>
        <w:t xml:space="preserve"> -</w:t>
      </w:r>
      <w:r w:rsidRPr="00C10843">
        <w:rPr>
          <w:rFonts w:ascii="Times New Roman" w:hAnsi="Times New Roman"/>
          <w:sz w:val="28"/>
          <w:szCs w:val="28"/>
        </w:rPr>
        <w:t xml:space="preserve"> зачетный рейтинг;</w:t>
      </w:r>
    </w:p>
    <w:p w:rsidR="004C1CF6" w:rsidRPr="00C10843" w:rsidRDefault="00876450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C10843">
        <w:rPr>
          <w:rFonts w:ascii="Times New Roman" w:hAnsi="Times New Roman"/>
          <w:b/>
          <w:sz w:val="28"/>
          <w:szCs w:val="28"/>
        </w:rPr>
        <w:t>Рт</w:t>
      </w:r>
      <w:proofErr w:type="spellEnd"/>
      <w:r w:rsidR="004C1CF6" w:rsidRPr="00C10843">
        <w:rPr>
          <w:rFonts w:ascii="Times New Roman" w:hAnsi="Times New Roman"/>
          <w:b/>
          <w:sz w:val="28"/>
          <w:szCs w:val="28"/>
        </w:rPr>
        <w:t xml:space="preserve"> -</w:t>
      </w:r>
      <w:r w:rsidR="004C1CF6" w:rsidRPr="00C10843">
        <w:rPr>
          <w:rFonts w:ascii="Times New Roman" w:hAnsi="Times New Roman"/>
          <w:sz w:val="28"/>
          <w:szCs w:val="28"/>
        </w:rPr>
        <w:t xml:space="preserve"> </w:t>
      </w:r>
      <w:r w:rsidRPr="00C10843">
        <w:rPr>
          <w:rFonts w:ascii="Times New Roman" w:hAnsi="Times New Roman"/>
          <w:sz w:val="28"/>
          <w:szCs w:val="28"/>
        </w:rPr>
        <w:t>текущий</w:t>
      </w:r>
      <w:r w:rsidR="004C1CF6" w:rsidRPr="00C10843">
        <w:rPr>
          <w:rFonts w:ascii="Times New Roman" w:hAnsi="Times New Roman"/>
          <w:sz w:val="28"/>
          <w:szCs w:val="28"/>
        </w:rPr>
        <w:t xml:space="preserve"> рейтинг;</w:t>
      </w:r>
    </w:p>
    <w:p w:rsidR="004C1CF6" w:rsidRPr="00E836D2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7E7400" w:rsidRPr="00E836D2" w:rsidRDefault="00AA41C0" w:rsidP="00C1084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10843" w:rsidRPr="00C10843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Объективные методы исследования структуры головного и спинного мозга, мозгового кровообращения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84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МРТ, КТ, ПЭТ, </w:t>
      </w:r>
      <w:r w:rsidRPr="00C10843">
        <w:rPr>
          <w:rFonts w:ascii="Times New Roman" w:hAnsi="Times New Roman"/>
          <w:sz w:val="28"/>
          <w:szCs w:val="28"/>
        </w:rPr>
        <w:t xml:space="preserve">церебральная ангиография, </w:t>
      </w:r>
      <w:r>
        <w:rPr>
          <w:rFonts w:ascii="Times New Roman" w:hAnsi="Times New Roman"/>
          <w:sz w:val="28"/>
          <w:szCs w:val="28"/>
        </w:rPr>
        <w:t xml:space="preserve">УСГ, ДС, УЗДГ). </w:t>
      </w:r>
      <w:r w:rsidRPr="00C10843">
        <w:rPr>
          <w:rFonts w:ascii="Times New Roman" w:hAnsi="Times New Roman"/>
          <w:sz w:val="28"/>
          <w:szCs w:val="28"/>
        </w:rPr>
        <w:t xml:space="preserve"> </w:t>
      </w:r>
    </w:p>
    <w:p w:rsidR="00C10843" w:rsidRPr="0064370A" w:rsidRDefault="00C10843" w:rsidP="00C10843">
      <w:pPr>
        <w:pStyle w:val="a5"/>
        <w:widowControl/>
        <w:numPr>
          <w:ilvl w:val="0"/>
          <w:numId w:val="43"/>
        </w:numPr>
        <w:autoSpaceDE/>
        <w:autoSpaceDN/>
        <w:adjustRightInd/>
        <w:ind w:right="57"/>
        <w:rPr>
          <w:rFonts w:ascii="Times New Roman" w:hAnsi="Times New Roman"/>
          <w:color w:val="000000"/>
          <w:sz w:val="28"/>
          <w:szCs w:val="28"/>
        </w:rPr>
      </w:pPr>
      <w:r w:rsidRPr="00C10843">
        <w:rPr>
          <w:rFonts w:ascii="Times New Roman" w:hAnsi="Times New Roman"/>
          <w:sz w:val="28"/>
          <w:szCs w:val="28"/>
        </w:rPr>
        <w:t>Методы исследования функции центральной и периферической нервной системы</w:t>
      </w:r>
      <w:r>
        <w:rPr>
          <w:rFonts w:ascii="Times New Roman" w:hAnsi="Times New Roman"/>
          <w:sz w:val="28"/>
          <w:szCs w:val="28"/>
        </w:rPr>
        <w:t xml:space="preserve"> (ЭЭГ, ВП, ЭМГ).</w:t>
      </w:r>
      <w:r w:rsidRPr="00C10843">
        <w:rPr>
          <w:rFonts w:ascii="Times New Roman" w:hAnsi="Times New Roman"/>
          <w:sz w:val="28"/>
          <w:szCs w:val="28"/>
        </w:rPr>
        <w:t xml:space="preserve"> </w:t>
      </w:r>
    </w:p>
    <w:p w:rsidR="00C10843" w:rsidRPr="004D088E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>Патоморфологическая классификация геморрагических инсультов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C10843" w:rsidRPr="004D088E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Клиника геморрагического инсульта. </w:t>
      </w:r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 xml:space="preserve">Степени тяжести 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субарахноидально</w:t>
      </w:r>
      <w:proofErr w:type="spellEnd"/>
      <w:r>
        <w:rPr>
          <w:rFonts w:ascii="TimesNewRomanPSMT Cyr" w:hAnsi="TimesNewRomanPSMT Cyr" w:cs="TimesNewRomanPSMT Cyr"/>
          <w:color w:val="000000"/>
          <w:sz w:val="28"/>
          <w:szCs w:val="28"/>
        </w:rPr>
        <w:t>-паренхиматозного кровоизлияния по Ханту-</w:t>
      </w:r>
      <w:proofErr w:type="spellStart"/>
      <w:r>
        <w:rPr>
          <w:rFonts w:ascii="TimesNewRomanPSMT Cyr" w:hAnsi="TimesNewRomanPSMT Cyr" w:cs="TimesNewRomanPSMT Cyr"/>
          <w:color w:val="000000"/>
          <w:sz w:val="28"/>
          <w:szCs w:val="28"/>
        </w:rPr>
        <w:t>Хессу</w:t>
      </w:r>
      <w:proofErr w:type="spellEnd"/>
      <w:r w:rsidRPr="004D088E">
        <w:rPr>
          <w:rFonts w:ascii="TimesNewRomanPSMT Cyr" w:hAnsi="TimesNewRomanPSMT Cyr" w:cs="TimesNewRomanPSMT Cyr"/>
          <w:color w:val="000000"/>
          <w:sz w:val="28"/>
          <w:szCs w:val="28"/>
        </w:rPr>
        <w:t>.</w:t>
      </w:r>
    </w:p>
    <w:p w:rsid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C10843">
        <w:rPr>
          <w:color w:val="000000"/>
          <w:sz w:val="28"/>
          <w:szCs w:val="28"/>
        </w:rPr>
        <w:t xml:space="preserve">Принципы классификации опухолей головного и спинного мозга (по локализации, </w:t>
      </w:r>
      <w:proofErr w:type="gramStart"/>
      <w:r w:rsidRPr="00C10843">
        <w:rPr>
          <w:color w:val="000000"/>
          <w:sz w:val="28"/>
          <w:szCs w:val="28"/>
        </w:rPr>
        <w:t>гистологическая</w:t>
      </w:r>
      <w:proofErr w:type="gramEnd"/>
      <w:r w:rsidRPr="00C10843">
        <w:rPr>
          <w:color w:val="000000"/>
          <w:sz w:val="28"/>
          <w:szCs w:val="28"/>
        </w:rPr>
        <w:t>, по степени злокачественности).</w:t>
      </w:r>
    </w:p>
    <w:p w:rsid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C10843">
        <w:rPr>
          <w:color w:val="000000"/>
          <w:sz w:val="28"/>
          <w:szCs w:val="28"/>
        </w:rPr>
        <w:t xml:space="preserve">Клиническая картина опухолей головного </w:t>
      </w:r>
      <w:r>
        <w:rPr>
          <w:color w:val="000000"/>
          <w:sz w:val="28"/>
          <w:szCs w:val="28"/>
        </w:rPr>
        <w:t xml:space="preserve">и спинного мозга. </w:t>
      </w:r>
    </w:p>
    <w:p w:rsidR="00C10843" w:rsidRPr="00C10843" w:rsidRDefault="00C10843" w:rsidP="00C1084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 Cyr" w:hAnsi="TimesNewRomanPSMT Cyr" w:cs="TimesNewRomanPSMT Cyr"/>
          <w:color w:val="000000"/>
          <w:sz w:val="28"/>
          <w:szCs w:val="28"/>
        </w:rPr>
      </w:pPr>
      <w:r w:rsidRPr="00C10843">
        <w:rPr>
          <w:color w:val="000000"/>
          <w:sz w:val="28"/>
          <w:szCs w:val="28"/>
        </w:rPr>
        <w:t>Методы лечения нейроонкологических больных (способы операций, лучевая и химиотерапия).</w:t>
      </w:r>
    </w:p>
    <w:p w:rsidR="00C10843" w:rsidRPr="00C10843" w:rsidRDefault="00C10843" w:rsidP="00C10843">
      <w:pPr>
        <w:pStyle w:val="af1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C10843">
        <w:rPr>
          <w:rFonts w:ascii="Times New Roman" w:hAnsi="Times New Roman"/>
          <w:snapToGrid w:val="0"/>
          <w:sz w:val="28"/>
          <w:szCs w:val="28"/>
        </w:rPr>
        <w:t xml:space="preserve">Классификация ЧМТ по тяжести повреждения </w:t>
      </w:r>
      <w:r>
        <w:rPr>
          <w:rFonts w:ascii="Times New Roman" w:hAnsi="Times New Roman"/>
          <w:snapToGrid w:val="0"/>
          <w:sz w:val="28"/>
          <w:szCs w:val="28"/>
        </w:rPr>
        <w:t>головного и спинного мозга</w:t>
      </w:r>
      <w:r w:rsidRPr="00C10843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C10843" w:rsidRDefault="00C10843" w:rsidP="00C10843">
      <w:pPr>
        <w:pStyle w:val="af1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Классификация и механизмы образования травматических оболочечных гематом, повреждений черепа. </w:t>
      </w:r>
    </w:p>
    <w:p w:rsidR="00C10843" w:rsidRDefault="00C10843" w:rsidP="00C10843">
      <w:pPr>
        <w:pStyle w:val="af1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Особенности клинической картины различных повреждений и н</w:t>
      </w:r>
      <w:r w:rsidRPr="0034752D">
        <w:rPr>
          <w:rFonts w:ascii="Times New Roman" w:hAnsi="Times New Roman"/>
          <w:snapToGrid w:val="0"/>
          <w:sz w:val="28"/>
          <w:szCs w:val="28"/>
        </w:rPr>
        <w:t>арушени</w:t>
      </w:r>
      <w:r>
        <w:rPr>
          <w:rFonts w:ascii="Times New Roman" w:hAnsi="Times New Roman"/>
          <w:snapToGrid w:val="0"/>
          <w:sz w:val="28"/>
          <w:szCs w:val="28"/>
        </w:rPr>
        <w:t>й</w:t>
      </w:r>
      <w:r w:rsidRPr="0034752D">
        <w:rPr>
          <w:rFonts w:ascii="Times New Roman" w:hAnsi="Times New Roman"/>
          <w:snapToGrid w:val="0"/>
          <w:sz w:val="28"/>
          <w:szCs w:val="28"/>
        </w:rPr>
        <w:t xml:space="preserve"> высших корковых функций при контузии головного мозга.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C10843" w:rsidRPr="00C10843" w:rsidRDefault="00C95655" w:rsidP="00C10843">
      <w:pPr>
        <w:pStyle w:val="af1"/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Неотложная</w:t>
      </w:r>
      <w:r w:rsidR="00C10843">
        <w:rPr>
          <w:rFonts w:ascii="Times New Roman" w:hAnsi="Times New Roman"/>
          <w:snapToGrid w:val="0"/>
          <w:sz w:val="28"/>
          <w:szCs w:val="28"/>
        </w:rPr>
        <w:t xml:space="preserve"> помощь пострадавшим в остром периоде </w:t>
      </w:r>
      <w:r>
        <w:rPr>
          <w:rFonts w:ascii="Times New Roman" w:hAnsi="Times New Roman"/>
          <w:snapToGrid w:val="0"/>
          <w:sz w:val="28"/>
          <w:szCs w:val="28"/>
        </w:rPr>
        <w:t>ЧМТ и ПСМТ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10843">
        <w:rPr>
          <w:rFonts w:ascii="Times New Roman" w:hAnsi="Times New Roman"/>
          <w:snapToGrid w:val="0"/>
          <w:sz w:val="28"/>
          <w:szCs w:val="28"/>
        </w:rPr>
        <w:t>и комплексн</w:t>
      </w:r>
      <w:r>
        <w:rPr>
          <w:rFonts w:ascii="Times New Roman" w:hAnsi="Times New Roman"/>
          <w:snapToGrid w:val="0"/>
          <w:sz w:val="28"/>
          <w:szCs w:val="28"/>
        </w:rPr>
        <w:t>ая</w:t>
      </w:r>
      <w:r w:rsidR="00C10843">
        <w:rPr>
          <w:rFonts w:ascii="Times New Roman" w:hAnsi="Times New Roman"/>
          <w:snapToGrid w:val="0"/>
          <w:sz w:val="28"/>
          <w:szCs w:val="28"/>
        </w:rPr>
        <w:t xml:space="preserve"> терапи</w:t>
      </w:r>
      <w:r>
        <w:rPr>
          <w:rFonts w:ascii="Times New Roman" w:hAnsi="Times New Roman"/>
          <w:snapToGrid w:val="0"/>
          <w:sz w:val="28"/>
          <w:szCs w:val="28"/>
        </w:rPr>
        <w:t>я их</w:t>
      </w:r>
      <w:r w:rsidR="00C10843">
        <w:rPr>
          <w:rFonts w:ascii="Times New Roman" w:hAnsi="Times New Roman"/>
          <w:snapToGrid w:val="0"/>
          <w:sz w:val="28"/>
          <w:szCs w:val="28"/>
        </w:rPr>
        <w:t xml:space="preserve"> последствий.</w:t>
      </w:r>
    </w:p>
    <w:p w:rsidR="00C10843" w:rsidRDefault="00C10843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876450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</w:t>
      </w:r>
      <w:r w:rsidR="00360375">
        <w:rPr>
          <w:rFonts w:ascii="Times New Roman" w:hAnsi="Times New Roman"/>
          <w:color w:val="000000"/>
          <w:sz w:val="28"/>
          <w:szCs w:val="28"/>
        </w:rPr>
        <w:t xml:space="preserve"> на бумажных носителях.</w:t>
      </w:r>
      <w:proofErr w:type="gramEnd"/>
    </w:p>
    <w:p w:rsidR="00876450" w:rsidRPr="00876450" w:rsidRDefault="00876450" w:rsidP="008764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</w:t>
      </w:r>
      <w:r w:rsidRPr="00876450">
        <w:rPr>
          <w:b/>
          <w:color w:val="000000"/>
          <w:sz w:val="28"/>
          <w:szCs w:val="28"/>
        </w:rPr>
        <w:t>___________________________________________________________________</w:t>
      </w:r>
    </w:p>
    <w:p w:rsidR="00876450" w:rsidRPr="00876450" w:rsidRDefault="00876450" w:rsidP="00876450">
      <w:pPr>
        <w:pStyle w:val="a5"/>
        <w:ind w:left="0" w:firstLine="709"/>
        <w:jc w:val="center"/>
        <w:rPr>
          <w:rFonts w:ascii="Times New Roman" w:hAnsi="Times New Roman"/>
          <w:color w:val="000000"/>
        </w:rPr>
      </w:pPr>
      <w:r w:rsidRPr="00876450">
        <w:rPr>
          <w:rFonts w:ascii="Times New Roman" w:hAnsi="Times New Roman"/>
          <w:color w:val="000000"/>
        </w:rPr>
        <w:t>(на бумажных носителях, в информационной системе Университета)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C10843" w:rsidRDefault="00C10843" w:rsidP="005108E6">
      <w:pPr>
        <w:ind w:firstLine="709"/>
        <w:jc w:val="right"/>
        <w:rPr>
          <w:sz w:val="28"/>
          <w:szCs w:val="28"/>
        </w:rPr>
      </w:pPr>
      <w:bookmarkStart w:id="3" w:name="_GoBack"/>
      <w:bookmarkEnd w:id="3"/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E836D2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056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2D0569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</w:t>
      </w:r>
      <w:r w:rsidR="005108E6" w:rsidRPr="00E836D2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неврологии, медицинской генетики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2D0569">
        <w:rPr>
          <w:sz w:val="28"/>
          <w:szCs w:val="28"/>
        </w:rPr>
        <w:t xml:space="preserve">: </w:t>
      </w:r>
      <w:r w:rsidR="00D5222E">
        <w:rPr>
          <w:sz w:val="28"/>
          <w:szCs w:val="28"/>
        </w:rPr>
        <w:t>неврология</w:t>
      </w:r>
      <w:r w:rsidRPr="00E836D2">
        <w:rPr>
          <w:sz w:val="28"/>
          <w:szCs w:val="28"/>
        </w:rPr>
        <w:t xml:space="preserve">   </w:t>
      </w:r>
    </w:p>
    <w:p w:rsidR="005108E6" w:rsidRPr="00E836D2" w:rsidRDefault="002D0569" w:rsidP="005108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5108E6" w:rsidRPr="00E836D2">
        <w:rPr>
          <w:sz w:val="28"/>
          <w:szCs w:val="28"/>
        </w:rPr>
        <w:t>исциплина</w:t>
      </w:r>
      <w:r>
        <w:rPr>
          <w:sz w:val="28"/>
          <w:szCs w:val="28"/>
        </w:rPr>
        <w:t xml:space="preserve">: </w:t>
      </w:r>
      <w:r w:rsidR="00D5222E">
        <w:rPr>
          <w:sz w:val="28"/>
          <w:szCs w:val="28"/>
        </w:rPr>
        <w:t>нейрохирургия</w:t>
      </w:r>
      <w:r>
        <w:rPr>
          <w:sz w:val="28"/>
          <w:szCs w:val="28"/>
        </w:rPr>
        <w:t xml:space="preserve"> 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b/>
          <w:sz w:val="28"/>
          <w:szCs w:val="28"/>
        </w:rPr>
      </w:pPr>
      <w:r w:rsidRPr="002D0569">
        <w:rPr>
          <w:b/>
          <w:sz w:val="28"/>
          <w:szCs w:val="28"/>
        </w:rPr>
        <w:t>ЗАЧЕТНЫЙ  БИЛЕТ №</w:t>
      </w:r>
      <w:r w:rsidR="002D0569">
        <w:rPr>
          <w:b/>
          <w:sz w:val="28"/>
          <w:szCs w:val="28"/>
        </w:rPr>
        <w:t xml:space="preserve"> 1</w:t>
      </w:r>
    </w:p>
    <w:p w:rsidR="005108E6" w:rsidRPr="00E836D2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9B14D2" w:rsidRDefault="00D5222E" w:rsidP="005108E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Патогенез опухолей головного мозга</w:t>
      </w:r>
      <w:r w:rsidR="002D0569" w:rsidRPr="009B14D2">
        <w:rPr>
          <w:rFonts w:ascii="Times New Roman" w:hAnsi="Times New Roman"/>
          <w:sz w:val="28"/>
          <w:szCs w:val="28"/>
        </w:rPr>
        <w:t>.</w:t>
      </w:r>
    </w:p>
    <w:p w:rsidR="005108E6" w:rsidRPr="009B14D2" w:rsidRDefault="009B14D2" w:rsidP="005108E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B14D2">
        <w:rPr>
          <w:rFonts w:ascii="Times New Roman" w:hAnsi="Times New Roman"/>
          <w:sz w:val="28"/>
          <w:szCs w:val="28"/>
        </w:rPr>
        <w:t xml:space="preserve">Классификация </w:t>
      </w:r>
      <w:r w:rsidR="00D5222E">
        <w:rPr>
          <w:rFonts w:ascii="Times New Roman" w:hAnsi="Times New Roman"/>
          <w:sz w:val="28"/>
          <w:szCs w:val="28"/>
        </w:rPr>
        <w:t>повреждений головного мозга</w:t>
      </w:r>
      <w:r w:rsidRPr="009B14D2">
        <w:rPr>
          <w:rFonts w:ascii="Times New Roman" w:hAnsi="Times New Roman"/>
          <w:sz w:val="28"/>
          <w:szCs w:val="28"/>
        </w:rPr>
        <w:t>.</w:t>
      </w:r>
    </w:p>
    <w:p w:rsidR="005108E6" w:rsidRPr="00605973" w:rsidRDefault="005108E6" w:rsidP="005108E6">
      <w:pPr>
        <w:jc w:val="center"/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r w:rsidR="009B14D2">
        <w:rPr>
          <w:sz w:val="28"/>
          <w:szCs w:val="28"/>
        </w:rPr>
        <w:t>:                                                      проф. А.М. Долгов</w:t>
      </w: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9B14D2" w:rsidRDefault="009B14D2" w:rsidP="005108E6">
      <w:pPr>
        <w:ind w:firstLine="709"/>
        <w:rPr>
          <w:bCs/>
          <w:sz w:val="28"/>
          <w:szCs w:val="28"/>
          <w:shd w:val="clear" w:color="auto" w:fill="FFFFFF"/>
        </w:rPr>
      </w:pPr>
      <w:r w:rsidRPr="009B14D2">
        <w:rPr>
          <w:sz w:val="28"/>
          <w:szCs w:val="28"/>
        </w:rPr>
        <w:t xml:space="preserve">Декан </w:t>
      </w:r>
      <w:r w:rsidR="005108E6" w:rsidRPr="009B14D2">
        <w:rPr>
          <w:sz w:val="28"/>
          <w:szCs w:val="28"/>
        </w:rPr>
        <w:t>факультета</w:t>
      </w:r>
      <w:r w:rsidRPr="009B14D2">
        <w:rPr>
          <w:sz w:val="28"/>
          <w:szCs w:val="28"/>
        </w:rPr>
        <w:t xml:space="preserve"> </w:t>
      </w:r>
      <w:r w:rsidRPr="009B14D2">
        <w:rPr>
          <w:bCs/>
          <w:sz w:val="28"/>
          <w:szCs w:val="28"/>
          <w:shd w:val="clear" w:color="auto" w:fill="FFFFFF"/>
        </w:rPr>
        <w:t>фармацевтического, высшего сестринского образования,</w:t>
      </w:r>
    </w:p>
    <w:p w:rsidR="005108E6" w:rsidRPr="009B14D2" w:rsidRDefault="009B14D2" w:rsidP="005108E6">
      <w:pPr>
        <w:ind w:firstLine="709"/>
        <w:rPr>
          <w:sz w:val="28"/>
          <w:szCs w:val="28"/>
        </w:rPr>
      </w:pPr>
      <w:r w:rsidRPr="009B14D2">
        <w:rPr>
          <w:bCs/>
          <w:sz w:val="28"/>
          <w:szCs w:val="28"/>
          <w:shd w:val="clear" w:color="auto" w:fill="FFFFFF"/>
        </w:rPr>
        <w:t>клинической психологии</w:t>
      </w:r>
      <w:r>
        <w:rPr>
          <w:sz w:val="28"/>
          <w:szCs w:val="28"/>
        </w:rPr>
        <w:t xml:space="preserve">:                                       </w:t>
      </w:r>
      <w:r w:rsidR="005108E6" w:rsidRPr="009B14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доц. И.В. Михайлова</w:t>
      </w:r>
      <w:r w:rsidR="005108E6" w:rsidRPr="009B14D2">
        <w:rPr>
          <w:sz w:val="28"/>
          <w:szCs w:val="28"/>
        </w:rPr>
        <w:t xml:space="preserve">                                   </w:t>
      </w:r>
    </w:p>
    <w:p w:rsidR="005108E6" w:rsidRDefault="00163C24" w:rsidP="00163C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108E6">
        <w:rPr>
          <w:sz w:val="28"/>
          <w:szCs w:val="28"/>
        </w:rPr>
        <w:t xml:space="preserve"> «____»_______________20___</w:t>
      </w: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9B14D2" w:rsidRDefault="009B14D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9B14D2" w:rsidRDefault="009B14D2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0"/>
        <w:gridCol w:w="2363"/>
        <w:gridCol w:w="3198"/>
      </w:tblGrid>
      <w:tr w:rsidR="007E7400" w:rsidRPr="00E836D2" w:rsidTr="005108E6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E836D2" w:rsidTr="005108E6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2" w:type="dxa"/>
            <w:vMerge w:val="restart"/>
          </w:tcPr>
          <w:p w:rsidR="007E7400" w:rsidRPr="00E836D2" w:rsidRDefault="00D5222E" w:rsidP="00D5222E">
            <w:pPr>
              <w:rPr>
                <w:color w:val="000000"/>
                <w:sz w:val="28"/>
                <w:szCs w:val="28"/>
              </w:rPr>
            </w:pPr>
            <w:r w:rsidRPr="00BF629E">
              <w:rPr>
                <w:rStyle w:val="aspnetdisabled"/>
                <w:sz w:val="28"/>
                <w:szCs w:val="28"/>
              </w:rPr>
              <w:t>ПК-6</w:t>
            </w:r>
            <w:r>
              <w:rPr>
                <w:rStyle w:val="aspnetdisabled"/>
                <w:sz w:val="28"/>
                <w:szCs w:val="28"/>
              </w:rPr>
              <w:t xml:space="preserve"> -</w:t>
            </w:r>
            <w:r w:rsidRPr="00BF629E">
              <w:rPr>
                <w:rStyle w:val="aspnetdisabled"/>
                <w:sz w:val="28"/>
                <w:szCs w:val="28"/>
              </w:rPr>
              <w:t xml:space="preserve"> готовность к ведению и лечению пациентов, нуждающихся в оказании неврологической медицинской помощи</w:t>
            </w:r>
            <w:r w:rsidRPr="00E836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</w:tcPr>
          <w:p w:rsidR="007E7400" w:rsidRPr="00E836D2" w:rsidRDefault="00C95655" w:rsidP="00C956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о</w:t>
            </w:r>
            <w:r w:rsidRPr="00BF629E">
              <w:rPr>
                <w:color w:val="000000"/>
                <w:sz w:val="28"/>
                <w:szCs w:val="28"/>
              </w:rPr>
              <w:t>сновные методы обследования больных с нейрохирургической патологией. Клинические проявления заболеваний центральной и периферической нервной системы нейрохирургического профиля.</w:t>
            </w:r>
          </w:p>
        </w:tc>
        <w:tc>
          <w:tcPr>
            <w:tcW w:w="3200" w:type="dxa"/>
          </w:tcPr>
          <w:p w:rsidR="007E7400" w:rsidRPr="00E836D2" w:rsidRDefault="00C10843" w:rsidP="00C956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7E7400" w:rsidRPr="00E836D2">
              <w:rPr>
                <w:color w:val="000000"/>
                <w:sz w:val="28"/>
                <w:szCs w:val="28"/>
              </w:rPr>
              <w:t>опросы №</w:t>
            </w:r>
            <w:r>
              <w:rPr>
                <w:color w:val="000000"/>
                <w:sz w:val="28"/>
                <w:szCs w:val="28"/>
              </w:rPr>
              <w:t>1-6</w:t>
            </w:r>
          </w:p>
        </w:tc>
      </w:tr>
      <w:tr w:rsidR="007E7400" w:rsidRPr="00E836D2" w:rsidTr="005108E6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E7400" w:rsidRPr="00E836D2" w:rsidRDefault="00C95655" w:rsidP="00C95655">
            <w:pPr>
              <w:ind w:right="-8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Уметь и</w:t>
            </w:r>
            <w:r w:rsidRPr="00BF629E">
              <w:rPr>
                <w:color w:val="000000"/>
                <w:sz w:val="28"/>
                <w:szCs w:val="28"/>
              </w:rPr>
              <w:t>нтерпретировать результаты объективных исследований по выявлению морфологических и функциональных изменений в центральной и периферической нервной системы при заболеваниях нейрохирургического профиля.</w:t>
            </w:r>
            <w:proofErr w:type="gramEnd"/>
          </w:p>
        </w:tc>
        <w:tc>
          <w:tcPr>
            <w:tcW w:w="3200" w:type="dxa"/>
          </w:tcPr>
          <w:p w:rsidR="007E7400" w:rsidRPr="00E836D2" w:rsidRDefault="00C10843" w:rsidP="00C956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="007E7400"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C95655">
              <w:rPr>
                <w:color w:val="000000"/>
                <w:sz w:val="28"/>
                <w:szCs w:val="28"/>
              </w:rPr>
              <w:t>1-2</w:t>
            </w:r>
          </w:p>
        </w:tc>
      </w:tr>
      <w:tr w:rsidR="00C95655" w:rsidRPr="00E836D2" w:rsidTr="00C95655">
        <w:trPr>
          <w:trHeight w:val="2248"/>
        </w:trPr>
        <w:tc>
          <w:tcPr>
            <w:tcW w:w="988" w:type="dxa"/>
            <w:vMerge/>
          </w:tcPr>
          <w:p w:rsidR="00C95655" w:rsidRPr="00E836D2" w:rsidRDefault="00C9565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C95655" w:rsidRPr="00E836D2" w:rsidRDefault="00C9565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</w:tcPr>
          <w:p w:rsidR="00C95655" w:rsidRPr="00E836D2" w:rsidRDefault="00C95655" w:rsidP="00C956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п</w:t>
            </w:r>
            <w:r w:rsidRPr="00BF629E">
              <w:rPr>
                <w:color w:val="000000"/>
                <w:sz w:val="28"/>
                <w:szCs w:val="28"/>
              </w:rPr>
              <w:t>ринципами оказания первой врачебной помощи при экстренной нейрохирургической патологии.</w:t>
            </w:r>
          </w:p>
          <w:p w:rsidR="00C95655" w:rsidRPr="00E836D2" w:rsidRDefault="00C95655" w:rsidP="00C108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</w:tcPr>
          <w:p w:rsidR="00C95655" w:rsidRPr="00E836D2" w:rsidRDefault="00C95655" w:rsidP="00C956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7-11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Default="005108E6"/>
    <w:sectPr w:rsidR="005108E6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21" w:rsidRDefault="002C0921" w:rsidP="007E7400">
      <w:r>
        <w:separator/>
      </w:r>
    </w:p>
  </w:endnote>
  <w:endnote w:type="continuationSeparator" w:id="0">
    <w:p w:rsidR="002C0921" w:rsidRDefault="002C092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BF629E" w:rsidRDefault="00BF62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5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F629E" w:rsidRDefault="00BF62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21" w:rsidRDefault="002C0921" w:rsidP="007E7400">
      <w:r>
        <w:separator/>
      </w:r>
    </w:p>
  </w:footnote>
  <w:footnote w:type="continuationSeparator" w:id="0">
    <w:p w:rsidR="002C0921" w:rsidRDefault="002C092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6636C0"/>
    <w:lvl w:ilvl="0">
      <w:numFmt w:val="decimal"/>
      <w:lvlText w:val="*"/>
      <w:lvlJc w:val="left"/>
    </w:lvl>
  </w:abstractNum>
  <w:abstractNum w:abstractNumId="1">
    <w:nsid w:val="005E3656"/>
    <w:multiLevelType w:val="hybridMultilevel"/>
    <w:tmpl w:val="F39E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55CFC"/>
    <w:multiLevelType w:val="hybridMultilevel"/>
    <w:tmpl w:val="90463B4C"/>
    <w:lvl w:ilvl="0" w:tplc="250ECC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F0B"/>
    <w:multiLevelType w:val="hybridMultilevel"/>
    <w:tmpl w:val="960017A6"/>
    <w:lvl w:ilvl="0" w:tplc="7DD829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D6D24"/>
    <w:multiLevelType w:val="hybridMultilevel"/>
    <w:tmpl w:val="3BC2041C"/>
    <w:lvl w:ilvl="0" w:tplc="557868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FA0B29"/>
    <w:multiLevelType w:val="hybridMultilevel"/>
    <w:tmpl w:val="16D2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B2F6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F7375"/>
    <w:multiLevelType w:val="hybridMultilevel"/>
    <w:tmpl w:val="37A88A78"/>
    <w:lvl w:ilvl="0" w:tplc="A0BCF3F2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>
    <w:nsid w:val="16FB51C6"/>
    <w:multiLevelType w:val="hybridMultilevel"/>
    <w:tmpl w:val="8F0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7732A"/>
    <w:multiLevelType w:val="singleLevel"/>
    <w:tmpl w:val="D82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9AA4422"/>
    <w:multiLevelType w:val="hybridMultilevel"/>
    <w:tmpl w:val="CA64E2BE"/>
    <w:lvl w:ilvl="0" w:tplc="5E90255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AC6C4C"/>
    <w:multiLevelType w:val="hybridMultilevel"/>
    <w:tmpl w:val="1AF6A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03140"/>
    <w:multiLevelType w:val="hybridMultilevel"/>
    <w:tmpl w:val="1E16B4D2"/>
    <w:lvl w:ilvl="0" w:tplc="05FE5700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2">
    <w:nsid w:val="2C0623CA"/>
    <w:multiLevelType w:val="singleLevel"/>
    <w:tmpl w:val="2E3899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CF85F4A"/>
    <w:multiLevelType w:val="hybridMultilevel"/>
    <w:tmpl w:val="CD000F24"/>
    <w:lvl w:ilvl="0" w:tplc="DDCEB530">
      <w:start w:val="1"/>
      <w:numFmt w:val="decimal"/>
      <w:lvlText w:val="%1."/>
      <w:lvlJc w:val="left"/>
      <w:pPr>
        <w:ind w:left="888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834AF"/>
    <w:multiLevelType w:val="hybridMultilevel"/>
    <w:tmpl w:val="A3A6998C"/>
    <w:lvl w:ilvl="0" w:tplc="8FF66A7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5">
    <w:nsid w:val="2FA21837"/>
    <w:multiLevelType w:val="singleLevel"/>
    <w:tmpl w:val="387C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0113C73"/>
    <w:multiLevelType w:val="hybridMultilevel"/>
    <w:tmpl w:val="D9FAEF50"/>
    <w:lvl w:ilvl="0" w:tplc="8654D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875677"/>
    <w:multiLevelType w:val="hybridMultilevel"/>
    <w:tmpl w:val="C9BE203E"/>
    <w:lvl w:ilvl="0" w:tplc="B3822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0232E2"/>
    <w:multiLevelType w:val="singleLevel"/>
    <w:tmpl w:val="8BBAEA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0">
    <w:nsid w:val="3AC25D12"/>
    <w:multiLevelType w:val="hybridMultilevel"/>
    <w:tmpl w:val="5AF6FC4E"/>
    <w:lvl w:ilvl="0" w:tplc="41F84E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FFE47C8"/>
    <w:multiLevelType w:val="singleLevel"/>
    <w:tmpl w:val="34D09CD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3E20986"/>
    <w:multiLevelType w:val="singleLevel"/>
    <w:tmpl w:val="34D09CD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4AD878F2"/>
    <w:multiLevelType w:val="multilevel"/>
    <w:tmpl w:val="81F4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046B2"/>
    <w:multiLevelType w:val="singleLevel"/>
    <w:tmpl w:val="5836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5">
    <w:nsid w:val="521F3803"/>
    <w:multiLevelType w:val="hybridMultilevel"/>
    <w:tmpl w:val="22FCA11A"/>
    <w:lvl w:ilvl="0" w:tplc="F9106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3082F"/>
    <w:multiLevelType w:val="hybridMultilevel"/>
    <w:tmpl w:val="4206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23440"/>
    <w:multiLevelType w:val="hybridMultilevel"/>
    <w:tmpl w:val="1AB27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4C13BE"/>
    <w:multiLevelType w:val="singleLevel"/>
    <w:tmpl w:val="3EA255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58EA6373"/>
    <w:multiLevelType w:val="hybridMultilevel"/>
    <w:tmpl w:val="E6BAF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8E0E67"/>
    <w:multiLevelType w:val="hybridMultilevel"/>
    <w:tmpl w:val="771851D8"/>
    <w:lvl w:ilvl="0" w:tplc="56BAA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BE70105"/>
    <w:multiLevelType w:val="hybridMultilevel"/>
    <w:tmpl w:val="88F46698"/>
    <w:lvl w:ilvl="0" w:tplc="939E9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34340DD"/>
    <w:multiLevelType w:val="hybridMultilevel"/>
    <w:tmpl w:val="729A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68CA6D3E"/>
    <w:multiLevelType w:val="singleLevel"/>
    <w:tmpl w:val="40F4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E336CD2"/>
    <w:multiLevelType w:val="multilevel"/>
    <w:tmpl w:val="0910FCEC"/>
    <w:lvl w:ilvl="0">
      <w:start w:val="1"/>
      <w:numFmt w:val="decimal"/>
      <w:lvlText w:val="%1."/>
      <w:legacy w:legacy="1" w:legacySpace="0" w:legacyIndent="429"/>
      <w:lvlJc w:val="left"/>
      <w:rPr>
        <w:rFonts w:ascii="Courier New" w:hAnsi="Courier New" w:cs="Courier New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E557F25"/>
    <w:multiLevelType w:val="hybridMultilevel"/>
    <w:tmpl w:val="42BEF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81B27"/>
    <w:multiLevelType w:val="hybridMultilevel"/>
    <w:tmpl w:val="B762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33491"/>
    <w:multiLevelType w:val="hybridMultilevel"/>
    <w:tmpl w:val="D19E353A"/>
    <w:lvl w:ilvl="0" w:tplc="454833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331AC6"/>
    <w:multiLevelType w:val="hybridMultilevel"/>
    <w:tmpl w:val="C5C46FAC"/>
    <w:lvl w:ilvl="0" w:tplc="D34822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A1771"/>
    <w:multiLevelType w:val="hybridMultilevel"/>
    <w:tmpl w:val="9DB48A24"/>
    <w:lvl w:ilvl="0" w:tplc="813A0434">
      <w:start w:val="1"/>
      <w:numFmt w:val="decimal"/>
      <w:lvlText w:val="%1."/>
      <w:lvlJc w:val="left"/>
      <w:pPr>
        <w:ind w:left="10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1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23328"/>
    <w:multiLevelType w:val="hybridMultilevel"/>
    <w:tmpl w:val="4A667B0A"/>
    <w:lvl w:ilvl="0" w:tplc="F7F07356">
      <w:start w:val="1"/>
      <w:numFmt w:val="decimal"/>
      <w:lvlText w:val="%1."/>
      <w:lvlJc w:val="left"/>
      <w:pPr>
        <w:ind w:left="153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3">
    <w:nsid w:val="76C70BB4"/>
    <w:multiLevelType w:val="hybridMultilevel"/>
    <w:tmpl w:val="98D23904"/>
    <w:lvl w:ilvl="0" w:tplc="56BAA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A381BE8"/>
    <w:multiLevelType w:val="hybridMultilevel"/>
    <w:tmpl w:val="AB5C9B78"/>
    <w:lvl w:ilvl="0" w:tplc="EB5E0FE2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33"/>
  </w:num>
  <w:num w:numId="2">
    <w:abstractNumId w:val="41"/>
  </w:num>
  <w:num w:numId="3">
    <w:abstractNumId w:val="19"/>
  </w:num>
  <w:num w:numId="4">
    <w:abstractNumId w:val="39"/>
  </w:num>
  <w:num w:numId="5">
    <w:abstractNumId w:val="3"/>
  </w:num>
  <w:num w:numId="6">
    <w:abstractNumId w:val="9"/>
  </w:num>
  <w:num w:numId="7">
    <w:abstractNumId w:val="20"/>
  </w:num>
  <w:num w:numId="8">
    <w:abstractNumId w:val="26"/>
  </w:num>
  <w:num w:numId="9">
    <w:abstractNumId w:val="32"/>
  </w:num>
  <w:num w:numId="10">
    <w:abstractNumId w:val="28"/>
  </w:num>
  <w:num w:numId="11">
    <w:abstractNumId w:val="21"/>
  </w:num>
  <w:num w:numId="12">
    <w:abstractNumId w:val="22"/>
  </w:num>
  <w:num w:numId="13">
    <w:abstractNumId w:val="12"/>
  </w:num>
  <w:num w:numId="14">
    <w:abstractNumId w:val="25"/>
  </w:num>
  <w:num w:numId="15">
    <w:abstractNumId w:val="2"/>
  </w:num>
  <w:num w:numId="16">
    <w:abstractNumId w:val="24"/>
  </w:num>
  <w:num w:numId="17">
    <w:abstractNumId w:val="18"/>
  </w:num>
  <w:num w:numId="18">
    <w:abstractNumId w:val="34"/>
  </w:num>
  <w:num w:numId="19">
    <w:abstractNumId w:val="8"/>
  </w:num>
  <w:num w:numId="20">
    <w:abstractNumId w:val="15"/>
  </w:num>
  <w:num w:numId="21">
    <w:abstractNumId w:val="1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36"/>
  </w:num>
  <w:num w:numId="25">
    <w:abstractNumId w:val="10"/>
  </w:num>
  <w:num w:numId="26">
    <w:abstractNumId w:val="1"/>
  </w:num>
  <w:num w:numId="27">
    <w:abstractNumId w:val="27"/>
  </w:num>
  <w:num w:numId="28">
    <w:abstractNumId w:val="37"/>
  </w:num>
  <w:num w:numId="29">
    <w:abstractNumId w:val="35"/>
  </w:num>
  <w:num w:numId="30">
    <w:abstractNumId w:val="38"/>
  </w:num>
  <w:num w:numId="31">
    <w:abstractNumId w:val="29"/>
  </w:num>
  <w:num w:numId="32">
    <w:abstractNumId w:val="7"/>
  </w:num>
  <w:num w:numId="33">
    <w:abstractNumId w:val="14"/>
  </w:num>
  <w:num w:numId="34">
    <w:abstractNumId w:val="44"/>
  </w:num>
  <w:num w:numId="35">
    <w:abstractNumId w:val="42"/>
  </w:num>
  <w:num w:numId="36">
    <w:abstractNumId w:val="11"/>
  </w:num>
  <w:num w:numId="37">
    <w:abstractNumId w:val="40"/>
  </w:num>
  <w:num w:numId="38">
    <w:abstractNumId w:val="6"/>
  </w:num>
  <w:num w:numId="39">
    <w:abstractNumId w:val="23"/>
  </w:num>
  <w:num w:numId="40">
    <w:abstractNumId w:val="13"/>
  </w:num>
  <w:num w:numId="41">
    <w:abstractNumId w:val="43"/>
  </w:num>
  <w:num w:numId="42">
    <w:abstractNumId w:val="17"/>
  </w:num>
  <w:num w:numId="43">
    <w:abstractNumId w:val="31"/>
  </w:num>
  <w:num w:numId="44">
    <w:abstractNumId w:val="3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65CD5"/>
    <w:rsid w:val="000B070B"/>
    <w:rsid w:val="000B1ACC"/>
    <w:rsid w:val="00112D09"/>
    <w:rsid w:val="00163C24"/>
    <w:rsid w:val="00183033"/>
    <w:rsid w:val="001A6E38"/>
    <w:rsid w:val="001F3DC2"/>
    <w:rsid w:val="002A7905"/>
    <w:rsid w:val="002C0921"/>
    <w:rsid w:val="002D0569"/>
    <w:rsid w:val="002F1CA2"/>
    <w:rsid w:val="002F7B4A"/>
    <w:rsid w:val="00360375"/>
    <w:rsid w:val="00365D8C"/>
    <w:rsid w:val="003735B0"/>
    <w:rsid w:val="003803C8"/>
    <w:rsid w:val="003964CD"/>
    <w:rsid w:val="004338C5"/>
    <w:rsid w:val="00457A04"/>
    <w:rsid w:val="004A5C19"/>
    <w:rsid w:val="004C1CF6"/>
    <w:rsid w:val="004D4C52"/>
    <w:rsid w:val="00500CF6"/>
    <w:rsid w:val="005108E6"/>
    <w:rsid w:val="005349AA"/>
    <w:rsid w:val="0057199B"/>
    <w:rsid w:val="005D2A35"/>
    <w:rsid w:val="00605973"/>
    <w:rsid w:val="00680408"/>
    <w:rsid w:val="006F10CE"/>
    <w:rsid w:val="00724E26"/>
    <w:rsid w:val="007943E0"/>
    <w:rsid w:val="007A3A71"/>
    <w:rsid w:val="007E7400"/>
    <w:rsid w:val="0080448C"/>
    <w:rsid w:val="00876450"/>
    <w:rsid w:val="008B47F8"/>
    <w:rsid w:val="008D23E6"/>
    <w:rsid w:val="00984163"/>
    <w:rsid w:val="009B14D2"/>
    <w:rsid w:val="009D0344"/>
    <w:rsid w:val="00A30436"/>
    <w:rsid w:val="00A7058B"/>
    <w:rsid w:val="00A76E7B"/>
    <w:rsid w:val="00AA41C0"/>
    <w:rsid w:val="00AA7DB8"/>
    <w:rsid w:val="00AF5CC3"/>
    <w:rsid w:val="00BF629E"/>
    <w:rsid w:val="00C10843"/>
    <w:rsid w:val="00C13FFD"/>
    <w:rsid w:val="00C468A6"/>
    <w:rsid w:val="00C64EFB"/>
    <w:rsid w:val="00C924C2"/>
    <w:rsid w:val="00C95655"/>
    <w:rsid w:val="00D108B2"/>
    <w:rsid w:val="00D43A25"/>
    <w:rsid w:val="00D5222E"/>
    <w:rsid w:val="00DA2565"/>
    <w:rsid w:val="00DA698A"/>
    <w:rsid w:val="00DE43C7"/>
    <w:rsid w:val="00DE668A"/>
    <w:rsid w:val="00E205C6"/>
    <w:rsid w:val="00E52D64"/>
    <w:rsid w:val="00E653D7"/>
    <w:rsid w:val="00E836D2"/>
    <w:rsid w:val="00ED3651"/>
    <w:rsid w:val="00F175D9"/>
    <w:rsid w:val="00F42A37"/>
    <w:rsid w:val="00F5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unhideWhenUsed/>
    <w:rsid w:val="0036037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60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First Indent"/>
    <w:basedOn w:val="af"/>
    <w:link w:val="af2"/>
    <w:uiPriority w:val="99"/>
    <w:unhideWhenUsed/>
    <w:rsid w:val="00360375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2">
    <w:name w:val="Красная строка Знак"/>
    <w:basedOn w:val="af0"/>
    <w:link w:val="af1"/>
    <w:uiPriority w:val="99"/>
    <w:rsid w:val="003603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AA7DB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AA7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rsid w:val="00AA7DB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A7DB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A7DB8"/>
  </w:style>
  <w:style w:type="character" w:customStyle="1" w:styleId="a6">
    <w:name w:val="Абзац списка Знак"/>
    <w:basedOn w:val="a0"/>
    <w:link w:val="a5"/>
    <w:uiPriority w:val="34"/>
    <w:rsid w:val="00AA7DB8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7DB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7DB8"/>
    <w:rPr>
      <w:rFonts w:ascii="Calibri" w:eastAsia="Times New Roman" w:hAnsi="Calibri" w:cs="Times New Roman"/>
      <w:lang w:eastAsia="ru-RU"/>
    </w:rPr>
  </w:style>
  <w:style w:type="character" w:customStyle="1" w:styleId="22">
    <w:name w:val="Заголовок №2 (2)_"/>
    <w:basedOn w:val="a0"/>
    <w:link w:val="220"/>
    <w:uiPriority w:val="99"/>
    <w:locked/>
    <w:rsid w:val="00AA7DB8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ArialUnicodeMS">
    <w:name w:val="Основной текст + Arial Unicode MS"/>
    <w:aliases w:val="7,5 pt8,Основной текст + Arial"/>
    <w:uiPriority w:val="99"/>
    <w:rsid w:val="00AA7DB8"/>
    <w:rPr>
      <w:rFonts w:ascii="Arial Unicode MS" w:eastAsia="Arial Unicode MS"/>
      <w:spacing w:val="0"/>
      <w:sz w:val="15"/>
    </w:rPr>
  </w:style>
  <w:style w:type="paragraph" w:customStyle="1" w:styleId="220">
    <w:name w:val="Заголовок №2 (2)"/>
    <w:basedOn w:val="a"/>
    <w:link w:val="22"/>
    <w:uiPriority w:val="99"/>
    <w:rsid w:val="00AA7DB8"/>
    <w:pPr>
      <w:shd w:val="clear" w:color="auto" w:fill="FFFFFF"/>
      <w:spacing w:before="900" w:after="300" w:line="240" w:lineRule="atLeast"/>
      <w:outlineLvl w:val="1"/>
    </w:pPr>
    <w:rPr>
      <w:rFonts w:asciiTheme="minorHAnsi" w:eastAsiaTheme="minorHAnsi" w:hAnsiTheme="minorHAnsi"/>
      <w:b/>
      <w:bCs/>
      <w:sz w:val="19"/>
      <w:szCs w:val="19"/>
      <w:lang w:eastAsia="en-US"/>
    </w:rPr>
  </w:style>
  <w:style w:type="character" w:customStyle="1" w:styleId="2ArialUnicodeMS">
    <w:name w:val="Основной текст (2) + Arial Unicode MS"/>
    <w:aliases w:val="8,5 pt,Не полужирный"/>
    <w:basedOn w:val="a0"/>
    <w:uiPriority w:val="99"/>
    <w:rsid w:val="00AA7DB8"/>
    <w:rPr>
      <w:rFonts w:ascii="Arial Unicode MS" w:eastAsia="Arial Unicode MS" w:cs="Arial Unicode MS"/>
      <w:spacing w:val="0"/>
      <w:sz w:val="17"/>
      <w:szCs w:val="17"/>
    </w:rPr>
  </w:style>
  <w:style w:type="character" w:customStyle="1" w:styleId="ArialUnicodeMS2">
    <w:name w:val="Основной текст + Arial Unicode MS2"/>
    <w:aliases w:val="72,5 pt3"/>
    <w:uiPriority w:val="99"/>
    <w:rsid w:val="00AA7DB8"/>
    <w:rPr>
      <w:rFonts w:ascii="Arial Unicode MS" w:eastAsia="Arial Unicode MS"/>
      <w:spacing w:val="0"/>
      <w:sz w:val="15"/>
    </w:rPr>
  </w:style>
  <w:style w:type="character" w:customStyle="1" w:styleId="ArialUnicodeMS3">
    <w:name w:val="Основной текст + Arial Unicode MS3"/>
    <w:aliases w:val="73,5 pt4,Интервал 0 pt"/>
    <w:uiPriority w:val="99"/>
    <w:rsid w:val="00AA7DB8"/>
    <w:rPr>
      <w:rFonts w:ascii="Arial Unicode MS" w:eastAsia="Arial Unicode MS"/>
      <w:spacing w:val="-10"/>
      <w:sz w:val="15"/>
    </w:rPr>
  </w:style>
  <w:style w:type="character" w:customStyle="1" w:styleId="ArialUnicodeMS1">
    <w:name w:val="Основной текст + Arial Unicode MS1"/>
    <w:aliases w:val="71,5 pt1,Основной текст + Arial2,Колонтитул + Arial,9,Полужирный"/>
    <w:uiPriority w:val="99"/>
    <w:rsid w:val="00AA7DB8"/>
    <w:rPr>
      <w:rFonts w:ascii="Arial Unicode MS" w:eastAsia="Arial Unicode MS"/>
      <w:spacing w:val="0"/>
      <w:sz w:val="15"/>
    </w:rPr>
  </w:style>
  <w:style w:type="character" w:customStyle="1" w:styleId="Arial1">
    <w:name w:val="Основной текст + Arial1"/>
    <w:aliases w:val="7 pt"/>
    <w:basedOn w:val="a0"/>
    <w:uiPriority w:val="99"/>
    <w:rsid w:val="00AA7DB8"/>
    <w:rPr>
      <w:rFonts w:ascii="Arial" w:hAnsi="Arial" w:cs="Arial"/>
      <w:spacing w:val="0"/>
      <w:sz w:val="14"/>
      <w:szCs w:val="14"/>
    </w:rPr>
  </w:style>
  <w:style w:type="character" w:customStyle="1" w:styleId="aspnetdisabled">
    <w:name w:val="aspnetdisabled"/>
    <w:basedOn w:val="a0"/>
    <w:rsid w:val="00BF6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2F83-4C00-40C2-A1B8-E2FEA83F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</cp:lastModifiedBy>
  <cp:revision>11</cp:revision>
  <cp:lastPrinted>2019-01-16T06:19:00Z</cp:lastPrinted>
  <dcterms:created xsi:type="dcterms:W3CDTF">2019-03-27T05:30:00Z</dcterms:created>
  <dcterms:modified xsi:type="dcterms:W3CDTF">2019-10-13T04:34:00Z</dcterms:modified>
</cp:coreProperties>
</file>