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tabs>
          <w:tab w:val="left" w:pos="0"/>
        </w:tabs>
        <w:ind w:right="-1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2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Дисциплина: </w:t>
      </w:r>
      <w:bookmarkStart w:id="0" w:name="_GoBack"/>
      <w:bookmarkEnd w:id="0"/>
      <w:r w:rsidRPr="00B22AA2"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u w:val="single"/>
        </w:rPr>
        <w:t>: 2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223879" w:rsidRDefault="00223879" w:rsidP="00223879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31.05.02 </w:t>
      </w:r>
      <w:hyperlink r:id="rId4" w:history="1">
        <w:r w:rsidRPr="00CA0DC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Педиатрия</w:t>
        </w:r>
      </w:hyperlink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B22AA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2AA2">
        <w:rPr>
          <w:rFonts w:ascii="Times New Roman" w:hAnsi="Times New Roman" w:cs="Times New Roman"/>
          <w:sz w:val="28"/>
          <w:szCs w:val="28"/>
        </w:rPr>
        <w:t xml:space="preserve"> ____ группы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(ФИО)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Проверил________________________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right"/>
        <w:rPr>
          <w:rFonts w:ascii="Times New Roman" w:hAnsi="Times New Roman" w:cs="Times New Roman"/>
          <w:sz w:val="28"/>
          <w:szCs w:val="28"/>
        </w:rPr>
      </w:pPr>
      <w:r w:rsidRPr="00B22AA2">
        <w:rPr>
          <w:rFonts w:ascii="Times New Roman" w:hAnsi="Times New Roman" w:cs="Times New Roman"/>
          <w:sz w:val="28"/>
          <w:szCs w:val="28"/>
        </w:rPr>
        <w:t>(ФИО преподавателя)</w:t>
      </w: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rPr>
          <w:rFonts w:ascii="Times New Roman" w:hAnsi="Times New Roman" w:cs="Times New Roman"/>
          <w:sz w:val="28"/>
          <w:szCs w:val="28"/>
        </w:rPr>
      </w:pPr>
    </w:p>
    <w:p w:rsidR="002F0FA5" w:rsidRPr="00B22AA2" w:rsidRDefault="002F0FA5" w:rsidP="002F0FA5">
      <w:pPr>
        <w:pStyle w:val="a3"/>
        <w:tabs>
          <w:tab w:val="left" w:pos="0"/>
        </w:tabs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2AA2">
        <w:rPr>
          <w:rFonts w:ascii="Times New Roman" w:hAnsi="Times New Roman" w:cs="Times New Roman"/>
          <w:sz w:val="28"/>
          <w:szCs w:val="28"/>
        </w:rPr>
        <w:t>Оренбург</w:t>
      </w:r>
    </w:p>
    <w:p w:rsidR="002F0FA5" w:rsidRDefault="002F0FA5" w:rsidP="002F0FA5">
      <w:pPr>
        <w:pStyle w:val="a3"/>
        <w:tabs>
          <w:tab w:val="left" w:pos="0"/>
        </w:tabs>
        <w:spacing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F0FA5" w:rsidRDefault="002F0FA5" w:rsidP="002B39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2B3908" w:rsidRPr="00F910EB" w:rsidRDefault="002B3908" w:rsidP="002B39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F910EB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Контрольная работа №2</w:t>
      </w:r>
    </w:p>
    <w:p w:rsidR="002B3908" w:rsidRPr="00F910EB" w:rsidRDefault="002B3908" w:rsidP="002B39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910EB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F910EB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F910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F910EB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Задание.1</w:t>
      </w:r>
      <w:proofErr w:type="gramStart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ыполните тестовые задания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1.Размер волейбольной площадки?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8 х16м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9х18м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 10х20м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12х24м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2. Высота волейбольной сетки для мужчин?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240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242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243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245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3. Высота волейбольной сетки для женщин?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220см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223см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224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225см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4. Максимальная   окружность  волейбольного мяча?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64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65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66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67 см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5. Максимальный вес волейбольного мяча?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А) 260 </w:t>
      </w:r>
      <w:proofErr w:type="spellStart"/>
      <w:r w:rsidRPr="00F910E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Б) 270 </w:t>
      </w:r>
      <w:proofErr w:type="spellStart"/>
      <w:r w:rsidRPr="00F910E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В) 280 </w:t>
      </w:r>
      <w:proofErr w:type="spellStart"/>
      <w:r w:rsidRPr="00F910E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Г)  300 </w:t>
      </w:r>
      <w:proofErr w:type="spellStart"/>
      <w:r w:rsidRPr="00F910E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6. Максимальный состав игроков команды  в волейболе?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10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12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14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16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7. Максимальное количество замен  в партии?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3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4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6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8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lastRenderedPageBreak/>
        <w:t>8. Команде  дано право на максимальное количество ударов (без блокирования)</w:t>
      </w:r>
      <w:proofErr w:type="gramStart"/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 Сколько?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2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3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4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9. Сколько раз можно подбросить мяч для подачи?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2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3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Бесконечно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10. Сколько времени после свистка судьи дается на выполнение подачи?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3 секунды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5 секунд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8 секунд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10 секунд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11. Сколько времени дается на перерыв между партиями?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30 сек.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1 мин.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3 мин.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Г) 5 мин.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12. Игрок </w:t>
      </w:r>
      <w:proofErr w:type="spellStart"/>
      <w:r w:rsidRPr="00F910EB">
        <w:rPr>
          <w:rFonts w:ascii="Times New Roman" w:eastAsia="Times New Roman" w:hAnsi="Times New Roman" w:cs="Times New Roman"/>
          <w:sz w:val="28"/>
          <w:szCs w:val="28"/>
        </w:rPr>
        <w:t>либеро</w:t>
      </w:r>
      <w:proofErr w:type="spellEnd"/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 является……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игроком нападения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подающим игроком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игроком защиты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13. Диагональным игроком является …..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нападающий игрок второго  темпа, атакующий с краев сетки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игрок, атакующий с задней линии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нападающий игрок первого темпа, атакующий с третьей зоны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14. Волейбол, в переводе с английского это - ……..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А) «мяч над сеткой»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Б) «игра в мяч руками»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В) «парящий мяч»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Задание.2</w:t>
      </w:r>
      <w:proofErr w:type="gramStart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оставьте конспект по плану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1. Классификация упражнений.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910EB">
        <w:rPr>
          <w:rFonts w:ascii="Times New Roman" w:eastAsia="Times New Roman" w:hAnsi="Times New Roman" w:cs="Times New Roman"/>
          <w:sz w:val="28"/>
          <w:szCs w:val="28"/>
        </w:rPr>
        <w:t>Понятие «техника волейбола» и элементы техники волейбола (прием передачи, перемещения, нападающий удар, подача, блокирование).</w:t>
      </w:r>
      <w:proofErr w:type="gramEnd"/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3. Основы методики обучения технике приема-передачи двумя руками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сверху и снизу, назад за голову.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4. Основы методики обучения технике подач.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5. Основы методики обучения технике нападающего удара.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6. Основы методики обучения технике выполнения одиночного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блокирования.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t>7. Классификация типичных ошибок в технике волейбола и способы их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предупреждения.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Задание.3</w:t>
      </w:r>
      <w:proofErr w:type="gramStart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</w:t>
      </w:r>
      <w:proofErr w:type="gramEnd"/>
      <w:r w:rsidRPr="00F910EB">
        <w:rPr>
          <w:rFonts w:ascii="Times New Roman" w:eastAsia="Times New Roman" w:hAnsi="Times New Roman" w:cs="Times New Roman"/>
          <w:b/>
          <w:i/>
          <w:sz w:val="28"/>
          <w:szCs w:val="28"/>
        </w:rPr>
        <w:t>айдите соответствие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1. Соответствие видов передач и их содержания: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а) направлены через зону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2) скоростные                    б) более 16 м/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3) низкие                            в) высота траектории полета мяча над сеткой до 1 м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г) до 16 м/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соседнюю зону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е) высота над сеткой до 2 м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2. Соответствие понятий технических приемов и их содержания: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Зона                      а) нападающий удар перед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пасующим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сзади него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Прострел              б) удар по мячу в момент появления его над сеткой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3) Возврат                 в) удар с участием нескольких нападающих в одной зоне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г) нападающий удар с низкой передачи из зоны в зону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) нападающий удар с высокой траектории в зону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3. Соответствие видов подготовки и их содержания: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а) комплекс развития определенных сторон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психики игрока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б) определяется знаниями по следующим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разделам: история, техника, тактика и т.д.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соревновательная         в) серия 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товарищеских и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г) упражнения с игровыми заданиями,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учебные игры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) процесс обучения и совершенствования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движений для овладения техническими приемами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4.Соответствие судей и их прав: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1) первый                         а) выносит предупреждения командам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2) второй                          б</w:t>
      </w:r>
      <w:proofErr w:type="gram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)р</w:t>
      </w:r>
      <w:proofErr w:type="gram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азрешает перерывы, контролирует их про-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должительность</w:t>
      </w:r>
      <w:proofErr w:type="spellEnd"/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3) секретарь                             в) разрешает капитану команды записать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в протокол протест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г) показывает сигнал о заступе любого игрока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) ведет протокол в соответствии с правилами</w:t>
      </w:r>
    </w:p>
    <w:p w:rsidR="002B3908" w:rsidRPr="00F910EB" w:rsidRDefault="002B3908" w:rsidP="002B39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5. Соответствие высот инвентаря и их содержания: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1) 180 см                   а) высота сетки у мужчин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2) 224 см                   б) высота сетки у женщин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3) 243 см                   в) высота ограничительных антенн</w:t>
      </w:r>
    </w:p>
    <w:p w:rsidR="002B3908" w:rsidRPr="00F910EB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г) высота от пола до верхнего края судейской вышки</w:t>
      </w:r>
    </w:p>
    <w:p w:rsidR="002309D8" w:rsidRPr="002B3908" w:rsidRDefault="002B3908" w:rsidP="002B3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proofErr w:type="spellStart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F910EB">
        <w:rPr>
          <w:rFonts w:ascii="Times New Roman" w:eastAsia="Times New Roman" w:hAnsi="Times New Roman" w:cs="Times New Roman"/>
          <w:color w:val="000000"/>
          <w:sz w:val="28"/>
          <w:szCs w:val="28"/>
        </w:rPr>
        <w:t>) ширина зоны, в которой осуществляется подача</w:t>
      </w:r>
    </w:p>
    <w:sectPr w:rsidR="002309D8" w:rsidRPr="002B390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908"/>
    <w:rsid w:val="002022C6"/>
    <w:rsid w:val="00223879"/>
    <w:rsid w:val="002B3908"/>
    <w:rsid w:val="002F0FA5"/>
    <w:rsid w:val="002F5D98"/>
    <w:rsid w:val="003134FF"/>
    <w:rsid w:val="005452F0"/>
    <w:rsid w:val="00571EAA"/>
    <w:rsid w:val="00C863C4"/>
    <w:rsid w:val="00F4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FA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2238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trol.orgma.ru/(S(ccjlscrjdsobdknydfn4asny))/StudyPlanPartsShow.aspx?stratum=1&amp;basicplanid=20aa4478-4ddf-4a1c-8fb5-56cdbb56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4684</Characters>
  <Application>Microsoft Office Word</Application>
  <DocSecurity>0</DocSecurity>
  <Lines>39</Lines>
  <Paragraphs>10</Paragraphs>
  <ScaleCrop>false</ScaleCrop>
  <Company>Krokoz™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Admin</cp:lastModifiedBy>
  <cp:revision>4</cp:revision>
  <dcterms:created xsi:type="dcterms:W3CDTF">2019-10-03T16:14:00Z</dcterms:created>
  <dcterms:modified xsi:type="dcterms:W3CDTF">2020-03-17T06:35:00Z</dcterms:modified>
</cp:coreProperties>
</file>