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5" w:rsidRDefault="00340CD5" w:rsidP="00340CD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</w:p>
    <w:p w:rsidR="00905743" w:rsidRDefault="00905743" w:rsidP="00905743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905743" w:rsidRDefault="00905743" w:rsidP="00905743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905743" w:rsidRPr="00CC35F5" w:rsidRDefault="00905743" w:rsidP="00905743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CC35F5">
        <w:rPr>
          <w:b/>
          <w:color w:val="000000"/>
          <w:szCs w:val="24"/>
          <w:lang w:eastAsia="ru-RU"/>
        </w:rPr>
        <w:t>Практическое занятие №</w:t>
      </w:r>
      <w:r>
        <w:rPr>
          <w:b/>
          <w:color w:val="000000"/>
          <w:szCs w:val="24"/>
          <w:lang w:eastAsia="ru-RU"/>
        </w:rPr>
        <w:t>3</w:t>
      </w:r>
      <w:r w:rsidRPr="00CC35F5">
        <w:rPr>
          <w:b/>
          <w:color w:val="000000"/>
          <w:szCs w:val="24"/>
          <w:lang w:eastAsia="ru-RU"/>
        </w:rPr>
        <w:t>.</w:t>
      </w:r>
    </w:p>
    <w:p w:rsidR="00905743" w:rsidRPr="00CC35F5" w:rsidRDefault="00905743" w:rsidP="00905743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905743" w:rsidRPr="00E47C25" w:rsidRDefault="00905743" w:rsidP="00905743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 w:rsidRPr="00E47C25">
        <w:rPr>
          <w:b/>
          <w:color w:val="000000"/>
          <w:szCs w:val="24"/>
          <w:lang w:eastAsia="ru-RU"/>
        </w:rPr>
        <w:t xml:space="preserve">Тема: </w:t>
      </w:r>
      <w:r w:rsidRPr="00E47C25">
        <w:rPr>
          <w:b/>
          <w:szCs w:val="24"/>
          <w:lang w:eastAsia="ru-RU"/>
        </w:rPr>
        <w:t>Пыль и производственные яды как специфические факторы в производстве лекарств.</w:t>
      </w:r>
    </w:p>
    <w:p w:rsidR="00905743" w:rsidRPr="005D4C99" w:rsidRDefault="00905743" w:rsidP="00905743">
      <w:pPr>
        <w:suppressAutoHyphens w:val="0"/>
        <w:spacing w:before="0" w:after="0"/>
        <w:ind w:left="284" w:hanging="284"/>
        <w:jc w:val="both"/>
        <w:rPr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>Цель:</w:t>
      </w:r>
      <w:r w:rsidRPr="004331F4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студент должен </w:t>
      </w:r>
      <w:r>
        <w:rPr>
          <w:color w:val="000000"/>
          <w:szCs w:val="24"/>
          <w:lang w:eastAsia="ru-RU"/>
        </w:rPr>
        <w:t>изучить влияние на организм вредных химических веществ и ознакомиться с методами их определения в воздухе производственных помещений. Изучить методы оценки загрязнения воздуха производственных помещений вредными веществами.</w:t>
      </w:r>
      <w:r w:rsidRPr="005D4C9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Изучить влияние на организм пыли, как одного из вредных факторов производственной среды. Ознакомиться с методами определения пыли в воздухе производственных помещений и основными мероприятиями по снижению запыленности воздуха.</w:t>
      </w:r>
    </w:p>
    <w:p w:rsidR="00905743" w:rsidRPr="00EA2FC1" w:rsidRDefault="00905743" w:rsidP="0090574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>Вопросы для рассмотрения:</w:t>
      </w:r>
    </w:p>
    <w:p w:rsidR="00905743" w:rsidRPr="00EA2FC1" w:rsidRDefault="00905743" w:rsidP="00905743">
      <w:pPr>
        <w:pStyle w:val="a3"/>
        <w:numPr>
          <w:ilvl w:val="2"/>
          <w:numId w:val="12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Пыль как специфический фактор в производстве лекарств. Определение. Классификация. Действие на организм.</w:t>
      </w:r>
    </w:p>
    <w:p w:rsidR="00905743" w:rsidRPr="00EA2FC1" w:rsidRDefault="00905743" w:rsidP="00905743">
      <w:pPr>
        <w:pStyle w:val="a3"/>
        <w:numPr>
          <w:ilvl w:val="2"/>
          <w:numId w:val="12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Пневмокониозы. Классификация. Профилактика пылевых заболеваний.</w:t>
      </w:r>
    </w:p>
    <w:p w:rsidR="00905743" w:rsidRPr="00EA2FC1" w:rsidRDefault="00905743" w:rsidP="00905743">
      <w:pPr>
        <w:pStyle w:val="a3"/>
        <w:numPr>
          <w:ilvl w:val="2"/>
          <w:numId w:val="12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Классификация вредных веществ (ядов) по их токсичности и опасности. Пути поступления, распределения и выведения. Комбинированное, сочетанное и комплексное действие. Влияние на организм.</w:t>
      </w:r>
    </w:p>
    <w:p w:rsidR="00905743" w:rsidRPr="00EA2FC1" w:rsidRDefault="00905743" w:rsidP="00905743">
      <w:pPr>
        <w:pStyle w:val="a3"/>
        <w:numPr>
          <w:ilvl w:val="2"/>
          <w:numId w:val="12"/>
        </w:numPr>
        <w:tabs>
          <w:tab w:val="clear" w:pos="2340"/>
          <w:tab w:val="num" w:pos="567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Токсиколого-гигиеническая характеристика основных групп вредных веществ. Меры профилактики.</w:t>
      </w:r>
    </w:p>
    <w:p w:rsidR="00905743" w:rsidRPr="00EA2FC1" w:rsidRDefault="00905743" w:rsidP="00905743">
      <w:pPr>
        <w:suppressAutoHyphens w:val="0"/>
        <w:spacing w:before="0" w:after="0"/>
        <w:ind w:left="330" w:hanging="330"/>
        <w:jc w:val="both"/>
        <w:rPr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 xml:space="preserve">Основные понятия темы: </w:t>
      </w:r>
      <w:r w:rsidRPr="00EA2FC1">
        <w:rPr>
          <w:color w:val="000000"/>
          <w:szCs w:val="24"/>
          <w:lang w:eastAsia="ru-RU"/>
        </w:rPr>
        <w:t xml:space="preserve">пыль (органическая, неорганическая, смешанная), аэрозоли конденсации и дезинтеграции, дисперсность пыли, </w:t>
      </w:r>
      <w:r w:rsidRPr="00EA2FC1">
        <w:rPr>
          <w:szCs w:val="24"/>
          <w:lang w:eastAsia="ru-RU"/>
        </w:rPr>
        <w:t xml:space="preserve">комбинированное, сочетанное и комплексное действие ядов, </w:t>
      </w:r>
      <w:r w:rsidRPr="00EA2FC1">
        <w:rPr>
          <w:color w:val="000000"/>
          <w:szCs w:val="24"/>
          <w:lang w:eastAsia="ru-RU"/>
        </w:rPr>
        <w:t xml:space="preserve">пневмокониозы (силикоз, </w:t>
      </w:r>
      <w:proofErr w:type="spellStart"/>
      <w:r w:rsidRPr="00EA2FC1">
        <w:rPr>
          <w:color w:val="000000"/>
          <w:szCs w:val="24"/>
          <w:lang w:eastAsia="ru-RU"/>
        </w:rPr>
        <w:t>силикатоз</w:t>
      </w:r>
      <w:proofErr w:type="spellEnd"/>
      <w:r w:rsidRPr="00EA2FC1">
        <w:rPr>
          <w:color w:val="000000"/>
          <w:szCs w:val="24"/>
          <w:lang w:eastAsia="ru-RU"/>
        </w:rPr>
        <w:t xml:space="preserve">, </w:t>
      </w:r>
      <w:proofErr w:type="spellStart"/>
      <w:r w:rsidRPr="00EA2FC1">
        <w:rPr>
          <w:color w:val="000000"/>
          <w:szCs w:val="24"/>
          <w:lang w:eastAsia="ru-RU"/>
        </w:rPr>
        <w:t>металлокониоз</w:t>
      </w:r>
      <w:proofErr w:type="spellEnd"/>
      <w:r w:rsidRPr="00EA2FC1">
        <w:rPr>
          <w:color w:val="000000"/>
          <w:szCs w:val="24"/>
          <w:lang w:eastAsia="ru-RU"/>
        </w:rPr>
        <w:t>, пневмокониозы от смешанной пыли, от органической пыли), яды, токсичность, класс опасности, ЛД</w:t>
      </w:r>
      <w:r w:rsidRPr="00EA2FC1">
        <w:rPr>
          <w:color w:val="000000"/>
          <w:szCs w:val="24"/>
          <w:vertAlign w:val="subscript"/>
          <w:lang w:eastAsia="ru-RU"/>
        </w:rPr>
        <w:t xml:space="preserve">50 </w:t>
      </w:r>
      <w:r w:rsidRPr="00EA2FC1">
        <w:rPr>
          <w:color w:val="000000"/>
          <w:szCs w:val="24"/>
          <w:lang w:eastAsia="ru-RU"/>
        </w:rPr>
        <w:t>(</w:t>
      </w:r>
      <w:proofErr w:type="spellStart"/>
      <w:r w:rsidRPr="00EA2FC1">
        <w:rPr>
          <w:color w:val="000000"/>
          <w:szCs w:val="24"/>
          <w:lang w:eastAsia="ru-RU"/>
        </w:rPr>
        <w:t>среднесмертельная</w:t>
      </w:r>
      <w:proofErr w:type="spellEnd"/>
      <w:r w:rsidRPr="00EA2FC1">
        <w:rPr>
          <w:color w:val="000000"/>
          <w:szCs w:val="24"/>
          <w:lang w:eastAsia="ru-RU"/>
        </w:rPr>
        <w:t xml:space="preserve"> доза), кумуляция, тератогенный, мутагенный, канцерогенные эффекты.</w:t>
      </w:r>
    </w:p>
    <w:p w:rsidR="00905743" w:rsidRPr="00EA2FC1" w:rsidRDefault="00905743" w:rsidP="0090574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EA2FC1"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05743" w:rsidRPr="00EA2FC1" w:rsidRDefault="00905743" w:rsidP="009057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05743" w:rsidRPr="00EA2FC1" w:rsidRDefault="00905743" w:rsidP="009057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905743" w:rsidRPr="00EA2FC1" w:rsidRDefault="00905743" w:rsidP="009057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05743" w:rsidRPr="00EA2FC1" w:rsidRDefault="00905743" w:rsidP="009057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 w:rsidRPr="00EA2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905743" w:rsidRPr="00EA2FC1" w:rsidRDefault="00905743" w:rsidP="0090574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905743" w:rsidRPr="00EA2FC1" w:rsidRDefault="00905743" w:rsidP="009057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 xml:space="preserve">- Р.2.2.2006-05 Руководство по гигиенической оценке факторов рабочей среды и трудового процесса. Критерии и классификации условий труда. </w:t>
      </w:r>
    </w:p>
    <w:p w:rsidR="00905743" w:rsidRPr="00EA2FC1" w:rsidRDefault="00905743" w:rsidP="00905743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EA2FC1">
        <w:rPr>
          <w:b w:val="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05743" w:rsidRPr="00EA2FC1" w:rsidRDefault="00905743" w:rsidP="00905743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EA2FC1">
        <w:rPr>
          <w:sz w:val="24"/>
          <w:szCs w:val="24"/>
        </w:rPr>
        <w:t xml:space="preserve">- </w:t>
      </w:r>
      <w:r w:rsidRPr="00EA2FC1">
        <w:rPr>
          <w:b w:val="0"/>
          <w:color w:val="000000"/>
          <w:sz w:val="24"/>
          <w:szCs w:val="24"/>
          <w:lang w:eastAsia="ru-RU" w:bidi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905743" w:rsidRPr="00EA2FC1" w:rsidRDefault="00905743" w:rsidP="009057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lastRenderedPageBreak/>
        <w:t xml:space="preserve"> -  Приказ №29Н от 28 января 2021 года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905743" w:rsidRPr="00EA2FC1" w:rsidRDefault="00905743" w:rsidP="009057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C1">
        <w:rPr>
          <w:rFonts w:ascii="Times New Roman" w:hAnsi="Times New Roman"/>
          <w:sz w:val="24"/>
          <w:szCs w:val="24"/>
        </w:rPr>
        <w:t>- Приказ № 988Н/1420Н от 31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905743" w:rsidRPr="00EA2FC1" w:rsidRDefault="00905743" w:rsidP="00905743">
      <w:pPr>
        <w:suppressAutoHyphens w:val="0"/>
        <w:spacing w:before="0" w:after="0"/>
        <w:jc w:val="both"/>
        <w:rPr>
          <w:szCs w:val="24"/>
          <w:lang w:eastAsia="ru-RU"/>
        </w:rPr>
      </w:pPr>
      <w:r w:rsidRPr="00EA2FC1">
        <w:rPr>
          <w:szCs w:val="24"/>
          <w:lang w:eastAsia="ru-RU"/>
        </w:rPr>
        <w:t xml:space="preserve">      6. Лекции кафедры.</w:t>
      </w:r>
    </w:p>
    <w:p w:rsidR="00905743" w:rsidRDefault="00905743" w:rsidP="00905743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Виды контроля: </w:t>
      </w:r>
    </w:p>
    <w:p w:rsidR="00905743" w:rsidRDefault="00905743" w:rsidP="00905743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Устный опрос по теме практического </w:t>
      </w:r>
      <w:proofErr w:type="gramStart"/>
      <w:r>
        <w:rPr>
          <w:szCs w:val="24"/>
          <w:lang w:eastAsia="ru-RU"/>
        </w:rPr>
        <w:t>занятия,  входной</w:t>
      </w:r>
      <w:proofErr w:type="gramEnd"/>
      <w:r>
        <w:rPr>
          <w:szCs w:val="24"/>
          <w:lang w:eastAsia="ru-RU"/>
        </w:rPr>
        <w:t xml:space="preserve"> контроль на занятии в виде тестирования, проверка рабочих тетрадей для практической работы, проверка знания нормативной документации во время опроса и при решении ситуационных задач,  выступление с докладом, фиксированным сообщением на практическом занятии.</w:t>
      </w:r>
    </w:p>
    <w:p w:rsidR="00905743" w:rsidRDefault="00905743" w:rsidP="00905743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4F5D82" w:rsidRDefault="004F5D82"/>
    <w:sectPr w:rsidR="004F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5351C"/>
    <w:multiLevelType w:val="hybridMultilevel"/>
    <w:tmpl w:val="41A839C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87D"/>
    <w:multiLevelType w:val="hybridMultilevel"/>
    <w:tmpl w:val="FD94DFD6"/>
    <w:lvl w:ilvl="0" w:tplc="B3AA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D34BF"/>
    <w:multiLevelType w:val="hybridMultilevel"/>
    <w:tmpl w:val="E2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356A9"/>
    <w:multiLevelType w:val="hybridMultilevel"/>
    <w:tmpl w:val="A4B0729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8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0">
    <w:nsid w:val="70E0059C"/>
    <w:multiLevelType w:val="hybridMultilevel"/>
    <w:tmpl w:val="E45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0B"/>
    <w:rsid w:val="00234B16"/>
    <w:rsid w:val="00340CD5"/>
    <w:rsid w:val="004F5D82"/>
    <w:rsid w:val="006E5F1A"/>
    <w:rsid w:val="00771352"/>
    <w:rsid w:val="00793C0B"/>
    <w:rsid w:val="00905743"/>
    <w:rsid w:val="00934AE5"/>
    <w:rsid w:val="0093507C"/>
    <w:rsid w:val="00D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476E-E87C-42F3-B822-D54A1A1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D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CD5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9057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743"/>
    <w:pPr>
      <w:widowControl w:val="0"/>
      <w:shd w:val="clear" w:color="auto" w:fill="FFFFFF"/>
      <w:suppressAutoHyphens w:val="0"/>
      <w:spacing w:before="0"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2021-10-04T09:47:00Z</dcterms:created>
  <dcterms:modified xsi:type="dcterms:W3CDTF">2021-10-04T09:47:00Z</dcterms:modified>
</cp:coreProperties>
</file>