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89D" w:rsidRDefault="006A789D" w:rsidP="006A789D">
      <w:pPr>
        <w:suppressAutoHyphens w:val="0"/>
        <w:spacing w:before="0" w:after="0"/>
        <w:jc w:val="center"/>
        <w:rPr>
          <w:b/>
          <w:color w:val="000000"/>
          <w:szCs w:val="24"/>
          <w:lang w:eastAsia="ru-RU"/>
        </w:rPr>
      </w:pPr>
      <w:r>
        <w:rPr>
          <w:b/>
          <w:color w:val="000000"/>
          <w:szCs w:val="24"/>
          <w:lang w:eastAsia="ru-RU"/>
        </w:rPr>
        <w:t>Модуль 2. Гигиеническая характеристика условий труда в аптечных учреждениях и химико-фармацевтических предприятиях.</w:t>
      </w:r>
    </w:p>
    <w:p w:rsidR="006A789D" w:rsidRDefault="006A789D" w:rsidP="00A22DD3">
      <w:pPr>
        <w:suppressAutoHyphens w:val="0"/>
        <w:spacing w:before="0" w:after="120"/>
        <w:jc w:val="center"/>
        <w:rPr>
          <w:b/>
          <w:color w:val="000000"/>
          <w:szCs w:val="24"/>
          <w:lang w:eastAsia="ru-RU"/>
        </w:rPr>
      </w:pPr>
    </w:p>
    <w:p w:rsidR="00A22DD3" w:rsidRPr="00F525D6" w:rsidRDefault="00A22DD3" w:rsidP="00A22DD3">
      <w:pPr>
        <w:suppressAutoHyphens w:val="0"/>
        <w:spacing w:before="0" w:after="120"/>
        <w:jc w:val="center"/>
        <w:rPr>
          <w:b/>
          <w:color w:val="000000"/>
          <w:szCs w:val="24"/>
          <w:lang w:eastAsia="ru-RU"/>
        </w:rPr>
      </w:pPr>
      <w:r w:rsidRPr="00F525D6">
        <w:rPr>
          <w:b/>
          <w:color w:val="000000"/>
          <w:szCs w:val="24"/>
          <w:lang w:eastAsia="ru-RU"/>
        </w:rPr>
        <w:t>Практическое занятие №</w:t>
      </w:r>
      <w:r w:rsidR="007E0B40">
        <w:rPr>
          <w:b/>
          <w:color w:val="000000"/>
          <w:szCs w:val="24"/>
          <w:lang w:eastAsia="ru-RU"/>
        </w:rPr>
        <w:t>1</w:t>
      </w:r>
      <w:r w:rsidRPr="00F525D6">
        <w:rPr>
          <w:b/>
          <w:color w:val="000000"/>
          <w:szCs w:val="24"/>
          <w:lang w:eastAsia="ru-RU"/>
        </w:rPr>
        <w:t>.</w:t>
      </w:r>
    </w:p>
    <w:p w:rsidR="00A22DD3" w:rsidRPr="00F525D6" w:rsidRDefault="00A22DD3" w:rsidP="003B1A1E">
      <w:pPr>
        <w:suppressAutoHyphens w:val="0"/>
        <w:spacing w:before="0" w:after="0"/>
        <w:ind w:left="709" w:hanging="709"/>
        <w:jc w:val="both"/>
        <w:rPr>
          <w:b/>
          <w:szCs w:val="24"/>
          <w:lang w:eastAsia="ru-RU"/>
        </w:rPr>
      </w:pPr>
      <w:r w:rsidRPr="00F525D6">
        <w:rPr>
          <w:b/>
          <w:color w:val="000000"/>
          <w:szCs w:val="24"/>
          <w:lang w:eastAsia="ru-RU"/>
        </w:rPr>
        <w:t xml:space="preserve">Тема: </w:t>
      </w:r>
      <w:r w:rsidRPr="00F525D6">
        <w:rPr>
          <w:b/>
          <w:szCs w:val="24"/>
          <w:lang w:eastAsia="ru-RU"/>
        </w:rPr>
        <w:t>Гигиена аптечных учреждений. Гигиеническая оценка планировки, застройки и режима эксплуатации аптечных складов и контрольно-аналитических лабораторий.</w:t>
      </w:r>
    </w:p>
    <w:p w:rsidR="00A22DD3" w:rsidRPr="002B2FB8" w:rsidRDefault="00A22DD3" w:rsidP="00A22DD3">
      <w:pPr>
        <w:pStyle w:val="FR1"/>
        <w:spacing w:line="240" w:lineRule="auto"/>
        <w:ind w:firstLine="0"/>
        <w:rPr>
          <w:sz w:val="24"/>
          <w:szCs w:val="24"/>
        </w:rPr>
      </w:pPr>
      <w:r w:rsidRPr="00F525D6">
        <w:rPr>
          <w:b/>
          <w:color w:val="000000"/>
          <w:sz w:val="24"/>
          <w:szCs w:val="24"/>
        </w:rPr>
        <w:t>Цель:</w:t>
      </w:r>
      <w:r w:rsidRPr="000565F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 w:rsidRPr="002B2FB8">
        <w:rPr>
          <w:sz w:val="24"/>
          <w:szCs w:val="24"/>
        </w:rPr>
        <w:t>тудент</w:t>
      </w:r>
      <w:r>
        <w:rPr>
          <w:sz w:val="24"/>
          <w:szCs w:val="24"/>
        </w:rPr>
        <w:t xml:space="preserve"> должен знать </w:t>
      </w:r>
      <w:r w:rsidRPr="002B2FB8">
        <w:rPr>
          <w:sz w:val="24"/>
          <w:szCs w:val="24"/>
        </w:rPr>
        <w:t>структур</w:t>
      </w:r>
      <w:r>
        <w:rPr>
          <w:sz w:val="24"/>
          <w:szCs w:val="24"/>
        </w:rPr>
        <w:t xml:space="preserve">у </w:t>
      </w:r>
      <w:r w:rsidRPr="002B2FB8">
        <w:rPr>
          <w:sz w:val="24"/>
          <w:szCs w:val="24"/>
        </w:rPr>
        <w:t>учреждений аптечной сети и вид</w:t>
      </w:r>
      <w:r>
        <w:rPr>
          <w:sz w:val="24"/>
          <w:szCs w:val="24"/>
        </w:rPr>
        <w:t>ы</w:t>
      </w:r>
      <w:r w:rsidRPr="002B2FB8">
        <w:rPr>
          <w:sz w:val="24"/>
          <w:szCs w:val="24"/>
        </w:rPr>
        <w:t xml:space="preserve"> аптек, обслуживающих население, гигиенически</w:t>
      </w:r>
      <w:r>
        <w:rPr>
          <w:sz w:val="24"/>
          <w:szCs w:val="24"/>
        </w:rPr>
        <w:t>е</w:t>
      </w:r>
      <w:r w:rsidRPr="002B2FB8">
        <w:rPr>
          <w:sz w:val="24"/>
          <w:szCs w:val="24"/>
        </w:rPr>
        <w:t xml:space="preserve"> требования к планировке, выбору земельного участка, застройке и режиму эксплуатации аптечных учреждений, аптечных складов и контрольно-ана</w:t>
      </w:r>
      <w:r>
        <w:rPr>
          <w:sz w:val="24"/>
          <w:szCs w:val="24"/>
        </w:rPr>
        <w:t>литических  лабораторий, основы</w:t>
      </w:r>
      <w:r w:rsidRPr="002B2FB8">
        <w:rPr>
          <w:sz w:val="24"/>
          <w:szCs w:val="24"/>
        </w:rPr>
        <w:t xml:space="preserve"> лицензирования аптечных учреждений, гигиен</w:t>
      </w:r>
      <w:r>
        <w:rPr>
          <w:sz w:val="24"/>
          <w:szCs w:val="24"/>
        </w:rPr>
        <w:t>у</w:t>
      </w:r>
      <w:r w:rsidRPr="002B2FB8">
        <w:rPr>
          <w:sz w:val="24"/>
          <w:szCs w:val="24"/>
        </w:rPr>
        <w:t xml:space="preserve"> труда и личн</w:t>
      </w:r>
      <w:r>
        <w:rPr>
          <w:sz w:val="24"/>
          <w:szCs w:val="24"/>
        </w:rPr>
        <w:t>ую</w:t>
      </w:r>
      <w:r w:rsidRPr="002B2FB8">
        <w:rPr>
          <w:sz w:val="24"/>
          <w:szCs w:val="24"/>
        </w:rPr>
        <w:t xml:space="preserve"> гигиен</w:t>
      </w:r>
      <w:r>
        <w:rPr>
          <w:sz w:val="24"/>
          <w:szCs w:val="24"/>
        </w:rPr>
        <w:t>у</w:t>
      </w:r>
      <w:r w:rsidRPr="002B2FB8">
        <w:rPr>
          <w:sz w:val="24"/>
          <w:szCs w:val="24"/>
        </w:rPr>
        <w:t xml:space="preserve"> работников аптечных учреждений.</w:t>
      </w:r>
    </w:p>
    <w:p w:rsidR="00A22DD3" w:rsidRPr="00F525D6" w:rsidRDefault="00A22DD3" w:rsidP="00A22DD3">
      <w:pPr>
        <w:suppressAutoHyphens w:val="0"/>
        <w:spacing w:before="0" w:after="0"/>
        <w:jc w:val="both"/>
        <w:rPr>
          <w:b/>
          <w:color w:val="000000"/>
          <w:szCs w:val="24"/>
          <w:lang w:eastAsia="ru-RU"/>
        </w:rPr>
      </w:pPr>
      <w:r w:rsidRPr="00F525D6">
        <w:rPr>
          <w:b/>
          <w:color w:val="000000"/>
          <w:szCs w:val="24"/>
          <w:lang w:eastAsia="ru-RU"/>
        </w:rPr>
        <w:t xml:space="preserve">Вопросы для рассмотрения: </w:t>
      </w:r>
    </w:p>
    <w:p w:rsidR="00A22DD3" w:rsidRDefault="00A22DD3" w:rsidP="00A22DD3">
      <w:pPr>
        <w:pStyle w:val="a3"/>
        <w:numPr>
          <w:ilvl w:val="0"/>
          <w:numId w:val="1"/>
        </w:numPr>
        <w:tabs>
          <w:tab w:val="clear" w:pos="1080"/>
          <w:tab w:val="num" w:pos="550"/>
        </w:tabs>
        <w:spacing w:after="0" w:line="240" w:lineRule="auto"/>
        <w:ind w:left="55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Структура учреждений аптечной сети.</w:t>
      </w:r>
    </w:p>
    <w:p w:rsidR="00A22DD3" w:rsidRDefault="00A22DD3" w:rsidP="00A22DD3">
      <w:pPr>
        <w:pStyle w:val="a3"/>
        <w:numPr>
          <w:ilvl w:val="0"/>
          <w:numId w:val="1"/>
        </w:numPr>
        <w:tabs>
          <w:tab w:val="clear" w:pos="1080"/>
          <w:tab w:val="num" w:pos="550"/>
        </w:tabs>
        <w:spacing w:after="0" w:line="240" w:lineRule="auto"/>
        <w:ind w:left="55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Санитарно-гигиенические основы лицензирования аптечных учреждений.</w:t>
      </w:r>
    </w:p>
    <w:p w:rsidR="00A22DD3" w:rsidRDefault="00A22DD3" w:rsidP="00A22DD3">
      <w:pPr>
        <w:pStyle w:val="a3"/>
        <w:numPr>
          <w:ilvl w:val="0"/>
          <w:numId w:val="1"/>
        </w:numPr>
        <w:tabs>
          <w:tab w:val="clear" w:pos="1080"/>
          <w:tab w:val="num" w:pos="550"/>
        </w:tabs>
        <w:spacing w:after="0" w:line="240" w:lineRule="auto"/>
        <w:ind w:left="55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аптек, обслуживающих население. Аптеки лечебно-профилактических учреждений.</w:t>
      </w:r>
    </w:p>
    <w:p w:rsidR="00A22DD3" w:rsidRDefault="00A22DD3" w:rsidP="00A22DD3">
      <w:pPr>
        <w:pStyle w:val="a3"/>
        <w:numPr>
          <w:ilvl w:val="0"/>
          <w:numId w:val="1"/>
        </w:numPr>
        <w:tabs>
          <w:tab w:val="clear" w:pos="1080"/>
          <w:tab w:val="num" w:pos="550"/>
        </w:tabs>
        <w:spacing w:after="0" w:line="240" w:lineRule="auto"/>
        <w:ind w:left="55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Гигиенические требования к планировке, оборудованию и благоустройству аптек.</w:t>
      </w:r>
    </w:p>
    <w:p w:rsidR="00A22DD3" w:rsidRDefault="00A22DD3" w:rsidP="00A22DD3">
      <w:pPr>
        <w:pStyle w:val="a3"/>
        <w:numPr>
          <w:ilvl w:val="0"/>
          <w:numId w:val="1"/>
        </w:numPr>
        <w:tabs>
          <w:tab w:val="clear" w:pos="1080"/>
          <w:tab w:val="num" w:pos="550"/>
        </w:tabs>
        <w:spacing w:after="0" w:line="240" w:lineRule="auto"/>
        <w:ind w:left="55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Гигиенические и противоэпидемические мероприятия по борьбе с микробным загрязнением.</w:t>
      </w:r>
    </w:p>
    <w:p w:rsidR="00A22DD3" w:rsidRDefault="00A22DD3" w:rsidP="00A22DD3">
      <w:pPr>
        <w:pStyle w:val="a3"/>
        <w:numPr>
          <w:ilvl w:val="0"/>
          <w:numId w:val="1"/>
        </w:numPr>
        <w:tabs>
          <w:tab w:val="clear" w:pos="1080"/>
          <w:tab w:val="num" w:pos="550"/>
        </w:tabs>
        <w:spacing w:after="0" w:line="240" w:lineRule="auto"/>
        <w:ind w:left="55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Гигиенические требования к помещениям контрольно-аналитических лабораторий.</w:t>
      </w:r>
    </w:p>
    <w:p w:rsidR="00A22DD3" w:rsidRDefault="00A22DD3" w:rsidP="00A22DD3">
      <w:pPr>
        <w:pStyle w:val="a3"/>
        <w:numPr>
          <w:ilvl w:val="0"/>
          <w:numId w:val="1"/>
        </w:numPr>
        <w:tabs>
          <w:tab w:val="clear" w:pos="1080"/>
          <w:tab w:val="num" w:pos="550"/>
        </w:tabs>
        <w:spacing w:after="0" w:line="240" w:lineRule="auto"/>
        <w:ind w:left="55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Гигиенические требования к помещениям аптечных складов.</w:t>
      </w:r>
    </w:p>
    <w:p w:rsidR="00A22DD3" w:rsidRPr="00C60BD1" w:rsidRDefault="00A22DD3" w:rsidP="00A22DD3">
      <w:pPr>
        <w:suppressAutoHyphens w:val="0"/>
        <w:spacing w:before="0" w:after="0"/>
        <w:ind w:left="330" w:hanging="330"/>
        <w:jc w:val="both"/>
        <w:rPr>
          <w:b/>
          <w:color w:val="000000"/>
          <w:szCs w:val="24"/>
          <w:lang w:eastAsia="ru-RU"/>
        </w:rPr>
      </w:pPr>
      <w:r w:rsidRPr="00C60BD1">
        <w:rPr>
          <w:b/>
          <w:color w:val="000000"/>
          <w:szCs w:val="24"/>
          <w:lang w:eastAsia="ru-RU"/>
        </w:rPr>
        <w:t xml:space="preserve">Основные понятия темы: </w:t>
      </w:r>
      <w:r w:rsidRPr="00C60BD1">
        <w:rPr>
          <w:color w:val="000000"/>
          <w:szCs w:val="24"/>
          <w:lang w:eastAsia="ru-RU"/>
        </w:rPr>
        <w:t xml:space="preserve">аптека (готовых лекарственных средств, производственная, </w:t>
      </w:r>
      <w:r w:rsidRPr="00C60BD1">
        <w:rPr>
          <w:szCs w:val="24"/>
          <w:lang w:eastAsia="ru-RU"/>
        </w:rPr>
        <w:t>производственная с правом изготовления асептических лекарственных препаратов</w:t>
      </w:r>
      <w:r>
        <w:rPr>
          <w:szCs w:val="24"/>
          <w:lang w:eastAsia="ru-RU"/>
        </w:rPr>
        <w:t>), аптечный пункт, аптечный киоск, аптеки, обслуживающие население, аптеки ЛПУ, категории аптек, набор помещений и планировка (производственные, вспомогательные, хозяйственно-бытовые и административные), функции аптек (торговая, производственная, консультативная, социальная, оказание первой помощи), контрольно-аналитическая лаборатория, аптечный склад.</w:t>
      </w:r>
    </w:p>
    <w:p w:rsidR="009169A7" w:rsidRDefault="009169A7" w:rsidP="009169A7">
      <w:pPr>
        <w:suppressAutoHyphens w:val="0"/>
        <w:spacing w:before="0" w:after="0"/>
        <w:jc w:val="both"/>
        <w:rPr>
          <w:b/>
          <w:color w:val="000000"/>
          <w:szCs w:val="24"/>
          <w:lang w:eastAsia="ru-RU"/>
        </w:rPr>
      </w:pPr>
      <w:r>
        <w:rPr>
          <w:b/>
          <w:color w:val="000000"/>
          <w:szCs w:val="24"/>
          <w:lang w:eastAsia="ru-RU"/>
        </w:rPr>
        <w:t xml:space="preserve">Рекомендуемая литература: </w:t>
      </w:r>
    </w:p>
    <w:p w:rsidR="009169A7" w:rsidRDefault="009169A7" w:rsidP="009169A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Большаков А.М. Общая гигиена. Учебник. - М.: ГЭОТАР-Медиа, 2016. - 462 с.</w:t>
      </w:r>
    </w:p>
    <w:p w:rsidR="009169A7" w:rsidRDefault="009169A7" w:rsidP="009169A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Дрожжина Н.А., Фомина А.В., Кича Д.И. Общая гигиена. Руководство к лабораторным занятиям. - М.: ГЭОТАР-Медиа, 2015. - 288 с.</w:t>
      </w:r>
    </w:p>
    <w:p w:rsidR="009169A7" w:rsidRDefault="009169A7" w:rsidP="009169A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Вредные производственные факторы в химико-фармацевтической промышленности [Текст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] :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учеб. пособие для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обуч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по основным проф.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образоват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программам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высш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образования - программам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специалитета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 специальности "Фармация" / А. Г.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Сетко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[и др.] ; ред. А. Г.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Сетко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2015. - 156 с. </w:t>
      </w:r>
    </w:p>
    <w:p w:rsidR="009169A7" w:rsidRDefault="009169A7" w:rsidP="009169A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Тестовые задан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ия по общей гигиене /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Сетко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А.Г., Володина Е.А., Тришина С.П.,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Кудисов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С.А., Васильева Ф.Ф.,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Сетко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Н.П.- Оренбург, 2014. – 79с.</w:t>
      </w:r>
    </w:p>
    <w:p w:rsidR="009169A7" w:rsidRPr="00707DB6" w:rsidRDefault="009169A7" w:rsidP="009169A7">
      <w:pPr>
        <w:pStyle w:val="a3"/>
        <w:numPr>
          <w:ilvl w:val="0"/>
          <w:numId w:val="7"/>
        </w:numPr>
        <w:tabs>
          <w:tab w:val="num" w:pos="5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07DB6">
        <w:rPr>
          <w:rFonts w:ascii="Times New Roman" w:hAnsi="Times New Roman"/>
          <w:sz w:val="24"/>
          <w:szCs w:val="24"/>
        </w:rPr>
        <w:t xml:space="preserve">Нормативная документация: </w:t>
      </w:r>
    </w:p>
    <w:p w:rsidR="00707DB6" w:rsidRPr="00707DB6" w:rsidRDefault="00707DB6" w:rsidP="00707DB6">
      <w:pPr>
        <w:suppressAutoHyphens w:val="0"/>
        <w:autoSpaceDE w:val="0"/>
        <w:autoSpaceDN w:val="0"/>
        <w:adjustRightInd w:val="0"/>
        <w:spacing w:before="0" w:after="0"/>
        <w:ind w:left="720"/>
        <w:jc w:val="both"/>
        <w:rPr>
          <w:szCs w:val="24"/>
        </w:rPr>
      </w:pPr>
      <w:r w:rsidRPr="00707DB6">
        <w:rPr>
          <w:rFonts w:eastAsiaTheme="minorHAnsi"/>
          <w:szCs w:val="24"/>
          <w:lang w:eastAsia="en-US"/>
        </w:rPr>
        <w:t xml:space="preserve">- </w:t>
      </w:r>
      <w:r w:rsidRPr="00707DB6">
        <w:rPr>
          <w:rFonts w:eastAsiaTheme="minorHAnsi"/>
          <w:szCs w:val="24"/>
          <w:lang w:eastAsia="en-US"/>
        </w:rPr>
        <w:t>Постановление Правительства РФ от 22 декабря 2011 г. N 1081 «О лицензировании фармацевтической деятельности».</w:t>
      </w:r>
    </w:p>
    <w:p w:rsidR="00707DB6" w:rsidRPr="00707DB6" w:rsidRDefault="00707DB6" w:rsidP="00707DB6">
      <w:pPr>
        <w:suppressAutoHyphens w:val="0"/>
        <w:autoSpaceDE w:val="0"/>
        <w:autoSpaceDN w:val="0"/>
        <w:adjustRightInd w:val="0"/>
        <w:spacing w:before="0" w:after="0"/>
        <w:ind w:left="720"/>
        <w:jc w:val="both"/>
        <w:rPr>
          <w:szCs w:val="24"/>
        </w:rPr>
      </w:pPr>
      <w:r w:rsidRPr="00707DB6">
        <w:rPr>
          <w:szCs w:val="24"/>
        </w:rPr>
        <w:t xml:space="preserve">- </w:t>
      </w:r>
      <w:r w:rsidRPr="00707DB6">
        <w:rPr>
          <w:szCs w:val="24"/>
        </w:rPr>
        <w:t>Приказ №54 от 25 марта 1994 г. «Положение о территориальной (региональной) контрольно-аналитической лаборатории (центре по контролю качества лекарственных средств)».</w:t>
      </w:r>
    </w:p>
    <w:p w:rsidR="00707DB6" w:rsidRPr="00707DB6" w:rsidRDefault="00707DB6" w:rsidP="00707DB6">
      <w:pPr>
        <w:suppressAutoHyphens w:val="0"/>
        <w:autoSpaceDE w:val="0"/>
        <w:autoSpaceDN w:val="0"/>
        <w:adjustRightInd w:val="0"/>
        <w:spacing w:before="0" w:after="0"/>
        <w:ind w:left="720"/>
        <w:jc w:val="both"/>
        <w:rPr>
          <w:szCs w:val="24"/>
        </w:rPr>
      </w:pPr>
      <w:r w:rsidRPr="00707DB6">
        <w:rPr>
          <w:szCs w:val="24"/>
        </w:rPr>
        <w:t xml:space="preserve">- </w:t>
      </w:r>
      <w:r w:rsidRPr="00707DB6">
        <w:rPr>
          <w:szCs w:val="24"/>
        </w:rPr>
        <w:t>Приказ №780Н от 31 июля 2020 года «Об утверждении видов аптечных организаций».</w:t>
      </w:r>
    </w:p>
    <w:p w:rsidR="009169A7" w:rsidRPr="00707DB6" w:rsidRDefault="009169A7" w:rsidP="009169A7">
      <w:pPr>
        <w:suppressAutoHyphens w:val="0"/>
        <w:spacing w:before="0" w:after="0"/>
        <w:jc w:val="both"/>
        <w:rPr>
          <w:szCs w:val="24"/>
          <w:lang w:eastAsia="ru-RU"/>
        </w:rPr>
      </w:pPr>
      <w:r w:rsidRPr="00707DB6">
        <w:rPr>
          <w:szCs w:val="24"/>
          <w:lang w:eastAsia="ru-RU"/>
        </w:rPr>
        <w:t xml:space="preserve">      6.Лекции кафедры.</w:t>
      </w:r>
    </w:p>
    <w:p w:rsidR="00A22DD3" w:rsidRPr="00E70988" w:rsidRDefault="00A22DD3" w:rsidP="00A22DD3">
      <w:pPr>
        <w:suppressAutoHyphens w:val="0"/>
        <w:spacing w:before="0" w:after="0"/>
        <w:jc w:val="both"/>
        <w:rPr>
          <w:b/>
          <w:color w:val="000000"/>
          <w:szCs w:val="24"/>
          <w:lang w:eastAsia="ru-RU"/>
        </w:rPr>
      </w:pPr>
      <w:r w:rsidRPr="00707DB6">
        <w:rPr>
          <w:b/>
          <w:color w:val="000000"/>
          <w:szCs w:val="24"/>
          <w:lang w:eastAsia="ru-RU"/>
        </w:rPr>
        <w:t>Самостоятельная работа</w:t>
      </w:r>
      <w:r w:rsidRPr="00E70988">
        <w:rPr>
          <w:b/>
          <w:color w:val="000000"/>
          <w:szCs w:val="24"/>
          <w:lang w:eastAsia="ru-RU"/>
        </w:rPr>
        <w:t xml:space="preserve"> студентов к занятию. </w:t>
      </w:r>
    </w:p>
    <w:p w:rsidR="00A22DD3" w:rsidRPr="00DD162F" w:rsidRDefault="00A22DD3" w:rsidP="00A22DD3">
      <w:pPr>
        <w:numPr>
          <w:ilvl w:val="0"/>
          <w:numId w:val="3"/>
        </w:numPr>
        <w:tabs>
          <w:tab w:val="clear" w:pos="1800"/>
          <w:tab w:val="num" w:pos="550"/>
        </w:tabs>
        <w:suppressAutoHyphens w:val="0"/>
        <w:spacing w:before="0" w:after="0"/>
        <w:ind w:hanging="1470"/>
        <w:jc w:val="both"/>
        <w:rPr>
          <w:i/>
          <w:color w:val="000000"/>
          <w:szCs w:val="24"/>
          <w:lang w:eastAsia="ru-RU"/>
        </w:rPr>
      </w:pPr>
      <w:r w:rsidRPr="00DD162F">
        <w:rPr>
          <w:szCs w:val="24"/>
          <w:lang w:eastAsia="ru-RU"/>
        </w:rPr>
        <w:t>Изучение вопросов для устной беседы по теме практического занятия</w:t>
      </w:r>
      <w:r>
        <w:rPr>
          <w:szCs w:val="24"/>
          <w:lang w:eastAsia="ru-RU"/>
        </w:rPr>
        <w:t>.</w:t>
      </w:r>
      <w:r w:rsidRPr="00DD162F">
        <w:rPr>
          <w:i/>
          <w:color w:val="000000"/>
          <w:szCs w:val="24"/>
          <w:lang w:eastAsia="ru-RU"/>
        </w:rPr>
        <w:t xml:space="preserve"> </w:t>
      </w:r>
    </w:p>
    <w:p w:rsidR="00A22DD3" w:rsidRPr="00DD162F" w:rsidRDefault="00A22DD3" w:rsidP="00A22DD3">
      <w:pPr>
        <w:numPr>
          <w:ilvl w:val="0"/>
          <w:numId w:val="3"/>
        </w:numPr>
        <w:tabs>
          <w:tab w:val="clear" w:pos="1800"/>
          <w:tab w:val="num" w:pos="550"/>
        </w:tabs>
        <w:suppressAutoHyphens w:val="0"/>
        <w:spacing w:before="0" w:after="0"/>
        <w:ind w:left="550" w:hanging="220"/>
        <w:jc w:val="both"/>
        <w:rPr>
          <w:szCs w:val="24"/>
          <w:lang w:eastAsia="ru-RU"/>
        </w:rPr>
      </w:pPr>
      <w:r w:rsidRPr="00DD162F">
        <w:rPr>
          <w:szCs w:val="24"/>
          <w:lang w:eastAsia="ru-RU"/>
        </w:rPr>
        <w:lastRenderedPageBreak/>
        <w:t>Подготовка к входному тестированию для проверки исходного уровня знаний на практическом занятии</w:t>
      </w:r>
      <w:r>
        <w:rPr>
          <w:szCs w:val="24"/>
          <w:lang w:eastAsia="ru-RU"/>
        </w:rPr>
        <w:t>.</w:t>
      </w:r>
    </w:p>
    <w:p w:rsidR="00A22DD3" w:rsidRDefault="00A22DD3" w:rsidP="00A22DD3">
      <w:pPr>
        <w:numPr>
          <w:ilvl w:val="0"/>
          <w:numId w:val="3"/>
        </w:numPr>
        <w:tabs>
          <w:tab w:val="clear" w:pos="1800"/>
          <w:tab w:val="num" w:pos="550"/>
        </w:tabs>
        <w:suppressAutoHyphens w:val="0"/>
        <w:spacing w:before="0" w:after="0"/>
        <w:ind w:left="550" w:hanging="220"/>
        <w:jc w:val="both"/>
        <w:rPr>
          <w:szCs w:val="24"/>
          <w:lang w:eastAsia="ru-RU"/>
        </w:rPr>
      </w:pPr>
      <w:r w:rsidRPr="00DD162F">
        <w:rPr>
          <w:szCs w:val="24"/>
          <w:lang w:eastAsia="ru-RU"/>
        </w:rPr>
        <w:t>Самостоятельная работа с нормативной документацией</w:t>
      </w:r>
      <w:r>
        <w:rPr>
          <w:szCs w:val="24"/>
          <w:lang w:eastAsia="ru-RU"/>
        </w:rPr>
        <w:t>.</w:t>
      </w:r>
    </w:p>
    <w:p w:rsidR="00F3772A" w:rsidRPr="00DD162F" w:rsidRDefault="00F3772A" w:rsidP="00A22DD3">
      <w:pPr>
        <w:numPr>
          <w:ilvl w:val="0"/>
          <w:numId w:val="3"/>
        </w:numPr>
        <w:tabs>
          <w:tab w:val="clear" w:pos="1800"/>
          <w:tab w:val="num" w:pos="550"/>
        </w:tabs>
        <w:suppressAutoHyphens w:val="0"/>
        <w:spacing w:before="0" w:after="0"/>
        <w:ind w:left="550" w:hanging="220"/>
        <w:jc w:val="both"/>
        <w:rPr>
          <w:szCs w:val="24"/>
          <w:lang w:eastAsia="ru-RU"/>
        </w:rPr>
      </w:pPr>
      <w:r>
        <w:rPr>
          <w:szCs w:val="24"/>
          <w:lang w:eastAsia="ru-RU"/>
        </w:rPr>
        <w:t>Решение ситуационных задач.</w:t>
      </w:r>
    </w:p>
    <w:p w:rsidR="00A22DD3" w:rsidRPr="00DD162F" w:rsidRDefault="00A22DD3" w:rsidP="00A22DD3">
      <w:pPr>
        <w:numPr>
          <w:ilvl w:val="0"/>
          <w:numId w:val="3"/>
        </w:numPr>
        <w:tabs>
          <w:tab w:val="clear" w:pos="1800"/>
          <w:tab w:val="num" w:pos="550"/>
        </w:tabs>
        <w:suppressAutoHyphens w:val="0"/>
        <w:spacing w:before="0" w:after="0"/>
        <w:ind w:left="550" w:hanging="220"/>
        <w:jc w:val="both"/>
        <w:rPr>
          <w:szCs w:val="24"/>
          <w:lang w:eastAsia="ru-RU"/>
        </w:rPr>
      </w:pPr>
      <w:r w:rsidRPr="00DD162F">
        <w:rPr>
          <w:szCs w:val="24"/>
          <w:lang w:eastAsia="ru-RU"/>
        </w:rPr>
        <w:t>Составление докладов, фиксированных сообщений</w:t>
      </w:r>
      <w:r w:rsidRPr="00F10067">
        <w:rPr>
          <w:color w:val="000000"/>
          <w:szCs w:val="24"/>
          <w:lang w:eastAsia="ru-RU"/>
        </w:rPr>
        <w:t xml:space="preserve"> </w:t>
      </w:r>
      <w:r>
        <w:rPr>
          <w:color w:val="000000"/>
          <w:szCs w:val="24"/>
          <w:lang w:eastAsia="ru-RU"/>
        </w:rPr>
        <w:t>по предварительным и периодическим медицинским осмотрам работников аптечных и фармацевтических предприятий.</w:t>
      </w:r>
    </w:p>
    <w:p w:rsidR="00A22DD3" w:rsidRPr="00DD162F" w:rsidRDefault="00A22DD3" w:rsidP="00A22DD3">
      <w:pPr>
        <w:numPr>
          <w:ilvl w:val="0"/>
          <w:numId w:val="3"/>
        </w:numPr>
        <w:tabs>
          <w:tab w:val="clear" w:pos="1800"/>
          <w:tab w:val="num" w:pos="550"/>
        </w:tabs>
        <w:suppressAutoHyphens w:val="0"/>
        <w:spacing w:before="0" w:after="0"/>
        <w:ind w:left="550" w:hanging="220"/>
        <w:jc w:val="both"/>
        <w:rPr>
          <w:szCs w:val="24"/>
          <w:lang w:eastAsia="ru-RU"/>
        </w:rPr>
      </w:pPr>
      <w:r w:rsidRPr="00DD162F">
        <w:rPr>
          <w:szCs w:val="24"/>
          <w:lang w:eastAsia="ru-RU"/>
        </w:rPr>
        <w:t>Изучение вопросов отведенных на самостоятельное изучение студентами</w:t>
      </w:r>
      <w:r>
        <w:rPr>
          <w:szCs w:val="24"/>
          <w:lang w:eastAsia="ru-RU"/>
        </w:rPr>
        <w:t>.</w:t>
      </w:r>
    </w:p>
    <w:p w:rsidR="00A22DD3" w:rsidRDefault="00A22DD3" w:rsidP="00A22DD3">
      <w:pPr>
        <w:suppressAutoHyphens w:val="0"/>
        <w:spacing w:before="0" w:after="0"/>
        <w:jc w:val="both"/>
        <w:rPr>
          <w:i/>
          <w:color w:val="000000"/>
          <w:sz w:val="20"/>
          <w:szCs w:val="28"/>
          <w:lang w:eastAsia="ru-RU"/>
        </w:rPr>
      </w:pPr>
      <w:r>
        <w:rPr>
          <w:szCs w:val="24"/>
          <w:lang w:eastAsia="ru-RU"/>
        </w:rPr>
        <w:t xml:space="preserve">Виды контроля: </w:t>
      </w:r>
    </w:p>
    <w:p w:rsidR="00EC0D38" w:rsidRDefault="00A22DD3" w:rsidP="00F3772A">
      <w:pPr>
        <w:suppressAutoHyphens w:val="0"/>
        <w:spacing w:before="0" w:after="0"/>
        <w:ind w:firstLine="709"/>
        <w:jc w:val="both"/>
      </w:pPr>
      <w:r w:rsidRPr="00F74FCE">
        <w:rPr>
          <w:szCs w:val="24"/>
          <w:lang w:eastAsia="ru-RU"/>
        </w:rPr>
        <w:t xml:space="preserve">Устный опрос по теме практического занятия,  входной контроль на занятии в виде тестирования, проверка рабочих тетрадей для </w:t>
      </w:r>
      <w:r w:rsidR="00F3772A">
        <w:rPr>
          <w:szCs w:val="24"/>
          <w:lang w:eastAsia="ru-RU"/>
        </w:rPr>
        <w:t>практических</w:t>
      </w:r>
      <w:r w:rsidRPr="00F74FCE">
        <w:rPr>
          <w:szCs w:val="24"/>
          <w:lang w:eastAsia="ru-RU"/>
        </w:rPr>
        <w:t xml:space="preserve"> работ, проверка знания нормативной документации, </w:t>
      </w:r>
      <w:r w:rsidR="00F3772A">
        <w:rPr>
          <w:szCs w:val="24"/>
          <w:lang w:eastAsia="ru-RU"/>
        </w:rPr>
        <w:t xml:space="preserve">решение ситуационных задач, </w:t>
      </w:r>
      <w:r w:rsidRPr="00F74FCE">
        <w:rPr>
          <w:szCs w:val="24"/>
          <w:lang w:eastAsia="ru-RU"/>
        </w:rPr>
        <w:t>выступление с докладом, фиксированным сообщением на практическом занятии</w:t>
      </w:r>
      <w:r>
        <w:rPr>
          <w:szCs w:val="24"/>
          <w:lang w:eastAsia="ru-RU"/>
        </w:rPr>
        <w:t xml:space="preserve">. </w:t>
      </w:r>
    </w:p>
    <w:sectPr w:rsidR="00EC0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7031F"/>
    <w:multiLevelType w:val="hybridMultilevel"/>
    <w:tmpl w:val="EBB07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016C7E"/>
    <w:multiLevelType w:val="hybridMultilevel"/>
    <w:tmpl w:val="DA00CB6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20ED4D5E"/>
    <w:multiLevelType w:val="hybridMultilevel"/>
    <w:tmpl w:val="873ED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A637617"/>
    <w:multiLevelType w:val="hybridMultilevel"/>
    <w:tmpl w:val="2EAA866E"/>
    <w:lvl w:ilvl="0" w:tplc="9B5247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2933BF6"/>
    <w:multiLevelType w:val="hybridMultilevel"/>
    <w:tmpl w:val="1338A950"/>
    <w:lvl w:ilvl="0" w:tplc="E62CA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F07AD3"/>
    <w:multiLevelType w:val="hybridMultilevel"/>
    <w:tmpl w:val="BFA48362"/>
    <w:lvl w:ilvl="0" w:tplc="E3A850D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6">
    <w:nsid w:val="7FE53EDA"/>
    <w:multiLevelType w:val="hybridMultilevel"/>
    <w:tmpl w:val="DE666D74"/>
    <w:lvl w:ilvl="0" w:tplc="9B5247B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9A5"/>
    <w:rsid w:val="002049A5"/>
    <w:rsid w:val="003B1A1E"/>
    <w:rsid w:val="006A789D"/>
    <w:rsid w:val="00707DB6"/>
    <w:rsid w:val="007E0B40"/>
    <w:rsid w:val="009169A7"/>
    <w:rsid w:val="009F1EC5"/>
    <w:rsid w:val="00A22DD3"/>
    <w:rsid w:val="00EC0D38"/>
    <w:rsid w:val="00F3772A"/>
    <w:rsid w:val="00FC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C7A9D7-42A8-4D66-8A28-C887CBC97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DD3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22DD3"/>
    <w:pPr>
      <w:suppressAutoHyphens w:val="0"/>
      <w:spacing w:before="0"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FR1">
    <w:name w:val="FR1"/>
    <w:rsid w:val="00A22DD3"/>
    <w:pPr>
      <w:widowControl w:val="0"/>
      <w:autoSpaceDE w:val="0"/>
      <w:autoSpaceDN w:val="0"/>
      <w:adjustRightInd w:val="0"/>
      <w:spacing w:after="0" w:line="420" w:lineRule="auto"/>
      <w:ind w:firstLine="6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3042</Characters>
  <Application>Microsoft Office Word</Application>
  <DocSecurity>0</DocSecurity>
  <Lines>25</Lines>
  <Paragraphs>7</Paragraphs>
  <ScaleCrop>false</ScaleCrop>
  <Company/>
  <LinksUpToDate>false</LinksUpToDate>
  <CharactersWithSpaces>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Стив</dc:creator>
  <cp:keywords/>
  <dc:description/>
  <cp:lastModifiedBy>User</cp:lastModifiedBy>
  <cp:revision>2</cp:revision>
  <dcterms:created xsi:type="dcterms:W3CDTF">2021-10-04T07:43:00Z</dcterms:created>
  <dcterms:modified xsi:type="dcterms:W3CDTF">2021-10-04T07:43:00Z</dcterms:modified>
</cp:coreProperties>
</file>