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F9" w:rsidRPr="008149BA" w:rsidRDefault="009163F9" w:rsidP="009163F9">
      <w:pPr>
        <w:jc w:val="center"/>
        <w:rPr>
          <w:rFonts w:ascii="Times New Roman" w:hAnsi="Times New Roman" w:cs="Times New Roman"/>
          <w:b/>
          <w:sz w:val="40"/>
        </w:rPr>
      </w:pPr>
      <w:r w:rsidRPr="008149BA">
        <w:rPr>
          <w:rFonts w:ascii="Times New Roman" w:hAnsi="Times New Roman" w:cs="Times New Roman"/>
          <w:b/>
          <w:sz w:val="40"/>
          <w:lang w:val="en-US"/>
        </w:rPr>
        <w:t>p</w:t>
      </w:r>
      <w:r w:rsidRPr="008149BA">
        <w:rPr>
          <w:rFonts w:ascii="Times New Roman" w:hAnsi="Times New Roman" w:cs="Times New Roman"/>
          <w:b/>
          <w:sz w:val="40"/>
        </w:rPr>
        <w:t>-Элементы</w:t>
      </w:r>
    </w:p>
    <w:p w:rsidR="009163F9" w:rsidRPr="008149BA" w:rsidRDefault="009163F9" w:rsidP="009163F9">
      <w:pPr>
        <w:ind w:firstLine="567"/>
        <w:jc w:val="both"/>
        <w:rPr>
          <w:rFonts w:ascii="Times New Roman" w:hAnsi="Times New Roman" w:cs="Times New Roman"/>
        </w:rPr>
      </w:pPr>
    </w:p>
    <w:p w:rsidR="009163F9" w:rsidRDefault="009163F9" w:rsidP="009163F9">
      <w:pPr>
        <w:ind w:firstLine="567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 xml:space="preserve">Элементы, у атомов которых очередной электрон поступает в </w:t>
      </w:r>
      <w:r w:rsidRPr="008149BA">
        <w:rPr>
          <w:rFonts w:ascii="Times New Roman" w:hAnsi="Times New Roman" w:cs="Times New Roman"/>
          <w:lang w:val="en-US"/>
        </w:rPr>
        <w:t>p</w:t>
      </w:r>
      <w:r w:rsidRPr="008149BA">
        <w:rPr>
          <w:rFonts w:ascii="Times New Roman" w:hAnsi="Times New Roman" w:cs="Times New Roman"/>
        </w:rPr>
        <w:t xml:space="preserve">-подуровень внешнего энергетического уровня, относятся к р-элементам. Электронная формула атомов элементов р-семейства имеет вид … </w:t>
      </w:r>
      <w:r w:rsidRPr="008149BA">
        <w:rPr>
          <w:rFonts w:ascii="Times New Roman" w:hAnsi="Times New Roman" w:cs="Times New Roman"/>
          <w:lang w:val="en-US"/>
        </w:rPr>
        <w:t>ns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  <w:lang w:val="en-US"/>
        </w:rPr>
        <w:t>np</w:t>
      </w:r>
      <w:r w:rsidRPr="008149BA">
        <w:rPr>
          <w:rFonts w:ascii="Times New Roman" w:hAnsi="Times New Roman" w:cs="Times New Roman"/>
          <w:vertAlign w:val="superscript"/>
        </w:rPr>
        <w:t>1-6</w:t>
      </w:r>
      <w:r w:rsidRPr="008149BA">
        <w:rPr>
          <w:rFonts w:ascii="Times New Roman" w:hAnsi="Times New Roman" w:cs="Times New Roman"/>
        </w:rPr>
        <w:t xml:space="preserve">, т.к. во внешней электронной оболочке их атомов может быть от 3 до 8 электронов, это семейство очень многообразно по свойствам. Среди р-элементов есть металлы и неметаллы. К р-семейству относятся элементы главных подгрупп </w:t>
      </w:r>
      <w:r w:rsidRPr="008149BA">
        <w:rPr>
          <w:rFonts w:ascii="Times New Roman" w:hAnsi="Times New Roman" w:cs="Times New Roman"/>
          <w:lang w:val="en-US"/>
        </w:rPr>
        <w:t>III</w:t>
      </w:r>
      <w:r w:rsidRPr="008149BA">
        <w:rPr>
          <w:rFonts w:ascii="Times New Roman" w:hAnsi="Times New Roman" w:cs="Times New Roman"/>
        </w:rPr>
        <w:t>-</w:t>
      </w:r>
      <w:r w:rsidRPr="008149BA">
        <w:rPr>
          <w:rFonts w:ascii="Times New Roman" w:hAnsi="Times New Roman" w:cs="Times New Roman"/>
          <w:lang w:val="en-US"/>
        </w:rPr>
        <w:t>VIII</w:t>
      </w:r>
      <w:r w:rsidRPr="008149BA">
        <w:rPr>
          <w:rFonts w:ascii="Times New Roman" w:hAnsi="Times New Roman" w:cs="Times New Roman"/>
        </w:rPr>
        <w:t xml:space="preserve"> групп ПС. р-Элементы образуют три типа ионов: благородногазовые (</w:t>
      </w:r>
      <w:r w:rsidRPr="008149BA">
        <w:rPr>
          <w:rFonts w:ascii="Times New Roman" w:hAnsi="Times New Roman" w:cs="Times New Roman"/>
          <w:lang w:val="en-US"/>
        </w:rPr>
        <w:t>Cl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Br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I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S</w:t>
      </w:r>
      <w:r w:rsidRPr="008149BA">
        <w:rPr>
          <w:rFonts w:ascii="Times New Roman" w:hAnsi="Times New Roman" w:cs="Times New Roman"/>
          <w:vertAlign w:val="superscript"/>
        </w:rPr>
        <w:t>6+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P</w:t>
      </w:r>
      <w:r w:rsidRPr="008149BA">
        <w:rPr>
          <w:rFonts w:ascii="Times New Roman" w:hAnsi="Times New Roman" w:cs="Times New Roman"/>
          <w:vertAlign w:val="superscript"/>
        </w:rPr>
        <w:t>5+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Al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>), ионы с конфигурацией (18+2)е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 xml:space="preserve"> или (8+2)е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 xml:space="preserve"> - </w:t>
      </w:r>
      <w:r w:rsidRPr="008149BA">
        <w:rPr>
          <w:rFonts w:ascii="Times New Roman" w:hAnsi="Times New Roman" w:cs="Times New Roman"/>
          <w:lang w:val="en-US"/>
        </w:rPr>
        <w:t>Pb</w:t>
      </w:r>
      <w:r w:rsidRPr="008149BA">
        <w:rPr>
          <w:rFonts w:ascii="Times New Roman" w:hAnsi="Times New Roman" w:cs="Times New Roman"/>
          <w:vertAlign w:val="superscript"/>
        </w:rPr>
        <w:t>2+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Bi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As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P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и т.д., ионы псевдоблагородногазовые (</w:t>
      </w:r>
      <w:r w:rsidRPr="008149BA">
        <w:rPr>
          <w:rFonts w:ascii="Times New Roman" w:hAnsi="Times New Roman" w:cs="Times New Roman"/>
          <w:lang w:val="en-US"/>
        </w:rPr>
        <w:t>As</w:t>
      </w:r>
      <w:r w:rsidRPr="008149BA">
        <w:rPr>
          <w:rFonts w:ascii="Times New Roman" w:hAnsi="Times New Roman" w:cs="Times New Roman"/>
          <w:vertAlign w:val="superscript"/>
        </w:rPr>
        <w:t>5+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Bi</w:t>
      </w:r>
      <w:r w:rsidRPr="008149BA">
        <w:rPr>
          <w:rFonts w:ascii="Times New Roman" w:hAnsi="Times New Roman" w:cs="Times New Roman"/>
          <w:vertAlign w:val="superscript"/>
        </w:rPr>
        <w:t>5+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Sn</w:t>
      </w:r>
      <w:r w:rsidRPr="008149BA">
        <w:rPr>
          <w:rFonts w:ascii="Times New Roman" w:hAnsi="Times New Roman" w:cs="Times New Roman"/>
          <w:vertAlign w:val="superscript"/>
        </w:rPr>
        <w:t>4+</w:t>
      </w:r>
      <w:r w:rsidRPr="008149BA">
        <w:rPr>
          <w:rFonts w:ascii="Times New Roman" w:hAnsi="Times New Roman" w:cs="Times New Roman"/>
        </w:rPr>
        <w:t xml:space="preserve">; </w:t>
      </w:r>
      <w:r w:rsidRPr="008149BA">
        <w:rPr>
          <w:rFonts w:ascii="Times New Roman" w:hAnsi="Times New Roman" w:cs="Times New Roman"/>
          <w:lang w:val="en-US"/>
        </w:rPr>
        <w:t>Pb</w:t>
      </w:r>
      <w:r w:rsidRPr="008149BA">
        <w:rPr>
          <w:rFonts w:ascii="Times New Roman" w:hAnsi="Times New Roman" w:cs="Times New Roman"/>
          <w:vertAlign w:val="superscript"/>
        </w:rPr>
        <w:t>4+</w:t>
      </w:r>
      <w:r w:rsidRPr="008149BA">
        <w:rPr>
          <w:rFonts w:ascii="Times New Roman" w:hAnsi="Times New Roman" w:cs="Times New Roman"/>
        </w:rPr>
        <w:t xml:space="preserve"> и т.д.). Ионы  р-элементов хромофорными свойствами не обладают, поэтому большинство их соединений с неокрашенными</w:t>
      </w:r>
    </w:p>
    <w:p w:rsidR="009163F9" w:rsidRPr="008149BA" w:rsidRDefault="009163F9" w:rsidP="009163F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149BA">
        <w:rPr>
          <w:rFonts w:ascii="Times New Roman" w:hAnsi="Times New Roman" w:cs="Times New Roman"/>
          <w:b/>
          <w:sz w:val="28"/>
        </w:rPr>
        <w:t>р-Элементы III группы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К р-элементам III группы относятся бор – (В), алюминий – (Аl) и элементы подгруппы галлия: галлий – (Ga), индий – (In), таллий – (Тl). Для них характерна электронная конфигурация валентного слоя ...ns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np</w:t>
      </w:r>
      <w:r w:rsidRPr="008149BA">
        <w:rPr>
          <w:rFonts w:ascii="Times New Roman" w:hAnsi="Times New Roman" w:cs="Times New Roman"/>
          <w:vertAlign w:val="superscript"/>
        </w:rPr>
        <w:t>1</w:t>
      </w:r>
      <w:r w:rsidRPr="008149BA">
        <w:rPr>
          <w:rFonts w:ascii="Times New Roman" w:hAnsi="Times New Roman" w:cs="Times New Roman"/>
        </w:rPr>
        <w:t>. Атомы этих элементов могут проявлять степень окисления (С.О.) + З, для элементов подгруппы галлия характерна также С.О. +1. Проявляя С.О.+3 образуют ионы благородно-газового типа В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- 1s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 xml:space="preserve"> (гелиевая оболочка) Аl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- -2s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2р</w:t>
      </w:r>
      <w:r w:rsidRPr="008149BA">
        <w:rPr>
          <w:rFonts w:ascii="Times New Roman" w:hAnsi="Times New Roman" w:cs="Times New Roman"/>
          <w:vertAlign w:val="superscript"/>
        </w:rPr>
        <w:t>6</w:t>
      </w:r>
      <w:r w:rsidRPr="008149BA">
        <w:rPr>
          <w:rFonts w:ascii="Times New Roman" w:hAnsi="Times New Roman" w:cs="Times New Roman"/>
        </w:rPr>
        <w:t xml:space="preserve"> и др. В пределах подгруппы происходит немонотонное увеличение радиуса атома, усиление металлических свойств: бор - неметалл, алюминий - металл с амфотерными свойствами, элементы подгруппы галлия - металлы.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b/>
          <w:sz w:val="28"/>
        </w:rPr>
      </w:pPr>
      <w:r w:rsidRPr="008149BA">
        <w:rPr>
          <w:rFonts w:ascii="Times New Roman" w:hAnsi="Times New Roman" w:cs="Times New Roman"/>
          <w:b/>
          <w:sz w:val="28"/>
        </w:rPr>
        <w:t>БОР (Borum)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В природе в свободном виде не встречается, наиболее распростра</w:t>
      </w:r>
      <w:r w:rsidRPr="008149BA">
        <w:rPr>
          <w:rFonts w:ascii="Times New Roman" w:hAnsi="Times New Roman" w:cs="Times New Roman"/>
        </w:rPr>
        <w:softHyphen/>
        <w:t>нены соединения: сассолин (H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); бура (Na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10H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O), боркальцит (CaB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10H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O).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Получение: B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+ 3Mg </w:t>
      </w:r>
      <w:r w:rsidRPr="008149BA">
        <w:rPr>
          <w:rFonts w:ascii="Times New Roman" w:hAnsi="Times New Roman" w:cs="Times New Roman"/>
          <w:position w:val="-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pt" o:ole="" fillcolor="window">
            <v:imagedata r:id="rId6" o:title=""/>
          </v:shape>
          <o:OLEObject Type="Embed" ProgID="Equation.3" ShapeID="_x0000_i1025" DrawAspect="Content" ObjectID="_1541410280" r:id="rId7"/>
        </w:object>
      </w:r>
      <w:r w:rsidRPr="008149BA">
        <w:rPr>
          <w:rFonts w:ascii="Times New Roman" w:hAnsi="Times New Roman" w:cs="Times New Roman"/>
        </w:rPr>
        <w:t>2B + 3MgO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Бор</w:t>
      </w:r>
      <w:r w:rsidRPr="008149BA">
        <w:rPr>
          <w:rFonts w:ascii="Times New Roman" w:hAnsi="Times New Roman" w:cs="Times New Roman"/>
        </w:rPr>
        <w:t xml:space="preserve"> (эл. ф. B - 1s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2p</w:t>
      </w:r>
      <w:r w:rsidRPr="008149BA">
        <w:rPr>
          <w:rFonts w:ascii="Times New Roman" w:hAnsi="Times New Roman" w:cs="Times New Roman"/>
          <w:vertAlign w:val="superscript"/>
        </w:rPr>
        <w:t>1</w:t>
      </w:r>
      <w:r w:rsidRPr="008149BA">
        <w:rPr>
          <w:rFonts w:ascii="Times New Roman" w:hAnsi="Times New Roman" w:cs="Times New Roman"/>
        </w:rPr>
        <w:t>) проявляет постоянную С.О. + 3 (B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1s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). Для бора характерна sp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-гибридизация, в соединениях с водородом (B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H</w:t>
      </w:r>
      <w:r w:rsidRPr="008149BA">
        <w:rPr>
          <w:rFonts w:ascii="Times New Roman" w:hAnsi="Times New Roman" w:cs="Times New Roman"/>
          <w:vertAlign w:val="subscript"/>
        </w:rPr>
        <w:t>6</w:t>
      </w:r>
      <w:r w:rsidRPr="008149BA">
        <w:rPr>
          <w:rFonts w:ascii="Times New Roman" w:hAnsi="Times New Roman" w:cs="Times New Roman"/>
        </w:rPr>
        <w:t xml:space="preserve"> – диборан) наблюдается sp</w:t>
      </w:r>
      <w:r w:rsidRPr="008149BA">
        <w:rPr>
          <w:rFonts w:ascii="Times New Roman" w:hAnsi="Times New Roman" w:cs="Times New Roman"/>
          <w:vertAlign w:val="superscript"/>
        </w:rPr>
        <w:t>3</w:t>
      </w:r>
      <w:r w:rsidRPr="008149BA">
        <w:rPr>
          <w:rFonts w:ascii="Times New Roman" w:hAnsi="Times New Roman" w:cs="Times New Roman"/>
        </w:rPr>
        <w:t>-гибридизация, связь трехцентровая.</w:t>
      </w:r>
    </w:p>
    <w:p w:rsidR="009163F9" w:rsidRPr="008149BA" w:rsidRDefault="009163F9" w:rsidP="009163F9">
      <w:pPr>
        <w:pStyle w:val="9"/>
      </w:pPr>
      <w:r w:rsidRPr="008149BA">
        <w:t>Соединения бора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Оксид бора B</w:t>
      </w:r>
      <w:r w:rsidRPr="008149BA">
        <w:rPr>
          <w:rFonts w:ascii="Times New Roman" w:hAnsi="Times New Roman" w:cs="Times New Roman"/>
          <w:b/>
          <w:vertAlign w:val="subscript"/>
        </w:rPr>
        <w:t>2</w:t>
      </w:r>
      <w:r w:rsidRPr="008149BA">
        <w:rPr>
          <w:rFonts w:ascii="Times New Roman" w:hAnsi="Times New Roman" w:cs="Times New Roman"/>
          <w:b/>
        </w:rPr>
        <w:t>O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Получение: 2H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620" w:dyaOrig="320">
          <v:shape id="_x0000_i1026" type="#_x0000_t75" style="width:31pt;height:15.5pt" o:ole="" fillcolor="window">
            <v:imagedata r:id="rId8" o:title=""/>
          </v:shape>
          <o:OLEObject Type="Embed" ProgID="Equation.3" ShapeID="_x0000_i1026" DrawAspect="Content" ObjectID="_1541410281" r:id="rId9"/>
        </w:object>
      </w:r>
      <w:r w:rsidRPr="008149BA">
        <w:rPr>
          <w:rFonts w:ascii="Times New Roman" w:hAnsi="Times New Roman" w:cs="Times New Roman"/>
        </w:rPr>
        <w:t>3H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 + B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 xml:space="preserve">Стекловидная, гигроскопичная масса, поглощает влагу, проявляет только кислотные свойства, взаимодействует со щелочами: 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+ 2NaOH </w:t>
      </w:r>
      <w:r w:rsidRPr="008149BA">
        <w:rPr>
          <w:rFonts w:ascii="Times New Roman" w:hAnsi="Times New Roman" w:cs="Times New Roman"/>
          <w:position w:val="-6"/>
        </w:rPr>
        <w:object w:dxaOrig="620" w:dyaOrig="320">
          <v:shape id="_x0000_i1027" type="#_x0000_t75" style="width:31pt;height:15.5pt" o:ole="" fillcolor="window">
            <v:imagedata r:id="rId8" o:title=""/>
          </v:shape>
          <o:OLEObject Type="Embed" ProgID="Equation.3" ShapeID="_x0000_i1027" DrawAspect="Content" ObjectID="_1541410282" r:id="rId10"/>
        </w:object>
      </w:r>
      <w:r w:rsidRPr="008149BA">
        <w:rPr>
          <w:rFonts w:ascii="Times New Roman" w:hAnsi="Times New Roman" w:cs="Times New Roman"/>
        </w:rPr>
        <w:t>2NaBO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 + 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Борная кислота H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  <w:r w:rsidRPr="008149BA">
        <w:rPr>
          <w:rFonts w:ascii="Times New Roman" w:hAnsi="Times New Roman" w:cs="Times New Roman"/>
          <w:b/>
        </w:rPr>
        <w:t>BO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Получение: 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t xml:space="preserve"> + 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SO</w:t>
      </w:r>
      <w:r w:rsidRPr="008149BA">
        <w:rPr>
          <w:rFonts w:ascii="Times New Roman" w:hAnsi="Times New Roman" w:cs="Times New Roman"/>
          <w:vertAlign w:val="subscript"/>
        </w:rPr>
        <w:t>4 (конц.)</w:t>
      </w:r>
      <w:r w:rsidRPr="008149BA">
        <w:rPr>
          <w:rFonts w:ascii="Times New Roman" w:hAnsi="Times New Roman" w:cs="Times New Roman"/>
        </w:rPr>
        <w:t xml:space="preserve"> +5H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</w:rPr>
        <w:t xml:space="preserve"> 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SO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 xml:space="preserve"> + 4H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; Борная кислота известна в трех формах: метаборная (HBO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), тетра-борная (H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t>) и наиболее устойчивая ортоборная (H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) кислоты. Борная кислота очень слабая (К</w:t>
      </w:r>
      <w:r w:rsidRPr="008149BA">
        <w:rPr>
          <w:rFonts w:ascii="Times New Roman" w:hAnsi="Times New Roman" w:cs="Times New Roman"/>
          <w:vertAlign w:val="subscript"/>
        </w:rPr>
        <w:t>1</w:t>
      </w:r>
      <w:r w:rsidRPr="008149BA">
        <w:rPr>
          <w:rFonts w:ascii="Times New Roman" w:hAnsi="Times New Roman" w:cs="Times New Roman"/>
        </w:rPr>
        <w:t>=6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10</w:t>
      </w:r>
      <w:r w:rsidRPr="008149BA">
        <w:rPr>
          <w:rFonts w:ascii="Times New Roman" w:hAnsi="Times New Roman" w:cs="Times New Roman"/>
          <w:vertAlign w:val="superscript"/>
        </w:rPr>
        <w:t>-10</w:t>
      </w:r>
      <w:r w:rsidRPr="008149BA">
        <w:rPr>
          <w:rFonts w:ascii="Times New Roman" w:hAnsi="Times New Roman" w:cs="Times New Roman"/>
        </w:rPr>
        <w:t>) является кислотой Льюиса: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object w:dxaOrig="4231" w:dyaOrig="871">
          <v:shape id="_x0000_i1028" type="#_x0000_t75" style="width:212pt;height:44pt" o:ole="" fillcolor="window">
            <v:imagedata r:id="rId11" o:title=""/>
          </v:shape>
          <o:OLEObject Type="Embed" ProgID="Word.Picture.8" ShapeID="_x0000_i1028" DrawAspect="Content" ObjectID="_1541410283" r:id="rId12"/>
        </w:objec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Качественная реакция:</w:t>
      </w:r>
    </w:p>
    <w:p w:rsidR="009163F9" w:rsidRPr="00081E74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lang w:val="en-US"/>
        </w:rPr>
        <w:lastRenderedPageBreak/>
        <w:t>B</w:t>
      </w:r>
      <w:r w:rsidRPr="00081E74">
        <w:rPr>
          <w:rFonts w:ascii="Times New Roman" w:hAnsi="Times New Roman" w:cs="Times New Roman"/>
        </w:rPr>
        <w:t>(</w:t>
      </w:r>
      <w:r w:rsidRPr="008149BA">
        <w:rPr>
          <w:rFonts w:ascii="Times New Roman" w:hAnsi="Times New Roman" w:cs="Times New Roman"/>
          <w:lang w:val="en-US"/>
        </w:rPr>
        <w:t>OH</w:t>
      </w:r>
      <w:r w:rsidRPr="00081E74">
        <w:rPr>
          <w:rFonts w:ascii="Times New Roman" w:hAnsi="Times New Roman" w:cs="Times New Roman"/>
        </w:rPr>
        <w:t>)</w:t>
      </w:r>
      <w:r w:rsidRPr="00081E74">
        <w:rPr>
          <w:rFonts w:ascii="Times New Roman" w:hAnsi="Times New Roman" w:cs="Times New Roman"/>
          <w:vertAlign w:val="subscript"/>
        </w:rPr>
        <w:t>3</w:t>
      </w:r>
      <w:r w:rsidRPr="00081E74">
        <w:rPr>
          <w:rFonts w:ascii="Times New Roman" w:hAnsi="Times New Roman" w:cs="Times New Roman"/>
        </w:rPr>
        <w:t xml:space="preserve"> + 3</w:t>
      </w:r>
      <w:r w:rsidRPr="008149BA">
        <w:rPr>
          <w:rFonts w:ascii="Times New Roman" w:hAnsi="Times New Roman" w:cs="Times New Roman"/>
          <w:lang w:val="en-US"/>
        </w:rPr>
        <w:t>C</w:t>
      </w:r>
      <w:r w:rsidRPr="00081E74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</w:rPr>
        <w:t>5</w:t>
      </w:r>
      <w:r w:rsidRPr="008149BA">
        <w:rPr>
          <w:rFonts w:ascii="Times New Roman" w:hAnsi="Times New Roman" w:cs="Times New Roman"/>
          <w:lang w:val="en-US"/>
        </w:rPr>
        <w:t>OH</w:t>
      </w:r>
      <w:r w:rsidRPr="00081E74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1420" w:dyaOrig="320">
          <v:shape id="_x0000_i1029" type="#_x0000_t75" style="width:71.5pt;height:15.5pt" o:ole="" fillcolor="window">
            <v:imagedata r:id="rId13" o:title=""/>
          </v:shape>
          <o:OLEObject Type="Embed" ProgID="Equation.3" ShapeID="_x0000_i1029" DrawAspect="Content" ObjectID="_1541410284" r:id="rId14"/>
        </w:object>
      </w:r>
      <w:r w:rsidRPr="008149BA">
        <w:rPr>
          <w:rFonts w:ascii="Times New Roman" w:hAnsi="Times New Roman" w:cs="Times New Roman"/>
          <w:lang w:val="en-US"/>
        </w:rPr>
        <w:t>B</w:t>
      </w:r>
      <w:r w:rsidRPr="00081E74">
        <w:rPr>
          <w:rFonts w:ascii="Times New Roman" w:hAnsi="Times New Roman" w:cs="Times New Roman"/>
        </w:rPr>
        <w:t>(</w:t>
      </w:r>
      <w:r w:rsidRPr="008149BA">
        <w:rPr>
          <w:rFonts w:ascii="Times New Roman" w:hAnsi="Times New Roman" w:cs="Times New Roman"/>
          <w:lang w:val="en-US"/>
        </w:rPr>
        <w:t>OC</w:t>
      </w:r>
      <w:r w:rsidRPr="00081E74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</w:rPr>
        <w:t>5</w:t>
      </w:r>
      <w:r w:rsidRPr="00081E74">
        <w:rPr>
          <w:rFonts w:ascii="Times New Roman" w:hAnsi="Times New Roman" w:cs="Times New Roman"/>
        </w:rPr>
        <w:t>)</w:t>
      </w:r>
      <w:r w:rsidRPr="00081E74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sym w:font="Symbol" w:char="F0AD"/>
      </w:r>
      <w:r w:rsidRPr="00081E74">
        <w:rPr>
          <w:rFonts w:ascii="Times New Roman" w:hAnsi="Times New Roman" w:cs="Times New Roman"/>
        </w:rPr>
        <w:t xml:space="preserve"> + 3</w:t>
      </w:r>
      <w:r w:rsidRPr="008149BA"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В процессе реакции образуется борно-этиловый эфир - летучее соединение, окрашивающее пламя в ярко-зеленый цвет.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Соли:</w:t>
      </w:r>
      <w:r w:rsidRPr="008149BA">
        <w:rPr>
          <w:rFonts w:ascii="Times New Roman" w:hAnsi="Times New Roman" w:cs="Times New Roman"/>
        </w:rPr>
        <w:t xml:space="preserve"> наиболее устойчивы тетрабораты, среди них бура - 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10H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 - декагидрат тетрабората натрия. Как соль слабой кислоты тетраборат натрия подвержен гидролизу: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1) 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t xml:space="preserve"> + 3H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B"/>
      </w:r>
      <w:r w:rsidRPr="008149BA">
        <w:rPr>
          <w:rFonts w:ascii="Times New Roman" w:hAnsi="Times New Roman" w:cs="Times New Roman"/>
        </w:rPr>
        <w:t xml:space="preserve"> 2H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+ 2NaBO</w:t>
      </w:r>
      <w:r w:rsidRPr="008149BA">
        <w:rPr>
          <w:rFonts w:ascii="Times New Roman" w:hAnsi="Times New Roman" w:cs="Times New Roman"/>
          <w:vertAlign w:val="subscript"/>
        </w:rPr>
        <w:t>2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2) 2NaBO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 + 4H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B"/>
      </w:r>
      <w:r w:rsidRPr="008149BA">
        <w:rPr>
          <w:rFonts w:ascii="Times New Roman" w:hAnsi="Times New Roman" w:cs="Times New Roman"/>
        </w:rPr>
        <w:t xml:space="preserve"> 2H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+ 2NaOH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t xml:space="preserve"> + 7H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B"/>
      </w:r>
      <w:r w:rsidRPr="008149BA">
        <w:rPr>
          <w:rFonts w:ascii="Times New Roman" w:hAnsi="Times New Roman" w:cs="Times New Roman"/>
        </w:rPr>
        <w:t xml:space="preserve"> 4H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+ 2NaOH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 xml:space="preserve">Или </w:t>
      </w:r>
      <w:r w:rsidRPr="008149BA">
        <w:rPr>
          <w:rFonts w:ascii="Times New Roman" w:hAnsi="Times New Roman" w:cs="Times New Roman"/>
          <w:lang w:val="en-US"/>
        </w:rPr>
        <w:t>Na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B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  <w:lang w:val="en-US"/>
        </w:rPr>
        <w:t>O</w:t>
      </w:r>
      <w:r w:rsidRPr="008149BA">
        <w:rPr>
          <w:rFonts w:ascii="Times New Roman" w:hAnsi="Times New Roman" w:cs="Times New Roman"/>
          <w:vertAlign w:val="subscript"/>
        </w:rPr>
        <w:t>7</w:t>
      </w:r>
      <w:r w:rsidRPr="008149BA">
        <w:rPr>
          <w:rFonts w:ascii="Times New Roman" w:hAnsi="Times New Roman" w:cs="Times New Roman"/>
        </w:rPr>
        <w:t xml:space="preserve"> + 5</w:t>
      </w:r>
      <w:r w:rsidRPr="008149BA">
        <w:rPr>
          <w:rFonts w:ascii="Times New Roman" w:hAnsi="Times New Roman" w:cs="Times New Roman"/>
          <w:lang w:val="en-US"/>
        </w:rPr>
        <w:t>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lang w:val="en-US"/>
        </w:rPr>
        <w:sym w:font="Symbol" w:char="F0AB"/>
      </w:r>
      <w:r w:rsidRPr="008149BA">
        <w:rPr>
          <w:rFonts w:ascii="Times New Roman" w:hAnsi="Times New Roman" w:cs="Times New Roman"/>
        </w:rPr>
        <w:t xml:space="preserve"> 2</w:t>
      </w:r>
      <w:r w:rsidRPr="008149BA">
        <w:rPr>
          <w:rFonts w:ascii="Times New Roman" w:hAnsi="Times New Roman" w:cs="Times New Roman"/>
          <w:lang w:val="en-US"/>
        </w:rPr>
        <w:t>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  <w:lang w:val="en-US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+ 2</w:t>
      </w:r>
      <w:r w:rsidRPr="008149BA">
        <w:rPr>
          <w:rFonts w:ascii="Times New Roman" w:hAnsi="Times New Roman" w:cs="Times New Roman"/>
          <w:lang w:val="en-US"/>
        </w:rPr>
        <w:t>NaH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  <w:lang w:val="en-US"/>
        </w:rPr>
        <w:t>BO</w:t>
      </w:r>
      <w:r w:rsidRPr="008149BA">
        <w:rPr>
          <w:rFonts w:ascii="Times New Roman" w:hAnsi="Times New Roman" w:cs="Times New Roman"/>
          <w:vertAlign w:val="subscript"/>
        </w:rPr>
        <w:t>3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</w:rPr>
        <w:t>Метабораты (NaBO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) менее устойчивы. Характерно образование окрашенных метаборатов (перлов). Например</w:t>
      </w:r>
      <w:r w:rsidRPr="008149BA">
        <w:rPr>
          <w:rFonts w:ascii="Times New Roman" w:hAnsi="Times New Roman" w:cs="Times New Roman"/>
          <w:lang w:val="en-US"/>
        </w:rPr>
        <w:t>: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2Na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B</w:t>
      </w:r>
      <w:r w:rsidRPr="008149BA">
        <w:rPr>
          <w:rFonts w:ascii="Times New Roman" w:hAnsi="Times New Roman" w:cs="Times New Roman"/>
          <w:vertAlign w:val="subscript"/>
          <w:lang w:val="en-US"/>
        </w:rPr>
        <w:t>4</w:t>
      </w:r>
      <w:r w:rsidRPr="008149BA">
        <w:rPr>
          <w:rFonts w:ascii="Times New Roman" w:hAnsi="Times New Roman" w:cs="Times New Roman"/>
          <w:lang w:val="en-US"/>
        </w:rPr>
        <w:t>O</w:t>
      </w:r>
      <w:r w:rsidRPr="008149BA">
        <w:rPr>
          <w:rFonts w:ascii="Times New Roman" w:hAnsi="Times New Roman" w:cs="Times New Roman"/>
          <w:vertAlign w:val="subscript"/>
          <w:lang w:val="en-US"/>
        </w:rPr>
        <w:t>7</w:t>
      </w:r>
      <w:r w:rsidRPr="008149BA">
        <w:rPr>
          <w:rFonts w:ascii="Times New Roman" w:hAnsi="Times New Roman" w:cs="Times New Roman"/>
          <w:lang w:val="en-US"/>
        </w:rPr>
        <w:t xml:space="preserve"> + 2Co(NO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600" w:dyaOrig="320">
          <v:shape id="_x0000_i1030" type="#_x0000_t75" style="width:30pt;height:15.5pt" o:ole="" fillcolor="window">
            <v:imagedata r:id="rId15" o:title=""/>
          </v:shape>
          <o:OLEObject Type="Embed" ProgID="Equation.3" ShapeID="_x0000_i1030" DrawAspect="Content" ObjectID="_1541410285" r:id="rId16"/>
        </w:object>
      </w:r>
      <w:r w:rsidRPr="008149BA">
        <w:rPr>
          <w:rFonts w:ascii="Times New Roman" w:hAnsi="Times New Roman" w:cs="Times New Roman"/>
          <w:lang w:val="en-US"/>
        </w:rPr>
        <w:t>4NO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</w:rPr>
        <w:sym w:font="Symbol" w:char="F0AD"/>
      </w:r>
      <w:r w:rsidRPr="008149BA">
        <w:rPr>
          <w:rFonts w:ascii="Times New Roman" w:hAnsi="Times New Roman" w:cs="Times New Roman"/>
          <w:lang w:val="en-US"/>
        </w:rPr>
        <w:t xml:space="preserve"> + 3O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</w:rPr>
        <w:sym w:font="Symbol" w:char="F0AD"/>
      </w:r>
      <w:r w:rsidRPr="008149BA">
        <w:rPr>
          <w:rFonts w:ascii="Times New Roman" w:hAnsi="Times New Roman" w:cs="Times New Roman"/>
          <w:lang w:val="en-US"/>
        </w:rPr>
        <w:t xml:space="preserve"> + 4NaBO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+ 2Co(BO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lang w:val="en-US"/>
        </w:rPr>
        <w:t>Co</w:t>
      </w:r>
      <w:r w:rsidRPr="00081E74">
        <w:rPr>
          <w:rFonts w:ascii="Times New Roman" w:hAnsi="Times New Roman" w:cs="Times New Roman"/>
          <w:lang w:val="en-US"/>
        </w:rPr>
        <w:t>(</w:t>
      </w:r>
      <w:r w:rsidRPr="008149BA">
        <w:rPr>
          <w:rFonts w:ascii="Times New Roman" w:hAnsi="Times New Roman" w:cs="Times New Roman"/>
          <w:lang w:val="en-US"/>
        </w:rPr>
        <w:t>BO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081E74">
        <w:rPr>
          <w:rFonts w:ascii="Times New Roman" w:hAnsi="Times New Roman" w:cs="Times New Roman"/>
          <w:lang w:val="en-US"/>
        </w:rPr>
        <w:t>)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081E74">
        <w:rPr>
          <w:rFonts w:ascii="Times New Roman" w:hAnsi="Times New Roman" w:cs="Times New Roman"/>
          <w:lang w:val="en-US"/>
        </w:rPr>
        <w:t xml:space="preserve"> - </w:t>
      </w:r>
      <w:r w:rsidRPr="008149BA">
        <w:rPr>
          <w:rFonts w:ascii="Times New Roman" w:hAnsi="Times New Roman" w:cs="Times New Roman"/>
        </w:rPr>
        <w:t>синего</w:t>
      </w:r>
      <w:r w:rsidRPr="00081E74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</w:rPr>
        <w:t>цвета</w:t>
      </w:r>
      <w:r w:rsidRPr="00081E74">
        <w:rPr>
          <w:rFonts w:ascii="Times New Roman" w:hAnsi="Times New Roman" w:cs="Times New Roman"/>
          <w:lang w:val="en-US"/>
        </w:rPr>
        <w:t xml:space="preserve">. </w:t>
      </w:r>
      <w:r w:rsidRPr="008149BA">
        <w:rPr>
          <w:rFonts w:ascii="Times New Roman" w:hAnsi="Times New Roman" w:cs="Times New Roman"/>
        </w:rPr>
        <w:t>Различная окраска перлов используется в аналитической практике.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b/>
        </w:rPr>
      </w:pPr>
      <w:r w:rsidRPr="008149BA">
        <w:rPr>
          <w:rFonts w:ascii="Times New Roman" w:hAnsi="Times New Roman" w:cs="Times New Roman"/>
          <w:b/>
        </w:rPr>
        <w:t>Биологическая роль бора</w:t>
      </w:r>
    </w:p>
    <w:p w:rsidR="009163F9" w:rsidRPr="008149BA" w:rsidRDefault="009163F9" w:rsidP="009163F9">
      <w:pPr>
        <w:pStyle w:val="21"/>
      </w:pPr>
      <w:r w:rsidRPr="008149BA">
        <w:t>Бор относится к примесным микроэлементам, концентрируется в легких, щитовидной железе, селезенке, печени, мозге, почках, сердечной мышце. Биологическое действие бора недостаточно изучено. Бор участвует в углеводно-фосфатном обмене, взаимодействует с рядом биологически активных соединений (углеводами, ферментами, витаминами, гормонами). В растениях бор взаимодействует с ингиби</w:t>
      </w:r>
      <w:r w:rsidRPr="008149BA">
        <w:softHyphen/>
        <w:t>торами их синтеза - полифенолами, уменьшая токсичность последних.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b/>
        </w:rPr>
      </w:pPr>
      <w:r w:rsidRPr="008149BA">
        <w:rPr>
          <w:rFonts w:ascii="Times New Roman" w:hAnsi="Times New Roman" w:cs="Times New Roman"/>
          <w:b/>
        </w:rPr>
        <w:t>Алюминий (Aluminium)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В природе в свободном виде не встречается, самый распростра</w:t>
      </w:r>
      <w:r w:rsidRPr="008149BA">
        <w:rPr>
          <w:rFonts w:ascii="Times New Roman" w:hAnsi="Times New Roman" w:cs="Times New Roman"/>
        </w:rPr>
        <w:softHyphen/>
        <w:t>ненный металл в земной коре (содержание 8%). Основные минералы и руды: бокситы (Al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ХH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O), корунд (Al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) с примесями оксидов Cr, Ti, Fe образуют драгоценные камни (сапфиры, рубины), нефелины, глины (K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2SiO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), алюмосиликаты (Al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2SiO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2H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O), криолит (Na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AlF</w:t>
      </w:r>
      <w:r w:rsidRPr="008149BA">
        <w:rPr>
          <w:rFonts w:ascii="Times New Roman" w:hAnsi="Times New Roman" w:cs="Times New Roman"/>
          <w:vertAlign w:val="subscript"/>
        </w:rPr>
        <w:t>6</w:t>
      </w:r>
      <w:r w:rsidRPr="008149BA">
        <w:rPr>
          <w:rFonts w:ascii="Times New Roman" w:hAnsi="Times New Roman" w:cs="Times New Roman"/>
        </w:rPr>
        <w:t>)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Получение: электролизом расплава оксида в присутствии криолита (Na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AlF</w:t>
      </w:r>
      <w:r w:rsidRPr="008149BA">
        <w:rPr>
          <w:rFonts w:ascii="Times New Roman" w:hAnsi="Times New Roman" w:cs="Times New Roman"/>
          <w:vertAlign w:val="subscript"/>
        </w:rPr>
        <w:t>6</w:t>
      </w:r>
      <w:r w:rsidRPr="008149BA">
        <w:rPr>
          <w:rFonts w:ascii="Times New Roman" w:hAnsi="Times New Roman" w:cs="Times New Roman"/>
        </w:rPr>
        <w:t>):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2Al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1440" w:dyaOrig="380">
          <v:shape id="_x0000_i1031" type="#_x0000_t75" style="width:1in;height:19pt" o:ole="" fillcolor="window">
            <v:imagedata r:id="rId17" o:title=""/>
          </v:shape>
          <o:OLEObject Type="Embed" ProgID="Equation.3" ShapeID="_x0000_i1031" DrawAspect="Content" ObjectID="_1541410286" r:id="rId18"/>
        </w:object>
      </w:r>
      <w:r w:rsidRPr="008149BA">
        <w:rPr>
          <w:rFonts w:ascii="Times New Roman" w:hAnsi="Times New Roman" w:cs="Times New Roman"/>
        </w:rPr>
        <w:t xml:space="preserve"> 4Al + 3O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sym w:font="Symbol" w:char="F0AD"/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Алюминий</w:t>
      </w:r>
      <w:r w:rsidRPr="008149BA">
        <w:rPr>
          <w:rFonts w:ascii="Times New Roman" w:hAnsi="Times New Roman" w:cs="Times New Roman"/>
        </w:rPr>
        <w:t xml:space="preserve"> (эл. ф. Al - 1s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2p</w:t>
      </w:r>
      <w:r w:rsidRPr="008149BA">
        <w:rPr>
          <w:rFonts w:ascii="Times New Roman" w:hAnsi="Times New Roman" w:cs="Times New Roman"/>
          <w:vertAlign w:val="superscript"/>
        </w:rPr>
        <w:t>6</w:t>
      </w:r>
      <w:r w:rsidRPr="008149BA">
        <w:rPr>
          <w:rFonts w:ascii="Times New Roman" w:hAnsi="Times New Roman" w:cs="Times New Roman"/>
        </w:rPr>
        <w:t>3s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3p</w:t>
      </w:r>
      <w:r w:rsidRPr="008149BA">
        <w:rPr>
          <w:rFonts w:ascii="Times New Roman" w:hAnsi="Times New Roman" w:cs="Times New Roman"/>
          <w:vertAlign w:val="superscript"/>
        </w:rPr>
        <w:t>1</w:t>
      </w:r>
      <w:r w:rsidRPr="008149BA">
        <w:rPr>
          <w:rFonts w:ascii="Times New Roman" w:hAnsi="Times New Roman" w:cs="Times New Roman"/>
        </w:rPr>
        <w:t>) имеет постоянную с.о. + 3, образует ион (Al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- 1s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2s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2p</w:t>
      </w:r>
      <w:r w:rsidRPr="008149BA">
        <w:rPr>
          <w:rFonts w:ascii="Times New Roman" w:hAnsi="Times New Roman" w:cs="Times New Roman"/>
          <w:vertAlign w:val="superscript"/>
        </w:rPr>
        <w:t>6</w:t>
      </w:r>
      <w:r w:rsidRPr="008149BA">
        <w:rPr>
          <w:rFonts w:ascii="Times New Roman" w:hAnsi="Times New Roman" w:cs="Times New Roman"/>
        </w:rPr>
        <w:t>), для Al характерна sp</w:t>
      </w:r>
      <w:r w:rsidRPr="008149BA">
        <w:rPr>
          <w:rFonts w:ascii="Times New Roman" w:hAnsi="Times New Roman" w:cs="Times New Roman"/>
          <w:vertAlign w:val="superscript"/>
        </w:rPr>
        <w:t>2</w:t>
      </w:r>
      <w:r w:rsidRPr="008149BA">
        <w:rPr>
          <w:rFonts w:ascii="Times New Roman" w:hAnsi="Times New Roman" w:cs="Times New Roman"/>
        </w:rPr>
        <w:t>-гибридизация. Молекулы, содержащие Al, плоскостные, угол связи 120°.</w:t>
      </w:r>
    </w:p>
    <w:p w:rsidR="009163F9" w:rsidRPr="008149BA" w:rsidRDefault="009163F9" w:rsidP="009163F9">
      <w:pPr>
        <w:pStyle w:val="9"/>
      </w:pPr>
      <w:r w:rsidRPr="008149BA">
        <w:t>Соединения алюминия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Оксид алюминия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b/>
        </w:rPr>
        <w:t>Al</w:t>
      </w:r>
      <w:r w:rsidRPr="008149BA">
        <w:rPr>
          <w:rFonts w:ascii="Times New Roman" w:hAnsi="Times New Roman" w:cs="Times New Roman"/>
          <w:b/>
          <w:vertAlign w:val="subscript"/>
        </w:rPr>
        <w:t>2</w:t>
      </w:r>
      <w:r w:rsidRPr="008149BA">
        <w:rPr>
          <w:rFonts w:ascii="Times New Roman" w:hAnsi="Times New Roman" w:cs="Times New Roman"/>
          <w:b/>
        </w:rPr>
        <w:t>O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Получение: 4Al + 3O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940" w:dyaOrig="320">
          <v:shape id="_x0000_i1032" type="#_x0000_t75" style="width:47pt;height:15.5pt" o:ole="" fillcolor="window">
            <v:imagedata r:id="rId19" o:title=""/>
          </v:shape>
          <o:OLEObject Type="Embed" ProgID="Equation.3" ShapeID="_x0000_i1032" DrawAspect="Content" ObjectID="_1541410287" r:id="rId20"/>
        </w:object>
      </w:r>
      <w:r w:rsidRPr="008149BA">
        <w:rPr>
          <w:rFonts w:ascii="Times New Roman" w:hAnsi="Times New Roman" w:cs="Times New Roman"/>
        </w:rPr>
        <w:t xml:space="preserve"> 2Al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- белый рыхлый порошок нерастворим в воде, обладает амфотерными свойствами, реагирует с кислотами и щелочами:</w:t>
      </w:r>
    </w:p>
    <w:p w:rsidR="009163F9" w:rsidRPr="00081E74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  <w:r w:rsidRPr="00081E74">
        <w:rPr>
          <w:rFonts w:ascii="Times New Roman" w:hAnsi="Times New Roman" w:cs="Times New Roman"/>
          <w:vertAlign w:val="subscript"/>
          <w:lang w:val="en-US"/>
        </w:rPr>
        <w:t>3</w:t>
      </w:r>
      <w:r w:rsidRPr="00081E74">
        <w:rPr>
          <w:rFonts w:ascii="Times New Roman" w:hAnsi="Times New Roman" w:cs="Times New Roman"/>
          <w:lang w:val="en-US"/>
        </w:rPr>
        <w:t xml:space="preserve"> + 6</w:t>
      </w:r>
      <w:r w:rsidRPr="008149BA">
        <w:rPr>
          <w:rFonts w:ascii="Times New Roman" w:hAnsi="Times New Roman" w:cs="Times New Roman"/>
          <w:lang w:val="en-US"/>
        </w:rPr>
        <w:t>HCl</w:t>
      </w:r>
      <w:r w:rsidRPr="00081E74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AE"/>
      </w:r>
      <w:r w:rsidRPr="00081E74">
        <w:rPr>
          <w:rFonts w:ascii="Times New Roman" w:hAnsi="Times New Roman" w:cs="Times New Roman"/>
          <w:lang w:val="en-US"/>
        </w:rPr>
        <w:t xml:space="preserve"> 2</w:t>
      </w:r>
      <w:r w:rsidRPr="008149BA">
        <w:rPr>
          <w:rFonts w:ascii="Times New Roman" w:hAnsi="Times New Roman" w:cs="Times New Roman"/>
          <w:lang w:val="en-US"/>
        </w:rPr>
        <w:t>AlCl</w:t>
      </w:r>
      <w:r w:rsidRPr="00081E74">
        <w:rPr>
          <w:rFonts w:ascii="Times New Roman" w:hAnsi="Times New Roman" w:cs="Times New Roman"/>
          <w:vertAlign w:val="subscript"/>
          <w:lang w:val="en-US"/>
        </w:rPr>
        <w:t>3</w:t>
      </w:r>
      <w:r w:rsidRPr="00081E74">
        <w:rPr>
          <w:rFonts w:ascii="Times New Roman" w:hAnsi="Times New Roman" w:cs="Times New Roman"/>
          <w:lang w:val="en-US"/>
        </w:rPr>
        <w:t xml:space="preserve"> + 3</w:t>
      </w:r>
      <w:r w:rsidRPr="008149BA"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081E74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  <w:r w:rsidRPr="00081E74">
        <w:rPr>
          <w:rFonts w:ascii="Times New Roman" w:hAnsi="Times New Roman" w:cs="Times New Roman"/>
          <w:vertAlign w:val="subscript"/>
          <w:lang w:val="en-US"/>
        </w:rPr>
        <w:t>3</w:t>
      </w:r>
      <w:r w:rsidRPr="00081E74">
        <w:rPr>
          <w:rFonts w:ascii="Times New Roman" w:hAnsi="Times New Roman" w:cs="Times New Roman"/>
          <w:lang w:val="en-US"/>
        </w:rPr>
        <w:t xml:space="preserve"> + 2</w:t>
      </w:r>
      <w:r w:rsidRPr="008149BA">
        <w:rPr>
          <w:rFonts w:ascii="Times New Roman" w:hAnsi="Times New Roman" w:cs="Times New Roman"/>
          <w:lang w:val="en-US"/>
        </w:rPr>
        <w:t>NaOH</w:t>
      </w:r>
      <w:r w:rsidRPr="00081E74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  <w:position w:val="-6"/>
        </w:rPr>
        <w:object w:dxaOrig="700" w:dyaOrig="360">
          <v:shape id="_x0000_i1033" type="#_x0000_t75" style="width:35pt;height:18pt" o:ole="" fillcolor="window">
            <v:imagedata r:id="rId21" o:title=""/>
          </v:shape>
          <o:OLEObject Type="Embed" ProgID="Equation.3" ShapeID="_x0000_i1033" DrawAspect="Content" ObjectID="_1541410288" r:id="rId22"/>
        </w:object>
      </w:r>
      <w:r w:rsidRPr="00081E74">
        <w:rPr>
          <w:rFonts w:ascii="Times New Roman" w:hAnsi="Times New Roman" w:cs="Times New Roman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NaAlO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081E74">
        <w:rPr>
          <w:rFonts w:ascii="Times New Roman" w:hAnsi="Times New Roman" w:cs="Times New Roman"/>
          <w:lang w:val="en-US"/>
        </w:rPr>
        <w:t xml:space="preserve"> + </w:t>
      </w:r>
      <w:r w:rsidRPr="008149BA"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081E74" w:rsidRDefault="009163F9" w:rsidP="009163F9">
      <w:pPr>
        <w:tabs>
          <w:tab w:val="left" w:pos="3900"/>
        </w:tabs>
        <w:rPr>
          <w:rFonts w:ascii="Times New Roman" w:hAnsi="Times New Roman" w:cs="Times New Roman"/>
          <w:b/>
          <w:lang w:val="en-US"/>
        </w:rPr>
      </w:pPr>
      <w:r w:rsidRPr="00081E74">
        <w:rPr>
          <w:rFonts w:ascii="Times New Roman" w:hAnsi="Times New Roman" w:cs="Times New Roman"/>
          <w:lang w:val="en-US"/>
        </w:rPr>
        <w:tab/>
      </w:r>
      <w:r w:rsidRPr="008149BA">
        <w:rPr>
          <w:rFonts w:ascii="Times New Roman" w:hAnsi="Times New Roman" w:cs="Times New Roman"/>
          <w:b/>
        </w:rPr>
        <w:t>Гидроксид</w:t>
      </w:r>
      <w:r w:rsidRPr="00081E74">
        <w:rPr>
          <w:rFonts w:ascii="Times New Roman" w:hAnsi="Times New Roman" w:cs="Times New Roman"/>
          <w:b/>
          <w:lang w:val="en-US"/>
        </w:rPr>
        <w:t xml:space="preserve"> </w:t>
      </w:r>
      <w:r w:rsidRPr="008149BA">
        <w:rPr>
          <w:rFonts w:ascii="Times New Roman" w:hAnsi="Times New Roman" w:cs="Times New Roman"/>
          <w:b/>
        </w:rPr>
        <w:t>алюминия</w:t>
      </w:r>
      <w:r w:rsidRPr="00081E74">
        <w:rPr>
          <w:rFonts w:ascii="Times New Roman" w:hAnsi="Times New Roman" w:cs="Times New Roman"/>
          <w:b/>
          <w:lang w:val="en-US"/>
        </w:rPr>
        <w:t xml:space="preserve"> </w:t>
      </w:r>
      <w:r w:rsidRPr="008149BA">
        <w:rPr>
          <w:rFonts w:ascii="Times New Roman" w:hAnsi="Times New Roman" w:cs="Times New Roman"/>
          <w:b/>
          <w:lang w:val="en-US"/>
        </w:rPr>
        <w:t>Al</w:t>
      </w:r>
      <w:r w:rsidRPr="00081E74">
        <w:rPr>
          <w:rFonts w:ascii="Times New Roman" w:hAnsi="Times New Roman" w:cs="Times New Roman"/>
          <w:b/>
          <w:lang w:val="en-US"/>
        </w:rPr>
        <w:t>(</w:t>
      </w:r>
      <w:r w:rsidRPr="008149BA">
        <w:rPr>
          <w:rFonts w:ascii="Times New Roman" w:hAnsi="Times New Roman" w:cs="Times New Roman"/>
          <w:b/>
          <w:lang w:val="en-US"/>
        </w:rPr>
        <w:t>OH</w:t>
      </w:r>
      <w:r w:rsidRPr="00081E74">
        <w:rPr>
          <w:rFonts w:ascii="Times New Roman" w:hAnsi="Times New Roman" w:cs="Times New Roman"/>
          <w:b/>
          <w:lang w:val="en-US"/>
        </w:rPr>
        <w:t>)</w:t>
      </w:r>
      <w:r w:rsidRPr="00081E74">
        <w:rPr>
          <w:rFonts w:ascii="Times New Roman" w:hAnsi="Times New Roman" w:cs="Times New Roman"/>
          <w:b/>
          <w:vertAlign w:val="subscript"/>
          <w:lang w:val="en-US"/>
        </w:rPr>
        <w:t>3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</w:rPr>
        <w:t>Получение</w:t>
      </w:r>
      <w:r w:rsidRPr="008149BA">
        <w:rPr>
          <w:rFonts w:ascii="Times New Roman" w:hAnsi="Times New Roman" w:cs="Times New Roman"/>
          <w:lang w:val="en-US"/>
        </w:rPr>
        <w:t>: Al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(SO</w:t>
      </w:r>
      <w:r w:rsidRPr="008149BA">
        <w:rPr>
          <w:rFonts w:ascii="Times New Roman" w:hAnsi="Times New Roman" w:cs="Times New Roman"/>
          <w:vertAlign w:val="subscript"/>
          <w:lang w:val="en-US"/>
        </w:rPr>
        <w:t>4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+ 6NH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sym w:font="Symbol" w:char="F0B4"/>
      </w:r>
      <w:r w:rsidRPr="008149BA">
        <w:rPr>
          <w:rFonts w:ascii="Times New Roman" w:hAnsi="Times New Roman" w:cs="Times New Roman"/>
          <w:lang w:val="en-US"/>
        </w:rPr>
        <w:t>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  <w:lang w:val="en-US"/>
        </w:rPr>
        <w:t xml:space="preserve"> 2Al(OH)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</w:rPr>
        <w:sym w:font="Symbol" w:char="F0AF"/>
      </w:r>
      <w:r w:rsidRPr="008149BA">
        <w:rPr>
          <w:rFonts w:ascii="Times New Roman" w:hAnsi="Times New Roman" w:cs="Times New Roman"/>
          <w:lang w:val="en-US"/>
        </w:rPr>
        <w:t xml:space="preserve"> + 3(NH</w:t>
      </w:r>
      <w:r w:rsidRPr="008149BA">
        <w:rPr>
          <w:rFonts w:ascii="Times New Roman" w:hAnsi="Times New Roman" w:cs="Times New Roman"/>
          <w:vertAlign w:val="subscript"/>
          <w:lang w:val="en-US"/>
        </w:rPr>
        <w:t>4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SO</w:t>
      </w:r>
      <w:r w:rsidRPr="008149BA">
        <w:rPr>
          <w:rFonts w:ascii="Times New Roman" w:hAnsi="Times New Roman" w:cs="Times New Roman"/>
          <w:vertAlign w:val="subscript"/>
          <w:lang w:val="en-US"/>
        </w:rPr>
        <w:t>4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Свойства: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Al(OH)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- белый рыхлый порошок нерастворим в воде, обладает амфотерными свойствами, реагирует с кислотами и щелочами: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+ 3HCl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  <w:lang w:val="en-US"/>
        </w:rPr>
        <w:t xml:space="preserve"> AlCl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+3H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 NaOH </w:t>
      </w:r>
      <w:r w:rsidRPr="008149BA">
        <w:rPr>
          <w:rFonts w:ascii="Times New Roman" w:hAnsi="Times New Roman" w:cs="Times New Roman"/>
          <w:position w:val="-6"/>
        </w:rPr>
        <w:object w:dxaOrig="1300" w:dyaOrig="360">
          <v:shape id="_x0000_i1034" type="#_x0000_t75" style="width:71pt;height:18pt" o:ole="" fillcolor="window">
            <v:imagedata r:id="rId23" o:title=""/>
          </v:shape>
          <o:OLEObject Type="Embed" ProgID="Equation.3" ShapeID="_x0000_i1034" DrawAspect="Content" ObjectID="_1541410289" r:id="rId24"/>
        </w:object>
      </w:r>
      <w:r w:rsidRPr="008149BA">
        <w:rPr>
          <w:rFonts w:ascii="Times New Roman" w:hAnsi="Times New Roman" w:cs="Times New Roman"/>
          <w:lang w:val="en-US"/>
        </w:rPr>
        <w:t>NaAlO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+ 2H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 NaOH </w:t>
      </w:r>
      <w:r w:rsidRPr="008149BA">
        <w:rPr>
          <w:rFonts w:ascii="Times New Roman" w:hAnsi="Times New Roman" w:cs="Times New Roman"/>
          <w:position w:val="-6"/>
        </w:rPr>
        <w:object w:dxaOrig="1040" w:dyaOrig="320">
          <v:shape id="_x0000_i1035" type="#_x0000_t75" style="width:57pt;height:15.5pt" o:ole="" fillcolor="window">
            <v:imagedata r:id="rId25" o:title=""/>
          </v:shape>
          <o:OLEObject Type="Embed" ProgID="Equation.3" ShapeID="_x0000_i1035" DrawAspect="Content" ObjectID="_1541410290" r:id="rId26"/>
        </w:object>
      </w:r>
      <w:r w:rsidRPr="008149BA">
        <w:rPr>
          <w:rFonts w:ascii="Times New Roman" w:hAnsi="Times New Roman" w:cs="Times New Roman"/>
          <w:lang w:val="en-US"/>
        </w:rPr>
        <w:t xml:space="preserve"> Na[Al(OH)</w:t>
      </w:r>
      <w:r w:rsidRPr="008149BA">
        <w:rPr>
          <w:rFonts w:ascii="Times New Roman" w:hAnsi="Times New Roman" w:cs="Times New Roman"/>
          <w:vertAlign w:val="subscript"/>
          <w:lang w:val="en-US"/>
        </w:rPr>
        <w:t>4</w:t>
      </w:r>
      <w:r w:rsidRPr="008149BA">
        <w:rPr>
          <w:rFonts w:ascii="Times New Roman" w:hAnsi="Times New Roman" w:cs="Times New Roman"/>
          <w:lang w:val="en-US"/>
        </w:rPr>
        <w:t xml:space="preserve">] </w:t>
      </w:r>
      <w:r w:rsidRPr="008149BA">
        <w:rPr>
          <w:rFonts w:ascii="Times New Roman" w:hAnsi="Times New Roman" w:cs="Times New Roman"/>
        </w:rPr>
        <w:t>или</w:t>
      </w:r>
      <w:r w:rsidRPr="008149BA">
        <w:rPr>
          <w:rFonts w:ascii="Times New Roman" w:hAnsi="Times New Roman" w:cs="Times New Roman"/>
          <w:lang w:val="en-US"/>
        </w:rPr>
        <w:t xml:space="preserve"> Na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>[Al(OH)</w:t>
      </w:r>
      <w:r w:rsidRPr="008149BA">
        <w:rPr>
          <w:rFonts w:ascii="Times New Roman" w:hAnsi="Times New Roman" w:cs="Times New Roman"/>
          <w:vertAlign w:val="subscript"/>
          <w:lang w:val="en-US"/>
        </w:rPr>
        <w:t>6</w:t>
      </w:r>
      <w:r w:rsidRPr="008149BA">
        <w:rPr>
          <w:rFonts w:ascii="Times New Roman" w:hAnsi="Times New Roman" w:cs="Times New Roman"/>
          <w:lang w:val="en-US"/>
        </w:rPr>
        <w:t>]</w:t>
      </w:r>
    </w:p>
    <w:p w:rsidR="009163F9" w:rsidRPr="008149BA" w:rsidRDefault="009163F9" w:rsidP="009163F9">
      <w:pPr>
        <w:tabs>
          <w:tab w:val="left" w:pos="3540"/>
        </w:tabs>
        <w:rPr>
          <w:rFonts w:ascii="Times New Roman" w:hAnsi="Times New Roman" w:cs="Times New Roman"/>
          <w:b/>
        </w:rPr>
      </w:pPr>
      <w:r w:rsidRPr="008149BA">
        <w:rPr>
          <w:rFonts w:ascii="Times New Roman" w:hAnsi="Times New Roman" w:cs="Times New Roman"/>
          <w:b/>
        </w:rPr>
        <w:t>Амфотерные свойства Al(OH)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  <w:r w:rsidRPr="008149BA">
        <w:rPr>
          <w:rFonts w:ascii="Times New Roman" w:hAnsi="Times New Roman" w:cs="Times New Roman"/>
          <w:b/>
        </w:rPr>
        <w:t xml:space="preserve"> с позиций теории Аррениуса: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9163F9" w:rsidRPr="008149BA" w:rsidRDefault="009163F9" w:rsidP="009163F9">
      <w:pPr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Al</w:t>
      </w:r>
      <w:r w:rsidRPr="008149BA">
        <w:rPr>
          <w:rFonts w:ascii="Times New Roman" w:hAnsi="Times New Roman" w:cs="Times New Roman"/>
          <w:vertAlign w:val="superscript"/>
          <w:lang w:val="en-US"/>
        </w:rPr>
        <w:t>3+</w:t>
      </w:r>
      <w:r w:rsidRPr="008149BA">
        <w:rPr>
          <w:rFonts w:ascii="Times New Roman" w:hAnsi="Times New Roman" w:cs="Times New Roman"/>
          <w:lang w:val="en-US"/>
        </w:rPr>
        <w:t xml:space="preserve"> + 3OH</w:t>
      </w:r>
      <w:r w:rsidRPr="008149BA">
        <w:rPr>
          <w:rFonts w:ascii="Times New Roman" w:hAnsi="Times New Roman" w:cs="Times New Roman"/>
          <w:vertAlign w:val="superscript"/>
          <w:lang w:val="en-US"/>
        </w:rPr>
        <w:t xml:space="preserve">- </w:t>
      </w:r>
      <w:r w:rsidRPr="008149BA">
        <w:rPr>
          <w:rFonts w:ascii="Times New Roman" w:hAnsi="Times New Roman" w:cs="Times New Roman"/>
          <w:position w:val="-30"/>
        </w:rPr>
        <w:object w:dxaOrig="820" w:dyaOrig="720">
          <v:shape id="_x0000_i1036" type="#_x0000_t75" style="width:41pt;height:36pt" o:ole="" fillcolor="window">
            <v:imagedata r:id="rId27" o:title=""/>
          </v:shape>
          <o:OLEObject Type="Embed" ProgID="Equation.3" ShapeID="_x0000_i1036" DrawAspect="Content" ObjectID="_1541410291" r:id="rId28"/>
        </w:object>
      </w:r>
      <w:r w:rsidRPr="008149BA">
        <w:rPr>
          <w:rFonts w:ascii="Times New Roman" w:hAnsi="Times New Roman" w:cs="Times New Roman"/>
          <w:lang w:val="en-US"/>
        </w:rPr>
        <w:t>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40"/>
      </w:r>
      <w:r w:rsidRPr="008149BA">
        <w:rPr>
          <w:rFonts w:ascii="Times New Roman" w:hAnsi="Times New Roman" w:cs="Times New Roman"/>
          <w:lang w:val="en-US"/>
        </w:rPr>
        <w:t xml:space="preserve"> H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>AlO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  <w:lang w:val="en-US"/>
        </w:rPr>
        <w:t xml:space="preserve"> 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O+HAlO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position w:val="-30"/>
        </w:rPr>
        <w:object w:dxaOrig="820" w:dyaOrig="720">
          <v:shape id="_x0000_i1037" type="#_x0000_t75" style="width:41pt;height:36pt" o:ole="" fillcolor="window">
            <v:imagedata r:id="rId29" o:title=""/>
          </v:shape>
          <o:OLEObject Type="Embed" ProgID="Equation.3" ShapeID="_x0000_i1037" DrawAspect="Content" ObjectID="_1541410292" r:id="rId30"/>
        </w:object>
      </w:r>
      <w:r w:rsidRPr="008149BA">
        <w:rPr>
          <w:rFonts w:ascii="Times New Roman" w:hAnsi="Times New Roman" w:cs="Times New Roman"/>
          <w:lang w:val="en-US"/>
        </w:rPr>
        <w:t>H</w:t>
      </w:r>
      <w:r w:rsidRPr="008149BA">
        <w:rPr>
          <w:rFonts w:ascii="Times New Roman" w:hAnsi="Times New Roman" w:cs="Times New Roman"/>
          <w:vertAlign w:val="superscript"/>
          <w:lang w:val="en-US"/>
        </w:rPr>
        <w:t>+</w:t>
      </w:r>
      <w:r w:rsidRPr="008149BA">
        <w:rPr>
          <w:rFonts w:ascii="Times New Roman" w:hAnsi="Times New Roman" w:cs="Times New Roman"/>
          <w:lang w:val="en-US"/>
        </w:rPr>
        <w:t xml:space="preserve"> +AlO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vertAlign w:val="superscript"/>
          <w:lang w:val="en-US"/>
        </w:rPr>
        <w:t>-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sym w:font="Symbol" w:char="F0AC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BE"/>
      </w:r>
      <w:r w:rsidRPr="008149BA">
        <w:rPr>
          <w:rFonts w:ascii="Times New Roman" w:hAnsi="Times New Roman" w:cs="Times New Roman"/>
        </w:rPr>
        <w:sym w:font="Symbol" w:char="F0AE"/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рН&lt;7 среда кислая                                       среда щелочная рН&gt;7</w:t>
      </w:r>
    </w:p>
    <w:p w:rsidR="009163F9" w:rsidRPr="008149BA" w:rsidRDefault="009163F9" w:rsidP="009163F9">
      <w:pPr>
        <w:rPr>
          <w:rFonts w:ascii="Times New Roman" w:hAnsi="Times New Roman" w:cs="Times New Roman"/>
          <w:b/>
        </w:rPr>
      </w:pPr>
      <w:r w:rsidRPr="008149BA">
        <w:rPr>
          <w:rFonts w:ascii="Times New Roman" w:hAnsi="Times New Roman" w:cs="Times New Roman"/>
          <w:b/>
        </w:rPr>
        <w:t>Амфотерные свойства Al(OH)</w:t>
      </w:r>
      <w:r w:rsidRPr="008149BA">
        <w:rPr>
          <w:rFonts w:ascii="Times New Roman" w:hAnsi="Times New Roman" w:cs="Times New Roman"/>
          <w:b/>
          <w:vertAlign w:val="subscript"/>
        </w:rPr>
        <w:t>3</w:t>
      </w:r>
      <w:r w:rsidRPr="008149BA">
        <w:rPr>
          <w:rFonts w:ascii="Times New Roman" w:hAnsi="Times New Roman" w:cs="Times New Roman"/>
          <w:b/>
        </w:rPr>
        <w:t xml:space="preserve"> с позиций протолитической теории: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149BA">
        <w:rPr>
          <w:rFonts w:ascii="Times New Roman" w:hAnsi="Times New Roman" w:cs="Times New Roman"/>
        </w:rPr>
        <w:object w:dxaOrig="771" w:dyaOrig="329">
          <v:shape id="_x0000_i1038" type="#_x0000_t75" style="width:96pt;height:14pt" o:ole="" fillcolor="window">
            <v:imagedata r:id="rId31" o:title=""/>
          </v:shape>
          <o:OLEObject Type="Embed" ProgID="CorelDraw.Graphic.7" ShapeID="_x0000_i1038" DrawAspect="Content" ObjectID="_1541410293" r:id="rId32"/>
        </w:objec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</w:rPr>
        <w:t xml:space="preserve">                                                                       </w:t>
      </w:r>
      <w:r w:rsidRPr="008149BA">
        <w:rPr>
          <w:rFonts w:ascii="Times New Roman" w:hAnsi="Times New Roman" w:cs="Times New Roman"/>
          <w:sz w:val="16"/>
        </w:rPr>
        <w:object w:dxaOrig="771" w:dyaOrig="329">
          <v:shape id="_x0000_i1039" type="#_x0000_t75" style="width:105pt;height:14pt" o:ole="" fillcolor="window">
            <v:imagedata r:id="rId31" o:title=""/>
          </v:shape>
          <o:OLEObject Type="Embed" ProgID="CorelDraw.Graphic.7" ShapeID="_x0000_i1039" DrawAspect="Content" ObjectID="_1541410294" r:id="rId33"/>
        </w:object>
      </w:r>
      <w:r w:rsidRPr="008149BA">
        <w:rPr>
          <w:rFonts w:ascii="Times New Roman" w:hAnsi="Times New Roman" w:cs="Times New Roman"/>
          <w:sz w:val="16"/>
        </w:rPr>
        <w:t xml:space="preserve">                      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</w:rPr>
        <w:t xml:space="preserve">                                                                       K</w:t>
      </w:r>
      <w:r w:rsidRPr="008149BA">
        <w:rPr>
          <w:rFonts w:ascii="Times New Roman" w:hAnsi="Times New Roman" w:cs="Times New Roman"/>
          <w:sz w:val="16"/>
          <w:vertAlign w:val="subscript"/>
        </w:rPr>
        <w:t>1</w:t>
      </w:r>
      <w:r w:rsidRPr="008149BA">
        <w:rPr>
          <w:rFonts w:ascii="Times New Roman" w:hAnsi="Times New Roman" w:cs="Times New Roman"/>
          <w:sz w:val="16"/>
        </w:rPr>
        <w:t xml:space="preserve">                    Oсн</w:t>
      </w:r>
      <w:r w:rsidRPr="008149BA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</w:rPr>
        <w:t xml:space="preserve">               Oсн</w:t>
      </w:r>
      <w:r w:rsidRPr="008149BA">
        <w:rPr>
          <w:rFonts w:ascii="Times New Roman" w:hAnsi="Times New Roman" w:cs="Times New Roman"/>
          <w:sz w:val="16"/>
          <w:vertAlign w:val="subscript"/>
        </w:rPr>
        <w:t>1</w:t>
      </w:r>
      <w:r w:rsidRPr="008149BA">
        <w:rPr>
          <w:rFonts w:ascii="Times New Roman" w:hAnsi="Times New Roman" w:cs="Times New Roman"/>
          <w:sz w:val="16"/>
        </w:rPr>
        <w:t xml:space="preserve">                 K</w:t>
      </w:r>
      <w:r w:rsidRPr="008149BA">
        <w:rPr>
          <w:rFonts w:ascii="Times New Roman" w:hAnsi="Times New Roman" w:cs="Times New Roman"/>
          <w:sz w:val="16"/>
          <w:vertAlign w:val="subscript"/>
        </w:rPr>
        <w:t>2</w:t>
      </w:r>
    </w:p>
    <w:p w:rsidR="009163F9" w:rsidRPr="00081E74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  <w:lang w:val="en-US"/>
        </w:rPr>
        <w:t>H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  <w:lang w:val="en-US"/>
        </w:rPr>
        <w:t>O</w:t>
      </w:r>
      <w:r w:rsidRPr="00081E74">
        <w:rPr>
          <w:rFonts w:ascii="Times New Roman" w:hAnsi="Times New Roman" w:cs="Times New Roman"/>
          <w:sz w:val="16"/>
        </w:rPr>
        <w:t xml:space="preserve"> + [</w:t>
      </w:r>
      <w:r w:rsidRPr="008149BA">
        <w:rPr>
          <w:rFonts w:ascii="Times New Roman" w:hAnsi="Times New Roman" w:cs="Times New Roman"/>
          <w:sz w:val="16"/>
          <w:lang w:val="en-US"/>
        </w:rPr>
        <w:t>Al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OH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H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  <w:lang w:val="en-US"/>
        </w:rPr>
        <w:t>O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4</w:t>
      </w:r>
      <w:r w:rsidRPr="00081E74">
        <w:rPr>
          <w:rFonts w:ascii="Times New Roman" w:hAnsi="Times New Roman" w:cs="Times New Roman"/>
          <w:sz w:val="16"/>
        </w:rPr>
        <w:t>]</w:t>
      </w:r>
      <w:r w:rsidRPr="00081E74">
        <w:rPr>
          <w:rFonts w:ascii="Times New Roman" w:hAnsi="Times New Roman" w:cs="Times New Roman"/>
          <w:sz w:val="16"/>
          <w:vertAlign w:val="superscript"/>
        </w:rPr>
        <w:t>+</w:t>
      </w:r>
      <w:r w:rsidRPr="008149BA">
        <w:rPr>
          <w:rFonts w:ascii="Times New Roman" w:hAnsi="Times New Roman" w:cs="Times New Roman"/>
          <w:position w:val="-30"/>
          <w:sz w:val="16"/>
        </w:rPr>
        <w:object w:dxaOrig="900" w:dyaOrig="720">
          <v:shape id="_x0000_i1040" type="#_x0000_t75" style="width:41.5pt;height:33pt" o:ole="" fillcolor="window">
            <v:imagedata r:id="rId34" o:title=""/>
          </v:shape>
          <o:OLEObject Type="Embed" ProgID="Equation.3" ShapeID="_x0000_i1040" DrawAspect="Content" ObjectID="_1541410295" r:id="rId35"/>
        </w:object>
      </w:r>
      <w:r w:rsidRPr="00081E74">
        <w:rPr>
          <w:rFonts w:ascii="Times New Roman" w:hAnsi="Times New Roman" w:cs="Times New Roman"/>
          <w:sz w:val="16"/>
        </w:rPr>
        <w:t xml:space="preserve"> [</w:t>
      </w:r>
      <w:r w:rsidRPr="008149BA">
        <w:rPr>
          <w:rFonts w:ascii="Times New Roman" w:hAnsi="Times New Roman" w:cs="Times New Roman"/>
          <w:sz w:val="16"/>
          <w:lang w:val="en-US"/>
        </w:rPr>
        <w:t>Al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OH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3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H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  <w:lang w:val="en-US"/>
        </w:rPr>
        <w:t>O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3</w:t>
      </w:r>
      <w:r w:rsidRPr="00081E74">
        <w:rPr>
          <w:rFonts w:ascii="Times New Roman" w:hAnsi="Times New Roman" w:cs="Times New Roman"/>
          <w:sz w:val="16"/>
        </w:rPr>
        <w:t xml:space="preserve">] </w:t>
      </w:r>
      <w:r w:rsidRPr="008149BA">
        <w:rPr>
          <w:rFonts w:ascii="Times New Roman" w:hAnsi="Times New Roman" w:cs="Times New Roman"/>
          <w:position w:val="-30"/>
          <w:sz w:val="16"/>
        </w:rPr>
        <w:object w:dxaOrig="840" w:dyaOrig="720">
          <v:shape id="_x0000_i1041" type="#_x0000_t75" style="width:38.5pt;height:33pt" o:ole="" fillcolor="window">
            <v:imagedata r:id="rId36" o:title=""/>
          </v:shape>
          <o:OLEObject Type="Embed" ProgID="Equation.3" ShapeID="_x0000_i1041" DrawAspect="Content" ObjectID="_1541410296" r:id="rId37"/>
        </w:object>
      </w:r>
      <w:r w:rsidRPr="00081E74">
        <w:rPr>
          <w:rFonts w:ascii="Times New Roman" w:hAnsi="Times New Roman" w:cs="Times New Roman"/>
          <w:sz w:val="16"/>
        </w:rPr>
        <w:t>[</w:t>
      </w:r>
      <w:r w:rsidRPr="008149BA">
        <w:rPr>
          <w:rFonts w:ascii="Times New Roman" w:hAnsi="Times New Roman" w:cs="Times New Roman"/>
          <w:sz w:val="16"/>
          <w:lang w:val="en-US"/>
        </w:rPr>
        <w:t>Al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OH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4</w:t>
      </w:r>
      <w:r w:rsidRPr="00081E74">
        <w:rPr>
          <w:rFonts w:ascii="Times New Roman" w:hAnsi="Times New Roman" w:cs="Times New Roman"/>
          <w:sz w:val="16"/>
        </w:rPr>
        <w:t>(</w:t>
      </w:r>
      <w:r w:rsidRPr="008149BA">
        <w:rPr>
          <w:rFonts w:ascii="Times New Roman" w:hAnsi="Times New Roman" w:cs="Times New Roman"/>
          <w:sz w:val="16"/>
          <w:lang w:val="en-US"/>
        </w:rPr>
        <w:t>H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  <w:lang w:val="en-US"/>
        </w:rPr>
        <w:t>O</w:t>
      </w:r>
      <w:r w:rsidRPr="00081E74">
        <w:rPr>
          <w:rFonts w:ascii="Times New Roman" w:hAnsi="Times New Roman" w:cs="Times New Roman"/>
          <w:sz w:val="16"/>
        </w:rPr>
        <w:t>)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081E74">
        <w:rPr>
          <w:rFonts w:ascii="Times New Roman" w:hAnsi="Times New Roman" w:cs="Times New Roman"/>
          <w:sz w:val="16"/>
        </w:rPr>
        <w:t>]</w:t>
      </w:r>
      <w:r w:rsidRPr="00081E74">
        <w:rPr>
          <w:rFonts w:ascii="Times New Roman" w:hAnsi="Times New Roman" w:cs="Times New Roman"/>
          <w:sz w:val="16"/>
          <w:vertAlign w:val="superscript"/>
        </w:rPr>
        <w:t>-</w:t>
      </w:r>
      <w:r w:rsidRPr="00081E74">
        <w:rPr>
          <w:rFonts w:ascii="Times New Roman" w:hAnsi="Times New Roman" w:cs="Times New Roman"/>
          <w:sz w:val="16"/>
        </w:rPr>
        <w:t xml:space="preserve"> + </w:t>
      </w:r>
      <w:r w:rsidRPr="008149BA">
        <w:rPr>
          <w:rFonts w:ascii="Times New Roman" w:hAnsi="Times New Roman" w:cs="Times New Roman"/>
          <w:sz w:val="16"/>
          <w:lang w:val="en-US"/>
        </w:rPr>
        <w:t>H</w:t>
      </w:r>
      <w:r w:rsidRPr="00081E74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  <w:lang w:val="en-US"/>
        </w:rPr>
        <w:t>O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081E74">
        <w:rPr>
          <w:rFonts w:ascii="Times New Roman" w:hAnsi="Times New Roman" w:cs="Times New Roman"/>
          <w:sz w:val="16"/>
        </w:rPr>
        <w:t xml:space="preserve">   </w:t>
      </w:r>
      <w:r w:rsidRPr="008149BA">
        <w:rPr>
          <w:rFonts w:ascii="Times New Roman" w:hAnsi="Times New Roman" w:cs="Times New Roman"/>
          <w:sz w:val="16"/>
        </w:rPr>
        <w:t>Oсн</w:t>
      </w:r>
      <w:r w:rsidRPr="008149BA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</w:rPr>
        <w:t xml:space="preserve">            K</w:t>
      </w:r>
      <w:r w:rsidRPr="008149BA">
        <w:rPr>
          <w:rFonts w:ascii="Times New Roman" w:hAnsi="Times New Roman" w:cs="Times New Roman"/>
          <w:sz w:val="16"/>
          <w:vertAlign w:val="subscript"/>
        </w:rPr>
        <w:t>1</w:t>
      </w:r>
      <w:r w:rsidRPr="008149BA">
        <w:rPr>
          <w:rFonts w:ascii="Times New Roman" w:hAnsi="Times New Roman" w:cs="Times New Roman"/>
          <w:sz w:val="16"/>
        </w:rPr>
        <w:t xml:space="preserve">                     K</w:t>
      </w:r>
      <w:r w:rsidRPr="008149BA">
        <w:rPr>
          <w:rFonts w:ascii="Times New Roman" w:hAnsi="Times New Roman" w:cs="Times New Roman"/>
          <w:sz w:val="16"/>
          <w:vertAlign w:val="subscript"/>
        </w:rPr>
        <w:t>2</w:t>
      </w:r>
      <w:r w:rsidRPr="008149BA">
        <w:rPr>
          <w:rFonts w:ascii="Times New Roman" w:hAnsi="Times New Roman" w:cs="Times New Roman"/>
          <w:sz w:val="16"/>
        </w:rPr>
        <w:t xml:space="preserve">                  Oсн</w:t>
      </w:r>
      <w:r w:rsidRPr="008149BA">
        <w:rPr>
          <w:rFonts w:ascii="Times New Roman" w:hAnsi="Times New Roman" w:cs="Times New Roman"/>
          <w:sz w:val="16"/>
          <w:vertAlign w:val="subscript"/>
        </w:rPr>
        <w:t>1</w:t>
      </w:r>
      <w:r w:rsidRPr="008149BA">
        <w:rPr>
          <w:rFonts w:ascii="Times New Roman" w:hAnsi="Times New Roman" w:cs="Times New Roman"/>
          <w:sz w:val="16"/>
        </w:rPr>
        <w:t xml:space="preserve">                    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</w:rPr>
        <w:t xml:space="preserve">     </w:t>
      </w:r>
      <w:r w:rsidRPr="008149BA">
        <w:rPr>
          <w:rFonts w:ascii="Times New Roman" w:hAnsi="Times New Roman" w:cs="Times New Roman"/>
          <w:sz w:val="16"/>
        </w:rPr>
        <w:object w:dxaOrig="771" w:dyaOrig="329">
          <v:shape id="_x0000_i1042" type="#_x0000_t75" style="width:95.5pt;height:10pt" o:ole="" fillcolor="window">
            <v:imagedata r:id="rId38" o:title=""/>
          </v:shape>
          <o:OLEObject Type="Embed" ProgID="CorelDraw.Graphic.7" ShapeID="_x0000_i1042" DrawAspect="Content" ObjectID="_1541410297" r:id="rId39"/>
        </w:object>
      </w:r>
      <w:r w:rsidRPr="008149BA">
        <w:rPr>
          <w:rFonts w:ascii="Times New Roman" w:hAnsi="Times New Roman" w:cs="Times New Roman"/>
          <w:sz w:val="16"/>
        </w:rPr>
        <w:t xml:space="preserve">                  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  <w:lang w:val="en-US"/>
        </w:rPr>
        <w:t xml:space="preserve">                       </w:t>
      </w:r>
      <w:r w:rsidRPr="008149BA">
        <w:rPr>
          <w:rFonts w:ascii="Times New Roman" w:hAnsi="Times New Roman" w:cs="Times New Roman"/>
          <w:sz w:val="16"/>
        </w:rPr>
        <w:object w:dxaOrig="771" w:dyaOrig="329">
          <v:shape id="_x0000_i1043" type="#_x0000_t75" style="width:100pt;height:14pt" o:ole="" fillcolor="window">
            <v:imagedata r:id="rId38" o:title=""/>
          </v:shape>
          <o:OLEObject Type="Embed" ProgID="CorelDraw.Graphic.7" ShapeID="_x0000_i1043" DrawAspect="Content" ObjectID="_1541410298" r:id="rId40"/>
        </w:objec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Соли:</w:t>
      </w:r>
      <w:r w:rsidRPr="008149BA">
        <w:rPr>
          <w:rFonts w:ascii="Times New Roman" w:hAnsi="Times New Roman" w:cs="Times New Roman"/>
        </w:rPr>
        <w:t xml:space="preserve"> Катионные AlCl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; 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(SO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)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; Al(CH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COO)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; Наиболее распространены двойные соли серной кислоты (квасцы): KAl(SO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)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12H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O; NH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Al(SO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)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sym w:font="Symbol" w:char="F0B4"/>
      </w:r>
      <w:r w:rsidRPr="008149BA">
        <w:rPr>
          <w:rFonts w:ascii="Times New Roman" w:hAnsi="Times New Roman" w:cs="Times New Roman"/>
        </w:rPr>
        <w:t>12H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O; Катионные соли устойчивы в кислых растворах. 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Анионные соли устойчивы в щелочной среде, в расплавах существуют метаалюминаты (NaAlO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) и ортоалюминаты (Na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AlO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>), в водных растворах в присутствии щелочей образуются гидроксокомплексы – тетрагидроксо-алюминаты [Al(OH)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]</w:t>
      </w:r>
      <w:r w:rsidRPr="008149BA">
        <w:rPr>
          <w:rFonts w:ascii="Times New Roman" w:hAnsi="Times New Roman" w:cs="Times New Roman"/>
          <w:vertAlign w:val="superscript"/>
        </w:rPr>
        <w:t>-</w:t>
      </w:r>
      <w:r w:rsidRPr="008149BA">
        <w:rPr>
          <w:rFonts w:ascii="Times New Roman" w:hAnsi="Times New Roman" w:cs="Times New Roman"/>
        </w:rPr>
        <w:t>, гексагидроксоалюминаты [Al(OH)</w:t>
      </w:r>
      <w:r w:rsidRPr="008149BA">
        <w:rPr>
          <w:rFonts w:ascii="Times New Roman" w:hAnsi="Times New Roman" w:cs="Times New Roman"/>
          <w:vertAlign w:val="subscript"/>
        </w:rPr>
        <w:t>6</w:t>
      </w:r>
      <w:r w:rsidRPr="008149BA">
        <w:rPr>
          <w:rFonts w:ascii="Times New Roman" w:hAnsi="Times New Roman" w:cs="Times New Roman"/>
        </w:rPr>
        <w:t>]</w:t>
      </w:r>
      <w:r w:rsidRPr="008149BA">
        <w:rPr>
          <w:rFonts w:ascii="Times New Roman" w:hAnsi="Times New Roman" w:cs="Times New Roman"/>
          <w:vertAlign w:val="superscript"/>
        </w:rPr>
        <w:t>3-</w:t>
      </w:r>
      <w:r w:rsidRPr="008149BA">
        <w:rPr>
          <w:rFonts w:ascii="Times New Roman" w:hAnsi="Times New Roman" w:cs="Times New Roman"/>
        </w:rPr>
        <w:t>.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Водные растворы солей подвер</w:t>
      </w:r>
      <w:r w:rsidRPr="008149BA">
        <w:rPr>
          <w:rFonts w:ascii="Times New Roman" w:hAnsi="Times New Roman" w:cs="Times New Roman"/>
        </w:rPr>
        <w:softHyphen/>
        <w:t>жены гидролизу.</w:t>
      </w:r>
    </w:p>
    <w:p w:rsidR="009163F9" w:rsidRPr="008149BA" w:rsidRDefault="009163F9" w:rsidP="009163F9">
      <w:pPr>
        <w:rPr>
          <w:rFonts w:ascii="Times New Roman" w:hAnsi="Times New Roman" w:cs="Times New Roman"/>
          <w:b/>
        </w:rPr>
      </w:pPr>
      <w:r w:rsidRPr="008149BA">
        <w:rPr>
          <w:rFonts w:ascii="Times New Roman" w:hAnsi="Times New Roman" w:cs="Times New Roman"/>
          <w:b/>
        </w:rPr>
        <w:t>Гидролиз согласно теории электролитической диссоциации: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 xml:space="preserve"> Al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+ H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B"/>
      </w:r>
      <w:r w:rsidRPr="008149BA">
        <w:rPr>
          <w:rFonts w:ascii="Times New Roman" w:hAnsi="Times New Roman" w:cs="Times New Roman"/>
        </w:rPr>
        <w:t xml:space="preserve"> Al(OH)</w:t>
      </w:r>
      <w:r w:rsidRPr="008149BA">
        <w:rPr>
          <w:rFonts w:ascii="Times New Roman" w:hAnsi="Times New Roman" w:cs="Times New Roman"/>
          <w:vertAlign w:val="superscript"/>
        </w:rPr>
        <w:t>2+</w:t>
      </w:r>
      <w:r w:rsidRPr="008149BA">
        <w:rPr>
          <w:rFonts w:ascii="Times New Roman" w:hAnsi="Times New Roman" w:cs="Times New Roman"/>
        </w:rPr>
        <w:t xml:space="preserve"> + H</w:t>
      </w:r>
      <w:r w:rsidRPr="008149BA">
        <w:rPr>
          <w:rFonts w:ascii="Times New Roman" w:hAnsi="Times New Roman" w:cs="Times New Roman"/>
          <w:vertAlign w:val="superscript"/>
        </w:rPr>
        <w:t>+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b/>
        </w:rPr>
        <w:t>Гидролиз с позиций протолитической теории</w:t>
      </w:r>
      <w:r w:rsidRPr="008149BA">
        <w:rPr>
          <w:rFonts w:ascii="Times New Roman" w:hAnsi="Times New Roman" w:cs="Times New Roman"/>
        </w:rPr>
        <w:t xml:space="preserve">: </w:t>
      </w:r>
    </w:p>
    <w:p w:rsidR="009163F9" w:rsidRPr="008149BA" w:rsidRDefault="009163F9" w:rsidP="009163F9">
      <w:pPr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[Al(H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O)</w:t>
      </w:r>
      <w:r w:rsidRPr="008149BA">
        <w:rPr>
          <w:rFonts w:ascii="Times New Roman" w:hAnsi="Times New Roman" w:cs="Times New Roman"/>
          <w:vertAlign w:val="subscript"/>
          <w:lang w:val="en-US"/>
        </w:rPr>
        <w:t>6</w:t>
      </w:r>
      <w:r w:rsidRPr="008149BA">
        <w:rPr>
          <w:rFonts w:ascii="Times New Roman" w:hAnsi="Times New Roman" w:cs="Times New Roman"/>
          <w:lang w:val="en-US"/>
        </w:rPr>
        <w:t>]</w:t>
      </w:r>
      <w:r w:rsidRPr="008149BA">
        <w:rPr>
          <w:rFonts w:ascii="Times New Roman" w:hAnsi="Times New Roman" w:cs="Times New Roman"/>
          <w:vertAlign w:val="superscript"/>
          <w:lang w:val="en-US"/>
        </w:rPr>
        <w:t>3+</w:t>
      </w:r>
      <w:r w:rsidRPr="008149BA">
        <w:rPr>
          <w:rFonts w:ascii="Times New Roman" w:hAnsi="Times New Roman" w:cs="Times New Roman"/>
          <w:lang w:val="en-US"/>
        </w:rPr>
        <w:t xml:space="preserve"> + 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O </w:t>
      </w:r>
      <w:r w:rsidRPr="008149BA">
        <w:rPr>
          <w:rFonts w:ascii="Times New Roman" w:hAnsi="Times New Roman" w:cs="Times New Roman"/>
        </w:rPr>
        <w:sym w:font="Symbol" w:char="F0AB"/>
      </w:r>
      <w:r w:rsidRPr="008149BA">
        <w:rPr>
          <w:rFonts w:ascii="Times New Roman" w:hAnsi="Times New Roman" w:cs="Times New Roman"/>
          <w:lang w:val="en-US"/>
        </w:rPr>
        <w:t xml:space="preserve"> [Al(OH)(H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O)</w:t>
      </w:r>
      <w:r w:rsidRPr="008149BA">
        <w:rPr>
          <w:rFonts w:ascii="Times New Roman" w:hAnsi="Times New Roman" w:cs="Times New Roman"/>
          <w:vertAlign w:val="subscript"/>
          <w:lang w:val="en-US"/>
        </w:rPr>
        <w:t>5</w:t>
      </w:r>
      <w:r w:rsidRPr="008149BA">
        <w:rPr>
          <w:rFonts w:ascii="Times New Roman" w:hAnsi="Times New Roman" w:cs="Times New Roman"/>
          <w:lang w:val="en-US"/>
        </w:rPr>
        <w:t>]</w:t>
      </w:r>
      <w:r w:rsidRPr="008149BA">
        <w:rPr>
          <w:rFonts w:ascii="Times New Roman" w:hAnsi="Times New Roman" w:cs="Times New Roman"/>
          <w:vertAlign w:val="superscript"/>
          <w:lang w:val="en-US"/>
        </w:rPr>
        <w:t>2+</w:t>
      </w:r>
      <w:r w:rsidRPr="008149BA">
        <w:rPr>
          <w:rFonts w:ascii="Times New Roman" w:hAnsi="Times New Roman" w:cs="Times New Roman"/>
          <w:lang w:val="en-US"/>
        </w:rPr>
        <w:t xml:space="preserve"> + H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>O</w:t>
      </w:r>
      <w:r w:rsidRPr="008149BA">
        <w:rPr>
          <w:rFonts w:ascii="Times New Roman" w:hAnsi="Times New Roman" w:cs="Times New Roman"/>
          <w:vertAlign w:val="superscript"/>
          <w:lang w:val="en-US"/>
        </w:rPr>
        <w:t>+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  <w:lang w:val="en-US"/>
        </w:rPr>
        <w:t xml:space="preserve">        </w:t>
      </w:r>
      <w:r w:rsidRPr="008149BA">
        <w:rPr>
          <w:rFonts w:ascii="Times New Roman" w:hAnsi="Times New Roman" w:cs="Times New Roman"/>
        </w:rPr>
        <w:t>K</w:t>
      </w:r>
      <w:r w:rsidRPr="008149BA">
        <w:rPr>
          <w:rFonts w:ascii="Times New Roman" w:hAnsi="Times New Roman" w:cs="Times New Roman"/>
          <w:vertAlign w:val="subscript"/>
        </w:rPr>
        <w:t>1</w:t>
      </w:r>
      <w:r w:rsidRPr="008149BA">
        <w:rPr>
          <w:rFonts w:ascii="Times New Roman" w:hAnsi="Times New Roman" w:cs="Times New Roman"/>
        </w:rPr>
        <w:t xml:space="preserve">            Oсн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 xml:space="preserve">              Oсн</w:t>
      </w:r>
      <w:r w:rsidRPr="008149BA">
        <w:rPr>
          <w:rFonts w:ascii="Times New Roman" w:hAnsi="Times New Roman" w:cs="Times New Roman"/>
          <w:vertAlign w:val="subscript"/>
        </w:rPr>
        <w:t>1</w:t>
      </w:r>
      <w:r w:rsidRPr="008149BA">
        <w:rPr>
          <w:rFonts w:ascii="Times New Roman" w:hAnsi="Times New Roman" w:cs="Times New Roman"/>
        </w:rPr>
        <w:t xml:space="preserve">                  K</w:t>
      </w:r>
      <w:r w:rsidRPr="008149BA">
        <w:rPr>
          <w:rFonts w:ascii="Times New Roman" w:hAnsi="Times New Roman" w:cs="Times New Roman"/>
          <w:vertAlign w:val="subscript"/>
        </w:rPr>
        <w:t>2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</w:rPr>
        <w:t xml:space="preserve">          </w:t>
      </w:r>
      <w:r w:rsidRPr="008149BA">
        <w:rPr>
          <w:rFonts w:ascii="Times New Roman" w:hAnsi="Times New Roman" w:cs="Times New Roman"/>
          <w:sz w:val="16"/>
        </w:rPr>
        <w:object w:dxaOrig="771" w:dyaOrig="329">
          <v:shape id="_x0000_i1044" type="#_x0000_t75" style="width:95.5pt;height:10pt" o:ole="" fillcolor="window">
            <v:imagedata r:id="rId38" o:title=""/>
          </v:shape>
          <o:OLEObject Type="Embed" ProgID="CorelDraw.Graphic.7" ShapeID="_x0000_i1044" DrawAspect="Content" ObjectID="_1541410299" r:id="rId41"/>
        </w:object>
      </w:r>
      <w:r w:rsidRPr="008149BA">
        <w:rPr>
          <w:rFonts w:ascii="Times New Roman" w:hAnsi="Times New Roman" w:cs="Times New Roman"/>
          <w:sz w:val="16"/>
        </w:rPr>
        <w:t xml:space="preserve">                  </w:t>
      </w:r>
    </w:p>
    <w:p w:rsidR="009163F9" w:rsidRPr="008149BA" w:rsidRDefault="009163F9" w:rsidP="009163F9">
      <w:pPr>
        <w:rPr>
          <w:rFonts w:ascii="Times New Roman" w:hAnsi="Times New Roman" w:cs="Times New Roman"/>
          <w:sz w:val="16"/>
        </w:rPr>
      </w:pPr>
      <w:r w:rsidRPr="008149BA">
        <w:rPr>
          <w:rFonts w:ascii="Times New Roman" w:hAnsi="Times New Roman" w:cs="Times New Roman"/>
          <w:sz w:val="16"/>
          <w:lang w:val="en-US"/>
        </w:rPr>
        <w:t xml:space="preserve">                                 </w:t>
      </w:r>
      <w:r w:rsidRPr="008149BA">
        <w:rPr>
          <w:rFonts w:ascii="Times New Roman" w:hAnsi="Times New Roman" w:cs="Times New Roman"/>
          <w:sz w:val="16"/>
        </w:rPr>
        <w:object w:dxaOrig="771" w:dyaOrig="329">
          <v:shape id="_x0000_i1045" type="#_x0000_t75" style="width:116.5pt;height:14pt" o:ole="" fillcolor="window">
            <v:imagedata r:id="rId38" o:title=""/>
          </v:shape>
          <o:OLEObject Type="Embed" ProgID="CorelDraw.Graphic.7" ShapeID="_x0000_i1045" DrawAspect="Content" ObjectID="_1541410300" r:id="rId42"/>
        </w:objec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Ионы Al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склонны к образованию аквакомплексов, координационное число Al</w:t>
      </w:r>
      <w:r w:rsidRPr="008149BA">
        <w:rPr>
          <w:rFonts w:ascii="Times New Roman" w:hAnsi="Times New Roman" w:cs="Times New Roman"/>
          <w:vertAlign w:val="superscript"/>
        </w:rPr>
        <w:t xml:space="preserve">3+ </w:t>
      </w:r>
      <w:r w:rsidRPr="008149BA">
        <w:rPr>
          <w:rFonts w:ascii="Times New Roman" w:hAnsi="Times New Roman" w:cs="Times New Roman"/>
        </w:rPr>
        <w:t xml:space="preserve">равно 6 или 4. Для катионных солей характерны электрондефицитные свойства, они типичные кислоты Льюиса: 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NaF + AlF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</w:rPr>
        <w:t xml:space="preserve"> Na[AlF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t>]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Галогениды склонны к димеризации с образованием 3-х центровой связи (sp</w:t>
      </w:r>
      <w:r w:rsidRPr="008149BA">
        <w:rPr>
          <w:rFonts w:ascii="Times New Roman" w:hAnsi="Times New Roman" w:cs="Times New Roman"/>
          <w:vertAlign w:val="superscript"/>
        </w:rPr>
        <w:t>3</w:t>
      </w:r>
      <w:r w:rsidRPr="008149BA">
        <w:rPr>
          <w:rFonts w:ascii="Times New Roman" w:hAnsi="Times New Roman" w:cs="Times New Roman"/>
        </w:rPr>
        <w:t xml:space="preserve">- гибридизация): 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AlCl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+ AlCl</w:t>
      </w:r>
      <w:r w:rsidRPr="008149BA">
        <w:rPr>
          <w:rFonts w:ascii="Times New Roman" w:hAnsi="Times New Roman" w:cs="Times New Roman"/>
          <w:vertAlign w:val="subscript"/>
        </w:rPr>
        <w:t>3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</w:rPr>
        <w:t xml:space="preserve"> Al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Cl</w:t>
      </w:r>
      <w:r w:rsidRPr="008149BA">
        <w:rPr>
          <w:rFonts w:ascii="Times New Roman" w:hAnsi="Times New Roman" w:cs="Times New Roman"/>
          <w:vertAlign w:val="subscript"/>
        </w:rPr>
        <w:t>6</w:t>
      </w:r>
    </w:p>
    <w:p w:rsidR="009163F9" w:rsidRPr="008149BA" w:rsidRDefault="009163F9" w:rsidP="009163F9">
      <w:pPr>
        <w:ind w:firstLine="284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Ион алюминия обнаруживают с помощью реакции пиролиза. Смоченное раствором нитрата кобальта небольшое количество алюминия гидроксида образует после прокаливания плав, окрашенный в синий цвет вследствие образования метаалюмината кобальта (тенаровой сини) — Со(А1О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)</w:t>
      </w:r>
      <w:r w:rsidRPr="008149BA">
        <w:rPr>
          <w:rFonts w:ascii="Times New Roman" w:hAnsi="Times New Roman" w:cs="Times New Roman"/>
          <w:vertAlign w:val="subscript"/>
        </w:rPr>
        <w:t>2</w:t>
      </w:r>
      <w:r w:rsidRPr="008149BA">
        <w:rPr>
          <w:rFonts w:ascii="Times New Roman" w:hAnsi="Times New Roman" w:cs="Times New Roman"/>
        </w:rPr>
        <w:t>:</w:t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9163F9" w:rsidRPr="008149BA" w:rsidRDefault="009163F9" w:rsidP="009163F9">
      <w:pPr>
        <w:jc w:val="center"/>
        <w:rPr>
          <w:rFonts w:ascii="Times New Roman" w:hAnsi="Times New Roman" w:cs="Times New Roman"/>
          <w:lang w:val="en-US"/>
        </w:rPr>
      </w:pPr>
      <w:r w:rsidRPr="008149BA">
        <w:rPr>
          <w:rFonts w:ascii="Times New Roman" w:hAnsi="Times New Roman" w:cs="Times New Roman"/>
          <w:lang w:val="en-US"/>
        </w:rPr>
        <w:t>4Al(OH)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 xml:space="preserve"> + 2Co(NO</w:t>
      </w:r>
      <w:r w:rsidRPr="008149BA">
        <w:rPr>
          <w:rFonts w:ascii="Times New Roman" w:hAnsi="Times New Roman" w:cs="Times New Roman"/>
          <w:vertAlign w:val="subscript"/>
          <w:lang w:val="en-US"/>
        </w:rPr>
        <w:t>3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</w:t>
      </w:r>
      <w:r w:rsidRPr="008149BA">
        <w:rPr>
          <w:rFonts w:ascii="Times New Roman" w:hAnsi="Times New Roman" w:cs="Times New Roman"/>
          <w:lang w:val="en-US"/>
        </w:rPr>
        <w:sym w:font="Symbol" w:char="F0AE"/>
      </w:r>
      <w:r w:rsidRPr="008149BA">
        <w:rPr>
          <w:rFonts w:ascii="Times New Roman" w:hAnsi="Times New Roman" w:cs="Times New Roman"/>
          <w:lang w:val="en-US"/>
        </w:rPr>
        <w:t xml:space="preserve"> 2Co(AlO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)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+ 4NO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+ O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 xml:space="preserve"> +  6H</w:t>
      </w:r>
      <w:r w:rsidRPr="008149BA">
        <w:rPr>
          <w:rFonts w:ascii="Times New Roman" w:hAnsi="Times New Roman" w:cs="Times New Roman"/>
          <w:vertAlign w:val="subscript"/>
          <w:lang w:val="en-US"/>
        </w:rPr>
        <w:t>2</w:t>
      </w:r>
      <w:r w:rsidRPr="008149BA">
        <w:rPr>
          <w:rFonts w:ascii="Times New Roman" w:hAnsi="Times New Roman" w:cs="Times New Roman"/>
          <w:lang w:val="en-US"/>
        </w:rPr>
        <w:t>O</w:t>
      </w:r>
    </w:p>
    <w:p w:rsidR="009163F9" w:rsidRPr="008149BA" w:rsidRDefault="009163F9" w:rsidP="009163F9">
      <w:pPr>
        <w:rPr>
          <w:rFonts w:ascii="Times New Roman" w:hAnsi="Times New Roman" w:cs="Times New Roman"/>
          <w:lang w:val="en-US"/>
        </w:rPr>
      </w:pPr>
    </w:p>
    <w:p w:rsidR="009163F9" w:rsidRPr="008149BA" w:rsidRDefault="009163F9" w:rsidP="009163F9">
      <w:pPr>
        <w:pStyle w:val="2"/>
        <w:rPr>
          <w:rFonts w:ascii="Times New Roman" w:hAnsi="Times New Roman" w:cs="Times New Roman"/>
          <w:sz w:val="20"/>
        </w:rPr>
      </w:pPr>
      <w:r w:rsidRPr="008149BA">
        <w:rPr>
          <w:rFonts w:ascii="Times New Roman" w:hAnsi="Times New Roman" w:cs="Times New Roman"/>
          <w:sz w:val="20"/>
        </w:rPr>
        <w:t>Биологическая роль алюминия</w:t>
      </w:r>
    </w:p>
    <w:p w:rsidR="009163F9" w:rsidRPr="008149BA" w:rsidRDefault="009163F9" w:rsidP="009163F9">
      <w:pPr>
        <w:ind w:firstLine="284"/>
        <w:jc w:val="both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Алюминий относится к примесным микроэлементам, концентри</w:t>
      </w:r>
      <w:r w:rsidRPr="008149BA">
        <w:rPr>
          <w:rFonts w:ascii="Times New Roman" w:hAnsi="Times New Roman" w:cs="Times New Roman"/>
        </w:rPr>
        <w:softHyphen/>
        <w:t>руется в сыворотке крови, легких, печени, костях, почках, ногтях, волосах. Суточное потребление алюминия человеком составляет 47 мг. Биологическая роль алюминия связана главным образом с образованием комплексных соединений с кислородсодержащими лигандами и образова</w:t>
      </w:r>
      <w:r w:rsidRPr="008149BA">
        <w:rPr>
          <w:rFonts w:ascii="Times New Roman" w:hAnsi="Times New Roman" w:cs="Times New Roman"/>
        </w:rPr>
        <w:softHyphen/>
        <w:t xml:space="preserve">нием нерастворимых фосфатов: </w:t>
      </w:r>
    </w:p>
    <w:p w:rsidR="009163F9" w:rsidRPr="008149BA" w:rsidRDefault="009163F9" w:rsidP="009163F9">
      <w:pPr>
        <w:jc w:val="center"/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Al</w:t>
      </w:r>
      <w:r w:rsidRPr="008149BA">
        <w:rPr>
          <w:rFonts w:ascii="Times New Roman" w:hAnsi="Times New Roman" w:cs="Times New Roman"/>
          <w:vertAlign w:val="superscript"/>
        </w:rPr>
        <w:t>3+</w:t>
      </w:r>
      <w:r w:rsidRPr="008149BA">
        <w:rPr>
          <w:rFonts w:ascii="Times New Roman" w:hAnsi="Times New Roman" w:cs="Times New Roman"/>
        </w:rPr>
        <w:t xml:space="preserve"> + PO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  <w:vertAlign w:val="superscript"/>
        </w:rPr>
        <w:t>3-</w:t>
      </w:r>
      <w:r w:rsidRPr="008149BA">
        <w:rPr>
          <w:rFonts w:ascii="Times New Roman" w:hAnsi="Times New Roman" w:cs="Times New Roman"/>
        </w:rPr>
        <w:t xml:space="preserve"> </w:t>
      </w:r>
      <w:r w:rsidRPr="008149BA">
        <w:rPr>
          <w:rFonts w:ascii="Times New Roman" w:hAnsi="Times New Roman" w:cs="Times New Roman"/>
        </w:rPr>
        <w:sym w:font="Symbol" w:char="F0AE"/>
      </w:r>
      <w:r w:rsidRPr="008149BA">
        <w:rPr>
          <w:rFonts w:ascii="Times New Roman" w:hAnsi="Times New Roman" w:cs="Times New Roman"/>
        </w:rPr>
        <w:t xml:space="preserve"> AlPO</w:t>
      </w:r>
      <w:r w:rsidRPr="008149BA">
        <w:rPr>
          <w:rFonts w:ascii="Times New Roman" w:hAnsi="Times New Roman" w:cs="Times New Roman"/>
          <w:vertAlign w:val="subscript"/>
        </w:rPr>
        <w:t>4</w:t>
      </w:r>
      <w:r w:rsidRPr="008149BA">
        <w:rPr>
          <w:rFonts w:ascii="Times New Roman" w:hAnsi="Times New Roman" w:cs="Times New Roman"/>
        </w:rPr>
        <w:sym w:font="Symbol" w:char="F0AF"/>
      </w:r>
    </w:p>
    <w:p w:rsidR="009163F9" w:rsidRPr="008149BA" w:rsidRDefault="009163F9" w:rsidP="009163F9">
      <w:pPr>
        <w:rPr>
          <w:rFonts w:ascii="Times New Roman" w:hAnsi="Times New Roman" w:cs="Times New Roman"/>
        </w:rPr>
      </w:pPr>
      <w:r w:rsidRPr="008149BA">
        <w:rPr>
          <w:rFonts w:ascii="Times New Roman" w:hAnsi="Times New Roman" w:cs="Times New Roman"/>
        </w:rPr>
        <w:t>Алюминий влияет на развитие эпителиальной и соединительной тканей, на регенерацию костных тканей, влияет на обмен фосфора, оказывает воздействие на ферментативные процессы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р-Элементы IV группы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р-элементам IV группы относятся углерод (С), кремний (Si), германий (Ge), олово (Sn), свинец (Pb). Для них характерна электронная конфигурация валентного слоя … ns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Атомы этих элементов могут проявлять две степени окисления (с.о.) +2 и +4, причем для углерода и кремния более устойчивы и характерны соединения со с.о. +4; а для олова и свинца со с.о. +2. В соеди</w:t>
      </w:r>
      <w:r>
        <w:rPr>
          <w:rFonts w:ascii="Times New Roman" w:hAnsi="Times New Roman" w:cs="Times New Roman"/>
        </w:rPr>
        <w:softHyphen/>
        <w:t>нениях с водородом и металлами углерод и кремний проявляют с.о. -4 (СH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- метан; SiH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- силан; Al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карбиды; Mg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 - силициды). В пределах подгруппы происходит немонотонное изменение радиуса атома, усиление металлических свойств: углерод и кремний - типич</w:t>
      </w:r>
      <w:r>
        <w:rPr>
          <w:rFonts w:ascii="Times New Roman" w:hAnsi="Times New Roman" w:cs="Times New Roman"/>
        </w:rPr>
        <w:softHyphen/>
        <w:t>ные неметаллы, германий, олово и свинец - металлы c амфотерными свойствами.</w:t>
      </w:r>
    </w:p>
    <w:p w:rsidR="009163F9" w:rsidRDefault="009163F9" w:rsidP="009163F9">
      <w:pPr>
        <w:tabs>
          <w:tab w:val="left" w:pos="377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Углерод (Carboneum)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 земной коре 0,14%, в атмосфере - 0.03% 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). В природе встречается как в свободном состоянии, так и в виде неорганических соединений 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и многочисленных органических соединений. Для углерода характерны две природные аллотропные модификации: алмаз и графит и две синтетических: карбин (-С</w:t>
      </w:r>
      <w:r>
        <w:rPr>
          <w:rFonts w:ascii="Times New Roman" w:hAnsi="Times New Roman" w:cs="Times New Roman"/>
        </w:rPr>
        <w:sym w:font="Symbol" w:char="00BA"/>
      </w:r>
      <w:r>
        <w:rPr>
          <w:rFonts w:ascii="Times New Roman" w:hAnsi="Times New Roman" w:cs="Times New Roman"/>
        </w:rPr>
        <w:t>С-С</w:t>
      </w:r>
      <w:r>
        <w:rPr>
          <w:rFonts w:ascii="Times New Roman" w:hAnsi="Times New Roman" w:cs="Times New Roman"/>
        </w:rPr>
        <w:sym w:font="Symbol" w:char="00BA"/>
      </w:r>
      <w:r>
        <w:rPr>
          <w:rFonts w:ascii="Times New Roman" w:hAnsi="Times New Roman" w:cs="Times New Roman"/>
        </w:rPr>
        <w:t>С-) и поликумулен (=С=С=С=).</w:t>
      </w:r>
    </w:p>
    <w:p w:rsidR="009163F9" w:rsidRDefault="009163F9" w:rsidP="009163F9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конфигурация атома углерода (С) имеет особенности:</w:t>
      </w:r>
    </w:p>
    <w:p w:rsidR="009163F9" w:rsidRDefault="009163F9" w:rsidP="009163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Равенство числа валентных орбиталей числу валентных электро</w:t>
      </w:r>
      <w:r>
        <w:rPr>
          <w:rFonts w:ascii="Times New Roman" w:hAnsi="Times New Roman" w:cs="Times New Roman"/>
        </w:rPr>
        <w:softHyphen/>
        <w:t>нов (4);</w:t>
      </w:r>
    </w:p>
    <w:p w:rsidR="009163F9" w:rsidRDefault="009163F9" w:rsidP="009163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Близость расположения валентных электронов к ядру;</w:t>
      </w:r>
    </w:p>
    <w:p w:rsidR="009163F9" w:rsidRDefault="009163F9" w:rsidP="009163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Равенство способностей к отдаче и присоединению электронов, образование за счет этого ковалентных связей, в том числе прочных углерод-углеродных связей (</w:t>
      </w:r>
      <w:r>
        <w:rPr>
          <w:rFonts w:ascii="Times New Roman" w:hAnsi="Times New Roman" w:cs="Times New Roman"/>
        </w:rPr>
        <w:object w:dxaOrig="932" w:dyaOrig="428">
          <v:shape id="_x0000_i1046" type="#_x0000_t75" style="width:57.5pt;height:19.5pt" o:ole="" fillcolor="window">
            <v:imagedata r:id="rId43" o:title=""/>
          </v:shape>
          <o:OLEObject Type="Embed" ProgID="Word.Picture.8" ShapeID="_x0000_i1046" DrawAspect="Content" ObjectID="_1541410301" r:id="rId44"/>
        </w:object>
      </w:r>
      <w:r>
        <w:rPr>
          <w:rFonts w:ascii="Times New Roman" w:hAnsi="Times New Roman" w:cs="Times New Roman"/>
        </w:rPr>
        <w:t>), что приво</w:t>
      </w:r>
      <w:r>
        <w:rPr>
          <w:rFonts w:ascii="Times New Roman" w:hAnsi="Times New Roman" w:cs="Times New Roman"/>
        </w:rPr>
        <w:softHyphen/>
        <w:t>дит к образованию органических соединений (углерод - структур</w:t>
      </w:r>
      <w:r>
        <w:rPr>
          <w:rFonts w:ascii="Times New Roman" w:hAnsi="Times New Roman" w:cs="Times New Roman"/>
        </w:rPr>
        <w:softHyphen/>
        <w:t>ная основа всех органических соединений).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образовании химических связей углерод чаще всего нахо</w:t>
      </w:r>
      <w:r>
        <w:rPr>
          <w:rFonts w:ascii="Times New Roman" w:hAnsi="Times New Roman" w:cs="Times New Roman"/>
        </w:rPr>
        <w:softHyphen/>
        <w:t>дится в возбужденном состоянии, для него в различных химических соединениях характерны 3 типа гибридизации атомных орбиталей.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782"/>
        <w:gridCol w:w="2451"/>
      </w:tblGrid>
      <w:tr w:rsidR="009163F9" w:rsidTr="007B3417">
        <w:trPr>
          <w:trHeight w:val="28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Тип гибридизации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Строение молекул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Примеры соединений</w:t>
            </w:r>
          </w:p>
        </w:tc>
      </w:tr>
      <w:tr w:rsidR="009163F9" w:rsidTr="007B3417">
        <w:trPr>
          <w:trHeight w:val="284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</w:rPr>
              <w:t>sp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тетраэдрическое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алмаз, CH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, CHal</w:t>
            </w:r>
          </w:p>
        </w:tc>
      </w:tr>
      <w:tr w:rsidR="009163F9" w:rsidTr="007B3417">
        <w:trPr>
          <w:trHeight w:val="26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</w:rPr>
              <w:t>sp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треугольное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графит, С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</w:rPr>
              <w:t>, CO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vertAlign w:val="superscript"/>
              </w:rPr>
              <w:t>2-</w:t>
            </w:r>
          </w:p>
        </w:tc>
      </w:tr>
      <w:tr w:rsidR="009163F9" w:rsidTr="007B3417">
        <w:trPr>
          <w:trHeight w:val="278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линейное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F9" w:rsidRDefault="009163F9" w:rsidP="007B341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карбин, C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, СО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, CS</w:t>
            </w:r>
            <w:r>
              <w:rPr>
                <w:rFonts w:ascii="Times New Roman" w:hAnsi="Times New Roman" w:cs="Times New Roman"/>
                <w:sz w:val="16"/>
                <w:vertAlign w:val="subscript"/>
              </w:rPr>
              <w:t>2</w:t>
            </w:r>
          </w:p>
        </w:tc>
      </w:tr>
    </w:tbl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из форм углерода - аморфный уголь обладает высокой поверхностной активностью - адсорбцией - способностью поглощать ядовитые, окрашенные, газообразные вещества. Это важное свойство широко используется при очистке, дегазации, дезактивации веществ, применяется также в фармации как адсорбент.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углерода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 оксид углерода (II),</w:t>
      </w:r>
      <w:r>
        <w:rPr>
          <w:rFonts w:ascii="Times New Roman" w:hAnsi="Times New Roman" w:cs="Times New Roman"/>
        </w:rPr>
        <w:t xml:space="preserve"> угарный газ.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Получение: в промышленности  2С + О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00" w:dyaOrig="360">
          <v:shape id="_x0000_i1047" type="#_x0000_t75" style="width:35pt;height:18pt" o:ole="" fillcolor="window">
            <v:imagedata r:id="rId45" o:title=""/>
          </v:shape>
          <o:OLEObject Type="Embed" ProgID="Equation.3" ShapeID="_x0000_i1047" DrawAspect="Content" ObjectID="_1541410302" r:id="rId46"/>
        </w:object>
      </w:r>
      <w:r>
        <w:rPr>
          <w:rFonts w:ascii="Times New Roman" w:hAnsi="Times New Roman" w:cs="Times New Roman"/>
        </w:rPr>
        <w:t xml:space="preserve"> 2СО</w:t>
      </w:r>
    </w:p>
    <w:p w:rsidR="009163F9" w:rsidRDefault="009163F9" w:rsidP="009163F9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лаборатории НСООН + 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SО</w:t>
      </w:r>
      <w:r>
        <w:rPr>
          <w:rFonts w:ascii="Times New Roman" w:hAnsi="Times New Roman" w:cs="Times New Roman"/>
          <w:vertAlign w:val="subscript"/>
        </w:rPr>
        <w:t>4 (конц)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sym w:font="Symbol" w:char="00AD"/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молекуле</w:t>
      </w:r>
      <w:r>
        <w:rPr>
          <w:rFonts w:ascii="Times New Roman" w:hAnsi="Times New Roman" w:cs="Times New Roman"/>
        </w:rPr>
        <w:object w:dxaOrig="288" w:dyaOrig="288">
          <v:shape id="_x0000_i1048" type="#_x0000_t75" style="width:29pt;height:11pt" o:ole="" fillcolor="window">
            <v:imagedata r:id="rId47" o:title=""/>
          </v:shape>
          <o:OLEObject Type="Embed" ProgID="CorelDraw.Graphic.7" ShapeID="_x0000_i1048" DrawAspect="Content" ObjectID="_1541410303" r:id="rId48"/>
        </w:object>
      </w:r>
      <w:r>
        <w:rPr>
          <w:rFonts w:ascii="Times New Roman" w:hAnsi="Times New Roman" w:cs="Times New Roman"/>
        </w:rPr>
        <w:t xml:space="preserve"> три ковалентных связи, две из них образо</w:t>
      </w:r>
      <w:r>
        <w:rPr>
          <w:rFonts w:ascii="Times New Roman" w:hAnsi="Times New Roman" w:cs="Times New Roman"/>
        </w:rPr>
        <w:softHyphen/>
        <w:t xml:space="preserve">ваны по обменному, а одна по донорно-акцепторному механизму. Для СО характерно три типа химических реакций. 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Реакции восстановления </w:t>
      </w:r>
      <w:r>
        <w:rPr>
          <w:rFonts w:ascii="Times New Roman" w:hAnsi="Times New Roman" w:cs="Times New Roman"/>
        </w:rPr>
        <w:tab/>
        <w:t xml:space="preserve">СО + ZnO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Zn + CO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Реакции присоединения </w:t>
      </w:r>
      <w:r>
        <w:rPr>
          <w:rFonts w:ascii="Times New Roman" w:hAnsi="Times New Roman" w:cs="Times New Roman"/>
        </w:rPr>
        <w:tab/>
        <w:t>CO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COCl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фосген (БОВ)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Реакции комплексообразования: СО является активным донором электронных пар, выступает в роли лиганда, образуя карбонилы металлов: [Fe(CO)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]; [Ni(CO)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]; [Cr(CO)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- оксид углерода (IV)</w:t>
      </w:r>
      <w:r>
        <w:rPr>
          <w:rFonts w:ascii="Times New Roman" w:hAnsi="Times New Roman" w:cs="Times New Roman"/>
        </w:rPr>
        <w:t>, углекислый газ.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Получение: </w:t>
      </w:r>
      <w:r>
        <w:rPr>
          <w:rFonts w:ascii="Times New Roman" w:hAnsi="Times New Roman" w:cs="Times New Roman"/>
        </w:rPr>
        <w:tab/>
        <w:t>в промышленности</w:t>
      </w:r>
      <w:r>
        <w:rPr>
          <w:rFonts w:ascii="Times New Roman" w:hAnsi="Times New Roman" w:cs="Times New Roman"/>
        </w:rPr>
        <w:tab/>
        <w:t>C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00" w:dyaOrig="360">
          <v:shape id="_x0000_i1049" type="#_x0000_t75" style="width:35pt;height:18pt" o:ole="" fillcolor="window">
            <v:imagedata r:id="rId45" o:title=""/>
          </v:shape>
          <o:OLEObject Type="Embed" ProgID="Equation.3" ShapeID="_x0000_i1049" DrawAspect="Content" ObjectID="_1541410304" r:id="rId49"/>
        </w:object>
      </w:r>
      <w:r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лаборатории</w:t>
      </w:r>
      <w:r>
        <w:rPr>
          <w:rFonts w:ascii="Times New Roman" w:hAnsi="Times New Roman" w:cs="Times New Roman"/>
        </w:rPr>
        <w:tab/>
        <w:t>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+ 2HCl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2СaCl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AD"/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молекулы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object w:dxaOrig="1440" w:dyaOrig="1440">
          <v:shape id="_x0000_i1050" type="#_x0000_t75" style="width:62.5pt;height:15pt" o:ole="" fillcolor="window">
            <v:imagedata r:id="rId50" o:title=""/>
          </v:shape>
          <o:OLEObject Type="Embed" ProgID="CorelDraw.Graphic.7" ShapeID="_x0000_i1050" DrawAspect="Content" ObjectID="_1541410305" r:id="rId51"/>
        </w:object>
      </w:r>
    </w:p>
    <w:p w:rsidR="009163F9" w:rsidRDefault="009163F9" w:rsidP="009163F9">
      <w:pPr>
        <w:pStyle w:val="a3"/>
        <w:spacing w:line="360" w:lineRule="auto"/>
        <w:rPr>
          <w:rFonts w:ascii="Times New Roman" w:hAnsi="Times New Roman" w:cs="Times New Roman"/>
        </w:rPr>
      </w:pPr>
      <w:r>
        <w:tab/>
        <w:t xml:space="preserve">                            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молекуле СO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две </w:t>
      </w:r>
      <w:r>
        <w:rPr>
          <w:rFonts w:ascii="Times New Roman" w:hAnsi="Times New Roman" w:cs="Times New Roman"/>
        </w:rPr>
        <w:sym w:font="Symbol" w:char="0073"/>
      </w:r>
      <w:r>
        <w:rPr>
          <w:rFonts w:ascii="Times New Roman" w:hAnsi="Times New Roman" w:cs="Times New Roman"/>
        </w:rPr>
        <w:t xml:space="preserve"> и две </w:t>
      </w:r>
      <w:r>
        <w:rPr>
          <w:rFonts w:ascii="Times New Roman" w:hAnsi="Times New Roman" w:cs="Times New Roman"/>
        </w:rPr>
        <w:sym w:font="Symbol" w:char="0070"/>
      </w:r>
      <w:r>
        <w:rPr>
          <w:rFonts w:ascii="Times New Roman" w:hAnsi="Times New Roman" w:cs="Times New Roman"/>
        </w:rPr>
        <w:t xml:space="preserve"> связи; валентный угол - 180°, молекула линейна</w:t>
      </w: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, неполяр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физическим свойствам газ, без цвета, запаха, кислого вкуса, легко сжижается под давлением и при охлаждении переходит в твердое состояние (сухой лед). Последний широко используется как хладагент.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типичный кислотный оксид, взаимодействуя с водой образует слабую угольную кислоту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которая существует только в водном растворе: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softHyphen/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;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HCO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>;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2-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 угольной кислоты: средние (нормальные) - карбонаты. Представители: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(кальцинированная сода);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10H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(кристаллическая сода);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(поташ);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(мел, мрамор, известняк); 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(магнезит). Кислые соли гидрокарбонаты: 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(питьевая сода); 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углерода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 оксид углерода (II),</w:t>
      </w:r>
      <w:r>
        <w:rPr>
          <w:rFonts w:ascii="Times New Roman" w:hAnsi="Times New Roman" w:cs="Times New Roman"/>
        </w:rPr>
        <w:t xml:space="preserve"> угарный газ.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Получение: в промышленности  2С + О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00" w:dyaOrig="360">
          <v:shape id="_x0000_i1051" type="#_x0000_t75" style="width:35pt;height:18pt" o:ole="" fillcolor="window">
            <v:imagedata r:id="rId45" o:title=""/>
          </v:shape>
          <o:OLEObject Type="Embed" ProgID="Equation.3" ShapeID="_x0000_i1051" DrawAspect="Content" ObjectID="_1541410306" r:id="rId52"/>
        </w:object>
      </w:r>
      <w:r>
        <w:rPr>
          <w:rFonts w:ascii="Times New Roman" w:hAnsi="Times New Roman" w:cs="Times New Roman"/>
        </w:rPr>
        <w:t xml:space="preserve"> 2СО</w:t>
      </w:r>
    </w:p>
    <w:p w:rsidR="009163F9" w:rsidRDefault="009163F9" w:rsidP="009163F9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лаборатории НСООН + Н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SО</w:t>
      </w:r>
      <w:r>
        <w:rPr>
          <w:rFonts w:ascii="Times New Roman" w:hAnsi="Times New Roman" w:cs="Times New Roman"/>
          <w:vertAlign w:val="subscript"/>
        </w:rPr>
        <w:t>4 (конц)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СО</w:t>
      </w:r>
      <w:r>
        <w:rPr>
          <w:rFonts w:ascii="Times New Roman" w:hAnsi="Times New Roman" w:cs="Times New Roman"/>
        </w:rPr>
        <w:sym w:font="Symbol" w:char="00AD"/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молекуле</w:t>
      </w:r>
      <w:r>
        <w:rPr>
          <w:rFonts w:ascii="Times New Roman" w:hAnsi="Times New Roman" w:cs="Times New Roman"/>
        </w:rPr>
        <w:object w:dxaOrig="288" w:dyaOrig="288">
          <v:shape id="_x0000_i1052" type="#_x0000_t75" style="width:29pt;height:11pt" o:ole="" fillcolor="window">
            <v:imagedata r:id="rId47" o:title=""/>
          </v:shape>
          <o:OLEObject Type="Embed" ProgID="CorelDraw.Graphic.7" ShapeID="_x0000_i1052" DrawAspect="Content" ObjectID="_1541410307" r:id="rId53"/>
        </w:object>
      </w:r>
      <w:r>
        <w:rPr>
          <w:rFonts w:ascii="Times New Roman" w:hAnsi="Times New Roman" w:cs="Times New Roman"/>
        </w:rPr>
        <w:t xml:space="preserve"> три ковалентных связи, две из них образо</w:t>
      </w:r>
      <w:r>
        <w:rPr>
          <w:rFonts w:ascii="Times New Roman" w:hAnsi="Times New Roman" w:cs="Times New Roman"/>
        </w:rPr>
        <w:softHyphen/>
        <w:t xml:space="preserve">ваны по обменному, а одна по донорно-акцепторному механизму. Для СО характерно три типа химических реакций. 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Реакции восстановления </w:t>
      </w:r>
      <w:r>
        <w:rPr>
          <w:rFonts w:ascii="Times New Roman" w:hAnsi="Times New Roman" w:cs="Times New Roman"/>
        </w:rPr>
        <w:tab/>
        <w:t xml:space="preserve">СО + ZnO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Zn + CO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Реакции присоединения </w:t>
      </w:r>
      <w:r>
        <w:rPr>
          <w:rFonts w:ascii="Times New Roman" w:hAnsi="Times New Roman" w:cs="Times New Roman"/>
        </w:rPr>
        <w:tab/>
        <w:t>CO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COCl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фосген (БОВ)</w:t>
      </w:r>
    </w:p>
    <w:p w:rsidR="009163F9" w:rsidRDefault="009163F9" w:rsidP="009163F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Реакции комплексообразования: СО является активным донором электронных пар, выступает в роли лиганда, образуя карбонилы металлов: [Fe(CO)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]; [Ni(CO)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]; [Cr(CO)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- оксид углерода (IV)</w:t>
      </w:r>
      <w:r>
        <w:rPr>
          <w:rFonts w:ascii="Times New Roman" w:hAnsi="Times New Roman" w:cs="Times New Roman"/>
        </w:rPr>
        <w:t>, углекислый газ.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Получение: </w:t>
      </w:r>
      <w:r>
        <w:rPr>
          <w:rFonts w:ascii="Times New Roman" w:hAnsi="Times New Roman" w:cs="Times New Roman"/>
        </w:rPr>
        <w:tab/>
        <w:t>в промышленности</w:t>
      </w:r>
      <w:r>
        <w:rPr>
          <w:rFonts w:ascii="Times New Roman" w:hAnsi="Times New Roman" w:cs="Times New Roman"/>
        </w:rPr>
        <w:tab/>
        <w:t>C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00" w:dyaOrig="360">
          <v:shape id="_x0000_i1053" type="#_x0000_t75" style="width:35pt;height:18pt" o:ole="" fillcolor="window">
            <v:imagedata r:id="rId45" o:title=""/>
          </v:shape>
          <o:OLEObject Type="Embed" ProgID="Equation.3" ShapeID="_x0000_i1053" DrawAspect="Content" ObjectID="_1541410308" r:id="rId54"/>
        </w:object>
      </w:r>
      <w:r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лаборатории</w:t>
      </w:r>
      <w:r>
        <w:rPr>
          <w:rFonts w:ascii="Times New Roman" w:hAnsi="Times New Roman" w:cs="Times New Roman"/>
        </w:rPr>
        <w:tab/>
        <w:t>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+ 2HCl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2СaCl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AD"/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молекулы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object w:dxaOrig="1440" w:dyaOrig="1440">
          <v:shape id="_x0000_i1054" type="#_x0000_t75" style="width:62.5pt;height:15pt" o:ole="" fillcolor="window">
            <v:imagedata r:id="rId50" o:title=""/>
          </v:shape>
          <o:OLEObject Type="Embed" ProgID="CorelDraw.Graphic.7" ShapeID="_x0000_i1054" DrawAspect="Content" ObjectID="_1541410309" r:id="rId55"/>
        </w:object>
      </w:r>
    </w:p>
    <w:p w:rsidR="009163F9" w:rsidRDefault="009163F9" w:rsidP="009163F9">
      <w:pPr>
        <w:pStyle w:val="a3"/>
        <w:spacing w:line="360" w:lineRule="auto"/>
        <w:rPr>
          <w:rFonts w:ascii="Times New Roman" w:hAnsi="Times New Roman" w:cs="Times New Roman"/>
        </w:rPr>
      </w:pPr>
      <w:r>
        <w:tab/>
        <w:t xml:space="preserve">                                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молекуле СO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две </w:t>
      </w:r>
      <w:r>
        <w:rPr>
          <w:rFonts w:ascii="Times New Roman" w:hAnsi="Times New Roman" w:cs="Times New Roman"/>
        </w:rPr>
        <w:sym w:font="Symbol" w:char="0073"/>
      </w:r>
      <w:r>
        <w:rPr>
          <w:rFonts w:ascii="Times New Roman" w:hAnsi="Times New Roman" w:cs="Times New Roman"/>
        </w:rPr>
        <w:t xml:space="preserve"> и две </w:t>
      </w:r>
      <w:r>
        <w:rPr>
          <w:rFonts w:ascii="Times New Roman" w:hAnsi="Times New Roman" w:cs="Times New Roman"/>
        </w:rPr>
        <w:sym w:font="Symbol" w:char="0070"/>
      </w:r>
      <w:r>
        <w:rPr>
          <w:rFonts w:ascii="Times New Roman" w:hAnsi="Times New Roman" w:cs="Times New Roman"/>
        </w:rPr>
        <w:t xml:space="preserve"> связи; валентный угол - 180°, молекула линейна</w:t>
      </w: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, неполяр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физическим свойствам газ, без цвета, запаха, кислого вкуса, легко сжижается под давлением и при охлаждении переходит в твердое состояние (сухой лед). Последний широко используется как хладагент.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типичный кислотный оксид, взаимодействуя с водой образует слабую угольную кислоту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которая существует только в водном растворе:</w:t>
      </w:r>
    </w:p>
    <w:p w:rsidR="009163F9" w:rsidRDefault="009163F9" w:rsidP="009163F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softHyphen/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;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HCO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>;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2-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 угольной кислоты: средние (нормальные) - карбонаты. Представители: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(кальцинированная сода);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10H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(кристаллическая сода);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(поташ);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(мел, мрамор, известняк); MgCO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(магнезит). Кислые соли гидрокарбонаты: 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(питьевая сода); 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Карбонаты и гидрокарбонаты в водных растворах подвержены гидролизу: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t xml:space="preserve"> NaHCO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NaOH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NaHCO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B"/>
      </w:r>
      <w:r>
        <w:rPr>
          <w:rFonts w:ascii="Times New Roman" w:hAnsi="Times New Roman" w:cs="Times New Roman"/>
          <w:lang w:val="en-US"/>
        </w:rPr>
        <w:t xml:space="preserve"> NaOH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(H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CO</w:t>
      </w:r>
      <w:r>
        <w:rPr>
          <w:rFonts w:ascii="Times New Roman" w:hAnsi="Times New Roman" w:cs="Times New Roman"/>
          <w:vertAlign w:val="subscript"/>
          <w:lang w:val="en-US"/>
        </w:rPr>
        <w:t>2 (</w:t>
      </w:r>
      <w:r>
        <w:rPr>
          <w:rFonts w:ascii="Times New Roman" w:hAnsi="Times New Roman" w:cs="Times New Roman"/>
          <w:vertAlign w:val="subscript"/>
        </w:rPr>
        <w:t>г</w:t>
      </w:r>
      <w:r>
        <w:rPr>
          <w:rFonts w:ascii="Times New Roman" w:hAnsi="Times New Roman" w:cs="Times New Roman"/>
          <w:vertAlign w:val="subscript"/>
          <w:lang w:val="en-US"/>
        </w:rPr>
        <w:t>)</w:t>
      </w:r>
      <w:r>
        <w:rPr>
          <w:rFonts w:ascii="Times New Roman" w:hAnsi="Times New Roman" w:cs="Times New Roman"/>
          <w:lang w:val="en-US"/>
        </w:rPr>
        <w:t>)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реакция на 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 xml:space="preserve"> и CO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sz w:val="20"/>
          <w:lang w:val="en-US"/>
        </w:rPr>
        <w:t>Na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CO</w:t>
      </w:r>
      <w:r>
        <w:rPr>
          <w:sz w:val="20"/>
          <w:vertAlign w:val="subscript"/>
          <w:lang w:val="en-US"/>
        </w:rPr>
        <w:t>3</w:t>
      </w:r>
      <w:r>
        <w:rPr>
          <w:sz w:val="20"/>
          <w:lang w:val="en-US"/>
        </w:rPr>
        <w:t xml:space="preserve"> + 2HCl </w:t>
      </w:r>
      <w:r>
        <w:rPr>
          <w:sz w:val="20"/>
        </w:rPr>
        <w:sym w:font="Symbol" w:char="00AE"/>
      </w:r>
      <w:r>
        <w:rPr>
          <w:sz w:val="20"/>
          <w:lang w:val="en-US"/>
        </w:rPr>
        <w:t xml:space="preserve"> 2NaCl + H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CO</w:t>
      </w:r>
      <w:r>
        <w:rPr>
          <w:sz w:val="20"/>
          <w:vertAlign w:val="subscript"/>
          <w:lang w:val="en-US"/>
        </w:rPr>
        <w:t>3</w:t>
      </w:r>
      <w:r>
        <w:rPr>
          <w:sz w:val="20"/>
          <w:lang w:val="en-US"/>
        </w:rPr>
        <w:t xml:space="preserve"> (H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O + CO</w:t>
      </w:r>
      <w:r>
        <w:rPr>
          <w:sz w:val="20"/>
          <w:vertAlign w:val="subscript"/>
          <w:lang w:val="en-US"/>
        </w:rPr>
        <w:t>2 (</w:t>
      </w:r>
      <w:r>
        <w:rPr>
          <w:sz w:val="20"/>
          <w:vertAlign w:val="subscript"/>
        </w:rPr>
        <w:t>г</w:t>
      </w:r>
      <w:r>
        <w:rPr>
          <w:sz w:val="20"/>
          <w:vertAlign w:val="subscript"/>
          <w:lang w:val="en-US"/>
        </w:rPr>
        <w:t>)</w:t>
      </w:r>
      <w:r>
        <w:rPr>
          <w:sz w:val="20"/>
          <w:lang w:val="en-US"/>
        </w:rPr>
        <w:t>)</w:t>
      </w:r>
    </w:p>
    <w:p w:rsidR="009163F9" w:rsidRDefault="009163F9" w:rsidP="009163F9">
      <w:pPr>
        <w:pStyle w:val="a3"/>
        <w:spacing w:line="36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CO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 xml:space="preserve"> + Ca(OH)</w:t>
      </w:r>
      <w:r>
        <w:rPr>
          <w:sz w:val="20"/>
          <w:vertAlign w:val="subscript"/>
          <w:lang w:val="en-US"/>
        </w:rPr>
        <w:t xml:space="preserve">2 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00AE"/>
      </w:r>
      <w:r>
        <w:rPr>
          <w:sz w:val="20"/>
          <w:lang w:val="en-US"/>
        </w:rPr>
        <w:t xml:space="preserve"> CaCO</w:t>
      </w:r>
      <w:r>
        <w:rPr>
          <w:sz w:val="20"/>
          <w:vertAlign w:val="subscript"/>
          <w:lang w:val="en-US"/>
        </w:rPr>
        <w:t>3</w:t>
      </w:r>
      <w:r>
        <w:rPr>
          <w:sz w:val="20"/>
        </w:rPr>
        <w:sym w:font="Symbol" w:char="00AF"/>
      </w:r>
      <w:r>
        <w:rPr>
          <w:sz w:val="20"/>
          <w:lang w:val="en-US"/>
        </w:rPr>
        <w:t xml:space="preserve"> + H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O</w:t>
      </w:r>
    </w:p>
    <w:p w:rsidR="009163F9" w:rsidRDefault="009163F9" w:rsidP="009163F9">
      <w:pPr>
        <w:pStyle w:val="a3"/>
        <w:spacing w:line="36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CaCO</w:t>
      </w:r>
      <w:r>
        <w:rPr>
          <w:sz w:val="20"/>
          <w:vertAlign w:val="subscript"/>
          <w:lang w:val="en-US"/>
        </w:rPr>
        <w:t>3</w:t>
      </w:r>
      <w:r>
        <w:rPr>
          <w:sz w:val="20"/>
          <w:lang w:val="en-US"/>
        </w:rPr>
        <w:t xml:space="preserve"> + H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O + CO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 xml:space="preserve"> </w:t>
      </w:r>
      <w:r>
        <w:rPr>
          <w:sz w:val="20"/>
        </w:rPr>
        <w:sym w:font="Symbol" w:char="00AE"/>
      </w:r>
      <w:r>
        <w:rPr>
          <w:sz w:val="20"/>
          <w:lang w:val="en-US"/>
        </w:rPr>
        <w:t xml:space="preserve"> Ca(HCO</w:t>
      </w:r>
      <w:r>
        <w:rPr>
          <w:sz w:val="20"/>
          <w:vertAlign w:val="subscript"/>
          <w:lang w:val="en-US"/>
        </w:rPr>
        <w:t>3</w:t>
      </w:r>
      <w:r>
        <w:rPr>
          <w:sz w:val="20"/>
          <w:lang w:val="en-US"/>
        </w:rPr>
        <w:t>)</w:t>
      </w:r>
      <w:r>
        <w:rPr>
          <w:sz w:val="20"/>
          <w:vertAlign w:val="subscript"/>
          <w:lang w:val="en-US"/>
        </w:rPr>
        <w:t>2</w:t>
      </w:r>
    </w:p>
    <w:p w:rsidR="009163F9" w:rsidRDefault="009163F9" w:rsidP="009163F9">
      <w:pPr>
        <w:pStyle w:val="a3"/>
        <w:spacing w:line="360" w:lineRule="auto"/>
        <w:rPr>
          <w:lang w:val="en-US"/>
        </w:rPr>
      </w:pPr>
    </w:p>
    <w:p w:rsidR="009163F9" w:rsidRDefault="009163F9" w:rsidP="009163F9">
      <w:pPr>
        <w:pStyle w:val="a3"/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Происходит помутнение раствора (CaCO</w:t>
      </w:r>
      <w:r>
        <w:rPr>
          <w:sz w:val="20"/>
          <w:vertAlign w:val="subscript"/>
        </w:rPr>
        <w:t>3</w:t>
      </w:r>
      <w:r>
        <w:rPr>
          <w:sz w:val="20"/>
        </w:rPr>
        <w:t>) с последующим растворением осадка и образованием растворимой соли: Ca(HCO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</w:p>
    <w:p w:rsidR="009163F9" w:rsidRDefault="009163F9" w:rsidP="009163F9">
      <w:pPr>
        <w:pStyle w:val="a3"/>
        <w:spacing w:line="360" w:lineRule="auto"/>
      </w:pPr>
    </w:p>
    <w:p w:rsidR="009163F9" w:rsidRDefault="009163F9" w:rsidP="009163F9">
      <w:pPr>
        <w:pStyle w:val="a3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Биологическая роль углерода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биологической роли углерод является органогеном номер один. По содержанию в организме человека (21, I5%) углерод относится к макроэлементам. Он входит в состав всех тканей и клеток в форме белков, жиров, углеводов, гормонов, витаминов.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Круговорот углерода в природе обусловлен переходом неоргани</w:t>
      </w:r>
      <w:r>
        <w:rPr>
          <w:rFonts w:ascii="Times New Roman" w:hAnsi="Times New Roman" w:cs="Times New Roman"/>
        </w:rPr>
        <w:softHyphen/>
        <w:t>ческого углерода в органический и наоборот. В клетках растений (хлоропластах) под действием солнечной энергии и хлорофилла происходит синтез органических веществ: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6nCO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+ 5nH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(C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10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+ 6nO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sym w:font="Symbol" w:char="0044"/>
      </w:r>
      <w:r>
        <w:rPr>
          <w:rFonts w:ascii="Times New Roman" w:hAnsi="Times New Roman" w:cs="Times New Roman"/>
          <w:lang w:val="en-US"/>
        </w:rPr>
        <w:t>H&gt;0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организме человека и животных происходит обратный процесс при тканевом дыхании: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10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+ 6nO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6nCO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+ 5nH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O, </w:t>
      </w:r>
      <w:r>
        <w:rPr>
          <w:rFonts w:ascii="Times New Roman" w:hAnsi="Times New Roman" w:cs="Times New Roman"/>
        </w:rPr>
        <w:sym w:font="Symbol" w:char="0044"/>
      </w:r>
      <w:r>
        <w:rPr>
          <w:rFonts w:ascii="Times New Roman" w:hAnsi="Times New Roman" w:cs="Times New Roman"/>
          <w:lang w:val="en-US"/>
        </w:rPr>
        <w:t>H&lt;0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служит главной буферной системой плазмы крови, обеспечивающей поддержание кислотно-основного гомеостаза -  постоянного значения рН крови порядка 7,4. 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Кремний (Silicium)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природе в свободном виде не встречается. Содержание в зем</w:t>
      </w:r>
      <w:r>
        <w:rPr>
          <w:rFonts w:ascii="Times New Roman" w:hAnsi="Times New Roman" w:cs="Times New Roman"/>
        </w:rPr>
        <w:softHyphen/>
        <w:t>ной коре 27,6%, самый распространенный элемент после кислорода. Наиболее распространены соединения: кремнеземы в виде 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(песок, кварц, алюмосиликаты: каолин (Al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O), полевой шпат (K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6SiO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нефелин (</w: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  <w:lang w:val="en-US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O), асбест (3MgO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Кремний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эл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lang w:val="en-US"/>
        </w:rPr>
        <w:t>.) Si - 1s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2s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3p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3s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3p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Наиболее устойчива с.о. +4 (SiO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), менее устойчива с.о. +2 (SiO) или -4 (SiH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- силан).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pStyle w:val="3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b w:val="0"/>
          <w:sz w:val="20"/>
        </w:rPr>
        <w:t>Соединения кремния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- оксид кремния (IV) в природе встречается в виде песка, кварца. Это кислотный оксид, в воде не растворяется, при взаимодейст</w:t>
      </w:r>
      <w:r>
        <w:rPr>
          <w:rFonts w:ascii="Times New Roman" w:hAnsi="Times New Roman" w:cs="Times New Roman"/>
        </w:rPr>
        <w:softHyphen/>
        <w:t>вии (спекании) с основными оксидами и основаниями образует сили</w:t>
      </w:r>
      <w:r>
        <w:rPr>
          <w:rFonts w:ascii="Times New Roman" w:hAnsi="Times New Roman" w:cs="Times New Roman"/>
        </w:rPr>
        <w:softHyphen/>
        <w:t>каты: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CaO + 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600" w:dyaOrig="320">
          <v:shape id="_x0000_i1055" type="#_x0000_t75" style="width:30pt;height:15.5pt" o:ole="" fillcolor="window">
            <v:imagedata r:id="rId56" o:title=""/>
          </v:shape>
          <o:OLEObject Type="Embed" ProgID="Equation.3" ShapeID="_x0000_i1055" DrawAspect="Content" ObjectID="_1541410310" r:id="rId57"/>
        </w:object>
      </w:r>
      <w:r>
        <w:rPr>
          <w:rFonts w:ascii="Times New Roman" w:hAnsi="Times New Roman" w:cs="Times New Roman"/>
          <w:lang w:val="en-US"/>
        </w:rPr>
        <w:t>CaSiO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2NaOH + 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600" w:dyaOrig="320">
          <v:shape id="_x0000_i1056" type="#_x0000_t75" style="width:30pt;height:15.5pt" o:ole="" fillcolor="window">
            <v:imagedata r:id="rId56" o:title=""/>
          </v:shape>
          <o:OLEObject Type="Embed" ProgID="Equation.3" ShapeID="_x0000_i1056" DrawAspect="Content" ObjectID="_1541410311" r:id="rId58"/>
        </w:object>
      </w:r>
      <w:r>
        <w:rPr>
          <w:rFonts w:ascii="Times New Roman" w:hAnsi="Times New Roman" w:cs="Times New Roman"/>
          <w:lang w:val="en-US"/>
        </w:rPr>
        <w:t xml:space="preserve"> 2Na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SiO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Реагирует с фтороводородной кислотой (реакция травления отекла):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+ 4HF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SiF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AD"/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Кремниевая кислота </w:t>
      </w:r>
      <w:r>
        <w:rPr>
          <w:rFonts w:ascii="Times New Roman" w:hAnsi="Times New Roman" w:cs="Times New Roman"/>
        </w:rPr>
        <w:t>очень слабая кислота, не имеет даже кис</w:t>
      </w:r>
      <w:r>
        <w:rPr>
          <w:rFonts w:ascii="Times New Roman" w:hAnsi="Times New Roman" w:cs="Times New Roman"/>
        </w:rPr>
        <w:softHyphen/>
        <w:t>лого вкуса, существует в виде неорганического полимера (гель xSiO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yH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O). Для мономерных структур кремниевой кислоты харак</w:t>
      </w:r>
      <w:r>
        <w:rPr>
          <w:rFonts w:ascii="Times New Roman" w:hAnsi="Times New Roman" w:cs="Times New Roman"/>
        </w:rPr>
        <w:softHyphen/>
        <w:t>терно три основных формы: наиболее устойчивая метакремниевая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метадикремниевая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) и ортокремниевая (H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Соли:</w:t>
      </w:r>
      <w:r>
        <w:rPr>
          <w:rFonts w:ascii="Times New Roman" w:hAnsi="Times New Roman" w:cs="Times New Roman"/>
        </w:rPr>
        <w:t xml:space="preserve"> Силикаты. Наиболее распространены природные силикаты (алюмосиликаты, глины, каолин и др.). Среди синтетических силика</w:t>
      </w:r>
      <w:r>
        <w:rPr>
          <w:rFonts w:ascii="Times New Roman" w:hAnsi="Times New Roman" w:cs="Times New Roman"/>
        </w:rPr>
        <w:softHyphen/>
        <w:t>тов известны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растворимые силикаты (жид</w:t>
      </w:r>
      <w:r>
        <w:rPr>
          <w:rFonts w:ascii="Times New Roman" w:hAnsi="Times New Roman" w:cs="Times New Roman"/>
        </w:rPr>
        <w:softHyphen/>
        <w:t>кое стекло), они подвержены гидролизу:</w:t>
      </w:r>
    </w:p>
    <w:p w:rsidR="009163F9" w:rsidRDefault="009163F9" w:rsidP="009163F9">
      <w:pPr>
        <w:tabs>
          <w:tab w:val="left" w:pos="34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+ 2NaOH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Обычное (оконное) стекло: </w:t>
      </w: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CaO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6SiO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Тугоплавкое стекло: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CaO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6SiO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Хрустальное стекло: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6SiO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Цемент (искусственный камень) общая формула: xCaSiO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yCa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zCa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(AlO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получают спеканием специальных глин(мергеля) с песком и известня</w:t>
      </w:r>
      <w:r>
        <w:rPr>
          <w:rFonts w:ascii="Times New Roman" w:hAnsi="Times New Roman" w:cs="Times New Roman"/>
        </w:rPr>
        <w:softHyphen/>
        <w:t>ком.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реакция на силикаты:</w:t>
      </w:r>
    </w:p>
    <w:p w:rsidR="009163F9" w:rsidRPr="00081E74" w:rsidRDefault="009163F9" w:rsidP="009163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xH</w:t>
      </w:r>
      <w:r w:rsidRPr="00081E7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081E74">
        <w:rPr>
          <w:rFonts w:ascii="Times New Roman" w:hAnsi="Times New Roman" w:cs="Times New Roman"/>
        </w:rPr>
        <w:t xml:space="preserve"> +  </w:t>
      </w:r>
      <w:r>
        <w:rPr>
          <w:rFonts w:ascii="Times New Roman" w:hAnsi="Times New Roman" w:cs="Times New Roman"/>
          <w:lang w:val="en-US"/>
        </w:rPr>
        <w:t>Na</w:t>
      </w:r>
      <w:r w:rsidRPr="00081E7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SiO</w:t>
      </w:r>
      <w:r w:rsidRPr="00081E74">
        <w:rPr>
          <w:rFonts w:ascii="Times New Roman" w:hAnsi="Times New Roman" w:cs="Times New Roman"/>
          <w:vertAlign w:val="subscript"/>
        </w:rPr>
        <w:t>3</w:t>
      </w:r>
      <w:r w:rsidRPr="00081E74"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NH</w:t>
      </w:r>
      <w:r w:rsidRPr="00081E74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>Cl</w:t>
      </w:r>
      <w:r w:rsidRPr="00081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 w:rsidRPr="00081E7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lang w:val="en-US"/>
        </w:rPr>
        <w:t>NH</w:t>
      </w:r>
      <w:r w:rsidRPr="00081E7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AD"/>
      </w:r>
      <w:r w:rsidRPr="00081E74"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lang w:val="en-US"/>
        </w:rPr>
        <w:t>NaCl</w:t>
      </w:r>
      <w:r w:rsidRPr="00081E74">
        <w:rPr>
          <w:rFonts w:ascii="Times New Roman" w:hAnsi="Times New Roman" w:cs="Times New Roman"/>
        </w:rPr>
        <w:t xml:space="preserve"> + (</w:t>
      </w:r>
      <w:r>
        <w:rPr>
          <w:rFonts w:ascii="Times New Roman" w:hAnsi="Times New Roman" w:cs="Times New Roman"/>
          <w:lang w:val="en-US"/>
        </w:rPr>
        <w:t>x</w:t>
      </w:r>
      <w:r w:rsidRPr="00081E74">
        <w:rPr>
          <w:rFonts w:ascii="Times New Roman" w:hAnsi="Times New Roman" w:cs="Times New Roman"/>
        </w:rPr>
        <w:t>+1)</w:t>
      </w:r>
      <w:r>
        <w:rPr>
          <w:rFonts w:ascii="Times New Roman" w:hAnsi="Times New Roman" w:cs="Times New Roman"/>
          <w:lang w:val="en-US"/>
        </w:rPr>
        <w:t>H</w:t>
      </w:r>
      <w:r w:rsidRPr="00081E7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  <w:lang w:val="en-US"/>
        </w:rPr>
        <w:t>SiO</w:t>
      </w:r>
      <w:r w:rsidRPr="00081E74">
        <w:rPr>
          <w:rFonts w:ascii="Times New Roman" w:hAnsi="Times New Roman" w:cs="Times New Roman"/>
          <w:vertAlign w:val="subscript"/>
        </w:rPr>
        <w:t>2</w:t>
      </w:r>
      <w:r w:rsidRPr="00081E7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гель</w:t>
      </w:r>
      <w:r w:rsidRPr="00081E74">
        <w:rPr>
          <w:rFonts w:ascii="Times New Roman" w:hAnsi="Times New Roman" w:cs="Times New Roman"/>
        </w:rPr>
        <w:t>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алюмосиликатов большое значение имеют цеолиты, состав ко</w:t>
      </w:r>
      <w:r>
        <w:rPr>
          <w:rFonts w:ascii="Times New Roman" w:hAnsi="Times New Roman" w:cs="Times New Roman"/>
        </w:rPr>
        <w:softHyphen/>
        <w:t>торых выражается общей формулой  Me</w:t>
      </w:r>
      <w:r>
        <w:rPr>
          <w:rFonts w:ascii="Times New Roman" w:hAnsi="Times New Roman" w:cs="Times New Roman"/>
          <w:vertAlign w:val="subscript"/>
        </w:rPr>
        <w:t>x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vertAlign w:val="subscript"/>
        </w:rPr>
        <w:t>y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z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где: Me - Ca, Na, K; Э - Si, Al в переменном соотношении. Цеолиты способны обменивать воду на другие вещества (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спирт и др.), поэтому они используются в качестве так называемых молекулярных сит.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Кремнийорганические соединения (силиконы) являются производ</w:t>
      </w:r>
      <w:r>
        <w:rPr>
          <w:rFonts w:ascii="Times New Roman" w:hAnsi="Times New Roman" w:cs="Times New Roman"/>
        </w:rPr>
        <w:softHyphen/>
        <w:t>ными ортокремниевой кислоты 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SiO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: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-O-Si(CH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-O-Si(CH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-O-CH</w:t>
      </w:r>
      <w:r>
        <w:rPr>
          <w:rFonts w:ascii="Times New Roman" w:hAnsi="Times New Roman" w:cs="Times New Roman"/>
          <w:vertAlign w:val="subscript"/>
        </w:rPr>
        <w:t>3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распространены эсилон - 4, эсилон - 5, которые об</w:t>
      </w:r>
      <w:r>
        <w:rPr>
          <w:rFonts w:ascii="Times New Roman" w:hAnsi="Times New Roman" w:cs="Times New Roman"/>
        </w:rPr>
        <w:softHyphen/>
        <w:t xml:space="preserve">ладают высокими адсорбционными свойствами. 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Биологическая роль кремния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кремния в организме человека составляет 3*10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он относится к примесным микроэлементам. Концентрируется в печени, надпочечниках, волосах, хрусталике. Биологическая роль кремния мало изучена. Нарушение обмена кремния приводит к возникновению гипертонии и ревматизма,  малокровия. Кремний  содержится в коже, хрящах, связках млекопитающих и входит в состав мукополисахаридов, где прочно связан эфирными связями, возникающими при взаимодействии ортокремниевой кислоты с гидроксильными группами углеводов (кремний-органические соединения): 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-O-Si(CH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-O-R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Олово (Stannum)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природе в свободном виде не встречается. Содержание в зем</w:t>
      </w:r>
      <w:r>
        <w:rPr>
          <w:rFonts w:ascii="Times New Roman" w:hAnsi="Times New Roman" w:cs="Times New Roman"/>
        </w:rPr>
        <w:softHyphen/>
        <w:t>ной коре 0,04%. Наиболее распространенное природное соединение SnO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оловянный камень или кассетерит. 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формула Sn - 1s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4d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5p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 олово имеет две устойчивые c.о. +2 (эл. ф. Sn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- ...4s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4d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ион с неподеленной электронной парой на ns-подуровне) и +4 (эл. ф. Sn</w:t>
      </w:r>
      <w:r>
        <w:rPr>
          <w:rFonts w:ascii="Times New Roman" w:hAnsi="Times New Roman" w:cs="Times New Roman"/>
          <w:vertAlign w:val="superscript"/>
        </w:rPr>
        <w:t>4+</w:t>
      </w:r>
      <w:r>
        <w:rPr>
          <w:rFonts w:ascii="Times New Roman" w:hAnsi="Times New Roman" w:cs="Times New Roman"/>
        </w:rPr>
        <w:t xml:space="preserve"> - …4s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4d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- ион псевдоблагородногазового типа), но наиболее устойчивой является с.о. +4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олова (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SnO</w:t>
      </w:r>
      <w:r>
        <w:rPr>
          <w:rFonts w:ascii="Times New Roman" w:hAnsi="Times New Roman" w:cs="Times New Roman"/>
        </w:rPr>
        <w:t xml:space="preserve"> – оксид олова (II) темно-бурый порошек, </w:t>
      </w:r>
      <w:r>
        <w:rPr>
          <w:rFonts w:ascii="Times New Roman" w:hAnsi="Times New Roman" w:cs="Times New Roman"/>
          <w:b/>
        </w:rPr>
        <w:t>Sn(OH)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- гидроксид олова (II) - белый порошек, не растворимы в воде, взаимодействуют с кислотами и щелочами, обладают амфотерными свойствами, с преобладанием основных свойств. 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Соли:</w:t>
      </w:r>
      <w:r>
        <w:rPr>
          <w:rFonts w:ascii="Times New Roman" w:hAnsi="Times New Roman" w:cs="Times New Roman"/>
        </w:rPr>
        <w:t xml:space="preserve"> катионные SnCl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и анионные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(станниты). Растворимые соли в водных растворах гидродизуются: </w:t>
      </w:r>
    </w:p>
    <w:p w:rsidR="009163F9" w:rsidRDefault="009163F9" w:rsidP="009163F9">
      <w:pPr>
        <w:spacing w:line="360" w:lineRule="auto"/>
        <w:ind w:firstLine="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Sn(OH)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  <w:lang w:val="en-US"/>
        </w:rPr>
        <w:t xml:space="preserve"> + 2HCl.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Соединения олова (II) являются сильными восстановителями, окисляются до соединений Sn (IV): </w:t>
      </w:r>
    </w:p>
    <w:p w:rsidR="009163F9" w:rsidRDefault="009163F9" w:rsidP="009163F9">
      <w:pPr>
        <w:spacing w:line="360" w:lineRule="auto"/>
        <w:ind w:firstLine="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3SnCl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+ 18NaOH + 2Bi(NO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3Na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+ 2Bi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  <w:lang w:val="en-US"/>
        </w:rPr>
        <w:t xml:space="preserve"> + 6NaNO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+ 6NaCl + 9H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реакция является качественной на ион Sn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и ион </w:t>
      </w:r>
      <w:r>
        <w:rPr>
          <w:rFonts w:ascii="Times New Roman" w:hAnsi="Times New Roman" w:cs="Times New Roman"/>
          <w:lang w:val="en-US"/>
        </w:rPr>
        <w:t>Bi</w:t>
      </w:r>
      <w:r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 xml:space="preserve"> (образуется черный осадок элементного висмута Bi). 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олова (IV)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SnO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>- оксид олова (IV) – белые кристаллы - и Sn(OH)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- гидроксид олова (IV) – белый студенистый осадок - обладают амфотерными свойствами, однако в отличие от сое</w:t>
      </w:r>
      <w:r>
        <w:rPr>
          <w:rFonts w:ascii="Times New Roman" w:hAnsi="Times New Roman" w:cs="Times New Roman"/>
        </w:rPr>
        <w:softHyphen/>
        <w:t>динений Sn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для оксида и гидроксида Sn</w:t>
      </w:r>
      <w:r>
        <w:rPr>
          <w:rFonts w:ascii="Times New Roman" w:hAnsi="Times New Roman" w:cs="Times New Roman"/>
          <w:vertAlign w:val="superscript"/>
        </w:rPr>
        <w:t>4+</w:t>
      </w:r>
      <w:r>
        <w:rPr>
          <w:rFonts w:ascii="Times New Roman" w:hAnsi="Times New Roman" w:cs="Times New Roman"/>
        </w:rPr>
        <w:t xml:space="preserve"> более характерны кислотные свойства.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Оловянная кислота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или полимерная форма 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mSnO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известны в виде двух модификаций </w:t>
      </w:r>
      <w:r>
        <w:rPr>
          <w:rFonts w:ascii="Times New Roman" w:hAnsi="Times New Roman" w:cs="Times New Roman"/>
        </w:rPr>
        <w:sym w:font="Symbol" w:char="0061"/>
      </w:r>
      <w:r>
        <w:rPr>
          <w:rFonts w:ascii="Times New Roman" w:hAnsi="Times New Roman" w:cs="Times New Roman"/>
        </w:rPr>
        <w:t xml:space="preserve">- и </w:t>
      </w:r>
      <w:r>
        <w:rPr>
          <w:rFonts w:ascii="Times New Roman" w:hAnsi="Times New Roman" w:cs="Times New Roman"/>
        </w:rPr>
        <w:sym w:font="Symbol" w:char="0062"/>
      </w:r>
      <w:r>
        <w:rPr>
          <w:rFonts w:ascii="Times New Roman" w:hAnsi="Times New Roman" w:cs="Times New Roman"/>
        </w:rPr>
        <w:t>-оловянных кислот, отличающихся друг от друга соотно</w:t>
      </w:r>
      <w:r>
        <w:rPr>
          <w:rFonts w:ascii="Times New Roman" w:hAnsi="Times New Roman" w:cs="Times New Roman"/>
        </w:rPr>
        <w:softHyphen/>
        <w:t>шением n и m и свойствами.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Соли:</w:t>
      </w:r>
      <w:r>
        <w:rPr>
          <w:rFonts w:ascii="Times New Roman" w:hAnsi="Times New Roman" w:cs="Times New Roman"/>
        </w:rPr>
        <w:t xml:space="preserve"> Катионные SnCl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5H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и анионные 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(станнаты) являются очень слабыми окислителями и практического значения не имеют. Находит применение сульфид олова (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), который получают по следующей схеме: Sn + 2S +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Cl </w:t>
      </w:r>
      <w:r>
        <w:rPr>
          <w:rFonts w:ascii="Times New Roman" w:hAnsi="Times New Roman" w:cs="Times New Roman"/>
          <w:position w:val="-6"/>
        </w:rPr>
        <w:object w:dxaOrig="620" w:dyaOrig="320">
          <v:shape id="_x0000_i1057" type="#_x0000_t75" style="width:31pt;height:15.5pt" o:ole="" fillcolor="window">
            <v:imagedata r:id="rId59" o:title=""/>
          </v:shape>
          <o:OLEObject Type="Embed" ProgID="Equation.3" ShapeID="_x0000_i1057" DrawAspect="Content" ObjectID="_1541410312" r:id="rId60"/>
        </w:object>
      </w:r>
      <w:r>
        <w:rPr>
          <w:rFonts w:ascii="Times New Roman" w:hAnsi="Times New Roman" w:cs="Times New Roman"/>
          <w:b/>
        </w:rPr>
        <w:t>SnS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сульфид олова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(IV)</w:t>
      </w:r>
      <w:r>
        <w:rPr>
          <w:rFonts w:ascii="Times New Roman" w:hAnsi="Times New Roman" w:cs="Times New Roman"/>
        </w:rPr>
        <w:t xml:space="preserve"> - золотисто-желтого цвета (сусальное золото), используется для позолоты икон и картин.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Биологическая роль олова неизвестна. Для организма соединения олова очень токсичны, поэтому они не применяются в медицинс</w:t>
      </w:r>
      <w:r>
        <w:rPr>
          <w:rFonts w:ascii="Times New Roman" w:hAnsi="Times New Roman" w:cs="Times New Roman"/>
        </w:rPr>
        <w:softHyphen/>
        <w:t>кой практике. В фарманализе как реагент используется соль SnCl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B4"/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как восстановитель.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Свинец (Plumbum)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природе в свободном виде не встречается. Содержание в зем</w:t>
      </w:r>
      <w:r>
        <w:rPr>
          <w:rFonts w:ascii="Times New Roman" w:hAnsi="Times New Roman" w:cs="Times New Roman"/>
        </w:rPr>
        <w:softHyphen/>
        <w:t xml:space="preserve">ной коре 0,0016%. Минералы и руды: PbS - свинцовый блеск.  </w:t>
      </w:r>
    </w:p>
    <w:p w:rsidR="009163F9" w:rsidRDefault="009163F9" w:rsidP="009163F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формула  Pb -1s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4s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4d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4f</w:t>
      </w:r>
      <w:r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>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5p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5d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6s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6p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свинец имеет две устойчивые с.о. +2 (эл.ф. Pb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- …5s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5p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5d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>6s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 ион с неподеленной электронной парой на ns-подуровне) и +4 (эл.ф. Pb</w:t>
      </w:r>
      <w:r>
        <w:rPr>
          <w:rFonts w:ascii="Times New Roman" w:hAnsi="Times New Roman" w:cs="Times New Roman"/>
          <w:vertAlign w:val="superscript"/>
        </w:rPr>
        <w:t>4+</w:t>
      </w:r>
      <w:r>
        <w:rPr>
          <w:rFonts w:ascii="Times New Roman" w:hAnsi="Times New Roman" w:cs="Times New Roman"/>
        </w:rPr>
        <w:t xml:space="preserve"> - … 5s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5p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5d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-  ион псевдоблагородногазового типа), наиболее устойчивой является степень окисления +2.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свинца (II)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PbO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оксид свинца (II)</w:t>
      </w:r>
      <w:r>
        <w:rPr>
          <w:rFonts w:ascii="Times New Roman" w:hAnsi="Times New Roman" w:cs="Times New Roman"/>
        </w:rPr>
        <w:t>, свинцовый глет, порошок красно-жел</w:t>
      </w:r>
      <w:r>
        <w:rPr>
          <w:rFonts w:ascii="Times New Roman" w:hAnsi="Times New Roman" w:cs="Times New Roman"/>
        </w:rPr>
        <w:softHyphen/>
        <w:t xml:space="preserve">того цвета и </w:t>
      </w:r>
      <w:r>
        <w:rPr>
          <w:rFonts w:ascii="Times New Roman" w:hAnsi="Times New Roman" w:cs="Times New Roman"/>
          <w:b/>
        </w:rPr>
        <w:t>Pb(OH)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гидроксид свинца (II)</w:t>
      </w:r>
      <w:r>
        <w:rPr>
          <w:rFonts w:ascii="Times New Roman" w:hAnsi="Times New Roman" w:cs="Times New Roman"/>
        </w:rPr>
        <w:t>, не растворимы в воде взаимодействуют с кислотами и щелочами, обладают амфотерными свойствами с преобладанием основных.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  <w:t>Pb(NO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+ 2NaOH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2NaNO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Pb(OH)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sym w:font="Symbol" w:char="00AF"/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Свойства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Pb(OH)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Pb(NO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+ 2NaOH </w:t>
      </w:r>
      <w:r>
        <w:rPr>
          <w:rFonts w:ascii="Times New Roman" w:hAnsi="Times New Roman" w:cs="Times New Roman"/>
          <w:position w:val="-6"/>
        </w:rPr>
        <w:object w:dxaOrig="740" w:dyaOrig="360">
          <v:shape id="_x0000_i1058" type="#_x0000_t75" style="width:36.5pt;height:18pt" o:ole="" fillcolor="window">
            <v:imagedata r:id="rId61" o:title=""/>
          </v:shape>
          <o:OLEObject Type="Embed" ProgID="Equation.3" ShapeID="_x0000_i1058" DrawAspect="Content" ObjectID="_1541410313" r:id="rId62"/>
        </w:objec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PbO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(</w:t>
      </w:r>
      <w:r>
        <w:rPr>
          <w:rFonts w:ascii="Times New Roman" w:hAnsi="Times New Roman" w:cs="Times New Roman"/>
        </w:rPr>
        <w:t>расплав</w:t>
      </w:r>
      <w:r>
        <w:rPr>
          <w:rFonts w:ascii="Times New Roman" w:hAnsi="Times New Roman" w:cs="Times New Roman"/>
          <w:lang w:val="en-US"/>
        </w:rPr>
        <w:t>)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Pb(OH)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+ 4NaOH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[Pb(OH)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 (</w:t>
      </w:r>
      <w:r>
        <w:rPr>
          <w:rFonts w:ascii="Times New Roman" w:hAnsi="Times New Roman" w:cs="Times New Roman"/>
        </w:rPr>
        <w:t>раствор</w:t>
      </w:r>
      <w:r>
        <w:rPr>
          <w:rFonts w:ascii="Times New Roman" w:hAnsi="Times New Roman" w:cs="Times New Roman"/>
          <w:lang w:val="en-US"/>
        </w:rPr>
        <w:t>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Соли:</w:t>
      </w:r>
      <w:r>
        <w:rPr>
          <w:rFonts w:ascii="Times New Roman" w:hAnsi="Times New Roman" w:cs="Times New Roman"/>
        </w:rPr>
        <w:t xml:space="preserve"> катионные 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и анионные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(плюмбиты); в гидроксосолях, существующих в водно-щелочных растворах,  для ц.а. Pb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харак</w:t>
      </w:r>
      <w:r>
        <w:rPr>
          <w:rFonts w:ascii="Times New Roman" w:hAnsi="Times New Roman" w:cs="Times New Roman"/>
        </w:rPr>
        <w:softHyphen/>
        <w:t>терно к.ч. 4 -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[Pb(OH)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]. Растворимыми являются следующие соли: нитрат 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и ацетат свинца Pb(CH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остальные соли мало или не растворимы в воде, образуют осадки различного цвета, что используется в аналитической химии для обнаружения иона Pb</w:t>
      </w:r>
      <w:r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и некоторых анионов: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+ 2HCl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PbCl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</w:rPr>
        <w:t xml:space="preserve"> - белый кристалличес</w:t>
      </w:r>
      <w:r>
        <w:rPr>
          <w:rFonts w:ascii="Times New Roman" w:hAnsi="Times New Roman" w:cs="Times New Roman"/>
        </w:rPr>
        <w:softHyphen/>
        <w:t>кий осадок.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2NaNO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PbSO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</w:rPr>
        <w:t xml:space="preserve"> - белый кристалличес</w:t>
      </w:r>
      <w:r>
        <w:rPr>
          <w:rFonts w:ascii="Times New Roman" w:hAnsi="Times New Roman" w:cs="Times New Roman"/>
        </w:rPr>
        <w:softHyphen/>
        <w:t>кий осадок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2KNO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PbCrO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</w:rPr>
        <w:t xml:space="preserve"> - желтый осадок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+ 2KJ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2KNO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PbJ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</w:rPr>
        <w:t xml:space="preserve"> - золотисто-желтый осадок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PbCl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PbI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при нагревании ратсворяются в воде.</w:t>
      </w:r>
    </w:p>
    <w:p w:rsidR="009163F9" w:rsidRDefault="009163F9" w:rsidP="009163F9">
      <w:pPr>
        <w:tabs>
          <w:tab w:val="left" w:pos="33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Растворимые соли свинца (II) подвержены гидролизу: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Pb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081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PbOHNO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+ </w:t>
      </w: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</w:p>
    <w:p w:rsidR="009163F9" w:rsidRDefault="009163F9" w:rsidP="009163F9">
      <w:pPr>
        <w:tabs>
          <w:tab w:val="left" w:pos="3420"/>
        </w:tabs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Качественная реакция на ион Pb</w:t>
      </w:r>
      <w:r>
        <w:rPr>
          <w:rFonts w:ascii="Times New Roman" w:hAnsi="Times New Roman" w:cs="Times New Roman"/>
          <w:b/>
          <w:vertAlign w:val="superscript"/>
        </w:rPr>
        <w:t>2+</w:t>
      </w:r>
      <w:r>
        <w:rPr>
          <w:rFonts w:ascii="Times New Roman" w:hAnsi="Times New Roman" w:cs="Times New Roman"/>
          <w:b/>
        </w:rPr>
        <w:t xml:space="preserve"> и сульфид ион.</w:t>
      </w:r>
      <w:r>
        <w:rPr>
          <w:rFonts w:ascii="Times New Roman" w:hAnsi="Times New Roman" w:cs="Times New Roman"/>
        </w:rPr>
        <w:t xml:space="preserve"> Качествен</w:t>
      </w:r>
      <w:r>
        <w:rPr>
          <w:rFonts w:ascii="Times New Roman" w:hAnsi="Times New Roman" w:cs="Times New Roman"/>
        </w:rPr>
        <w:softHyphen/>
        <w:t>ная реакция на ионы тяжелых металлов и их обнаружение в фармпрепаратах: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Pb(NO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  <w:lang w:val="en-US"/>
        </w:rPr>
        <w:t xml:space="preserve"> 2NaNO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PbS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черный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осадок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Соединения Pb (II) являются очень слабыми восстановителями.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Соединения свинца (IV)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PbO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оксид свинца (IV)</w:t>
      </w:r>
      <w:r>
        <w:rPr>
          <w:rFonts w:ascii="Times New Roman" w:hAnsi="Times New Roman" w:cs="Times New Roman"/>
        </w:rPr>
        <w:t xml:space="preserve"> - темно бурый порошок, не растворим в воде, взаимодействует c кислотами и щелочами, обладает амфотерными свойствами с преобладанием кислотных свойств.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+ 2NaOH </w:t>
      </w:r>
      <w:r>
        <w:rPr>
          <w:rFonts w:ascii="Times New Roman" w:hAnsi="Times New Roman" w:cs="Times New Roman"/>
          <w:position w:val="-6"/>
        </w:rPr>
        <w:object w:dxaOrig="740" w:dyaOrig="360">
          <v:shape id="_x0000_i1059" type="#_x0000_t75" style="width:36.5pt;height:18pt" o:ole="" fillcolor="window">
            <v:imagedata r:id="rId61" o:title=""/>
          </v:shape>
          <o:OLEObject Type="Embed" ProgID="Equation.3" ShapeID="_x0000_i1059" DrawAspect="Content" ObjectID="_1541410314" r:id="rId63"/>
        </w:objec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+ 4HCl</w:t>
      </w:r>
      <w:r>
        <w:rPr>
          <w:rFonts w:ascii="Times New Roman" w:hAnsi="Times New Roman" w:cs="Times New Roman"/>
          <w:vertAlign w:val="subscript"/>
        </w:rPr>
        <w:t>(конц.)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PbCl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00AE"/>
      </w:r>
      <w:r>
        <w:rPr>
          <w:rFonts w:ascii="Times New Roman" w:hAnsi="Times New Roman" w:cs="Times New Roman"/>
        </w:rPr>
        <w:t xml:space="preserve"> PbCl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Cl</w:t>
      </w:r>
      <w:r>
        <w:rPr>
          <w:rFonts w:ascii="Times New Roman" w:hAnsi="Times New Roman" w:cs="Times New Roman"/>
          <w:vertAlign w:val="subscript"/>
        </w:rPr>
        <w:t>2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Соединения свинца (IV) являются сильными окислителями:</w:t>
      </w:r>
    </w:p>
    <w:p w:rsidR="009163F9" w:rsidRDefault="009163F9" w:rsidP="009163F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5PbO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+ 2MnSO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+ 4HNO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position w:val="-6"/>
        </w:rPr>
        <w:object w:dxaOrig="740" w:dyaOrig="360">
          <v:shape id="_x0000_i1060" type="#_x0000_t75" style="width:28.5pt;height:15pt" o:ole="" fillcolor="window">
            <v:imagedata r:id="rId61" o:title=""/>
          </v:shape>
          <o:OLEObject Type="Embed" ProgID="Equation.3" ShapeID="_x0000_i1060" DrawAspect="Content" ObjectID="_1541410315" r:id="rId64"/>
        </w:object>
      </w:r>
      <w:r>
        <w:rPr>
          <w:rFonts w:ascii="Times New Roman" w:hAnsi="Times New Roman" w:cs="Times New Roman"/>
          <w:lang w:val="en-US"/>
        </w:rPr>
        <w:t xml:space="preserve"> 2PbSO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</w:rPr>
        <w:sym w:font="Symbol" w:char="00AF"/>
      </w:r>
      <w:r>
        <w:rPr>
          <w:rFonts w:ascii="Times New Roman" w:hAnsi="Times New Roman" w:cs="Times New Roman"/>
          <w:lang w:val="en-US"/>
        </w:rPr>
        <w:t xml:space="preserve"> + Pb(MnO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+ 2Pb(NO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 окрашиваетс в малиновый цвет за счет образования перманганат иона (</w:t>
      </w:r>
      <w:r>
        <w:rPr>
          <w:rFonts w:ascii="Times New Roman" w:hAnsi="Times New Roman" w:cs="Times New Roman"/>
          <w:lang w:val="en-US"/>
        </w:rPr>
        <w:t>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softHyphen/>
        <w:t>)</w:t>
      </w:r>
      <w:r>
        <w:rPr>
          <w:rFonts w:ascii="Times New Roman" w:hAnsi="Times New Roman" w:cs="Times New Roman"/>
          <w:vertAlign w:val="subscript"/>
        </w:rPr>
        <w:t>.</w:t>
      </w:r>
    </w:p>
    <w:p w:rsidR="009163F9" w:rsidRDefault="009163F9" w:rsidP="009163F9">
      <w:pPr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реакция является качественной на соединения свинца (IV) и Mn (II).</w:t>
      </w:r>
    </w:p>
    <w:p w:rsidR="009163F9" w:rsidRDefault="009163F9" w:rsidP="009163F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Соли:</w:t>
      </w:r>
      <w:r>
        <w:rPr>
          <w:rFonts w:ascii="Times New Roman" w:hAnsi="Times New Roman" w:cs="Times New Roman"/>
        </w:rPr>
        <w:t xml:space="preserve"> катионные PbCl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очень неустойчивые и восстанавли</w:t>
      </w:r>
      <w:r>
        <w:rPr>
          <w:rFonts w:ascii="Times New Roman" w:hAnsi="Times New Roman" w:cs="Times New Roman"/>
        </w:rPr>
        <w:softHyphen/>
        <w:t>ваются до PbCl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Более устойчивы анионные соли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PbO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(плюмбаты) и гидроксосоли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[Pb(OH)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].</w:t>
      </w: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Default="009163F9" w:rsidP="009163F9">
      <w:pPr>
        <w:spacing w:line="360" w:lineRule="auto"/>
        <w:rPr>
          <w:rFonts w:ascii="Times New Roman" w:hAnsi="Times New Roman" w:cs="Times New Roman"/>
        </w:rPr>
      </w:pPr>
    </w:p>
    <w:p w:rsidR="009163F9" w:rsidRPr="008149BA" w:rsidRDefault="009163F9" w:rsidP="009163F9">
      <w:pPr>
        <w:rPr>
          <w:rFonts w:ascii="Times New Roman" w:hAnsi="Times New Roman" w:cs="Times New Roman"/>
        </w:rPr>
      </w:pPr>
    </w:p>
    <w:p w:rsidR="00DB0E7A" w:rsidRDefault="00DB0E7A">
      <w:bookmarkStart w:id="0" w:name="_GoBack"/>
      <w:bookmarkEnd w:id="0"/>
    </w:p>
    <w:sectPr w:rsidR="00DB0E7A" w:rsidSect="00C6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2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984F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A711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E"/>
    <w:rsid w:val="009163F9"/>
    <w:rsid w:val="00DB0E7A"/>
    <w:rsid w:val="00D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163F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63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rsid w:val="009163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9163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6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163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63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163F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63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rsid w:val="009163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9163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6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163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63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3359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2016-11-23T07:42:00Z</dcterms:created>
  <dcterms:modified xsi:type="dcterms:W3CDTF">2016-11-23T07:43:00Z</dcterms:modified>
</cp:coreProperties>
</file>