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A20222" w:rsidP="009F4372">
      <w:pPr>
        <w:jc w:val="center"/>
        <w:rPr>
          <w:b/>
          <w:sz w:val="28"/>
          <w:szCs w:val="28"/>
        </w:rPr>
      </w:pPr>
    </w:p>
    <w:p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 xml:space="preserve">ФОНД ОЦЕНОЧНЫХ СРЕДСТВ ДЛЯ ПРОВЕДЕНИЯ ТЕКУЩЕГО КОНТРОЛЯ УСПЕВАЕМОСТИ И ПРОМЕЖУТОЧНОЙ АТТЕСТАЦИИ </w:t>
      </w:r>
      <w:proofErr w:type="gramStart"/>
      <w:r w:rsidRPr="00E62210">
        <w:rPr>
          <w:b/>
          <w:sz w:val="28"/>
          <w:szCs w:val="28"/>
        </w:rPr>
        <w:t>ОБУЧАЮЩИХСЯ</w:t>
      </w:r>
      <w:proofErr w:type="gramEnd"/>
      <w:r w:rsidRPr="00E62210">
        <w:rPr>
          <w:b/>
          <w:sz w:val="28"/>
          <w:szCs w:val="28"/>
        </w:rPr>
        <w:t xml:space="preserve"> ПО ДИСЦИПЛИНЕ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D373DC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ОБЩЕСТВЕННОЕ ЗДОРОВЬЕ</w:t>
      </w:r>
      <w:r w:rsidR="002D077B">
        <w:rPr>
          <w:sz w:val="28"/>
          <w:szCs w:val="28"/>
        </w:rPr>
        <w:t xml:space="preserve"> И ЗДРАВООХРАНЕНИЕ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7D2777" w:rsidP="009F4372">
      <w:pPr>
        <w:jc w:val="center"/>
        <w:rPr>
          <w:sz w:val="28"/>
          <w:szCs w:val="28"/>
        </w:rPr>
      </w:pPr>
      <w:r w:rsidRPr="007D2777">
        <w:rPr>
          <w:i/>
          <w:caps/>
          <w:color w:val="000000"/>
          <w:sz w:val="28"/>
          <w:szCs w:val="28"/>
        </w:rPr>
        <w:t>31.08.59 О</w:t>
      </w:r>
      <w:r w:rsidRPr="007D2777">
        <w:rPr>
          <w:i/>
          <w:color w:val="000000"/>
          <w:sz w:val="28"/>
          <w:szCs w:val="28"/>
        </w:rPr>
        <w:t>фтальмология</w:t>
      </w:r>
    </w:p>
    <w:p w:rsidR="00A20222" w:rsidRPr="00E62210" w:rsidRDefault="00A20222" w:rsidP="009F4372">
      <w:pPr>
        <w:jc w:val="center"/>
        <w:rPr>
          <w:sz w:val="28"/>
          <w:szCs w:val="28"/>
        </w:rPr>
      </w:pPr>
    </w:p>
    <w:p w:rsidR="00A20222" w:rsidRPr="00E62210" w:rsidRDefault="00A20222" w:rsidP="00405DBC">
      <w:pPr>
        <w:tabs>
          <w:tab w:val="left" w:pos="2268"/>
        </w:tabs>
        <w:jc w:val="center"/>
        <w:rPr>
          <w:color w:val="000000"/>
          <w:szCs w:val="28"/>
        </w:rPr>
      </w:pPr>
      <w:r w:rsidRPr="00E62210">
        <w:rPr>
          <w:color w:val="000000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</w:t>
      </w:r>
      <w:r w:rsidR="007D2777" w:rsidRPr="007D2777">
        <w:rPr>
          <w:i/>
          <w:color w:val="000000"/>
          <w:szCs w:val="28"/>
        </w:rPr>
        <w:t>31.08.59 Офтальмология</w:t>
      </w:r>
      <w:r w:rsidRPr="00E62210">
        <w:rPr>
          <w:color w:val="000000"/>
          <w:szCs w:val="28"/>
        </w:rPr>
        <w:t xml:space="preserve">, утвержденной ученым советом ФГБОУ ВО </w:t>
      </w:r>
      <w:proofErr w:type="spellStart"/>
      <w:r w:rsidRPr="00E62210">
        <w:rPr>
          <w:color w:val="000000"/>
          <w:szCs w:val="28"/>
        </w:rPr>
        <w:t>ОрГМУ</w:t>
      </w:r>
      <w:proofErr w:type="spellEnd"/>
      <w:r w:rsidRPr="00E62210">
        <w:rPr>
          <w:color w:val="000000"/>
          <w:szCs w:val="28"/>
        </w:rPr>
        <w:t xml:space="preserve"> Минздрава России</w:t>
      </w:r>
    </w:p>
    <w:p w:rsidR="00A20222" w:rsidRDefault="00A20222" w:rsidP="009F4372">
      <w:pPr>
        <w:jc w:val="both"/>
        <w:rPr>
          <w:color w:val="000000"/>
          <w:sz w:val="28"/>
          <w:szCs w:val="28"/>
        </w:rPr>
      </w:pPr>
    </w:p>
    <w:p w:rsidR="00ED7617" w:rsidRPr="00E62210" w:rsidRDefault="00ED7617" w:rsidP="009F4372">
      <w:pPr>
        <w:jc w:val="both"/>
        <w:rPr>
          <w:color w:val="000000"/>
          <w:sz w:val="28"/>
          <w:szCs w:val="28"/>
        </w:rPr>
      </w:pPr>
    </w:p>
    <w:p w:rsidR="00405DBC" w:rsidRPr="00112A39" w:rsidRDefault="00405DBC" w:rsidP="00405DBC">
      <w:pPr>
        <w:jc w:val="center"/>
        <w:rPr>
          <w:color w:val="000000"/>
          <w:sz w:val="28"/>
          <w:szCs w:val="28"/>
        </w:rPr>
      </w:pPr>
      <w:r w:rsidRPr="00412F4B">
        <w:rPr>
          <w:color w:val="000000"/>
          <w:sz w:val="28"/>
          <w:szCs w:val="28"/>
        </w:rPr>
        <w:t>протокол №</w:t>
      </w:r>
      <w:r w:rsidR="002C44B3">
        <w:rPr>
          <w:color w:val="000000"/>
          <w:sz w:val="28"/>
          <w:szCs w:val="28"/>
        </w:rPr>
        <w:t xml:space="preserve"> 11 от 22 июня 2018 </w:t>
      </w:r>
      <w:r w:rsidRPr="00412F4B">
        <w:rPr>
          <w:color w:val="000000"/>
          <w:sz w:val="28"/>
          <w:szCs w:val="28"/>
        </w:rPr>
        <w:t>г.</w:t>
      </w:r>
    </w:p>
    <w:p w:rsidR="00405DBC" w:rsidRDefault="00405DBC" w:rsidP="00405DBC">
      <w:pPr>
        <w:jc w:val="center"/>
        <w:rPr>
          <w:sz w:val="28"/>
          <w:szCs w:val="28"/>
        </w:rPr>
      </w:pPr>
    </w:p>
    <w:p w:rsidR="00ED7617" w:rsidRPr="00112A39" w:rsidRDefault="00ED7617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</w:p>
    <w:p w:rsidR="00405DBC" w:rsidRPr="00112A39" w:rsidRDefault="00405DBC" w:rsidP="00405DBC">
      <w:pPr>
        <w:jc w:val="center"/>
        <w:rPr>
          <w:sz w:val="28"/>
          <w:szCs w:val="28"/>
        </w:rPr>
      </w:pPr>
      <w:r w:rsidRPr="00112A39">
        <w:rPr>
          <w:sz w:val="28"/>
          <w:szCs w:val="28"/>
        </w:rPr>
        <w:t>Оренбург</w:t>
      </w:r>
    </w:p>
    <w:p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083B7D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>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E62210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E62210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ПК-4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742F" w:rsidRPr="008C742F">
        <w:rPr>
          <w:rFonts w:ascii="Times New Roman" w:hAnsi="Times New Roman"/>
          <w:color w:val="000000"/>
          <w:sz w:val="28"/>
          <w:szCs w:val="28"/>
        </w:rPr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</w:r>
      <w:r w:rsidRPr="008C742F">
        <w:rPr>
          <w:rFonts w:ascii="Times New Roman" w:hAnsi="Times New Roman"/>
          <w:color w:val="000000"/>
          <w:sz w:val="28"/>
          <w:szCs w:val="28"/>
        </w:rPr>
        <w:t>.</w:t>
      </w:r>
    </w:p>
    <w:p w:rsidR="00D1457E" w:rsidRDefault="00D1457E" w:rsidP="00D1457E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ПК-9 </w:t>
      </w:r>
      <w:r w:rsidRPr="001E2198">
        <w:rPr>
          <w:rFonts w:ascii="Times New Roman" w:hAnsi="Times New Roman"/>
          <w:color w:val="000000"/>
          <w:sz w:val="28"/>
          <w:szCs w:val="28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4F21" w:rsidRPr="00242E6D" w:rsidRDefault="00EF4F21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ПК-10 </w:t>
      </w:r>
      <w:r w:rsidRPr="00EF4F21">
        <w:rPr>
          <w:rFonts w:ascii="Times New Roman" w:hAnsi="Times New Roman"/>
          <w:color w:val="000000"/>
          <w:sz w:val="28"/>
          <w:szCs w:val="28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ПК-11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50DE" w:rsidRPr="00E550DE">
        <w:rPr>
          <w:rFonts w:ascii="Times New Roman" w:hAnsi="Times New Roman"/>
          <w:color w:val="000000"/>
          <w:sz w:val="28"/>
          <w:szCs w:val="28"/>
        </w:rPr>
        <w:t xml:space="preserve"> готовность к участию в оценке качества оказания медицинской помощи с использованием основных медико-статистических показателей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2E6D" w:rsidRPr="00242E6D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УК-1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3778F" w:rsidRDefault="00242E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УК-2</w:t>
      </w:r>
      <w:r w:rsidRPr="00242E6D">
        <w:rPr>
          <w:rFonts w:ascii="Times New Roman" w:hAnsi="Times New Roman"/>
          <w:color w:val="000000"/>
          <w:sz w:val="28"/>
          <w:szCs w:val="28"/>
        </w:rPr>
        <w:t xml:space="preserve"> готовностью к управлению коллективом, толерантно воспринимать социальные, этнические, конфессиональные и культурные различия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F456D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F456D" w:rsidRPr="00E62210" w:rsidRDefault="000F456D" w:rsidP="00242E6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E62210" w:rsidRDefault="007E7400" w:rsidP="00830B14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текущего контроля успеваемости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1"/>
      <w:proofErr w:type="gramEnd"/>
    </w:p>
    <w:p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41ED" w:rsidRDefault="007D41ED" w:rsidP="007D41E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7D41ED" w:rsidRDefault="007D41ED" w:rsidP="007D41E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Модуль 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7D41ED" w:rsidRPr="00F47741" w:rsidRDefault="007D41ED" w:rsidP="007D41ED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реферата с электронной презентацией</w:t>
      </w:r>
    </w:p>
    <w:p w:rsidR="007D41ED" w:rsidRPr="006C0548" w:rsidRDefault="007D41ED" w:rsidP="00830B14">
      <w:pPr>
        <w:pStyle w:val="a5"/>
        <w:numPr>
          <w:ilvl w:val="0"/>
          <w:numId w:val="9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медицинской помощи по профилю «</w:t>
      </w:r>
      <w:r w:rsidR="00833D2E">
        <w:rPr>
          <w:rFonts w:ascii="Times New Roman" w:hAnsi="Times New Roman"/>
          <w:color w:val="000000"/>
          <w:sz w:val="28"/>
          <w:szCs w:val="28"/>
        </w:rPr>
        <w:t>Офтальмология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D41ED" w:rsidRDefault="007D41ED" w:rsidP="007D41ED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</w:p>
    <w:p w:rsidR="007D41ED" w:rsidRPr="00AA5BB8" w:rsidRDefault="007D41ED" w:rsidP="007D41ED">
      <w:pPr>
        <w:pStyle w:val="a5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BC70E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 w:rsidRPr="004C49FC">
        <w:rPr>
          <w:rStyle w:val="2f0"/>
        </w:rPr>
        <w:t>рименени</w:t>
      </w:r>
      <w:r>
        <w:rPr>
          <w:rStyle w:val="2f0"/>
        </w:rPr>
        <w:t>е</w:t>
      </w:r>
      <w:r w:rsidRPr="004C49FC">
        <w:rPr>
          <w:rStyle w:val="2f0"/>
        </w:rPr>
        <w:t xml:space="preserve"> информационных технологий в профессиональной деятельности врача</w:t>
      </w:r>
    </w:p>
    <w:p w:rsidR="007D41ED" w:rsidRPr="00F47741" w:rsidRDefault="007D41ED" w:rsidP="007D41ED">
      <w:pPr>
        <w:rPr>
          <w:b/>
          <w:color w:val="000000"/>
          <w:sz w:val="28"/>
          <w:szCs w:val="28"/>
        </w:rPr>
      </w:pPr>
      <w:r w:rsidRPr="00F47741">
        <w:rPr>
          <w:b/>
          <w:color w:val="000000"/>
          <w:sz w:val="28"/>
          <w:szCs w:val="28"/>
        </w:rPr>
        <w:lastRenderedPageBreak/>
        <w:t>Примерн</w:t>
      </w:r>
      <w:r>
        <w:rPr>
          <w:b/>
          <w:color w:val="000000"/>
          <w:sz w:val="28"/>
          <w:szCs w:val="28"/>
        </w:rPr>
        <w:t>ые темы реферата с электронной презентацией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Терминологический аппарат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История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проектов.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Эволюция систем дистанционной диагностики.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Основные технологии, применяемые в </w:t>
      </w:r>
      <w:proofErr w:type="spellStart"/>
      <w:r w:rsidRPr="00AA5BB8">
        <w:rPr>
          <w:sz w:val="28"/>
          <w:szCs w:val="28"/>
        </w:rPr>
        <w:t>телемедицине</w:t>
      </w:r>
      <w:proofErr w:type="spellEnd"/>
      <w:r w:rsidRPr="00AA5BB8">
        <w:rPr>
          <w:sz w:val="28"/>
          <w:szCs w:val="28"/>
        </w:rPr>
        <w:t>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Принципы построения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систем.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Зарубежные модели </w:t>
      </w:r>
      <w:proofErr w:type="spellStart"/>
      <w:r w:rsidRPr="00AA5BB8">
        <w:rPr>
          <w:sz w:val="28"/>
          <w:szCs w:val="28"/>
        </w:rPr>
        <w:t>телемедицины</w:t>
      </w:r>
      <w:proofErr w:type="spellEnd"/>
      <w:r w:rsidRPr="00AA5BB8">
        <w:rPr>
          <w:sz w:val="28"/>
          <w:szCs w:val="28"/>
        </w:rPr>
        <w:t xml:space="preserve"> и электронного здравоохранения.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Понятие о PACS-системах.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Визуализация данных инструментальных исследований.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Особенности подготовки материалов для </w:t>
      </w:r>
      <w:proofErr w:type="spellStart"/>
      <w:r w:rsidRPr="00AA5BB8">
        <w:rPr>
          <w:sz w:val="28"/>
          <w:szCs w:val="28"/>
        </w:rPr>
        <w:t>телеконсультаций</w:t>
      </w:r>
      <w:proofErr w:type="spellEnd"/>
      <w:r w:rsidRPr="00AA5BB8">
        <w:rPr>
          <w:sz w:val="28"/>
          <w:szCs w:val="28"/>
        </w:rPr>
        <w:t>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Применение технологий видеоконференц-связи</w:t>
      </w:r>
      <w:r>
        <w:rPr>
          <w:sz w:val="28"/>
          <w:szCs w:val="28"/>
        </w:rPr>
        <w:t xml:space="preserve"> </w:t>
      </w:r>
      <w:r w:rsidRPr="00AA5BB8">
        <w:rPr>
          <w:sz w:val="28"/>
          <w:szCs w:val="28"/>
        </w:rPr>
        <w:t xml:space="preserve">в </w:t>
      </w:r>
      <w:proofErr w:type="spellStart"/>
      <w:r w:rsidRPr="00AA5BB8">
        <w:rPr>
          <w:sz w:val="28"/>
          <w:szCs w:val="28"/>
        </w:rPr>
        <w:t>телеконсультировании</w:t>
      </w:r>
      <w:proofErr w:type="spellEnd"/>
      <w:r w:rsidRPr="00AA5BB8">
        <w:rPr>
          <w:sz w:val="28"/>
          <w:szCs w:val="28"/>
        </w:rPr>
        <w:t>, дистанционном образовании, управлении.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Дистанционное образование за рубежом.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Нормативная база дистанционного образования.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Формы и перспективы дистанционного образования в России.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 xml:space="preserve">Применение </w:t>
      </w:r>
      <w:proofErr w:type="spellStart"/>
      <w:r w:rsidRPr="00AA5BB8">
        <w:rPr>
          <w:sz w:val="28"/>
          <w:szCs w:val="28"/>
        </w:rPr>
        <w:t>телемедицинских</w:t>
      </w:r>
      <w:proofErr w:type="spellEnd"/>
      <w:r w:rsidRPr="00AA5BB8">
        <w:rPr>
          <w:sz w:val="28"/>
          <w:szCs w:val="28"/>
        </w:rPr>
        <w:t xml:space="preserve"> технологий в управлении здравоохранением.</w:t>
      </w:r>
    </w:p>
    <w:p w:rsidR="007D41ED" w:rsidRPr="00AA5BB8" w:rsidRDefault="007D41ED" w:rsidP="00830B14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sz w:val="28"/>
          <w:szCs w:val="28"/>
        </w:rPr>
      </w:pPr>
      <w:r w:rsidRPr="00AA5BB8">
        <w:rPr>
          <w:sz w:val="28"/>
          <w:szCs w:val="28"/>
        </w:rPr>
        <w:t>Интернет-ресурсы по электронному здравоохранению.</w:t>
      </w:r>
    </w:p>
    <w:p w:rsidR="007D41ED" w:rsidRPr="00AA5BB8" w:rsidRDefault="007D41ED" w:rsidP="007D41ED">
      <w:pPr>
        <w:jc w:val="both"/>
        <w:rPr>
          <w:sz w:val="28"/>
          <w:szCs w:val="28"/>
        </w:rPr>
      </w:pPr>
    </w:p>
    <w:p w:rsidR="007D41ED" w:rsidRDefault="007D41ED" w:rsidP="007D41E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0514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:rsidR="007D41ED" w:rsidRDefault="007D41ED" w:rsidP="007D41ED">
      <w:pPr>
        <w:jc w:val="center"/>
        <w:rPr>
          <w:sz w:val="28"/>
          <w:szCs w:val="28"/>
        </w:rPr>
      </w:pPr>
      <w:bookmarkStart w:id="2" w:name="_Toc196230370"/>
      <w:r w:rsidRPr="003032FC">
        <w:rPr>
          <w:sz w:val="28"/>
          <w:szCs w:val="28"/>
        </w:rPr>
        <w:t>Критерии оценки электронной презентации</w:t>
      </w:r>
      <w:bookmarkEnd w:id="2"/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4F1416" w:rsidRPr="004C5751" w:rsidTr="00220F89">
        <w:trPr>
          <w:cantSplit/>
          <w:trHeight w:val="1190"/>
        </w:trPr>
        <w:tc>
          <w:tcPr>
            <w:tcW w:w="9180" w:type="dxa"/>
            <w:tcBorders>
              <w:bottom w:val="single" w:sz="4" w:space="0" w:color="auto"/>
            </w:tcBorders>
          </w:tcPr>
          <w:p w:rsidR="004F1416" w:rsidRPr="00E813B1" w:rsidRDefault="004F1416" w:rsidP="00220F89">
            <w:pPr>
              <w:rPr>
                <w:bCs/>
                <w:iCs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Баллы:</w:t>
            </w:r>
          </w:p>
          <w:p w:rsidR="004F1416" w:rsidRPr="00E813B1" w:rsidRDefault="004F1416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iCs/>
                <w:sz w:val="28"/>
                <w:szCs w:val="28"/>
              </w:rPr>
              <w:t>0 - п</w:t>
            </w:r>
            <w:r w:rsidRPr="00E813B1">
              <w:rPr>
                <w:bCs/>
                <w:color w:val="000000"/>
                <w:sz w:val="28"/>
                <w:szCs w:val="28"/>
              </w:rPr>
              <w:t>озиция отсутствует</w:t>
            </w:r>
          </w:p>
          <w:p w:rsidR="004F1416" w:rsidRPr="00E813B1" w:rsidRDefault="004F1416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1 – слабо</w:t>
            </w:r>
          </w:p>
          <w:p w:rsidR="004F1416" w:rsidRPr="00E813B1" w:rsidRDefault="004F1416" w:rsidP="00220F89">
            <w:pPr>
              <w:rPr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2 – хорошо</w:t>
            </w:r>
          </w:p>
          <w:p w:rsidR="004F1416" w:rsidRPr="004C5751" w:rsidRDefault="004F1416" w:rsidP="00220F8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E813B1">
              <w:rPr>
                <w:bCs/>
                <w:color w:val="000000"/>
                <w:sz w:val="28"/>
                <w:szCs w:val="28"/>
              </w:rPr>
              <w:t>3 - отлично</w:t>
            </w:r>
          </w:p>
        </w:tc>
      </w:tr>
      <w:tr w:rsidR="004F1416" w:rsidRPr="004C5751" w:rsidTr="00220F89">
        <w:trPr>
          <w:cantSplit/>
          <w:trHeight w:val="525"/>
        </w:trPr>
        <w:tc>
          <w:tcPr>
            <w:tcW w:w="9180" w:type="dxa"/>
          </w:tcPr>
          <w:p w:rsidR="004F1416" w:rsidRPr="004C5751" w:rsidRDefault="004F1416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Требования</w:t>
            </w:r>
          </w:p>
        </w:tc>
      </w:tr>
      <w:tr w:rsidR="004F1416" w:rsidRPr="004C5751" w:rsidTr="00220F89">
        <w:trPr>
          <w:cantSplit/>
          <w:trHeight w:val="591"/>
        </w:trPr>
        <w:tc>
          <w:tcPr>
            <w:tcW w:w="9180" w:type="dxa"/>
          </w:tcPr>
          <w:p w:rsidR="004F1416" w:rsidRPr="004C5751" w:rsidRDefault="004F1416" w:rsidP="00220F89">
            <w:pPr>
              <w:jc w:val="center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Структура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F1416" w:rsidRPr="004C5751" w:rsidTr="00220F89">
        <w:trPr>
          <w:trHeight w:val="85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количество слайдов соответствует содержанию и продолжительности выступления (для 7-минутного выступления рекомендуется использовать не более 10 слайдов)</w:t>
            </w:r>
          </w:p>
        </w:tc>
      </w:tr>
      <w:tr w:rsidR="004F1416" w:rsidRPr="004C5751" w:rsidTr="00220F89">
        <w:trPr>
          <w:trHeight w:val="85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наличие титульного слайда</w:t>
            </w:r>
          </w:p>
        </w:tc>
      </w:tr>
      <w:tr w:rsidR="004F1416" w:rsidRPr="004C5751" w:rsidTr="00220F89">
        <w:trPr>
          <w:trHeight w:val="430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оформлены ссылки на все использованные источники</w:t>
            </w:r>
          </w:p>
        </w:tc>
      </w:tr>
      <w:tr w:rsidR="004F1416" w:rsidRPr="004C5751" w:rsidTr="00220F89">
        <w:trPr>
          <w:trHeight w:val="430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Текст на слайдах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6 баллов)</w:t>
            </w:r>
          </w:p>
        </w:tc>
      </w:tr>
      <w:tr w:rsidR="004F1416" w:rsidRPr="004C5751" w:rsidTr="00220F89">
        <w:trPr>
          <w:trHeight w:val="897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текст на слайде представляет собой опорный конспект (ключевые слова, маркированный или нумерованный список), без полных предложений</w:t>
            </w:r>
          </w:p>
        </w:tc>
      </w:tr>
      <w:tr w:rsidR="004F1416" w:rsidRPr="004C5751" w:rsidTr="00220F89">
        <w:trPr>
          <w:trHeight w:val="649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наиболее важная информация выделяется с помощью цвета, размера, эффектов анимации и т.д.</w:t>
            </w:r>
          </w:p>
        </w:tc>
      </w:tr>
      <w:tr w:rsidR="004F1416" w:rsidRPr="004C5751" w:rsidTr="00220F89">
        <w:trPr>
          <w:trHeight w:val="649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lastRenderedPageBreak/>
              <w:t>Наглядность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9 баллов)</w:t>
            </w:r>
          </w:p>
        </w:tc>
      </w:tr>
      <w:tr w:rsidR="004F1416" w:rsidRPr="004C5751" w:rsidTr="00220F89">
        <w:trPr>
          <w:trHeight w:val="523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иллюстрации помогают наиболее полно раскрыть тему, не отвлекают от содержания </w:t>
            </w:r>
          </w:p>
        </w:tc>
      </w:tr>
      <w:tr w:rsidR="004F1416" w:rsidRPr="004C5751" w:rsidTr="00220F89">
        <w:trPr>
          <w:trHeight w:val="638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иллюстрации хорошего качества, с четким изображением</w:t>
            </w:r>
          </w:p>
        </w:tc>
      </w:tr>
      <w:tr w:rsidR="004F1416" w:rsidRPr="004C5751" w:rsidTr="00220F89">
        <w:trPr>
          <w:trHeight w:val="655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используются средства наглядности информации (таблицы, схемы, графики и т. д.)</w:t>
            </w:r>
          </w:p>
        </w:tc>
      </w:tr>
      <w:tr w:rsidR="004F1416" w:rsidRPr="004C5751" w:rsidTr="00220F89">
        <w:trPr>
          <w:trHeight w:val="655"/>
        </w:trPr>
        <w:tc>
          <w:tcPr>
            <w:tcW w:w="9180" w:type="dxa"/>
          </w:tcPr>
          <w:p w:rsidR="004F1416" w:rsidRPr="004C5751" w:rsidRDefault="004F1416" w:rsidP="00220F89">
            <w:pPr>
              <w:jc w:val="both"/>
              <w:rPr>
                <w:sz w:val="28"/>
                <w:szCs w:val="28"/>
              </w:rPr>
            </w:pPr>
            <w:r w:rsidRPr="004C5751">
              <w:rPr>
                <w:bCs/>
                <w:sz w:val="28"/>
                <w:szCs w:val="28"/>
              </w:rPr>
              <w:t>Дизайн и настройка</w:t>
            </w:r>
            <w:r w:rsidRPr="004C5751">
              <w:rPr>
                <w:b/>
                <w:bCs/>
                <w:sz w:val="28"/>
                <w:szCs w:val="28"/>
              </w:rPr>
              <w:t xml:space="preserve"> </w:t>
            </w:r>
            <w:r w:rsidRPr="004C5751">
              <w:rPr>
                <w:b/>
                <w:sz w:val="28"/>
                <w:szCs w:val="28"/>
              </w:rPr>
              <w:t>(до 12 баллов)</w:t>
            </w:r>
          </w:p>
        </w:tc>
      </w:tr>
      <w:tr w:rsidR="004F1416" w:rsidRPr="004C5751" w:rsidTr="00220F89">
        <w:trPr>
          <w:trHeight w:val="523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b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оформление слайдов соответствует теме, не препятствует восприятию содержания </w:t>
            </w:r>
          </w:p>
        </w:tc>
      </w:tr>
      <w:tr w:rsidR="004F1416" w:rsidRPr="004C5751" w:rsidTr="00220F89">
        <w:trPr>
          <w:trHeight w:val="508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для всех слайдов презентации используется один и тот же шаблон оформления</w:t>
            </w:r>
          </w:p>
        </w:tc>
      </w:tr>
      <w:tr w:rsidR="004F1416" w:rsidRPr="004C5751" w:rsidTr="00220F89">
        <w:trPr>
          <w:trHeight w:val="357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текст легко читается </w:t>
            </w:r>
          </w:p>
        </w:tc>
      </w:tr>
      <w:tr w:rsidR="004F1416" w:rsidRPr="004C5751" w:rsidTr="00220F89">
        <w:trPr>
          <w:trHeight w:val="430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не перегружена эффектами</w:t>
            </w:r>
          </w:p>
        </w:tc>
      </w:tr>
      <w:tr w:rsidR="004F1416" w:rsidRPr="004C5751" w:rsidTr="00220F89">
        <w:trPr>
          <w:trHeight w:val="430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Содержание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9 баллов)</w:t>
            </w:r>
          </w:p>
        </w:tc>
      </w:tr>
      <w:tr w:rsidR="004F1416" w:rsidRPr="004C5751" w:rsidTr="00220F89">
        <w:trPr>
          <w:trHeight w:val="470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iCs/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презентация отражает основные этапы исследования (проблема, цель, гипотеза, ход работы, выводы, ресурсы)</w:t>
            </w:r>
          </w:p>
        </w:tc>
      </w:tr>
      <w:tr w:rsidR="004F1416" w:rsidRPr="004C5751" w:rsidTr="00220F89">
        <w:trPr>
          <w:trHeight w:val="617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содержит ценную, полную, понятную информацию по теме проекта</w:t>
            </w:r>
          </w:p>
        </w:tc>
      </w:tr>
      <w:tr w:rsidR="004F1416" w:rsidRPr="004C5751" w:rsidTr="00220F89">
        <w:trPr>
          <w:trHeight w:val="423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ошибки и опечатки отсутствуют</w:t>
            </w:r>
          </w:p>
        </w:tc>
      </w:tr>
      <w:tr w:rsidR="004F1416" w:rsidRPr="004C5751" w:rsidTr="00220F89">
        <w:trPr>
          <w:trHeight w:val="423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iCs/>
                <w:sz w:val="28"/>
                <w:szCs w:val="28"/>
              </w:rPr>
              <w:t xml:space="preserve">Требования к выступлению </w:t>
            </w:r>
            <w:r w:rsidRPr="004C5751">
              <w:rPr>
                <w:b/>
                <w:bCs/>
                <w:iCs/>
                <w:sz w:val="28"/>
                <w:szCs w:val="28"/>
              </w:rPr>
              <w:t>(до 18 баллов)</w:t>
            </w:r>
          </w:p>
        </w:tc>
      </w:tr>
      <w:tr w:rsidR="004F1416" w:rsidRPr="004C5751" w:rsidTr="00220F89">
        <w:trPr>
          <w:trHeight w:val="493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iCs/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владеет содержанием, ясно излагает идеи</w:t>
            </w:r>
          </w:p>
        </w:tc>
      </w:tr>
      <w:tr w:rsidR="004F1416" w:rsidRPr="004C5751" w:rsidTr="00220F89">
        <w:trPr>
          <w:trHeight w:val="548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свободно и корректно отвечает на вопросы и замечания аудитории </w:t>
            </w:r>
          </w:p>
        </w:tc>
      </w:tr>
      <w:tr w:rsidR="004F1416" w:rsidRPr="004C5751" w:rsidTr="00220F89">
        <w:trPr>
          <w:trHeight w:val="510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электронная презентация служит иллюстрацией к выступлению, но не заменяет его</w:t>
            </w:r>
          </w:p>
        </w:tc>
      </w:tr>
      <w:tr w:rsidR="004F1416" w:rsidRPr="004C5751" w:rsidTr="00220F89">
        <w:trPr>
          <w:trHeight w:val="453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выступающий обращается к аудитории, поддерживает контакт с ней</w:t>
            </w:r>
          </w:p>
        </w:tc>
      </w:tr>
      <w:tr w:rsidR="004F1416" w:rsidRPr="004C5751" w:rsidTr="00220F89">
        <w:trPr>
          <w:trHeight w:val="542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 xml:space="preserve">при необходимости </w:t>
            </w:r>
            <w:proofErr w:type="gramStart"/>
            <w:r w:rsidRPr="004C5751">
              <w:rPr>
                <w:sz w:val="28"/>
                <w:szCs w:val="28"/>
              </w:rPr>
              <w:t>выступающий</w:t>
            </w:r>
            <w:proofErr w:type="gramEnd"/>
            <w:r w:rsidRPr="004C5751">
              <w:rPr>
                <w:sz w:val="28"/>
                <w:szCs w:val="28"/>
              </w:rPr>
              <w:t xml:space="preserve"> может легко перейти к любому слайду своей презентации</w:t>
            </w:r>
          </w:p>
        </w:tc>
      </w:tr>
      <w:tr w:rsidR="004F1416" w:rsidRPr="004C5751" w:rsidTr="00220F89">
        <w:trPr>
          <w:trHeight w:val="785"/>
        </w:trPr>
        <w:tc>
          <w:tcPr>
            <w:tcW w:w="9180" w:type="dxa"/>
          </w:tcPr>
          <w:p w:rsidR="004F1416" w:rsidRPr="004C5751" w:rsidRDefault="004F1416" w:rsidP="00220F89">
            <w:pPr>
              <w:rPr>
                <w:sz w:val="28"/>
                <w:szCs w:val="28"/>
              </w:rPr>
            </w:pPr>
            <w:r w:rsidRPr="004C5751">
              <w:rPr>
                <w:sz w:val="28"/>
                <w:szCs w:val="28"/>
              </w:rPr>
              <w:t>в выступлении отражен вклад каждого участника в работу группы (по возможности)</w:t>
            </w:r>
          </w:p>
        </w:tc>
      </w:tr>
    </w:tbl>
    <w:p w:rsidR="007D41ED" w:rsidRPr="00AA5BB8" w:rsidRDefault="007D41ED" w:rsidP="007D41ED">
      <w:pPr>
        <w:rPr>
          <w:sz w:val="28"/>
          <w:szCs w:val="28"/>
        </w:rPr>
      </w:pPr>
    </w:p>
    <w:p w:rsidR="007D41ED" w:rsidRPr="003032FC" w:rsidRDefault="007D41ED" w:rsidP="007D41ED">
      <w:pPr>
        <w:rPr>
          <w:sz w:val="28"/>
          <w:szCs w:val="28"/>
        </w:rPr>
      </w:pPr>
      <w:r>
        <w:rPr>
          <w:sz w:val="28"/>
          <w:szCs w:val="28"/>
        </w:rPr>
        <w:t>Перевод полученных баллов в итоговую оценку:</w:t>
      </w:r>
    </w:p>
    <w:p w:rsidR="007D41ED" w:rsidRPr="004C5751" w:rsidRDefault="007D41ED" w:rsidP="007D41ED">
      <w:pPr>
        <w:rPr>
          <w:sz w:val="28"/>
          <w:szCs w:val="28"/>
        </w:rPr>
      </w:pPr>
      <w:r w:rsidRPr="00DF61CF">
        <w:rPr>
          <w:sz w:val="28"/>
          <w:szCs w:val="28"/>
        </w:rPr>
        <w:t>33</w:t>
      </w:r>
      <w:r w:rsidRPr="004C5751">
        <w:rPr>
          <w:sz w:val="28"/>
          <w:szCs w:val="28"/>
        </w:rPr>
        <w:t xml:space="preserve">– </w:t>
      </w:r>
      <w:r w:rsidRPr="00DF61CF">
        <w:rPr>
          <w:sz w:val="28"/>
          <w:szCs w:val="28"/>
        </w:rPr>
        <w:t>45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</w:t>
      </w:r>
      <w:r w:rsidRPr="004C5751">
        <w:rPr>
          <w:sz w:val="28"/>
          <w:szCs w:val="28"/>
        </w:rPr>
        <w:t xml:space="preserve"> </w:t>
      </w:r>
      <w:r>
        <w:rPr>
          <w:sz w:val="28"/>
          <w:szCs w:val="28"/>
        </w:rPr>
        <w:t>– оценка «отлично»</w:t>
      </w:r>
    </w:p>
    <w:p w:rsidR="007D41ED" w:rsidRPr="004C5751" w:rsidRDefault="007D41ED" w:rsidP="007D41ED">
      <w:pPr>
        <w:rPr>
          <w:sz w:val="28"/>
          <w:szCs w:val="28"/>
        </w:rPr>
      </w:pPr>
      <w:r w:rsidRPr="00DF61CF">
        <w:rPr>
          <w:sz w:val="28"/>
          <w:szCs w:val="28"/>
        </w:rPr>
        <w:t>18</w:t>
      </w:r>
      <w:r w:rsidRPr="004C5751">
        <w:rPr>
          <w:sz w:val="28"/>
          <w:szCs w:val="28"/>
        </w:rPr>
        <w:t xml:space="preserve"> – </w:t>
      </w:r>
      <w:r w:rsidRPr="00DF61CF">
        <w:rPr>
          <w:sz w:val="28"/>
          <w:szCs w:val="28"/>
        </w:rPr>
        <w:t>32</w:t>
      </w:r>
      <w:r>
        <w:rPr>
          <w:sz w:val="28"/>
          <w:szCs w:val="28"/>
        </w:rPr>
        <w:t xml:space="preserve"> баллов – оценка «удовлетворительно»</w:t>
      </w:r>
    </w:p>
    <w:p w:rsidR="007D41ED" w:rsidRPr="004C5751" w:rsidRDefault="007D41ED" w:rsidP="007D41ED">
      <w:pPr>
        <w:rPr>
          <w:sz w:val="28"/>
          <w:szCs w:val="28"/>
        </w:rPr>
      </w:pPr>
      <w:r>
        <w:rPr>
          <w:sz w:val="28"/>
          <w:szCs w:val="28"/>
        </w:rPr>
        <w:t>менее 2</w:t>
      </w:r>
      <w:r w:rsidRPr="004C5751">
        <w:rPr>
          <w:sz w:val="28"/>
          <w:szCs w:val="28"/>
        </w:rPr>
        <w:t xml:space="preserve"> б</w:t>
      </w:r>
      <w:r>
        <w:rPr>
          <w:sz w:val="28"/>
          <w:szCs w:val="28"/>
        </w:rPr>
        <w:t>аллов – оценка «неудовлетворительно»</w:t>
      </w:r>
    </w:p>
    <w:p w:rsidR="007D41ED" w:rsidRPr="00E62210" w:rsidRDefault="007D41ED" w:rsidP="007D41E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41ED" w:rsidRPr="00E62210" w:rsidRDefault="007D41ED" w:rsidP="007D41ED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7D41ED" w:rsidRPr="00E62210" w:rsidRDefault="007D41ED" w:rsidP="007D41ED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D41ED" w:rsidRPr="00E62210" w:rsidRDefault="007D41ED" w:rsidP="007D41ED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1. </w:t>
      </w:r>
      <w:r w:rsidRPr="00BF55D3">
        <w:rPr>
          <w:rFonts w:ascii="Times New Roman" w:hAnsi="Times New Roman"/>
          <w:color w:val="000000"/>
          <w:sz w:val="28"/>
          <w:szCs w:val="28"/>
        </w:rPr>
        <w:t>Современное состояние и тенденции общественного здоровья и здравоохранения в России</w:t>
      </w:r>
    </w:p>
    <w:p w:rsidR="007D41ED" w:rsidRPr="00E62210" w:rsidRDefault="007D41ED" w:rsidP="007D41ED">
      <w:pPr>
        <w:jc w:val="both"/>
        <w:rPr>
          <w:color w:val="000000"/>
          <w:sz w:val="16"/>
          <w:szCs w:val="16"/>
        </w:rPr>
      </w:pPr>
    </w:p>
    <w:p w:rsidR="007D41ED" w:rsidRPr="00E62210" w:rsidRDefault="007D41ED" w:rsidP="007D41ED">
      <w:pPr>
        <w:jc w:val="both"/>
        <w:rPr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 w:rsidRPr="00BF55D3">
        <w:rPr>
          <w:rStyle w:val="2f0"/>
        </w:rPr>
        <w:t xml:space="preserve">Порядки </w:t>
      </w:r>
      <w:r>
        <w:rPr>
          <w:rStyle w:val="2f0"/>
        </w:rPr>
        <w:t>организации</w:t>
      </w:r>
      <w:r w:rsidRPr="00BF55D3">
        <w:rPr>
          <w:rStyle w:val="2f0"/>
        </w:rPr>
        <w:t xml:space="preserve"> медицинской </w:t>
      </w:r>
      <w:r>
        <w:rPr>
          <w:rStyle w:val="2f0"/>
        </w:rPr>
        <w:t>помощи</w:t>
      </w:r>
    </w:p>
    <w:p w:rsidR="007D41ED" w:rsidRPr="00E62210" w:rsidRDefault="007D41ED" w:rsidP="007D41E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:rsidR="007D41ED" w:rsidRPr="00E62210" w:rsidRDefault="007D41ED" w:rsidP="007D41ED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:rsidR="007D41ED" w:rsidRDefault="007D41ED" w:rsidP="007D41ED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Выполнение практических заданий.</w:t>
      </w:r>
    </w:p>
    <w:p w:rsidR="007D41ED" w:rsidRPr="00E62210" w:rsidRDefault="007D41ED" w:rsidP="007D41E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:rsidR="007D41ED" w:rsidRPr="00E62210" w:rsidRDefault="007D41ED" w:rsidP="007D41ED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:rsidR="007D41ED" w:rsidRPr="00E62210" w:rsidRDefault="007D41ED" w:rsidP="00830B1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соблюдать порядки МП и стандарты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1ED" w:rsidRDefault="007D41ED" w:rsidP="00830B1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порядков оказания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1ED" w:rsidRDefault="007D41ED" w:rsidP="00830B1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7D41ED" w:rsidRDefault="007D41ED" w:rsidP="00830B1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Структура и содержание стандарта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1ED" w:rsidRDefault="007D41ED" w:rsidP="00830B1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1ED" w:rsidRPr="00E62210" w:rsidRDefault="007D41ED" w:rsidP="00830B14">
      <w:pPr>
        <w:pStyle w:val="a5"/>
        <w:numPr>
          <w:ilvl w:val="0"/>
          <w:numId w:val="3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Практическое значение порядков МП и стандартов МП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D41ED" w:rsidRPr="00E62210" w:rsidRDefault="007D41ED" w:rsidP="007D41E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Практические задания для демонстрации практических умений и навыков:</w:t>
      </w:r>
    </w:p>
    <w:p w:rsidR="007D41ED" w:rsidRPr="00E62210" w:rsidRDefault="007D41ED" w:rsidP="007D41ED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Задание № 1.</w:t>
      </w:r>
    </w:p>
    <w:p w:rsidR="007D41ED" w:rsidRDefault="007D41ED" w:rsidP="007D4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Пользуясь системой Консультант (Гарант) найдите действующие порядки и стандарты медицинской помощи. Самостоятельно изучите нормативно-правовые документы соответствующие вашей деятельности. </w:t>
      </w:r>
    </w:p>
    <w:p w:rsidR="007D41ED" w:rsidRPr="00E62210" w:rsidRDefault="007D41ED" w:rsidP="007D41E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Задание № 2. Оцените случай оказания медицинской помощи по предоставленной вам документации в  соответствии со стандартом. Сделайте заключение о качестве оказания медицинской помощи.</w:t>
      </w:r>
    </w:p>
    <w:p w:rsidR="007D41ED" w:rsidRDefault="007D41ED" w:rsidP="007D41ED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97FDA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Style w:val="2f0"/>
        </w:rPr>
        <w:t>рименение</w:t>
      </w:r>
      <w:r w:rsidRPr="004C49FC">
        <w:rPr>
          <w:rStyle w:val="2f0"/>
        </w:rPr>
        <w:t xml:space="preserve"> информационных технологий в профессиональной деятельности </w:t>
      </w:r>
      <w:r w:rsidRPr="00C97FDA">
        <w:rPr>
          <w:rStyle w:val="2f0"/>
          <w:rFonts w:cs="Times New Roman"/>
        </w:rPr>
        <w:t>врача</w:t>
      </w:r>
    </w:p>
    <w:p w:rsidR="007D41ED" w:rsidRPr="00E62210" w:rsidRDefault="007D41ED" w:rsidP="007D41ED">
      <w:pPr>
        <w:pStyle w:val="a5"/>
        <w:ind w:left="0" w:firstLine="0"/>
        <w:rPr>
          <w:sz w:val="28"/>
          <w:szCs w:val="28"/>
        </w:rPr>
      </w:pPr>
      <w:r w:rsidRPr="00C97FDA">
        <w:rPr>
          <w:rFonts w:ascii="Times New Roman" w:hAnsi="Times New Roman"/>
          <w:b/>
          <w:color w:val="000000"/>
          <w:sz w:val="28"/>
          <w:szCs w:val="28"/>
        </w:rPr>
        <w:t>Тема 1.</w:t>
      </w:r>
      <w:r w:rsidRPr="00E62210">
        <w:rPr>
          <w:i/>
          <w:color w:val="000000"/>
          <w:sz w:val="28"/>
          <w:szCs w:val="28"/>
        </w:rPr>
        <w:t xml:space="preserve"> </w:t>
      </w:r>
      <w:r>
        <w:rPr>
          <w:rStyle w:val="2f0"/>
        </w:rPr>
        <w:t>Цифровые технологии в здравоохранении</w:t>
      </w:r>
      <w:r w:rsidRPr="004C49FC">
        <w:rPr>
          <w:rStyle w:val="2f0"/>
        </w:rPr>
        <w:t>.</w:t>
      </w:r>
    </w:p>
    <w:p w:rsidR="007D41ED" w:rsidRDefault="007D41ED" w:rsidP="007D41ED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Форма текущего контроля</w:t>
      </w:r>
      <w:r w:rsidRPr="00E836D2">
        <w:rPr>
          <w:color w:val="000000"/>
          <w:sz w:val="28"/>
          <w:szCs w:val="28"/>
        </w:rPr>
        <w:t xml:space="preserve"> </w:t>
      </w:r>
      <w:r w:rsidRPr="00E836D2">
        <w:rPr>
          <w:b/>
          <w:color w:val="000000"/>
          <w:sz w:val="28"/>
          <w:szCs w:val="28"/>
        </w:rPr>
        <w:t>успеваемости</w:t>
      </w:r>
    </w:p>
    <w:p w:rsidR="007D41ED" w:rsidRPr="00845DD4" w:rsidRDefault="007D41ED" w:rsidP="007D41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:rsidR="007D41ED" w:rsidRDefault="007D41ED" w:rsidP="007D41ED">
      <w:pPr>
        <w:jc w:val="both"/>
        <w:rPr>
          <w:color w:val="000000"/>
          <w:sz w:val="28"/>
          <w:szCs w:val="28"/>
        </w:rPr>
      </w:pPr>
      <w:r w:rsidRPr="00845DD4">
        <w:rPr>
          <w:color w:val="000000"/>
          <w:sz w:val="28"/>
          <w:szCs w:val="28"/>
        </w:rPr>
        <w:t>Устный опрос</w:t>
      </w:r>
      <w:r>
        <w:rPr>
          <w:color w:val="000000"/>
          <w:sz w:val="28"/>
          <w:szCs w:val="28"/>
        </w:rPr>
        <w:t>.</w:t>
      </w:r>
    </w:p>
    <w:p w:rsidR="007D41ED" w:rsidRPr="001810E0" w:rsidRDefault="007D41ED" w:rsidP="007D41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7D41ED" w:rsidRDefault="007D41ED" w:rsidP="007D41ED">
      <w:pPr>
        <w:jc w:val="both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>
        <w:rPr>
          <w:b/>
          <w:color w:val="000000"/>
          <w:sz w:val="28"/>
          <w:szCs w:val="28"/>
        </w:rPr>
        <w:t>.</w:t>
      </w:r>
    </w:p>
    <w:p w:rsidR="007D41ED" w:rsidRPr="00C57B83" w:rsidRDefault="007D41ED" w:rsidP="007D41ED">
      <w:pPr>
        <w:jc w:val="both"/>
        <w:rPr>
          <w:b/>
          <w:color w:val="000000"/>
          <w:sz w:val="28"/>
          <w:szCs w:val="28"/>
        </w:rPr>
      </w:pPr>
      <w:r w:rsidRPr="00C57B83">
        <w:rPr>
          <w:b/>
          <w:color w:val="000000"/>
          <w:sz w:val="28"/>
          <w:szCs w:val="28"/>
        </w:rPr>
        <w:t xml:space="preserve">Вопросы для </w:t>
      </w:r>
      <w:r>
        <w:rPr>
          <w:b/>
          <w:color w:val="000000"/>
          <w:sz w:val="28"/>
          <w:szCs w:val="28"/>
        </w:rPr>
        <w:t>входного тестирования</w:t>
      </w:r>
      <w:r w:rsidRPr="00C57B83">
        <w:rPr>
          <w:b/>
          <w:color w:val="000000"/>
          <w:sz w:val="28"/>
          <w:szCs w:val="28"/>
        </w:rPr>
        <w:t>: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 Информация это: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степень </w:t>
      </w:r>
      <w:r>
        <w:rPr>
          <w:rFonts w:eastAsiaTheme="minorHAnsi"/>
          <w:color w:val="000000"/>
          <w:sz w:val="28"/>
          <w:szCs w:val="28"/>
          <w:lang w:eastAsia="en-US"/>
        </w:rPr>
        <w:t>соответствия реальному объекту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степень близости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к реальному состоянию явления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сведения об окружающем мире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и протекающих в них процессах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4) текстовые данные, получаемые человеком при взаимодействии 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социальной средой.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Свойство информации, отр</w:t>
      </w:r>
      <w:r>
        <w:rPr>
          <w:rFonts w:eastAsiaTheme="minorHAnsi"/>
          <w:color w:val="000000"/>
          <w:sz w:val="28"/>
          <w:szCs w:val="28"/>
          <w:lang w:eastAsia="en-US"/>
        </w:rPr>
        <w:t>ажающее истинное положение дел: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Понятность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Достоверность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Своевременность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3.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факторы классификации МИС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включают: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1) персонификация целей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объективность целей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3) степень и направленность агрегации информации </w:t>
      </w:r>
      <w:r>
        <w:rPr>
          <w:rFonts w:eastAsiaTheme="minorHAnsi"/>
          <w:color w:val="000000"/>
          <w:sz w:val="28"/>
          <w:szCs w:val="28"/>
          <w:lang w:eastAsia="en-US"/>
        </w:rPr>
        <w:t>на уровне выходных документов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Системообразующие</w:t>
      </w:r>
      <w:proofErr w:type="spellEnd"/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 факт</w:t>
      </w:r>
      <w:r>
        <w:rPr>
          <w:rFonts w:eastAsiaTheme="minorHAnsi"/>
          <w:color w:val="000000"/>
          <w:sz w:val="28"/>
          <w:szCs w:val="28"/>
          <w:lang w:eastAsia="en-US"/>
        </w:rPr>
        <w:t>оры классификации МИС включают: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proofErr w:type="spellStart"/>
      <w:r w:rsidRPr="005657D9">
        <w:rPr>
          <w:rFonts w:eastAsiaTheme="minorHAnsi"/>
          <w:color w:val="000000"/>
          <w:sz w:val="28"/>
          <w:szCs w:val="28"/>
          <w:lang w:eastAsia="en-US"/>
        </w:rPr>
        <w:t>к</w:t>
      </w:r>
      <w:r>
        <w:rPr>
          <w:rFonts w:eastAsiaTheme="minorHAnsi"/>
          <w:color w:val="000000"/>
          <w:sz w:val="28"/>
          <w:szCs w:val="28"/>
          <w:lang w:eastAsia="en-US"/>
        </w:rPr>
        <w:t>омпозиционность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целей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2) персонификация целей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3) объективность целей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5. </w:t>
      </w:r>
      <w:r w:rsidRPr="005657D9">
        <w:rPr>
          <w:rFonts w:eastAsiaTheme="minorHAnsi"/>
          <w:color w:val="000000"/>
          <w:sz w:val="28"/>
          <w:szCs w:val="28"/>
          <w:lang w:eastAsia="en-US"/>
        </w:rPr>
        <w:t>Технологические инфо</w:t>
      </w:r>
      <w:r>
        <w:rPr>
          <w:rFonts w:eastAsiaTheme="minorHAnsi"/>
          <w:color w:val="000000"/>
          <w:sz w:val="28"/>
          <w:szCs w:val="28"/>
          <w:lang w:eastAsia="en-US"/>
        </w:rPr>
        <w:t>рмационные медицинские системы: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1) обеспечивают информационную подде</w:t>
      </w:r>
      <w:r>
        <w:rPr>
          <w:rFonts w:eastAsiaTheme="minorHAnsi"/>
          <w:color w:val="000000"/>
          <w:sz w:val="28"/>
          <w:szCs w:val="28"/>
          <w:lang w:eastAsia="en-US"/>
        </w:rPr>
        <w:t>ржку отношений врачи — больные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2) обеспечивают информационную подд</w:t>
      </w:r>
      <w:r>
        <w:rPr>
          <w:rFonts w:eastAsiaTheme="minorHAnsi"/>
          <w:color w:val="000000"/>
          <w:sz w:val="28"/>
          <w:szCs w:val="28"/>
          <w:lang w:eastAsia="en-US"/>
        </w:rPr>
        <w:t>ержку отношений врач — больной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 w:rsidRPr="005657D9">
        <w:rPr>
          <w:rFonts w:eastAsiaTheme="minorHAnsi"/>
          <w:color w:val="000000"/>
          <w:sz w:val="28"/>
          <w:szCs w:val="28"/>
          <w:lang w:eastAsia="en-US"/>
        </w:rPr>
        <w:t>3) обеспечивают информационную поддержку отношений популяция территории — органы управления системо</w:t>
      </w:r>
      <w:r>
        <w:rPr>
          <w:rFonts w:eastAsiaTheme="minorHAnsi"/>
          <w:color w:val="000000"/>
          <w:sz w:val="28"/>
          <w:szCs w:val="28"/>
          <w:lang w:eastAsia="en-US"/>
        </w:rPr>
        <w:t>й ее медицинского обслуживания</w:t>
      </w:r>
    </w:p>
    <w:p w:rsidR="007D41ED" w:rsidRPr="005657D9" w:rsidRDefault="007D41ED" w:rsidP="007D41ED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4) Все ответы верны</w:t>
      </w:r>
    </w:p>
    <w:p w:rsidR="007D41ED" w:rsidRPr="00EF3680" w:rsidRDefault="007D41ED" w:rsidP="007D41E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7D41ED" w:rsidRPr="00EF3680" w:rsidRDefault="007D41ED" w:rsidP="00830B14">
      <w:pPr>
        <w:numPr>
          <w:ilvl w:val="0"/>
          <w:numId w:val="14"/>
        </w:numPr>
        <w:ind w:left="0" w:firstLine="0"/>
        <w:rPr>
          <w:sz w:val="28"/>
          <w:szCs w:val="28"/>
        </w:rPr>
      </w:pPr>
      <w:r w:rsidRPr="00EF3680">
        <w:rPr>
          <w:sz w:val="28"/>
          <w:szCs w:val="28"/>
        </w:rPr>
        <w:t xml:space="preserve">Назовите основные положения Концепции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технологий в РФ.</w:t>
      </w:r>
    </w:p>
    <w:p w:rsidR="007D41ED" w:rsidRPr="00EF3680" w:rsidRDefault="007D41ED" w:rsidP="00830B14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>Перечислите направления информатизации в Государственной программе развития здравоохранения.</w:t>
      </w:r>
    </w:p>
    <w:p w:rsidR="007D41ED" w:rsidRPr="00EF3680" w:rsidRDefault="007D41ED" w:rsidP="00830B14">
      <w:pPr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EF3680">
        <w:rPr>
          <w:sz w:val="28"/>
          <w:szCs w:val="28"/>
        </w:rPr>
        <w:t xml:space="preserve">В чём состоят особенности региональных программ информатизации здравоохранения в области развития </w:t>
      </w:r>
      <w:proofErr w:type="spellStart"/>
      <w:r w:rsidRPr="00EF3680">
        <w:rPr>
          <w:sz w:val="28"/>
          <w:szCs w:val="28"/>
        </w:rPr>
        <w:t>телемедицинских</w:t>
      </w:r>
      <w:proofErr w:type="spellEnd"/>
      <w:r w:rsidRPr="00EF3680">
        <w:rPr>
          <w:sz w:val="28"/>
          <w:szCs w:val="28"/>
        </w:rPr>
        <w:t xml:space="preserve"> систем?</w:t>
      </w:r>
    </w:p>
    <w:p w:rsidR="007D41ED" w:rsidRDefault="007D41ED" w:rsidP="00830B1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>Нормативная база информатизации в федеральных законах в области здравоохранения (</w:t>
      </w:r>
      <w:hyperlink r:id="rId9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21.11.2011 г. № 323-ФЗ «Об основах охраны здоровья граждан в Российской Федерации»</w:t>
        </w:r>
      </w:hyperlink>
      <w:r w:rsidRPr="00EF3680">
        <w:rPr>
          <w:rFonts w:ascii="Times New Roman" w:hAnsi="Times New Roman"/>
          <w:sz w:val="28"/>
          <w:szCs w:val="28"/>
        </w:rPr>
        <w:t>) и образования (</w:t>
      </w:r>
      <w:hyperlink r:id="rId10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29.12.2012 г. № 273-ФЗ «Об образовании в Российской Федерации»)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D41ED" w:rsidRPr="00EF3680" w:rsidRDefault="007D41ED" w:rsidP="00830B1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EF3680">
        <w:rPr>
          <w:rFonts w:ascii="Times New Roman" w:hAnsi="Times New Roman"/>
          <w:sz w:val="28"/>
          <w:szCs w:val="28"/>
        </w:rPr>
        <w:t>Законодательство в области информатизации и телекоммуникаций (</w:t>
      </w:r>
      <w:hyperlink r:id="rId11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07.07.2003 г. № 126-ФЗ «О связи»</w:t>
        </w:r>
      </w:hyperlink>
      <w:r w:rsidRPr="00EF3680">
        <w:rPr>
          <w:rFonts w:ascii="Times New Roman" w:hAnsi="Times New Roman"/>
          <w:sz w:val="28"/>
          <w:szCs w:val="28"/>
        </w:rPr>
        <w:t xml:space="preserve">, </w:t>
      </w:r>
      <w:hyperlink r:id="rId12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от 27.07.2006 г. № 149-ФЗ «Об информации, информационных технологиях и о защите информации»</w:t>
        </w:r>
      </w:hyperlink>
      <w:r w:rsidRPr="00EF3680">
        <w:rPr>
          <w:rFonts w:ascii="Times New Roman" w:hAnsi="Times New Roman"/>
          <w:sz w:val="28"/>
          <w:szCs w:val="28"/>
        </w:rPr>
        <w:t>. Защита персональных данных (</w:t>
      </w:r>
      <w:hyperlink r:id="rId13" w:tgtFrame="_blank" w:history="1">
        <w:r w:rsidRPr="00EF3680">
          <w:rPr>
            <w:rStyle w:val="a7"/>
            <w:rFonts w:ascii="Times New Roman" w:eastAsiaTheme="majorEastAsia" w:hAnsi="Times New Roman"/>
            <w:color w:val="auto"/>
            <w:sz w:val="28"/>
            <w:szCs w:val="28"/>
            <w:u w:val="none"/>
          </w:rPr>
          <w:t>Федеральный закон № 152-ФЗ «О персональных данных»)</w:t>
        </w:r>
      </w:hyperlink>
      <w:r w:rsidRPr="00EF3680">
        <w:rPr>
          <w:rFonts w:ascii="Times New Roman" w:hAnsi="Times New Roman"/>
          <w:sz w:val="28"/>
          <w:szCs w:val="28"/>
        </w:rPr>
        <w:t>.</w:t>
      </w:r>
      <w:proofErr w:type="gramEnd"/>
    </w:p>
    <w:p w:rsidR="007D41ED" w:rsidRDefault="007D41ED" w:rsidP="00830B14">
      <w:pPr>
        <w:pStyle w:val="a4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Times New Roman" w:hAnsi="Times New Roman"/>
          <w:sz w:val="28"/>
          <w:szCs w:val="28"/>
        </w:rPr>
      </w:pPr>
      <w:r w:rsidRPr="00EF3680">
        <w:rPr>
          <w:rFonts w:ascii="Times New Roman" w:hAnsi="Times New Roman"/>
          <w:sz w:val="28"/>
          <w:szCs w:val="28"/>
        </w:rPr>
        <w:t xml:space="preserve">Ведомственные приказы Минздрава РФ и </w:t>
      </w:r>
      <w:proofErr w:type="spellStart"/>
      <w:r w:rsidRPr="00EF368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EF3680">
        <w:rPr>
          <w:rFonts w:ascii="Times New Roman" w:hAnsi="Times New Roman"/>
          <w:sz w:val="28"/>
          <w:szCs w:val="28"/>
        </w:rPr>
        <w:t xml:space="preserve"> РФ в области </w:t>
      </w:r>
      <w:proofErr w:type="spellStart"/>
      <w:r w:rsidRPr="00EF3680">
        <w:rPr>
          <w:rFonts w:ascii="Times New Roman" w:hAnsi="Times New Roman"/>
          <w:sz w:val="28"/>
          <w:szCs w:val="28"/>
        </w:rPr>
        <w:t>телемедицины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D41ED" w:rsidRDefault="007D41ED" w:rsidP="007D41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7D41ED" w:rsidRPr="003E5C45" w:rsidRDefault="007D41ED" w:rsidP="007D41ED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1.</w:t>
      </w:r>
      <w:proofErr w:type="gramEnd"/>
    </w:p>
    <w:p w:rsidR="007D41ED" w:rsidRPr="00421DA0" w:rsidRDefault="007D41ED" w:rsidP="007D41ED">
      <w:pPr>
        <w:jc w:val="both"/>
        <w:rPr>
          <w:sz w:val="28"/>
          <w:szCs w:val="28"/>
        </w:rPr>
      </w:pPr>
      <w:r w:rsidRPr="00421DA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поликлинике </w:t>
      </w:r>
      <w:r w:rsidRPr="00421DA0">
        <w:rPr>
          <w:sz w:val="28"/>
          <w:szCs w:val="28"/>
        </w:rPr>
        <w:t>пациент обращается к врачу за рецептом на льготное лекарство.</w:t>
      </w:r>
    </w:p>
    <w:p w:rsidR="007D41ED" w:rsidRDefault="007D41ED" w:rsidP="007D41E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7D41ED" w:rsidRPr="00421DA0" w:rsidRDefault="007D41ED" w:rsidP="007D41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1DA0">
        <w:rPr>
          <w:sz w:val="28"/>
          <w:szCs w:val="28"/>
        </w:rPr>
        <w:t>Любой ли врач может выписать рецепт на льготное лекарство? Обоснуйте свой ответ.</w:t>
      </w:r>
    </w:p>
    <w:p w:rsidR="007D41ED" w:rsidRPr="00421DA0" w:rsidRDefault="007D41ED" w:rsidP="007D41ED">
      <w:pPr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421DA0">
        <w:rPr>
          <w:sz w:val="28"/>
          <w:szCs w:val="28"/>
        </w:rPr>
        <w:t>. Может ли льготный рецепт содержать любое лекарство, необходимое пациенту? Обоснуйте ответ.</w:t>
      </w:r>
    </w:p>
    <w:p w:rsidR="007D41ED" w:rsidRDefault="007D41ED" w:rsidP="007D41ED">
      <w:pPr>
        <w:jc w:val="both"/>
        <w:rPr>
          <w:b/>
          <w:sz w:val="28"/>
          <w:szCs w:val="28"/>
        </w:rPr>
      </w:pPr>
    </w:p>
    <w:p w:rsidR="007D41ED" w:rsidRPr="00EF3680" w:rsidRDefault="007D41ED" w:rsidP="007D41E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Тема 2.</w:t>
      </w:r>
      <w:r w:rsidRPr="00EF3680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Региональный сегмент </w:t>
      </w:r>
      <w:r w:rsidRPr="00EF3680">
        <w:rPr>
          <w:sz w:val="28"/>
          <w:szCs w:val="28"/>
        </w:rPr>
        <w:t>ЕГИСЗ</w:t>
      </w:r>
    </w:p>
    <w:p w:rsidR="007D41ED" w:rsidRPr="00EF3680" w:rsidRDefault="007D41ED" w:rsidP="007D41E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Формы текущего контроля</w:t>
      </w:r>
      <w:r w:rsidRPr="00EF3680">
        <w:rPr>
          <w:sz w:val="28"/>
          <w:szCs w:val="28"/>
        </w:rPr>
        <w:t xml:space="preserve"> </w:t>
      </w:r>
      <w:r w:rsidRPr="00EF3680">
        <w:rPr>
          <w:b/>
          <w:sz w:val="28"/>
          <w:szCs w:val="28"/>
        </w:rPr>
        <w:t>успеваемости</w:t>
      </w:r>
    </w:p>
    <w:p w:rsidR="007D41ED" w:rsidRPr="00EF3680" w:rsidRDefault="007D41ED" w:rsidP="007D41ED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Тестирование.</w:t>
      </w:r>
    </w:p>
    <w:p w:rsidR="007D41ED" w:rsidRDefault="007D41ED" w:rsidP="007D41ED">
      <w:pPr>
        <w:jc w:val="both"/>
        <w:rPr>
          <w:sz w:val="28"/>
          <w:szCs w:val="28"/>
        </w:rPr>
      </w:pPr>
      <w:r w:rsidRPr="00EF3680">
        <w:rPr>
          <w:sz w:val="28"/>
          <w:szCs w:val="28"/>
        </w:rPr>
        <w:t>Устный опрос.</w:t>
      </w:r>
    </w:p>
    <w:p w:rsidR="007D41ED" w:rsidRPr="001810E0" w:rsidRDefault="007D41ED" w:rsidP="007D41ED">
      <w:pPr>
        <w:rPr>
          <w:sz w:val="28"/>
        </w:rPr>
      </w:pPr>
      <w:r w:rsidRPr="001810E0">
        <w:rPr>
          <w:sz w:val="28"/>
        </w:rPr>
        <w:t>Решение case-заданий.</w:t>
      </w:r>
    </w:p>
    <w:p w:rsidR="007D41ED" w:rsidRPr="00EF3680" w:rsidRDefault="007D41ED" w:rsidP="007D41E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Оценочные материалы текущего контроля успеваемости.</w:t>
      </w:r>
    </w:p>
    <w:p w:rsidR="007D41ED" w:rsidRPr="00EF3680" w:rsidRDefault="007D41ED" w:rsidP="007D41ED">
      <w:pPr>
        <w:jc w:val="both"/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входного тестирования: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1. UMLS – это номенклатура медицинских терминов, которая предназначена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кодирования истории болезни при ведении пациента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формализованного представления клинических протоколов и рекомендаций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библиографического поиска публикаций по медицинской тематике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2. IDIF0-диаграмма может быть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использована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для представления модели: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зависимости показателей здоровья населения от вредных факторов окружающей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среды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организационной структуры медицинского учреждения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временных параметров функционирования поликлиники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 xml:space="preserve">4) потоков управления, данных и объектов деятельности при описании рабочих </w:t>
      </w:r>
      <w:r>
        <w:rPr>
          <w:rFonts w:eastAsiaTheme="minorHAnsi"/>
          <w:sz w:val="28"/>
          <w:szCs w:val="28"/>
          <w:lang w:eastAsia="en-US"/>
        </w:rPr>
        <w:t>процес</w:t>
      </w:r>
      <w:r w:rsidRPr="00EF3680">
        <w:rPr>
          <w:rFonts w:eastAsiaTheme="minorHAnsi"/>
          <w:sz w:val="28"/>
          <w:szCs w:val="28"/>
          <w:lang w:eastAsia="en-US"/>
        </w:rPr>
        <w:t>сов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5) причинно-следственных связей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3. LOINC – это номенклатура, предназначенная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формализованного описания и кодирования хирургических операций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кодирования назначений и результатов лабораторных исследований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описания и кодирования результатов осмотра пациента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4) описания и кодирования результатов радиологического исследования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 xml:space="preserve">4. Технологии </w:t>
      </w:r>
      <w:proofErr w:type="spellStart"/>
      <w:r w:rsidRPr="00EF3680">
        <w:rPr>
          <w:rFonts w:eastAsiaTheme="minorHAnsi"/>
          <w:bCs/>
          <w:sz w:val="28"/>
          <w:szCs w:val="28"/>
          <w:lang w:eastAsia="en-US"/>
        </w:rPr>
        <w:t>псевдонимизации</w:t>
      </w:r>
      <w:proofErr w:type="spellEnd"/>
      <w:r w:rsidRPr="00EF3680">
        <w:rPr>
          <w:rFonts w:eastAsiaTheme="minorHAnsi"/>
          <w:bCs/>
          <w:sz w:val="28"/>
          <w:szCs w:val="28"/>
          <w:lang w:eastAsia="en-US"/>
        </w:rPr>
        <w:t xml:space="preserve"> данных используются </w:t>
      </w:r>
      <w:proofErr w:type="gramStart"/>
      <w:r w:rsidRPr="00EF3680">
        <w:rPr>
          <w:rFonts w:eastAsiaTheme="minorHAnsi"/>
          <w:bCs/>
          <w:sz w:val="28"/>
          <w:szCs w:val="28"/>
          <w:lang w:eastAsia="en-US"/>
        </w:rPr>
        <w:t>для</w:t>
      </w:r>
      <w:proofErr w:type="gramEnd"/>
      <w:r w:rsidRPr="00EF3680">
        <w:rPr>
          <w:rFonts w:eastAsiaTheme="minorHAnsi"/>
          <w:bCs/>
          <w:sz w:val="28"/>
          <w:szCs w:val="28"/>
          <w:lang w:eastAsia="en-US"/>
        </w:rPr>
        <w:t>: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ведения базы данных при выполнении клинических испытаний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формирования реестров на оплату медицинской помощи, оказанной по программе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ОМС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для ведения медицинских документов при анонимном оказании медицинской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F3680">
        <w:rPr>
          <w:rFonts w:eastAsiaTheme="minorHAnsi"/>
          <w:sz w:val="28"/>
          <w:szCs w:val="28"/>
          <w:lang w:eastAsia="en-US"/>
        </w:rPr>
        <w:t>помощи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EF3680">
        <w:rPr>
          <w:rFonts w:eastAsiaTheme="minorHAnsi"/>
          <w:bCs/>
          <w:sz w:val="28"/>
          <w:szCs w:val="28"/>
          <w:lang w:eastAsia="en-US"/>
        </w:rPr>
        <w:t>5. Формализация – это представление результатов наблюдения: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1) в виде рисунков, фотографий, аудиовидеозаписей</w:t>
      </w:r>
    </w:p>
    <w:p w:rsidR="007D41ED" w:rsidRPr="00EF3680" w:rsidRDefault="007D41ED" w:rsidP="007D41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2) в точных понятиях и определениях, выраженных в знаковой форме</w:t>
      </w:r>
    </w:p>
    <w:p w:rsidR="007D41ED" w:rsidRPr="00EF3680" w:rsidRDefault="007D41ED" w:rsidP="007D41ED">
      <w:pPr>
        <w:jc w:val="both"/>
        <w:rPr>
          <w:rFonts w:eastAsiaTheme="minorHAnsi"/>
          <w:sz w:val="28"/>
          <w:szCs w:val="28"/>
          <w:lang w:eastAsia="en-US"/>
        </w:rPr>
      </w:pPr>
      <w:r w:rsidRPr="00EF3680">
        <w:rPr>
          <w:rFonts w:eastAsiaTheme="minorHAnsi"/>
          <w:sz w:val="28"/>
          <w:szCs w:val="28"/>
          <w:lang w:eastAsia="en-US"/>
        </w:rPr>
        <w:t>3) исключительно в виде кодов, формул, схем и т.д.</w:t>
      </w:r>
    </w:p>
    <w:p w:rsidR="007D41ED" w:rsidRPr="00EF3680" w:rsidRDefault="007D41ED" w:rsidP="007D41ED">
      <w:pPr>
        <w:rPr>
          <w:b/>
          <w:sz w:val="28"/>
          <w:szCs w:val="28"/>
        </w:rPr>
      </w:pPr>
      <w:r w:rsidRPr="00EF3680">
        <w:rPr>
          <w:b/>
          <w:sz w:val="28"/>
          <w:szCs w:val="28"/>
        </w:rPr>
        <w:t>Вопросы для устного опроса:</w:t>
      </w:r>
    </w:p>
    <w:p w:rsidR="007D41ED" w:rsidRPr="004A6657" w:rsidRDefault="007D41ED" w:rsidP="00830B1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A6657">
        <w:rPr>
          <w:sz w:val="28"/>
          <w:szCs w:val="28"/>
        </w:rPr>
        <w:t>едицинская инфо</w:t>
      </w:r>
      <w:r>
        <w:rPr>
          <w:sz w:val="28"/>
          <w:szCs w:val="28"/>
        </w:rPr>
        <w:t>рмационная система (МИС).</w:t>
      </w:r>
    </w:p>
    <w:p w:rsidR="007D41ED" w:rsidRPr="004A6657" w:rsidRDefault="007D41ED" w:rsidP="00830B1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выдачи и</w:t>
      </w:r>
      <w:r>
        <w:rPr>
          <w:sz w:val="28"/>
          <w:szCs w:val="28"/>
        </w:rPr>
        <w:t xml:space="preserve"> обслуживания льготных рецептов.</w:t>
      </w:r>
    </w:p>
    <w:p w:rsidR="007D41ED" w:rsidRPr="004A6657" w:rsidRDefault="007D41ED" w:rsidP="00830B1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удаленного мониторин</w:t>
      </w:r>
      <w:r>
        <w:rPr>
          <w:sz w:val="28"/>
          <w:szCs w:val="28"/>
        </w:rPr>
        <w:t>га состояния здоровья пациентов.</w:t>
      </w:r>
    </w:p>
    <w:p w:rsidR="007D41ED" w:rsidRPr="004A6657" w:rsidRDefault="007D41ED" w:rsidP="00830B1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A6657">
        <w:rPr>
          <w:sz w:val="28"/>
          <w:szCs w:val="28"/>
        </w:rPr>
        <w:t>истемы архивного хранения и дос</w:t>
      </w:r>
      <w:r>
        <w:rPr>
          <w:sz w:val="28"/>
          <w:szCs w:val="28"/>
        </w:rPr>
        <w:t>тупа к медицинским изображениям.</w:t>
      </w:r>
    </w:p>
    <w:p w:rsidR="007D41ED" w:rsidRPr="004A6657" w:rsidRDefault="007D41ED" w:rsidP="00830B14">
      <w:pPr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A6657">
        <w:rPr>
          <w:sz w:val="28"/>
          <w:szCs w:val="28"/>
        </w:rPr>
        <w:t>нформационные системы, обеспечивающие информационную поддержку органов уп</w:t>
      </w:r>
      <w:r>
        <w:rPr>
          <w:sz w:val="28"/>
          <w:szCs w:val="28"/>
        </w:rPr>
        <w:t>равления здравоохранением (ОУЗ).</w:t>
      </w:r>
    </w:p>
    <w:p w:rsidR="007D41ED" w:rsidRPr="00EF3680" w:rsidRDefault="007D41ED" w:rsidP="00830B1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</w:t>
      </w:r>
      <w:r>
        <w:rPr>
          <w:rFonts w:ascii="Times New Roman" w:hAnsi="Times New Roman"/>
          <w:sz w:val="28"/>
          <w:szCs w:val="28"/>
        </w:rPr>
        <w:t xml:space="preserve"> система управления кадрами ОУЗ.</w:t>
      </w:r>
    </w:p>
    <w:p w:rsidR="007D41ED" w:rsidRPr="00EF3680" w:rsidRDefault="007D41ED" w:rsidP="00830B1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финансами и материаль</w:t>
      </w:r>
      <w:r>
        <w:rPr>
          <w:rFonts w:ascii="Times New Roman" w:hAnsi="Times New Roman"/>
          <w:sz w:val="28"/>
          <w:szCs w:val="28"/>
        </w:rPr>
        <w:t>но-техническим обеспечением ОУЗ.</w:t>
      </w:r>
    </w:p>
    <w:p w:rsidR="007D41ED" w:rsidRPr="00EF3680" w:rsidRDefault="007D41ED" w:rsidP="00830B1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управления организацией закупок на поставку товаров, выпол</w:t>
      </w:r>
      <w:r>
        <w:rPr>
          <w:rFonts w:ascii="Times New Roman" w:hAnsi="Times New Roman"/>
          <w:sz w:val="28"/>
          <w:szCs w:val="28"/>
        </w:rPr>
        <w:t>нение работ, оказание услуг ОУЗ.</w:t>
      </w:r>
    </w:p>
    <w:p w:rsidR="007D41ED" w:rsidRPr="00EF3680" w:rsidRDefault="007D41ED" w:rsidP="00830B1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F3680">
        <w:rPr>
          <w:rFonts w:ascii="Times New Roman" w:hAnsi="Times New Roman"/>
          <w:sz w:val="28"/>
          <w:szCs w:val="28"/>
        </w:rPr>
        <w:t>нформационная система эл</w:t>
      </w:r>
      <w:r>
        <w:rPr>
          <w:rFonts w:ascii="Times New Roman" w:hAnsi="Times New Roman"/>
          <w:sz w:val="28"/>
          <w:szCs w:val="28"/>
        </w:rPr>
        <w:t>ектронного документооборота ОУЗ.</w:t>
      </w:r>
    </w:p>
    <w:p w:rsidR="007D41ED" w:rsidRPr="00EF3680" w:rsidRDefault="007D41ED" w:rsidP="00830B14">
      <w:pPr>
        <w:pStyle w:val="a5"/>
        <w:numPr>
          <w:ilvl w:val="0"/>
          <w:numId w:val="10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EF3680">
        <w:rPr>
          <w:rFonts w:ascii="Times New Roman" w:hAnsi="Times New Roman"/>
          <w:sz w:val="28"/>
          <w:szCs w:val="28"/>
        </w:rPr>
        <w:t>егиональные информационные порталы по вопросам здравоохранения.</w:t>
      </w:r>
    </w:p>
    <w:p w:rsidR="007D41ED" w:rsidRDefault="007D41ED" w:rsidP="007D41ED">
      <w:pPr>
        <w:jc w:val="both"/>
        <w:rPr>
          <w:b/>
          <w:color w:val="000000"/>
          <w:sz w:val="28"/>
          <w:szCs w:val="28"/>
        </w:rPr>
      </w:pPr>
      <w:r w:rsidRPr="00401E33">
        <w:rPr>
          <w:b/>
          <w:color w:val="000000"/>
          <w:sz w:val="28"/>
          <w:szCs w:val="28"/>
          <w:lang w:val="en-US"/>
        </w:rPr>
        <w:t>Case</w:t>
      </w:r>
      <w:r w:rsidRPr="00401E33">
        <w:rPr>
          <w:b/>
          <w:color w:val="000000"/>
          <w:sz w:val="28"/>
          <w:szCs w:val="28"/>
        </w:rPr>
        <w:t>-задания для демонстрации практических умений и навыков</w:t>
      </w:r>
      <w:r>
        <w:rPr>
          <w:b/>
          <w:color w:val="000000"/>
          <w:sz w:val="28"/>
          <w:szCs w:val="28"/>
        </w:rPr>
        <w:t>:</w:t>
      </w:r>
    </w:p>
    <w:p w:rsidR="007D41ED" w:rsidRPr="003E5C45" w:rsidRDefault="007D41ED" w:rsidP="007D41ED">
      <w:pPr>
        <w:jc w:val="both"/>
        <w:rPr>
          <w:b/>
          <w:sz w:val="28"/>
          <w:szCs w:val="28"/>
          <w:highlight w:val="yellow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>-задание № 1.</w:t>
      </w:r>
      <w:proofErr w:type="gramEnd"/>
    </w:p>
    <w:p w:rsidR="007D41ED" w:rsidRPr="00341C77" w:rsidRDefault="007D41ED" w:rsidP="007D41ED">
      <w:pPr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Вы работаете в регистратуре поликлиники. Информацию о пациентах, обращающихся на прием к врачу, Вы заносите в таблицу MS </w:t>
      </w:r>
      <w:proofErr w:type="spellStart"/>
      <w:r w:rsidRPr="00341C77">
        <w:rPr>
          <w:sz w:val="28"/>
          <w:szCs w:val="28"/>
        </w:rPr>
        <w:t>Access</w:t>
      </w:r>
      <w:proofErr w:type="spellEnd"/>
      <w:r w:rsidRPr="00341C77">
        <w:rPr>
          <w:sz w:val="28"/>
          <w:szCs w:val="28"/>
        </w:rPr>
        <w:t xml:space="preserve">, в которой имеются поле «Фамилия врача», «ФИО пациента», «Дата приема». </w:t>
      </w:r>
    </w:p>
    <w:p w:rsidR="007D41ED" w:rsidRPr="00341C77" w:rsidRDefault="007D41ED" w:rsidP="00830B1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В конце рабочего дня Вам нужно сгруппировать пациентов, обращавшихся к одному и тому же врачу. Каким образом это можно сделать?</w:t>
      </w:r>
    </w:p>
    <w:p w:rsidR="007D41ED" w:rsidRPr="00341C77" w:rsidRDefault="007D41ED" w:rsidP="00830B1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 xml:space="preserve">Вам нужно найти пациента по фамилии Владимиров, обратившегося в поликлинику 1 числа любого месяца. Каким образом вы это сделаете? </w:t>
      </w:r>
    </w:p>
    <w:p w:rsidR="007D41ED" w:rsidRPr="00341C77" w:rsidRDefault="007D41ED" w:rsidP="00830B14">
      <w:pPr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341C77">
        <w:rPr>
          <w:sz w:val="28"/>
          <w:szCs w:val="28"/>
        </w:rPr>
        <w:t>Как можно модифицировать структуру таблицы, чтобы отбор производился более качественно?</w:t>
      </w:r>
    </w:p>
    <w:p w:rsidR="007D41ED" w:rsidRPr="003E5C45" w:rsidRDefault="007D41ED" w:rsidP="007D41ED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№ </w:t>
      </w:r>
      <w:r w:rsidRPr="003E5C45">
        <w:rPr>
          <w:b/>
          <w:bCs/>
          <w:sz w:val="28"/>
          <w:szCs w:val="28"/>
        </w:rPr>
        <w:t>2.</w:t>
      </w:r>
      <w:proofErr w:type="gramEnd"/>
    </w:p>
    <w:p w:rsidR="007D41ED" w:rsidRPr="000B542E" w:rsidRDefault="007D41ED" w:rsidP="007D41ED">
      <w:pPr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Вы работаете хирургом уже 5 лет, и на протяжении этого времени Вы ведете электронную базу данных о проведенных Вами операциях, исходах этих операций. Вас попросили предоставить статистические данные о проделанной Вами работе за 5 лет. </w:t>
      </w:r>
    </w:p>
    <w:p w:rsidR="007D41ED" w:rsidRPr="000B542E" w:rsidRDefault="007D41ED" w:rsidP="00830B1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>Каким объектом баз данных можно воспользоваться?</w:t>
      </w:r>
    </w:p>
    <w:p w:rsidR="007D41ED" w:rsidRPr="000B542E" w:rsidRDefault="007D41ED" w:rsidP="00830B14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 w:rsidRPr="000B542E">
        <w:rPr>
          <w:sz w:val="28"/>
          <w:szCs w:val="28"/>
        </w:rPr>
        <w:t xml:space="preserve">Поясните, можно ли в этом случае использовать MS </w:t>
      </w:r>
      <w:proofErr w:type="spellStart"/>
      <w:r w:rsidRPr="000B542E">
        <w:rPr>
          <w:sz w:val="28"/>
          <w:szCs w:val="28"/>
        </w:rPr>
        <w:t>Word</w:t>
      </w:r>
      <w:proofErr w:type="spellEnd"/>
      <w:r w:rsidRPr="000B542E">
        <w:rPr>
          <w:sz w:val="28"/>
          <w:szCs w:val="28"/>
        </w:rPr>
        <w:t>?</w:t>
      </w:r>
    </w:p>
    <w:p w:rsidR="007D41ED" w:rsidRPr="003E5C45" w:rsidRDefault="007D41ED" w:rsidP="007D41ED">
      <w:pPr>
        <w:jc w:val="both"/>
        <w:rPr>
          <w:b/>
          <w:sz w:val="28"/>
          <w:szCs w:val="28"/>
        </w:rPr>
      </w:pPr>
      <w:proofErr w:type="gramStart"/>
      <w:r w:rsidRPr="003E5C45">
        <w:rPr>
          <w:b/>
          <w:color w:val="000000"/>
          <w:sz w:val="28"/>
          <w:szCs w:val="28"/>
          <w:lang w:val="en-US"/>
        </w:rPr>
        <w:t>Case</w:t>
      </w:r>
      <w:r w:rsidRPr="003E5C45">
        <w:rPr>
          <w:b/>
          <w:color w:val="000000"/>
          <w:sz w:val="28"/>
          <w:szCs w:val="28"/>
        </w:rPr>
        <w:t xml:space="preserve">-задание </w:t>
      </w:r>
      <w:r w:rsidRPr="003E5C45">
        <w:rPr>
          <w:b/>
          <w:bCs/>
          <w:sz w:val="28"/>
          <w:szCs w:val="28"/>
        </w:rPr>
        <w:t>№ 3.</w:t>
      </w:r>
      <w:proofErr w:type="gramEnd"/>
    </w:p>
    <w:p w:rsidR="007D41ED" w:rsidRPr="00C762E0" w:rsidRDefault="007D41ED" w:rsidP="007D41ED">
      <w:pPr>
        <w:jc w:val="both"/>
        <w:rPr>
          <w:sz w:val="28"/>
          <w:szCs w:val="28"/>
        </w:rPr>
      </w:pPr>
      <w:r w:rsidRPr="00C762E0">
        <w:rPr>
          <w:sz w:val="28"/>
          <w:szCs w:val="28"/>
        </w:rPr>
        <w:t>В настоящее время в РФ происходит процесс создания едино</w:t>
      </w:r>
      <w:r>
        <w:rPr>
          <w:sz w:val="28"/>
          <w:szCs w:val="28"/>
        </w:rPr>
        <w:t>й</w:t>
      </w:r>
      <w:r w:rsidRPr="00C762E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 информационной системы</w:t>
      </w:r>
      <w:r w:rsidRPr="00C762E0">
        <w:rPr>
          <w:sz w:val="28"/>
          <w:szCs w:val="28"/>
        </w:rPr>
        <w:t xml:space="preserve"> здравоохранения. Основным социально-экономическим результатом создания системы станет повышение эффективности деятельности Минздрав</w:t>
      </w:r>
      <w:r>
        <w:rPr>
          <w:sz w:val="28"/>
          <w:szCs w:val="28"/>
        </w:rPr>
        <w:t xml:space="preserve">а </w:t>
      </w:r>
      <w:r w:rsidRPr="00C762E0">
        <w:rPr>
          <w:sz w:val="28"/>
          <w:szCs w:val="28"/>
        </w:rPr>
        <w:t>России, подведомственных ему органов исполнительной власти, территориальных органов, фондов и общественных объединений в области здравоохранения, социального развития, труда, занятости.</w:t>
      </w:r>
    </w:p>
    <w:p w:rsidR="007D41ED" w:rsidRDefault="007D41ED" w:rsidP="007D41ED">
      <w:pPr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7D41ED" w:rsidRPr="00C762E0" w:rsidRDefault="007D41ED" w:rsidP="00830B1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Какие этапы создания ЕГИСЗ выделяют?</w:t>
      </w:r>
    </w:p>
    <w:p w:rsidR="007D41ED" w:rsidRPr="00C762E0" w:rsidRDefault="007D41ED" w:rsidP="00830B14">
      <w:pPr>
        <w:pStyle w:val="a5"/>
        <w:numPr>
          <w:ilvl w:val="0"/>
          <w:numId w:val="13"/>
        </w:numPr>
        <w:ind w:left="0" w:firstLine="0"/>
        <w:rPr>
          <w:rFonts w:ascii="Times New Roman" w:hAnsi="Times New Roman"/>
          <w:sz w:val="28"/>
          <w:szCs w:val="28"/>
        </w:rPr>
      </w:pPr>
      <w:r w:rsidRPr="00C762E0">
        <w:rPr>
          <w:rFonts w:ascii="Times New Roman" w:hAnsi="Times New Roman"/>
          <w:sz w:val="28"/>
          <w:szCs w:val="28"/>
        </w:rPr>
        <w:t>В чем заключается эффективность внедрения ЕГИСЗ?</w:t>
      </w:r>
    </w:p>
    <w:p w:rsidR="007D41ED" w:rsidRDefault="007D41ED" w:rsidP="007D41ED">
      <w:pPr>
        <w:jc w:val="both"/>
        <w:rPr>
          <w:color w:val="000000"/>
          <w:sz w:val="28"/>
          <w:szCs w:val="28"/>
        </w:rPr>
      </w:pPr>
    </w:p>
    <w:p w:rsidR="007D41ED" w:rsidRPr="00E62210" w:rsidRDefault="007D41ED" w:rsidP="007D41ED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sz w:val="28"/>
          <w:szCs w:val="28"/>
        </w:rPr>
        <w:t>Критерии оценивания, применяемые при</w:t>
      </w:r>
      <w:r w:rsidRPr="00E62210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:rsidR="007D41ED" w:rsidRPr="00E62210" w:rsidRDefault="007D41ED" w:rsidP="007D41ED">
      <w:pPr>
        <w:jc w:val="center"/>
        <w:rPr>
          <w:b/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7D41ED" w:rsidRPr="00E62210" w:rsidTr="00D77ABD">
        <w:trPr>
          <w:jc w:val="center"/>
        </w:trPr>
        <w:tc>
          <w:tcPr>
            <w:tcW w:w="3256" w:type="dxa"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D41ED" w:rsidRPr="00E62210" w:rsidRDefault="007D41ED" w:rsidP="00D77AB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 w:val="restart"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«отлично»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E62210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7D41ED" w:rsidRPr="00E62210" w:rsidRDefault="007D41ED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«хорошо»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>Оценка «удовлетворительно»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62210">
              <w:rPr>
                <w:color w:val="000000"/>
                <w:sz w:val="28"/>
                <w:szCs w:val="28"/>
              </w:rPr>
              <w:t>Оценка «неудовлетворительно»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62210">
              <w:rPr>
                <w:color w:val="000000"/>
                <w:sz w:val="28"/>
                <w:szCs w:val="28"/>
              </w:rPr>
              <w:t xml:space="preserve"> Допускаются серьезные ошибки в содержании ответа.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 w:val="restart"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решение практических заданий</w:t>
            </w: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b/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 xml:space="preserve">Оценка «отлично» выставляется, если обучающимся дан правильный ответ на вопрос задачи. </w:t>
            </w:r>
            <w:proofErr w:type="gramStart"/>
            <w:r w:rsidRPr="00E62210">
              <w:rPr>
                <w:sz w:val="28"/>
                <w:szCs w:val="28"/>
              </w:rPr>
              <w:t xml:space="preserve">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</w:t>
            </w:r>
            <w:r w:rsidRPr="00E62210">
              <w:rPr>
                <w:sz w:val="28"/>
                <w:szCs w:val="28"/>
              </w:rPr>
              <w:lastRenderedPageBreak/>
              <w:t>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«хорошо»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«удовлетворительно» выставляется, если обучающимся дан правильный ответ на вопрос задачи.</w:t>
            </w:r>
            <w:r w:rsidRPr="00E62210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E62210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E62210" w:rsidRDefault="007D41ED" w:rsidP="00D77ABD">
            <w:pPr>
              <w:jc w:val="both"/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Оценка «неудовлетворительно» выставляется, если обучающимся дан правильный ответ на вопрос задачи</w:t>
            </w:r>
            <w:r w:rsidRPr="00E62210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 w:val="restart"/>
          </w:tcPr>
          <w:p w:rsidR="007D41ED" w:rsidRPr="004A5348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7D41ED" w:rsidRPr="004A5348" w:rsidRDefault="007D41ED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4A5348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4A5348" w:rsidRDefault="007D41ED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4A5348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4A5348" w:rsidRDefault="007D41ED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7D41ED" w:rsidRPr="00E62210" w:rsidTr="00D77ABD">
        <w:trPr>
          <w:jc w:val="center"/>
        </w:trPr>
        <w:tc>
          <w:tcPr>
            <w:tcW w:w="3256" w:type="dxa"/>
            <w:vMerge/>
          </w:tcPr>
          <w:p w:rsidR="007D41ED" w:rsidRPr="004A5348" w:rsidRDefault="007D41ED" w:rsidP="00D77AB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7D41ED" w:rsidRPr="004A5348" w:rsidRDefault="007D41ED" w:rsidP="00D77A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</w:tbl>
    <w:p w:rsidR="00511774" w:rsidRDefault="00511774" w:rsidP="00083B7D">
      <w:pPr>
        <w:ind w:firstLine="709"/>
        <w:jc w:val="both"/>
        <w:rPr>
          <w:color w:val="000000"/>
          <w:sz w:val="28"/>
          <w:szCs w:val="28"/>
        </w:rPr>
      </w:pPr>
    </w:p>
    <w:p w:rsidR="00094B0C" w:rsidRPr="00E62210" w:rsidRDefault="00094B0C" w:rsidP="00830B14">
      <w:pPr>
        <w:pStyle w:val="a5"/>
        <w:numPr>
          <w:ilvl w:val="0"/>
          <w:numId w:val="7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Start w:id="4" w:name="_Toc535164691"/>
      <w:bookmarkEnd w:id="3"/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E62210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bookmarkEnd w:id="4"/>
      <w:proofErr w:type="gramEnd"/>
    </w:p>
    <w:p w:rsidR="00094B0C" w:rsidRPr="00E62210" w:rsidRDefault="00094B0C" w:rsidP="00094B0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094B0C" w:rsidRPr="00E62210" w:rsidRDefault="00094B0C" w:rsidP="00094B0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дисциплине в форме </w:t>
      </w:r>
      <w:r>
        <w:rPr>
          <w:rFonts w:ascii="Times New Roman" w:hAnsi="Times New Roman"/>
          <w:color w:val="000000"/>
          <w:sz w:val="28"/>
          <w:szCs w:val="28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проводится по </w:t>
      </w:r>
      <w:r>
        <w:rPr>
          <w:rFonts w:ascii="Times New Roman" w:hAnsi="Times New Roman"/>
          <w:color w:val="000000"/>
          <w:sz w:val="28"/>
          <w:szCs w:val="28"/>
        </w:rPr>
        <w:t>зачётным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билетам, в устной форме.</w:t>
      </w:r>
    </w:p>
    <w:p w:rsidR="00094B0C" w:rsidRPr="00524312" w:rsidRDefault="00094B0C" w:rsidP="00094B0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24312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</w:t>
      </w:r>
      <w:proofErr w:type="gramStart"/>
      <w:r w:rsidRPr="00524312">
        <w:rPr>
          <w:rFonts w:ascii="Times New Roman" w:hAnsi="Times New Roman"/>
          <w:b/>
          <w:color w:val="000000"/>
          <w:sz w:val="28"/>
          <w:szCs w:val="28"/>
        </w:rPr>
        <w:t>обучающи</w:t>
      </w:r>
      <w:r>
        <w:rPr>
          <w:rFonts w:ascii="Times New Roman" w:hAnsi="Times New Roman"/>
          <w:b/>
          <w:color w:val="000000"/>
          <w:sz w:val="28"/>
          <w:szCs w:val="28"/>
        </w:rPr>
        <w:t>хся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на промежуточной аттестации</w:t>
      </w:r>
    </w:p>
    <w:p w:rsidR="00094B0C" w:rsidRPr="00E62210" w:rsidRDefault="00094B0C" w:rsidP="00094B0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«отлично» выставляется,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 вопрос задачи 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 дан правильный ответ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</w:r>
      <w:proofErr w:type="gramEnd"/>
    </w:p>
    <w:p w:rsidR="00094B0C" w:rsidRPr="00E62210" w:rsidRDefault="00094B0C" w:rsidP="00094B0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«хорошо» выставляется, если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</w:r>
    </w:p>
    <w:p w:rsidR="00094B0C" w:rsidRPr="00E62210" w:rsidRDefault="00094B0C" w:rsidP="00094B0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«удовлетворительно» выставляется, если имеются нарушения в последовательности изложения или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</w:r>
    </w:p>
    <w:p w:rsidR="00094B0C" w:rsidRPr="00E62210" w:rsidRDefault="00094B0C" w:rsidP="00094B0C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Оценка «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удовлетворительно» выставляется, если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</w:t>
      </w:r>
      <w:r w:rsidRPr="00E62210">
        <w:rPr>
          <w:rFonts w:ascii="Times New Roman" w:hAnsi="Times New Roman"/>
          <w:color w:val="000000"/>
          <w:sz w:val="28"/>
          <w:szCs w:val="28"/>
        </w:rPr>
        <w:lastRenderedPageBreak/>
        <w:t>отсутствуют. Ответы на дополнительные вопросы отсутствуют. Имеются заметные нарушения норм литературной речи.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Pr="00E62210">
        <w:rPr>
          <w:rFonts w:ascii="Times New Roman" w:hAnsi="Times New Roman"/>
          <w:color w:val="000000"/>
          <w:sz w:val="28"/>
          <w:szCs w:val="28"/>
        </w:rPr>
        <w:t>бучающимся</w:t>
      </w:r>
      <w:proofErr w:type="gramEnd"/>
      <w:r w:rsidRPr="00E62210">
        <w:rPr>
          <w:rFonts w:ascii="Times New Roman" w:hAnsi="Times New Roman"/>
          <w:color w:val="000000"/>
          <w:sz w:val="28"/>
          <w:szCs w:val="28"/>
        </w:rPr>
        <w:t xml:space="preserve"> дан правильный ответ на вопрос задачи.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</w:r>
    </w:p>
    <w:p w:rsidR="00094B0C" w:rsidRDefault="00094B0C" w:rsidP="00094B0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Pr="00E62210" w:rsidRDefault="00094B0C" w:rsidP="00094B0C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094B0C" w:rsidRPr="00355955" w:rsidRDefault="00094B0C" w:rsidP="00094B0C">
      <w:pPr>
        <w:rPr>
          <w:color w:val="000000"/>
          <w:sz w:val="28"/>
          <w:szCs w:val="28"/>
        </w:rPr>
      </w:pP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в сфере охраны здоровья.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контроля качества и безопасности медицинской деятельности, их характеристика.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Государственный контроль качества и безопасности медицинской деятельности.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Ведомственный контроль качества и безопасности медицинской деятельности.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Внутренний контроль качества и безопасности медицинской деятельности.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Охрана труда в медицинских организациях.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медицинских работников.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Обязанности медицинских работников.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медицинских работников.</w:t>
      </w:r>
    </w:p>
    <w:p w:rsidR="00094B0C" w:rsidRPr="00E62210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Нормативно-правовое регулирование о</w:t>
      </w:r>
      <w:r w:rsidRPr="00BF55D3">
        <w:rPr>
          <w:rFonts w:ascii="Times New Roman" w:hAnsi="Times New Roman"/>
          <w:color w:val="000000"/>
          <w:sz w:val="28"/>
          <w:szCs w:val="28"/>
        </w:rPr>
        <w:t>бязанност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медицинской организации </w:t>
      </w:r>
      <w:r>
        <w:rPr>
          <w:rFonts w:ascii="Times New Roman" w:hAnsi="Times New Roman"/>
          <w:color w:val="000000"/>
          <w:sz w:val="28"/>
          <w:szCs w:val="28"/>
        </w:rPr>
        <w:t>по соблюдению</w:t>
      </w:r>
      <w:r w:rsidRPr="00BF55D3">
        <w:rPr>
          <w:rFonts w:ascii="Times New Roman" w:hAnsi="Times New Roman"/>
          <w:color w:val="000000"/>
          <w:sz w:val="28"/>
          <w:szCs w:val="28"/>
        </w:rPr>
        <w:t xml:space="preserve"> порядк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 w:rsidRPr="00BF55D3">
        <w:rPr>
          <w:rFonts w:ascii="Times New Roman" w:hAnsi="Times New Roman"/>
          <w:color w:val="000000"/>
          <w:sz w:val="28"/>
          <w:szCs w:val="28"/>
        </w:rPr>
        <w:t>и стандарт</w:t>
      </w:r>
      <w:r>
        <w:rPr>
          <w:rFonts w:ascii="Times New Roman" w:hAnsi="Times New Roman"/>
          <w:color w:val="000000"/>
          <w:sz w:val="28"/>
          <w:szCs w:val="28"/>
        </w:rPr>
        <w:t>ов медицинской помощи.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порядков оказания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порядков оказания медицинской помощи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>Перечень стандартов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B0C" w:rsidRPr="00E62210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Практическое значение порядков </w:t>
      </w:r>
      <w:r>
        <w:rPr>
          <w:rFonts w:ascii="Times New Roman" w:hAnsi="Times New Roman"/>
          <w:color w:val="000000"/>
          <w:sz w:val="28"/>
          <w:szCs w:val="28"/>
        </w:rPr>
        <w:t>оказания медицинской помощи</w:t>
      </w:r>
      <w:r w:rsidRPr="004C49FC">
        <w:rPr>
          <w:rFonts w:ascii="Times New Roman" w:hAnsi="Times New Roman"/>
          <w:color w:val="000000"/>
          <w:sz w:val="28"/>
          <w:szCs w:val="28"/>
        </w:rPr>
        <w:t xml:space="preserve"> и стандартов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помощи.</w:t>
      </w:r>
    </w:p>
    <w:p w:rsidR="00094B0C" w:rsidRPr="00E62210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Телемедицина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Медицинские информационные системы.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врача в РМИС Здравоохранение.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Основные понятия и задачи экспертизы нетрудоспособности в России.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Организация экспертизы временной нетрудоспособности в медицинских организациях. Обязанности лечащего врача, заведующего отделением.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Врачебная комиссия медицинской организации: состав, функции, организация деятельности. 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медицинскими организациями листков нетрудоспособности, общие положения.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lastRenderedPageBreak/>
        <w:t>Порядок выдачи листка нетрудоспособности при заболеваниях и травмах. Порядок направления граждан на медико-социальную экспертизу.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на период санаторно-курортного лечения.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уходу за больным членом семьи.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при карантине и при протезировании.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выдачи листка нетрудоспособности по беременности и родам.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Порядок заполнения листка нетрудоспособности.</w:t>
      </w:r>
    </w:p>
    <w:p w:rsidR="00094B0C" w:rsidRPr="003007F4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Медико-социальная экспертиза (МСЭ): основные понятия и классификации, используемые при проведении МСЭ: инвалид, инвалидность; основные виды нарушений функций организма и степени их выраженности; основные категории жизнедеятельности человека и степени выраженности ограничений этих категорий. </w:t>
      </w:r>
    </w:p>
    <w:p w:rsidR="00094B0C" w:rsidRDefault="00094B0C" w:rsidP="00830B14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>Медико-социальная экспертиза (МСЭ): критерии установления степени ограничения способности к трудовой деятельности и критерии установления групп инвалидности. Правила признания лица инвалидом.</w:t>
      </w:r>
    </w:p>
    <w:p w:rsidR="00D1457E" w:rsidRPr="003007F4" w:rsidRDefault="00D1457E" w:rsidP="00D1457E">
      <w:pPr>
        <w:pStyle w:val="a5"/>
        <w:numPr>
          <w:ilvl w:val="0"/>
          <w:numId w:val="5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3007F4">
        <w:rPr>
          <w:rFonts w:ascii="Times New Roman" w:hAnsi="Times New Roman"/>
          <w:sz w:val="28"/>
          <w:szCs w:val="28"/>
        </w:rPr>
        <w:t xml:space="preserve">Санитарно-эпидемиологическое благополучие населения, определение понятия. Место и роль санитарно-эпидемиологической службы в его обеспечении. </w:t>
      </w:r>
    </w:p>
    <w:p w:rsidR="00D1457E" w:rsidRPr="00E62210" w:rsidRDefault="00D1457E" w:rsidP="00D1457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:rsidR="00D1457E" w:rsidRPr="00E62210" w:rsidRDefault="00D1457E" w:rsidP="00D1457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:rsidR="00D1457E" w:rsidRPr="00E62210" w:rsidRDefault="00D1457E" w:rsidP="00D1457E">
      <w:pPr>
        <w:pStyle w:val="a5"/>
        <w:numPr>
          <w:ilvl w:val="0"/>
          <w:numId w:val="5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:rsidR="00D1457E" w:rsidRPr="00D1457E" w:rsidRDefault="00D1457E" w:rsidP="00D1457E">
      <w:pPr>
        <w:pStyle w:val="a5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Хронические неинфекционные заболевания, вносящие наибольший вклад в структуру смертности населения.</w:t>
      </w:r>
    </w:p>
    <w:p w:rsidR="00094B0C" w:rsidRDefault="00094B0C" w:rsidP="00094B0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Pr="00E62210" w:rsidRDefault="00094B0C" w:rsidP="00094B0C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EB38A3">
        <w:rPr>
          <w:sz w:val="28"/>
          <w:szCs w:val="28"/>
        </w:rPr>
        <w:t xml:space="preserve">Составьте недельный график работы врачей </w:t>
      </w:r>
      <w:r w:rsidR="00833D2E">
        <w:rPr>
          <w:sz w:val="28"/>
          <w:szCs w:val="28"/>
        </w:rPr>
        <w:t>офтальмологов</w:t>
      </w:r>
      <w:r w:rsidRPr="00EB38A3">
        <w:rPr>
          <w:sz w:val="28"/>
          <w:szCs w:val="28"/>
        </w:rPr>
        <w:t xml:space="preserve"> поликлиники, если имеется </w:t>
      </w:r>
      <w:r w:rsidR="00833D2E">
        <w:rPr>
          <w:sz w:val="28"/>
          <w:szCs w:val="28"/>
        </w:rPr>
        <w:t>две</w:t>
      </w:r>
      <w:r w:rsidRPr="00EB38A3">
        <w:rPr>
          <w:sz w:val="28"/>
          <w:szCs w:val="28"/>
        </w:rPr>
        <w:t xml:space="preserve"> занятых должност</w:t>
      </w:r>
      <w:r w:rsidR="00833D2E">
        <w:rPr>
          <w:sz w:val="28"/>
          <w:szCs w:val="28"/>
        </w:rPr>
        <w:t>и данных специалистов</w:t>
      </w:r>
      <w:r w:rsidRPr="00EB38A3">
        <w:rPr>
          <w:sz w:val="28"/>
          <w:szCs w:val="28"/>
        </w:rPr>
        <w:t>. Предусмотрите в</w:t>
      </w:r>
      <w:r>
        <w:rPr>
          <w:sz w:val="28"/>
          <w:szCs w:val="28"/>
        </w:rPr>
        <w:t xml:space="preserve"> </w:t>
      </w:r>
      <w:r w:rsidRPr="00EB38A3">
        <w:rPr>
          <w:sz w:val="28"/>
          <w:szCs w:val="28"/>
        </w:rPr>
        <w:t>графике часы для проведения профилактических мероприятий</w:t>
      </w:r>
      <w:r>
        <w:rPr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833D2E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план работы врача офтальмолога </w:t>
      </w:r>
      <w:r w:rsidR="00094B0C">
        <w:rPr>
          <w:sz w:val="28"/>
          <w:szCs w:val="28"/>
        </w:rPr>
        <w:t>на месяц, выделив в нем основные разделы работы.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работы врача специалиста поликлиники (по выбору) на месяц, выделив в нем основные разделы работы.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</w:t>
      </w:r>
      <w:r w:rsidR="00833D2E"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деятельности поликлиники. Проанализируйте полученные данные и сделайте заключение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об эффективности организации работы поликлиники</w:t>
      </w:r>
      <w:r>
        <w:rPr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55955" w:rsidRDefault="00094B0C" w:rsidP="00094B0C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общие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больницы. Проанализируйте полученные данные и сделайте заключение об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особенностях организации работы стационара.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355955">
        <w:rPr>
          <w:sz w:val="28"/>
          <w:szCs w:val="28"/>
        </w:rPr>
        <w:t>По годовому отчету медицинской организации вычислите показатели деятельности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стационара (терапевтического, хирургического, педиатрического, челюстно-лицевого).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Проанализируйте полученные данные и сделайте заключение об особенностях</w:t>
      </w:r>
      <w:r>
        <w:rPr>
          <w:sz w:val="28"/>
          <w:szCs w:val="28"/>
        </w:rPr>
        <w:t xml:space="preserve"> </w:t>
      </w:r>
      <w:r w:rsidRPr="00355955">
        <w:rPr>
          <w:sz w:val="28"/>
          <w:szCs w:val="28"/>
        </w:rPr>
        <w:t>организации и качества работы отделения стационара.</w:t>
      </w:r>
      <w:r w:rsidRPr="00355955">
        <w:rPr>
          <w:sz w:val="28"/>
          <w:szCs w:val="28"/>
        </w:rPr>
        <w:cr/>
      </w:r>
    </w:p>
    <w:p w:rsidR="00094B0C" w:rsidRPr="003C722A" w:rsidRDefault="00094B0C" w:rsidP="00094B0C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7.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Медицинская сестра городской больницы постоянно опаздывала на работу, о чем стало известно главному врачу. Предупредив в устной форме, что в следующий раз она будет уволена, руководитель медицинского учреждения попросил заведующего отделением лично доложить о последующих опозданиях. Через неделю медицинская сестра вновь опоздала, после чего на следующий рабочий день ее попросили ознакомиться с приказом об увольнении и не допустили к работе.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Есть ли в данном случае правовые основания для увольнения?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Опишите основания и порядок наложения данного дисциплинарного взыскания.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Каким образом можно обжаловать действия администрации?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8.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 xml:space="preserve">В приемный покой городской больницы попутным транспортом доставлен пострадавший молодой человек, 24 лет, в состоянии травматического шока II степени. При осмотре установлен диагноз: двусторонний множественный перелом ребер. Дежурный врач назначил </w:t>
      </w:r>
      <w:r w:rsidRPr="003C722A">
        <w:rPr>
          <w:sz w:val="28"/>
          <w:szCs w:val="28"/>
        </w:rPr>
        <w:lastRenderedPageBreak/>
        <w:t>противошоковую терапию и передал назначение сестре В. для срочного выполнения. Медицинская сестра, не выполнив назначение, вышла в соседнее отделение, где находилась в течение 15 мин, а больной был один. По возвращении медсестра обнаружила больного мертвым.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К какому виду ответственности будет привлечена медицинская сестра?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9.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Дежурная медицинская сестра терапевтического отделения М., осуществляя уборку отделения, находясь в подсобном помещении, предназначенном для хранения моющих средств, не удержала ведро с теплой водой и опрокинула его на порошки и другие моющие средства, стоящие на полу. В результате того, что бумажная упаковка промокла, большое количество санитарных средств оказалось непригодно для дальнейшего использования. Старшая медицинская сестра отделения Ф. составила необходимые документы и передала их на рассмотрение администрации лечебного учреждения.</w:t>
      </w:r>
    </w:p>
    <w:p w:rsidR="00094B0C" w:rsidRPr="003C722A" w:rsidRDefault="00094B0C" w:rsidP="00094B0C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К каким видам ответственности будет привлечена медсестра М.?</w:t>
      </w:r>
    </w:p>
    <w:p w:rsidR="00094B0C" w:rsidRDefault="00094B0C" w:rsidP="00094B0C">
      <w:pPr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Может ли медицинская сестра М. быть освобождена от ответственности, если на ее попечении находятся 3 малолетних детей?</w:t>
      </w:r>
    </w:p>
    <w:p w:rsidR="00094B0C" w:rsidRDefault="00094B0C" w:rsidP="00094B0C">
      <w:pPr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b/>
          <w:sz w:val="28"/>
          <w:szCs w:val="28"/>
        </w:rPr>
      </w:pPr>
      <w:r w:rsidRPr="003C722A">
        <w:rPr>
          <w:b/>
          <w:sz w:val="28"/>
          <w:szCs w:val="28"/>
        </w:rPr>
        <w:t>Практическое задание № 10.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Старшая медицинская сестра отделения пульмонологии в течение 2 мес</w:t>
      </w:r>
      <w:r>
        <w:rPr>
          <w:sz w:val="28"/>
          <w:szCs w:val="28"/>
        </w:rPr>
        <w:t>.</w:t>
      </w:r>
      <w:r w:rsidRPr="003C722A">
        <w:rPr>
          <w:sz w:val="28"/>
          <w:szCs w:val="28"/>
        </w:rPr>
        <w:t xml:space="preserve"> подряд отказывалась пройти периодический медицинский осмотр и </w:t>
      </w:r>
      <w:proofErr w:type="gramStart"/>
      <w:r w:rsidRPr="003C722A">
        <w:rPr>
          <w:sz w:val="28"/>
          <w:szCs w:val="28"/>
        </w:rPr>
        <w:t>предоставляла справки</w:t>
      </w:r>
      <w:proofErr w:type="gramEnd"/>
      <w:r w:rsidRPr="003C722A">
        <w:rPr>
          <w:sz w:val="28"/>
          <w:szCs w:val="28"/>
        </w:rPr>
        <w:t xml:space="preserve"> об удовлетворительном состоянии своего здоровья из иных лечебных учреждений города.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За отказ в выполнении требований о прохождении медицинского осмотра приказами по учреждению медсестре первоначально был объявлен выговор, затем ее лишили премии по итогам работы за год. Через 8 дней после вынесения последнего взыскания медицинская сестра была уволена.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1. Правомерны ли действия администрации в объявлении взысканий?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2. Есть ли основания для увольнения?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3C722A">
        <w:rPr>
          <w:sz w:val="28"/>
          <w:szCs w:val="28"/>
        </w:rPr>
        <w:t>3. Составьте алгоритм действий администрации учреждения в данном случае.</w:t>
      </w:r>
    </w:p>
    <w:p w:rsidR="00094B0C" w:rsidRPr="003C722A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A17BF9" w:rsidRDefault="00094B0C" w:rsidP="00094B0C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11.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A17BF9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Врач отделения</w:t>
      </w:r>
      <w:r w:rsidRPr="00A17BF9">
        <w:rPr>
          <w:sz w:val="28"/>
          <w:szCs w:val="28"/>
        </w:rPr>
        <w:t xml:space="preserve"> пропустил рабочий день, предварительно уведомив заведующего отделением, что он не выйдет на работу в связи с прохождением амбулаторного обследования в поликлинике. Больничный лист за этот день представлен не был, в </w:t>
      </w:r>
      <w:proofErr w:type="gramStart"/>
      <w:r w:rsidRPr="00A17BF9">
        <w:rPr>
          <w:sz w:val="28"/>
          <w:szCs w:val="28"/>
        </w:rPr>
        <w:t>связи</w:t>
      </w:r>
      <w:proofErr w:type="gramEnd"/>
      <w:r w:rsidRPr="00A17BF9">
        <w:rPr>
          <w:sz w:val="28"/>
          <w:szCs w:val="28"/>
        </w:rPr>
        <w:t xml:space="preserve"> с чем </w:t>
      </w:r>
      <w:r>
        <w:rPr>
          <w:sz w:val="28"/>
          <w:szCs w:val="28"/>
        </w:rPr>
        <w:t>врач</w:t>
      </w:r>
      <w:r w:rsidRPr="00A17BF9">
        <w:rPr>
          <w:sz w:val="28"/>
          <w:szCs w:val="28"/>
        </w:rPr>
        <w:t xml:space="preserve"> был уволен приказом главного врача данного </w:t>
      </w:r>
      <w:r>
        <w:rPr>
          <w:sz w:val="28"/>
          <w:szCs w:val="28"/>
        </w:rPr>
        <w:t>медицинского</w:t>
      </w:r>
      <w:r w:rsidRPr="00A17BF9">
        <w:rPr>
          <w:sz w:val="28"/>
          <w:szCs w:val="28"/>
        </w:rPr>
        <w:t xml:space="preserve"> учреждения за прогул.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A17BF9">
        <w:rPr>
          <w:sz w:val="28"/>
          <w:szCs w:val="28"/>
        </w:rPr>
        <w:t xml:space="preserve">Правомерны ли действия главного врача? Если да, </w:t>
      </w:r>
      <w:proofErr w:type="gramStart"/>
      <w:r w:rsidRPr="00A17BF9">
        <w:rPr>
          <w:sz w:val="28"/>
          <w:szCs w:val="28"/>
        </w:rPr>
        <w:t>то</w:t>
      </w:r>
      <w:proofErr w:type="gramEnd"/>
      <w:r w:rsidRPr="00A17BF9">
        <w:rPr>
          <w:sz w:val="28"/>
          <w:szCs w:val="28"/>
        </w:rPr>
        <w:t xml:space="preserve"> при каких условиях? Какой нормативный документ регламентирует порядок </w:t>
      </w:r>
      <w:r w:rsidRPr="00A17BF9">
        <w:rPr>
          <w:sz w:val="28"/>
          <w:szCs w:val="28"/>
        </w:rPr>
        <w:lastRenderedPageBreak/>
        <w:t>увольнения работников? Какие действия в защиту своих прав может предпринять незаконно уволенный работник?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A17BF9" w:rsidRDefault="00094B0C" w:rsidP="00094B0C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12.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ночного дежурства медицинская сестра заметила очаг возгорания в одной из палат отделения и сообщила об этом дежурному врачу.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Какие действия должен предпринять дежурный врач для сохранения жизни и здоровья пациентов и медицинских работников больницы в данном случае?</w:t>
      </w:r>
    </w:p>
    <w:p w:rsidR="00094B0C" w:rsidRDefault="00094B0C" w:rsidP="00094B0C">
      <w:pPr>
        <w:jc w:val="both"/>
        <w:rPr>
          <w:sz w:val="28"/>
          <w:szCs w:val="28"/>
        </w:rPr>
      </w:pPr>
    </w:p>
    <w:p w:rsidR="00094B0C" w:rsidRPr="00A17BF9" w:rsidRDefault="00094B0C" w:rsidP="00094B0C">
      <w:pPr>
        <w:ind w:firstLine="709"/>
        <w:jc w:val="both"/>
        <w:rPr>
          <w:b/>
          <w:sz w:val="28"/>
          <w:szCs w:val="28"/>
        </w:rPr>
      </w:pPr>
      <w:r w:rsidRPr="00A17BF9">
        <w:rPr>
          <w:b/>
          <w:sz w:val="28"/>
          <w:szCs w:val="28"/>
        </w:rPr>
        <w:t>Практическое задание № 13.</w:t>
      </w:r>
    </w:p>
    <w:p w:rsidR="00094B0C" w:rsidRDefault="00094B0C" w:rsidP="00094B0C">
      <w:pPr>
        <w:widowControl w:val="0"/>
        <w:ind w:firstLine="709"/>
        <w:jc w:val="both"/>
        <w:rPr>
          <w:spacing w:val="-4"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4"/>
          <w:sz w:val="28"/>
          <w:szCs w:val="28"/>
        </w:rPr>
        <w:t xml:space="preserve">При исследовании заболеваемости остеохондрозом пояснично-крестцового отдела позвоночника водителей городского автотранспорта </w:t>
      </w:r>
      <w:proofErr w:type="gramStart"/>
      <w:r w:rsidRPr="003007F4">
        <w:rPr>
          <w:spacing w:val="-4"/>
          <w:sz w:val="28"/>
          <w:szCs w:val="28"/>
        </w:rPr>
        <w:t>г</w:t>
      </w:r>
      <w:proofErr w:type="gramEnd"/>
      <w:r w:rsidRPr="003007F4">
        <w:rPr>
          <w:spacing w:val="-4"/>
          <w:sz w:val="28"/>
          <w:szCs w:val="28"/>
        </w:rPr>
        <w:t>. Оренбурга были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Количество больных остеохондрозом пояснично-крестцового отдела позвоночника среди водителей городского автотранспорта в зависимости от стажа работы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5"/>
        <w:gridCol w:w="3013"/>
        <w:gridCol w:w="3013"/>
      </w:tblGrid>
      <w:tr w:rsidR="00094B0C" w:rsidRPr="009824CE" w:rsidTr="00F711A8">
        <w:trPr>
          <w:trHeight w:val="49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Стаж работы водителем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Обследовано (чел.)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Выявлено больных (чел.)</w:t>
            </w:r>
          </w:p>
        </w:tc>
      </w:tr>
      <w:tr w:rsidR="00094B0C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1- 9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2964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520</w:t>
            </w:r>
          </w:p>
        </w:tc>
      </w:tr>
      <w:tr w:rsidR="00094B0C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10 – 19 </w:t>
            </w:r>
            <w:r w:rsidRPr="009824CE">
              <w:rPr>
                <w:szCs w:val="28"/>
              </w:rPr>
              <w:t>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1629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440</w:t>
            </w:r>
          </w:p>
        </w:tc>
      </w:tr>
      <w:tr w:rsidR="00094B0C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szCs w:val="28"/>
                <w:lang w:val="en-US"/>
              </w:rPr>
              <w:t xml:space="preserve">20 </w:t>
            </w:r>
            <w:r w:rsidRPr="009824CE">
              <w:rPr>
                <w:szCs w:val="28"/>
              </w:rPr>
              <w:t>и более лет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250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szCs w:val="28"/>
                <w:lang w:val="en-US"/>
              </w:rPr>
              <w:t>165</w:t>
            </w:r>
          </w:p>
        </w:tc>
      </w:tr>
      <w:tr w:rsidR="00094B0C" w:rsidRPr="009824CE" w:rsidTr="00F711A8">
        <w:trPr>
          <w:trHeight w:val="360"/>
        </w:trPr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9824CE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4843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9824CE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9824CE">
              <w:rPr>
                <w:bCs/>
                <w:iCs/>
                <w:szCs w:val="28"/>
                <w:lang w:val="en-US"/>
              </w:rPr>
              <w:t>1125</w:t>
            </w:r>
          </w:p>
        </w:tc>
      </w:tr>
    </w:tbl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стажа) показатели заболеваемости остеохондрозом пояснично-крестцового отдела позвоночника водителей городского автотранспорта.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остеохондрозом пояснично-крестцового отдела позвоночника в зависимости от стажа работы водителем.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заболеваемости водителей городского автотранспорта пояснично-крестцовым остеохондрозом.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723742" w:rsidRDefault="00094B0C" w:rsidP="00094B0C">
      <w:pPr>
        <w:widowControl w:val="0"/>
        <w:rPr>
          <w:color w:val="000000"/>
          <w:sz w:val="28"/>
          <w:szCs w:val="28"/>
        </w:rPr>
      </w:pPr>
    </w:p>
    <w:p w:rsidR="00094B0C" w:rsidRPr="007C4E11" w:rsidRDefault="00094B0C" w:rsidP="00094B0C">
      <w:pPr>
        <w:widowControl w:val="0"/>
        <w:ind w:firstLine="709"/>
        <w:rPr>
          <w:b/>
          <w:color w:val="000000"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14.</w:t>
      </w:r>
    </w:p>
    <w:p w:rsidR="00094B0C" w:rsidRPr="007C4E11" w:rsidRDefault="00094B0C" w:rsidP="00094B0C">
      <w:pPr>
        <w:widowControl w:val="0"/>
        <w:ind w:firstLine="709"/>
        <w:rPr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производственного травматизма на гелиевом заводе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были получены данные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производственного травматизма среди управленческого </w:t>
      </w:r>
      <w:r w:rsidRPr="003007F4">
        <w:rPr>
          <w:bCs/>
          <w:iCs/>
          <w:sz w:val="28"/>
          <w:szCs w:val="28"/>
        </w:rPr>
        <w:lastRenderedPageBreak/>
        <w:t>персонала и рабочих гелиевого завода</w:t>
      </w:r>
      <w:r w:rsidRPr="003007F4">
        <w:rPr>
          <w:sz w:val="28"/>
          <w:szCs w:val="28"/>
        </w:rPr>
        <w:t> </w:t>
      </w:r>
      <w:r w:rsidR="002226AA">
        <w:rPr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54.05pt;margin-top:138.9pt;width:309.25pt;height:89.05pt;z-index:25165568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3369"/>
        <w:gridCol w:w="2835"/>
        <w:gridCol w:w="3260"/>
      </w:tblGrid>
      <w:tr w:rsidR="00094B0C" w:rsidRPr="00723742" w:rsidTr="00F711A8">
        <w:trPr>
          <w:trHeight w:val="89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Категория работников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работников</w:t>
            </w:r>
          </w:p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Число случаев производственного травматизма (</w:t>
            </w:r>
            <w:proofErr w:type="spellStart"/>
            <w:r w:rsidRPr="00723742">
              <w:rPr>
                <w:bCs/>
                <w:iCs/>
                <w:szCs w:val="28"/>
              </w:rPr>
              <w:t>абс</w:t>
            </w:r>
            <w:proofErr w:type="spellEnd"/>
            <w:r w:rsidRPr="00723742">
              <w:rPr>
                <w:bCs/>
                <w:iCs/>
                <w:szCs w:val="28"/>
              </w:rPr>
              <w:t>.)</w:t>
            </w:r>
          </w:p>
        </w:tc>
      </w:tr>
      <w:tr w:rsidR="00094B0C" w:rsidRPr="00723742" w:rsidTr="00F711A8">
        <w:trPr>
          <w:trHeight w:val="357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Управленческий персонал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206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2</w:t>
            </w:r>
          </w:p>
        </w:tc>
      </w:tr>
      <w:tr w:rsidR="00094B0C" w:rsidRPr="00723742" w:rsidTr="00F711A8">
        <w:trPr>
          <w:trHeight w:val="274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Рабочие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szCs w:val="28"/>
                <w:lang w:val="en-US"/>
              </w:rPr>
              <w:t>16</w:t>
            </w:r>
            <w:r w:rsidRPr="00723742">
              <w:rPr>
                <w:szCs w:val="28"/>
              </w:rPr>
              <w:t>0</w:t>
            </w:r>
            <w:r w:rsidRPr="00723742">
              <w:rPr>
                <w:szCs w:val="28"/>
                <w:lang w:val="en-US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szCs w:val="28"/>
              </w:rPr>
              <w:t>17</w:t>
            </w:r>
          </w:p>
        </w:tc>
      </w:tr>
      <w:tr w:rsidR="00094B0C" w:rsidRPr="00723742" w:rsidTr="00F711A8">
        <w:trPr>
          <w:trHeight w:val="260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723742">
              <w:rPr>
                <w:bCs/>
                <w:iCs/>
                <w:szCs w:val="28"/>
                <w:lang w:val="en-US"/>
              </w:rPr>
              <w:t>18</w:t>
            </w:r>
            <w:r w:rsidRPr="00723742">
              <w:rPr>
                <w:bCs/>
                <w:iCs/>
                <w:szCs w:val="28"/>
              </w:rPr>
              <w:t>08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723742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723742">
              <w:rPr>
                <w:bCs/>
                <w:iCs/>
                <w:szCs w:val="28"/>
              </w:rPr>
              <w:t>1</w:t>
            </w:r>
            <w:r w:rsidRPr="00723742">
              <w:rPr>
                <w:bCs/>
                <w:iCs/>
                <w:szCs w:val="28"/>
                <w:lang w:val="en-US"/>
              </w:rPr>
              <w:t>9</w:t>
            </w:r>
          </w:p>
        </w:tc>
      </w:tr>
    </w:tbl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работников) показатели производственного травматизма на гелиевом заводе. 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производственного травматизма в зависимости категории работников.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3. Рассчитайте минимально и максимально возможный уровень производственного травматизма у рабочих гелиевого завода.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ind w:firstLine="709"/>
        <w:jc w:val="both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</w:t>
      </w:r>
      <w:r w:rsidRPr="007C4E11">
        <w:rPr>
          <w:b/>
          <w:bCs/>
          <w:sz w:val="28"/>
          <w:szCs w:val="28"/>
        </w:rPr>
        <w:t xml:space="preserve"> 15.</w:t>
      </w:r>
    </w:p>
    <w:p w:rsidR="00094B0C" w:rsidRPr="007C4E11" w:rsidRDefault="00094B0C" w:rsidP="00094B0C">
      <w:pPr>
        <w:ind w:firstLine="709"/>
        <w:jc w:val="both"/>
        <w:rPr>
          <w:b/>
          <w:bCs/>
          <w:sz w:val="28"/>
          <w:szCs w:val="28"/>
        </w:rPr>
      </w:pPr>
    </w:p>
    <w:p w:rsidR="00094B0C" w:rsidRPr="003007F4" w:rsidRDefault="00094B0C" w:rsidP="00094B0C">
      <w:pPr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студентов </w:t>
      </w:r>
      <w:proofErr w:type="spellStart"/>
      <w:r w:rsidRPr="003007F4">
        <w:rPr>
          <w:sz w:val="28"/>
          <w:szCs w:val="28"/>
        </w:rPr>
        <w:t>ОрГМУ</w:t>
      </w:r>
      <w:proofErr w:type="spellEnd"/>
      <w:r w:rsidRPr="003007F4">
        <w:rPr>
          <w:sz w:val="28"/>
          <w:szCs w:val="28"/>
        </w:rPr>
        <w:t xml:space="preserve"> болезнями органов пищеварения были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заболеваний органов пищеварения среди студентов </w:t>
      </w:r>
      <w:proofErr w:type="spellStart"/>
      <w:r w:rsidRPr="003007F4">
        <w:rPr>
          <w:bCs/>
          <w:iCs/>
          <w:sz w:val="28"/>
          <w:szCs w:val="28"/>
        </w:rPr>
        <w:t>ОрГМА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712"/>
        <w:gridCol w:w="2881"/>
        <w:gridCol w:w="3978"/>
      </w:tblGrid>
      <w:tr w:rsidR="00094B0C" w:rsidRPr="004D3948" w:rsidTr="00F711A8">
        <w:trPr>
          <w:trHeight w:val="9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2226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7" type="#_x0000_t201" style="position:absolute;left:0;text-align:left;margin-left:-153.75pt;margin-top:453.55pt;width:300.45pt;height:98pt;z-index:251656704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94B0C" w:rsidRPr="004D3948">
              <w:rPr>
                <w:bCs/>
                <w:iCs/>
                <w:szCs w:val="28"/>
              </w:rPr>
              <w:t>Курс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студентов</w:t>
            </w:r>
          </w:p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заболеваний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94B0C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980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268</w:t>
            </w:r>
          </w:p>
        </w:tc>
      </w:tr>
      <w:tr w:rsidR="00094B0C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3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235</w:t>
            </w:r>
          </w:p>
        </w:tc>
      </w:tr>
      <w:tr w:rsidR="00094B0C" w:rsidRPr="004D3948" w:rsidTr="00F711A8">
        <w:trPr>
          <w:trHeight w:val="25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798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264</w:t>
            </w:r>
          </w:p>
        </w:tc>
      </w:tr>
      <w:tr w:rsidR="00094B0C" w:rsidRPr="004D3948" w:rsidTr="00F711A8">
        <w:trPr>
          <w:trHeight w:val="260"/>
        </w:trPr>
        <w:tc>
          <w:tcPr>
            <w:tcW w:w="14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5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2623</w:t>
            </w:r>
          </w:p>
        </w:tc>
        <w:tc>
          <w:tcPr>
            <w:tcW w:w="20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767</w:t>
            </w:r>
          </w:p>
        </w:tc>
      </w:tr>
    </w:tbl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курса) показатели заболеваемости студентов болезнями органов пищеварения. 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пищеварения в зависимости от курса.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студентов </w:t>
      </w:r>
      <w:proofErr w:type="spellStart"/>
      <w:r w:rsidRPr="003007F4">
        <w:rPr>
          <w:spacing w:val="-6"/>
          <w:sz w:val="28"/>
          <w:szCs w:val="28"/>
        </w:rPr>
        <w:t>ОрГМУ</w:t>
      </w:r>
      <w:proofErr w:type="spellEnd"/>
      <w:r w:rsidRPr="003007F4">
        <w:rPr>
          <w:spacing w:val="-6"/>
          <w:sz w:val="28"/>
          <w:szCs w:val="28"/>
        </w:rPr>
        <w:t>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16</w:t>
      </w:r>
      <w:r w:rsidRPr="007C4E11">
        <w:rPr>
          <w:b/>
          <w:bCs/>
          <w:sz w:val="28"/>
          <w:szCs w:val="28"/>
        </w:rPr>
        <w:t>.</w:t>
      </w:r>
    </w:p>
    <w:p w:rsidR="00094B0C" w:rsidRPr="007C4E11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уровня и структуры послеоперационных осложнений в ГКБ №1 были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послеоперационных осложнений в ГКБ №1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91"/>
        <w:gridCol w:w="2808"/>
        <w:gridCol w:w="3172"/>
      </w:tblGrid>
      <w:tr w:rsidR="00094B0C" w:rsidRPr="004D3948" w:rsidTr="00F711A8">
        <w:trPr>
          <w:trHeight w:val="95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2226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pict>
                <v:shape id="_x0000_s1028" type="#_x0000_t201" style="position:absolute;left:0;text-align:left;margin-left:274.25pt;margin-top:272.1pt;width:300.45pt;height:108.5pt;z-index:251657728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94B0C" w:rsidRPr="004D3948">
              <w:rPr>
                <w:bCs/>
                <w:iCs/>
                <w:szCs w:val="28"/>
              </w:rPr>
              <w:t>Отделение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оперированных больных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послеоперационных осложнений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94B0C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общей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1280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</w:t>
            </w:r>
            <w:r w:rsidRPr="004D3948">
              <w:rPr>
                <w:szCs w:val="28"/>
                <w:lang w:val="en-US"/>
              </w:rPr>
              <w:t>8</w:t>
            </w:r>
          </w:p>
        </w:tc>
      </w:tr>
      <w:tr w:rsidR="00094B0C" w:rsidRPr="004D3948" w:rsidTr="00F711A8">
        <w:trPr>
          <w:trHeight w:val="48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Отделение гнойной хирургии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845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17</w:t>
            </w:r>
          </w:p>
        </w:tc>
      </w:tr>
      <w:tr w:rsidR="00094B0C" w:rsidRPr="004D3948" w:rsidTr="00F711A8">
        <w:trPr>
          <w:trHeight w:val="260"/>
        </w:trPr>
        <w:tc>
          <w:tcPr>
            <w:tcW w:w="18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2125</w:t>
            </w:r>
          </w:p>
        </w:tc>
        <w:tc>
          <w:tcPr>
            <w:tcW w:w="1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35</w:t>
            </w:r>
          </w:p>
        </w:tc>
      </w:tr>
    </w:tbl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отделения) показатели частоты послеоперационных осложнений. 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послеоперационных осложнений в зависимости от отделения.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послеоперационных осложнений в ГКБ №1.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7</w:t>
      </w:r>
      <w:r w:rsidRPr="007C4E11">
        <w:rPr>
          <w:b/>
          <w:bCs/>
          <w:sz w:val="28"/>
          <w:szCs w:val="28"/>
        </w:rPr>
        <w:t>.</w:t>
      </w: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При исследовании заболеваемости детей дошкольного возраста инфекционными болезнями в </w:t>
      </w:r>
      <w:proofErr w:type="spellStart"/>
      <w:r w:rsidRPr="003007F4">
        <w:rPr>
          <w:sz w:val="28"/>
          <w:szCs w:val="28"/>
        </w:rPr>
        <w:t>Беляевском</w:t>
      </w:r>
      <w:proofErr w:type="spellEnd"/>
      <w:r w:rsidRPr="003007F4">
        <w:rPr>
          <w:sz w:val="28"/>
          <w:szCs w:val="28"/>
        </w:rPr>
        <w:t xml:space="preserve"> р-не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у детей дошкольного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71"/>
        <w:gridCol w:w="2749"/>
        <w:gridCol w:w="2751"/>
      </w:tblGrid>
      <w:tr w:rsidR="00094B0C" w:rsidRPr="004D3948" w:rsidTr="00F711A8">
        <w:trPr>
          <w:trHeight w:val="9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Категория детей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детей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острых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94B0C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Организованные дети</w:t>
            </w:r>
            <w:r w:rsidRPr="004D3948">
              <w:rPr>
                <w:rStyle w:val="af6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15800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890</w:t>
            </w:r>
          </w:p>
        </w:tc>
      </w:tr>
      <w:tr w:rsidR="00094B0C" w:rsidRPr="004D3948" w:rsidTr="00F711A8">
        <w:trPr>
          <w:trHeight w:val="25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rPr>
                <w:szCs w:val="28"/>
              </w:rPr>
            </w:pPr>
            <w:r w:rsidRPr="004D3948">
              <w:rPr>
                <w:szCs w:val="28"/>
              </w:rPr>
              <w:t>Неорганизованные дети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8975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501</w:t>
            </w:r>
          </w:p>
        </w:tc>
      </w:tr>
      <w:tr w:rsidR="00094B0C" w:rsidRPr="004D3948" w:rsidTr="00F711A8">
        <w:trPr>
          <w:trHeight w:val="260"/>
        </w:trPr>
        <w:tc>
          <w:tcPr>
            <w:tcW w:w="2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24775</w:t>
            </w:r>
          </w:p>
        </w:tc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1391</w:t>
            </w:r>
          </w:p>
        </w:tc>
      </w:tr>
    </w:tbl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категории детей) показатели заболеваемости острыми инфекционными болезнями. 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острой инфекционной заболеваемости в зависимости от категории детей.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инфекционной заболеваемости у детей дошкольного возраста.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18</w:t>
      </w:r>
      <w:r w:rsidRPr="007C4E11">
        <w:rPr>
          <w:b/>
          <w:bCs/>
          <w:sz w:val="28"/>
          <w:szCs w:val="28"/>
        </w:rPr>
        <w:t>.</w:t>
      </w: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 xml:space="preserve">В рамках исследования заболеваемости болезнями дыхательной системы взрослого населения Восточного Оренбуржья были получены данные о заболеваемости населения сельского врачебного участка (СВУ) </w:t>
      </w:r>
      <w:proofErr w:type="gramStart"/>
      <w:r w:rsidRPr="003007F4">
        <w:rPr>
          <w:sz w:val="28"/>
          <w:szCs w:val="28"/>
        </w:rPr>
        <w:t>с</w:t>
      </w:r>
      <w:proofErr w:type="gramEnd"/>
      <w:r w:rsidRPr="003007F4">
        <w:rPr>
          <w:sz w:val="28"/>
          <w:szCs w:val="28"/>
        </w:rPr>
        <w:t xml:space="preserve">. </w:t>
      </w:r>
      <w:proofErr w:type="gramStart"/>
      <w:r w:rsidRPr="003007F4">
        <w:rPr>
          <w:sz w:val="28"/>
          <w:szCs w:val="28"/>
        </w:rPr>
        <w:lastRenderedPageBreak/>
        <w:t>Сара</w:t>
      </w:r>
      <w:proofErr w:type="gramEnd"/>
      <w:r w:rsidRPr="003007F4">
        <w:rPr>
          <w:sz w:val="28"/>
          <w:szCs w:val="28"/>
        </w:rPr>
        <w:t xml:space="preserve"> </w:t>
      </w:r>
      <w:proofErr w:type="spellStart"/>
      <w:r w:rsidRPr="003007F4">
        <w:rPr>
          <w:sz w:val="28"/>
          <w:szCs w:val="28"/>
        </w:rPr>
        <w:t>Кувандыкского</w:t>
      </w:r>
      <w:proofErr w:type="spellEnd"/>
      <w:r w:rsidRPr="003007F4">
        <w:rPr>
          <w:sz w:val="28"/>
          <w:szCs w:val="28"/>
        </w:rPr>
        <w:t xml:space="preserve"> р-на в 2017 г. (таблица).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widowControl w:val="0"/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</w:t>
      </w:r>
      <w:proofErr w:type="gramStart"/>
      <w:r w:rsidRPr="003007F4">
        <w:rPr>
          <w:bCs/>
          <w:iCs/>
          <w:sz w:val="28"/>
          <w:szCs w:val="28"/>
        </w:rPr>
        <w:t>случаев болезней органов дыхания жителей</w:t>
      </w:r>
      <w:proofErr w:type="gramEnd"/>
      <w:r w:rsidRPr="003007F4">
        <w:rPr>
          <w:bCs/>
          <w:iCs/>
          <w:sz w:val="28"/>
          <w:szCs w:val="28"/>
        </w:rPr>
        <w:t xml:space="preserve"> СВУ с. Сара в 2017г*.</w:t>
      </w:r>
      <w:r w:rsidRPr="003007F4">
        <w:rPr>
          <w:sz w:val="28"/>
          <w:szCs w:val="28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2601"/>
        <w:gridCol w:w="2601"/>
        <w:gridCol w:w="2607"/>
      </w:tblGrid>
      <w:tr w:rsidR="00094B0C" w:rsidRPr="004D3948" w:rsidTr="00F711A8">
        <w:trPr>
          <w:trHeight w:val="260"/>
        </w:trPr>
        <w:tc>
          <w:tcPr>
            <w:tcW w:w="92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Квартал</w:t>
            </w:r>
          </w:p>
        </w:tc>
        <w:tc>
          <w:tcPr>
            <w:tcW w:w="408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</w:t>
            </w:r>
          </w:p>
        </w:tc>
      </w:tr>
      <w:tr w:rsidR="00094B0C" w:rsidRPr="004D3948" w:rsidTr="00F711A8">
        <w:trPr>
          <w:trHeight w:val="279"/>
        </w:trPr>
        <w:tc>
          <w:tcPr>
            <w:tcW w:w="92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4B0C" w:rsidRPr="004D3948" w:rsidRDefault="00094B0C" w:rsidP="00F711A8">
            <w:pPr>
              <w:rPr>
                <w:szCs w:val="28"/>
              </w:rPr>
            </w:pP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Бронхит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Пневмония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</w:tr>
      <w:tr w:rsidR="00094B0C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І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61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76</w:t>
            </w:r>
          </w:p>
        </w:tc>
      </w:tr>
      <w:tr w:rsidR="00094B0C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16</w:t>
            </w:r>
          </w:p>
        </w:tc>
      </w:tr>
      <w:tr w:rsidR="00094B0C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19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094B0C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IV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15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14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29</w:t>
            </w:r>
          </w:p>
        </w:tc>
      </w:tr>
      <w:tr w:rsidR="00094B0C" w:rsidRPr="004D3948" w:rsidTr="00F711A8">
        <w:trPr>
          <w:trHeight w:val="279"/>
        </w:trPr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104</w:t>
            </w:r>
          </w:p>
        </w:tc>
        <w:tc>
          <w:tcPr>
            <w:tcW w:w="1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38</w:t>
            </w:r>
          </w:p>
        </w:tc>
        <w:tc>
          <w:tcPr>
            <w:tcW w:w="13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142</w:t>
            </w:r>
          </w:p>
        </w:tc>
      </w:tr>
    </w:tbl>
    <w:p w:rsidR="00094B0C" w:rsidRPr="003007F4" w:rsidRDefault="00094B0C" w:rsidP="00094B0C">
      <w:pPr>
        <w:widowControl w:val="0"/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Численность населения СВУ на 2017 г. составила </w:t>
      </w:r>
      <w:r w:rsidRPr="003007F4">
        <w:rPr>
          <w:bCs/>
          <w:iCs/>
          <w:szCs w:val="28"/>
        </w:rPr>
        <w:t>10545</w:t>
      </w:r>
      <w:r w:rsidRPr="003007F4">
        <w:rPr>
          <w:iCs/>
          <w:szCs w:val="28"/>
        </w:rPr>
        <w:t xml:space="preserve"> человек</w:t>
      </w:r>
    </w:p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1. Рассчитайте уровни заболеваемости бронхитом и пневмонией и общую заболеваемость болезнями органов дыхания в 2017</w:t>
      </w:r>
      <w:r w:rsidRPr="003007F4">
        <w:rPr>
          <w:sz w:val="28"/>
          <w:szCs w:val="28"/>
          <w:lang w:val="en-US"/>
        </w:rPr>
        <w:t> </w:t>
      </w:r>
      <w:r w:rsidRPr="003007F4">
        <w:rPr>
          <w:sz w:val="28"/>
          <w:szCs w:val="28"/>
        </w:rPr>
        <w:t xml:space="preserve">г. </w:t>
      </w:r>
    </w:p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органов дыхания поквартально.</w:t>
      </w:r>
    </w:p>
    <w:p w:rsidR="00094B0C" w:rsidRPr="003007F4" w:rsidRDefault="00094B0C" w:rsidP="00094B0C">
      <w:pPr>
        <w:widowControl w:val="0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дыхательной системы у взрослого населения </w:t>
      </w:r>
      <w:proofErr w:type="spellStart"/>
      <w:r w:rsidRPr="003007F4">
        <w:rPr>
          <w:spacing w:val="-6"/>
          <w:sz w:val="28"/>
          <w:szCs w:val="28"/>
        </w:rPr>
        <w:t>Кувандыкского</w:t>
      </w:r>
      <w:proofErr w:type="spellEnd"/>
      <w:r w:rsidRPr="003007F4">
        <w:rPr>
          <w:spacing w:val="-6"/>
          <w:sz w:val="28"/>
          <w:szCs w:val="28"/>
        </w:rPr>
        <w:t xml:space="preserve"> р-на на основании полученных данных СВУ </w:t>
      </w:r>
      <w:proofErr w:type="gramStart"/>
      <w:r w:rsidRPr="003007F4">
        <w:rPr>
          <w:spacing w:val="-6"/>
          <w:sz w:val="28"/>
          <w:szCs w:val="28"/>
        </w:rPr>
        <w:t>с</w:t>
      </w:r>
      <w:proofErr w:type="gramEnd"/>
      <w:r w:rsidRPr="003007F4">
        <w:rPr>
          <w:spacing w:val="-6"/>
          <w:sz w:val="28"/>
          <w:szCs w:val="28"/>
        </w:rPr>
        <w:t>. Сара.</w:t>
      </w:r>
    </w:p>
    <w:p w:rsidR="00094B0C" w:rsidRPr="003007F4" w:rsidRDefault="00094B0C" w:rsidP="00094B0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>Практическое задание № 1</w:t>
      </w:r>
      <w:r>
        <w:rPr>
          <w:b/>
          <w:color w:val="000000"/>
          <w:sz w:val="28"/>
          <w:szCs w:val="28"/>
        </w:rPr>
        <w:t>9</w:t>
      </w:r>
      <w:r w:rsidRPr="007C4E11">
        <w:rPr>
          <w:b/>
          <w:bCs/>
          <w:sz w:val="28"/>
          <w:szCs w:val="28"/>
        </w:rPr>
        <w:t>.</w:t>
      </w: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pacing w:val="-2"/>
          <w:sz w:val="28"/>
          <w:szCs w:val="28"/>
        </w:rPr>
        <w:t>При изучении заболеваемости и инвалидности взрослого населения г</w:t>
      </w:r>
      <w:proofErr w:type="gramStart"/>
      <w:r w:rsidRPr="003007F4">
        <w:rPr>
          <w:spacing w:val="-2"/>
          <w:sz w:val="28"/>
          <w:szCs w:val="28"/>
        </w:rPr>
        <w:t>.О</w:t>
      </w:r>
      <w:proofErr w:type="gramEnd"/>
      <w:r w:rsidRPr="003007F4">
        <w:rPr>
          <w:spacing w:val="-2"/>
          <w:sz w:val="28"/>
          <w:szCs w:val="28"/>
        </w:rPr>
        <w:t>ренбурга от ХНЗЛ были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widowControl w:val="0"/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ХНЗЛ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32"/>
        <w:gridCol w:w="4939"/>
      </w:tblGrid>
      <w:tr w:rsidR="00094B0C" w:rsidRPr="004D3948" w:rsidTr="00F711A8">
        <w:trPr>
          <w:trHeight w:val="49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2226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29" type="#_x0000_t201" style="position:absolute;left:0;text-align:left;margin-left:274.25pt;margin-top:450.7pt;width:300.45pt;height:76.3pt;z-index:251658752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94B0C"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094B0C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</w:t>
            </w:r>
          </w:p>
        </w:tc>
      </w:tr>
      <w:tr w:rsidR="00094B0C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094B0C" w:rsidRPr="004D3948" w:rsidTr="00F711A8">
        <w:trPr>
          <w:trHeight w:val="250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094B0C" w:rsidRPr="004D3948" w:rsidTr="00F711A8">
        <w:trPr>
          <w:trHeight w:val="286"/>
        </w:trPr>
        <w:tc>
          <w:tcPr>
            <w:tcW w:w="24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41</w:t>
            </w:r>
          </w:p>
        </w:tc>
      </w:tr>
    </w:tbl>
    <w:p w:rsidR="00094B0C" w:rsidRPr="003007F4" w:rsidRDefault="00094B0C" w:rsidP="00094B0C">
      <w:pPr>
        <w:jc w:val="center"/>
        <w:rPr>
          <w:iCs/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1985</w:t>
      </w:r>
      <w:r w:rsidRPr="003007F4">
        <w:rPr>
          <w:iCs/>
          <w:szCs w:val="28"/>
        </w:rPr>
        <w:t xml:space="preserve"> больных ХНЗЛ</w:t>
      </w:r>
    </w:p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ХНЗЛ.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>Рассчитайте минимально и максимально возможный уровень первичного выхода на инвалидность больных с ХНЗЛ.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20</w:t>
      </w:r>
      <w:r w:rsidRPr="007C4E11">
        <w:rPr>
          <w:b/>
          <w:bCs/>
          <w:sz w:val="28"/>
          <w:szCs w:val="28"/>
        </w:rPr>
        <w:t>.</w:t>
      </w: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lastRenderedPageBreak/>
        <w:t xml:space="preserve">При выборочном исследовании заболеваемости сельского населения </w:t>
      </w:r>
      <w:proofErr w:type="spellStart"/>
      <w:r w:rsidRPr="003007F4">
        <w:rPr>
          <w:sz w:val="28"/>
          <w:szCs w:val="28"/>
        </w:rPr>
        <w:t>Соль-Илецкого</w:t>
      </w:r>
      <w:proofErr w:type="spellEnd"/>
      <w:r w:rsidRPr="003007F4">
        <w:rPr>
          <w:sz w:val="28"/>
          <w:szCs w:val="28"/>
        </w:rPr>
        <w:t xml:space="preserve"> р-на болезнями органов пищеварения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болезней органов пищеварения у мужчин и женщин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29"/>
        <w:gridCol w:w="3920"/>
        <w:gridCol w:w="3922"/>
      </w:tblGrid>
      <w:tr w:rsidR="00094B0C" w:rsidRPr="004D3948" w:rsidTr="00F711A8">
        <w:trPr>
          <w:trHeight w:val="72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Пол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болезней органов пищеварения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94B0C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М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480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094B0C" w:rsidRPr="004D3948" w:rsidTr="00F711A8">
        <w:trPr>
          <w:trHeight w:val="25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>Ж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679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70</w:t>
            </w:r>
          </w:p>
        </w:tc>
      </w:tr>
      <w:tr w:rsidR="00094B0C" w:rsidRPr="004D3948" w:rsidTr="00F711A8">
        <w:trPr>
          <w:trHeight w:val="260"/>
        </w:trPr>
        <w:tc>
          <w:tcPr>
            <w:tcW w:w="9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0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1159</w:t>
            </w:r>
          </w:p>
        </w:tc>
        <w:tc>
          <w:tcPr>
            <w:tcW w:w="20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90</w:t>
            </w:r>
          </w:p>
        </w:tc>
      </w:tr>
    </w:tbl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пола) показатели заболеваемости болезнями органов пищеварения.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заболеваемости болезнями пищеварительной системы в зависимости от пола.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заболеваемости болезнями пищеварительной системы у жителей </w:t>
      </w:r>
      <w:proofErr w:type="spellStart"/>
      <w:r w:rsidRPr="003007F4">
        <w:rPr>
          <w:spacing w:val="-6"/>
          <w:sz w:val="28"/>
          <w:szCs w:val="28"/>
        </w:rPr>
        <w:t>Соль-Илецкого</w:t>
      </w:r>
      <w:proofErr w:type="spellEnd"/>
      <w:r w:rsidRPr="003007F4">
        <w:rPr>
          <w:spacing w:val="-6"/>
          <w:sz w:val="28"/>
          <w:szCs w:val="28"/>
        </w:rPr>
        <w:t xml:space="preserve"> р-на.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21</w:t>
      </w:r>
      <w:r w:rsidRPr="007C4E11">
        <w:rPr>
          <w:b/>
          <w:bCs/>
          <w:sz w:val="28"/>
          <w:szCs w:val="28"/>
        </w:rPr>
        <w:t>.</w:t>
      </w: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bCs/>
          <w:sz w:val="28"/>
          <w:szCs w:val="28"/>
        </w:rPr>
      </w:pPr>
      <w:r w:rsidRPr="003007F4">
        <w:rPr>
          <w:sz w:val="28"/>
          <w:szCs w:val="28"/>
        </w:rPr>
        <w:t>При исследовании заболеваемости и инвалидности взрослого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от болезней системы кровообращения были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jc w:val="center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 xml:space="preserve">Число случаев первичного выхода на инвалидность взрослого населения </w:t>
      </w:r>
      <w:proofErr w:type="gramStart"/>
      <w:r w:rsidRPr="003007F4">
        <w:rPr>
          <w:bCs/>
          <w:iCs/>
          <w:sz w:val="28"/>
          <w:szCs w:val="28"/>
        </w:rPr>
        <w:t>г</w:t>
      </w:r>
      <w:proofErr w:type="gramEnd"/>
      <w:r w:rsidRPr="003007F4">
        <w:rPr>
          <w:bCs/>
          <w:iCs/>
          <w:sz w:val="28"/>
          <w:szCs w:val="28"/>
        </w:rPr>
        <w:t>. Оренбурга* от болезней системы кровообращения (по группам инвалидности)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43"/>
        <w:gridCol w:w="4828"/>
      </w:tblGrid>
      <w:tr w:rsidR="00094B0C" w:rsidRPr="003007F4" w:rsidTr="00F711A8">
        <w:trPr>
          <w:trHeight w:val="495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Группа инвалидности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первичного выхода на инвалидность</w:t>
            </w:r>
          </w:p>
        </w:tc>
      </w:tr>
      <w:tr w:rsidR="00094B0C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11</w:t>
            </w:r>
          </w:p>
        </w:tc>
      </w:tr>
      <w:tr w:rsidR="00094B0C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21</w:t>
            </w:r>
          </w:p>
        </w:tc>
      </w:tr>
      <w:tr w:rsidR="00094B0C" w:rsidRPr="003007F4" w:rsidTr="00F711A8">
        <w:trPr>
          <w:trHeight w:val="25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III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20</w:t>
            </w:r>
          </w:p>
        </w:tc>
      </w:tr>
      <w:tr w:rsidR="00094B0C" w:rsidRPr="003007F4" w:rsidTr="00F711A8">
        <w:trPr>
          <w:trHeight w:val="303"/>
        </w:trPr>
        <w:tc>
          <w:tcPr>
            <w:tcW w:w="2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2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52</w:t>
            </w:r>
          </w:p>
        </w:tc>
      </w:tr>
    </w:tbl>
    <w:p w:rsidR="00094B0C" w:rsidRPr="003007F4" w:rsidRDefault="00094B0C" w:rsidP="00094B0C">
      <w:pPr>
        <w:widowControl w:val="0"/>
        <w:jc w:val="both"/>
        <w:rPr>
          <w:szCs w:val="28"/>
        </w:rPr>
      </w:pPr>
      <w:r w:rsidRPr="003007F4">
        <w:rPr>
          <w:iCs/>
          <w:szCs w:val="28"/>
        </w:rPr>
        <w:t xml:space="preserve">* Примечание: исследованием было охвачено </w:t>
      </w:r>
      <w:r w:rsidRPr="003007F4">
        <w:rPr>
          <w:bCs/>
          <w:iCs/>
          <w:szCs w:val="28"/>
        </w:rPr>
        <w:t>2654</w:t>
      </w:r>
      <w:r w:rsidRPr="003007F4">
        <w:rPr>
          <w:iCs/>
          <w:szCs w:val="28"/>
        </w:rPr>
        <w:t xml:space="preserve"> больных болезнями системы кровообращения</w:t>
      </w:r>
    </w:p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группы инвалидности) показатели первичного выхода на инвалидность от болезней системы кровообращения.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инвалидности в зависимости от группы инвалидности.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первичного выхода на инвалидность больных с </w:t>
      </w:r>
      <w:r w:rsidRPr="003007F4">
        <w:rPr>
          <w:sz w:val="28"/>
          <w:szCs w:val="28"/>
        </w:rPr>
        <w:t>болезнями системы кровообращения</w:t>
      </w:r>
      <w:r w:rsidRPr="003007F4">
        <w:rPr>
          <w:spacing w:val="-6"/>
          <w:sz w:val="28"/>
          <w:szCs w:val="28"/>
        </w:rPr>
        <w:t>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Pr="004D3948" w:rsidRDefault="00094B0C" w:rsidP="00094B0C">
      <w:pPr>
        <w:widowControl w:val="0"/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  <w:r w:rsidRPr="007C4E11">
        <w:rPr>
          <w:b/>
          <w:color w:val="000000"/>
          <w:sz w:val="28"/>
          <w:szCs w:val="28"/>
        </w:rPr>
        <w:t xml:space="preserve">Практическое задание № </w:t>
      </w:r>
      <w:r>
        <w:rPr>
          <w:b/>
          <w:color w:val="000000"/>
          <w:sz w:val="28"/>
          <w:szCs w:val="28"/>
        </w:rPr>
        <w:t>22</w:t>
      </w:r>
      <w:r w:rsidRPr="007C4E11">
        <w:rPr>
          <w:b/>
          <w:bCs/>
          <w:sz w:val="28"/>
          <w:szCs w:val="28"/>
        </w:rPr>
        <w:t>.</w:t>
      </w:r>
    </w:p>
    <w:p w:rsidR="00094B0C" w:rsidRDefault="00094B0C" w:rsidP="00094B0C">
      <w:pPr>
        <w:widowControl w:val="0"/>
        <w:ind w:firstLine="709"/>
        <w:rPr>
          <w:b/>
          <w:bCs/>
          <w:sz w:val="28"/>
          <w:szCs w:val="28"/>
        </w:rPr>
      </w:pPr>
    </w:p>
    <w:p w:rsidR="00094B0C" w:rsidRPr="003007F4" w:rsidRDefault="00094B0C" w:rsidP="00094B0C">
      <w:pPr>
        <w:widowControl w:val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При выборочном исследовании заболеваемости детского населения г</w:t>
      </w:r>
      <w:proofErr w:type="gramStart"/>
      <w:r w:rsidRPr="003007F4">
        <w:rPr>
          <w:sz w:val="28"/>
          <w:szCs w:val="28"/>
        </w:rPr>
        <w:t>.О</w:t>
      </w:r>
      <w:proofErr w:type="gramEnd"/>
      <w:r w:rsidRPr="003007F4">
        <w:rPr>
          <w:sz w:val="28"/>
          <w:szCs w:val="28"/>
        </w:rPr>
        <w:t>ренбурга инфекционными болезнями получены данные, представленные в таблице.</w:t>
      </w:r>
    </w:p>
    <w:p w:rsidR="00094B0C" w:rsidRPr="003007F4" w:rsidRDefault="00094B0C" w:rsidP="00094B0C">
      <w:pPr>
        <w:widowControl w:val="0"/>
        <w:jc w:val="right"/>
        <w:rPr>
          <w:bCs/>
          <w:iCs/>
          <w:sz w:val="28"/>
          <w:szCs w:val="28"/>
        </w:rPr>
      </w:pPr>
      <w:r w:rsidRPr="003007F4">
        <w:rPr>
          <w:bCs/>
          <w:iCs/>
          <w:sz w:val="28"/>
          <w:szCs w:val="28"/>
        </w:rPr>
        <w:t>Таблица</w:t>
      </w:r>
    </w:p>
    <w:p w:rsidR="00094B0C" w:rsidRPr="003007F4" w:rsidRDefault="00094B0C" w:rsidP="00094B0C">
      <w:pPr>
        <w:jc w:val="center"/>
        <w:rPr>
          <w:sz w:val="28"/>
          <w:szCs w:val="28"/>
        </w:rPr>
      </w:pPr>
      <w:r w:rsidRPr="003007F4">
        <w:rPr>
          <w:bCs/>
          <w:iCs/>
          <w:sz w:val="28"/>
          <w:szCs w:val="28"/>
        </w:rPr>
        <w:t>Число случаев инфекционных болезней среди детей в зависимости от возраста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77"/>
        <w:gridCol w:w="2785"/>
        <w:gridCol w:w="3909"/>
      </w:tblGrid>
      <w:tr w:rsidR="00094B0C" w:rsidRPr="004D3948" w:rsidTr="00F711A8">
        <w:trPr>
          <w:trHeight w:val="49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2226AA" w:rsidP="00F711A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pict>
                <v:shape id="_x0000_s1030" type="#_x0000_t201" style="position:absolute;left:0;text-align:left;margin-left:274.25pt;margin-top:484.7pt;width:301.85pt;height:66.85pt;z-index:251659776;mso-wrap-distance-left:2.88pt;mso-wrap-distance-top:2.88pt;mso-wrap-distance-right:2.88pt;mso-wrap-distance-bottom:2.88pt" stroked="f" strokecolor="black [0]" insetpen="t" o:cliptowrap="t">
                  <v:stroke>
                    <o:left v:ext="view" color="black [0]" weight="0"/>
                    <o:top v:ext="view" color="black [0]" weight="0"/>
                    <o:right v:ext="view" color="black [0]" weight="0"/>
                    <o:bottom v:ext="view" color="black [0]" weight="0"/>
                    <o:column v:ext="view" color="black [0]"/>
                  </v:stroke>
                  <v:shadow color="#ccc"/>
                  <v:textbox inset="0,0,0,0"/>
                </v:shape>
              </w:pict>
            </w:r>
            <w:r w:rsidR="00094B0C" w:rsidRPr="004D3948">
              <w:rPr>
                <w:bCs/>
                <w:iCs/>
                <w:szCs w:val="28"/>
              </w:rPr>
              <w:t>Возраст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Охвачено исследованием (чел.)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Число случаев инфекционных болезней (</w:t>
            </w:r>
            <w:proofErr w:type="spellStart"/>
            <w:r w:rsidRPr="004D3948">
              <w:rPr>
                <w:bCs/>
                <w:iCs/>
                <w:szCs w:val="28"/>
              </w:rPr>
              <w:t>абс</w:t>
            </w:r>
            <w:proofErr w:type="spellEnd"/>
            <w:r w:rsidRPr="004D3948">
              <w:rPr>
                <w:bCs/>
                <w:iCs/>
                <w:szCs w:val="28"/>
              </w:rPr>
              <w:t>.)</w:t>
            </w:r>
          </w:p>
        </w:tc>
      </w:tr>
      <w:tr w:rsidR="00094B0C" w:rsidRPr="004D3948" w:rsidTr="00F711A8">
        <w:trPr>
          <w:trHeight w:val="250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</w:rPr>
              <w:t xml:space="preserve">До </w:t>
            </w: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лет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975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r w:rsidRPr="004D3948">
              <w:rPr>
                <w:szCs w:val="28"/>
                <w:lang w:val="en-US"/>
              </w:rPr>
              <w:t>6</w:t>
            </w:r>
          </w:p>
        </w:tc>
      </w:tr>
      <w:tr w:rsidR="00094B0C" w:rsidRPr="004D3948" w:rsidTr="00F711A8">
        <w:trPr>
          <w:trHeight w:val="285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szCs w:val="28"/>
                <w:lang w:val="en-US"/>
              </w:rPr>
              <w:t xml:space="preserve">2 </w:t>
            </w:r>
            <w:r w:rsidRPr="004D3948">
              <w:rPr>
                <w:szCs w:val="28"/>
              </w:rPr>
              <w:t>года и старше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  <w:lang w:val="en-US"/>
              </w:rPr>
              <w:t>688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szCs w:val="28"/>
              </w:rPr>
              <w:t>2</w:t>
            </w:r>
            <w:proofErr w:type="spellStart"/>
            <w:r w:rsidRPr="004D3948">
              <w:rPr>
                <w:szCs w:val="28"/>
                <w:lang w:val="en-US"/>
              </w:rPr>
              <w:t>2</w:t>
            </w:r>
            <w:proofErr w:type="spellEnd"/>
          </w:p>
        </w:tc>
      </w:tr>
      <w:tr w:rsidR="00094B0C" w:rsidRPr="004D3948" w:rsidTr="00F711A8">
        <w:trPr>
          <w:trHeight w:val="312"/>
        </w:trPr>
        <w:tc>
          <w:tcPr>
            <w:tcW w:w="15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</w:rPr>
            </w:pPr>
            <w:r w:rsidRPr="004D3948">
              <w:rPr>
                <w:bCs/>
                <w:iCs/>
                <w:szCs w:val="28"/>
              </w:rPr>
              <w:t>Итого:</w:t>
            </w:r>
          </w:p>
        </w:tc>
        <w:tc>
          <w:tcPr>
            <w:tcW w:w="1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  <w:lang w:val="en-US"/>
              </w:rPr>
              <w:t>1663</w:t>
            </w:r>
          </w:p>
        </w:tc>
        <w:tc>
          <w:tcPr>
            <w:tcW w:w="20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4B0C" w:rsidRPr="004D3948" w:rsidRDefault="00094B0C" w:rsidP="00F711A8">
            <w:pPr>
              <w:widowControl w:val="0"/>
              <w:jc w:val="center"/>
              <w:rPr>
                <w:szCs w:val="28"/>
                <w:lang w:val="en-US"/>
              </w:rPr>
            </w:pPr>
            <w:r w:rsidRPr="004D3948">
              <w:rPr>
                <w:bCs/>
                <w:szCs w:val="28"/>
              </w:rPr>
              <w:t>4</w:t>
            </w:r>
            <w:r w:rsidRPr="004D3948">
              <w:rPr>
                <w:bCs/>
                <w:szCs w:val="28"/>
                <w:lang w:val="en-US"/>
              </w:rPr>
              <w:t>8</w:t>
            </w:r>
          </w:p>
        </w:tc>
      </w:tr>
    </w:tbl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>Задания:</w:t>
      </w:r>
    </w:p>
    <w:p w:rsidR="00094B0C" w:rsidRPr="003007F4" w:rsidRDefault="00094B0C" w:rsidP="00094B0C">
      <w:pPr>
        <w:widowControl w:val="0"/>
        <w:rPr>
          <w:sz w:val="28"/>
          <w:szCs w:val="28"/>
        </w:rPr>
      </w:pPr>
      <w:r w:rsidRPr="003007F4">
        <w:rPr>
          <w:sz w:val="28"/>
          <w:szCs w:val="28"/>
        </w:rPr>
        <w:t xml:space="preserve">1. Рассчитайте </w:t>
      </w:r>
      <w:proofErr w:type="gramStart"/>
      <w:r w:rsidRPr="003007F4">
        <w:rPr>
          <w:sz w:val="28"/>
          <w:szCs w:val="28"/>
        </w:rPr>
        <w:t>общий</w:t>
      </w:r>
      <w:proofErr w:type="gramEnd"/>
      <w:r w:rsidRPr="003007F4">
        <w:rPr>
          <w:sz w:val="28"/>
          <w:szCs w:val="28"/>
        </w:rPr>
        <w:t xml:space="preserve"> и </w:t>
      </w:r>
      <w:proofErr w:type="spellStart"/>
      <w:r w:rsidRPr="003007F4">
        <w:rPr>
          <w:sz w:val="28"/>
          <w:szCs w:val="28"/>
        </w:rPr>
        <w:t>погрупповые</w:t>
      </w:r>
      <w:proofErr w:type="spellEnd"/>
      <w:r w:rsidRPr="003007F4">
        <w:rPr>
          <w:sz w:val="28"/>
          <w:szCs w:val="28"/>
        </w:rPr>
        <w:t xml:space="preserve"> (в зависимости от уровня образования) показатели заболеваемости детей инфекционными заболеваниями. </w:t>
      </w:r>
    </w:p>
    <w:p w:rsidR="00094B0C" w:rsidRPr="003007F4" w:rsidRDefault="00094B0C" w:rsidP="00094B0C">
      <w:pPr>
        <w:widowControl w:val="0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2. Рассчитайте структуру инфекционной заболеваемости в зависимости от возраста детей.</w:t>
      </w:r>
    </w:p>
    <w:p w:rsidR="00094B0C" w:rsidRPr="003007F4" w:rsidRDefault="00094B0C" w:rsidP="00094B0C">
      <w:pPr>
        <w:widowControl w:val="0"/>
        <w:jc w:val="both"/>
        <w:rPr>
          <w:spacing w:val="-6"/>
          <w:sz w:val="28"/>
          <w:szCs w:val="28"/>
        </w:rPr>
      </w:pPr>
      <w:r w:rsidRPr="003007F4">
        <w:rPr>
          <w:sz w:val="28"/>
          <w:szCs w:val="28"/>
        </w:rPr>
        <w:t>3. </w:t>
      </w:r>
      <w:r w:rsidRPr="003007F4">
        <w:rPr>
          <w:spacing w:val="-6"/>
          <w:sz w:val="28"/>
          <w:szCs w:val="28"/>
        </w:rPr>
        <w:t xml:space="preserve">Рассчитайте минимально и максимально возможный уровень распространенности инфекционных заболеваний у детей </w:t>
      </w:r>
      <w:proofErr w:type="gramStart"/>
      <w:r w:rsidRPr="003007F4">
        <w:rPr>
          <w:spacing w:val="-6"/>
          <w:sz w:val="28"/>
          <w:szCs w:val="28"/>
        </w:rPr>
        <w:t>г</w:t>
      </w:r>
      <w:proofErr w:type="gramEnd"/>
      <w:r w:rsidRPr="003007F4">
        <w:rPr>
          <w:spacing w:val="-6"/>
          <w:sz w:val="28"/>
          <w:szCs w:val="28"/>
        </w:rPr>
        <w:t>. Оренбурга.</w:t>
      </w:r>
    </w:p>
    <w:p w:rsidR="00094B0C" w:rsidRPr="003007F4" w:rsidRDefault="00094B0C" w:rsidP="00094B0C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007F4">
        <w:rPr>
          <w:sz w:val="28"/>
          <w:szCs w:val="28"/>
        </w:rPr>
        <w:t>. На основе полученных данных оформите вывод.</w:t>
      </w:r>
    </w:p>
    <w:p w:rsidR="00094B0C" w:rsidRDefault="00094B0C" w:rsidP="00094B0C">
      <w:pPr>
        <w:jc w:val="both"/>
        <w:rPr>
          <w:sz w:val="28"/>
          <w:szCs w:val="28"/>
        </w:rPr>
      </w:pPr>
    </w:p>
    <w:p w:rsidR="00094B0C" w:rsidRPr="00880D43" w:rsidRDefault="00094B0C" w:rsidP="00094B0C">
      <w:pPr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23.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П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>, 1964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</w:t>
      </w:r>
      <w:r>
        <w:rPr>
          <w:sz w:val="28"/>
          <w:szCs w:val="28"/>
        </w:rPr>
        <w:t xml:space="preserve"> Оренбурге. 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Обратился 17</w:t>
      </w:r>
      <w:r>
        <w:rPr>
          <w:sz w:val="28"/>
          <w:szCs w:val="28"/>
        </w:rPr>
        <w:t>.01.2</w:t>
      </w:r>
      <w:r w:rsidRPr="003007F4">
        <w:rPr>
          <w:sz w:val="28"/>
          <w:szCs w:val="28"/>
        </w:rPr>
        <w:t xml:space="preserve">018 г. </w:t>
      </w:r>
      <w:r>
        <w:rPr>
          <w:sz w:val="28"/>
          <w:szCs w:val="28"/>
        </w:rPr>
        <w:t xml:space="preserve">в поликлинику по месту жительства </w:t>
      </w:r>
      <w:r w:rsidRPr="003007F4">
        <w:rPr>
          <w:sz w:val="28"/>
          <w:szCs w:val="28"/>
        </w:rPr>
        <w:t>по поводу острого ларинготрахеита</w:t>
      </w:r>
      <w:r>
        <w:rPr>
          <w:sz w:val="28"/>
          <w:szCs w:val="28"/>
        </w:rPr>
        <w:t>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94B0C" w:rsidRPr="00880D43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24.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Больной Г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1969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 xml:space="preserve">е. </w:t>
      </w:r>
      <w:r w:rsidRPr="003007F4">
        <w:rPr>
          <w:sz w:val="28"/>
          <w:szCs w:val="28"/>
        </w:rPr>
        <w:t>Обратился 10</w:t>
      </w:r>
      <w:r>
        <w:rPr>
          <w:sz w:val="28"/>
          <w:szCs w:val="28"/>
        </w:rPr>
        <w:t>.03.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поликлиники </w:t>
      </w:r>
      <w:r>
        <w:rPr>
          <w:sz w:val="28"/>
          <w:szCs w:val="28"/>
        </w:rPr>
        <w:t>по месту жительства</w:t>
      </w:r>
      <w:r w:rsidRPr="003007F4">
        <w:rPr>
          <w:sz w:val="28"/>
          <w:szCs w:val="28"/>
        </w:rPr>
        <w:t xml:space="preserve"> с жалобами на повышение температуры, головную боль, резкую боль в горле. 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94B0C" w:rsidRPr="00880D43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5</w:t>
      </w:r>
      <w:r w:rsidRPr="00880D43">
        <w:rPr>
          <w:b/>
          <w:sz w:val="28"/>
          <w:szCs w:val="28"/>
        </w:rPr>
        <w:t>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</w:t>
      </w:r>
      <w:r w:rsidRPr="003007F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3007F4">
        <w:rPr>
          <w:sz w:val="28"/>
          <w:szCs w:val="28"/>
        </w:rPr>
        <w:t xml:space="preserve"> 1970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Оренбург</w:t>
      </w:r>
      <w:r>
        <w:rPr>
          <w:sz w:val="28"/>
          <w:szCs w:val="28"/>
        </w:rPr>
        <w:t>е.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Вызвала 0</w:t>
      </w:r>
      <w:r w:rsidRPr="003007F4">
        <w:rPr>
          <w:sz w:val="28"/>
          <w:szCs w:val="28"/>
        </w:rPr>
        <w:t>7</w:t>
      </w:r>
      <w:r>
        <w:rPr>
          <w:sz w:val="28"/>
          <w:szCs w:val="28"/>
        </w:rPr>
        <w:t>.12.</w:t>
      </w:r>
      <w:r w:rsidRPr="003007F4">
        <w:rPr>
          <w:sz w:val="28"/>
          <w:szCs w:val="28"/>
        </w:rPr>
        <w:t xml:space="preserve">2018 г. </w:t>
      </w:r>
      <w:r>
        <w:rPr>
          <w:sz w:val="28"/>
          <w:szCs w:val="28"/>
        </w:rPr>
        <w:t xml:space="preserve">бригаду скорой медицинской помощи </w:t>
      </w:r>
      <w:r w:rsidRPr="003007F4">
        <w:rPr>
          <w:sz w:val="28"/>
          <w:szCs w:val="28"/>
        </w:rPr>
        <w:t xml:space="preserve">с жалобами на боли в </w:t>
      </w:r>
      <w:r>
        <w:rPr>
          <w:sz w:val="28"/>
          <w:szCs w:val="28"/>
        </w:rPr>
        <w:t>животе,</w:t>
      </w:r>
      <w:r w:rsidRPr="003007F4">
        <w:rPr>
          <w:sz w:val="28"/>
          <w:szCs w:val="28"/>
        </w:rPr>
        <w:t xml:space="preserve"> тошноту</w:t>
      </w:r>
      <w:r>
        <w:rPr>
          <w:sz w:val="28"/>
          <w:szCs w:val="28"/>
        </w:rPr>
        <w:t xml:space="preserve"> и рвоту</w:t>
      </w:r>
      <w:r w:rsidRPr="003007F4">
        <w:rPr>
          <w:sz w:val="28"/>
          <w:szCs w:val="28"/>
        </w:rPr>
        <w:t xml:space="preserve">. 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</w:p>
    <w:p w:rsidR="00094B0C" w:rsidRPr="00880D43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6</w:t>
      </w:r>
      <w:r w:rsidRPr="00880D43">
        <w:rPr>
          <w:b/>
          <w:sz w:val="28"/>
          <w:szCs w:val="28"/>
        </w:rPr>
        <w:t>.</w:t>
      </w:r>
    </w:p>
    <w:p w:rsidR="00094B0C" w:rsidRPr="003007F4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3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Гражданка П. </w:t>
      </w:r>
      <w:r w:rsidRPr="003007F4">
        <w:rPr>
          <w:sz w:val="28"/>
          <w:szCs w:val="28"/>
        </w:rPr>
        <w:t>1974 года</w:t>
      </w:r>
      <w:r>
        <w:rPr>
          <w:sz w:val="28"/>
          <w:szCs w:val="28"/>
        </w:rPr>
        <w:t xml:space="preserve"> рождения</w:t>
      </w:r>
      <w:r w:rsidRPr="003007F4">
        <w:rPr>
          <w:sz w:val="28"/>
          <w:szCs w:val="28"/>
        </w:rPr>
        <w:t xml:space="preserve">, проживает </w:t>
      </w:r>
      <w:r>
        <w:rPr>
          <w:sz w:val="28"/>
          <w:szCs w:val="28"/>
        </w:rPr>
        <w:t>в</w:t>
      </w:r>
      <w:r w:rsidRPr="003007F4">
        <w:rPr>
          <w:sz w:val="28"/>
          <w:szCs w:val="28"/>
        </w:rPr>
        <w:t xml:space="preserve"> </w:t>
      </w:r>
      <w:proofErr w:type="gramStart"/>
      <w:r w:rsidRPr="003007F4">
        <w:rPr>
          <w:sz w:val="28"/>
          <w:szCs w:val="28"/>
        </w:rPr>
        <w:t>г</w:t>
      </w:r>
      <w:proofErr w:type="gramEnd"/>
      <w:r w:rsidRPr="003007F4">
        <w:rPr>
          <w:sz w:val="28"/>
          <w:szCs w:val="28"/>
        </w:rPr>
        <w:t>. Орен</w:t>
      </w:r>
      <w:r>
        <w:rPr>
          <w:sz w:val="28"/>
          <w:szCs w:val="28"/>
        </w:rPr>
        <w:t>бурге.</w:t>
      </w:r>
    </w:p>
    <w:p w:rsidR="00094B0C" w:rsidRDefault="00094B0C" w:rsidP="00094B0C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 xml:space="preserve">Обратилась </w:t>
      </w:r>
      <w:r>
        <w:rPr>
          <w:sz w:val="28"/>
          <w:szCs w:val="28"/>
        </w:rPr>
        <w:t>0</w:t>
      </w:r>
      <w:r w:rsidRPr="003007F4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3007F4">
        <w:rPr>
          <w:sz w:val="28"/>
          <w:szCs w:val="28"/>
        </w:rPr>
        <w:t>2018 года к вра</w:t>
      </w:r>
      <w:r>
        <w:rPr>
          <w:sz w:val="28"/>
          <w:szCs w:val="28"/>
        </w:rPr>
        <w:t xml:space="preserve">чу травматологу </w:t>
      </w:r>
      <w:proofErr w:type="spellStart"/>
      <w:r>
        <w:rPr>
          <w:sz w:val="28"/>
          <w:szCs w:val="28"/>
        </w:rPr>
        <w:t>травмпункта</w:t>
      </w:r>
      <w:proofErr w:type="spellEnd"/>
      <w:r>
        <w:rPr>
          <w:sz w:val="28"/>
          <w:szCs w:val="28"/>
        </w:rPr>
        <w:t xml:space="preserve"> по поводу травмы колена.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94B0C" w:rsidRPr="003007F4" w:rsidRDefault="00094B0C" w:rsidP="00094B0C">
      <w:pPr>
        <w:pStyle w:val="31"/>
        <w:spacing w:after="0"/>
        <w:ind w:left="0" w:firstLine="709"/>
        <w:jc w:val="both"/>
        <w:rPr>
          <w:sz w:val="28"/>
          <w:szCs w:val="28"/>
        </w:rPr>
      </w:pPr>
    </w:p>
    <w:p w:rsidR="00094B0C" w:rsidRPr="00880D43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7</w:t>
      </w:r>
      <w:r w:rsidRPr="00880D43">
        <w:rPr>
          <w:b/>
          <w:sz w:val="28"/>
          <w:szCs w:val="28"/>
        </w:rPr>
        <w:t>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3007F4">
        <w:rPr>
          <w:sz w:val="28"/>
          <w:szCs w:val="28"/>
        </w:rPr>
        <w:t>Гурова А.Н. обратилась 15</w:t>
      </w:r>
      <w:r>
        <w:rPr>
          <w:sz w:val="28"/>
          <w:szCs w:val="28"/>
        </w:rPr>
        <w:t>.11.</w:t>
      </w:r>
      <w:r w:rsidRPr="003007F4">
        <w:rPr>
          <w:sz w:val="28"/>
          <w:szCs w:val="28"/>
        </w:rPr>
        <w:t xml:space="preserve">2018 года к участковому врачу-терапевту поликлиники № 2 ГАУЗ «ГКБ» № 6, с жалобами на слабость, потливость, головокружение, тошноту. После обследования установлен диагноз железодефицитная анемия 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Составьте план маршрутизации пациента.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необходимо сделать для соблюдения персональных данных пациента и врачебной тайны?</w:t>
      </w: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8</w:t>
      </w:r>
      <w:r w:rsidRPr="00880D43">
        <w:rPr>
          <w:b/>
          <w:sz w:val="28"/>
          <w:szCs w:val="28"/>
        </w:rPr>
        <w:t>.</w:t>
      </w:r>
    </w:p>
    <w:p w:rsidR="00094B0C" w:rsidRPr="00880D43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9.10.1969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proofErr w:type="gramStart"/>
      <w:r w:rsidRPr="00E62210">
        <w:rPr>
          <w:sz w:val="28"/>
          <w:szCs w:val="28"/>
        </w:rPr>
        <w:t xml:space="preserve">., </w:t>
      </w:r>
      <w:proofErr w:type="gramEnd"/>
      <w:r w:rsidRPr="00E62210">
        <w:rPr>
          <w:sz w:val="28"/>
          <w:szCs w:val="28"/>
        </w:rPr>
        <w:t xml:space="preserve">продавец магазина «Магнит» </w:t>
      </w:r>
      <w:r w:rsidRPr="00E62210">
        <w:rPr>
          <w:bCs/>
          <w:sz w:val="28"/>
          <w:szCs w:val="28"/>
        </w:rPr>
        <w:t>ОФД АО «</w:t>
      </w:r>
      <w:proofErr w:type="spellStart"/>
      <w:r w:rsidRPr="00E62210">
        <w:rPr>
          <w:bCs/>
          <w:sz w:val="28"/>
          <w:szCs w:val="28"/>
        </w:rPr>
        <w:t>Тандер</w:t>
      </w:r>
      <w:proofErr w:type="spellEnd"/>
      <w:r w:rsidRPr="00E62210">
        <w:rPr>
          <w:bCs/>
          <w:sz w:val="28"/>
          <w:szCs w:val="28"/>
        </w:rPr>
        <w:t xml:space="preserve">» </w:t>
      </w:r>
      <w:r w:rsidRPr="00E62210">
        <w:rPr>
          <w:sz w:val="28"/>
          <w:szCs w:val="28"/>
        </w:rPr>
        <w:t xml:space="preserve">обратилась к участковому терапевту поликлиники №1 Смирновой К.П. ГАУЗ «Городская клиническая больница №3» (адрес учреждения: г. Оренбург, ул. Туркестанская, 3) по поводу обострения хронического </w:t>
      </w:r>
      <w:proofErr w:type="spellStart"/>
      <w:r w:rsidRPr="00E62210">
        <w:rPr>
          <w:sz w:val="28"/>
          <w:szCs w:val="28"/>
        </w:rPr>
        <w:t>обструктивного</w:t>
      </w:r>
      <w:proofErr w:type="spellEnd"/>
      <w:r w:rsidRPr="00E62210">
        <w:rPr>
          <w:sz w:val="28"/>
          <w:szCs w:val="28"/>
        </w:rPr>
        <w:t xml:space="preserve"> бронхита 19.03.2018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Была нетрудоспособна. Пациентке выдан листок нетрудоспособности с 19.03.2018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23.03.2018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Далее он продлялся по 27.03.2018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27.03.2018 </w:t>
      </w:r>
      <w:r>
        <w:rPr>
          <w:sz w:val="28"/>
          <w:szCs w:val="28"/>
        </w:rPr>
        <w:t>года пациентка</w:t>
      </w:r>
      <w:r w:rsidRPr="00E62210">
        <w:rPr>
          <w:sz w:val="28"/>
          <w:szCs w:val="28"/>
        </w:rPr>
        <w:t xml:space="preserve"> признана трудоспособной. Листок нетрудоспособности закрыт. Амбулаторная карта № 0002376.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Комаровой Ю.В.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f7"/>
        <w:tabs>
          <w:tab w:val="left" w:pos="9639"/>
        </w:tabs>
        <w:spacing w:after="0"/>
        <w:ind w:firstLine="709"/>
        <w:jc w:val="both"/>
        <w:rPr>
          <w:b/>
          <w:sz w:val="28"/>
          <w:szCs w:val="28"/>
        </w:rPr>
      </w:pPr>
      <w:r w:rsidRPr="00880D43">
        <w:rPr>
          <w:b/>
          <w:sz w:val="28"/>
          <w:szCs w:val="28"/>
        </w:rPr>
        <w:t>Практическое задание № 2</w:t>
      </w:r>
      <w:r>
        <w:rPr>
          <w:b/>
          <w:sz w:val="28"/>
          <w:szCs w:val="28"/>
        </w:rPr>
        <w:t>9</w:t>
      </w:r>
      <w:r w:rsidRPr="00880D43">
        <w:rPr>
          <w:b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менеджера по рекламе ООО «Оренбург-Иволга»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>. Оренбурга, в родах установлен диагноз многоплодной беременности. На учет встала в срок до 12 недель. Дата родов 1 марта 201</w:t>
      </w: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E62210">
        <w:rPr>
          <w:sz w:val="28"/>
          <w:szCs w:val="28"/>
        </w:rPr>
        <w:t xml:space="preserve"> в </w:t>
      </w:r>
      <w:r w:rsidRPr="00331096">
        <w:rPr>
          <w:rStyle w:val="afc"/>
          <w:b w:val="0"/>
          <w:sz w:val="28"/>
          <w:szCs w:val="28"/>
        </w:rPr>
        <w:t>ГБУЗ</w:t>
      </w:r>
      <w:r w:rsidRPr="00331096">
        <w:rPr>
          <w:b/>
          <w:bCs/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«Оренбургский клинический перинатальный центр»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Гагарина, 23). 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30.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Пименова Инна Александровна, 23.05.1975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кондитер </w:t>
      </w:r>
      <w:r w:rsidRPr="00E62210">
        <w:rPr>
          <w:rStyle w:val="tip"/>
          <w:rFonts w:eastAsiaTheme="majorEastAsia"/>
          <w:sz w:val="28"/>
          <w:szCs w:val="28"/>
        </w:rPr>
        <w:t>ООО «</w:t>
      </w:r>
      <w:proofErr w:type="spellStart"/>
      <w:r w:rsidRPr="00E62210">
        <w:rPr>
          <w:rStyle w:val="tip"/>
          <w:rFonts w:eastAsiaTheme="majorEastAsia"/>
          <w:sz w:val="28"/>
          <w:szCs w:val="28"/>
        </w:rPr>
        <w:t>ПрофРесурс</w:t>
      </w:r>
      <w:proofErr w:type="spellEnd"/>
      <w:r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>, была отстранена от работы врач</w:t>
      </w: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м-инфекционистом Михайловой А.И. поликлиники «ГКБ № 5»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</w:t>
      </w:r>
      <w:r>
        <w:rPr>
          <w:sz w:val="28"/>
          <w:szCs w:val="28"/>
        </w:rPr>
        <w:t>с</w:t>
      </w:r>
      <w:r w:rsidRPr="00E62210">
        <w:rPr>
          <w:sz w:val="28"/>
          <w:szCs w:val="28"/>
        </w:rPr>
        <w:t>кая</w:t>
      </w:r>
      <w:proofErr w:type="spellEnd"/>
      <w:r w:rsidRPr="00E62210">
        <w:rPr>
          <w:sz w:val="28"/>
          <w:szCs w:val="28"/>
        </w:rPr>
        <w:t xml:space="preserve">, 13) в виду контакта с инфекционным больным. Установлен карантин сроком на 12 дней (с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6.09.2018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 по 17.09.2018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). Амбулаторная карта № 0009238.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</w:t>
      </w:r>
      <w:r>
        <w:rPr>
          <w:sz w:val="28"/>
          <w:szCs w:val="28"/>
        </w:rPr>
        <w:t>рудоспособности Пименовой И.А.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Марины Ивановны, 12.10.1990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старшего преподавателя ФГБОУ ВО «ОГПУ»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заб</w:t>
      </w:r>
      <w:r>
        <w:rPr>
          <w:sz w:val="28"/>
          <w:szCs w:val="28"/>
        </w:rPr>
        <w:t>олела дочь Елена Михайловна, 4 лет</w:t>
      </w:r>
      <w:r w:rsidRPr="00E62210">
        <w:rPr>
          <w:sz w:val="28"/>
          <w:szCs w:val="28"/>
        </w:rPr>
        <w:t xml:space="preserve">, а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сын Андрей Михайлович, 6 лет.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Дети нуждались в уходе.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2.10.2018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по 15.10.2018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матери выдан листок нетрудоспособности участковым педиатром детской поликлиники №</w:t>
      </w:r>
      <w:r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 xml:space="preserve">, 39) </w:t>
      </w:r>
      <w:proofErr w:type="spellStart"/>
      <w:r w:rsidRPr="00E62210">
        <w:rPr>
          <w:sz w:val="28"/>
          <w:szCs w:val="28"/>
        </w:rPr>
        <w:t>Рузаевой</w:t>
      </w:r>
      <w:proofErr w:type="spellEnd"/>
      <w:r w:rsidRPr="00E62210">
        <w:rPr>
          <w:sz w:val="28"/>
          <w:szCs w:val="28"/>
        </w:rPr>
        <w:t xml:space="preserve"> И.Н., который был продлен по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Дочь выздоровела 11.10.2018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, а сын – 15.10.2018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История развития ребенка № 00671.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62210">
        <w:rPr>
          <w:sz w:val="28"/>
          <w:szCs w:val="28"/>
        </w:rPr>
        <w:t xml:space="preserve">формите листок нетрудоспособности </w:t>
      </w:r>
      <w:proofErr w:type="spellStart"/>
      <w:r w:rsidRPr="00E62210">
        <w:rPr>
          <w:sz w:val="28"/>
          <w:szCs w:val="28"/>
        </w:rPr>
        <w:t>Нижеватовой</w:t>
      </w:r>
      <w:proofErr w:type="spellEnd"/>
      <w:r w:rsidRPr="00E62210">
        <w:rPr>
          <w:sz w:val="28"/>
          <w:szCs w:val="28"/>
        </w:rPr>
        <w:t xml:space="preserve"> М.И.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Петров Иван Николаевич, 24.08.1975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оператором «ООО «Газпром добыча Оренбург», находился в стационаре на дому поликлиники «ГКБ № 5» (адрес учреждения;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sz w:val="28"/>
          <w:szCs w:val="28"/>
        </w:rPr>
        <w:t>Салмышская</w:t>
      </w:r>
      <w:proofErr w:type="spellEnd"/>
      <w:r w:rsidRPr="00E62210">
        <w:rPr>
          <w:sz w:val="28"/>
          <w:szCs w:val="28"/>
        </w:rPr>
        <w:t xml:space="preserve">, 13), по поводу левосторонней сегментарной пневмонии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5.06.2018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18.06.2018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>. При выписке трудоспособность восстановлена полностью. История болезни № 33691. Лечащий врач – терапевт Михайлов Н.Б.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</w:t>
      </w:r>
      <w:r>
        <w:rPr>
          <w:sz w:val="28"/>
          <w:szCs w:val="28"/>
        </w:rPr>
        <w:t>етрудоспособности Петрову И.Н.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33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Николаевой Марины Леонидовны 23.01.1973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учителя МОАУ «Гимназия №3», в эндокринологическое отделение ГБУЗ «Областная детская клиническая больница»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Рыбаковская</w:t>
      </w:r>
      <w:proofErr w:type="spellEnd"/>
      <w:r w:rsidRPr="00E62210">
        <w:rPr>
          <w:sz w:val="28"/>
          <w:szCs w:val="28"/>
        </w:rPr>
        <w:t xml:space="preserve">, 3) 4.02.2018 был госпитализирован сын – Николаев Антон Николаевич, 13 лет, ребенок-инвалид, для проведения лечения по поводу </w:t>
      </w:r>
      <w:r w:rsidRPr="00E62210">
        <w:rPr>
          <w:sz w:val="28"/>
          <w:szCs w:val="28"/>
        </w:rPr>
        <w:lastRenderedPageBreak/>
        <w:t xml:space="preserve">Сахарного диабета </w:t>
      </w:r>
      <w:r w:rsidRPr="00E62210">
        <w:rPr>
          <w:sz w:val="28"/>
          <w:szCs w:val="28"/>
          <w:lang w:val="en-US"/>
        </w:rPr>
        <w:t>I</w:t>
      </w:r>
      <w:r w:rsidRPr="00E62210">
        <w:rPr>
          <w:sz w:val="28"/>
          <w:szCs w:val="28"/>
        </w:rPr>
        <w:t xml:space="preserve"> типа. Ребенок нуждался в уходе. Находился на лечении по 26.02 2018. История болезни № 13857. Лечащий врач – Смирнова Р.Т., председатель ВК - Васильева Н.Г.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Николаевой М.Л. 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34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Овечкиной Ольги Николаевны, 16.11.1985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бухгалтер</w:t>
      </w:r>
      <w:proofErr w:type="gramStart"/>
      <w:r w:rsidRPr="00E62210">
        <w:rPr>
          <w:sz w:val="28"/>
          <w:szCs w:val="28"/>
        </w:rPr>
        <w:t>а ООО</w:t>
      </w:r>
      <w:proofErr w:type="gramEnd"/>
      <w:r w:rsidRPr="00E62210">
        <w:rPr>
          <w:sz w:val="28"/>
          <w:szCs w:val="28"/>
        </w:rPr>
        <w:t xml:space="preserve"> «Аврора», 15.10.2018 заболела дочь - Овечкина Анна Ивановна, 3 года. Участковым педиатром детской </w:t>
      </w:r>
      <w:r w:rsidRPr="00E62210">
        <w:rPr>
          <w:rStyle w:val="full"/>
          <w:sz w:val="28"/>
          <w:szCs w:val="28"/>
        </w:rPr>
        <w:t>поликлиники № 1 МГКБ им. Н.И.</w:t>
      </w:r>
      <w:r>
        <w:rPr>
          <w:rStyle w:val="full"/>
          <w:sz w:val="28"/>
          <w:szCs w:val="28"/>
        </w:rPr>
        <w:t xml:space="preserve"> </w:t>
      </w:r>
      <w:r w:rsidRPr="00E62210">
        <w:rPr>
          <w:rStyle w:val="full"/>
          <w:sz w:val="28"/>
          <w:szCs w:val="28"/>
        </w:rPr>
        <w:t>Пирогова</w:t>
      </w:r>
      <w:r>
        <w:rPr>
          <w:rStyle w:val="full"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ул. </w:t>
      </w:r>
      <w:proofErr w:type="spellStart"/>
      <w:r w:rsidRPr="00E62210">
        <w:rPr>
          <w:rStyle w:val="full"/>
          <w:sz w:val="28"/>
          <w:szCs w:val="28"/>
        </w:rPr>
        <w:t>пр-т</w:t>
      </w:r>
      <w:proofErr w:type="spellEnd"/>
      <w:r w:rsidRPr="00E62210">
        <w:rPr>
          <w:rStyle w:val="full"/>
          <w:sz w:val="28"/>
          <w:szCs w:val="28"/>
        </w:rPr>
        <w:t xml:space="preserve"> Победы, 140 в</w:t>
      </w:r>
      <w:r w:rsidRPr="00E62210">
        <w:rPr>
          <w:sz w:val="28"/>
          <w:szCs w:val="28"/>
        </w:rPr>
        <w:t xml:space="preserve">) </w:t>
      </w:r>
      <w:proofErr w:type="spellStart"/>
      <w:r w:rsidRPr="00E62210">
        <w:rPr>
          <w:sz w:val="28"/>
          <w:szCs w:val="28"/>
        </w:rPr>
        <w:t>Батраковой</w:t>
      </w:r>
      <w:proofErr w:type="spellEnd"/>
      <w:r w:rsidRPr="00E62210">
        <w:rPr>
          <w:sz w:val="28"/>
          <w:szCs w:val="28"/>
        </w:rPr>
        <w:t xml:space="preserve"> Е.Н., вызванной на дом в тот же день, был поставлен диагноз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ОРВИ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>. Мать находилась в очередном оплачиваемом отпуске. Дата выхода на работу 22.10.2018</w:t>
      </w:r>
      <w:r>
        <w:rPr>
          <w:sz w:val="28"/>
          <w:szCs w:val="28"/>
        </w:rPr>
        <w:t>,</w:t>
      </w:r>
      <w:r w:rsidRPr="00E62210">
        <w:rPr>
          <w:sz w:val="28"/>
          <w:szCs w:val="28"/>
        </w:rPr>
        <w:t xml:space="preserve"> ребенок нуждался в уходе и был болен до 25.10.2018. История развития ребенка № 0003682.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Овечкиной О.Н.  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35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</w:t>
      </w:r>
      <w:proofErr w:type="spellStart"/>
      <w:r w:rsidRPr="00E62210">
        <w:rPr>
          <w:sz w:val="28"/>
          <w:szCs w:val="28"/>
        </w:rPr>
        <w:t>Патокиной</w:t>
      </w:r>
      <w:proofErr w:type="spellEnd"/>
      <w:r w:rsidRPr="00E62210">
        <w:rPr>
          <w:sz w:val="28"/>
          <w:szCs w:val="28"/>
        </w:rPr>
        <w:t xml:space="preserve"> Елены Александровны, 14.02.1989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бухгалтера «Оренбургского юридического колледжа» НОУ СПО,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6.06.2018 заболел сын – Сергей Алексеевич, 4 года. Участковым </w:t>
      </w:r>
      <w:r>
        <w:rPr>
          <w:sz w:val="28"/>
          <w:szCs w:val="28"/>
        </w:rPr>
        <w:t>врачом-</w:t>
      </w:r>
      <w:r w:rsidRPr="00E62210">
        <w:rPr>
          <w:sz w:val="28"/>
          <w:szCs w:val="28"/>
        </w:rPr>
        <w:t xml:space="preserve">педиатром детской поликлиники №9 ГКБ № 6 (адрес учреждения: г. Оренбург, ул. </w:t>
      </w:r>
      <w:proofErr w:type="gramStart"/>
      <w:r w:rsidRPr="00E62210">
        <w:rPr>
          <w:sz w:val="28"/>
          <w:szCs w:val="28"/>
        </w:rPr>
        <w:t>Ноябрьская</w:t>
      </w:r>
      <w:proofErr w:type="gramEnd"/>
      <w:r w:rsidRPr="00E62210">
        <w:rPr>
          <w:sz w:val="28"/>
          <w:szCs w:val="28"/>
        </w:rPr>
        <w:t>, 39) Романовой Н.А., вызванной на дом в тот же день был поставлен диагноз Острый бронхит. Матери пациента выдан листок нетрудоспособности по уходу. 7.06.2018 состояние больного ухудшилось. Вместе с матерью он был госпитализирован в педиатрическое отделение ГАУЗ ООКБ №2 для продолжения лечения. Листок нетрудоспособности открыт. История развития ребенка № 0008745.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нетрудоспособност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Патокиной</w:t>
      </w:r>
      <w:proofErr w:type="spellEnd"/>
      <w:r>
        <w:rPr>
          <w:sz w:val="28"/>
          <w:szCs w:val="28"/>
        </w:rPr>
        <w:t xml:space="preserve"> Е.А.</w:t>
      </w: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Степанова Наталья Николаевна 12.04.1986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>, воспитатель МБДОУ</w:t>
      </w:r>
      <w:r w:rsidRPr="00E62210">
        <w:rPr>
          <w:bCs/>
          <w:sz w:val="28"/>
          <w:szCs w:val="28"/>
        </w:rPr>
        <w:t xml:space="preserve"> «Детский сад </w:t>
      </w:r>
      <w:proofErr w:type="spellStart"/>
      <w:r w:rsidRPr="00E62210">
        <w:rPr>
          <w:bCs/>
          <w:sz w:val="28"/>
          <w:szCs w:val="28"/>
        </w:rPr>
        <w:t>общеразвивающего</w:t>
      </w:r>
      <w:proofErr w:type="spellEnd"/>
      <w:r w:rsidRPr="00E62210">
        <w:rPr>
          <w:bCs/>
          <w:sz w:val="28"/>
          <w:szCs w:val="28"/>
        </w:rPr>
        <w:t xml:space="preserve"> вида с приоритетным осуществлением деятельности по художественно-эстетическому развитию детей № 14»</w:t>
      </w:r>
      <w:r w:rsidRPr="00E62210">
        <w:rPr>
          <w:sz w:val="28"/>
          <w:szCs w:val="28"/>
        </w:rPr>
        <w:t xml:space="preserve">, а также работая по совместительству сторожем в МДОБУ «Детский сад № 32» г. Оренбурга, признана нетрудоспособной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6.04.2018. Диагноз: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Язвенная болезнь желудка, обострение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Участковым терапевтом поликлиники №1 ГКБ № 3 г. Оренбурга (адрес учреждения г. Оренбург, ул. </w:t>
      </w:r>
      <w:proofErr w:type="gramStart"/>
      <w:r w:rsidRPr="00E62210">
        <w:rPr>
          <w:sz w:val="28"/>
          <w:szCs w:val="28"/>
        </w:rPr>
        <w:t>Туркестанская</w:t>
      </w:r>
      <w:proofErr w:type="gramEnd"/>
      <w:r w:rsidRPr="00E62210">
        <w:rPr>
          <w:sz w:val="28"/>
          <w:szCs w:val="28"/>
        </w:rPr>
        <w:t>, 3) Демидовой О.Н. выписан листок нетрудоспособности с 8.04.2018 по 11.04 2018. Затем он продлялся по 16.04.2018, 23.04.2018. На приеме 23.04.2018 Степанова Н.Н. признана трудоспособной. Амбулаторная карта № 0007536.</w:t>
      </w: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Оформите листок нетрудоспособности Степановой Н.Н.  </w:t>
      </w:r>
    </w:p>
    <w:p w:rsidR="00094B0C" w:rsidRDefault="00094B0C" w:rsidP="00094B0C">
      <w:pPr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>
        <w:rPr>
          <w:rFonts w:ascii="Times New Roman" w:hAnsi="Times New Roman"/>
          <w:b/>
          <w:color w:val="000000"/>
          <w:sz w:val="28"/>
          <w:szCs w:val="28"/>
        </w:rPr>
        <w:t>37.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</w:p>
    <w:p w:rsidR="00094B0C" w:rsidRPr="00E62210" w:rsidRDefault="00094B0C" w:rsidP="00094B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</w:t>
      </w:r>
      <w:r w:rsidRPr="00E62210">
        <w:rPr>
          <w:sz w:val="28"/>
          <w:szCs w:val="28"/>
        </w:rPr>
        <w:t xml:space="preserve"> Григорьев Алексей Николаевич,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>5.08.1972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</w:t>
      </w:r>
      <w:r w:rsidRPr="00E62210">
        <w:rPr>
          <w:sz w:val="28"/>
          <w:szCs w:val="28"/>
        </w:rPr>
        <w:t xml:space="preserve">, работает слесарем УК «Северная». Поступил в нейрохирургическое отделение ГАУЗ «ГКБ № 4» (адрес учреждения: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Оренбург, </w:t>
      </w:r>
      <w:proofErr w:type="spellStart"/>
      <w:r w:rsidRPr="00E62210">
        <w:rPr>
          <w:sz w:val="28"/>
          <w:szCs w:val="28"/>
        </w:rPr>
        <w:t>пр-т</w:t>
      </w:r>
      <w:proofErr w:type="spellEnd"/>
      <w:r w:rsidRPr="00E62210">
        <w:rPr>
          <w:sz w:val="28"/>
          <w:szCs w:val="28"/>
        </w:rPr>
        <w:t xml:space="preserve"> Победы, 1) с диагнозом: </w:t>
      </w:r>
      <w:r>
        <w:rPr>
          <w:sz w:val="28"/>
          <w:szCs w:val="28"/>
        </w:rPr>
        <w:t>«</w:t>
      </w:r>
      <w:r w:rsidRPr="00E62210">
        <w:rPr>
          <w:sz w:val="28"/>
          <w:szCs w:val="28"/>
        </w:rPr>
        <w:t>Сотрясение головного мозга средней тяжести. Состояние алкогольного опьянения</w:t>
      </w:r>
      <w:r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Находился на лечении в стационаре с </w:t>
      </w:r>
      <w:r>
        <w:rPr>
          <w:sz w:val="28"/>
          <w:szCs w:val="28"/>
        </w:rPr>
        <w:t>0</w:t>
      </w:r>
      <w:r w:rsidRPr="00E62210">
        <w:rPr>
          <w:sz w:val="28"/>
          <w:szCs w:val="28"/>
        </w:rPr>
        <w:t xml:space="preserve">7.02.2018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>по 27.02.2018</w:t>
      </w:r>
      <w:r>
        <w:rPr>
          <w:sz w:val="28"/>
          <w:szCs w:val="28"/>
        </w:rPr>
        <w:t xml:space="preserve"> года</w:t>
      </w:r>
      <w:r w:rsidRPr="00E62210">
        <w:rPr>
          <w:sz w:val="28"/>
          <w:szCs w:val="28"/>
        </w:rPr>
        <w:t xml:space="preserve">. За время лечения отсутствовал 20.02.2018 </w:t>
      </w:r>
      <w:r>
        <w:rPr>
          <w:sz w:val="28"/>
          <w:szCs w:val="28"/>
        </w:rPr>
        <w:t xml:space="preserve">года </w:t>
      </w:r>
      <w:r w:rsidRPr="00E62210">
        <w:rPr>
          <w:sz w:val="28"/>
          <w:szCs w:val="28"/>
        </w:rPr>
        <w:t xml:space="preserve">во время обхода врача. При выписке </w:t>
      </w:r>
      <w:r>
        <w:rPr>
          <w:sz w:val="28"/>
          <w:szCs w:val="28"/>
        </w:rPr>
        <w:t xml:space="preserve">- </w:t>
      </w:r>
      <w:r w:rsidRPr="00E62210">
        <w:rPr>
          <w:sz w:val="28"/>
          <w:szCs w:val="28"/>
        </w:rPr>
        <w:t xml:space="preserve">нетрудоспособность временно утрачена. С открытым листком нетрудоспособности </w:t>
      </w:r>
      <w:proofErr w:type="gramStart"/>
      <w:r w:rsidRPr="00E62210">
        <w:rPr>
          <w:sz w:val="28"/>
          <w:szCs w:val="28"/>
        </w:rPr>
        <w:t>выписан</w:t>
      </w:r>
      <w:proofErr w:type="gramEnd"/>
      <w:r w:rsidRPr="00E62210">
        <w:rPr>
          <w:sz w:val="28"/>
          <w:szCs w:val="28"/>
        </w:rPr>
        <w:t xml:space="preserve"> на дальнейшее амбулаторное лечение. Лечащий врач – нейрохирург Симонов Н.Г., председатель ВК Белов Г.Р. История болезни № 0004937. </w:t>
      </w:r>
    </w:p>
    <w:p w:rsidR="00094B0C" w:rsidRDefault="00094B0C" w:rsidP="00094B0C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 w:rsidR="00D1457E">
        <w:rPr>
          <w:sz w:val="28"/>
          <w:szCs w:val="28"/>
        </w:rPr>
        <w:t>удоспособности Григорьеву А.Н.</w:t>
      </w:r>
    </w:p>
    <w:p w:rsidR="00D1457E" w:rsidRDefault="00D1457E" w:rsidP="00094B0C">
      <w:pPr>
        <w:ind w:firstLine="709"/>
        <w:jc w:val="both"/>
        <w:rPr>
          <w:sz w:val="28"/>
          <w:szCs w:val="28"/>
        </w:rPr>
      </w:pP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</w:rPr>
      </w:pPr>
      <w:r>
        <w:rPr>
          <w:b/>
          <w:spacing w:val="-2"/>
          <w:sz w:val="28"/>
        </w:rPr>
        <w:t>Практическое задание № 38</w:t>
      </w:r>
      <w:r w:rsidRPr="00F952BC">
        <w:rPr>
          <w:b/>
          <w:spacing w:val="-2"/>
          <w:sz w:val="28"/>
        </w:rPr>
        <w:t>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Р., 40 лет строитель, лечившийся по поводу хронической пневмонии, был выписан из стационара под наблюдение участкового врача-терапевта.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39</w:t>
      </w:r>
      <w:r w:rsidRPr="00F952BC">
        <w:rPr>
          <w:b/>
          <w:spacing w:val="-2"/>
          <w:sz w:val="28"/>
          <w:szCs w:val="28"/>
        </w:rPr>
        <w:t>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Мужчина Д., 35 лет, бухгалтер, продолжительное время страдает язвенной болезнью двенадцатиперстной кишки с обострениями 1-2 раза в год.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40</w:t>
      </w:r>
      <w:r w:rsidRPr="00F952BC">
        <w:rPr>
          <w:b/>
          <w:spacing w:val="-2"/>
          <w:sz w:val="28"/>
          <w:szCs w:val="28"/>
        </w:rPr>
        <w:t>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Женщина, 35 лет, обратилась в поликлинику за санаторно-курортной картой. При обследовании был установлен диагноз «сахарный диабет без сосудистых осложнений».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 составьте программу диспансерного наблюдения, укажите сроки и перечень необходимых мероприятий.</w:t>
      </w:r>
    </w:p>
    <w:p w:rsidR="00D1457E" w:rsidRPr="00F952BC" w:rsidRDefault="00D1457E" w:rsidP="00D1457E">
      <w:pPr>
        <w:ind w:firstLine="709"/>
        <w:jc w:val="both"/>
        <w:rPr>
          <w:sz w:val="28"/>
          <w:szCs w:val="28"/>
        </w:rPr>
      </w:pP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41</w:t>
      </w:r>
      <w:r w:rsidRPr="00F952BC">
        <w:rPr>
          <w:b/>
          <w:spacing w:val="-2"/>
          <w:sz w:val="28"/>
          <w:szCs w:val="28"/>
        </w:rPr>
        <w:t>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отделении медицинской профилактики поликлиники общее число профилактических посещений составило 104878; посещения с целью формирования паспорта здоровья при дополнительной диспансеризации – 3250; посещения с целью проведения скрининг осмотра с измерением АД – 1340; посещения с целью индивидуальных профилактических консультаций – 2800; посещения с целью групповых профилактических консультаций – 120.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первичной профилактики.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вторичная профилактика.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профилактических посещений.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4. Определите удельный вес посещений с целью формирования паспорта здоровья.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групповых профилактических консультаций.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42</w:t>
      </w:r>
      <w:r w:rsidRPr="00F952BC">
        <w:rPr>
          <w:b/>
          <w:spacing w:val="-2"/>
          <w:sz w:val="28"/>
          <w:szCs w:val="28"/>
        </w:rPr>
        <w:t>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Деятельность городской поликлиники по профилактической работе представлена следующим образом:</w:t>
      </w:r>
    </w:p>
    <w:p w:rsidR="00D1457E" w:rsidRPr="00F952BC" w:rsidRDefault="00D1457E" w:rsidP="00D145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общее число профилактических посещений – 283455;</w:t>
      </w:r>
    </w:p>
    <w:p w:rsidR="00D1457E" w:rsidRPr="00F952BC" w:rsidRDefault="00D1457E" w:rsidP="00D145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медицинских осмотров – 15300;</w:t>
      </w:r>
    </w:p>
    <w:p w:rsidR="00D1457E" w:rsidRPr="00F952BC" w:rsidRDefault="00D1457E" w:rsidP="00D145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диспансеризации – 10200;</w:t>
      </w:r>
    </w:p>
    <w:p w:rsidR="00D1457E" w:rsidRPr="00F952BC" w:rsidRDefault="00D1457E" w:rsidP="00D1457E">
      <w:pPr>
        <w:pStyle w:val="a5"/>
        <w:numPr>
          <w:ilvl w:val="0"/>
          <w:numId w:val="15"/>
        </w:numPr>
        <w:ind w:left="0" w:firstLine="0"/>
        <w:rPr>
          <w:rFonts w:ascii="Times New Roman" w:hAnsi="Times New Roman"/>
          <w:spacing w:val="-2"/>
          <w:sz w:val="28"/>
          <w:szCs w:val="28"/>
        </w:rPr>
      </w:pPr>
      <w:r w:rsidRPr="00F952BC">
        <w:rPr>
          <w:rFonts w:ascii="Times New Roman" w:hAnsi="Times New Roman"/>
          <w:spacing w:val="-2"/>
          <w:sz w:val="28"/>
          <w:szCs w:val="28"/>
        </w:rPr>
        <w:t>посещения с целью вакцинирования – 5800.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Что включает в себя первичная профилактика.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Что такое диспансеризация населения.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Определите удельный вес посещений с целью медицинских осмотров.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Определите удельный вес с целью диспансеризации.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удельный вес посещений с целью вакцинирования.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Практическое задание № 43</w:t>
      </w:r>
      <w:r w:rsidRPr="00F952BC">
        <w:rPr>
          <w:b/>
          <w:spacing w:val="-2"/>
          <w:sz w:val="28"/>
          <w:szCs w:val="28"/>
        </w:rPr>
        <w:t>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Число, состоящих на диспансерном учете больных с артериальной гипертонией в поликлинике №1 г. М., на конец отчетного года составило 3300 человек. Среднегодовая численность прикрепленного населения к поликлинике составляет 30100 человек.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1. Дайте определение понятию – диспансеризация.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Охарактеризуйте цели диспансеризации здорового населения.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Перечислите основные задачи диспансеризации.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4. Дайте характеристику группам диспансерного наблюдения.</w:t>
      </w:r>
    </w:p>
    <w:p w:rsidR="00D1457E" w:rsidRPr="00F952BC" w:rsidRDefault="00D1457E" w:rsidP="00D1457E">
      <w:pPr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5. Определите полноту охвата лиц диспансерным наблюдением в поликлинике №1 г. М.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</w:p>
    <w:p w:rsidR="00D1457E" w:rsidRPr="00F952BC" w:rsidRDefault="00D1457E" w:rsidP="00D1457E">
      <w:pPr>
        <w:ind w:firstLine="709"/>
        <w:jc w:val="both"/>
        <w:rPr>
          <w:b/>
          <w:spacing w:val="-2"/>
          <w:sz w:val="28"/>
          <w:szCs w:val="28"/>
        </w:rPr>
      </w:pPr>
      <w:r w:rsidRPr="00F952BC">
        <w:rPr>
          <w:b/>
          <w:spacing w:val="-2"/>
          <w:sz w:val="28"/>
          <w:szCs w:val="28"/>
        </w:rPr>
        <w:t xml:space="preserve">Практическое задание № </w:t>
      </w:r>
      <w:r>
        <w:rPr>
          <w:b/>
          <w:spacing w:val="-2"/>
          <w:sz w:val="28"/>
          <w:szCs w:val="28"/>
        </w:rPr>
        <w:t>44.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 xml:space="preserve">В одном из районов города несколько лет работает крупное предприятие химической промышленности, выбросы которого загрязняют атмосферный воздух сернистым газом, парами серной кислоты и спирта. Для изучения влияния загрязнения воздуха на здоровье населения в исследуемом районе было обследовано 120 детей младшего школьного возраста. Из общего числа исследуемых тонзиллит диагностирован у 60 детей, конъюнктивит обнаружен у 38, кариес – у 50, кожными болезнями страдали 12 человек. 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В контрольном районе обследовано 134 ребенка того же возраста, из них тонзиллитом страдали 16 человек, конъюнктивитом – 8, кариесом – 12, кожные болезни не выявлены.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Задание: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lastRenderedPageBreak/>
        <w:t>1. Вычислите интенсивные и экстенсивные коэффициенты заболеваемости детей младшего школьного возраста тонзиллитом, конъюнктивитом, кариесом зубов и кожными болезнями, проживающими в районе с загрязнением воздушного бассейна и в контрольном районе.</w:t>
      </w:r>
    </w:p>
    <w:p w:rsidR="00D1457E" w:rsidRPr="00F952BC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:rsidR="00D1457E" w:rsidRDefault="00D1457E" w:rsidP="00D1457E">
      <w:pPr>
        <w:ind w:firstLine="709"/>
        <w:jc w:val="both"/>
        <w:rPr>
          <w:spacing w:val="-2"/>
          <w:sz w:val="28"/>
          <w:szCs w:val="28"/>
        </w:rPr>
      </w:pPr>
      <w:r w:rsidRPr="00F952BC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:rsidR="00D1457E" w:rsidRPr="00E62210" w:rsidRDefault="00D1457E" w:rsidP="00094B0C">
      <w:pPr>
        <w:ind w:firstLine="709"/>
        <w:jc w:val="both"/>
        <w:rPr>
          <w:sz w:val="28"/>
          <w:szCs w:val="28"/>
        </w:rPr>
      </w:pPr>
    </w:p>
    <w:p w:rsidR="00094B0C" w:rsidRDefault="00094B0C" w:rsidP="00094B0C">
      <w:pPr>
        <w:jc w:val="both"/>
        <w:rPr>
          <w:color w:val="000000"/>
          <w:sz w:val="28"/>
          <w:szCs w:val="28"/>
        </w:rPr>
      </w:pPr>
    </w:p>
    <w:p w:rsidR="00094B0C" w:rsidRDefault="00094B0C" w:rsidP="00094B0C">
      <w:pPr>
        <w:jc w:val="both"/>
        <w:rPr>
          <w:color w:val="000000"/>
          <w:sz w:val="28"/>
          <w:szCs w:val="28"/>
        </w:rPr>
        <w:sectPr w:rsidR="00094B0C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94B0C" w:rsidRPr="00E62210" w:rsidRDefault="00094B0C" w:rsidP="00094B0C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Образец </w:t>
      </w:r>
      <w:r>
        <w:rPr>
          <w:rFonts w:ascii="Times New Roman" w:hAnsi="Times New Roman"/>
          <w:b/>
          <w:color w:val="000000"/>
          <w:sz w:val="28"/>
          <w:szCs w:val="28"/>
        </w:rPr>
        <w:t>зачетного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:rsidR="00094B0C" w:rsidRPr="00E62210" w:rsidRDefault="00094B0C" w:rsidP="00094B0C">
      <w:pPr>
        <w:ind w:firstLine="709"/>
        <w:jc w:val="center"/>
      </w:pPr>
    </w:p>
    <w:p w:rsidR="00094B0C" w:rsidRPr="00E62210" w:rsidRDefault="00094B0C" w:rsidP="00094B0C">
      <w:pPr>
        <w:jc w:val="center"/>
      </w:pPr>
      <w:r w:rsidRPr="00E62210">
        <w:t xml:space="preserve">ФЕДЕРАЛЬНОЕ ГОСУДАРСТВЕННОЕ БЮДЖЕТНОЕ ОБРАЗОВАТЕЛЬНОЕ УЧРЕЖДЕНИЕ ВЫСШЕГО ОБРАЗОВАНИЯ </w:t>
      </w:r>
    </w:p>
    <w:p w:rsidR="00094B0C" w:rsidRPr="00E62210" w:rsidRDefault="00094B0C" w:rsidP="00094B0C">
      <w:pPr>
        <w:jc w:val="center"/>
      </w:pPr>
      <w:r w:rsidRPr="00E62210">
        <w:t>«ОРЕНБУРГСКИЙ ГОСУДАРСТВЕННЫЙ МЕДИЦИНСКИЙ УНИВЕРСИТЕТ» МИНИСТЕРСТВА ЗДРАВООХРАНЕНИЯ РОССИЙСКОЙ ФЕДЕРАЦИИ</w:t>
      </w:r>
    </w:p>
    <w:p w:rsidR="00094B0C" w:rsidRPr="00E62210" w:rsidRDefault="00094B0C" w:rsidP="00094B0C">
      <w:pPr>
        <w:jc w:val="center"/>
      </w:pPr>
    </w:p>
    <w:p w:rsidR="00094B0C" w:rsidRPr="00E62210" w:rsidRDefault="00094B0C" w:rsidP="00094B0C">
      <w:pPr>
        <w:jc w:val="center"/>
      </w:pPr>
    </w:p>
    <w:p w:rsidR="00094B0C" w:rsidRPr="00E62210" w:rsidRDefault="00094B0C" w:rsidP="00094B0C">
      <w:r w:rsidRPr="00E62210">
        <w:t>кафедра общественного здоровья и здравоохранения № 1</w:t>
      </w:r>
    </w:p>
    <w:p w:rsidR="00094B0C" w:rsidRPr="00E62210" w:rsidRDefault="00094B0C" w:rsidP="00094B0C">
      <w:r w:rsidRPr="00E62210">
        <w:t xml:space="preserve">направление подготовки </w:t>
      </w:r>
      <w:r>
        <w:t>Офтальмология</w:t>
      </w:r>
    </w:p>
    <w:p w:rsidR="00094B0C" w:rsidRPr="00E62210" w:rsidRDefault="00094B0C" w:rsidP="00094B0C">
      <w:r w:rsidRPr="00E62210">
        <w:t xml:space="preserve">дисциплина </w:t>
      </w:r>
      <w:r>
        <w:t>Общественное здоровье и здравоохранение</w:t>
      </w:r>
    </w:p>
    <w:p w:rsidR="00094B0C" w:rsidRPr="00E62210" w:rsidRDefault="00094B0C" w:rsidP="00094B0C">
      <w:pPr>
        <w:jc w:val="center"/>
        <w:rPr>
          <w:sz w:val="28"/>
          <w:szCs w:val="28"/>
        </w:rPr>
      </w:pPr>
    </w:p>
    <w:p w:rsidR="00094B0C" w:rsidRPr="00E62210" w:rsidRDefault="00094B0C" w:rsidP="00094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ЗАЧЕТНЫЙ</w:t>
      </w:r>
      <w:r w:rsidRPr="00E62210">
        <w:rPr>
          <w:b/>
          <w:sz w:val="28"/>
          <w:szCs w:val="28"/>
        </w:rPr>
        <w:t xml:space="preserve"> БИЛЕТ № 1</w:t>
      </w:r>
    </w:p>
    <w:p w:rsidR="00094B0C" w:rsidRPr="00E62210" w:rsidRDefault="00094B0C" w:rsidP="00094B0C">
      <w:pPr>
        <w:jc w:val="center"/>
        <w:rPr>
          <w:b/>
          <w:sz w:val="28"/>
          <w:szCs w:val="28"/>
        </w:rPr>
      </w:pPr>
    </w:p>
    <w:p w:rsidR="00094B0C" w:rsidRPr="00073836" w:rsidRDefault="00094B0C" w:rsidP="00830B1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4C49FC">
        <w:rPr>
          <w:rFonts w:ascii="Times New Roman" w:hAnsi="Times New Roman"/>
          <w:color w:val="000000"/>
          <w:sz w:val="28"/>
          <w:szCs w:val="28"/>
        </w:rPr>
        <w:t xml:space="preserve">Структура и содержание стандарта </w:t>
      </w:r>
      <w:r>
        <w:rPr>
          <w:rFonts w:ascii="Times New Roman" w:hAnsi="Times New Roman"/>
          <w:color w:val="000000"/>
          <w:sz w:val="28"/>
          <w:szCs w:val="28"/>
        </w:rPr>
        <w:t>медицинской помощи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094B0C" w:rsidRPr="00E62210" w:rsidRDefault="00094B0C" w:rsidP="00094B0C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094B0C" w:rsidRPr="00073836" w:rsidRDefault="00094B0C" w:rsidP="00830B1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Виды информационно-телекоммуникационных технологий в практической деятельности врача</w:t>
      </w:r>
      <w:r w:rsidRPr="00073836">
        <w:rPr>
          <w:rFonts w:ascii="Times New Roman" w:hAnsi="Times New Roman"/>
          <w:sz w:val="28"/>
          <w:szCs w:val="28"/>
        </w:rPr>
        <w:t>.</w:t>
      </w:r>
    </w:p>
    <w:p w:rsidR="00094B0C" w:rsidRPr="00680AC1" w:rsidRDefault="00094B0C" w:rsidP="00094B0C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</w:p>
    <w:p w:rsidR="00094B0C" w:rsidRPr="0013006F" w:rsidRDefault="00094B0C" w:rsidP="00830B14">
      <w:pPr>
        <w:pStyle w:val="a5"/>
        <w:numPr>
          <w:ilvl w:val="0"/>
          <w:numId w:val="6"/>
        </w:numPr>
        <w:ind w:left="0" w:firstLine="0"/>
        <w:rPr>
          <w:rFonts w:ascii="Times New Roman" w:hAnsi="Times New Roman"/>
          <w:b/>
          <w:sz w:val="28"/>
          <w:szCs w:val="28"/>
        </w:rPr>
      </w:pPr>
      <w:r w:rsidRPr="0013006F">
        <w:rPr>
          <w:rFonts w:ascii="Times New Roman" w:hAnsi="Times New Roman"/>
          <w:b/>
          <w:sz w:val="28"/>
          <w:szCs w:val="28"/>
        </w:rPr>
        <w:t>ПРАКТИЧЕСКОЕ ЗАДАНИЕ</w:t>
      </w:r>
    </w:p>
    <w:p w:rsidR="00094B0C" w:rsidRPr="00E62210" w:rsidRDefault="00094B0C" w:rsidP="00094B0C">
      <w:pPr>
        <w:jc w:val="both"/>
        <w:rPr>
          <w:sz w:val="28"/>
          <w:szCs w:val="28"/>
        </w:rPr>
      </w:pPr>
    </w:p>
    <w:p w:rsidR="00094B0C" w:rsidRPr="00E62210" w:rsidRDefault="00094B0C" w:rsidP="00094B0C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У Леонтьевой Татьяны Викторовны, 21.05.1976 г</w:t>
      </w:r>
      <w:r>
        <w:rPr>
          <w:sz w:val="28"/>
          <w:szCs w:val="28"/>
        </w:rPr>
        <w:t xml:space="preserve">ода </w:t>
      </w:r>
      <w:r w:rsidRPr="00E62210">
        <w:rPr>
          <w:sz w:val="28"/>
          <w:szCs w:val="28"/>
        </w:rPr>
        <w:t>р</w:t>
      </w:r>
      <w:r>
        <w:rPr>
          <w:sz w:val="28"/>
          <w:szCs w:val="28"/>
        </w:rPr>
        <w:t>ождения,</w:t>
      </w:r>
      <w:r w:rsidRPr="00E62210">
        <w:rPr>
          <w:sz w:val="28"/>
          <w:szCs w:val="28"/>
        </w:rPr>
        <w:t xml:space="preserve"> мен</w:t>
      </w:r>
      <w:r>
        <w:rPr>
          <w:sz w:val="28"/>
          <w:szCs w:val="28"/>
        </w:rPr>
        <w:t>еджера по рекламе ООО «Оренбург</w:t>
      </w:r>
      <w:r w:rsidRPr="00E62210">
        <w:rPr>
          <w:sz w:val="28"/>
          <w:szCs w:val="28"/>
        </w:rPr>
        <w:t xml:space="preserve">-Иволга» </w:t>
      </w:r>
      <w:proofErr w:type="gramStart"/>
      <w:r w:rsidRPr="00E62210">
        <w:rPr>
          <w:sz w:val="28"/>
          <w:szCs w:val="28"/>
        </w:rPr>
        <w:t>г</w:t>
      </w:r>
      <w:proofErr w:type="gramEnd"/>
      <w:r w:rsidRPr="00E62210">
        <w:rPr>
          <w:sz w:val="28"/>
          <w:szCs w:val="28"/>
        </w:rPr>
        <w:t xml:space="preserve">. Оренбурга, в родах установлен диагноз многоплодной беременности. На учет встала в срок до 12 недель. Дата родов 1 марта 2017 г. в </w:t>
      </w:r>
      <w:r w:rsidRPr="00331096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«Оренбургский клинический перинатальный центр»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:rsidR="00094B0C" w:rsidRPr="00E62210" w:rsidRDefault="00094B0C" w:rsidP="00094B0C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Оформите листок нетр</w:t>
      </w:r>
      <w:r>
        <w:rPr>
          <w:sz w:val="28"/>
          <w:szCs w:val="28"/>
        </w:rPr>
        <w:t>удоспособности Леонтьевой Т.В.</w:t>
      </w:r>
    </w:p>
    <w:p w:rsidR="00094B0C" w:rsidRPr="006C5257" w:rsidRDefault="00094B0C" w:rsidP="00094B0C">
      <w:pPr>
        <w:pStyle w:val="a5"/>
        <w:ind w:left="0" w:firstLine="567"/>
        <w:rPr>
          <w:rFonts w:ascii="Times New Roman" w:hAnsi="Times New Roman"/>
          <w:color w:val="000000"/>
          <w:sz w:val="28"/>
          <w:szCs w:val="28"/>
        </w:rPr>
      </w:pPr>
    </w:p>
    <w:p w:rsidR="00094B0C" w:rsidRPr="00E62210" w:rsidRDefault="00094B0C" w:rsidP="00094B0C">
      <w:pPr>
        <w:rPr>
          <w:sz w:val="28"/>
          <w:szCs w:val="28"/>
        </w:rPr>
      </w:pPr>
    </w:p>
    <w:p w:rsidR="00094B0C" w:rsidRPr="00E62210" w:rsidRDefault="00094B0C" w:rsidP="00094B0C">
      <w:pPr>
        <w:rPr>
          <w:sz w:val="28"/>
          <w:szCs w:val="28"/>
        </w:rPr>
      </w:pPr>
    </w:p>
    <w:p w:rsidR="00094B0C" w:rsidRPr="00E62210" w:rsidRDefault="00094B0C" w:rsidP="00094B0C">
      <w:r w:rsidRPr="00E62210">
        <w:t>Заведующий кафедрой _________</w:t>
      </w:r>
      <w:r>
        <w:t xml:space="preserve">_________________________________ </w:t>
      </w:r>
      <w:r w:rsidRPr="00E62210">
        <w:t xml:space="preserve">Е.Л. </w:t>
      </w:r>
      <w:proofErr w:type="spellStart"/>
      <w:r w:rsidRPr="00E62210">
        <w:t>Борщук</w:t>
      </w:r>
      <w:proofErr w:type="spellEnd"/>
    </w:p>
    <w:p w:rsidR="00094B0C" w:rsidRPr="00E62210" w:rsidRDefault="00094B0C" w:rsidP="00094B0C"/>
    <w:p w:rsidR="00094B0C" w:rsidRDefault="00094B0C" w:rsidP="00094B0C">
      <w:r>
        <w:t xml:space="preserve">Декан </w:t>
      </w:r>
      <w:r w:rsidRPr="00E62210">
        <w:t xml:space="preserve">факультета </w:t>
      </w:r>
      <w:r>
        <w:t xml:space="preserve">подготовки </w:t>
      </w:r>
    </w:p>
    <w:p w:rsidR="00094B0C" w:rsidRPr="00E62210" w:rsidRDefault="00094B0C" w:rsidP="00094B0C">
      <w:pPr>
        <w:rPr>
          <w:sz w:val="28"/>
          <w:szCs w:val="28"/>
        </w:rPr>
      </w:pPr>
      <w:r>
        <w:t xml:space="preserve">кадров высшей квалификации </w:t>
      </w:r>
      <w:r w:rsidRPr="00E62210">
        <w:t>___________________________________</w:t>
      </w:r>
      <w:r>
        <w:t>_</w:t>
      </w:r>
      <w:r w:rsidRPr="00E62210">
        <w:t xml:space="preserve"> </w:t>
      </w:r>
      <w:r>
        <w:t>И.В. Ткаченко</w:t>
      </w:r>
    </w:p>
    <w:p w:rsidR="00094B0C" w:rsidRPr="00E62210" w:rsidRDefault="00094B0C" w:rsidP="00094B0C">
      <w:pPr>
        <w:rPr>
          <w:sz w:val="28"/>
          <w:szCs w:val="28"/>
        </w:rPr>
      </w:pPr>
    </w:p>
    <w:p w:rsidR="00094B0C" w:rsidRPr="00E62210" w:rsidRDefault="00094B0C" w:rsidP="00094B0C">
      <w:pPr>
        <w:ind w:firstLine="709"/>
        <w:jc w:val="right"/>
        <w:rPr>
          <w:b/>
          <w:color w:val="000000"/>
          <w:sz w:val="28"/>
          <w:szCs w:val="28"/>
        </w:rPr>
        <w:sectPr w:rsidR="00094B0C" w:rsidRPr="00E62210" w:rsidSect="009824CE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E62210">
        <w:rPr>
          <w:sz w:val="28"/>
          <w:szCs w:val="28"/>
        </w:rPr>
        <w:t>«____»_______________20 ___</w:t>
      </w:r>
    </w:p>
    <w:p w:rsidR="00094B0C" w:rsidRPr="00E62210" w:rsidRDefault="00094B0C" w:rsidP="00094B0C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E62210">
        <w:rPr>
          <w:b/>
          <w:color w:val="000000"/>
          <w:sz w:val="28"/>
          <w:szCs w:val="28"/>
        </w:rPr>
        <w:t>обучения по дисциплине</w:t>
      </w:r>
      <w:proofErr w:type="gramEnd"/>
      <w:r w:rsidRPr="00E62210">
        <w:rPr>
          <w:b/>
          <w:color w:val="000000"/>
          <w:sz w:val="28"/>
          <w:szCs w:val="28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9322" w:type="dxa"/>
        <w:tblLayout w:type="fixed"/>
        <w:tblLook w:val="04A0"/>
      </w:tblPr>
      <w:tblGrid>
        <w:gridCol w:w="559"/>
        <w:gridCol w:w="2951"/>
        <w:gridCol w:w="3261"/>
        <w:gridCol w:w="2551"/>
      </w:tblGrid>
      <w:tr w:rsidR="00833D2E" w:rsidRPr="00331096" w:rsidTr="0058082F">
        <w:tc>
          <w:tcPr>
            <w:tcW w:w="559" w:type="dxa"/>
          </w:tcPr>
          <w:p w:rsidR="00833D2E" w:rsidRPr="00331096" w:rsidRDefault="00833D2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951" w:type="dxa"/>
          </w:tcPr>
          <w:p w:rsidR="00833D2E" w:rsidRPr="00331096" w:rsidRDefault="00833D2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Проверяемая компетенция</w:t>
            </w: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Дескриптор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jc w:val="center"/>
              <w:rPr>
                <w:b/>
                <w:color w:val="000000"/>
                <w:sz w:val="20"/>
              </w:rPr>
            </w:pPr>
            <w:r w:rsidRPr="00331096">
              <w:rPr>
                <w:b/>
                <w:color w:val="000000"/>
                <w:sz w:val="20"/>
              </w:rPr>
              <w:t>Контрольно-оценочное средство (номер вопроса)</w:t>
            </w:r>
          </w:p>
        </w:tc>
      </w:tr>
      <w:tr w:rsidR="00833D2E" w:rsidRPr="00331096" w:rsidTr="0058082F">
        <w:trPr>
          <w:trHeight w:val="533"/>
        </w:trPr>
        <w:tc>
          <w:tcPr>
            <w:tcW w:w="559" w:type="dxa"/>
            <w:vMerge w:val="restart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1</w:t>
            </w:r>
          </w:p>
        </w:tc>
        <w:tc>
          <w:tcPr>
            <w:tcW w:w="2951" w:type="dxa"/>
            <w:vMerge w:val="restart"/>
          </w:tcPr>
          <w:p w:rsidR="00833D2E" w:rsidRPr="00331096" w:rsidRDefault="00833D2E" w:rsidP="0058082F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  <w:r w:rsidRPr="00D964D5">
              <w:rPr>
                <w:rFonts w:ascii="Times New Roman" w:hAnsi="Times New Roman"/>
                <w:b/>
                <w:color w:val="000000"/>
                <w:szCs w:val="24"/>
              </w:rPr>
              <w:t>УК-1</w:t>
            </w:r>
            <w:r w:rsidRPr="00331096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331096">
              <w:rPr>
                <w:rFonts w:ascii="Times New Roman" w:hAnsi="Times New Roman"/>
                <w:szCs w:val="24"/>
              </w:rPr>
              <w:t>готовность к абстрактному мышлению, анализу, синтезу</w:t>
            </w: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>Знать</w:t>
            </w:r>
            <w:r>
              <w:rPr>
                <w:color w:val="000000"/>
                <w:sz w:val="20"/>
              </w:rPr>
              <w:t xml:space="preserve"> </w:t>
            </w:r>
            <w:r w:rsidRPr="009A5871">
              <w:rPr>
                <w:sz w:val="20"/>
              </w:rPr>
              <w:t>сущность методов системного анализа и системного синтеза; понятие «абстракция», ее типы и значение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1 - 3</w:t>
            </w:r>
          </w:p>
        </w:tc>
      </w:tr>
      <w:tr w:rsidR="00833D2E" w:rsidRPr="00331096" w:rsidTr="0058082F">
        <w:trPr>
          <w:trHeight w:val="533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D964D5" w:rsidRDefault="00833D2E" w:rsidP="0058082F">
            <w:pPr>
              <w:pStyle w:val="a5"/>
              <w:ind w:left="0" w:firstLine="0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составлять план работы и отчет о своей работе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1 - 3</w:t>
            </w:r>
          </w:p>
        </w:tc>
      </w:tr>
      <w:tr w:rsidR="00833D2E" w:rsidRPr="00331096" w:rsidTr="0058082F">
        <w:trPr>
          <w:trHeight w:val="834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pStyle w:val="a5"/>
              <w:ind w:left="0"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навыком составления плана работы и отчета о своей работе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833D2E" w:rsidRPr="00331096" w:rsidTr="0058082F">
        <w:tc>
          <w:tcPr>
            <w:tcW w:w="559" w:type="dxa"/>
            <w:vMerge w:val="restart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2</w:t>
            </w:r>
          </w:p>
        </w:tc>
        <w:tc>
          <w:tcPr>
            <w:tcW w:w="2951" w:type="dxa"/>
            <w:vMerge w:val="restart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УК-2</w:t>
            </w:r>
            <w:r w:rsidRPr="00331096">
              <w:rPr>
                <w:color w:val="000000"/>
                <w:sz w:val="20"/>
              </w:rPr>
              <w:t xml:space="preserve"> готовность к управлению коллективом, толерантно воспринимать социальные, этнические, конфессиональные и культурные различия</w:t>
            </w: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требования к обеспечению внутреннего контроля качества и безопасности медицинской деятельности, требования охраны труда, основы личной безопасности и </w:t>
            </w:r>
            <w:proofErr w:type="spellStart"/>
            <w:r w:rsidRPr="00331096">
              <w:rPr>
                <w:color w:val="000000"/>
                <w:sz w:val="20"/>
              </w:rPr>
              <w:t>конфликтологии</w:t>
            </w:r>
            <w:proofErr w:type="spellEnd"/>
            <w:r w:rsidRPr="00331096">
              <w:rPr>
                <w:color w:val="000000"/>
                <w:sz w:val="20"/>
              </w:rPr>
              <w:t>, должностные обязанности медицинских работников в медицинских организациях, оказывающих медицинскую помощь по профилю ординатуры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1 - 9</w:t>
            </w:r>
          </w:p>
        </w:tc>
      </w:tr>
      <w:tr w:rsidR="00833D2E" w:rsidRPr="00331096" w:rsidTr="0058082F"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соблюдать правила внутреннего трудового распорядка, требования пожарной безопасности, охраны труда,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7 - 9</w:t>
            </w:r>
          </w:p>
        </w:tc>
      </w:tr>
      <w:tr w:rsidR="00833D2E" w:rsidRPr="00331096" w:rsidTr="0058082F"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навыком контроля выполнения должностных обязанностей находящимся в распоряжении медицинским персоналом, навыком обеспечения внутреннего контроля качества и безопасности медицинской деятельности, навыком соблюдения правил внутреннего трудового распорядка, требований пожарной безопасности, охраны труда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10 - 12</w:t>
            </w:r>
          </w:p>
        </w:tc>
      </w:tr>
      <w:tr w:rsidR="00833D2E" w:rsidRPr="00331096" w:rsidTr="0058082F">
        <w:trPr>
          <w:trHeight w:val="1610"/>
        </w:trPr>
        <w:tc>
          <w:tcPr>
            <w:tcW w:w="559" w:type="dxa"/>
            <w:vMerge w:val="restart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3</w:t>
            </w:r>
          </w:p>
        </w:tc>
        <w:tc>
          <w:tcPr>
            <w:tcW w:w="2951" w:type="dxa"/>
            <w:vMerge w:val="restart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ПК-4</w:t>
            </w:r>
            <w:r w:rsidRPr="00331096">
              <w:rPr>
                <w:color w:val="000000"/>
                <w:sz w:val="20"/>
              </w:rPr>
              <w:t xml:space="preserve"> 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</w:t>
            </w:r>
          </w:p>
        </w:tc>
        <w:tc>
          <w:tcPr>
            <w:tcW w:w="3261" w:type="dxa"/>
          </w:tcPr>
          <w:p w:rsidR="00833D2E" w:rsidRPr="009A5871" w:rsidRDefault="00833D2E" w:rsidP="0058082F">
            <w:pPr>
              <w:jc w:val="both"/>
              <w:rPr>
                <w:b/>
                <w:color w:val="000000"/>
                <w:sz w:val="20"/>
              </w:rPr>
            </w:pPr>
            <w:r w:rsidRPr="009A5871">
              <w:rPr>
                <w:b/>
                <w:color w:val="000000"/>
                <w:sz w:val="20"/>
              </w:rPr>
              <w:t xml:space="preserve">Знать </w:t>
            </w:r>
            <w:r w:rsidRPr="009A5871">
              <w:rPr>
                <w:color w:val="000000"/>
                <w:sz w:val="20"/>
              </w:rPr>
              <w:t>основы организации здравоохранения; основные нормативные документы регламентирующие работу медицинской статистики и научной информатики в пределах профессиональных обязанностей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Вопросы 7 - 9</w:t>
            </w:r>
          </w:p>
        </w:tc>
      </w:tr>
      <w:tr w:rsidR="00833D2E" w:rsidRPr="00331096" w:rsidTr="0058082F">
        <w:trPr>
          <w:trHeight w:val="978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D964D5" w:rsidRDefault="00833D2E" w:rsidP="0058082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 xml:space="preserve">Уметь </w:t>
            </w:r>
            <w:r w:rsidRPr="00331096">
              <w:rPr>
                <w:color w:val="000000"/>
                <w:sz w:val="20"/>
              </w:rPr>
              <w:t>производить анализ медико-статистических показателей заболеваемости, инвалидности для оценки здоровья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13 - 22</w:t>
            </w:r>
          </w:p>
        </w:tc>
      </w:tr>
      <w:tr w:rsidR="00833D2E" w:rsidRPr="00331096" w:rsidTr="0058082F">
        <w:trPr>
          <w:trHeight w:val="853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D964D5" w:rsidRDefault="00833D2E" w:rsidP="0058082F">
            <w:pPr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D964D5" w:rsidRDefault="00833D2E" w:rsidP="0058082F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A5871">
              <w:rPr>
                <w:color w:val="000000"/>
                <w:sz w:val="20"/>
              </w:rPr>
              <w:t>анализом показателей работы отделения; ведением отчетности в соответствии с установленными требованиями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4 - 6</w:t>
            </w:r>
          </w:p>
        </w:tc>
      </w:tr>
      <w:tr w:rsidR="00833D2E" w:rsidRPr="00331096" w:rsidTr="0058082F">
        <w:trPr>
          <w:trHeight w:val="838"/>
        </w:trPr>
        <w:tc>
          <w:tcPr>
            <w:tcW w:w="559" w:type="dxa"/>
            <w:vMerge w:val="restart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2951" w:type="dxa"/>
            <w:vMerge w:val="restart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ПК-10</w:t>
            </w:r>
            <w:r>
              <w:rPr>
                <w:color w:val="000000"/>
                <w:sz w:val="20"/>
              </w:rPr>
              <w:t xml:space="preserve"> </w:t>
            </w:r>
            <w:r w:rsidRPr="00331096">
              <w:rPr>
                <w:color w:val="000000"/>
                <w:sz w:val="20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      </w: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общие вопросы организац</w:t>
            </w:r>
            <w:r>
              <w:rPr>
                <w:color w:val="000000"/>
                <w:sz w:val="20"/>
              </w:rPr>
              <w:t xml:space="preserve">ии медицинской помощи населению, </w:t>
            </w:r>
            <w:r w:rsidRPr="00331096">
              <w:rPr>
                <w:color w:val="000000"/>
                <w:sz w:val="20"/>
              </w:rPr>
              <w:t xml:space="preserve">порядок оказания медицинской помощи по профилю обучения в ординатуре, клинические рекомендации (протоколы лечения) по вопросам оказания медицинской помощи </w:t>
            </w:r>
            <w:r>
              <w:rPr>
                <w:color w:val="000000"/>
                <w:sz w:val="20"/>
              </w:rPr>
              <w:t xml:space="preserve">стандарты медицинской помощи, </w:t>
            </w:r>
            <w:r w:rsidRPr="00331096">
              <w:rPr>
                <w:color w:val="000000"/>
                <w:sz w:val="20"/>
              </w:rPr>
              <w:t>порядки организации медицинской реабилитации и санаторно-</w:t>
            </w:r>
            <w:r>
              <w:rPr>
                <w:color w:val="000000"/>
                <w:sz w:val="20"/>
              </w:rPr>
              <w:t xml:space="preserve">курортного лечения, </w:t>
            </w:r>
            <w:r w:rsidRPr="00331096">
              <w:rPr>
                <w:color w:val="000000"/>
                <w:sz w:val="20"/>
              </w:rPr>
              <w:t>принципы и порядок орган</w:t>
            </w:r>
            <w:r>
              <w:rPr>
                <w:color w:val="000000"/>
                <w:sz w:val="20"/>
              </w:rPr>
              <w:t xml:space="preserve">изации диспансерного наблюдения, </w:t>
            </w:r>
            <w:r w:rsidRPr="00331096">
              <w:rPr>
                <w:color w:val="000000"/>
                <w:sz w:val="20"/>
              </w:rPr>
              <w:t>порядок оказания паллиативной медицинской помощи при неизлечимых прогрессир</w:t>
            </w:r>
            <w:r>
              <w:rPr>
                <w:color w:val="000000"/>
                <w:sz w:val="20"/>
              </w:rPr>
              <w:t xml:space="preserve">ующих заболеваниях и состояниях, </w:t>
            </w:r>
            <w:r w:rsidRPr="00331096">
              <w:rPr>
                <w:color w:val="000000"/>
                <w:sz w:val="20"/>
              </w:rPr>
              <w:t>нормативные правовые акты, регламентирующие деятельность медицинских организаций и</w:t>
            </w:r>
            <w:proofErr w:type="gramEnd"/>
            <w:r w:rsidRPr="00331096">
              <w:rPr>
                <w:color w:val="000000"/>
                <w:sz w:val="20"/>
              </w:rPr>
              <w:t xml:space="preserve"> медицинских работников, в том числе в сфере назначения, выписывания и хранения наркотических средств и психотропных веществ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Вопросы </w:t>
            </w:r>
            <w:r>
              <w:rPr>
                <w:color w:val="000000"/>
                <w:sz w:val="20"/>
              </w:rPr>
              <w:t>10 - 15</w:t>
            </w:r>
          </w:p>
        </w:tc>
      </w:tr>
      <w:tr w:rsidR="00833D2E" w:rsidRPr="00331096" w:rsidTr="0058082F">
        <w:trPr>
          <w:trHeight w:val="1686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разрабатывать маршрутизацию пациентов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</w:t>
            </w:r>
            <w:r>
              <w:rPr>
                <w:color w:val="000000"/>
                <w:sz w:val="20"/>
              </w:rPr>
              <w:t xml:space="preserve">м стандартов медицинской помощи, </w:t>
            </w:r>
            <w:r w:rsidRPr="00FB1A93">
              <w:rPr>
                <w:color w:val="000000"/>
                <w:sz w:val="20"/>
              </w:rPr>
              <w:t>использовать в работе персональные данные пациентов и сведения, составляющие врачебную тайну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23 - 27</w:t>
            </w:r>
          </w:p>
        </w:tc>
      </w:tr>
      <w:tr w:rsidR="00833D2E" w:rsidRPr="00331096" w:rsidTr="0058082F">
        <w:trPr>
          <w:trHeight w:val="711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D964D5" w:rsidRDefault="00833D2E" w:rsidP="0058082F">
            <w:pPr>
              <w:jc w:val="both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 xml:space="preserve">Владеть </w:t>
            </w:r>
            <w:r w:rsidRPr="009A5871">
              <w:rPr>
                <w:color w:val="000000"/>
                <w:sz w:val="20"/>
              </w:rPr>
              <w:t>составлением учетной и отчетной документации по установленным формам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>Практические задания</w:t>
            </w:r>
            <w:r>
              <w:rPr>
                <w:color w:val="000000"/>
                <w:sz w:val="20"/>
              </w:rPr>
              <w:t xml:space="preserve"> 28 - 37</w:t>
            </w:r>
          </w:p>
        </w:tc>
      </w:tr>
      <w:tr w:rsidR="00833D2E" w:rsidRPr="00331096" w:rsidTr="0058082F">
        <w:trPr>
          <w:trHeight w:val="838"/>
        </w:trPr>
        <w:tc>
          <w:tcPr>
            <w:tcW w:w="559" w:type="dxa"/>
            <w:vMerge w:val="restart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951" w:type="dxa"/>
            <w:vMerge w:val="restart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ПК-11</w:t>
            </w:r>
            <w:r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proofErr w:type="gramStart"/>
            <w:r w:rsidRPr="00D964D5">
              <w:rPr>
                <w:b/>
                <w:color w:val="000000"/>
                <w:sz w:val="20"/>
              </w:rPr>
              <w:t>Знать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нормативные правовые акты Российской Федерации, регламентирующие порядки проведения медицинских экспертиз, выдачи листк</w:t>
            </w:r>
            <w:r>
              <w:rPr>
                <w:color w:val="000000"/>
                <w:sz w:val="20"/>
              </w:rPr>
              <w:t xml:space="preserve">ов временной нетрудоспособности, </w:t>
            </w:r>
            <w:r w:rsidRPr="00FB1A93">
              <w:rPr>
                <w:color w:val="000000"/>
                <w:sz w:val="20"/>
              </w:rPr>
              <w:t>порядок оформления медицинской документации для осуществления медико-социальной экспертизы в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медицинские показания для направления пациентов на медико-социальную экспертизу, требования к офор</w:t>
            </w:r>
            <w:r>
              <w:rPr>
                <w:color w:val="000000"/>
                <w:sz w:val="20"/>
              </w:rPr>
              <w:t xml:space="preserve">млению медицинской документации, </w:t>
            </w:r>
            <w:r w:rsidRPr="00FB1A93">
              <w:rPr>
                <w:color w:val="000000"/>
                <w:sz w:val="20"/>
              </w:rPr>
              <w:t>правила оформления медицинской документации в медицинских организациях, в том числе</w:t>
            </w:r>
            <w:r>
              <w:rPr>
                <w:color w:val="000000"/>
                <w:sz w:val="20"/>
              </w:rPr>
              <w:t xml:space="preserve"> в форме электронного документа, </w:t>
            </w:r>
            <w:r w:rsidRPr="00FB1A93">
              <w:rPr>
                <w:color w:val="000000"/>
                <w:sz w:val="20"/>
              </w:rPr>
              <w:t xml:space="preserve">правила работы в информационных </w:t>
            </w:r>
            <w:r w:rsidRPr="00FB1A93">
              <w:rPr>
                <w:color w:val="000000"/>
                <w:sz w:val="20"/>
              </w:rPr>
              <w:lastRenderedPageBreak/>
              <w:t>системах</w:t>
            </w:r>
            <w:proofErr w:type="gramEnd"/>
            <w:r w:rsidRPr="00FB1A93">
              <w:rPr>
                <w:color w:val="000000"/>
                <w:sz w:val="20"/>
              </w:rPr>
              <w:t xml:space="preserve"> в сфере здравоохранения и информационно-телекоммуникационной сети «Интернет»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lastRenderedPageBreak/>
              <w:t xml:space="preserve">Вопросы </w:t>
            </w:r>
            <w:r>
              <w:rPr>
                <w:color w:val="000000"/>
                <w:sz w:val="20"/>
              </w:rPr>
              <w:t>16 - 31</w:t>
            </w:r>
          </w:p>
        </w:tc>
      </w:tr>
      <w:tr w:rsidR="00833D2E" w:rsidRPr="00331096" w:rsidTr="0058082F">
        <w:trPr>
          <w:trHeight w:val="838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Уметь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определять медицинские показания для направления пациентов, имеющих стойкое нарушение функций организма, для прохожден</w:t>
            </w:r>
            <w:r>
              <w:rPr>
                <w:color w:val="000000"/>
                <w:sz w:val="20"/>
              </w:rPr>
              <w:t xml:space="preserve">ия медико-социальной экспертизы, </w:t>
            </w:r>
            <w:r w:rsidRPr="00FB1A93">
              <w:rPr>
                <w:color w:val="000000"/>
                <w:sz w:val="20"/>
              </w:rPr>
              <w:t>определять признаки временной нетрудоспособности и признаки стойк</w:t>
            </w:r>
            <w:r>
              <w:rPr>
                <w:color w:val="000000"/>
                <w:sz w:val="20"/>
              </w:rPr>
              <w:t xml:space="preserve">ого нарушения функций организма, </w:t>
            </w:r>
            <w:r w:rsidRPr="00FB1A93">
              <w:rPr>
                <w:color w:val="000000"/>
                <w:sz w:val="20"/>
              </w:rPr>
              <w:t xml:space="preserve">заполнять медицинскую документацию, контролировать качество ее ведения, в том числе </w:t>
            </w:r>
            <w:r>
              <w:rPr>
                <w:color w:val="000000"/>
                <w:sz w:val="20"/>
              </w:rPr>
              <w:t xml:space="preserve">в форме электронного документа, </w:t>
            </w:r>
            <w:r w:rsidRPr="00FB1A93">
              <w:rPr>
                <w:color w:val="000000"/>
                <w:sz w:val="20"/>
              </w:rPr>
              <w:t>использовать медицинские информационные системы и информационно-телекоммуникационную сеть «Интернет»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28 - 32</w:t>
            </w:r>
          </w:p>
        </w:tc>
      </w:tr>
      <w:tr w:rsidR="00833D2E" w:rsidRPr="00331096" w:rsidTr="0058082F">
        <w:trPr>
          <w:trHeight w:val="838"/>
        </w:trPr>
        <w:tc>
          <w:tcPr>
            <w:tcW w:w="559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</w:p>
        </w:tc>
        <w:tc>
          <w:tcPr>
            <w:tcW w:w="3261" w:type="dxa"/>
          </w:tcPr>
          <w:p w:rsidR="00833D2E" w:rsidRPr="00331096" w:rsidRDefault="00833D2E" w:rsidP="0058082F">
            <w:pPr>
              <w:jc w:val="both"/>
              <w:rPr>
                <w:color w:val="000000"/>
                <w:sz w:val="20"/>
              </w:rPr>
            </w:pPr>
            <w:r w:rsidRPr="00D964D5">
              <w:rPr>
                <w:b/>
                <w:color w:val="000000"/>
                <w:sz w:val="20"/>
              </w:rPr>
              <w:t>Владеть</w:t>
            </w:r>
            <w:r w:rsidRPr="00331096">
              <w:rPr>
                <w:color w:val="000000"/>
                <w:sz w:val="20"/>
              </w:rPr>
              <w:t xml:space="preserve"> </w:t>
            </w:r>
            <w:r w:rsidRPr="00FB1A93">
              <w:rPr>
                <w:color w:val="000000"/>
                <w:sz w:val="20"/>
              </w:rPr>
              <w:t>навыком п</w:t>
            </w:r>
            <w:r>
              <w:rPr>
                <w:color w:val="000000"/>
                <w:sz w:val="20"/>
              </w:rPr>
              <w:t>р</w:t>
            </w:r>
            <w:r w:rsidRPr="00FB1A93">
              <w:rPr>
                <w:color w:val="000000"/>
                <w:sz w:val="20"/>
              </w:rPr>
              <w:t>оведени</w:t>
            </w:r>
            <w:r>
              <w:rPr>
                <w:color w:val="000000"/>
                <w:sz w:val="20"/>
              </w:rPr>
              <w:t>я</w:t>
            </w:r>
            <w:r w:rsidRPr="00FB1A93">
              <w:rPr>
                <w:color w:val="000000"/>
                <w:sz w:val="20"/>
              </w:rPr>
              <w:t xml:space="preserve"> экспертизы временной нетрудоспособности и участия в экспертизе временной нетрудоспособности, осуществляемой врачебной комиссией меди</w:t>
            </w:r>
            <w:r>
              <w:rPr>
                <w:color w:val="000000"/>
                <w:sz w:val="20"/>
              </w:rPr>
              <w:t xml:space="preserve">цинской организации, </w:t>
            </w:r>
            <w:r w:rsidRPr="00FB1A93">
              <w:rPr>
                <w:color w:val="000000"/>
                <w:sz w:val="20"/>
              </w:rPr>
              <w:t>навыком оформления необходимой медицинской документации для осуществления медико-социальной экспертизы в федеральных государственных учреждени</w:t>
            </w:r>
            <w:r>
              <w:rPr>
                <w:color w:val="000000"/>
                <w:sz w:val="20"/>
              </w:rPr>
              <w:t xml:space="preserve">ях медико-социальной экспертизы, </w:t>
            </w:r>
            <w:r w:rsidRPr="00FB1A93">
              <w:rPr>
                <w:color w:val="000000"/>
                <w:sz w:val="20"/>
              </w:rPr>
              <w:t>навыком направления пациентов для прохождения медико-социальной экспертизы</w:t>
            </w:r>
            <w:r>
              <w:rPr>
                <w:color w:val="000000"/>
                <w:sz w:val="20"/>
              </w:rPr>
              <w:t xml:space="preserve">, </w:t>
            </w:r>
            <w:r w:rsidRPr="00FB1A93">
              <w:rPr>
                <w:color w:val="000000"/>
                <w:sz w:val="20"/>
              </w:rPr>
              <w:t>навыками ведения медицинской документации, в том числе в форме электронного документа</w:t>
            </w:r>
          </w:p>
        </w:tc>
        <w:tc>
          <w:tcPr>
            <w:tcW w:w="2551" w:type="dxa"/>
          </w:tcPr>
          <w:p w:rsidR="00833D2E" w:rsidRPr="00331096" w:rsidRDefault="00833D2E" w:rsidP="0058082F">
            <w:pPr>
              <w:rPr>
                <w:color w:val="000000"/>
                <w:sz w:val="20"/>
              </w:rPr>
            </w:pPr>
            <w:r w:rsidRPr="00331096">
              <w:rPr>
                <w:color w:val="000000"/>
                <w:sz w:val="20"/>
              </w:rPr>
              <w:t xml:space="preserve">Практические задания </w:t>
            </w:r>
            <w:r>
              <w:rPr>
                <w:color w:val="000000"/>
                <w:sz w:val="20"/>
              </w:rPr>
              <w:t>33 - 37</w:t>
            </w:r>
          </w:p>
        </w:tc>
      </w:tr>
      <w:tr w:rsidR="00D1457E" w:rsidRPr="00331096" w:rsidTr="00023A1C">
        <w:trPr>
          <w:trHeight w:val="838"/>
        </w:trPr>
        <w:tc>
          <w:tcPr>
            <w:tcW w:w="559" w:type="dxa"/>
            <w:vMerge w:val="restart"/>
          </w:tcPr>
          <w:p w:rsidR="00D1457E" w:rsidRPr="00331096" w:rsidRDefault="00D1457E" w:rsidP="00023A1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951" w:type="dxa"/>
            <w:vMerge w:val="restart"/>
          </w:tcPr>
          <w:p w:rsidR="00D1457E" w:rsidRPr="00430886" w:rsidRDefault="00D1457E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ПК-9 </w:t>
            </w:r>
            <w:r w:rsidRPr="00430886">
              <w:rPr>
                <w:color w:val="000000"/>
                <w:sz w:val="22"/>
                <w:szCs w:val="22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3261" w:type="dxa"/>
          </w:tcPr>
          <w:p w:rsidR="00D1457E" w:rsidRPr="00430886" w:rsidRDefault="00D1457E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Знать </w:t>
            </w:r>
            <w:r w:rsidRPr="00430886">
              <w:rPr>
                <w:color w:val="000000"/>
                <w:sz w:val="22"/>
                <w:szCs w:val="22"/>
              </w:rPr>
              <w:t>ф</w:t>
            </w:r>
            <w:r w:rsidRPr="00430886">
              <w:rPr>
                <w:sz w:val="22"/>
                <w:szCs w:val="22"/>
              </w:rPr>
              <w:t>ормы и методы организации гигиенического образования и воспитания населения, основные факторы риска, оказывающие влияние на состояние здоровья, хронические неинфекционные заболевания, вносящие наибольший вклад в структуру смертности, главные составляющие здорового образа жизни</w:t>
            </w:r>
          </w:p>
        </w:tc>
        <w:tc>
          <w:tcPr>
            <w:tcW w:w="2551" w:type="dxa"/>
          </w:tcPr>
          <w:p w:rsidR="00D1457E" w:rsidRPr="00430886" w:rsidRDefault="00D1457E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Вопросы </w:t>
            </w:r>
            <w:r>
              <w:rPr>
                <w:color w:val="000000"/>
                <w:sz w:val="22"/>
                <w:szCs w:val="22"/>
              </w:rPr>
              <w:t>32 - 36</w:t>
            </w:r>
          </w:p>
        </w:tc>
      </w:tr>
      <w:tr w:rsidR="00D1457E" w:rsidRPr="00331096" w:rsidTr="00023A1C">
        <w:trPr>
          <w:trHeight w:val="838"/>
        </w:trPr>
        <w:tc>
          <w:tcPr>
            <w:tcW w:w="559" w:type="dxa"/>
            <w:vMerge/>
          </w:tcPr>
          <w:p w:rsidR="00D1457E" w:rsidRPr="00331096" w:rsidRDefault="00D1457E" w:rsidP="00023A1C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1457E" w:rsidRPr="00430886" w:rsidRDefault="00D1457E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D1457E" w:rsidRPr="00430886" w:rsidRDefault="00D1457E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Уметь </w:t>
            </w:r>
            <w:r w:rsidRPr="00430886">
              <w:rPr>
                <w:color w:val="000000"/>
                <w:sz w:val="22"/>
                <w:szCs w:val="22"/>
              </w:rPr>
              <w:t>организовывать работу по формир</w:t>
            </w:r>
            <w:r w:rsidRPr="00430886">
              <w:rPr>
                <w:sz w:val="22"/>
                <w:szCs w:val="22"/>
              </w:rPr>
              <w:t>ованию у населения, пациентов и членов их семей мотивации, направленной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D1457E" w:rsidRPr="00430886" w:rsidRDefault="00D1457E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38 - 40</w:t>
            </w:r>
          </w:p>
        </w:tc>
      </w:tr>
      <w:tr w:rsidR="00D1457E" w:rsidRPr="00331096" w:rsidTr="00023A1C">
        <w:trPr>
          <w:trHeight w:val="838"/>
        </w:trPr>
        <w:tc>
          <w:tcPr>
            <w:tcW w:w="559" w:type="dxa"/>
            <w:vMerge/>
          </w:tcPr>
          <w:p w:rsidR="00D1457E" w:rsidRPr="00331096" w:rsidRDefault="00D1457E" w:rsidP="00023A1C">
            <w:pPr>
              <w:rPr>
                <w:color w:val="000000"/>
                <w:sz w:val="20"/>
              </w:rPr>
            </w:pPr>
          </w:p>
        </w:tc>
        <w:tc>
          <w:tcPr>
            <w:tcW w:w="2951" w:type="dxa"/>
            <w:vMerge/>
          </w:tcPr>
          <w:p w:rsidR="00D1457E" w:rsidRPr="00430886" w:rsidRDefault="00D1457E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</w:tcPr>
          <w:p w:rsidR="00D1457E" w:rsidRPr="00430886" w:rsidRDefault="00D1457E" w:rsidP="00023A1C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430886">
              <w:rPr>
                <w:b/>
                <w:color w:val="000000"/>
                <w:sz w:val="22"/>
                <w:szCs w:val="22"/>
              </w:rPr>
              <w:t xml:space="preserve">Владеть </w:t>
            </w:r>
            <w:r w:rsidRPr="00430886">
              <w:rPr>
                <w:sz w:val="22"/>
                <w:szCs w:val="22"/>
              </w:rPr>
              <w:t>основными методами формирования у населения мотивации на сохранение и укрепление своего здоровья и здоровья окружающих</w:t>
            </w:r>
          </w:p>
        </w:tc>
        <w:tc>
          <w:tcPr>
            <w:tcW w:w="2551" w:type="dxa"/>
          </w:tcPr>
          <w:p w:rsidR="00D1457E" w:rsidRPr="00430886" w:rsidRDefault="00D1457E" w:rsidP="00023A1C">
            <w:pPr>
              <w:rPr>
                <w:color w:val="000000"/>
                <w:sz w:val="22"/>
                <w:szCs w:val="22"/>
              </w:rPr>
            </w:pPr>
            <w:r w:rsidRPr="00430886">
              <w:rPr>
                <w:color w:val="000000"/>
                <w:sz w:val="22"/>
                <w:szCs w:val="22"/>
              </w:rPr>
              <w:t xml:space="preserve">Практические задания </w:t>
            </w:r>
            <w:r>
              <w:rPr>
                <w:color w:val="000000"/>
                <w:sz w:val="22"/>
                <w:szCs w:val="22"/>
              </w:rPr>
              <w:t>41 - 44</w:t>
            </w:r>
          </w:p>
        </w:tc>
      </w:tr>
    </w:tbl>
    <w:p w:rsidR="00D1457E" w:rsidRDefault="00D1457E" w:rsidP="00D1457E">
      <w:pPr>
        <w:jc w:val="center"/>
        <w:rPr>
          <w:b/>
          <w:color w:val="000000"/>
          <w:sz w:val="28"/>
          <w:szCs w:val="28"/>
        </w:rPr>
      </w:pPr>
    </w:p>
    <w:p w:rsidR="00D1457E" w:rsidRDefault="00D1457E" w:rsidP="00D1457E">
      <w:pPr>
        <w:jc w:val="center"/>
        <w:rPr>
          <w:b/>
          <w:color w:val="000000"/>
          <w:sz w:val="28"/>
          <w:szCs w:val="28"/>
        </w:rPr>
      </w:pPr>
    </w:p>
    <w:p w:rsidR="00094B0C" w:rsidRDefault="00094B0C" w:rsidP="00094B0C">
      <w:pPr>
        <w:jc w:val="center"/>
        <w:rPr>
          <w:b/>
          <w:color w:val="000000"/>
          <w:sz w:val="28"/>
          <w:szCs w:val="28"/>
        </w:rPr>
      </w:pPr>
    </w:p>
    <w:sectPr w:rsidR="00094B0C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AA6" w:rsidRDefault="00BE7AA6" w:rsidP="007E7400">
      <w:r>
        <w:separator/>
      </w:r>
    </w:p>
  </w:endnote>
  <w:endnote w:type="continuationSeparator" w:id="0">
    <w:p w:rsidR="00BE7AA6" w:rsidRDefault="00BE7AA6" w:rsidP="007E7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4026909"/>
      <w:docPartObj>
        <w:docPartGallery w:val="Page Numbers (Bottom of Page)"/>
        <w:docPartUnique/>
      </w:docPartObj>
    </w:sdtPr>
    <w:sdtContent>
      <w:p w:rsidR="004C49FC" w:rsidRDefault="002226AA" w:rsidP="00360B3D">
        <w:pPr>
          <w:pStyle w:val="aa"/>
          <w:jc w:val="right"/>
        </w:pPr>
        <w:r>
          <w:fldChar w:fldCharType="begin"/>
        </w:r>
        <w:r w:rsidR="004C49FC">
          <w:instrText>PAGE   \* MERGEFORMAT</w:instrText>
        </w:r>
        <w:r>
          <w:fldChar w:fldCharType="separate"/>
        </w:r>
        <w:r w:rsidR="00D1457E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AA6" w:rsidRDefault="00BE7AA6" w:rsidP="007E7400">
      <w:r>
        <w:separator/>
      </w:r>
    </w:p>
  </w:footnote>
  <w:footnote w:type="continuationSeparator" w:id="0">
    <w:p w:rsidR="00BE7AA6" w:rsidRDefault="00BE7AA6" w:rsidP="007E7400">
      <w:r>
        <w:continuationSeparator/>
      </w:r>
    </w:p>
  </w:footnote>
  <w:footnote w:id="1">
    <w:p w:rsidR="00094B0C" w:rsidRDefault="00094B0C" w:rsidP="00094B0C">
      <w:pPr>
        <w:widowControl w:val="0"/>
      </w:pPr>
      <w:r w:rsidRPr="00DD2A9F">
        <w:rPr>
          <w:rStyle w:val="af6"/>
        </w:rPr>
        <w:sym w:font="Symbol" w:char="F02A"/>
      </w:r>
      <w:r>
        <w:t xml:space="preserve"> </w:t>
      </w:r>
      <w:r>
        <w:rPr>
          <w:i/>
          <w:iCs/>
          <w:sz w:val="16"/>
          <w:szCs w:val="16"/>
        </w:rPr>
        <w:t>Примечание: организованные дети – дети, посещающие детские дошкольные учреждения.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36756"/>
    <w:multiLevelType w:val="hybridMultilevel"/>
    <w:tmpl w:val="7DC6B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43199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6084F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35B39"/>
    <w:multiLevelType w:val="hybridMultilevel"/>
    <w:tmpl w:val="A3628C3C"/>
    <w:lvl w:ilvl="0" w:tplc="0B6EF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441EE"/>
    <w:multiLevelType w:val="hybridMultilevel"/>
    <w:tmpl w:val="E8E06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30B20"/>
    <w:multiLevelType w:val="multilevel"/>
    <w:tmpl w:val="84541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2248E4"/>
    <w:multiLevelType w:val="hybridMultilevel"/>
    <w:tmpl w:val="23783F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42A9D"/>
    <w:multiLevelType w:val="hybridMultilevel"/>
    <w:tmpl w:val="91E20434"/>
    <w:lvl w:ilvl="0" w:tplc="1F1249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F43C5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9C0934"/>
    <w:multiLevelType w:val="multilevel"/>
    <w:tmpl w:val="CEA0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83AC9"/>
    <w:multiLevelType w:val="hybridMultilevel"/>
    <w:tmpl w:val="E9B2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2"/>
  </w:num>
  <w:num w:numId="13">
    <w:abstractNumId w:val="4"/>
  </w:num>
  <w:num w:numId="14">
    <w:abstractNumId w:val="2"/>
  </w:num>
  <w:num w:numId="15">
    <w:abstractNumId w:val="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3B7D"/>
    <w:rsid w:val="00084436"/>
    <w:rsid w:val="00094B0C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7061"/>
    <w:rsid w:val="000F318A"/>
    <w:rsid w:val="000F456D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B7C28"/>
    <w:rsid w:val="001C4536"/>
    <w:rsid w:val="001D4740"/>
    <w:rsid w:val="001E0213"/>
    <w:rsid w:val="001E0F00"/>
    <w:rsid w:val="001E696D"/>
    <w:rsid w:val="001F3DC2"/>
    <w:rsid w:val="00205A60"/>
    <w:rsid w:val="002122EB"/>
    <w:rsid w:val="002130EE"/>
    <w:rsid w:val="002144B4"/>
    <w:rsid w:val="002226AA"/>
    <w:rsid w:val="002309CF"/>
    <w:rsid w:val="0023205F"/>
    <w:rsid w:val="00242E6D"/>
    <w:rsid w:val="00243B1B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C44B3"/>
    <w:rsid w:val="002D077B"/>
    <w:rsid w:val="002D1CE5"/>
    <w:rsid w:val="002E31D4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05DBC"/>
    <w:rsid w:val="00414CE6"/>
    <w:rsid w:val="00421DA0"/>
    <w:rsid w:val="004238C3"/>
    <w:rsid w:val="00424592"/>
    <w:rsid w:val="00425807"/>
    <w:rsid w:val="00427050"/>
    <w:rsid w:val="00432063"/>
    <w:rsid w:val="00432DF3"/>
    <w:rsid w:val="00432E5A"/>
    <w:rsid w:val="004338C5"/>
    <w:rsid w:val="00436412"/>
    <w:rsid w:val="00436E64"/>
    <w:rsid w:val="004564ED"/>
    <w:rsid w:val="00456F01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149A"/>
    <w:rsid w:val="004A2DFC"/>
    <w:rsid w:val="004A49DB"/>
    <w:rsid w:val="004A4B93"/>
    <w:rsid w:val="004A5348"/>
    <w:rsid w:val="004A5C19"/>
    <w:rsid w:val="004A6657"/>
    <w:rsid w:val="004C1CF6"/>
    <w:rsid w:val="004C29EA"/>
    <w:rsid w:val="004C49FC"/>
    <w:rsid w:val="004C5751"/>
    <w:rsid w:val="004D2FBE"/>
    <w:rsid w:val="004D639B"/>
    <w:rsid w:val="004E026B"/>
    <w:rsid w:val="004E271C"/>
    <w:rsid w:val="004E3F73"/>
    <w:rsid w:val="004F0952"/>
    <w:rsid w:val="004F1416"/>
    <w:rsid w:val="004F1C5D"/>
    <w:rsid w:val="004F2924"/>
    <w:rsid w:val="00500CF6"/>
    <w:rsid w:val="005108E6"/>
    <w:rsid w:val="00511774"/>
    <w:rsid w:val="005122B3"/>
    <w:rsid w:val="0051631D"/>
    <w:rsid w:val="00523B9E"/>
    <w:rsid w:val="005349AA"/>
    <w:rsid w:val="0054550D"/>
    <w:rsid w:val="00547F73"/>
    <w:rsid w:val="005657D9"/>
    <w:rsid w:val="00567821"/>
    <w:rsid w:val="00572956"/>
    <w:rsid w:val="0057456A"/>
    <w:rsid w:val="00575C41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0491"/>
    <w:rsid w:val="00612178"/>
    <w:rsid w:val="00615586"/>
    <w:rsid w:val="00617913"/>
    <w:rsid w:val="006303CA"/>
    <w:rsid w:val="00632638"/>
    <w:rsid w:val="006344AD"/>
    <w:rsid w:val="00660B81"/>
    <w:rsid w:val="006620AD"/>
    <w:rsid w:val="006761DA"/>
    <w:rsid w:val="00677F88"/>
    <w:rsid w:val="006909FE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17BE3"/>
    <w:rsid w:val="00721978"/>
    <w:rsid w:val="007341C2"/>
    <w:rsid w:val="00755B38"/>
    <w:rsid w:val="00760260"/>
    <w:rsid w:val="007614A0"/>
    <w:rsid w:val="00764AC0"/>
    <w:rsid w:val="007739C3"/>
    <w:rsid w:val="00783137"/>
    <w:rsid w:val="00790E6C"/>
    <w:rsid w:val="0079231F"/>
    <w:rsid w:val="0079298B"/>
    <w:rsid w:val="007A3A71"/>
    <w:rsid w:val="007A45D2"/>
    <w:rsid w:val="007B0DED"/>
    <w:rsid w:val="007B1CD9"/>
    <w:rsid w:val="007C1DA6"/>
    <w:rsid w:val="007D2777"/>
    <w:rsid w:val="007D41ED"/>
    <w:rsid w:val="007D7EB3"/>
    <w:rsid w:val="007E323A"/>
    <w:rsid w:val="007E59FE"/>
    <w:rsid w:val="007E7400"/>
    <w:rsid w:val="00800A76"/>
    <w:rsid w:val="008036BE"/>
    <w:rsid w:val="0080448C"/>
    <w:rsid w:val="0082579A"/>
    <w:rsid w:val="00825E3D"/>
    <w:rsid w:val="00830B14"/>
    <w:rsid w:val="00833D2E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05ED"/>
    <w:rsid w:val="00874964"/>
    <w:rsid w:val="00876450"/>
    <w:rsid w:val="00882EFB"/>
    <w:rsid w:val="00886919"/>
    <w:rsid w:val="008924BC"/>
    <w:rsid w:val="008A5297"/>
    <w:rsid w:val="008A60DC"/>
    <w:rsid w:val="008C4ADF"/>
    <w:rsid w:val="008C4F55"/>
    <w:rsid w:val="008C742F"/>
    <w:rsid w:val="008D23E6"/>
    <w:rsid w:val="008D6982"/>
    <w:rsid w:val="0091744F"/>
    <w:rsid w:val="00920006"/>
    <w:rsid w:val="00920DF7"/>
    <w:rsid w:val="0092231C"/>
    <w:rsid w:val="00922344"/>
    <w:rsid w:val="00926E52"/>
    <w:rsid w:val="0093778F"/>
    <w:rsid w:val="0096482D"/>
    <w:rsid w:val="00966DE0"/>
    <w:rsid w:val="00971B16"/>
    <w:rsid w:val="00972805"/>
    <w:rsid w:val="0097312C"/>
    <w:rsid w:val="009737E9"/>
    <w:rsid w:val="0097578D"/>
    <w:rsid w:val="00983700"/>
    <w:rsid w:val="00984163"/>
    <w:rsid w:val="009957CA"/>
    <w:rsid w:val="009963E5"/>
    <w:rsid w:val="009A31A6"/>
    <w:rsid w:val="009A69D6"/>
    <w:rsid w:val="009B4720"/>
    <w:rsid w:val="009C0B3C"/>
    <w:rsid w:val="009C11B2"/>
    <w:rsid w:val="009D0344"/>
    <w:rsid w:val="009D10FD"/>
    <w:rsid w:val="009E168B"/>
    <w:rsid w:val="009F4372"/>
    <w:rsid w:val="009F5318"/>
    <w:rsid w:val="00A01467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4D1F"/>
    <w:rsid w:val="00AD5BF0"/>
    <w:rsid w:val="00AD701E"/>
    <w:rsid w:val="00AE1857"/>
    <w:rsid w:val="00AE6EA6"/>
    <w:rsid w:val="00AE75A4"/>
    <w:rsid w:val="00AF73E7"/>
    <w:rsid w:val="00AF7AB1"/>
    <w:rsid w:val="00B019A6"/>
    <w:rsid w:val="00B077C7"/>
    <w:rsid w:val="00B14B90"/>
    <w:rsid w:val="00B33A31"/>
    <w:rsid w:val="00B3654C"/>
    <w:rsid w:val="00B40A59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E7AA6"/>
    <w:rsid w:val="00BF007A"/>
    <w:rsid w:val="00BF55D3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1457E"/>
    <w:rsid w:val="00D251CC"/>
    <w:rsid w:val="00D373DC"/>
    <w:rsid w:val="00D4254C"/>
    <w:rsid w:val="00D535FD"/>
    <w:rsid w:val="00D56279"/>
    <w:rsid w:val="00D7152D"/>
    <w:rsid w:val="00D7321C"/>
    <w:rsid w:val="00D75F10"/>
    <w:rsid w:val="00DA2565"/>
    <w:rsid w:val="00DA48E2"/>
    <w:rsid w:val="00DA5374"/>
    <w:rsid w:val="00DA698A"/>
    <w:rsid w:val="00DB01DB"/>
    <w:rsid w:val="00DB3158"/>
    <w:rsid w:val="00DB6CFD"/>
    <w:rsid w:val="00DC133F"/>
    <w:rsid w:val="00DD2C19"/>
    <w:rsid w:val="00DD4FD6"/>
    <w:rsid w:val="00DD6D79"/>
    <w:rsid w:val="00DD7805"/>
    <w:rsid w:val="00DE2CB6"/>
    <w:rsid w:val="00DE43C7"/>
    <w:rsid w:val="00DE668A"/>
    <w:rsid w:val="00DE7F9D"/>
    <w:rsid w:val="00DF09EA"/>
    <w:rsid w:val="00DF61CF"/>
    <w:rsid w:val="00DF7E0D"/>
    <w:rsid w:val="00E0343A"/>
    <w:rsid w:val="00E06DE7"/>
    <w:rsid w:val="00E12229"/>
    <w:rsid w:val="00E122DA"/>
    <w:rsid w:val="00E15506"/>
    <w:rsid w:val="00E258DD"/>
    <w:rsid w:val="00E275B9"/>
    <w:rsid w:val="00E32BF6"/>
    <w:rsid w:val="00E52D64"/>
    <w:rsid w:val="00E550DE"/>
    <w:rsid w:val="00E62210"/>
    <w:rsid w:val="00E62B58"/>
    <w:rsid w:val="00E6631A"/>
    <w:rsid w:val="00E66932"/>
    <w:rsid w:val="00E70AAE"/>
    <w:rsid w:val="00E735AC"/>
    <w:rsid w:val="00E813B1"/>
    <w:rsid w:val="00E836D2"/>
    <w:rsid w:val="00E8595C"/>
    <w:rsid w:val="00EA2848"/>
    <w:rsid w:val="00EA2E1F"/>
    <w:rsid w:val="00EC6D98"/>
    <w:rsid w:val="00EC7927"/>
    <w:rsid w:val="00ED1090"/>
    <w:rsid w:val="00ED1BFD"/>
    <w:rsid w:val="00ED7617"/>
    <w:rsid w:val="00EE1155"/>
    <w:rsid w:val="00EF058A"/>
    <w:rsid w:val="00EF2FFA"/>
    <w:rsid w:val="00EF3680"/>
    <w:rsid w:val="00EF4F21"/>
    <w:rsid w:val="00F031C2"/>
    <w:rsid w:val="00F03D74"/>
    <w:rsid w:val="00F03FDE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1E91"/>
    <w:rsid w:val="00FB33FA"/>
    <w:rsid w:val="00FD0D7E"/>
    <w:rsid w:val="00FD3095"/>
    <w:rsid w:val="00FD4FDC"/>
    <w:rsid w:val="00FD5F9D"/>
    <w:rsid w:val="00FD7BA1"/>
    <w:rsid w:val="00FE4790"/>
    <w:rsid w:val="00FF3047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99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4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Название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g.ru/2006/07/29/personaljnye-dannye-d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g.ru/2006/07/29/informacia-do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/2003/07/10/svjaz-dok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g.ru/2012/12/30/obrazovanie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g.ru/2011/11/23/zdorovie-dok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D3813-8635-4C1E-96E5-4F227E57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32</Pages>
  <Words>8492</Words>
  <Characters>48411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</cp:lastModifiedBy>
  <cp:revision>33</cp:revision>
  <cp:lastPrinted>2019-01-16T06:19:00Z</cp:lastPrinted>
  <dcterms:created xsi:type="dcterms:W3CDTF">2019-03-31T15:44:00Z</dcterms:created>
  <dcterms:modified xsi:type="dcterms:W3CDTF">2019-10-13T17:58:00Z</dcterms:modified>
</cp:coreProperties>
</file>