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5E" w:rsidRPr="00635A5E" w:rsidRDefault="008A2ECF" w:rsidP="00635A5E">
      <w:pPr>
        <w:spacing w:line="23" w:lineRule="atLeast"/>
        <w:rPr>
          <w:rFonts w:ascii="Times New Roman" w:hAnsi="Times New Roman"/>
          <w:sz w:val="28"/>
          <w:szCs w:val="28"/>
        </w:rPr>
      </w:pPr>
      <w:proofErr w:type="gramStart"/>
      <w:r w:rsidRPr="00635A5E">
        <w:rPr>
          <w:rFonts w:ascii="Times New Roman" w:hAnsi="Times New Roman"/>
          <w:sz w:val="28"/>
          <w:szCs w:val="28"/>
          <w:lang w:val="en-US"/>
        </w:rPr>
        <w:t>U</w:t>
      </w:r>
      <w:r w:rsidR="00635A5E" w:rsidRPr="00635A5E">
        <w:rPr>
          <w:rFonts w:ascii="Times New Roman" w:hAnsi="Times New Roman"/>
          <w:sz w:val="28"/>
          <w:szCs w:val="28"/>
        </w:rPr>
        <w:t xml:space="preserve">2 </w:t>
      </w:r>
      <w:r w:rsidR="00635A5E" w:rsidRPr="00635A5E">
        <w:rPr>
          <w:rFonts w:ascii="Times New Roman" w:hAnsi="Times New Roman"/>
          <w:sz w:val="28"/>
          <w:szCs w:val="28"/>
        </w:rPr>
        <w:t xml:space="preserve">Анатомия, физиология, физиологическая оптика, клиническая рефракция и методы исследования </w:t>
      </w:r>
      <w:r w:rsidR="00635A5E" w:rsidRPr="00635A5E">
        <w:rPr>
          <w:rFonts w:ascii="Times New Roman" w:hAnsi="Times New Roman"/>
          <w:sz w:val="28"/>
          <w:szCs w:val="28"/>
        </w:rPr>
        <w:t>глазного яблока.</w:t>
      </w:r>
      <w:proofErr w:type="gramEnd"/>
      <w:r w:rsidR="00635A5E" w:rsidRPr="00635A5E">
        <w:rPr>
          <w:rFonts w:ascii="Times New Roman" w:hAnsi="Times New Roman"/>
          <w:sz w:val="28"/>
          <w:szCs w:val="28"/>
        </w:rPr>
        <w:t xml:space="preserve"> </w:t>
      </w:r>
      <w:r w:rsidR="00635A5E" w:rsidRPr="00635A5E">
        <w:rPr>
          <w:rFonts w:ascii="Times New Roman" w:hAnsi="Times New Roman"/>
          <w:sz w:val="28"/>
          <w:szCs w:val="28"/>
        </w:rPr>
        <w:t>Патология оптических сред.</w:t>
      </w:r>
    </w:p>
    <w:p w:rsidR="00635A5E" w:rsidRPr="00635A5E" w:rsidRDefault="00635A5E" w:rsidP="00635A5E">
      <w:pPr>
        <w:spacing w:line="23" w:lineRule="atLeast"/>
        <w:rPr>
          <w:rFonts w:ascii="Times New Roman" w:hAnsi="Times New Roman"/>
          <w:sz w:val="28"/>
          <w:szCs w:val="28"/>
        </w:rPr>
      </w:pPr>
      <w:proofErr w:type="gramStart"/>
      <w:r w:rsidRPr="00635A5E">
        <w:rPr>
          <w:rFonts w:ascii="Times New Roman" w:hAnsi="Times New Roman"/>
          <w:sz w:val="28"/>
          <w:szCs w:val="28"/>
          <w:lang w:val="en-US"/>
        </w:rPr>
        <w:t>U</w:t>
      </w:r>
      <w:r w:rsidRPr="00635A5E">
        <w:rPr>
          <w:rFonts w:ascii="Times New Roman" w:hAnsi="Times New Roman"/>
          <w:sz w:val="28"/>
          <w:szCs w:val="28"/>
        </w:rPr>
        <w:t xml:space="preserve">3 </w:t>
      </w:r>
      <w:r w:rsidRPr="00635A5E">
        <w:rPr>
          <w:rFonts w:ascii="Times New Roman" w:hAnsi="Times New Roman"/>
          <w:sz w:val="28"/>
          <w:szCs w:val="28"/>
        </w:rPr>
        <w:t>Анатомия.</w:t>
      </w:r>
      <w:proofErr w:type="gramEnd"/>
      <w:r w:rsidRPr="00635A5E">
        <w:rPr>
          <w:rFonts w:ascii="Times New Roman" w:hAnsi="Times New Roman"/>
          <w:sz w:val="28"/>
          <w:szCs w:val="28"/>
        </w:rPr>
        <w:t xml:space="preserve">  Физиология органа зрения.</w:t>
      </w:r>
    </w:p>
    <w:p w:rsidR="008A2ECF" w:rsidRPr="00370E21" w:rsidRDefault="009245EB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2ECF" w:rsidRPr="00B92973">
        <w:rPr>
          <w:rFonts w:ascii="Times New Roman" w:hAnsi="Times New Roman"/>
          <w:sz w:val="28"/>
          <w:szCs w:val="28"/>
        </w:rPr>
        <w:t>*</w:t>
      </w:r>
      <w:r w:rsidR="008A2ECF" w:rsidRPr="00370E21">
        <w:rPr>
          <w:rFonts w:ascii="Times New Roman" w:hAnsi="Times New Roman"/>
          <w:sz w:val="28"/>
          <w:szCs w:val="28"/>
        </w:rPr>
        <w:t>ДЛЯ КРУГОВОЙ МЫШЦЫ ГЛАЗА (M.</w:t>
      </w:r>
      <w:proofErr w:type="gramEnd"/>
      <w:r w:rsidR="008A2ECF" w:rsidRPr="00370E21">
        <w:rPr>
          <w:rFonts w:ascii="Times New Roman" w:hAnsi="Times New Roman"/>
          <w:sz w:val="28"/>
          <w:szCs w:val="28"/>
        </w:rPr>
        <w:t xml:space="preserve"> ORBICULARIS OCULI) ХАРАКТЕРНО: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7207CE">
        <w:rPr>
          <w:rFonts w:ascii="Times New Roman" w:hAnsi="Times New Roman"/>
          <w:sz w:val="28"/>
          <w:szCs w:val="28"/>
        </w:rPr>
        <w:t>+</w:t>
      </w:r>
      <w:r w:rsidRPr="00370E21">
        <w:rPr>
          <w:rFonts w:ascii="Times New Roman" w:hAnsi="Times New Roman"/>
          <w:sz w:val="28"/>
          <w:szCs w:val="28"/>
        </w:rPr>
        <w:t>обеспечивает смыкание глазной щели (моргание)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7207CE">
        <w:rPr>
          <w:rFonts w:ascii="Times New Roman" w:hAnsi="Times New Roman"/>
          <w:sz w:val="28"/>
          <w:szCs w:val="28"/>
        </w:rPr>
        <w:t>+</w:t>
      </w:r>
      <w:r w:rsidRPr="00370E21">
        <w:rPr>
          <w:rFonts w:ascii="Times New Roman" w:hAnsi="Times New Roman"/>
          <w:sz w:val="28"/>
          <w:szCs w:val="28"/>
        </w:rPr>
        <w:t xml:space="preserve">иннервируется лицевым нервом </w:t>
      </w:r>
    </w:p>
    <w:p w:rsidR="008A2ECF" w:rsidRPr="000044D0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7207CE">
        <w:rPr>
          <w:rFonts w:ascii="Times New Roman" w:hAnsi="Times New Roman"/>
          <w:sz w:val="28"/>
          <w:szCs w:val="28"/>
        </w:rPr>
        <w:t>+</w:t>
      </w:r>
      <w:r w:rsidRPr="00370E21">
        <w:rPr>
          <w:rFonts w:ascii="Times New Roman" w:hAnsi="Times New Roman"/>
          <w:sz w:val="28"/>
          <w:szCs w:val="28"/>
        </w:rPr>
        <w:t>круговая мышца, состоящая из 2 частей: глазничной и вековой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иннервируется глазодвигательным нервом </w:t>
      </w:r>
    </w:p>
    <w:p w:rsidR="008A2ECF" w:rsidRPr="000044D0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обеспечивает поднятие верхнего века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FA3DFF">
        <w:rPr>
          <w:rFonts w:ascii="Times New Roman" w:hAnsi="Times New Roman"/>
          <w:sz w:val="28"/>
          <w:szCs w:val="28"/>
        </w:rPr>
        <w:t>#</w:t>
      </w:r>
      <w:r w:rsidRPr="00370E21">
        <w:rPr>
          <w:rFonts w:ascii="Times New Roman" w:hAnsi="Times New Roman"/>
          <w:sz w:val="28"/>
          <w:szCs w:val="28"/>
        </w:rPr>
        <w:t>В КРОВОСНАБЖЕНИИ РАДУЖКИ И ЦИЛИАРНОГО ТЕЛА ПРИНИМАЮТ УЧАСТИЕ</w:t>
      </w:r>
      <w:r>
        <w:rPr>
          <w:rFonts w:ascii="Times New Roman" w:hAnsi="Times New Roman"/>
          <w:sz w:val="28"/>
          <w:szCs w:val="28"/>
        </w:rPr>
        <w:t>:</w:t>
      </w:r>
      <w:r w:rsidRPr="00370E21">
        <w:rPr>
          <w:rFonts w:ascii="Times New Roman" w:hAnsi="Times New Roman"/>
          <w:sz w:val="28"/>
          <w:szCs w:val="28"/>
        </w:rPr>
        <w:t xml:space="preserve">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7207CE">
        <w:rPr>
          <w:rFonts w:ascii="Times New Roman" w:hAnsi="Times New Roman"/>
          <w:sz w:val="28"/>
          <w:szCs w:val="28"/>
        </w:rPr>
        <w:t>+</w:t>
      </w:r>
      <w:r w:rsidRPr="00370E21">
        <w:rPr>
          <w:rFonts w:ascii="Times New Roman" w:hAnsi="Times New Roman"/>
          <w:sz w:val="28"/>
          <w:szCs w:val="28"/>
        </w:rPr>
        <w:t xml:space="preserve">передние цилиарные артерии, задние длинные цилиарные артерии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>передние цилиарные артерии, задние короткие цилиарные артерии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передние цилиарные артерии, задние длинные цилиарные артерии,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ветви конъюнктивальных сосудов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FA3DFF">
        <w:rPr>
          <w:rFonts w:ascii="Times New Roman" w:hAnsi="Times New Roman"/>
          <w:sz w:val="28"/>
          <w:szCs w:val="28"/>
        </w:rPr>
        <w:t>#</w:t>
      </w:r>
      <w:r w:rsidRPr="00370E21">
        <w:rPr>
          <w:rFonts w:ascii="Times New Roman" w:hAnsi="Times New Roman"/>
          <w:sz w:val="28"/>
          <w:szCs w:val="28"/>
        </w:rPr>
        <w:t>ЦИЛИАРНОЕ ТЕЛО ВЫПОЛНЯЕТ ДВЕ ФУНКЦИИ, УКАЗАТЬ</w:t>
      </w:r>
      <w:r>
        <w:rPr>
          <w:rFonts w:ascii="Times New Roman" w:hAnsi="Times New Roman"/>
          <w:sz w:val="28"/>
          <w:szCs w:val="28"/>
        </w:rPr>
        <w:t>:</w:t>
      </w:r>
      <w:r w:rsidRPr="00370E21">
        <w:rPr>
          <w:rFonts w:ascii="Times New Roman" w:hAnsi="Times New Roman"/>
          <w:sz w:val="28"/>
          <w:szCs w:val="28"/>
        </w:rPr>
        <w:t xml:space="preserve">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7207CE">
        <w:rPr>
          <w:rFonts w:ascii="Times New Roman" w:hAnsi="Times New Roman"/>
          <w:sz w:val="28"/>
          <w:szCs w:val="28"/>
        </w:rPr>
        <w:t>+</w:t>
      </w:r>
      <w:r w:rsidRPr="00370E21">
        <w:rPr>
          <w:rFonts w:ascii="Times New Roman" w:hAnsi="Times New Roman"/>
          <w:sz w:val="28"/>
          <w:szCs w:val="28"/>
        </w:rPr>
        <w:t>выработка внутриглазной жидкости и активный компонент аккомодации и дезаккомодации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0E21">
        <w:rPr>
          <w:rFonts w:ascii="Times New Roman" w:hAnsi="Times New Roman"/>
          <w:sz w:val="28"/>
          <w:szCs w:val="28"/>
        </w:rPr>
        <w:t xml:space="preserve">активный компонент аккомодации и дезаккомодации и регулирует размеры зрачка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7207CE">
        <w:rPr>
          <w:rFonts w:ascii="Times New Roman" w:hAnsi="Times New Roman"/>
          <w:sz w:val="28"/>
          <w:szCs w:val="28"/>
        </w:rPr>
        <w:t xml:space="preserve"> </w:t>
      </w:r>
      <w:r w:rsidRPr="00370E21">
        <w:rPr>
          <w:rFonts w:ascii="Times New Roman" w:hAnsi="Times New Roman"/>
          <w:sz w:val="28"/>
          <w:szCs w:val="28"/>
        </w:rPr>
        <w:t xml:space="preserve">регулирует размеры зрачка и регулирует количество света поступающего в глаз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7207CE">
        <w:rPr>
          <w:rFonts w:ascii="Times New Roman" w:hAnsi="Times New Roman"/>
          <w:sz w:val="28"/>
          <w:szCs w:val="28"/>
        </w:rPr>
        <w:t xml:space="preserve"> </w:t>
      </w:r>
      <w:r w:rsidRPr="00370E21">
        <w:rPr>
          <w:rFonts w:ascii="Times New Roman" w:hAnsi="Times New Roman"/>
          <w:sz w:val="28"/>
          <w:szCs w:val="28"/>
        </w:rPr>
        <w:t>регулирует количество света поступающего в глаз и обеспечивает питание сетчатой оболочки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0E21">
        <w:rPr>
          <w:rFonts w:ascii="Times New Roman" w:hAnsi="Times New Roman"/>
          <w:sz w:val="28"/>
          <w:szCs w:val="28"/>
        </w:rPr>
        <w:t xml:space="preserve">обеспечивает питание сетчатой оболочки и регулирует светоощущение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FA3DFF">
        <w:rPr>
          <w:rFonts w:ascii="Times New Roman" w:hAnsi="Times New Roman"/>
          <w:sz w:val="28"/>
          <w:szCs w:val="28"/>
        </w:rPr>
        <w:t>#</w:t>
      </w:r>
      <w:r w:rsidRPr="00370E21">
        <w:rPr>
          <w:rFonts w:ascii="Times New Roman" w:hAnsi="Times New Roman"/>
          <w:sz w:val="28"/>
          <w:szCs w:val="28"/>
        </w:rPr>
        <w:t>ЧУВСТВИТЕЛЬНАЯ ИННЕРВАЦИЯ РАДУЖНОЙ ОБОЛОЧКИ ОСУЩЕСТВЛЯЕТСЯ ... НЕРВОМ</w:t>
      </w:r>
      <w:r>
        <w:rPr>
          <w:rFonts w:ascii="Times New Roman" w:hAnsi="Times New Roman"/>
          <w:sz w:val="28"/>
          <w:szCs w:val="28"/>
        </w:rPr>
        <w:t>:</w:t>
      </w:r>
      <w:r w:rsidRPr="00370E21">
        <w:rPr>
          <w:rFonts w:ascii="Times New Roman" w:hAnsi="Times New Roman"/>
          <w:sz w:val="28"/>
          <w:szCs w:val="28"/>
        </w:rPr>
        <w:t xml:space="preserve">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7207CE">
        <w:rPr>
          <w:rFonts w:ascii="Times New Roman" w:hAnsi="Times New Roman"/>
          <w:sz w:val="28"/>
          <w:szCs w:val="28"/>
        </w:rPr>
        <w:t>+</w:t>
      </w:r>
      <w:proofErr w:type="gramStart"/>
      <w:r w:rsidRPr="00370E21">
        <w:rPr>
          <w:rFonts w:ascii="Times New Roman" w:hAnsi="Times New Roman"/>
          <w:sz w:val="28"/>
          <w:szCs w:val="28"/>
        </w:rPr>
        <w:t>тройничным</w:t>
      </w:r>
      <w:proofErr w:type="gramEnd"/>
      <w:r w:rsidRPr="00370E21">
        <w:rPr>
          <w:rFonts w:ascii="Times New Roman" w:hAnsi="Times New Roman"/>
          <w:sz w:val="28"/>
          <w:szCs w:val="28"/>
        </w:rPr>
        <w:t xml:space="preserve"> (первой ветвью)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70E21">
        <w:rPr>
          <w:rFonts w:ascii="Times New Roman" w:hAnsi="Times New Roman"/>
          <w:sz w:val="28"/>
          <w:szCs w:val="28"/>
        </w:rPr>
        <w:lastRenderedPageBreak/>
        <w:t>тройничным</w:t>
      </w:r>
      <w:proofErr w:type="gramEnd"/>
      <w:r w:rsidRPr="00370E21">
        <w:rPr>
          <w:rFonts w:ascii="Times New Roman" w:hAnsi="Times New Roman"/>
          <w:sz w:val="28"/>
          <w:szCs w:val="28"/>
        </w:rPr>
        <w:t xml:space="preserve"> (второй ветвью)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лицевым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симпатическим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парасимпатическим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FA3DFF">
        <w:rPr>
          <w:rFonts w:ascii="Times New Roman" w:hAnsi="Times New Roman"/>
          <w:sz w:val="28"/>
          <w:szCs w:val="28"/>
        </w:rPr>
        <w:t>#</w:t>
      </w:r>
      <w:r w:rsidRPr="00370E21">
        <w:rPr>
          <w:rFonts w:ascii="Times New Roman" w:hAnsi="Times New Roman"/>
          <w:sz w:val="28"/>
          <w:szCs w:val="28"/>
        </w:rPr>
        <w:t>ЧУВСТВИТЕЛЬНАЯ ИННЕРВАЦИЯ ЦИЛИАРНОГО Т</w:t>
      </w:r>
      <w:r>
        <w:rPr>
          <w:rFonts w:ascii="Times New Roman" w:hAnsi="Times New Roman"/>
          <w:sz w:val="28"/>
          <w:szCs w:val="28"/>
        </w:rPr>
        <w:t>ЕЛА ОСУЩЕСТВЛЯЕТСЯ</w:t>
      </w:r>
      <w:proofErr w:type="gramStart"/>
      <w:r>
        <w:rPr>
          <w:rFonts w:ascii="Times New Roman" w:hAnsi="Times New Roman"/>
          <w:sz w:val="28"/>
          <w:szCs w:val="28"/>
        </w:rPr>
        <w:t xml:space="preserve"> ..... </w:t>
      </w:r>
      <w:proofErr w:type="gramEnd"/>
      <w:r>
        <w:rPr>
          <w:rFonts w:ascii="Times New Roman" w:hAnsi="Times New Roman"/>
          <w:sz w:val="28"/>
          <w:szCs w:val="28"/>
        </w:rPr>
        <w:t>НЕРВОМ: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7207CE">
        <w:rPr>
          <w:rFonts w:ascii="Times New Roman" w:hAnsi="Times New Roman"/>
          <w:sz w:val="28"/>
          <w:szCs w:val="28"/>
        </w:rPr>
        <w:t>+</w:t>
      </w:r>
      <w:proofErr w:type="gramStart"/>
      <w:r w:rsidRPr="00370E21">
        <w:rPr>
          <w:rFonts w:ascii="Times New Roman" w:hAnsi="Times New Roman"/>
          <w:sz w:val="28"/>
          <w:szCs w:val="28"/>
        </w:rPr>
        <w:t>тройничным</w:t>
      </w:r>
      <w:proofErr w:type="gramEnd"/>
      <w:r w:rsidRPr="00370E21">
        <w:rPr>
          <w:rFonts w:ascii="Times New Roman" w:hAnsi="Times New Roman"/>
          <w:sz w:val="28"/>
          <w:szCs w:val="28"/>
        </w:rPr>
        <w:t xml:space="preserve"> (первой ветвью)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70E21">
        <w:rPr>
          <w:rFonts w:ascii="Times New Roman" w:hAnsi="Times New Roman"/>
          <w:sz w:val="28"/>
          <w:szCs w:val="28"/>
        </w:rPr>
        <w:t>тройничным</w:t>
      </w:r>
      <w:proofErr w:type="gramEnd"/>
      <w:r w:rsidRPr="00370E21">
        <w:rPr>
          <w:rFonts w:ascii="Times New Roman" w:hAnsi="Times New Roman"/>
          <w:sz w:val="28"/>
          <w:szCs w:val="28"/>
        </w:rPr>
        <w:t xml:space="preserve"> (второй ветвью) </w:t>
      </w:r>
    </w:p>
    <w:p w:rsidR="008A2ECF" w:rsidRPr="007207CE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отводящим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симпатическим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парасимпатическим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7207CE">
        <w:rPr>
          <w:rFonts w:ascii="Times New Roman" w:hAnsi="Times New Roman"/>
          <w:sz w:val="28"/>
          <w:szCs w:val="28"/>
        </w:rPr>
        <w:t>#</w:t>
      </w:r>
      <w:r w:rsidRPr="00370E21">
        <w:rPr>
          <w:rFonts w:ascii="Times New Roman" w:hAnsi="Times New Roman"/>
          <w:sz w:val="28"/>
          <w:szCs w:val="28"/>
        </w:rPr>
        <w:t>ЧУВСТВИТЕЛЬНАЯ ИННЕРВАЦИЯ ХОРИОИДЕИ ОСУЩЕСТВЛЯЕТСЯ</w:t>
      </w:r>
      <w:proofErr w:type="gramStart"/>
      <w:r w:rsidRPr="00370E21">
        <w:rPr>
          <w:rFonts w:ascii="Times New Roman" w:hAnsi="Times New Roman"/>
          <w:sz w:val="28"/>
          <w:szCs w:val="28"/>
        </w:rPr>
        <w:t xml:space="preserve"> ...... </w:t>
      </w:r>
      <w:proofErr w:type="gramEnd"/>
      <w:r w:rsidRPr="00370E21">
        <w:rPr>
          <w:rFonts w:ascii="Times New Roman" w:hAnsi="Times New Roman"/>
          <w:sz w:val="28"/>
          <w:szCs w:val="28"/>
        </w:rPr>
        <w:t>НЕРВОМ</w:t>
      </w:r>
      <w:r>
        <w:rPr>
          <w:rFonts w:ascii="Times New Roman" w:hAnsi="Times New Roman"/>
          <w:sz w:val="28"/>
          <w:szCs w:val="28"/>
        </w:rPr>
        <w:t>:</w:t>
      </w:r>
      <w:r w:rsidRPr="00370E21">
        <w:rPr>
          <w:rFonts w:ascii="Times New Roman" w:hAnsi="Times New Roman"/>
          <w:sz w:val="28"/>
          <w:szCs w:val="28"/>
        </w:rPr>
        <w:t xml:space="preserve"> </w:t>
      </w:r>
    </w:p>
    <w:p w:rsidR="008A2ECF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370E21">
        <w:rPr>
          <w:rFonts w:ascii="Times New Roman" w:hAnsi="Times New Roman"/>
          <w:sz w:val="28"/>
          <w:szCs w:val="28"/>
        </w:rPr>
        <w:t>чувствительных нервов нет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0E21">
        <w:rPr>
          <w:rFonts w:ascii="Times New Roman" w:hAnsi="Times New Roman"/>
          <w:sz w:val="28"/>
          <w:szCs w:val="28"/>
        </w:rPr>
        <w:t xml:space="preserve">лицевым </w:t>
      </w:r>
    </w:p>
    <w:p w:rsidR="008A2ECF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0E21">
        <w:rPr>
          <w:rFonts w:ascii="Times New Roman" w:hAnsi="Times New Roman"/>
          <w:sz w:val="28"/>
          <w:szCs w:val="28"/>
        </w:rPr>
        <w:t xml:space="preserve">парасимпатическим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0E21">
        <w:rPr>
          <w:rFonts w:ascii="Times New Roman" w:hAnsi="Times New Roman"/>
          <w:sz w:val="28"/>
          <w:szCs w:val="28"/>
        </w:rPr>
        <w:t>тройничным</w:t>
      </w:r>
      <w:proofErr w:type="gramEnd"/>
      <w:r w:rsidRPr="00370E21">
        <w:rPr>
          <w:rFonts w:ascii="Times New Roman" w:hAnsi="Times New Roman"/>
          <w:sz w:val="28"/>
          <w:szCs w:val="28"/>
        </w:rPr>
        <w:t xml:space="preserve"> (первой ветвью)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0E21">
        <w:rPr>
          <w:rFonts w:ascii="Times New Roman" w:hAnsi="Times New Roman"/>
          <w:sz w:val="28"/>
          <w:szCs w:val="28"/>
        </w:rPr>
        <w:t>тройничным</w:t>
      </w:r>
      <w:proofErr w:type="gramEnd"/>
      <w:r w:rsidRPr="00370E21">
        <w:rPr>
          <w:rFonts w:ascii="Times New Roman" w:hAnsi="Times New Roman"/>
          <w:sz w:val="28"/>
          <w:szCs w:val="28"/>
        </w:rPr>
        <w:t xml:space="preserve"> (второй ветвью)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7207CE">
        <w:rPr>
          <w:rFonts w:ascii="Times New Roman" w:hAnsi="Times New Roman"/>
          <w:sz w:val="28"/>
          <w:szCs w:val="28"/>
        </w:rPr>
        <w:t>#</w:t>
      </w:r>
      <w:r w:rsidRPr="00370E21">
        <w:rPr>
          <w:rFonts w:ascii="Times New Roman" w:hAnsi="Times New Roman"/>
          <w:sz w:val="28"/>
          <w:szCs w:val="28"/>
        </w:rPr>
        <w:t>ИННЕРВАЦИЯ СФИНКТЕРА ЗРАЧКА ОБЕСПЕЧИВАЕТСЯ</w:t>
      </w:r>
      <w:r>
        <w:rPr>
          <w:rFonts w:ascii="Times New Roman" w:hAnsi="Times New Roman"/>
          <w:sz w:val="28"/>
          <w:szCs w:val="28"/>
        </w:rPr>
        <w:t>:</w:t>
      </w:r>
      <w:r w:rsidRPr="00370E21">
        <w:rPr>
          <w:rFonts w:ascii="Times New Roman" w:hAnsi="Times New Roman"/>
          <w:sz w:val="28"/>
          <w:szCs w:val="28"/>
        </w:rPr>
        <w:t xml:space="preserve">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370E21">
        <w:rPr>
          <w:rFonts w:ascii="Times New Roman" w:hAnsi="Times New Roman"/>
          <w:sz w:val="28"/>
          <w:szCs w:val="28"/>
        </w:rPr>
        <w:t>парасимпатическим</w:t>
      </w:r>
      <w:r>
        <w:rPr>
          <w:rFonts w:ascii="Times New Roman" w:hAnsi="Times New Roman"/>
          <w:sz w:val="28"/>
          <w:szCs w:val="28"/>
        </w:rPr>
        <w:t>и волокнами глазодвигательного нерва</w:t>
      </w:r>
      <w:r w:rsidRPr="00370E21">
        <w:rPr>
          <w:rFonts w:ascii="Times New Roman" w:hAnsi="Times New Roman"/>
          <w:sz w:val="28"/>
          <w:szCs w:val="28"/>
        </w:rPr>
        <w:t xml:space="preserve"> </w:t>
      </w:r>
    </w:p>
    <w:p w:rsidR="008A2ECF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C66525">
        <w:rPr>
          <w:rFonts w:ascii="Times New Roman" w:hAnsi="Times New Roman"/>
          <w:sz w:val="28"/>
          <w:szCs w:val="28"/>
          <w:shd w:val="clear" w:color="auto" w:fill="FFFFFF"/>
        </w:rPr>
        <w:t>симпатическими волокнами из верхнего шейного узла</w:t>
      </w:r>
      <w:r>
        <w:rPr>
          <w:rFonts w:ascii="Times New Roman" w:hAnsi="Times New Roman"/>
          <w:sz w:val="28"/>
          <w:szCs w:val="28"/>
        </w:rPr>
        <w:t xml:space="preserve"> тройничным</w:t>
      </w:r>
      <w:r w:rsidRPr="00370E21">
        <w:rPr>
          <w:rFonts w:ascii="Times New Roman" w:hAnsi="Times New Roman"/>
          <w:sz w:val="28"/>
          <w:szCs w:val="28"/>
        </w:rPr>
        <w:t xml:space="preserve"> нервом </w:t>
      </w:r>
    </w:p>
    <w:p w:rsidR="008A2ECF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лицевым нервом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отводящим нервом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C66525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>ИННЕРВАЦИЯ ДИЛА</w:t>
      </w:r>
      <w:r w:rsidRPr="00370E21">
        <w:rPr>
          <w:rFonts w:ascii="Times New Roman" w:hAnsi="Times New Roman"/>
          <w:sz w:val="28"/>
          <w:szCs w:val="28"/>
        </w:rPr>
        <w:t>ТАТОРА ЗРАЧКА ОСУЩЕСТВЛЯЕТСЯ</w:t>
      </w:r>
      <w:r>
        <w:rPr>
          <w:rFonts w:ascii="Times New Roman" w:hAnsi="Times New Roman"/>
          <w:sz w:val="28"/>
          <w:szCs w:val="28"/>
        </w:rPr>
        <w:t>:</w:t>
      </w:r>
    </w:p>
    <w:p w:rsidR="008A2ECF" w:rsidRPr="00C66525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C66525">
        <w:rPr>
          <w:rFonts w:ascii="Times New Roman" w:hAnsi="Times New Roman"/>
          <w:sz w:val="28"/>
          <w:szCs w:val="28"/>
        </w:rPr>
        <w:t>+</w:t>
      </w:r>
      <w:r w:rsidRPr="00C66525">
        <w:rPr>
          <w:rFonts w:ascii="Times New Roman" w:hAnsi="Times New Roman"/>
          <w:sz w:val="28"/>
          <w:szCs w:val="28"/>
          <w:shd w:val="clear" w:color="auto" w:fill="FFFFFF"/>
        </w:rPr>
        <w:t>симпатическими волокнами из верхнего шейного узла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0E21">
        <w:rPr>
          <w:rFonts w:ascii="Times New Roman" w:hAnsi="Times New Roman"/>
          <w:sz w:val="28"/>
          <w:szCs w:val="28"/>
        </w:rPr>
        <w:t>парасимпатическим</w:t>
      </w:r>
      <w:r>
        <w:rPr>
          <w:rFonts w:ascii="Times New Roman" w:hAnsi="Times New Roman"/>
          <w:sz w:val="28"/>
          <w:szCs w:val="28"/>
        </w:rPr>
        <w:t>и волокнами глазодвигательного нерва</w:t>
      </w:r>
    </w:p>
    <w:p w:rsidR="008A2ECF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тройничным</w:t>
      </w:r>
      <w:r w:rsidRPr="00370E21">
        <w:rPr>
          <w:rFonts w:ascii="Times New Roman" w:hAnsi="Times New Roman"/>
          <w:sz w:val="28"/>
          <w:szCs w:val="28"/>
        </w:rPr>
        <w:t xml:space="preserve"> нервом </w:t>
      </w:r>
    </w:p>
    <w:p w:rsidR="008A2ECF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лицевым нервом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отводящим нервом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FA3DFF">
        <w:rPr>
          <w:rFonts w:ascii="Times New Roman" w:hAnsi="Times New Roman"/>
          <w:sz w:val="28"/>
          <w:szCs w:val="28"/>
        </w:rPr>
        <w:t>#</w:t>
      </w:r>
      <w:r w:rsidRPr="00370E21">
        <w:rPr>
          <w:rFonts w:ascii="Times New Roman" w:hAnsi="Times New Roman"/>
          <w:sz w:val="28"/>
          <w:szCs w:val="28"/>
        </w:rPr>
        <w:t>СОСУДИСТАЯ ОБОЛОЧКА СОСТОИТ ИЗ</w:t>
      </w:r>
      <w:proofErr w:type="gramStart"/>
      <w:r w:rsidRPr="00370E21">
        <w:rPr>
          <w:rFonts w:ascii="Times New Roman" w:hAnsi="Times New Roman"/>
          <w:sz w:val="28"/>
          <w:szCs w:val="28"/>
        </w:rPr>
        <w:t xml:space="preserve"> ..... </w:t>
      </w:r>
      <w:proofErr w:type="gramEnd"/>
      <w:r w:rsidRPr="00370E21">
        <w:rPr>
          <w:rFonts w:ascii="Times New Roman" w:hAnsi="Times New Roman"/>
          <w:sz w:val="28"/>
          <w:szCs w:val="28"/>
        </w:rPr>
        <w:t>ЧАСТЕЙ</w:t>
      </w:r>
      <w:r>
        <w:rPr>
          <w:rFonts w:ascii="Times New Roman" w:hAnsi="Times New Roman"/>
          <w:sz w:val="28"/>
          <w:szCs w:val="28"/>
        </w:rPr>
        <w:t>:</w:t>
      </w:r>
      <w:r w:rsidRPr="00370E21">
        <w:rPr>
          <w:rFonts w:ascii="Times New Roman" w:hAnsi="Times New Roman"/>
          <w:sz w:val="28"/>
          <w:szCs w:val="28"/>
        </w:rPr>
        <w:t xml:space="preserve">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370E21">
        <w:rPr>
          <w:rFonts w:ascii="Times New Roman" w:hAnsi="Times New Roman"/>
          <w:sz w:val="28"/>
          <w:szCs w:val="28"/>
        </w:rPr>
        <w:t xml:space="preserve">3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2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4 </w:t>
      </w:r>
    </w:p>
    <w:p w:rsidR="008A2ECF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5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C66525">
        <w:rPr>
          <w:rFonts w:ascii="Times New Roman" w:hAnsi="Times New Roman"/>
          <w:sz w:val="28"/>
          <w:szCs w:val="28"/>
        </w:rPr>
        <w:t>#</w:t>
      </w:r>
      <w:r w:rsidRPr="00370E21">
        <w:rPr>
          <w:rFonts w:ascii="Times New Roman" w:hAnsi="Times New Roman"/>
          <w:sz w:val="28"/>
          <w:szCs w:val="28"/>
        </w:rPr>
        <w:t xml:space="preserve">В РАДУЖНОЙ ОБОЛОЧКЕ </w:t>
      </w:r>
      <w:proofErr w:type="gramStart"/>
      <w:r w:rsidRPr="00370E21">
        <w:rPr>
          <w:rFonts w:ascii="Times New Roman" w:hAnsi="Times New Roman"/>
          <w:sz w:val="28"/>
          <w:szCs w:val="28"/>
        </w:rPr>
        <w:t>РАСПОЛОЖЕНЫ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Pr="00370E21">
        <w:rPr>
          <w:rFonts w:ascii="Times New Roman" w:hAnsi="Times New Roman"/>
          <w:sz w:val="28"/>
          <w:szCs w:val="28"/>
        </w:rPr>
        <w:t xml:space="preserve"> </w:t>
      </w:r>
    </w:p>
    <w:p w:rsidR="008A2ECF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370E21">
        <w:rPr>
          <w:rFonts w:ascii="Times New Roman" w:hAnsi="Times New Roman"/>
          <w:sz w:val="28"/>
          <w:szCs w:val="28"/>
        </w:rPr>
        <w:t xml:space="preserve">сфинктер и дилятатор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дилятатор и мышца Мюллера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мышцы Мюллера и Брюкке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мышца Брюкке и аккомодативная мышца </w:t>
      </w:r>
    </w:p>
    <w:p w:rsidR="008A2ECF" w:rsidRPr="009245EB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аккомодативная мышца и сфинктер 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FA3DFF">
        <w:rPr>
          <w:rFonts w:ascii="Times New Roman" w:hAnsi="Times New Roman"/>
          <w:sz w:val="28"/>
          <w:szCs w:val="28"/>
        </w:rPr>
        <w:t>#</w:t>
      </w:r>
      <w:r w:rsidRPr="00370E21">
        <w:rPr>
          <w:rFonts w:ascii="Times New Roman" w:hAnsi="Times New Roman"/>
          <w:sz w:val="28"/>
          <w:szCs w:val="28"/>
        </w:rPr>
        <w:t>ВОЛОКНА, ИННЕРВИРУЮЩИЕ СФИНКТЕР ЗРАЧКА, ВХОДЯТ В СОСТАВ</w:t>
      </w:r>
      <w:r>
        <w:rPr>
          <w:rFonts w:ascii="Times New Roman" w:hAnsi="Times New Roman"/>
          <w:sz w:val="28"/>
          <w:szCs w:val="28"/>
        </w:rPr>
        <w:t>:</w:t>
      </w:r>
    </w:p>
    <w:p w:rsidR="008A2ECF" w:rsidRPr="00C66525" w:rsidRDefault="008A2ECF" w:rsidP="008A2ECF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0044D0">
        <w:rPr>
          <w:rFonts w:ascii="Times New Roman" w:hAnsi="Times New Roman"/>
          <w:sz w:val="28"/>
          <w:szCs w:val="28"/>
          <w:lang w:val="en-US"/>
        </w:rPr>
        <w:t>+</w:t>
      </w:r>
      <w:r w:rsidRPr="00370E21">
        <w:rPr>
          <w:rFonts w:ascii="Times New Roman" w:hAnsi="Times New Roman"/>
          <w:sz w:val="28"/>
          <w:szCs w:val="28"/>
          <w:lang w:val="en-US"/>
        </w:rPr>
        <w:t xml:space="preserve">n.Oculomotorius </w:t>
      </w:r>
    </w:p>
    <w:p w:rsidR="008A2ECF" w:rsidRPr="00C66525" w:rsidRDefault="008A2ECF" w:rsidP="008A2ECF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C6652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0E21">
        <w:rPr>
          <w:rFonts w:ascii="Times New Roman" w:hAnsi="Times New Roman"/>
          <w:sz w:val="28"/>
          <w:szCs w:val="28"/>
          <w:lang w:val="en-US"/>
        </w:rPr>
        <w:t xml:space="preserve">n.Abducens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370E21">
        <w:rPr>
          <w:rFonts w:ascii="Times New Roman" w:hAnsi="Times New Roman"/>
          <w:sz w:val="28"/>
          <w:szCs w:val="28"/>
          <w:lang w:val="en-US"/>
        </w:rPr>
        <w:t>n.Trigeminus</w:t>
      </w:r>
    </w:p>
    <w:p w:rsidR="008A2ECF" w:rsidRPr="000044D0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  <w:lang w:val="en-US"/>
        </w:rPr>
        <w:t>n</w:t>
      </w:r>
      <w:r w:rsidRPr="000044D0">
        <w:rPr>
          <w:rFonts w:ascii="Times New Roman" w:hAnsi="Times New Roman"/>
          <w:sz w:val="28"/>
          <w:szCs w:val="28"/>
        </w:rPr>
        <w:t>.</w:t>
      </w:r>
      <w:r w:rsidRPr="00370E21">
        <w:rPr>
          <w:rFonts w:ascii="Times New Roman" w:hAnsi="Times New Roman"/>
          <w:sz w:val="28"/>
          <w:szCs w:val="28"/>
          <w:lang w:val="en-US"/>
        </w:rPr>
        <w:t>Trochlearis</w:t>
      </w:r>
      <w:r w:rsidRPr="000044D0">
        <w:rPr>
          <w:rFonts w:ascii="Times New Roman" w:hAnsi="Times New Roman"/>
          <w:sz w:val="28"/>
          <w:szCs w:val="28"/>
        </w:rPr>
        <w:t xml:space="preserve"> </w:t>
      </w:r>
    </w:p>
    <w:p w:rsidR="008A2ECF" w:rsidRPr="000044D0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  <w:lang w:val="en-US"/>
        </w:rPr>
        <w:t>n</w:t>
      </w:r>
      <w:r w:rsidRPr="000044D0">
        <w:rPr>
          <w:rFonts w:ascii="Times New Roman" w:hAnsi="Times New Roman"/>
          <w:sz w:val="28"/>
          <w:szCs w:val="28"/>
        </w:rPr>
        <w:t>.</w:t>
      </w:r>
      <w:r w:rsidRPr="00370E21">
        <w:rPr>
          <w:rFonts w:ascii="Times New Roman" w:hAnsi="Times New Roman"/>
          <w:sz w:val="28"/>
          <w:szCs w:val="28"/>
          <w:lang w:val="en-US"/>
        </w:rPr>
        <w:t>Facialis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FA3DFF">
        <w:rPr>
          <w:rFonts w:ascii="Times New Roman" w:hAnsi="Times New Roman"/>
          <w:sz w:val="28"/>
          <w:szCs w:val="28"/>
        </w:rPr>
        <w:t>#</w:t>
      </w:r>
      <w:r w:rsidRPr="00370E21">
        <w:rPr>
          <w:rFonts w:ascii="Times New Roman" w:hAnsi="Times New Roman"/>
          <w:sz w:val="28"/>
          <w:szCs w:val="28"/>
        </w:rPr>
        <w:t xml:space="preserve">КАКИЕ СОСУДЫ ПИТАЮТ ВЕЩЕСТВО ХРУСТАЛИКА У ВЗРОСЛОГО ЧЕЛОВЕКА: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370E21">
        <w:rPr>
          <w:rFonts w:ascii="Times New Roman" w:hAnsi="Times New Roman"/>
          <w:sz w:val="28"/>
          <w:szCs w:val="28"/>
        </w:rPr>
        <w:t>хрусталик не получает питательные вещества непосредственно из кровеносных сосудов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>гиалоидная артерия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lastRenderedPageBreak/>
        <w:t xml:space="preserve">передние цилиарные артерии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задние короткие цилиарные артерии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задние длинные цилиарные артерии </w:t>
      </w:r>
    </w:p>
    <w:p w:rsidR="008A2ECF" w:rsidRPr="00370E21" w:rsidRDefault="008A2ECF" w:rsidP="008A2ECF">
      <w:pPr>
        <w:pStyle w:val="a3"/>
        <w:jc w:val="both"/>
        <w:rPr>
          <w:sz w:val="28"/>
          <w:szCs w:val="28"/>
        </w:rPr>
      </w:pPr>
      <w:r w:rsidRPr="00B92973">
        <w:rPr>
          <w:sz w:val="28"/>
          <w:szCs w:val="28"/>
        </w:rPr>
        <w:t>*</w:t>
      </w:r>
      <w:r w:rsidRPr="00370E21">
        <w:rPr>
          <w:sz w:val="28"/>
          <w:szCs w:val="28"/>
        </w:rPr>
        <w:t xml:space="preserve">ЧЕРЕЗ ВЕРХНЮЮ ГЛАЗНИЧНУЮ ЩЕЛЬ ПРОХОДЯТ: </w:t>
      </w:r>
    </w:p>
    <w:p w:rsidR="008A2ECF" w:rsidRPr="00370E21" w:rsidRDefault="008A2ECF" w:rsidP="008A2ECF">
      <w:pPr>
        <w:pStyle w:val="a3"/>
        <w:jc w:val="both"/>
        <w:rPr>
          <w:sz w:val="28"/>
          <w:szCs w:val="28"/>
        </w:rPr>
      </w:pPr>
      <w:r w:rsidRPr="00370E21">
        <w:rPr>
          <w:sz w:val="28"/>
          <w:szCs w:val="28"/>
        </w:rPr>
        <w:t xml:space="preserve">+1-ая ветвь тройничного нерва </w:t>
      </w:r>
    </w:p>
    <w:p w:rsidR="008A2ECF" w:rsidRPr="00370E21" w:rsidRDefault="008A2ECF" w:rsidP="008A2ECF">
      <w:pPr>
        <w:pStyle w:val="a3"/>
        <w:jc w:val="both"/>
        <w:rPr>
          <w:sz w:val="28"/>
          <w:szCs w:val="28"/>
        </w:rPr>
      </w:pPr>
      <w:r w:rsidRPr="00370E21">
        <w:rPr>
          <w:sz w:val="28"/>
          <w:szCs w:val="28"/>
        </w:rPr>
        <w:t xml:space="preserve">+глазодвигательные нервы </w:t>
      </w:r>
    </w:p>
    <w:p w:rsidR="008A2ECF" w:rsidRPr="00370E21" w:rsidRDefault="008A2ECF" w:rsidP="008A2ECF">
      <w:pPr>
        <w:pStyle w:val="a3"/>
        <w:jc w:val="both"/>
        <w:rPr>
          <w:sz w:val="28"/>
          <w:szCs w:val="28"/>
        </w:rPr>
      </w:pPr>
      <w:r w:rsidRPr="00370E21">
        <w:rPr>
          <w:sz w:val="28"/>
          <w:szCs w:val="28"/>
        </w:rPr>
        <w:t>+верхняя (или общая) глазная вена</w:t>
      </w:r>
    </w:p>
    <w:p w:rsidR="008A2ECF" w:rsidRPr="00370E21" w:rsidRDefault="008A2ECF" w:rsidP="008A2ECF">
      <w:pPr>
        <w:pStyle w:val="a3"/>
        <w:jc w:val="both"/>
        <w:rPr>
          <w:sz w:val="28"/>
          <w:szCs w:val="28"/>
        </w:rPr>
      </w:pPr>
      <w:r w:rsidRPr="00370E21">
        <w:rPr>
          <w:sz w:val="28"/>
          <w:szCs w:val="28"/>
        </w:rPr>
        <w:t xml:space="preserve">глазная артерия </w:t>
      </w:r>
    </w:p>
    <w:p w:rsidR="008A2ECF" w:rsidRPr="00370E21" w:rsidRDefault="008A2ECF" w:rsidP="008A2ECF">
      <w:pPr>
        <w:pStyle w:val="a3"/>
        <w:jc w:val="both"/>
        <w:rPr>
          <w:sz w:val="28"/>
          <w:szCs w:val="28"/>
        </w:rPr>
      </w:pPr>
      <w:r w:rsidRPr="00370E21">
        <w:rPr>
          <w:sz w:val="28"/>
          <w:szCs w:val="28"/>
        </w:rPr>
        <w:t xml:space="preserve">зрительный нерв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B92973">
        <w:rPr>
          <w:rFonts w:ascii="Times New Roman" w:hAnsi="Times New Roman"/>
          <w:sz w:val="28"/>
          <w:szCs w:val="28"/>
        </w:rPr>
        <w:t>*</w:t>
      </w:r>
      <w:r w:rsidRPr="00370E21">
        <w:rPr>
          <w:rFonts w:ascii="Times New Roman" w:hAnsi="Times New Roman"/>
          <w:sz w:val="28"/>
          <w:szCs w:val="28"/>
        </w:rPr>
        <w:t xml:space="preserve">ЧЕРЕЗ КОСТНЫЙ КАНАЛ ЗРИТЕЛЬНОГО НЕРВА ПРОХОДЯТ: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+ глазная артерия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+зрительный нерв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носоресничный нерв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задние короткие цилиарные артерии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задние длинные цилиарные артерии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*</w:t>
      </w:r>
      <w:r w:rsidRPr="00370E21">
        <w:rPr>
          <w:rFonts w:ascii="Times New Roman" w:hAnsi="Times New Roman"/>
          <w:sz w:val="28"/>
          <w:szCs w:val="28"/>
        </w:rPr>
        <w:t xml:space="preserve">ВЕТВИ ГЛАЗНОЙ АРТЕРИИ: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+надглазничная и слезная артерии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+центральная артерия сетчатки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>+передние цилиарные артерии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+задние короткие и длинные цилиарные артерии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>внутренняя сонная артерия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B92973">
        <w:rPr>
          <w:rFonts w:ascii="Times New Roman" w:hAnsi="Times New Roman"/>
          <w:sz w:val="28"/>
          <w:szCs w:val="28"/>
        </w:rPr>
        <w:t>*</w:t>
      </w:r>
      <w:r w:rsidRPr="00370E21">
        <w:rPr>
          <w:rFonts w:ascii="Times New Roman" w:hAnsi="Times New Roman"/>
          <w:sz w:val="28"/>
          <w:szCs w:val="28"/>
        </w:rPr>
        <w:t xml:space="preserve">К СЕКРЕТОРНОЙ ЧАСТИ СЛЕЗНОГО АППАРАТА ОТНОСЯТСЯ: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+слезная железа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+добавочные слезные железы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слезные точки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lastRenderedPageBreak/>
        <w:t xml:space="preserve">слезные канальцы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слезный мешок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C66525">
        <w:rPr>
          <w:rFonts w:ascii="Times New Roman" w:hAnsi="Times New Roman"/>
          <w:sz w:val="28"/>
          <w:szCs w:val="28"/>
        </w:rPr>
        <w:t>#</w:t>
      </w:r>
      <w:r w:rsidRPr="00370E21">
        <w:rPr>
          <w:rFonts w:ascii="Times New Roman" w:hAnsi="Times New Roman"/>
          <w:sz w:val="28"/>
          <w:szCs w:val="28"/>
        </w:rPr>
        <w:t xml:space="preserve">НОСОСЛЕЗНЫЙ КАНАЛ ОТКРЫВАЕТСЯ </w:t>
      </w:r>
      <w:proofErr w:type="gramStart"/>
      <w:r w:rsidRPr="00370E21">
        <w:rPr>
          <w:rFonts w:ascii="Times New Roman" w:hAnsi="Times New Roman"/>
          <w:sz w:val="28"/>
          <w:szCs w:val="28"/>
        </w:rPr>
        <w:t>В</w:t>
      </w:r>
      <w:proofErr w:type="gramEnd"/>
      <w:r w:rsidRPr="00370E21">
        <w:rPr>
          <w:rFonts w:ascii="Times New Roman" w:hAnsi="Times New Roman"/>
          <w:sz w:val="28"/>
          <w:szCs w:val="28"/>
        </w:rPr>
        <w:t xml:space="preserve">: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+нижний носовой ход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средний носовой ход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верхний носовой ход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гайморову (верхнечелюстную) пазуху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ротовую полость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C66525">
        <w:rPr>
          <w:rFonts w:ascii="Times New Roman" w:hAnsi="Times New Roman"/>
          <w:sz w:val="28"/>
          <w:szCs w:val="28"/>
        </w:rPr>
        <w:t>#</w:t>
      </w:r>
      <w:r w:rsidRPr="00370E21">
        <w:rPr>
          <w:rFonts w:ascii="Times New Roman" w:hAnsi="Times New Roman"/>
          <w:sz w:val="28"/>
          <w:szCs w:val="28"/>
        </w:rPr>
        <w:t xml:space="preserve">РОГОВИЦА СОСТОИТ </w:t>
      </w:r>
      <w:proofErr w:type="gramStart"/>
      <w:r w:rsidRPr="00370E21">
        <w:rPr>
          <w:rFonts w:ascii="Times New Roman" w:hAnsi="Times New Roman"/>
          <w:sz w:val="28"/>
          <w:szCs w:val="28"/>
        </w:rPr>
        <w:t>ИЗ</w:t>
      </w:r>
      <w:proofErr w:type="gramEnd"/>
      <w:r w:rsidRPr="00370E21">
        <w:rPr>
          <w:rFonts w:ascii="Times New Roman" w:hAnsi="Times New Roman"/>
          <w:sz w:val="28"/>
          <w:szCs w:val="28"/>
        </w:rPr>
        <w:t xml:space="preserve">: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370E21">
        <w:rPr>
          <w:rFonts w:ascii="Times New Roman" w:hAnsi="Times New Roman"/>
          <w:sz w:val="28"/>
          <w:szCs w:val="28"/>
        </w:rPr>
        <w:t xml:space="preserve">5 слоев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>2 слоев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>3 слоев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4 слоев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>6 слоев</w:t>
      </w:r>
    </w:p>
    <w:p w:rsidR="008A2ECF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C66525">
        <w:rPr>
          <w:rFonts w:ascii="Times New Roman" w:hAnsi="Times New Roman"/>
          <w:sz w:val="28"/>
          <w:szCs w:val="28"/>
        </w:rPr>
        <w:t>#</w:t>
      </w:r>
      <w:r w:rsidRPr="00370E21">
        <w:rPr>
          <w:rFonts w:ascii="Times New Roman" w:hAnsi="Times New Roman"/>
          <w:sz w:val="28"/>
          <w:szCs w:val="28"/>
        </w:rPr>
        <w:t xml:space="preserve">ПИТАНИЕ РОГОВИЦЫ ОСУЩЕСТВЛЯЕТСЯ </w:t>
      </w:r>
      <w:proofErr w:type="gramStart"/>
      <w:r w:rsidRPr="00370E21">
        <w:rPr>
          <w:rFonts w:ascii="Times New Roman" w:hAnsi="Times New Roman"/>
          <w:sz w:val="28"/>
          <w:szCs w:val="28"/>
        </w:rPr>
        <w:t>ИЗ</w:t>
      </w:r>
      <w:proofErr w:type="gramEnd"/>
      <w:r w:rsidRPr="00370E21">
        <w:rPr>
          <w:rFonts w:ascii="Times New Roman" w:hAnsi="Times New Roman"/>
          <w:sz w:val="28"/>
          <w:szCs w:val="28"/>
        </w:rPr>
        <w:t xml:space="preserve">: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+ путем диффузии из перилимбальной сосудистой сети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центральной артерии сетчатки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решетчатых артерий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верхней артерии век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нижней артерии век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FA3DFF">
        <w:rPr>
          <w:rFonts w:ascii="Times New Roman" w:hAnsi="Times New Roman"/>
          <w:sz w:val="28"/>
          <w:szCs w:val="28"/>
        </w:rPr>
        <w:t>#</w:t>
      </w:r>
      <w:r w:rsidRPr="00370E21">
        <w:rPr>
          <w:rFonts w:ascii="Times New Roman" w:hAnsi="Times New Roman"/>
          <w:sz w:val="28"/>
          <w:szCs w:val="28"/>
        </w:rPr>
        <w:t xml:space="preserve">СКОЛЬКО ЧАСТЕЙ ИМЕЕТ ЗРИТЕЛЬНЫЙ НЕРВ: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+ четыре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одну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две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три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lastRenderedPageBreak/>
        <w:t>пять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FA3DFF">
        <w:rPr>
          <w:rFonts w:ascii="Times New Roman" w:hAnsi="Times New Roman"/>
          <w:sz w:val="28"/>
          <w:szCs w:val="28"/>
        </w:rPr>
        <w:t>#</w:t>
      </w:r>
      <w:r w:rsidRPr="00370E21">
        <w:rPr>
          <w:rFonts w:ascii="Times New Roman" w:hAnsi="Times New Roman"/>
          <w:sz w:val="28"/>
          <w:szCs w:val="28"/>
        </w:rPr>
        <w:t xml:space="preserve">СКОЛЬКО МОЗГОВЫХ ОБОЛОЧЕК ИМЕЕТ ЗРИТЕЛЬНЫЙ НЕРВ: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+три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одну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>две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четыре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пять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FA3DFF">
        <w:rPr>
          <w:rFonts w:ascii="Times New Roman" w:hAnsi="Times New Roman"/>
          <w:sz w:val="28"/>
          <w:szCs w:val="28"/>
        </w:rPr>
        <w:t>#</w:t>
      </w:r>
      <w:r w:rsidRPr="00370E21">
        <w:rPr>
          <w:rFonts w:ascii="Times New Roman" w:hAnsi="Times New Roman"/>
          <w:sz w:val="28"/>
          <w:szCs w:val="28"/>
        </w:rPr>
        <w:t>КАКОЕ КОЛИЧЕСТВО ЭКСТРАОКУЛЯРНЫХ МЫШЦ ФОРМИРУЕТ ГЛАЗОДВИГАТЕЛЬНЫЙ АППАРАТ: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+шесть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четыре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пять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семь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восемь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FA3DFF">
        <w:rPr>
          <w:rFonts w:ascii="Times New Roman" w:hAnsi="Times New Roman"/>
          <w:sz w:val="28"/>
          <w:szCs w:val="28"/>
        </w:rPr>
        <w:t>#</w:t>
      </w:r>
      <w:r w:rsidRPr="00370E21">
        <w:rPr>
          <w:rFonts w:ascii="Times New Roman" w:hAnsi="Times New Roman"/>
          <w:sz w:val="28"/>
          <w:szCs w:val="28"/>
        </w:rPr>
        <w:t xml:space="preserve">ФИБРОЗНОЕ КОЛЬЦО ЗИННА БЕРЕТ НАЧАЛО </w:t>
      </w:r>
      <w:proofErr w:type="gramStart"/>
      <w:r w:rsidRPr="00370E21">
        <w:rPr>
          <w:rFonts w:ascii="Times New Roman" w:hAnsi="Times New Roman"/>
          <w:sz w:val="28"/>
          <w:szCs w:val="28"/>
        </w:rPr>
        <w:t>ОТ</w:t>
      </w:r>
      <w:proofErr w:type="gramEnd"/>
      <w:r w:rsidRPr="00370E21">
        <w:rPr>
          <w:rFonts w:ascii="Times New Roman" w:hAnsi="Times New Roman"/>
          <w:sz w:val="28"/>
          <w:szCs w:val="28"/>
        </w:rPr>
        <w:t xml:space="preserve">: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+зрительного отверстия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>круглого отверстия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верхней глазничной щел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нижней глазничной щели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>овального отверстия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FA3DFF">
        <w:rPr>
          <w:rFonts w:ascii="Times New Roman" w:hAnsi="Times New Roman"/>
          <w:sz w:val="28"/>
          <w:szCs w:val="28"/>
        </w:rPr>
        <w:t>#</w:t>
      </w:r>
      <w:r w:rsidRPr="00370E21">
        <w:rPr>
          <w:rFonts w:ascii="Times New Roman" w:hAnsi="Times New Roman"/>
          <w:sz w:val="28"/>
          <w:szCs w:val="28"/>
        </w:rPr>
        <w:t>ЗАДНИЕ КРОТКИЕ ЦИЛИАРНЫЕ АРТЕРИИ ПИТАЮТ: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+наружные слои сетчатки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>роговицу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>радужку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внутренние слои сетчатки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цилиарное тело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B92973">
        <w:rPr>
          <w:rFonts w:ascii="Times New Roman" w:hAnsi="Times New Roman"/>
          <w:sz w:val="28"/>
          <w:szCs w:val="28"/>
        </w:rPr>
        <w:lastRenderedPageBreak/>
        <w:t>*</w:t>
      </w:r>
      <w:r w:rsidRPr="00370E21">
        <w:rPr>
          <w:rFonts w:ascii="Times New Roman" w:hAnsi="Times New Roman"/>
          <w:sz w:val="28"/>
          <w:szCs w:val="28"/>
        </w:rPr>
        <w:t xml:space="preserve">КРОВОСНАБЖЕНИЕ ЦИЛИАРНОГО ТЕЛА И РАДУЖКИ ОСУЩЕСТВЛЯЮТ: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+задние длинные цилиарные артерии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+передние цилиарные артерии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задние короткие цилиарные артерии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артерии век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центральная артерия сетчатки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FA3DFF">
        <w:rPr>
          <w:rFonts w:ascii="Times New Roman" w:hAnsi="Times New Roman"/>
          <w:sz w:val="28"/>
          <w:szCs w:val="28"/>
        </w:rPr>
        <w:t>#</w:t>
      </w:r>
      <w:r w:rsidRPr="00370E21">
        <w:rPr>
          <w:rFonts w:ascii="Times New Roman" w:hAnsi="Times New Roman"/>
          <w:sz w:val="28"/>
          <w:szCs w:val="28"/>
        </w:rPr>
        <w:t>ЦЕНТРАЛЬНАЯ АРТЕРИЯ СЕТЧАТКИ ОБЕСПЕЧИВАЕТ КРОВОСНАБЖЕНИЕ: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 +внутренних слоев сетчатки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хориоидеи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наружных слоев сетчатки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радужки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>цилиарного тела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FC5F0A">
        <w:rPr>
          <w:rFonts w:ascii="Times New Roman" w:hAnsi="Times New Roman"/>
          <w:sz w:val="28"/>
          <w:szCs w:val="28"/>
        </w:rPr>
        <w:t>#</w:t>
      </w:r>
      <w:r w:rsidRPr="00370E21">
        <w:rPr>
          <w:rFonts w:ascii="Times New Roman" w:hAnsi="Times New Roman"/>
          <w:sz w:val="28"/>
          <w:szCs w:val="28"/>
        </w:rPr>
        <w:t xml:space="preserve">ЗРИТЕЛЬНЫЙ НЕРВ – ЭТО: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+чувствительный нерв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двигательный нерв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смешанный нерв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симпатический нерв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парасимпатический нерв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FA3DFF">
        <w:rPr>
          <w:rFonts w:ascii="Times New Roman" w:hAnsi="Times New Roman"/>
          <w:sz w:val="28"/>
          <w:szCs w:val="28"/>
        </w:rPr>
        <w:t>#</w:t>
      </w:r>
      <w:r w:rsidRPr="00370E21">
        <w:rPr>
          <w:rFonts w:ascii="Times New Roman" w:hAnsi="Times New Roman"/>
          <w:sz w:val="28"/>
          <w:szCs w:val="28"/>
        </w:rPr>
        <w:t>НАРУЖНУЮ ПРЯМУЮ МЫШЦУ ГЛАЗА ИННЕРВИРУЕТ: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+n. abducens (отводящий нерв)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n. oculomotorius communis (глазодвигательный нерв)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n. facialis (лицевой нерв)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n. trochlearis (блоковый нерв)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>n. simpaticus (симпатический нерв)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FA3DFF">
        <w:rPr>
          <w:rFonts w:ascii="Times New Roman" w:hAnsi="Times New Roman"/>
          <w:sz w:val="28"/>
          <w:szCs w:val="28"/>
        </w:rPr>
        <w:lastRenderedPageBreak/>
        <w:t>#</w:t>
      </w:r>
      <w:proofErr w:type="gramStart"/>
      <w:r w:rsidRPr="00370E21">
        <w:rPr>
          <w:rFonts w:ascii="Times New Roman" w:hAnsi="Times New Roman"/>
          <w:sz w:val="28"/>
          <w:szCs w:val="28"/>
        </w:rPr>
        <w:t>ПАРАЛИЧ</w:t>
      </w:r>
      <w:proofErr w:type="gramEnd"/>
      <w:r w:rsidRPr="00370E21">
        <w:rPr>
          <w:rFonts w:ascii="Times New Roman" w:hAnsi="Times New Roman"/>
          <w:sz w:val="28"/>
          <w:szCs w:val="28"/>
        </w:rPr>
        <w:t xml:space="preserve"> КАКОГО НЕРВА МОЖЕТ ВЫЗВАТЬ ПТОЗ ВЕРХНЕГО ВЕКА: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+n. oculomotorius (глазодвигательный нерв)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n. facialis (лицевой нерв)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n. trigeminus (тройничный нерв)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n. trochlearis (блоковый нерв)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>n. opticus (зрительный нерв)</w:t>
      </w:r>
    </w:p>
    <w:p w:rsidR="008A2ECF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FA3DFF">
        <w:rPr>
          <w:rFonts w:ascii="Times New Roman" w:hAnsi="Times New Roman"/>
          <w:sz w:val="28"/>
          <w:szCs w:val="28"/>
        </w:rPr>
        <w:t>#</w:t>
      </w:r>
      <w:r w:rsidRPr="00370E21">
        <w:rPr>
          <w:rFonts w:ascii="Times New Roman" w:hAnsi="Times New Roman"/>
          <w:sz w:val="28"/>
          <w:szCs w:val="28"/>
        </w:rPr>
        <w:t xml:space="preserve">КАКИЕ КЛЕТКИ СЕТЧАТКИ ИЗ СОВОКУПНОСТИ СВОИХ АМИЕЛИНОВЫХ АКСОНОВ ФОРМИРУЮТ ЗРИТЕЛЬНЫЙ НЕРВ: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+ганглионарные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биполярные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палочки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колбочки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>палочки и колбочки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A3DFF">
        <w:rPr>
          <w:rFonts w:ascii="Times New Roman" w:hAnsi="Times New Roman"/>
          <w:sz w:val="28"/>
          <w:szCs w:val="28"/>
        </w:rPr>
        <w:t>#</w:t>
      </w:r>
      <w:r w:rsidRPr="00370E21">
        <w:rPr>
          <w:rFonts w:ascii="Times New Roman" w:hAnsi="Times New Roman"/>
          <w:sz w:val="28"/>
          <w:szCs w:val="28"/>
        </w:rPr>
        <w:t>КАКУЮ МЫШЦУ ИННЕРВИРУЕТ БЛОКОВЫЙ НЕРВ (N.</w:t>
      </w:r>
      <w:proofErr w:type="gramEnd"/>
      <w:r w:rsidRPr="00370E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0E21">
        <w:rPr>
          <w:rFonts w:ascii="Times New Roman" w:hAnsi="Times New Roman"/>
          <w:sz w:val="28"/>
          <w:szCs w:val="28"/>
        </w:rPr>
        <w:t xml:space="preserve">TROCHLEARIS): </w:t>
      </w:r>
      <w:proofErr w:type="gramEnd"/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370E21">
        <w:rPr>
          <w:rFonts w:ascii="Times New Roman" w:hAnsi="Times New Roman"/>
          <w:sz w:val="28"/>
          <w:szCs w:val="28"/>
        </w:rPr>
        <w:t xml:space="preserve">верхнюю (большую) косую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внутреннюю прямую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наружную прямую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нижнюю (малую) косую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верхнюю прямую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A3DFF">
        <w:rPr>
          <w:rFonts w:ascii="Times New Roman" w:hAnsi="Times New Roman"/>
          <w:sz w:val="28"/>
          <w:szCs w:val="28"/>
        </w:rPr>
        <w:t>#</w:t>
      </w:r>
      <w:r w:rsidRPr="00370E21">
        <w:rPr>
          <w:rFonts w:ascii="Times New Roman" w:hAnsi="Times New Roman"/>
          <w:sz w:val="28"/>
          <w:szCs w:val="28"/>
        </w:rPr>
        <w:t>КАКУЮ МЫШЦУ ИННЕРВИРУЕТ ОТВОДЯЩИЙ НЕРВ (N.</w:t>
      </w:r>
      <w:proofErr w:type="gramEnd"/>
      <w:r w:rsidRPr="00370E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0E21">
        <w:rPr>
          <w:rFonts w:ascii="Times New Roman" w:hAnsi="Times New Roman"/>
          <w:sz w:val="28"/>
          <w:szCs w:val="28"/>
        </w:rPr>
        <w:t xml:space="preserve">ABDUCENS): </w:t>
      </w:r>
      <w:proofErr w:type="gramEnd"/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+наружную прямую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внутреннюю прямую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верхнюю (большую) косую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нижнюю (малую) косую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lastRenderedPageBreak/>
        <w:t>верхнюю прямую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FA3DFF">
        <w:rPr>
          <w:rFonts w:ascii="Times New Roman" w:hAnsi="Times New Roman"/>
          <w:sz w:val="28"/>
          <w:szCs w:val="28"/>
        </w:rPr>
        <w:t>#</w:t>
      </w:r>
      <w:r w:rsidRPr="00370E21">
        <w:rPr>
          <w:rFonts w:ascii="Times New Roman" w:hAnsi="Times New Roman"/>
          <w:sz w:val="28"/>
          <w:szCs w:val="28"/>
        </w:rPr>
        <w:t xml:space="preserve">ПЕРВЫЙ НЕЙРОН СЕТЧАТКИ РАСПОЛАГАЕТСЯ В СЛОЕ: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370E21">
        <w:rPr>
          <w:rFonts w:ascii="Times New Roman" w:hAnsi="Times New Roman"/>
          <w:sz w:val="28"/>
          <w:szCs w:val="28"/>
        </w:rPr>
        <w:t xml:space="preserve">фоторецепторных клеток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биполярных клеток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ганглионарных клеток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слой</w:t>
      </w:r>
      <w:r w:rsidRPr="00370E21">
        <w:rPr>
          <w:rFonts w:ascii="Times New Roman" w:hAnsi="Times New Roman"/>
          <w:sz w:val="28"/>
          <w:szCs w:val="28"/>
        </w:rPr>
        <w:t xml:space="preserve"> пигментного эпителия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внутреннем сетчатом (плексиформном) </w:t>
      </w:r>
      <w:proofErr w:type="gramStart"/>
      <w:r w:rsidRPr="00370E21">
        <w:rPr>
          <w:rFonts w:ascii="Times New Roman" w:hAnsi="Times New Roman"/>
          <w:sz w:val="28"/>
          <w:szCs w:val="28"/>
        </w:rPr>
        <w:t>слое</w:t>
      </w:r>
      <w:proofErr w:type="gramEnd"/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FA3DFF">
        <w:rPr>
          <w:rFonts w:ascii="Times New Roman" w:hAnsi="Times New Roman"/>
          <w:sz w:val="28"/>
          <w:szCs w:val="28"/>
        </w:rPr>
        <w:t>#</w:t>
      </w:r>
      <w:r w:rsidRPr="00370E21">
        <w:rPr>
          <w:rFonts w:ascii="Times New Roman" w:hAnsi="Times New Roman"/>
          <w:sz w:val="28"/>
          <w:szCs w:val="28"/>
        </w:rPr>
        <w:t xml:space="preserve">ВТОРОЙ НЕЙРОН СЕТЧАТКИ РАСПОЛАГАЕТСЯ В СЛОЕ: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370E21">
        <w:rPr>
          <w:rFonts w:ascii="Times New Roman" w:hAnsi="Times New Roman"/>
          <w:sz w:val="28"/>
          <w:szCs w:val="28"/>
        </w:rPr>
        <w:t xml:space="preserve">биполярных клеток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фоторецепторных клеток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ганглионарных клеток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амакриновых клеток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70E21">
        <w:rPr>
          <w:rFonts w:ascii="Times New Roman" w:hAnsi="Times New Roman"/>
          <w:sz w:val="28"/>
          <w:szCs w:val="28"/>
        </w:rPr>
        <w:t>наружном</w:t>
      </w:r>
      <w:proofErr w:type="gramEnd"/>
      <w:r w:rsidRPr="00370E21">
        <w:rPr>
          <w:rFonts w:ascii="Times New Roman" w:hAnsi="Times New Roman"/>
          <w:sz w:val="28"/>
          <w:szCs w:val="28"/>
        </w:rPr>
        <w:t xml:space="preserve"> сетчатом (плексиформном) слое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FA3DFF">
        <w:rPr>
          <w:rFonts w:ascii="Times New Roman" w:hAnsi="Times New Roman"/>
          <w:sz w:val="28"/>
          <w:szCs w:val="28"/>
        </w:rPr>
        <w:t>#</w:t>
      </w:r>
      <w:r w:rsidRPr="00370E21">
        <w:rPr>
          <w:rFonts w:ascii="Times New Roman" w:hAnsi="Times New Roman"/>
          <w:sz w:val="28"/>
          <w:szCs w:val="28"/>
        </w:rPr>
        <w:t xml:space="preserve">ТРЕТИЙ НЕЙРОН СЕТЧАТКИ РАСПОЛАГАЕТСЯ В СЛОЕ: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370E21">
        <w:rPr>
          <w:rFonts w:ascii="Times New Roman" w:hAnsi="Times New Roman"/>
          <w:sz w:val="28"/>
          <w:szCs w:val="28"/>
        </w:rPr>
        <w:t xml:space="preserve">ганглионарных клеток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фоторецепторных клеток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биполярных клеток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70E21">
        <w:rPr>
          <w:rFonts w:ascii="Times New Roman" w:hAnsi="Times New Roman"/>
          <w:sz w:val="28"/>
          <w:szCs w:val="28"/>
        </w:rPr>
        <w:t>слое</w:t>
      </w:r>
      <w:proofErr w:type="gramEnd"/>
      <w:r w:rsidRPr="00370E21">
        <w:rPr>
          <w:rFonts w:ascii="Times New Roman" w:hAnsi="Times New Roman"/>
          <w:sz w:val="28"/>
          <w:szCs w:val="28"/>
        </w:rPr>
        <w:t xml:space="preserve"> пигментного эпителия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>амакриновых клеток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370E21">
        <w:rPr>
          <w:rFonts w:ascii="Times New Roman" w:hAnsi="Times New Roman"/>
          <w:sz w:val="28"/>
          <w:szCs w:val="28"/>
        </w:rPr>
        <w:t xml:space="preserve">НАРУЖНАЯ СТЕНКА ОРБИТЫ СООБЩАЕТСЯ </w:t>
      </w:r>
      <w:proofErr w:type="gramStart"/>
      <w:r w:rsidRPr="00370E21">
        <w:rPr>
          <w:rFonts w:ascii="Times New Roman" w:hAnsi="Times New Roman"/>
          <w:sz w:val="28"/>
          <w:szCs w:val="28"/>
        </w:rPr>
        <w:t>С</w:t>
      </w:r>
      <w:proofErr w:type="gramEnd"/>
      <w:r w:rsidRPr="00370E21">
        <w:rPr>
          <w:rFonts w:ascii="Times New Roman" w:hAnsi="Times New Roman"/>
          <w:sz w:val="28"/>
          <w:szCs w:val="28"/>
        </w:rPr>
        <w:t xml:space="preserve">: </w:t>
      </w:r>
    </w:p>
    <w:p w:rsidR="008A2ECF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370E21">
        <w:rPr>
          <w:rFonts w:ascii="Times New Roman" w:hAnsi="Times New Roman"/>
          <w:sz w:val="28"/>
          <w:szCs w:val="28"/>
        </w:rPr>
        <w:t xml:space="preserve">височной ямкой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 +крыловидно-небной ямкой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>лобным синусом (пазухой)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клиновидным (основным) синусом (пазухой)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гайморовой пазухой (верхнечелюстным синусом)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</w:t>
      </w:r>
      <w:r w:rsidRPr="00370E21">
        <w:rPr>
          <w:rFonts w:ascii="Times New Roman" w:hAnsi="Times New Roman"/>
          <w:sz w:val="28"/>
          <w:szCs w:val="28"/>
        </w:rPr>
        <w:t xml:space="preserve">ВНУТРЕННЯЯ СТЕНКА ОРБИТЫ СООБЩАЕТСЯ </w:t>
      </w:r>
      <w:proofErr w:type="gramStart"/>
      <w:r w:rsidRPr="00370E21">
        <w:rPr>
          <w:rFonts w:ascii="Times New Roman" w:hAnsi="Times New Roman"/>
          <w:sz w:val="28"/>
          <w:szCs w:val="28"/>
        </w:rPr>
        <w:t>С</w:t>
      </w:r>
      <w:proofErr w:type="gramEnd"/>
      <w:r w:rsidRPr="00370E21">
        <w:rPr>
          <w:rFonts w:ascii="Times New Roman" w:hAnsi="Times New Roman"/>
          <w:sz w:val="28"/>
          <w:szCs w:val="28"/>
        </w:rPr>
        <w:t xml:space="preserve">: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+клиновидным (основным) синусом (пазухой)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+решетчатым синусом (пазухой)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370E21">
        <w:rPr>
          <w:rFonts w:ascii="Times New Roman" w:hAnsi="Times New Roman"/>
          <w:sz w:val="28"/>
          <w:szCs w:val="28"/>
        </w:rPr>
        <w:t xml:space="preserve">носовой полостью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гайморовой пазухой (верхнечелюстным синусом)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лобным синусом (пазухой) </w:t>
      </w:r>
    </w:p>
    <w:p w:rsidR="008A2ECF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370E21">
        <w:rPr>
          <w:rFonts w:ascii="Times New Roman" w:hAnsi="Times New Roman"/>
          <w:sz w:val="28"/>
          <w:szCs w:val="28"/>
        </w:rPr>
        <w:t xml:space="preserve">ЧЕРЕЗ ВЕРХНЮЮ ГЛАЗНИЧНУЮ ЩЕЛЬ ПРОХОДЯТ: </w:t>
      </w:r>
    </w:p>
    <w:p w:rsidR="008A2ECF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+ глазная ветвь тройничного нерва (n. trigeminus)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 +глазодвигательный нерв (n. oculomotorius communis)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 +блоковый нерв (n. trochlearis)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0E21">
        <w:rPr>
          <w:rFonts w:ascii="Times New Roman" w:hAnsi="Times New Roman"/>
          <w:sz w:val="28"/>
          <w:szCs w:val="28"/>
        </w:rPr>
        <w:t>+ отводящий нерв (n. abducens)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II ветвь тройничного нерва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370E21">
        <w:rPr>
          <w:rFonts w:ascii="Times New Roman" w:hAnsi="Times New Roman"/>
          <w:sz w:val="28"/>
          <w:szCs w:val="28"/>
        </w:rPr>
        <w:t xml:space="preserve">ОСНОВНЫЕ ХАРАКТЕРИСТИКИ ХРУСТАЛИКА: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+является двояковыпуклой линзой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+прозрачное и упругое образование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>+</w:t>
      </w:r>
      <w:proofErr w:type="gramStart"/>
      <w:r w:rsidRPr="00370E21">
        <w:rPr>
          <w:rFonts w:ascii="Times New Roman" w:hAnsi="Times New Roman"/>
          <w:sz w:val="28"/>
          <w:szCs w:val="28"/>
        </w:rPr>
        <w:t>фиксирован</w:t>
      </w:r>
      <w:proofErr w:type="gramEnd"/>
      <w:r w:rsidRPr="00370E21">
        <w:rPr>
          <w:rFonts w:ascii="Times New Roman" w:hAnsi="Times New Roman"/>
          <w:sz w:val="28"/>
          <w:szCs w:val="28"/>
        </w:rPr>
        <w:t xml:space="preserve"> к цилиарному телу при помощи Цинновых связок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>+преломляющая сила в состоянии покоя 18,0-20,0</w:t>
      </w:r>
      <w:proofErr w:type="gramStart"/>
      <w:r w:rsidRPr="00370E21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370E21">
        <w:rPr>
          <w:rFonts w:ascii="Times New Roman" w:hAnsi="Times New Roman"/>
          <w:sz w:val="28"/>
          <w:szCs w:val="28"/>
        </w:rPr>
        <w:t>, при максимальном напряжении аккомодации – до 33Д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0E21">
        <w:rPr>
          <w:rFonts w:ascii="Times New Roman" w:hAnsi="Times New Roman"/>
          <w:sz w:val="28"/>
          <w:szCs w:val="28"/>
        </w:rPr>
        <w:t xml:space="preserve">может быть вовлечен в воспалительный процесс </w:t>
      </w:r>
      <w:proofErr w:type="gramEnd"/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370E21">
        <w:rPr>
          <w:rFonts w:ascii="Times New Roman" w:hAnsi="Times New Roman"/>
          <w:sz w:val="28"/>
          <w:szCs w:val="28"/>
        </w:rPr>
        <w:t>ГЛАЗОДВИГАТЕЛЬНЫЙ НЕРВ ИННЕРВИРУЕТ СЛЕДУЮЩИЕ МЫШЦЫ: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+внутреннюю прямую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+нижнюю прямую и малую косую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370E21">
        <w:rPr>
          <w:rFonts w:ascii="Times New Roman" w:hAnsi="Times New Roman"/>
          <w:sz w:val="28"/>
          <w:szCs w:val="28"/>
        </w:rPr>
        <w:t>верхнюю прямую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наружную прямую </w:t>
      </w:r>
    </w:p>
    <w:p w:rsidR="008A2ECF" w:rsidRPr="009245EB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верхнюю (большую) косую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</w:t>
      </w:r>
      <w:r w:rsidRPr="00370E21">
        <w:rPr>
          <w:rFonts w:ascii="Times New Roman" w:hAnsi="Times New Roman"/>
          <w:sz w:val="28"/>
          <w:szCs w:val="28"/>
        </w:rPr>
        <w:t xml:space="preserve">КАКИЕ УТВЕРЖДЕНИЯ ВЕРНЫ В ОТНОШЕНИИ ЗАДНЕЙ КАМЕРЫ ГЛАЗА: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gramStart"/>
      <w:r w:rsidRPr="00370E21">
        <w:rPr>
          <w:rFonts w:ascii="Times New Roman" w:hAnsi="Times New Roman"/>
          <w:sz w:val="28"/>
          <w:szCs w:val="28"/>
        </w:rPr>
        <w:t>расположена</w:t>
      </w:r>
      <w:proofErr w:type="gramEnd"/>
      <w:r w:rsidRPr="00370E21">
        <w:rPr>
          <w:rFonts w:ascii="Times New Roman" w:hAnsi="Times New Roman"/>
          <w:sz w:val="28"/>
          <w:szCs w:val="28"/>
        </w:rPr>
        <w:t xml:space="preserve"> между радужкой, хрусталиком и цилиарным телом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370E21">
        <w:rPr>
          <w:rFonts w:ascii="Times New Roman" w:hAnsi="Times New Roman"/>
          <w:sz w:val="28"/>
          <w:szCs w:val="28"/>
        </w:rPr>
        <w:t xml:space="preserve">содержит водянистую влагу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370E21">
        <w:rPr>
          <w:rFonts w:ascii="Times New Roman" w:hAnsi="Times New Roman"/>
          <w:sz w:val="28"/>
          <w:szCs w:val="28"/>
        </w:rPr>
        <w:t xml:space="preserve">сообщается с передней камерой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это другое название стекловидного тела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70E21">
        <w:rPr>
          <w:rFonts w:ascii="Times New Roman" w:hAnsi="Times New Roman"/>
          <w:sz w:val="28"/>
          <w:szCs w:val="28"/>
        </w:rPr>
        <w:t>расположена</w:t>
      </w:r>
      <w:proofErr w:type="gramEnd"/>
      <w:r w:rsidRPr="00370E21">
        <w:rPr>
          <w:rFonts w:ascii="Times New Roman" w:hAnsi="Times New Roman"/>
          <w:sz w:val="28"/>
          <w:szCs w:val="28"/>
        </w:rPr>
        <w:t xml:space="preserve"> между роговицей и радужкой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370E21">
        <w:rPr>
          <w:rFonts w:ascii="Times New Roman" w:hAnsi="Times New Roman"/>
          <w:sz w:val="28"/>
          <w:szCs w:val="28"/>
        </w:rPr>
        <w:t xml:space="preserve">КАКИЕ УТВЕРЖДЕНИЯ ВЕРНЫ В ОТНОШЕНИИ ЦИННОВОЙ СВЯЗКИ: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+связывает хрусталик с цилиарным телом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+участвует в процессе аккомодации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является составной частью угла передней камеры (иридокорнеального угла)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участвует в выработке водянистой влаги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>состоит из мышечных волокон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370E21">
        <w:rPr>
          <w:rFonts w:ascii="Times New Roman" w:hAnsi="Times New Roman"/>
          <w:sz w:val="28"/>
          <w:szCs w:val="28"/>
        </w:rPr>
        <w:t xml:space="preserve">КАКИЕ УТВЕРЖДЕНИЯ В ОТНОШЕНИИ СЕТЧАТКИ ЯВЛЯЮТСЯ ВЕРНЫМИ: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+состоит из 10 слоев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+в состав сетчатки входят ганглионарные клетки, аксоны которых формируют зрительный нерв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имеет 3 типа палочек, обеспечивающих процесс цветоощущения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является важной преломляющей структурой глазного яблока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>участвует в продукции водянистой влаги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370E21">
        <w:rPr>
          <w:rFonts w:ascii="Times New Roman" w:hAnsi="Times New Roman"/>
          <w:sz w:val="28"/>
          <w:szCs w:val="28"/>
        </w:rPr>
        <w:t xml:space="preserve">ОСНОВНЫЕ СВОЙСТВА КОЛБОЧЕК: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+имеют максимальную плотность в области макулы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+обеспечивают цветоощущение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обеспечивают скотопическое зрение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70E21">
        <w:rPr>
          <w:rFonts w:ascii="Times New Roman" w:hAnsi="Times New Roman"/>
          <w:sz w:val="28"/>
          <w:szCs w:val="28"/>
        </w:rPr>
        <w:t xml:space="preserve">расположены на периферии сетчатки </w:t>
      </w:r>
      <w:proofErr w:type="gramEnd"/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обеспечивают светоощущение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</w:t>
      </w:r>
      <w:r w:rsidRPr="00370E21">
        <w:rPr>
          <w:rFonts w:ascii="Times New Roman" w:hAnsi="Times New Roman"/>
          <w:sz w:val="28"/>
          <w:szCs w:val="28"/>
        </w:rPr>
        <w:t xml:space="preserve">ОСНОВНЫЕ СВОЙСТВА ПАЛОЧЕК: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70E21">
        <w:rPr>
          <w:rFonts w:ascii="Times New Roman" w:hAnsi="Times New Roman"/>
          <w:sz w:val="28"/>
          <w:szCs w:val="28"/>
        </w:rPr>
        <w:t>+расположены на периферии сетчатки</w:t>
      </w:r>
      <w:proofErr w:type="gramEnd"/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+обеспечивают скотопическое зрение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+обеспечивают светоощущение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имеют максимальную плотность в области макулы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>обеспечивают цветоощущение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FA3DFF">
        <w:rPr>
          <w:rFonts w:ascii="Times New Roman" w:hAnsi="Times New Roman"/>
          <w:sz w:val="28"/>
          <w:szCs w:val="28"/>
        </w:rPr>
        <w:t>#</w:t>
      </w:r>
      <w:r w:rsidRPr="00370E21">
        <w:rPr>
          <w:rFonts w:ascii="Times New Roman" w:hAnsi="Times New Roman"/>
          <w:sz w:val="28"/>
          <w:szCs w:val="28"/>
        </w:rPr>
        <w:t xml:space="preserve">КАКОЕ УТВЕРЖДЕНИЕ В ОТНОШЕНИИ ХРУСТАЛИКА ЯВЛЯЕТСЯ ВЕРНЫМ: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+на 90% состоит из воды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имеет чувствительную иннервацию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задняя капсула хрусталика превосходит по эластичности переднюю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преломляющая сила в состоянии покоя 44Д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является сферической линзой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370E21">
        <w:rPr>
          <w:rFonts w:ascii="Times New Roman" w:hAnsi="Times New Roman"/>
          <w:sz w:val="28"/>
          <w:szCs w:val="28"/>
        </w:rPr>
        <w:t xml:space="preserve">КАКИЕ УТВЕРЖДЕНИЯ В ОТНОШЕНИИ ЗРИТЕЛЬНОГО НЕРВА ЯВЛЯЮТСЯ ВЕРНЫМИ: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+внутриглазная часть является самым коротким сегментом зрительного нерва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+длина внутричерепной части зрительного нерва варьирует в наиболее широких пределах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+ДЗН исследуется при офтальмоскопии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внутриканальцевая часть является самым длинным сегментом зрительного нерва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внутриглазничная часть зрительного нерва наиболее уязвима при непрямой травме глазного яблока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370E21">
        <w:rPr>
          <w:rFonts w:ascii="Times New Roman" w:hAnsi="Times New Roman"/>
          <w:sz w:val="28"/>
          <w:szCs w:val="28"/>
        </w:rPr>
        <w:t xml:space="preserve">КАКИЕ УТВЕРЖДЕНИЯ В ОТНОШЕНИИ ЗРИТЕЛЬНОГО НЕРВА ЯВЛЯЮТСЯ ВЕРНЫМИ: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+внутриглазничная часть является самым длинным сегментом зрительного нерва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lastRenderedPageBreak/>
        <w:t xml:space="preserve">+внутриканальцевая часть зрительного нерва наиболее уязвима при травме глазного яблока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+все части зрительного нерва, за исключением внутриглазной, окружены спинномозговой жидкостью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>+в области хиазмы назальные волокна зрительного нерва перекрещиваются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в области хиазмы темпоральные волокна зрительного нерва перекрещиваются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FA3DFF">
        <w:rPr>
          <w:rFonts w:ascii="Times New Roman" w:hAnsi="Times New Roman"/>
          <w:sz w:val="28"/>
          <w:szCs w:val="28"/>
        </w:rPr>
        <w:t>#</w:t>
      </w:r>
      <w:r w:rsidRPr="00370E21">
        <w:rPr>
          <w:rFonts w:ascii="Times New Roman" w:hAnsi="Times New Roman"/>
          <w:sz w:val="28"/>
          <w:szCs w:val="28"/>
        </w:rPr>
        <w:t xml:space="preserve">КАКУЮ ЧАСТЬ ЗРИТЕЛЬНОГО НЕРВА МОЖНО УВИДЕТЬ ПРИ ПРОВЕДЕНИИ ОФТАЛЬМОСКОПИИ: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370E21">
        <w:rPr>
          <w:rFonts w:ascii="Times New Roman" w:hAnsi="Times New Roman"/>
          <w:sz w:val="28"/>
          <w:szCs w:val="28"/>
        </w:rPr>
        <w:t xml:space="preserve">внутриглазную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внутриканальцевую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>внутриглазничную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внутричерепную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>все части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370E21">
        <w:rPr>
          <w:rFonts w:ascii="Times New Roman" w:hAnsi="Times New Roman"/>
          <w:sz w:val="28"/>
          <w:szCs w:val="28"/>
        </w:rPr>
        <w:t xml:space="preserve">КАКИЕ УТВЕРЖДЕНИЯ В ОТНОШЕНИИ МЫШЦ ГЛАЗНОГО ЯБЛОКА ЯВЛЯЮТСЯ ВЕРНЫМИ: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+верхняя прямая мышца прикрепляется к склере впереди экватора глазного яблока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>+наружная прямая мышца иннервируется отводящим нервом (n. abducens)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верхняя косая мышца прикрепляется к склере впереди экватора глазного яблока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 xml:space="preserve">наружная прямая мышца берет начало от малого крыла основной кости </w:t>
      </w:r>
    </w:p>
    <w:p w:rsidR="008A2ECF" w:rsidRPr="00370E21" w:rsidRDefault="008A2ECF" w:rsidP="008A2ECF">
      <w:pPr>
        <w:jc w:val="both"/>
        <w:rPr>
          <w:rFonts w:ascii="Times New Roman" w:hAnsi="Times New Roman"/>
          <w:sz w:val="28"/>
          <w:szCs w:val="28"/>
        </w:rPr>
      </w:pPr>
      <w:r w:rsidRPr="00370E21">
        <w:rPr>
          <w:rFonts w:ascii="Times New Roman" w:hAnsi="Times New Roman"/>
          <w:sz w:val="28"/>
          <w:szCs w:val="28"/>
        </w:rPr>
        <w:t>нижняя косая мышца иннервируется блоковым нервом (n.trochlearis)</w:t>
      </w:r>
    </w:p>
    <w:p w:rsidR="008A2ECF" w:rsidRPr="00635A5E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35A5E">
        <w:rPr>
          <w:rFonts w:ascii="Times New Roman" w:hAnsi="Times New Roman"/>
          <w:sz w:val="28"/>
          <w:szCs w:val="28"/>
          <w:lang w:val="en-US"/>
        </w:rPr>
        <w:t>U</w:t>
      </w:r>
      <w:r w:rsidR="00635A5E" w:rsidRPr="00635A5E">
        <w:rPr>
          <w:rFonts w:ascii="Times New Roman" w:hAnsi="Times New Roman"/>
          <w:sz w:val="28"/>
          <w:szCs w:val="28"/>
        </w:rPr>
        <w:t>3</w:t>
      </w:r>
      <w:r w:rsidRPr="00635A5E">
        <w:rPr>
          <w:rFonts w:ascii="Times New Roman" w:hAnsi="Times New Roman"/>
          <w:sz w:val="28"/>
          <w:szCs w:val="28"/>
        </w:rPr>
        <w:t xml:space="preserve"> </w:t>
      </w:r>
      <w:r w:rsidR="00635A5E" w:rsidRPr="00635A5E">
        <w:rPr>
          <w:rFonts w:ascii="Times New Roman" w:hAnsi="Times New Roman"/>
          <w:color w:val="000000"/>
          <w:sz w:val="28"/>
          <w:szCs w:val="28"/>
        </w:rPr>
        <w:t>Физическая рефракция.</w:t>
      </w:r>
      <w:proofErr w:type="gramEnd"/>
      <w:r w:rsidR="00635A5E" w:rsidRPr="00635A5E">
        <w:rPr>
          <w:rFonts w:ascii="Times New Roman" w:hAnsi="Times New Roman"/>
          <w:color w:val="000000"/>
          <w:sz w:val="28"/>
          <w:szCs w:val="28"/>
        </w:rPr>
        <w:t xml:space="preserve"> Рецепт на очки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spacing w:after="0" w:line="240" w:lineRule="auto"/>
        <w:rPr>
          <w:rFonts w:ascii="Times New Roman" w:hAnsi="Times New Roman"/>
          <w:caps/>
          <w:sz w:val="28"/>
          <w:szCs w:val="28"/>
          <w:lang w:eastAsia="en-US"/>
        </w:rPr>
      </w:pPr>
      <w:r w:rsidRPr="008A2ECF">
        <w:rPr>
          <w:rFonts w:ascii="Times New Roman" w:hAnsi="Times New Roman"/>
          <w:caps/>
          <w:sz w:val="28"/>
          <w:szCs w:val="28"/>
          <w:lang w:eastAsia="en-US"/>
        </w:rPr>
        <w:t xml:space="preserve">#Сила физической рефракции глаза человека в норме составляет: </w:t>
      </w:r>
    </w:p>
    <w:p w:rsidR="008A2ECF" w:rsidRPr="008A2ECF" w:rsidRDefault="008A2ECF" w:rsidP="008A2EC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A2ECF">
        <w:rPr>
          <w:rFonts w:ascii="Times New Roman" w:hAnsi="Times New Roman"/>
          <w:sz w:val="28"/>
          <w:szCs w:val="28"/>
          <w:lang w:eastAsia="en-US"/>
        </w:rPr>
        <w:t>+от 52 до 71 диоптрий</w:t>
      </w:r>
    </w:p>
    <w:p w:rsidR="008A2ECF" w:rsidRPr="008A2ECF" w:rsidRDefault="008A2ECF" w:rsidP="008A2EC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A2ECF">
        <w:rPr>
          <w:rFonts w:ascii="Times New Roman" w:hAnsi="Times New Roman"/>
          <w:sz w:val="28"/>
          <w:szCs w:val="28"/>
          <w:lang w:eastAsia="en-US"/>
        </w:rPr>
        <w:t xml:space="preserve">от 21 до 51 диоптрий </w:t>
      </w:r>
    </w:p>
    <w:p w:rsidR="008A2ECF" w:rsidRPr="008A2ECF" w:rsidRDefault="008A2ECF" w:rsidP="008A2EC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A2ECF">
        <w:rPr>
          <w:rFonts w:ascii="Times New Roman" w:hAnsi="Times New Roman"/>
          <w:sz w:val="28"/>
          <w:szCs w:val="28"/>
          <w:lang w:eastAsia="en-US"/>
        </w:rPr>
        <w:t>от 10 до 20 диоптрий</w:t>
      </w:r>
    </w:p>
    <w:p w:rsidR="008A2ECF" w:rsidRPr="008A2ECF" w:rsidRDefault="008A2ECF" w:rsidP="008A2EC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A2ECF">
        <w:rPr>
          <w:rFonts w:ascii="Times New Roman" w:hAnsi="Times New Roman"/>
          <w:sz w:val="28"/>
          <w:szCs w:val="28"/>
          <w:lang w:eastAsia="en-US"/>
        </w:rPr>
        <w:t xml:space="preserve">от 72 до 91 диоптрий </w:t>
      </w:r>
    </w:p>
    <w:p w:rsidR="008A2ECF" w:rsidRPr="008A2ECF" w:rsidRDefault="008A2ECF" w:rsidP="008A2EC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A2ECF">
        <w:rPr>
          <w:rFonts w:ascii="Times New Roman" w:hAnsi="Times New Roman"/>
          <w:sz w:val="28"/>
          <w:szCs w:val="28"/>
          <w:lang w:eastAsia="en-US"/>
        </w:rPr>
        <w:lastRenderedPageBreak/>
        <w:t xml:space="preserve">от 91 до 100 диоптрий 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#В ПОКОЕ АККОМОДАЦИИ МИОП ХОРОШО ВИДИТ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+вблизи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вдаль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в темноте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вдаль и вблизи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ни вдаль, ни вблизи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#В ПОКОЕ АККОМОДАЦИИ ГИПЕРМЕТРОП ХОРОШО ВИДИТ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+ни вдаль, ни вблизи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вдаль и вблизи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вдаль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вблизи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в темноте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#В ПОКОЕ АККОМОДАЦИИ ЭММЕТРОП ХОРОШО ВИДИТ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+вдаль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вблизи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в темноте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вдаль и вблизи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ни вдаль, ни вблизи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#ПРИ ЭММЕТРОПИИ ИЗОБРАЖЕНИЕ ПРЕДМЕТОВ ПРИ ПОКОЕ АККОМОДАЦИИ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 РАСПОЛАГАЕТСЯ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+на сетчатке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за сетчаткой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перед сетчаткой</w:t>
      </w:r>
    </w:p>
    <w:p w:rsidR="008A2ECF" w:rsidRPr="008A2ECF" w:rsidRDefault="008A2ECF" w:rsidP="008A2ECF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#МИОПИЧЕСКАЯ БОЛЕЗНЬ ЭТО МИОПИЯ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 xml:space="preserve">+любой степени с дистрофическими изменениями внутренних оболочек глаза 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слабой степени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средней степени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высокой степени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прогрессирующая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#МИОПИЯ ХАРАКТЕРИЗУЕТСЯ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+избыточной силой преломления или увеличением переднезадней оси глаза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недостаточной силой преломления или уменьшением переднезадней оси  глаза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 xml:space="preserve">соразмерностью между преломляющей силой и длиной переднезадней </w:t>
      </w:r>
      <w:r w:rsidRPr="008A2ECF">
        <w:rPr>
          <w:rFonts w:ascii="Times New Roman" w:hAnsi="Times New Roman"/>
          <w:sz w:val="28"/>
          <w:szCs w:val="28"/>
        </w:rPr>
        <w:lastRenderedPageBreak/>
        <w:t>оси  глаза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сочетанием различных видов рефракции</w:t>
      </w:r>
    </w:p>
    <w:p w:rsidR="008A2ECF" w:rsidRPr="008A2ECF" w:rsidRDefault="008A2ECF" w:rsidP="008A2ECF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#ЭММЕТРОПИЯ ХАРАКТЕРИЗУЕТСЯ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 xml:space="preserve">+соразмерностью между преломляющей силой и длиной переднезадней оси  глаза 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избыточной силой преломления или увеличением переднезадней оси глаза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недостаточной силой преломления или уменьшением переднезадней оси  глаза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сочетанием различных видов рефракции</w:t>
      </w:r>
    </w:p>
    <w:p w:rsidR="008A2ECF" w:rsidRPr="008A2ECF" w:rsidRDefault="008A2ECF" w:rsidP="008A2ECF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#ГИПЕРМЕТРОПИЯ ХАРАКТЕРИЗУЕТСЯ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 xml:space="preserve">+недостаточной силой преломления или уменьшением переднезадней оси глаза 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избыточной силой преломления или увеличением переднезадней оси глаза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соразмерностью между преломляющей силой и длиной переднезадней оси  глаза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сочетанием различных видов рефракции</w:t>
      </w:r>
    </w:p>
    <w:p w:rsidR="008A2ECF" w:rsidRPr="008A2ECF" w:rsidRDefault="008A2ECF" w:rsidP="008A2ECF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#МИОПИЯ КОРРЕГИРУЕТСЯ САМЫМ ____ СТЕКЛОМ,  ДАЮЩИМ НАИВЫСШУЮ ОСТРОТУ ЗРЕНИЯ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+слабым отрицательным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сильным положительным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сильным отрицательным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слабым положительным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коррекция не требуется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#ГИПЕРМЕТРОПИЯ КОРРЕГИРУЕТСЯ САМЫМ ____ СТЕКЛОМ,  ДАЮЩИМ НАИВЫСШУЮ ОСТРОТУ ЗРЕНИЯ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+сильным положительным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слабым отрицательным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сильным отрицательным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слабым положительным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коррекция не требуется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#ЭММЕТРОПИЯ КОРРЕГИРУЕТСЯ _____ СТЕКЛОМ,  ДАЮЩИМ НАИВЫСШУЮ ОСТРОТУ ЗРЕНИЯ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+коррекция не требуется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наибольшим положительным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наименьшим отрицательным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наибольшим отрицательным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наименьшим положительным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#ПЕРЕЧИСЛИТЕ ЭЛЕМЕНТЫ, СОСТАВЛЯЮЩИЕ ОПТИЧЕСКУЮ СИСТЕМУ ГЛАЗА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+все перечисленное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роговая оболочка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влага передней камеры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хрусталик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стекловидное тело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#ПРИ УМЕНЬШЕНИИ ФОКУСНОГО РАССТОЯНИЯ ЛИНЗЫ ЕЁ ОПТИЧЕСКАЯ СИЛА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+увеличивается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не изменяется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уменьшается</w:t>
      </w:r>
    </w:p>
    <w:p w:rsidR="008A2ECF" w:rsidRPr="008A2ECF" w:rsidRDefault="008A2ECF" w:rsidP="008A2ECF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#ПРИ УВЕЛИЧЕНИИ ФОКУСНОГО РАССТОЯНИЯ ЛИНЗЫ ЕЁ ОПТИЧЕСКАЯ СИЛА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+уменьшается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не изменяется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увеличивается</w:t>
      </w:r>
    </w:p>
    <w:p w:rsidR="008A2ECF" w:rsidRPr="008A2ECF" w:rsidRDefault="008A2ECF" w:rsidP="008A2ECF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 xml:space="preserve">#ОПТИЧЕСКАЯ СИЛА ЛИНЗ ИЗМЕРЯЕТСЯ </w:t>
      </w:r>
      <w:proofErr w:type="gramStart"/>
      <w:r w:rsidRPr="008A2ECF">
        <w:rPr>
          <w:rFonts w:ascii="Times New Roman" w:hAnsi="Times New Roman"/>
          <w:sz w:val="28"/>
          <w:szCs w:val="28"/>
        </w:rPr>
        <w:t>В</w:t>
      </w:r>
      <w:proofErr w:type="gramEnd"/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</w:t>
      </w:r>
      <w:proofErr w:type="gramStart"/>
      <w:r w:rsidRPr="008A2ECF">
        <w:rPr>
          <w:rFonts w:ascii="Times New Roman" w:hAnsi="Times New Roman"/>
          <w:sz w:val="28"/>
          <w:szCs w:val="28"/>
        </w:rPr>
        <w:t>диоптриях</w:t>
      </w:r>
      <w:proofErr w:type="gramEnd"/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A2ECF">
        <w:rPr>
          <w:rFonts w:ascii="Times New Roman" w:hAnsi="Times New Roman"/>
          <w:sz w:val="28"/>
          <w:szCs w:val="28"/>
        </w:rPr>
        <w:t>сантиметрах</w:t>
      </w:r>
      <w:proofErr w:type="gramEnd"/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A2ECF">
        <w:rPr>
          <w:rFonts w:ascii="Times New Roman" w:hAnsi="Times New Roman"/>
          <w:sz w:val="28"/>
          <w:szCs w:val="28"/>
        </w:rPr>
        <w:t>миллиметрах</w:t>
      </w:r>
      <w:proofErr w:type="gramEnd"/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A2ECF">
        <w:rPr>
          <w:rFonts w:ascii="Times New Roman" w:hAnsi="Times New Roman"/>
          <w:sz w:val="28"/>
          <w:szCs w:val="28"/>
        </w:rPr>
        <w:t>миллилитрах</w:t>
      </w:r>
      <w:proofErr w:type="gramEnd"/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A2ECF">
        <w:rPr>
          <w:rFonts w:ascii="Times New Roman" w:hAnsi="Times New Roman"/>
          <w:sz w:val="28"/>
          <w:szCs w:val="28"/>
        </w:rPr>
        <w:t>граммах</w:t>
      </w:r>
      <w:proofErr w:type="gramEnd"/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#ДИОПТРИЯ ЭТО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+единица измерения оптической силы.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единица измерения остроты зрения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единица измерения полей зрения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единица измерения внутриглазного давления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единица измерения размера глаза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#ДИОПТРИЯ ЭТО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+величина обратно пропорциональная фокусному расстоянию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величина равная фокусному расстоянию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величина равная размерам глаза</w:t>
      </w:r>
    </w:p>
    <w:p w:rsidR="008A2ECF" w:rsidRPr="008A2ECF" w:rsidRDefault="008A2ECF" w:rsidP="008A2ECF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#ФОКУСНОЕ РАССТОЯНИЕ У ЛИНЗЫ СИЛОЙ В 1 ДИОПТРИЮ РАВНО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+1.0 м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2,0 м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0,5 м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0,1 м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10 м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#ПРЕЛОМЛЯЮЩАЯ СИЛА ЛИНЗЫ С ФОКУСНЫМ РАССТОЯНИЕМ 1 МЕТР РАВНА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+1,0 D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2,0 D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0,5 D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0,1 D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 xml:space="preserve">10 </w:t>
      </w:r>
      <w:r w:rsidRPr="008A2ECF">
        <w:rPr>
          <w:rFonts w:ascii="Times New Roman" w:hAnsi="Times New Roman"/>
          <w:sz w:val="28"/>
          <w:szCs w:val="28"/>
          <w:lang w:val="en-US"/>
        </w:rPr>
        <w:t>D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 xml:space="preserve">#ФИЗИЧЕСКАЯ РЕФРАКЦИЯ ГЛАЗА ИЗМЕРЯЕТСЯ </w:t>
      </w:r>
      <w:proofErr w:type="gramStart"/>
      <w:r w:rsidRPr="008A2ECF">
        <w:rPr>
          <w:rFonts w:ascii="Times New Roman" w:hAnsi="Times New Roman"/>
          <w:sz w:val="28"/>
          <w:szCs w:val="28"/>
        </w:rPr>
        <w:t>В</w:t>
      </w:r>
      <w:proofErr w:type="gramEnd"/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</w:t>
      </w:r>
      <w:proofErr w:type="gramStart"/>
      <w:r w:rsidRPr="008A2ECF">
        <w:rPr>
          <w:rFonts w:ascii="Times New Roman" w:hAnsi="Times New Roman"/>
          <w:sz w:val="28"/>
          <w:szCs w:val="28"/>
        </w:rPr>
        <w:t>диоптриях</w:t>
      </w:r>
      <w:proofErr w:type="gramEnd"/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A2ECF">
        <w:rPr>
          <w:rFonts w:ascii="Times New Roman" w:hAnsi="Times New Roman"/>
          <w:sz w:val="28"/>
          <w:szCs w:val="28"/>
        </w:rPr>
        <w:t>метрах</w:t>
      </w:r>
      <w:proofErr w:type="gramEnd"/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 xml:space="preserve">относительных </w:t>
      </w:r>
      <w:proofErr w:type="gramStart"/>
      <w:r w:rsidRPr="008A2ECF">
        <w:rPr>
          <w:rFonts w:ascii="Times New Roman" w:hAnsi="Times New Roman"/>
          <w:sz w:val="28"/>
          <w:szCs w:val="28"/>
        </w:rPr>
        <w:t>единицах</w:t>
      </w:r>
      <w:proofErr w:type="gramEnd"/>
    </w:p>
    <w:p w:rsidR="008A2ECF" w:rsidRPr="008A2ECF" w:rsidRDefault="008A2ECF" w:rsidP="008A2ECF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 xml:space="preserve">#КЛИНИЧЕСКАЯ РЕФРАКЦИЯ ГЛАЗА ИЗМЕРЯЕТСЯ </w:t>
      </w:r>
      <w:proofErr w:type="gramStart"/>
      <w:r w:rsidRPr="008A2ECF">
        <w:rPr>
          <w:rFonts w:ascii="Times New Roman" w:hAnsi="Times New Roman"/>
          <w:sz w:val="28"/>
          <w:szCs w:val="28"/>
        </w:rPr>
        <w:t>В</w:t>
      </w:r>
      <w:proofErr w:type="gramEnd"/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</w:t>
      </w:r>
      <w:proofErr w:type="gramStart"/>
      <w:r w:rsidRPr="008A2ECF">
        <w:rPr>
          <w:rFonts w:ascii="Times New Roman" w:hAnsi="Times New Roman"/>
          <w:sz w:val="28"/>
          <w:szCs w:val="28"/>
        </w:rPr>
        <w:t>диоптриях</w:t>
      </w:r>
      <w:proofErr w:type="gramEnd"/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A2ECF">
        <w:rPr>
          <w:rFonts w:ascii="Times New Roman" w:hAnsi="Times New Roman"/>
          <w:sz w:val="28"/>
          <w:szCs w:val="28"/>
        </w:rPr>
        <w:t>метрах</w:t>
      </w:r>
      <w:proofErr w:type="gramEnd"/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 xml:space="preserve">относительных </w:t>
      </w:r>
      <w:proofErr w:type="gramStart"/>
      <w:r w:rsidRPr="008A2ECF">
        <w:rPr>
          <w:rFonts w:ascii="Times New Roman" w:hAnsi="Times New Roman"/>
          <w:sz w:val="28"/>
          <w:szCs w:val="28"/>
        </w:rPr>
        <w:t>величинах</w:t>
      </w:r>
      <w:proofErr w:type="gramEnd"/>
    </w:p>
    <w:p w:rsidR="008A2ECF" w:rsidRPr="008A2ECF" w:rsidRDefault="008A2ECF" w:rsidP="008A2ECF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9245EB" w:rsidRDefault="008A2ECF" w:rsidP="008E61A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#В СВОЕЙ ДЕЯТЕЛЬНОСТИ ОКУЛИСТ ЧАЩЕ ОПРЕДЕЛЯЕТ _____ РЕФРАКЦИЮ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+клиническую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физическую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биохимическую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 xml:space="preserve">#ГЛАВНЫЙ ФОКУС СОВПАДАЕТ С СЕТЧАТКОЙ </w:t>
      </w:r>
      <w:proofErr w:type="gramStart"/>
      <w:r w:rsidRPr="008A2ECF">
        <w:rPr>
          <w:rFonts w:ascii="Times New Roman" w:hAnsi="Times New Roman"/>
          <w:sz w:val="28"/>
          <w:szCs w:val="28"/>
        </w:rPr>
        <w:t>ПРИ</w:t>
      </w:r>
      <w:proofErr w:type="gramEnd"/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+эмметропии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миопии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гиперметропии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аметропии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lastRenderedPageBreak/>
        <w:t xml:space="preserve">#ГЛАВНЫЙ ФОКУС НЕ СОВПАДАЕТ С СЕТЧАТКОЙ </w:t>
      </w:r>
      <w:proofErr w:type="gramStart"/>
      <w:r w:rsidRPr="008A2ECF">
        <w:rPr>
          <w:rFonts w:ascii="Times New Roman" w:hAnsi="Times New Roman"/>
          <w:sz w:val="28"/>
          <w:szCs w:val="28"/>
        </w:rPr>
        <w:t>ПРИ</w:t>
      </w:r>
      <w:proofErr w:type="gramEnd"/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+аметропии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эмметропии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гиперметропии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миопии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 xml:space="preserve">#ГЛАВНЫЙ ФОКУС РАСПОЛОЖЕН ПЕРЕД СЕТЧАТКОЙ </w:t>
      </w:r>
      <w:proofErr w:type="gramStart"/>
      <w:r w:rsidRPr="008A2ECF">
        <w:rPr>
          <w:rFonts w:ascii="Times New Roman" w:hAnsi="Times New Roman"/>
          <w:sz w:val="28"/>
          <w:szCs w:val="28"/>
        </w:rPr>
        <w:t>ПРИ</w:t>
      </w:r>
      <w:proofErr w:type="gramEnd"/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+миопии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гиперметропии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эмметропии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 xml:space="preserve">#ГЛАВНЫЙ ФОКУС НАХОДИТСЯ ЗА СЕТЧАТКОЙ </w:t>
      </w:r>
      <w:proofErr w:type="gramStart"/>
      <w:r w:rsidRPr="008A2ECF">
        <w:rPr>
          <w:rFonts w:ascii="Times New Roman" w:hAnsi="Times New Roman"/>
          <w:sz w:val="28"/>
          <w:szCs w:val="28"/>
        </w:rPr>
        <w:t>ПРИ</w:t>
      </w:r>
      <w:proofErr w:type="gramEnd"/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+гиперметропии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эмметропии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миопии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#ДАЛЬНЕЙШАЯ ТОЧКА ЯСНОГО ЗРЕНИЯ ЭТО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+наиболее удаленная от глаза точка, видимая при покое аккомодации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наиболее отдаленная от глаза точка, видимая при напряжении аккомодации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наиболее отдаленная от глаза точка, видимая в темноте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#ДАЛЬНЕЙШАЯ ТОЧКА ЯСНОГО ЗРЕНИЯ ХАРАКТЕРИЗУЕТ ____ РЕФРАКЦИЮ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 ГЛАЗА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+клиническую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физическую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биохимическую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>ни одно из перечисленных</w:t>
      </w:r>
    </w:p>
    <w:p w:rsidR="008A2ECF" w:rsidRPr="009245EB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#ДАЛЬНЕЙШАЯ ТОЧКА ЯСНОГО ЗРЕНИЯ ПРИ ЭММЕТРОПИИ РАСПОЛОЖЕНА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+в бесконечности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на конечном расстоянии перед глазом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за глазом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lastRenderedPageBreak/>
        <w:t>#ДАЛЬНЕЙШАЯ ТОЧКА ЯСНОГО ЗРЕНИЯ ПРИ МИОПИИ РАСПОЛОЖЕНА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+на конечном расстоянии перед глазом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в бесконечности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за глазом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#ДАЛЬНЕЙШАЯ ТОЧКА ЯСНОГО ЗРЕНИЯ ПРИ ГИПЕРМЕТРОПИИ РАСПОЛОЖЕНА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+за глазом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в бесконечности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на конечном расстоянии перед глазом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#АСТИГМАТИЗМ ЭТО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+сочетание разных степеней рефракции или ее разных видов в одном глазу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сочетание разных степеней рефракции или ее разных видов в обоих  глазах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разная величина изображения предметов на сетчатке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высокая степень аметропии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#ОТМЕТИТЬ ВИДЫ АСТИГМАТИЗМА: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+все перечисленные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правильный, неправильный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прямой, обратный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простой, сложный, смешанный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#ГЛАВНЫЕ МЕРИДИАНЫ АСТИГМАТИЧЕСКОГО ГЛАЗА ЭТО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+плоскости, где имеется наибольшая разница в преломляющей силе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плоскости с наименьшей разницей преломляющей силы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A2ECF">
        <w:rPr>
          <w:rFonts w:ascii="Times New Roman" w:hAnsi="Times New Roman"/>
          <w:sz w:val="28"/>
          <w:szCs w:val="28"/>
        </w:rPr>
        <w:t>сечения</w:t>
      </w:r>
      <w:proofErr w:type="gramEnd"/>
      <w:r w:rsidRPr="008A2ECF">
        <w:rPr>
          <w:rFonts w:ascii="Times New Roman" w:hAnsi="Times New Roman"/>
          <w:sz w:val="28"/>
          <w:szCs w:val="28"/>
        </w:rPr>
        <w:t xml:space="preserve"> проведенные в вертикальном и горизонтальном меридианах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#ПАЦИЕНТУ СОБИРАТЕЛЬНЫЕ ЛИНЗЫ УХУДШАЮТ ЗРЕНИЕ, А РАССЕИВАЮЩИЕ НЕ МЕНЯЮТ ЕГО. ЕГО РЕФРАКЦИЯ -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+эмметропия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миопия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гиперметропия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астигматизм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 xml:space="preserve">#ПАЦИЕНТУ СОБИРАТЕЛЬНЫЕ ЛИНЗЫ УЛУЧШАЮТ ЗРЕНИЕ. ЕГО </w:t>
      </w:r>
      <w:r w:rsidRPr="008A2ECF">
        <w:rPr>
          <w:rFonts w:ascii="Times New Roman" w:hAnsi="Times New Roman"/>
          <w:sz w:val="28"/>
          <w:szCs w:val="28"/>
        </w:rPr>
        <w:lastRenderedPageBreak/>
        <w:t>РЕФРАКЦИЯ -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+гиперметропия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эмметропия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миопия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астигматизм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#ПАЦИЕНТ ОДИНАКОВО ХОРОШО ВИДИТ СО СТЕКЛАМИ (+)1,0 D, (+)1,5 D</w:t>
      </w:r>
      <w:proofErr w:type="gramStart"/>
      <w:r w:rsidRPr="008A2ECF">
        <w:rPr>
          <w:rFonts w:ascii="Times New Roman" w:hAnsi="Times New Roman"/>
          <w:sz w:val="28"/>
          <w:szCs w:val="28"/>
        </w:rPr>
        <w:t xml:space="preserve"> И</w:t>
      </w:r>
      <w:proofErr w:type="gramEnd"/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 (+)2,0 D. ЕГО РЕФРАКЦИЯ ___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+гиперметропия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эмметропия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миопия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#ПАЦИЕНТ ОДИНАКОВО ХОРОШО ВИДИТ СО СТЕКЛАМИ(+)1,0 D, (+)1,5 D</w:t>
      </w:r>
      <w:proofErr w:type="gramStart"/>
      <w:r w:rsidRPr="008A2ECF">
        <w:rPr>
          <w:rFonts w:ascii="Times New Roman" w:hAnsi="Times New Roman"/>
          <w:sz w:val="28"/>
          <w:szCs w:val="28"/>
        </w:rPr>
        <w:t xml:space="preserve"> И</w:t>
      </w:r>
      <w:proofErr w:type="gramEnd"/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 (+)2,0 D. ЕГО ГИПЕРМЕТРОПИЯ РАВНА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+2,0 диоптриям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1,0 диоптрии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1,5 диоптриям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2,5 диоптриям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3,0 диоптриям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#ПАЦИЕНТ ОДИНАКОВО ХОРОШО ВИДИТ СО СТЕКЛАМИ (-)1.0 D, (-)1,5 D</w:t>
      </w:r>
      <w:proofErr w:type="gramStart"/>
      <w:r w:rsidRPr="008A2ECF">
        <w:rPr>
          <w:rFonts w:ascii="Times New Roman" w:hAnsi="Times New Roman"/>
          <w:sz w:val="28"/>
          <w:szCs w:val="28"/>
        </w:rPr>
        <w:t xml:space="preserve"> И</w:t>
      </w:r>
      <w:proofErr w:type="gramEnd"/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 (-)2,0 D. ЕГО РЕФРАКЦИЯ -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+миопия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эмметропия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гиперметропия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#ПАЦИЕНТ ОДИНАКОВО ХОРОШО ВИДИТ СО СТЕКЛАМИ(-)1.0 D; (-)1,5 D</w:t>
      </w:r>
      <w:proofErr w:type="gramStart"/>
      <w:r w:rsidRPr="008A2ECF">
        <w:rPr>
          <w:rFonts w:ascii="Times New Roman" w:hAnsi="Times New Roman"/>
          <w:sz w:val="28"/>
          <w:szCs w:val="28"/>
        </w:rPr>
        <w:t xml:space="preserve"> И</w:t>
      </w:r>
      <w:proofErr w:type="gramEnd"/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 (-)2,0 D. ЕГО МИОПИЯ РАВНА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+1,0 диоптрии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1,5 диоптриям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2,0 диоптриям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#ПРИ ОПРЕДЕЛЕНИИ РЕФРАКЦИИ НЕСКОЛЬКО СОБИРАТЕЛЬНЫХ ЛИНЗ ДАЮТ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lastRenderedPageBreak/>
        <w:t> ОДИНАКОВУЮ ОСТРОТУ ЗРЕНИЯ, ТО СТЕПЕНЬ РЕФРАКЦИИ ОПРЕДЕЛЯЕТ</w:t>
      </w:r>
      <w:proofErr w:type="gramStart"/>
      <w:r w:rsidRPr="008A2ECF">
        <w:rPr>
          <w:rFonts w:ascii="Times New Roman" w:hAnsi="Times New Roman"/>
          <w:sz w:val="28"/>
          <w:szCs w:val="28"/>
        </w:rPr>
        <w:t xml:space="preserve"> .... </w:t>
      </w:r>
      <w:proofErr w:type="gramEnd"/>
      <w:r w:rsidRPr="008A2ECF">
        <w:rPr>
          <w:rFonts w:ascii="Times New Roman" w:hAnsi="Times New Roman"/>
          <w:sz w:val="28"/>
          <w:szCs w:val="28"/>
        </w:rPr>
        <w:t>ЛИНЗА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+самая сильная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самая слабая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средняя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>ни одно из перечисленных</w:t>
      </w:r>
    </w:p>
    <w:p w:rsidR="008A2ECF" w:rsidRPr="009245EB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#НЕСКОЛЬКО РАССЕИВАЮЩИХ ЛИНЗ У ИССЛЕДУЕМОГО ДАЮТ ОДИНАКОВУЮ ОСТРОТУ  ЗРЕНИЯ. СТЕПЕНЬ РЕФРАКЦИИ ОПРЕДЕЛЯЕТ ____ ЛИНЗА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+самая слабая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самая сильная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средняя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#ГИПЕРМЕТРОПИЮ ОПРЕДЕЛЯЕТ САМАЯ СИЛЬНАЯ СОБИРАТЕЛЬНАЯ ЛИНЗА ПОТОМУ ЧТО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+небольшие степени гиперметропии самокорригируются аккомодацией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собирательные линзы увеличивают изображение на глазном дне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собирательные линзы уменьшают изображение на глазном дне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#МИОПИЮ ОПРЕДЕЛЯЕТ САМАЯ СЛАБАЯ МИНУСОВАЯ ЛИНЗА ПОТОМУ ЧТО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+гиперкоррекцию миопии глаз устраняет с помощью аккомодации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рассеивающие линзы увеличивают изображение на глазном дне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рассеивающие линзы уменьшают изображение на глазном дне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#КОГДА ДАЛЬНЕЙШАЯ ТОЧКА ЯСНОГО ЗРЕНИЯ НАХОДИТСЯ В 1 МЕТРЕ ОТ ГЛАЗА,  ТО ЭТО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+миопия 1,0 диоптрия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эмметропия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гиперметропия 1,0 диоптрия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#ПОД ТЕРМИНОМ ЦИКЛОПЛЕГИЯ ПОНИМАЕТСЯ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+паралич аккомодации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паралич глазодвигательных мышц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медикаментозный мидриаз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lastRenderedPageBreak/>
        <w:t>расслабление аккомодации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A2ECF">
        <w:rPr>
          <w:rFonts w:ascii="Times New Roman" w:hAnsi="Times New Roman"/>
          <w:color w:val="000000"/>
          <w:sz w:val="28"/>
          <w:szCs w:val="28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#ЦИКЛОПЛЕГИЯ ДОСТИГАЕТСЯ ИНСТИЛЛЯЦИЕЙ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+атропина, скополамина, мидрума, феникамида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адреналина, клофелина, тимолола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пилокарпина, тимолола, клофелина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A2ECF">
        <w:rPr>
          <w:rFonts w:ascii="Times New Roman" w:hAnsi="Times New Roman"/>
          <w:color w:val="000000"/>
          <w:sz w:val="28"/>
          <w:szCs w:val="28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#ПРИ НАПРЯЖЕНИИ АККОМОДАЦИИ РЕФРАКЦИЯ ГЛАЗА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+усиливается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не меняется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ослабляется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A2ECF">
        <w:rPr>
          <w:rFonts w:ascii="Times New Roman" w:hAnsi="Times New Roman"/>
          <w:color w:val="000000"/>
          <w:sz w:val="28"/>
          <w:szCs w:val="28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#ЗРАЧОК ПРИ НАПРЯЖЕНИИ АККОМОДАЦИИ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+суживается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не меняется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расширяется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в отдельных случаях суживается, а в других расширяется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#АКТИВНЫМ КОМПОНЕНТОМ АККОМОДАЦИИ ЯВЛЯЕТСЯ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+сокращение цилиарной мышцы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эластические свойства хрусталика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изменение показателя преломления хрусталика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напряжение внутренних прямых мышц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#ПРИ СОКРАЩЕНИИ ЦИЛИАРНОЙ МЫШЦЫ НАТЯЖЕНИЕ ВОЛОКОН ЦИННОВОЙ СВЯЗКИ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+ослабляется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не меняется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усиливается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A2ECF">
        <w:rPr>
          <w:rFonts w:ascii="Times New Roman" w:hAnsi="Times New Roman"/>
          <w:color w:val="000000"/>
          <w:sz w:val="28"/>
          <w:szCs w:val="28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#ХРУСТАЛИК ПРИ НАПРЯЖЕНИИ АККОМОДАЦИИ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+становится более выпуклым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не меняется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уплощается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смещается книзу, удаляется от роговицы</w:t>
      </w:r>
    </w:p>
    <w:p w:rsidR="008A2ECF" w:rsidRPr="009245EB" w:rsidRDefault="008A2ECF" w:rsidP="008E61A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lastRenderedPageBreak/>
        <w:t xml:space="preserve">#ПРЕСБИОПИЯ СВЯЗАНА </w:t>
      </w:r>
      <w:proofErr w:type="gramStart"/>
      <w:r w:rsidRPr="008A2ECF">
        <w:rPr>
          <w:rFonts w:ascii="Times New Roman" w:hAnsi="Times New Roman"/>
          <w:sz w:val="28"/>
          <w:szCs w:val="28"/>
        </w:rPr>
        <w:t>С</w:t>
      </w:r>
      <w:proofErr w:type="gramEnd"/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+возрастным уменьшением эластичности хрусталика и ослаблением цилиарной мышцы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возрастным ослаблением цилиарной мышцы и уменьшением преломления хрусталика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уменьшением преломления хрусталика и уменьшением чувствительности сетчатки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A2ECF">
        <w:rPr>
          <w:rFonts w:ascii="Times New Roman" w:hAnsi="Times New Roman"/>
          <w:color w:val="000000"/>
          <w:sz w:val="28"/>
          <w:szCs w:val="28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 xml:space="preserve">#ПРЕСБИОПИЯ ОБЫЧНО НАЧИНАЕТСЯ </w:t>
      </w:r>
      <w:proofErr w:type="gramStart"/>
      <w:r w:rsidRPr="008A2ECF">
        <w:rPr>
          <w:rFonts w:ascii="Times New Roman" w:hAnsi="Times New Roman"/>
          <w:sz w:val="28"/>
          <w:szCs w:val="28"/>
        </w:rPr>
        <w:t>В ____ ЛЕТ</w:t>
      </w:r>
      <w:proofErr w:type="gramEnd"/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+40 - 45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30 - 35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35 - 40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45 – 50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 xml:space="preserve">#ПРЕСБИОПИЯ РАНЬШЕ ПРОЯВЛЯЕТСЯ </w:t>
      </w:r>
      <w:proofErr w:type="gramStart"/>
      <w:r w:rsidRPr="008A2ECF">
        <w:rPr>
          <w:rFonts w:ascii="Times New Roman" w:hAnsi="Times New Roman"/>
          <w:sz w:val="28"/>
          <w:szCs w:val="28"/>
        </w:rPr>
        <w:t>ПРИ</w:t>
      </w:r>
      <w:proofErr w:type="gramEnd"/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+гиперметропии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миопии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эмметропии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A2ECF">
        <w:rPr>
          <w:rFonts w:ascii="Times New Roman" w:hAnsi="Times New Roman"/>
          <w:color w:val="000000"/>
          <w:sz w:val="28"/>
          <w:szCs w:val="28"/>
        </w:rPr>
        <w:t>ни одно из перечисленных</w:t>
      </w:r>
    </w:p>
    <w:p w:rsidR="008A2ECF" w:rsidRPr="009245EB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#ПРИ ПРЕСБИОПИИ РЕФРАКЦИЯ ГЛАЗА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+не меняется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ослабляется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усиливается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A2ECF">
        <w:rPr>
          <w:rFonts w:ascii="Times New Roman" w:hAnsi="Times New Roman"/>
          <w:color w:val="000000"/>
          <w:sz w:val="28"/>
          <w:szCs w:val="28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#ДАЛЬНЕЙШАЯ ТОЧКА ЯСНОГО ЗРЕНИЯ ПРИ ПРЕСБИОПИИ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+не меняется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приближается к глазу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удаляется от глаза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A2ECF">
        <w:rPr>
          <w:rFonts w:ascii="Times New Roman" w:hAnsi="Times New Roman"/>
          <w:color w:val="000000"/>
          <w:sz w:val="28"/>
          <w:szCs w:val="28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#БЛИЖАЙШАЯ ТОЧКА ЯСНОГО ЗРЕНИЯ ПРИ ПРЕСБИОПИИ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+удаляется от глаза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не меняется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приближается к глазу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A2ECF">
        <w:rPr>
          <w:rFonts w:ascii="Times New Roman" w:hAnsi="Times New Roman"/>
          <w:color w:val="000000"/>
          <w:sz w:val="28"/>
          <w:szCs w:val="28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#ПАРЕЗ (ПАРАЛИЧ) АККОМОДАЦИИ ВОЗНИКАЕТ ПРИ ПОРАЖЕНИИ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lastRenderedPageBreak/>
        <w:t>+парасимпатической части глазодвигательного нерва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волокон симпатического нерва иннервирующих цилиарное тело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блоковидного нерва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отводящего нерва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#БЛИЖАЙШАЯ ТОЧКА ЯСНОГО ЗРЕНИЯ ПРИ ПАРАЛИЧЕ ИЛИ ПАРЕЗЕ АККОМОДАЦИИ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+отдаляется от глаза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приближается к глазу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не меняется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A2ECF">
        <w:rPr>
          <w:rFonts w:ascii="Times New Roman" w:hAnsi="Times New Roman"/>
          <w:color w:val="000000"/>
          <w:sz w:val="28"/>
          <w:szCs w:val="28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#КЛИНИЧЕСКАЯ РЕФРАКЦИЯ ГЛАЗА ПРИ СПАЗМЕ АККОМОДАЦИИ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+усиливается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не меняется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ослабляется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A2ECF">
        <w:rPr>
          <w:rFonts w:ascii="Times New Roman" w:hAnsi="Times New Roman"/>
          <w:color w:val="000000"/>
          <w:sz w:val="28"/>
          <w:szCs w:val="28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 xml:space="preserve">#УМЕНЬШЕНИЕ СТЕПЕНИ ГИПЕРМЕТРОПИИ ПРОИСХОДИТ </w:t>
      </w:r>
      <w:proofErr w:type="gramStart"/>
      <w:r w:rsidRPr="008A2ECF">
        <w:rPr>
          <w:rFonts w:ascii="Times New Roman" w:hAnsi="Times New Roman"/>
          <w:sz w:val="28"/>
          <w:szCs w:val="28"/>
        </w:rPr>
        <w:t>ПРИ</w:t>
      </w:r>
      <w:proofErr w:type="gramEnd"/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+спазме аккомодации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пресбиопии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A2ECF">
        <w:rPr>
          <w:rFonts w:ascii="Times New Roman" w:hAnsi="Times New Roman"/>
          <w:sz w:val="28"/>
          <w:szCs w:val="28"/>
        </w:rPr>
        <w:t>параличе</w:t>
      </w:r>
      <w:proofErr w:type="gramEnd"/>
      <w:r w:rsidRPr="008A2ECF">
        <w:rPr>
          <w:rFonts w:ascii="Times New Roman" w:hAnsi="Times New Roman"/>
          <w:sz w:val="28"/>
          <w:szCs w:val="28"/>
        </w:rPr>
        <w:t xml:space="preserve"> или парезе аккомодации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A2ECF">
        <w:rPr>
          <w:rFonts w:ascii="Times New Roman" w:hAnsi="Times New Roman"/>
          <w:color w:val="000000"/>
          <w:sz w:val="28"/>
          <w:szCs w:val="28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 xml:space="preserve">#ЛОЖНАЯ ЭММЕТРОПИЯ РАЗВИВАЕТСЯ </w:t>
      </w:r>
      <w:proofErr w:type="gramStart"/>
      <w:r w:rsidRPr="008A2ECF">
        <w:rPr>
          <w:rFonts w:ascii="Times New Roman" w:hAnsi="Times New Roman"/>
          <w:sz w:val="28"/>
          <w:szCs w:val="28"/>
        </w:rPr>
        <w:t>ПРИ</w:t>
      </w:r>
      <w:proofErr w:type="gramEnd"/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 xml:space="preserve">+спазме аккомодации 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пресбиопии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A2ECF">
        <w:rPr>
          <w:rFonts w:ascii="Times New Roman" w:hAnsi="Times New Roman"/>
          <w:sz w:val="28"/>
          <w:szCs w:val="28"/>
        </w:rPr>
        <w:t>параличе</w:t>
      </w:r>
      <w:proofErr w:type="gramEnd"/>
      <w:r w:rsidRPr="008A2ECF">
        <w:rPr>
          <w:rFonts w:ascii="Times New Roman" w:hAnsi="Times New Roman"/>
          <w:sz w:val="28"/>
          <w:szCs w:val="28"/>
        </w:rPr>
        <w:t xml:space="preserve"> или парезе аккомодации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A2ECF">
        <w:rPr>
          <w:rFonts w:ascii="Times New Roman" w:hAnsi="Times New Roman"/>
          <w:color w:val="000000"/>
          <w:sz w:val="28"/>
          <w:szCs w:val="28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 xml:space="preserve">#ЛОЖНАЯ МИОПИЯ РАЗВИВАЕТСЯ </w:t>
      </w:r>
      <w:proofErr w:type="gramStart"/>
      <w:r w:rsidRPr="008A2ECF">
        <w:rPr>
          <w:rFonts w:ascii="Times New Roman" w:hAnsi="Times New Roman"/>
          <w:sz w:val="28"/>
          <w:szCs w:val="28"/>
        </w:rPr>
        <w:t>ПРИ</w:t>
      </w:r>
      <w:proofErr w:type="gramEnd"/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+спазме аккомодации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пресбиопии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A2ECF">
        <w:rPr>
          <w:rFonts w:ascii="Times New Roman" w:hAnsi="Times New Roman"/>
          <w:sz w:val="28"/>
          <w:szCs w:val="28"/>
        </w:rPr>
        <w:t>параличе</w:t>
      </w:r>
      <w:proofErr w:type="gramEnd"/>
      <w:r w:rsidRPr="008A2ECF">
        <w:rPr>
          <w:rFonts w:ascii="Times New Roman" w:hAnsi="Times New Roman"/>
          <w:sz w:val="28"/>
          <w:szCs w:val="28"/>
        </w:rPr>
        <w:t xml:space="preserve"> или парезе аккомодации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A2ECF">
        <w:rPr>
          <w:rFonts w:ascii="Times New Roman" w:hAnsi="Times New Roman"/>
          <w:color w:val="000000"/>
          <w:sz w:val="28"/>
          <w:szCs w:val="28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#ПРИЧИНОЙ АККОМОДАТИВНОЙ АСТЕНОПИИ ЯВЛЯЕТСЯ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+все перечисленное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некорригированная гиперметропия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lastRenderedPageBreak/>
        <w:t>некорригированный астигматизм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общее ослабление организма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хронические интоксикации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#АККОМОДАТИВНАЯ АСТЕНОПИЯ ПРОЯВЛЯТЬСЯ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+всем перечисленным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спазмом аккомодации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парезом аккомодации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 xml:space="preserve">переходом скрытой гиперметропии в </w:t>
      </w:r>
      <w:proofErr w:type="gramStart"/>
      <w:r w:rsidRPr="008A2ECF">
        <w:rPr>
          <w:rFonts w:ascii="Times New Roman" w:hAnsi="Times New Roman"/>
          <w:sz w:val="28"/>
          <w:szCs w:val="28"/>
        </w:rPr>
        <w:t>явную</w:t>
      </w:r>
      <w:proofErr w:type="gramEnd"/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появлением ложной миопии или ложной эмметропии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 xml:space="preserve">#ЛОЖНУЮ МИОПИЮ ИЛИ ЭММЕТРОПИЮ ОТ </w:t>
      </w:r>
      <w:proofErr w:type="gramStart"/>
      <w:r w:rsidRPr="008A2ECF">
        <w:rPr>
          <w:rFonts w:ascii="Times New Roman" w:hAnsi="Times New Roman"/>
          <w:sz w:val="28"/>
          <w:szCs w:val="28"/>
        </w:rPr>
        <w:t>ИСТИННОЙ</w:t>
      </w:r>
      <w:proofErr w:type="gramEnd"/>
      <w:r w:rsidRPr="008A2ECF">
        <w:rPr>
          <w:rFonts w:ascii="Times New Roman" w:hAnsi="Times New Roman"/>
          <w:sz w:val="28"/>
          <w:szCs w:val="28"/>
        </w:rPr>
        <w:t xml:space="preserve"> МОЖНО ОТЛИЧИТЬ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+с помощью медикаментозной циклоплегии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подбором корригирующих линз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при динамическом наблюдении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A2ECF">
        <w:rPr>
          <w:rFonts w:ascii="Times New Roman" w:hAnsi="Times New Roman"/>
          <w:color w:val="000000"/>
          <w:sz w:val="28"/>
          <w:szCs w:val="28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#ПРИ СПАЗМЕ АККОМОДАЦИИ ЦИКЛОПЛЕГИЯ __ КЛИНИЧЕСКУЮ РЕФРАКЦИЮ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+ослабляет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не меняет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усиливает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A2ECF">
        <w:rPr>
          <w:rFonts w:ascii="Times New Roman" w:hAnsi="Times New Roman"/>
          <w:color w:val="000000"/>
          <w:sz w:val="28"/>
          <w:szCs w:val="28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#ПРИ ЛОЖНОЙ ЭММЕТРОПИИ ЦИКЛОПЛЕГИЯ ___ КЛИНИЧЕСКУЮ РЕФРАКЦИЮ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+ослабляет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не меняет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усиливает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A2ECF">
        <w:rPr>
          <w:rFonts w:ascii="Times New Roman" w:hAnsi="Times New Roman"/>
          <w:color w:val="000000"/>
          <w:sz w:val="28"/>
          <w:szCs w:val="28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#ПРИ ЛОЖНОЙ МИОПИИ ЦИКЛОПЛЕГИЯ ____ КЛИНИЧЕСКУЮ РЕФРАКЦИЮ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+ослабляет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не меняет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усиливает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A2ECF">
        <w:rPr>
          <w:rFonts w:ascii="Times New Roman" w:hAnsi="Times New Roman"/>
          <w:color w:val="000000"/>
          <w:sz w:val="28"/>
          <w:szCs w:val="28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#ПРИ АККОМОДАТИВНОЙ АСТЕНОПИИ НАДО ПРОВЕСТИ КОРРЕКЦИЮ АНОМАЛИИ  РЕФРАКЦИИ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lastRenderedPageBreak/>
        <w:t>+после циклоплегии и назначить очки для постоянного ношения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после циклоплегии и назначить очки для дали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без циклоплегии и назначить очки для постоянного ношения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без циклоплегии и назначить очки для дали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#К АМЕТРОПИИ ОТНОСЯТСЯ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+миопия и гиперметропия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эмметропия и миопия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гиперметропия и эмметропия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A2ECF">
        <w:rPr>
          <w:rFonts w:ascii="Times New Roman" w:hAnsi="Times New Roman"/>
          <w:color w:val="000000"/>
          <w:sz w:val="28"/>
          <w:szCs w:val="28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 xml:space="preserve">#АМЕТРОПИЯ СЛАБОЙ СТЕПЕНИ ИМЕЕТ  ЗНАЧЕНИЯ РЕФРАКЦИИ </w:t>
      </w:r>
      <w:proofErr w:type="gramStart"/>
      <w:r w:rsidRPr="008A2ECF">
        <w:rPr>
          <w:rFonts w:ascii="Times New Roman" w:hAnsi="Times New Roman"/>
          <w:sz w:val="28"/>
          <w:szCs w:val="28"/>
        </w:rPr>
        <w:t>ДО</w:t>
      </w:r>
      <w:proofErr w:type="gramEnd"/>
      <w:r w:rsidRPr="008A2ECF">
        <w:rPr>
          <w:rFonts w:ascii="Times New Roman" w:hAnsi="Times New Roman"/>
          <w:sz w:val="28"/>
          <w:szCs w:val="28"/>
        </w:rPr>
        <w:t>: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+3,0 D включительно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2,5 D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2,75 D включительно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3,25 D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3,5 D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 xml:space="preserve">#АМЕТРОПИЯ СРЕДНЕЙ СТЕПЕНИ ИМЕЕТ ЗНАЧЕНИЯ РЕФРАКЦИИ </w:t>
      </w:r>
      <w:proofErr w:type="gramStart"/>
      <w:r w:rsidRPr="008A2ECF">
        <w:rPr>
          <w:rFonts w:ascii="Times New Roman" w:hAnsi="Times New Roman"/>
          <w:sz w:val="28"/>
          <w:szCs w:val="28"/>
        </w:rPr>
        <w:t>ОТ</w:t>
      </w:r>
      <w:proofErr w:type="gramEnd"/>
      <w:r w:rsidRPr="008A2ECF">
        <w:rPr>
          <w:rFonts w:ascii="Times New Roman" w:hAnsi="Times New Roman"/>
          <w:sz w:val="28"/>
          <w:szCs w:val="28"/>
        </w:rPr>
        <w:t>: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+3,0 до 6,0 D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2,5 до 5,5 D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2,75 до 5,75 D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3,25 до 6,0 D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3,5 до 6,25 D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#АМЕТРОПИЯ ВЫСОКОЙ СТЕПЕНИ ИМЕЕТ ЗНАЧЕНИЯ РЕФРАКЦИИ БОЛЕЕ: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+6,0 D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6.5 D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5.5 D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5.75 D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6.25 D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 xml:space="preserve">#ГИПЕРМЕТРОП СЛАБОЙ СТЕПЕНИ В МОЛОДОМ ВОЗРАСТЕ ПРЕДЪЯВЛЯЕТ ЖАЛОБЫ </w:t>
      </w:r>
      <w:proofErr w:type="gramStart"/>
      <w:r w:rsidRPr="008A2ECF">
        <w:rPr>
          <w:rFonts w:ascii="Times New Roman" w:hAnsi="Times New Roman"/>
          <w:sz w:val="28"/>
          <w:szCs w:val="28"/>
        </w:rPr>
        <w:t>НА</w:t>
      </w:r>
      <w:proofErr w:type="gramEnd"/>
      <w:r w:rsidRPr="008A2ECF">
        <w:rPr>
          <w:rFonts w:ascii="Times New Roman" w:hAnsi="Times New Roman"/>
          <w:sz w:val="28"/>
          <w:szCs w:val="28"/>
        </w:rPr>
        <w:t>: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+жалоб нет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снижение зрения вдаль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снижение зрения вблизи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затруднение при чтении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быструю утомляемость глаз</w:t>
      </w:r>
    </w:p>
    <w:p w:rsidR="008A2ECF" w:rsidRPr="009245EB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lastRenderedPageBreak/>
        <w:t xml:space="preserve">#ГИПЕРМЕТРОП СЛАБОЙ СТЕПЕНИ ПОСЛЕ 40 ЛЕТ ПРЕДЪЯВЛЯЕТ ЖАЛОБЫ </w:t>
      </w:r>
      <w:proofErr w:type="gramStart"/>
      <w:r w:rsidRPr="008A2ECF">
        <w:rPr>
          <w:rFonts w:ascii="Times New Roman" w:hAnsi="Times New Roman"/>
          <w:sz w:val="28"/>
          <w:szCs w:val="28"/>
        </w:rPr>
        <w:t>НА</w:t>
      </w:r>
      <w:proofErr w:type="gramEnd"/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+все перечисленное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снижение зрения вдаль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снижение зрения вблизи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затруднения при чтении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утомляемость глаз при работе на близком расстоянии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#ЯВНАЯ ГИПЕРМЕТРОПИЯ ЭТО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+степень гиперметропии, выявленная без расслабления аккомодации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часть гиперметропии, выявляемая после медикаментозного расслабления аккомодации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 xml:space="preserve">сумма степеней гиперметропии, выявленных до и после медикаментозного паралича 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A2ECF">
        <w:rPr>
          <w:rFonts w:ascii="Times New Roman" w:hAnsi="Times New Roman"/>
          <w:color w:val="000000"/>
          <w:sz w:val="28"/>
          <w:szCs w:val="28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#ПОЛНАЯ ГИПЕРМЕТРОПИЯ ЭТО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+степень гиперметропии, определенная после медикаментозного паралича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степень гиперметропии, выявленная без расслабления аккомодации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степень гиперметропии, выявленная после коррекции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A2ECF">
        <w:rPr>
          <w:rFonts w:ascii="Times New Roman" w:hAnsi="Times New Roman"/>
          <w:color w:val="000000"/>
          <w:sz w:val="28"/>
          <w:szCs w:val="28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 #ПОЛНАЯ ГИПЕРМЕТРОПИЯ ВЫЯВЛЯЕТСЯ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+при всем перечисленном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A2ECF">
        <w:rPr>
          <w:rFonts w:ascii="Times New Roman" w:hAnsi="Times New Roman"/>
          <w:color w:val="000000"/>
          <w:sz w:val="28"/>
          <w:szCs w:val="28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в пожилом возрасте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после медикаментозной циклоплегии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при афакии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#В ДЕТСКОМ ВОЗРАСТЕ ПРИ ГИПЕРМЕТРОПИИ СРЕДНЕЙ ИЛИ ВЫСОКОЙ СТЕПЕНИ  МОЖЕТ РАЗВИТЬСЯ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+все перечисленное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расстройство бинокулярного зрения, амблиопия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формирование монокулярного зрения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 xml:space="preserve">аккомодативная астенопия 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содружественное косоглазие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</w:t>
      </w:r>
      <w:proofErr w:type="gramStart"/>
      <w:r w:rsidRPr="008A2ECF">
        <w:rPr>
          <w:rFonts w:ascii="Times New Roman" w:hAnsi="Times New Roman"/>
          <w:sz w:val="28"/>
          <w:szCs w:val="28"/>
        </w:rPr>
        <w:t>МОЛОДОМУ</w:t>
      </w:r>
      <w:proofErr w:type="gramEnd"/>
      <w:r w:rsidRPr="008A2ECF">
        <w:rPr>
          <w:rFonts w:ascii="Times New Roman" w:hAnsi="Times New Roman"/>
          <w:sz w:val="28"/>
          <w:szCs w:val="28"/>
        </w:rPr>
        <w:t xml:space="preserve"> ГИПЕРМЕТРОПУ СЛАБОЙ СТЕПЕНИ СЛЕДУЕТ НАЗНАЧИТЬ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+никакой коррекции не требуется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полную коррекцию для постоянного ношения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полную коррекцию для близи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полную коррекцию для дали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lastRenderedPageBreak/>
        <w:t>очки на 1,0 диоптрию меньше степени гиперметропии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#ПОКАЗАНИЕМ ДЛЯ НАЗНАЧЕНИЯ ОЧКОВ ПРИ ГИПЕРМЕТРОПИИ  ЛЮБОЙ СТЕПЕНИ ЯВЛЯЮТСЯ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+все перечисленное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астенопические жалобы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снижение остроты зрения на обоих глазах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снижение остроты зрения даже на одном глазу</w:t>
      </w:r>
    </w:p>
    <w:p w:rsidR="008A2ECF" w:rsidRPr="0027711A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детям до 4 лет при гиперметропии больше 3,0 диоптрий независимо от visus'a</w:t>
      </w:r>
    </w:p>
    <w:p w:rsidR="0027711A" w:rsidRPr="0027711A" w:rsidRDefault="0027711A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 xml:space="preserve">#ДЕТЯМ В ВОЗРАСТЕ 2-4 ЛЕТ ДАЖЕ С ВЫСОКОЙ ОСТРОТОЙ ЗРЕНИЯ, ПРИ  ВЫЯВЛЕНИИ ГИПЕРМЕТРОПИИ БОЛЬШЕ 3,0 </w:t>
      </w:r>
      <w:r w:rsidRPr="008A2ECF">
        <w:rPr>
          <w:rFonts w:ascii="Times New Roman" w:hAnsi="Times New Roman"/>
          <w:sz w:val="28"/>
          <w:szCs w:val="28"/>
          <w:lang w:val="en-US"/>
        </w:rPr>
        <w:t>D</w:t>
      </w:r>
      <w:r w:rsidRPr="008A2ECF">
        <w:rPr>
          <w:rFonts w:ascii="Times New Roman" w:hAnsi="Times New Roman"/>
          <w:sz w:val="28"/>
          <w:szCs w:val="28"/>
        </w:rPr>
        <w:t xml:space="preserve">, ОЧКИ НАЗНАЧАЮТСЯ </w:t>
      </w:r>
      <w:proofErr w:type="gramStart"/>
      <w:r w:rsidRPr="008A2ECF">
        <w:rPr>
          <w:rFonts w:ascii="Times New Roman" w:hAnsi="Times New Roman"/>
          <w:sz w:val="28"/>
          <w:szCs w:val="28"/>
        </w:rPr>
        <w:t>ДЛЯ</w:t>
      </w:r>
      <w:proofErr w:type="gramEnd"/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 xml:space="preserve">+постоянного ношения; на 1,0 </w:t>
      </w:r>
      <w:r w:rsidRPr="008A2ECF">
        <w:rPr>
          <w:rFonts w:ascii="Times New Roman" w:hAnsi="Times New Roman"/>
          <w:sz w:val="28"/>
          <w:szCs w:val="28"/>
          <w:lang w:val="en-US"/>
        </w:rPr>
        <w:t>D</w:t>
      </w:r>
      <w:r w:rsidRPr="008A2ECF">
        <w:rPr>
          <w:rFonts w:ascii="Times New Roman" w:hAnsi="Times New Roman"/>
          <w:sz w:val="28"/>
          <w:szCs w:val="28"/>
        </w:rPr>
        <w:t xml:space="preserve"> меньше степени  гиперметропии после циклоплегии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постоянного ношения; стекла равные степени гиперметропии, после циклоплегии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зрения вблизи; стекла равные степени гиперметропии, после циклоплегии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зрения вблизи; на 1,0 диоптрию меньше степени гиперметропии, после циклоплегии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не назначаются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 xml:space="preserve">#ДЕТЯМ С ГИПЕРМЕТРОПИЕЙ СРЕДНЕЙ СТЕПЕНИ ДАЖЕ ПРИ ВЫСОКОЙ ОСТРОТЕ  ЗРЕНИЯ НАЗНАЧАЕТСЯ ПОСТОЯННАЯ КОРРЕКЦИЯ </w:t>
      </w:r>
      <w:proofErr w:type="gramStart"/>
      <w:r w:rsidRPr="008A2ECF">
        <w:rPr>
          <w:rFonts w:ascii="Times New Roman" w:hAnsi="Times New Roman"/>
          <w:sz w:val="28"/>
          <w:szCs w:val="28"/>
        </w:rPr>
        <w:t>ДЛЯ</w:t>
      </w:r>
      <w:proofErr w:type="gramEnd"/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+профилактики амблиопии и расстройства бинокулярного зрения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тренировки аккомодации и профилактики амблиопии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нормального развития цилиарного тела и регуляции офтальмотонуса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регуляции офтальмотонуса и профилактики амблиопии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#ПРИЧИНАМИ ВОЗНИКНОВЕНИЯ МИОПИИ ЯВЛЯЮТСЯ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+все перечисленное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наследственность, зрительные перегрузки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первичная слабость аккомодации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несбалансированность конвергенции и аккомодации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повышенная растяжимость склеры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#ПРИ НЕПРОГРЕССИРУЮЩЕЙ МИОПИИ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+все правильно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отмечается снижение зрения вдаль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хорошо корригируется линзами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требуется только коррекция очками или контактными линзами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медикаментозное лечение не показано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lastRenderedPageBreak/>
        <w:t>#ПРИ ПРОГРЕССИРУЮЩЕЙ МИОПИИ МОГУТ НАБЛЮДАТЬСЯ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+все перечисленное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расходящееся косоглазие, мышечная астенопия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дистрофия сосудистой и сетчатой оболочек, задняя стафилома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кровоизлияния в сетчатку и стекловидное тело, помутнение стекловидного тела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осложненная катаракта, отслойка сетчатки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#ГИПЕРКОРРЕКЦИЮ МИОПИИ В ДЕТСКОМ И ЮНОШЕСКОМ ВОЗРАСТЕ МОЖНО ИЗБЕЖАТЬ  НАЗНАЧЕНИЕМ КОРРЕКЦИИ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+после медикаментозной циклоплегии на 1-2 D слабее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на основе объективных методов определения рефракции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по данным повторных исследований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A2ECF">
        <w:rPr>
          <w:rFonts w:ascii="Times New Roman" w:hAnsi="Times New Roman"/>
          <w:color w:val="000000"/>
          <w:sz w:val="28"/>
          <w:szCs w:val="28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#ПРИ МИОПИИ СРЕДНЕЙ И ВЫСОКОЙ СТЕПЕНЕЙ НАЗНАЧАЕТСЯ КОРРЕКЦИЯ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+все перечисленное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 xml:space="preserve">на 1-3 диоптрии слабее степени миопии, </w:t>
      </w:r>
      <w:proofErr w:type="gramStart"/>
      <w:r w:rsidRPr="008A2ECF">
        <w:rPr>
          <w:rFonts w:ascii="Times New Roman" w:hAnsi="Times New Roman"/>
          <w:sz w:val="28"/>
          <w:szCs w:val="28"/>
        </w:rPr>
        <w:t>дающую</w:t>
      </w:r>
      <w:proofErr w:type="gramEnd"/>
      <w:r w:rsidRPr="008A2ECF">
        <w:rPr>
          <w:rFonts w:ascii="Times New Roman" w:hAnsi="Times New Roman"/>
          <w:sz w:val="28"/>
          <w:szCs w:val="28"/>
        </w:rPr>
        <w:t xml:space="preserve"> достаточно высокое зрение вдаль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две пары очков для дали полная коррекция, а для близи на 1-3 диоптрии слабее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бифокальные очки (для дали полная коррекция, для близи на 1-3 диоптрии слабее)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A2ECF">
        <w:rPr>
          <w:rFonts w:ascii="Times New Roman" w:hAnsi="Times New Roman"/>
          <w:color w:val="000000"/>
          <w:sz w:val="28"/>
          <w:szCs w:val="28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#ГИГИЕНИЧЕСКИЕ И ПРОФЕССИОНАЛЬНЫЕ РЕКОМЕНДАЦИИ ДЛЯ МИОПОВ ВЫСОКОЙ  СТЕПЕНИ: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+все перечисленное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щадящий режим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подъем тяжестей противопоказан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прыжки запрещены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ограничения для зрительных перегрузок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#ВЫБРАТЬ ОПЕРАЦИЮ, КОТОРАЯ СПОСОБСТВУЕТ ОСТАНОВКЕ ПРОГРЕССИРОВАНИЯ  МИОПИИ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+укрепление склеры (склеропластика)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радиальная кератотомия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кератомилез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эпикератофакия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имплантация отрицательной интроокулярной линзы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#ХИРУРГИЧЕСКИЕ МЕТОДЫ УМЕНЬШЕНИЯ МИОПИИ РЕКОМЕНДУЮТСЯ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lastRenderedPageBreak/>
        <w:t xml:space="preserve">+в 18 - 35 лет 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в детском возрасте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до 18 лет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старше 35 лет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возраст не имеет значения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#АНИЗОМЕТРОПИЯ ЭТО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+разная степень рефракции в обоих глазах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разная величина изображения предметов на глазном дне обоих глаз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не одинаковая рефракция в разных меридианах одного глаза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изменение рефракции на протяжении одного из меридианов глаза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A2ECF">
        <w:rPr>
          <w:rFonts w:ascii="Times New Roman" w:hAnsi="Times New Roman"/>
          <w:color w:val="000000"/>
          <w:sz w:val="28"/>
          <w:szCs w:val="28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#ЧТО ТАКОЕ АНИЗЕЙКОНИЯ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+разная величина изображения предметов на глазном дне обоих глаз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разная степень рефракции в обоих глазах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не одинаковая рефракция в разных меридианах одного глаза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изменение рефракции на протяжении одного из меридианов глаза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A2ECF">
        <w:rPr>
          <w:rFonts w:ascii="Times New Roman" w:hAnsi="Times New Roman"/>
          <w:color w:val="000000"/>
          <w:sz w:val="28"/>
          <w:szCs w:val="28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#ДОПУСТИМЫМ ПРЕДЕЛОМ РАЗНИЦЫ МЕЖДУ СИЛОЙ ЛИНЗ ПРИ ОЧКОВОЙ КОРРЕКЦИИ  АНИЗОМЕТРОПИИ ДЛЯ ПРАВОГО И ЛЕВОГО ГЛАЗА ЯВЛЯЕТСЯ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+2,0 D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1,0 D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3,0 D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4,0 D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A2ECF">
        <w:rPr>
          <w:rFonts w:ascii="Times New Roman" w:hAnsi="Times New Roman"/>
          <w:color w:val="000000"/>
          <w:sz w:val="28"/>
          <w:szCs w:val="28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#ПРИ АНИЗОМЕТРОПИИ НАЗНАЧАЮТСЯ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+все перечисленное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контактная коррекция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изейконические очки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рефракционные операции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очки с разницей в оптической силе обоих глаз не более 2,0 D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#ПРИ ИССЛЕДОВАНИИ ЛИНЗЫ: (+)2,0; (+)2,5; (+)3,0 ДИОПТРИЙ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 ДАЮТ ОДИНАКОВО ХОРОШЕЕ ЗРЕНИЕ. УКАЖИТЕ ВИД РЕФРАКЦИИ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+гиперметропия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эмметропия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миопия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A2ECF">
        <w:rPr>
          <w:rFonts w:ascii="Times New Roman" w:hAnsi="Times New Roman"/>
          <w:color w:val="000000"/>
          <w:sz w:val="28"/>
          <w:szCs w:val="28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#ПРИ ИССЛЕДОВАНИИ ЛИНЗЫ: (+)2,0; (+)2,5; (+)3,0 ДИОПТРИЙ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lastRenderedPageBreak/>
        <w:t> ДАЮТ ОДИНАКОВО ХОРОШЕЕ ЗРЕНИЕ. УКАЖИТЕ СТЕПЕНЬ ГИПЕРМЕТРОПИИ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+(+)3,0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(+)2,0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(+)2,5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(+)3,5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#ПРИ ИССЛЕДОВАНИИ ЛИНЗЫ: (-)1,0; (-)1,5</w:t>
      </w:r>
      <w:proofErr w:type="gramStart"/>
      <w:r w:rsidRPr="008A2ECF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8A2ECF">
        <w:rPr>
          <w:rFonts w:ascii="Times New Roman" w:hAnsi="Times New Roman"/>
          <w:sz w:val="28"/>
          <w:szCs w:val="28"/>
        </w:rPr>
        <w:t xml:space="preserve"> (-)2,0 ДИОПТРИЙ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 ДАЮТ ОДИНАКОВО ХОРОШЕЕ ЗРЕНИЕ. УКАЖИТЕ ВИД РЕФРАКЦИИ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+миопия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эмметропия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гиперметропия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A2ECF">
        <w:rPr>
          <w:rFonts w:ascii="Times New Roman" w:hAnsi="Times New Roman"/>
          <w:color w:val="000000"/>
          <w:sz w:val="28"/>
          <w:szCs w:val="28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#ПРИ ИССЛЕДОВАНИИ ЛИНЗЫ: (-)1,0; (-)1,5</w:t>
      </w:r>
      <w:proofErr w:type="gramStart"/>
      <w:r w:rsidRPr="008A2ECF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8A2ECF">
        <w:rPr>
          <w:rFonts w:ascii="Times New Roman" w:hAnsi="Times New Roman"/>
          <w:sz w:val="28"/>
          <w:szCs w:val="28"/>
        </w:rPr>
        <w:t xml:space="preserve"> (-)2,0 ДИОПТРИЙ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 ДАЮТ ОДИНАКОВО ХОРОШЕЕ ЗРЕНИЕ. УКАЖИТЕ СТЕПЕНЬ МИОПИИ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+(-)1,0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(-)1,5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(-)2,0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A2ECF">
        <w:rPr>
          <w:rFonts w:ascii="Times New Roman" w:hAnsi="Times New Roman"/>
          <w:color w:val="000000"/>
          <w:sz w:val="28"/>
          <w:szCs w:val="28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#ЭММЕТРОПУ В ВОЗРАСТЕ 50 ЛЕТ ДЛЯ РАБОТЫ НАЗНАЧИМ ОЧКИ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+(+)2,0 D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(-)1,0 D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(+)1,0 D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(+)3,0 D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не нужны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#ЭММЕТРОПУ В ВОЗРАСТЕ 90 ЛЕТ ДЛЯ ЧТЕНИЯ НУЖНЫ ОЧКИ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+(+)3,5 D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(+)4,0 D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(+)4,5 D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(+)5,0 D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(+)6,0 D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#МИОПУ (-)2,0 ДИОПТРИИ В ВОЗРАСТЕ  50 ЛЕТ ДЛЯ ЧТЕНИЯ НУЖНЫ ОЧКИ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+не нужны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(+)2,0 D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(-)2,0 D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(-)1,0 D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lastRenderedPageBreak/>
        <w:t>(+)1,0 D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#ЦИКЛОПЛЕГИЧЕСКИМИ СРЕДСТВАМИ НЕ ЯВЛЯЕТСЯ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</w:t>
      </w:r>
      <w:r w:rsidRPr="008A2ECF">
        <w:rPr>
          <w:rFonts w:ascii="Times New Roman" w:hAnsi="Times New Roman"/>
          <w:sz w:val="28"/>
          <w:szCs w:val="28"/>
          <w:lang w:val="en-US"/>
        </w:rPr>
        <w:t>Sol</w:t>
      </w:r>
      <w:r w:rsidRPr="008A2ECF">
        <w:rPr>
          <w:rFonts w:ascii="Times New Roman" w:hAnsi="Times New Roman"/>
          <w:sz w:val="28"/>
          <w:szCs w:val="28"/>
        </w:rPr>
        <w:t>.</w:t>
      </w:r>
      <w:r w:rsidRPr="008A2ECF">
        <w:rPr>
          <w:rFonts w:ascii="Times New Roman" w:hAnsi="Times New Roman"/>
          <w:sz w:val="28"/>
          <w:szCs w:val="28"/>
          <w:lang w:val="en-US"/>
        </w:rPr>
        <w:t>Pilocarpini</w:t>
      </w:r>
      <w:r w:rsidRPr="008A2ECF">
        <w:rPr>
          <w:rFonts w:ascii="Times New Roman" w:hAnsi="Times New Roman"/>
          <w:sz w:val="28"/>
          <w:szCs w:val="28"/>
        </w:rPr>
        <w:t xml:space="preserve"> </w:t>
      </w:r>
      <w:r w:rsidRPr="008A2ECF">
        <w:rPr>
          <w:rFonts w:ascii="Times New Roman" w:hAnsi="Times New Roman"/>
          <w:sz w:val="28"/>
          <w:szCs w:val="28"/>
          <w:lang w:val="en-US"/>
        </w:rPr>
        <w:t>hydrochloridi</w:t>
      </w:r>
      <w:r w:rsidRPr="008A2ECF">
        <w:rPr>
          <w:rFonts w:ascii="Times New Roman" w:hAnsi="Times New Roman"/>
          <w:sz w:val="28"/>
          <w:szCs w:val="28"/>
        </w:rPr>
        <w:t xml:space="preserve"> 1%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A2ECF">
        <w:rPr>
          <w:rFonts w:ascii="Times New Roman" w:hAnsi="Times New Roman"/>
          <w:sz w:val="28"/>
          <w:szCs w:val="28"/>
          <w:lang w:val="en-US"/>
        </w:rPr>
        <w:t>Sol.Atropini sulfatis 1%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A2ECF">
        <w:rPr>
          <w:rFonts w:ascii="Times New Roman" w:hAnsi="Times New Roman"/>
          <w:sz w:val="28"/>
          <w:szCs w:val="28"/>
          <w:lang w:val="en-US"/>
        </w:rPr>
        <w:t>Sol.Homatropini hydrobromidi 1%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Sol.Scopolamini hydrobromidi 0,25%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#БУХГАЛТЕР 36 ЛЕТ ЖАЛУЕТСЯ НА ГОЛОВНЫЕ БОЛИ, УСИЛИВАЮЩИЕСЯ К КОНЦУ  РАБОЧЕГО ДНЯ, УХУДШЕНИЕ ЗРЕНИЯ  ПРИ ЧТЕНИИ И РАБОТЕ НА БЛИЗКОМ  РАССТОЯНИИ . VISUS OU = 0,6</w:t>
      </w:r>
      <w:proofErr w:type="gramStart"/>
      <w:r w:rsidRPr="008A2ECF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8A2ECF">
        <w:rPr>
          <w:rFonts w:ascii="Times New Roman" w:hAnsi="Times New Roman"/>
          <w:sz w:val="28"/>
          <w:szCs w:val="28"/>
        </w:rPr>
        <w:t xml:space="preserve"> КОРР.(+)2,0 D=1,0. ВАШ ДИАГНОЗ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+гиперметропия слабой степени, аккомодативная астенопия, пресбиопия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гиперметропия слабой степени, мышечная астенопия, пресбиопия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гиперметропия средней степени, аккомодативная астенопия, пресбиопия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гиперметропия средней степени, мышечная астенопия, пресбиопия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A2ECF">
        <w:rPr>
          <w:rFonts w:ascii="Times New Roman" w:hAnsi="Times New Roman"/>
          <w:color w:val="000000"/>
          <w:sz w:val="28"/>
          <w:szCs w:val="28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#БУХГАЛТЕР 36 ЛЕТ ЖАЛУЕТСЯ НА ГОЛОВНЫЕ БОЛИ, УСИЛИВАЮЩИЕСЯ К КОНЦУ  РАБОЧЕГО ДНЯ , УХУДШЕНИЕ ЗРЕНИЯ ПРИ ЧТЕНИИ И РАБОТЕ НА БЛИЗКОМ  РАССТОЯНИИ . VISUS OU = 0,6</w:t>
      </w:r>
      <w:proofErr w:type="gramStart"/>
      <w:r w:rsidRPr="008A2ECF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8A2ECF">
        <w:rPr>
          <w:rFonts w:ascii="Times New Roman" w:hAnsi="Times New Roman"/>
          <w:sz w:val="28"/>
          <w:szCs w:val="28"/>
        </w:rPr>
        <w:t xml:space="preserve"> КОРР.(+)2,0 D=1,0. ВАШИ РЕКОМЕНДАЦИИ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+очки Sph (+)2,0 D, для постоянного ношения.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очки Sph.(+)2,0 D, для работы.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A2ECF">
        <w:rPr>
          <w:rFonts w:ascii="Times New Roman" w:hAnsi="Times New Roman"/>
          <w:sz w:val="28"/>
          <w:szCs w:val="28"/>
        </w:rPr>
        <w:t>очки Sph. (+)1,0 D, для работы</w:t>
      </w:r>
    </w:p>
    <w:p w:rsidR="008A2ECF" w:rsidRPr="008A2ECF" w:rsidRDefault="008A2ECF" w:rsidP="008A2E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ar-SY"/>
        </w:rPr>
      </w:pPr>
      <w:r w:rsidRPr="008A2ECF">
        <w:rPr>
          <w:rFonts w:ascii="Times New Roman" w:hAnsi="Times New Roman"/>
          <w:color w:val="000000"/>
          <w:sz w:val="28"/>
          <w:szCs w:val="28"/>
          <w:lang w:bidi="ar-SY"/>
        </w:rPr>
        <w:t xml:space="preserve">все перечисленное 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A2ECF">
        <w:rPr>
          <w:rFonts w:ascii="Times New Roman" w:hAnsi="Times New Roman"/>
          <w:color w:val="000000"/>
          <w:sz w:val="28"/>
          <w:szCs w:val="28"/>
        </w:rPr>
        <w:t>ни одно из перечисленных</w:t>
      </w:r>
    </w:p>
    <w:p w:rsidR="008A2ECF" w:rsidRPr="008A2ECF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val="en-US" w:eastAsia="ko-KR"/>
        </w:rPr>
        <w:t>U</w:t>
      </w: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3 Методы исследования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#При проведении визометрии пациент садится от таблицы на расстоянии 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1 м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2 м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3 м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4 м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+5 м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#При проверке остроты зрения ошибок быть не должно при чтении 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Первых пяти строк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С 6 по 10 строку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lastRenderedPageBreak/>
        <w:t>+Первых семи строк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Всех строк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Десятой строки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#Полное отсутствие светоощущения обозначается как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val="en-US" w:eastAsia="ko-KR"/>
        </w:rPr>
        <w:t>Perceptio</w:t>
      </w: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 </w:t>
      </w:r>
      <w:r w:rsidRPr="00C00393">
        <w:rPr>
          <w:rFonts w:ascii="Times New Roman" w:eastAsia="Malgun Gothic" w:hAnsi="Times New Roman"/>
          <w:sz w:val="28"/>
          <w:szCs w:val="28"/>
          <w:lang w:val="en-US" w:eastAsia="ko-KR"/>
        </w:rPr>
        <w:t>lutis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val="en-US"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val="en-US" w:eastAsia="ko-KR"/>
        </w:rPr>
        <w:t>Proectio lutis certae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val="en-US"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val="en-US" w:eastAsia="ko-KR"/>
        </w:rPr>
        <w:t>Proectio lutis incertae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val="en-US"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val="en-US" w:eastAsia="ko-KR"/>
        </w:rPr>
        <w:t>+Visus=0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val="en-US"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val="en-US" w:eastAsia="ko-KR"/>
        </w:rPr>
        <w:t xml:space="preserve">Perceptio </w:t>
      </w:r>
      <w:proofErr w:type="gramStart"/>
      <w:r w:rsidRPr="00C00393">
        <w:rPr>
          <w:rFonts w:ascii="Times New Roman" w:eastAsia="Malgun Gothic" w:hAnsi="Times New Roman"/>
          <w:sz w:val="28"/>
          <w:szCs w:val="28"/>
          <w:lang w:val="en-US" w:eastAsia="ko-KR"/>
        </w:rPr>
        <w:t>et</w:t>
      </w:r>
      <w:proofErr w:type="gramEnd"/>
      <w:r w:rsidRPr="00C00393">
        <w:rPr>
          <w:rFonts w:ascii="Times New Roman" w:eastAsia="Malgun Gothic" w:hAnsi="Times New Roman"/>
          <w:sz w:val="28"/>
          <w:szCs w:val="28"/>
          <w:lang w:val="en-US" w:eastAsia="ko-KR"/>
        </w:rPr>
        <w:t xml:space="preserve"> proectio lutis incertae</w:t>
      </w:r>
    </w:p>
    <w:p w:rsidR="00C00393" w:rsidRPr="009245EB" w:rsidRDefault="00C00393" w:rsidP="00C00393">
      <w:pPr>
        <w:rPr>
          <w:rFonts w:ascii="Times New Roman" w:eastAsia="Malgun Gothic" w:hAnsi="Times New Roman"/>
          <w:sz w:val="28"/>
          <w:szCs w:val="28"/>
          <w:lang w:val="en-US" w:eastAsia="ko-KR"/>
        </w:rPr>
      </w:pPr>
      <w:r w:rsidRPr="009245EB">
        <w:rPr>
          <w:rFonts w:ascii="Times New Roman" w:eastAsia="Malgun Gothic" w:hAnsi="Times New Roman"/>
          <w:sz w:val="28"/>
          <w:szCs w:val="28"/>
          <w:lang w:val="en-US" w:eastAsia="ko-KR"/>
        </w:rPr>
        <w:t>#</w:t>
      </w: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Правильная</w:t>
      </w:r>
      <w:r w:rsidRPr="009245EB">
        <w:rPr>
          <w:rFonts w:ascii="Times New Roman" w:eastAsia="Malgun Gothic" w:hAnsi="Times New Roman"/>
          <w:sz w:val="28"/>
          <w:szCs w:val="28"/>
          <w:lang w:val="en-US" w:eastAsia="ko-KR"/>
        </w:rPr>
        <w:t xml:space="preserve"> </w:t>
      </w: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светопроекция</w:t>
      </w:r>
      <w:r w:rsidRPr="009245EB">
        <w:rPr>
          <w:rFonts w:ascii="Times New Roman" w:eastAsia="Malgun Gothic" w:hAnsi="Times New Roman"/>
          <w:sz w:val="28"/>
          <w:szCs w:val="28"/>
          <w:lang w:val="en-US" w:eastAsia="ko-KR"/>
        </w:rPr>
        <w:t xml:space="preserve"> </w:t>
      </w: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обозначается</w:t>
      </w:r>
      <w:r w:rsidRPr="009245EB">
        <w:rPr>
          <w:rFonts w:ascii="Times New Roman" w:eastAsia="Malgun Gothic" w:hAnsi="Times New Roman"/>
          <w:sz w:val="28"/>
          <w:szCs w:val="28"/>
          <w:lang w:val="en-US" w:eastAsia="ko-KR"/>
        </w:rPr>
        <w:t xml:space="preserve"> </w:t>
      </w: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как</w:t>
      </w:r>
    </w:p>
    <w:p w:rsidR="00C00393" w:rsidRPr="009245EB" w:rsidRDefault="00C00393" w:rsidP="00C00393">
      <w:pPr>
        <w:rPr>
          <w:rFonts w:ascii="Times New Roman" w:eastAsia="Malgun Gothic" w:hAnsi="Times New Roman"/>
          <w:sz w:val="28"/>
          <w:szCs w:val="28"/>
          <w:lang w:val="en-US"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val="en-US" w:eastAsia="ko-KR"/>
        </w:rPr>
        <w:t>Perceptio</w:t>
      </w:r>
      <w:r w:rsidRPr="009245EB">
        <w:rPr>
          <w:rFonts w:ascii="Times New Roman" w:eastAsia="Malgun Gothic" w:hAnsi="Times New Roman"/>
          <w:sz w:val="28"/>
          <w:szCs w:val="28"/>
          <w:lang w:val="en-US" w:eastAsia="ko-KR"/>
        </w:rPr>
        <w:t xml:space="preserve"> </w:t>
      </w:r>
      <w:r w:rsidRPr="00C00393">
        <w:rPr>
          <w:rFonts w:ascii="Times New Roman" w:eastAsia="Malgun Gothic" w:hAnsi="Times New Roman"/>
          <w:sz w:val="28"/>
          <w:szCs w:val="28"/>
          <w:lang w:val="en-US" w:eastAsia="ko-KR"/>
        </w:rPr>
        <w:t>lutis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val="en-US"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val="en-US" w:eastAsia="ko-KR"/>
        </w:rPr>
        <w:t>+Proectio lutis certae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val="en-US"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val="en-US" w:eastAsia="ko-KR"/>
        </w:rPr>
        <w:t>Proectio lutis incertae</w:t>
      </w:r>
    </w:p>
    <w:p w:rsidR="00C00393" w:rsidRPr="009245EB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val="en-US" w:eastAsia="ko-KR"/>
        </w:rPr>
        <w:t>Visus</w:t>
      </w:r>
      <w:r w:rsidRPr="009245EB">
        <w:rPr>
          <w:rFonts w:ascii="Times New Roman" w:eastAsia="Malgun Gothic" w:hAnsi="Times New Roman"/>
          <w:sz w:val="28"/>
          <w:szCs w:val="28"/>
          <w:lang w:eastAsia="ko-KR"/>
        </w:rPr>
        <w:t>=0</w:t>
      </w:r>
    </w:p>
    <w:p w:rsidR="00C00393" w:rsidRPr="009245EB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val="en-US" w:eastAsia="ko-KR"/>
        </w:rPr>
        <w:t>Perceptio</w:t>
      </w:r>
      <w:r w:rsidRPr="009245EB">
        <w:rPr>
          <w:rFonts w:ascii="Times New Roman" w:eastAsia="Malgun Gothic" w:hAnsi="Times New Roman"/>
          <w:sz w:val="28"/>
          <w:szCs w:val="28"/>
          <w:lang w:eastAsia="ko-KR"/>
        </w:rPr>
        <w:t xml:space="preserve"> </w:t>
      </w:r>
      <w:proofErr w:type="gramStart"/>
      <w:r w:rsidRPr="00C00393">
        <w:rPr>
          <w:rFonts w:ascii="Times New Roman" w:eastAsia="Malgun Gothic" w:hAnsi="Times New Roman"/>
          <w:sz w:val="28"/>
          <w:szCs w:val="28"/>
          <w:lang w:val="en-US" w:eastAsia="ko-KR"/>
        </w:rPr>
        <w:t>et</w:t>
      </w:r>
      <w:proofErr w:type="gramEnd"/>
      <w:r w:rsidRPr="009245EB">
        <w:rPr>
          <w:rFonts w:ascii="Times New Roman" w:eastAsia="Malgun Gothic" w:hAnsi="Times New Roman"/>
          <w:sz w:val="28"/>
          <w:szCs w:val="28"/>
          <w:lang w:eastAsia="ko-KR"/>
        </w:rPr>
        <w:t xml:space="preserve"> </w:t>
      </w:r>
      <w:r w:rsidRPr="00C00393">
        <w:rPr>
          <w:rFonts w:ascii="Times New Roman" w:eastAsia="Malgun Gothic" w:hAnsi="Times New Roman"/>
          <w:sz w:val="28"/>
          <w:szCs w:val="28"/>
          <w:lang w:val="en-US" w:eastAsia="ko-KR"/>
        </w:rPr>
        <w:t>proectio</w:t>
      </w:r>
      <w:r w:rsidRPr="009245EB">
        <w:rPr>
          <w:rFonts w:ascii="Times New Roman" w:eastAsia="Malgun Gothic" w:hAnsi="Times New Roman"/>
          <w:sz w:val="28"/>
          <w:szCs w:val="28"/>
          <w:lang w:eastAsia="ko-KR"/>
        </w:rPr>
        <w:t xml:space="preserve"> </w:t>
      </w:r>
      <w:r w:rsidRPr="00C00393">
        <w:rPr>
          <w:rFonts w:ascii="Times New Roman" w:eastAsia="Malgun Gothic" w:hAnsi="Times New Roman"/>
          <w:sz w:val="28"/>
          <w:szCs w:val="28"/>
          <w:lang w:val="en-US" w:eastAsia="ko-KR"/>
        </w:rPr>
        <w:t>lutis</w:t>
      </w:r>
      <w:r w:rsidRPr="009245EB">
        <w:rPr>
          <w:rFonts w:ascii="Times New Roman" w:eastAsia="Malgun Gothic" w:hAnsi="Times New Roman"/>
          <w:sz w:val="28"/>
          <w:szCs w:val="28"/>
          <w:lang w:eastAsia="ko-KR"/>
        </w:rPr>
        <w:t xml:space="preserve"> </w:t>
      </w:r>
      <w:r w:rsidRPr="00C00393">
        <w:rPr>
          <w:rFonts w:ascii="Times New Roman" w:eastAsia="Malgun Gothic" w:hAnsi="Times New Roman"/>
          <w:sz w:val="28"/>
          <w:szCs w:val="28"/>
          <w:lang w:val="en-US" w:eastAsia="ko-KR"/>
        </w:rPr>
        <w:t>incertae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#При наружном осмотре состояния окружающих глаз областей болезненность в области </w:t>
      </w:r>
      <w:r w:rsidRPr="00C00393">
        <w:rPr>
          <w:rFonts w:ascii="Times New Roman" w:eastAsia="Malgun Gothic" w:hAnsi="Times New Roman"/>
          <w:sz w:val="28"/>
          <w:szCs w:val="28"/>
          <w:lang w:val="en-US" w:eastAsia="ko-KR"/>
        </w:rPr>
        <w:t>fossa</w:t>
      </w: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 </w:t>
      </w:r>
      <w:r w:rsidRPr="00C00393">
        <w:rPr>
          <w:rFonts w:ascii="Times New Roman" w:eastAsia="Malgun Gothic" w:hAnsi="Times New Roman"/>
          <w:sz w:val="28"/>
          <w:szCs w:val="28"/>
          <w:lang w:val="en-US" w:eastAsia="ko-KR"/>
        </w:rPr>
        <w:t>canina</w:t>
      </w: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 свидетельствует о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Вовлечении</w:t>
      </w:r>
      <w:proofErr w:type="gramEnd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 в процесс </w:t>
      </w:r>
      <w:r w:rsidRPr="00C00393">
        <w:rPr>
          <w:rFonts w:ascii="Times New Roman" w:eastAsia="Malgun Gothic" w:hAnsi="Times New Roman"/>
          <w:sz w:val="28"/>
          <w:szCs w:val="28"/>
          <w:lang w:val="en-US" w:eastAsia="ko-KR"/>
        </w:rPr>
        <w:t>I</w:t>
      </w: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 ветви тройничного нерва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</w:t>
      </w: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Вовлечении</w:t>
      </w:r>
      <w:proofErr w:type="gramEnd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 в процесс </w:t>
      </w:r>
      <w:r w:rsidRPr="00C00393">
        <w:rPr>
          <w:rFonts w:ascii="Times New Roman" w:eastAsia="Malgun Gothic" w:hAnsi="Times New Roman"/>
          <w:sz w:val="28"/>
          <w:szCs w:val="28"/>
          <w:lang w:val="en-US" w:eastAsia="ko-KR"/>
        </w:rPr>
        <w:t>II</w:t>
      </w: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 ветви тройничного нерва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Вовлечении</w:t>
      </w:r>
      <w:proofErr w:type="gramEnd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 в процесс </w:t>
      </w:r>
      <w:r w:rsidRPr="00C00393">
        <w:rPr>
          <w:rFonts w:ascii="Times New Roman" w:eastAsia="Malgun Gothic" w:hAnsi="Times New Roman"/>
          <w:sz w:val="28"/>
          <w:szCs w:val="28"/>
          <w:lang w:val="en-US" w:eastAsia="ko-KR"/>
        </w:rPr>
        <w:t>III</w:t>
      </w: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 ветви тройничного нерва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Вовлечении</w:t>
      </w:r>
      <w:proofErr w:type="gramEnd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 в процесс зрительного нерва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Вовлечении</w:t>
      </w:r>
      <w:proofErr w:type="gramEnd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 в процесс лицевого нерва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#Метод исследования, с помощью которого определяется положение глазного яблока в орбите, называется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Офтальмоскопия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Биомикроскопия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lastRenderedPageBreak/>
        <w:t xml:space="preserve">Визометрия 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Периметрия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+Экзофтальмометрия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#Экзофтальмометрия это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+Метод исследования, с помощью которого определяется положение глазного яблока в орбите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Метод исследования, с помощью которого определяется острота зрения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Метод исследования, с помощью которого определяется внутриглазное давление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Метод исследования, с помощью которого определяются поля зрения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Метод исследования глазного дна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#Периметрия это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Метод исследования, с помощью которого определяется положение глазного яблока в орбите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Метод исследования, с помощью которого определяется острота зрения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Метод исследования, с помощью которого определяется внутриглазное давление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+Метод исследования, с помощью которого определяются поля зрения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Метод исследования глазного дна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#Метод исследования, с помощью которого определяются поля зрения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Офтальмоскопия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Биомикроскопия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Визометрия 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+Периметрия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Экзофтальмометрия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*Периметрия бывает 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+Статической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lastRenderedPageBreak/>
        <w:t>Динамической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+Кинетической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Прямой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Непрямой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#Кампиметрия это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Метод исследования, с помощью которого определяется положение глазного яблока в орбите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Метод исследования, с помощью которого определяется острота зрения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Метод исследования, с помощью которого определяется внутриглазное давление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Метод исследования глазного дна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+Метод исследования полей зрения на плоском экране 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#Метод исследования полей зрения на плоском экране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Визометрия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Экзофтальмометрия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+Кампиметрия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Офтальмоскопия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Скиаскопия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#Визометрия это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Метод исследования, с помощью которого определяется положение глазного яблока в орбите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+Метод исследования, с помощью которого определяется острота зрения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Метод исследования, с помощью которого определяется внутриглазное давление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Метод исследования, с помощью которого определяются поля зрения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Метод исследования глазного дна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#Метод исследования, с помощью которого определяется острота зрения это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lastRenderedPageBreak/>
        <w:t>Офтальмоскопия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Биомикроскопия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+Визометрия 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Периметрия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Экзофтальмометрия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#Энофтальм это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Выстояние глаза кпереди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Заворот века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Выворот века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+Западение глаза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Боковые смещения глазного яблока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#Экзофтальм это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+Выстояние глаза кпереди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Заворот века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Выворот века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Западение глаза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Боковые смещения глазного яблока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#Скольки призматическим диоптриям соответствует каждый миллиметр отклонения светового рефлекса при проведении пробы по Гиршбергу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5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+15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10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12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25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#При осмотре глаза и его придаточного аппарата методом бокового освещения настольную лампу устанавливают 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lastRenderedPageBreak/>
        <w:t>На уровне глаз пациента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На уровне глаз пациента, на расстоянии 40-50см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На уровне глаз пациента, на расстоянии 40-50см справа и немного сзади от пациента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На уровне глаз пациента, на расстоянии 40-50см справа и немного спереди от пациента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На уровне глаз пациента, на расстоянии 40-50см слева и немного сзади от пациента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+На уровне глаз пациента, на расстоянии 40-50см слева и немного спереди от пациента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*Методом бокового освещения можно исследовать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+Конъюнктиву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+Роговицу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+Радужку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Стеловидное тело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Глазное дно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#Щелевая лампа используется </w:t>
      </w: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при</w:t>
      </w:r>
      <w:proofErr w:type="gramEnd"/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+Биомикроскопии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Офтальмоскопии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Тонометрии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Периметрии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Визометрии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#При каком методе биомикроскопии применяют белый лист бумаги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Прямое фокальное освещение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Исследование в отраженном свете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+Метод зеркального поля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Исследование скользящим лучом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lastRenderedPageBreak/>
        <w:t>Осцилляторное освещение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#Фентоскопия это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 Исследование стекловидного тела невооруженным глазом в прямом фокальном освещении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Исследование хрусталика невооруженным глазом в прямом фокальном освещении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Исследование роговицы невооруженным глазом в прямом фокальном освещении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Исследование хрусталика невооруженным глазом при диффузном освещении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Исследование стекловидного тела невооруженным глазом при диффузном освещении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#Исследование стекловидного тела невооруженным глазом в прямом фокальном освещении это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Офтальмоскопия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Тонометрия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+Фентоскопия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Периметрия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Визометрия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*Показанием к гониоскопии является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Острый кератит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+Глаукома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+Синдром Познера-Шлоссмана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Вторичная рецидивирующая гифема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+Новообразования и кисты радужной оболочки и цилиарного тела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#Метод, с помощью которого проводят исследования УПК, называется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Периметрия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Фентоскопия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lastRenderedPageBreak/>
        <w:t>+Гониоскопия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Скиаскопия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Оптическая когерентная томография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#Гониоскопия это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Исследование хрусталика невооруженным глазом в прямом фокальном освещении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Метод исследования, с помощью которого определяется острота зрения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Метод исследования, с помощью которого определяется внутриглазное давление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+Метод, с помощью которого проводят исследования УПК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Метод исследования, с помощью которого определяются поля зрения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#По классификации Ван-Бойнигена к узкому УПК относится угол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5-10 градусов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+20 градусов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20-40 градусов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45 градусов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Менее 5 градусов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#Для дифференцирования органического закрытия угла передней камеры </w:t>
      </w: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от</w:t>
      </w:r>
      <w:proofErr w:type="gramEnd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 функционального применяется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+Проба Форбса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Способ Вургафта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Способ Ван-Геррика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Тонометрия по Гольдману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Проба Ширмера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#Проба Форбса используется </w:t>
      </w: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для</w:t>
      </w:r>
      <w:proofErr w:type="gramEnd"/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Исследования </w:t>
      </w: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суммарной</w:t>
      </w:r>
      <w:proofErr w:type="gramEnd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 слезопродукции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lastRenderedPageBreak/>
        <w:t xml:space="preserve">+Для дифференцирования органического закрытия угла передней камеры </w:t>
      </w: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от</w:t>
      </w:r>
      <w:proofErr w:type="gramEnd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 функционального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Оценки активной проходимости слезных путей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Оценки пассивной проходимости слезоотводящих путей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Диагностического зондирования слезоотводящих путей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#При осмотре в проходящем свете помутнения в стекловидном теле видны как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+Темные точки, хлопья, движущиеся хаотично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Темные точки, хлопья, движущиеся в ту же сторону, в которую движется глаз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Темные точки, хлопья, движущиеся в сторону, противоположную движению глаза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Светлые точки, хлопья, движущиеся в ту же сторону, в которую движется глаз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Светлые точки, хлопья, движущиеся в сторону, противоположную движению глаза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#При осмотре в проходящем свете помутнения, находящиеся впереди центра хрусталика видны как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Темные точки, хлопья, движущиеся хаотично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+Темные точки, хлопья, движущиеся в ту же сторону, в которую движется глаз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Темные точки, хлопья, движущиеся в сторону, противоположную движению глаза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Светлые точки, хлопья, движущиеся в ту же сторону, в которую движется глаз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Светлые точки, хлопья, движущиеся в сторону, противоположную движению глаза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#При осмотре в проходящем свете помутнения, находящиеся в глубоких слоях хрусталика видны как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Темные точки, хлопья, движущиеся хаотично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lastRenderedPageBreak/>
        <w:t>Темные точки, хлопья, движущиеся в ту же сторону, в которую движется глаз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+Темные точки, хлопья, движущиеся в сторону, противоположную движению глаза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Светлые точки, хлопья, движущиеся в ту же сторону, в которую движется глаз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Светлые точки, хлопья, движущиеся в сторону, противоположную движению глаза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#Трехзеркальная линза Гольдмана используется </w:t>
      </w: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при</w:t>
      </w:r>
      <w:proofErr w:type="gramEnd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 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Непрямой офтальмоскопии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+Гониоскопии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Скиаскопии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Визометрии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Периметрии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*При гониоскопии используется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+Щелевая лампа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Офтальмоскоп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+Трехзеркальная линза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Периметр Ферстера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Таблицы Головина-Сивцева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#Исследование суммарной слезопродукции проводится с помощью </w:t>
      </w:r>
      <w:proofErr w:type="gramEnd"/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+Пробы Ширмера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Теста Джонес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Теста Ширмер </w:t>
      </w:r>
      <w:r w:rsidRPr="00C00393">
        <w:rPr>
          <w:rFonts w:ascii="Times New Roman" w:eastAsia="Malgun Gothic" w:hAnsi="Times New Roman"/>
          <w:sz w:val="28"/>
          <w:szCs w:val="28"/>
          <w:lang w:val="en-US" w:eastAsia="ko-KR"/>
        </w:rPr>
        <w:t>II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Пробы Веста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Канальцевой пробы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#Проба Ширмера проводится </w:t>
      </w: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для</w:t>
      </w:r>
      <w:proofErr w:type="gramEnd"/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lastRenderedPageBreak/>
        <w:t xml:space="preserve">+Исследования </w:t>
      </w: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суммарной</w:t>
      </w:r>
      <w:proofErr w:type="gramEnd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 слезопродукции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Для дифференцирования органического закрытия угла передней камеры </w:t>
      </w: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от</w:t>
      </w:r>
      <w:proofErr w:type="gramEnd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 функционального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Оценки активной проходимости слезных путей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Оценки пассивной проходимости слезоотводящих путей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Диагностического зондирования слезоотводящих путей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#Тест Ширмер </w:t>
      </w:r>
      <w:r w:rsidRPr="00C00393">
        <w:rPr>
          <w:rFonts w:ascii="Times New Roman" w:eastAsia="Malgun Gothic" w:hAnsi="Times New Roman"/>
          <w:sz w:val="28"/>
          <w:szCs w:val="28"/>
          <w:lang w:val="en-US" w:eastAsia="ko-KR"/>
        </w:rPr>
        <w:t>II</w:t>
      </w: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 проводится </w:t>
      </w: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для</w:t>
      </w:r>
      <w:proofErr w:type="gramEnd"/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 </w:t>
      </w:r>
      <w:r w:rsidR="0027711A">
        <w:rPr>
          <w:rFonts w:ascii="Times New Roman" w:eastAsia="Malgun Gothic" w:hAnsi="Times New Roman"/>
          <w:sz w:val="28"/>
          <w:szCs w:val="28"/>
          <w:lang w:eastAsia="ko-KR"/>
        </w:rPr>
        <w:t>+</w:t>
      </w: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Исследования </w:t>
      </w: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суммарной</w:t>
      </w:r>
      <w:proofErr w:type="gramEnd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 слезопродукции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Для дифференцирования органического закрытия угла передней камеры </w:t>
      </w: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от</w:t>
      </w:r>
      <w:proofErr w:type="gramEnd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 функционального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Оценки активной проходимости слезных путей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Исследования </w:t>
      </w: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основной</w:t>
      </w:r>
      <w:proofErr w:type="gramEnd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 слезопродукции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Диагностического зондирования слезоотводящих путей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#Тест Джонес применяется </w:t>
      </w: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для</w:t>
      </w:r>
      <w:proofErr w:type="gramEnd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 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Исследовании </w:t>
      </w: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суммарной</w:t>
      </w:r>
      <w:proofErr w:type="gramEnd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 слезопродукции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+Исследовании </w:t>
      </w: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основной</w:t>
      </w:r>
      <w:proofErr w:type="gramEnd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 слезопродукции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Оценки активной проходимости слезных путей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Оценки пассивной проходимости слезоотводящих путей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Диагностического зондирования слезоотводящих путей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#Исследование стабильности прероговичной слезной пленки проводится с помощью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Пробы Ширмера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Пробы Веста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+Пробы Норна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Теста Джонес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Теста Ширмер </w:t>
      </w:r>
      <w:r w:rsidRPr="00C00393">
        <w:rPr>
          <w:rFonts w:ascii="Times New Roman" w:eastAsia="Malgun Gothic" w:hAnsi="Times New Roman"/>
          <w:sz w:val="28"/>
          <w:szCs w:val="28"/>
          <w:lang w:val="en-US" w:eastAsia="ko-KR"/>
        </w:rPr>
        <w:t>II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#Проба Норна проводится </w:t>
      </w: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для</w:t>
      </w:r>
      <w:proofErr w:type="gramEnd"/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lastRenderedPageBreak/>
        <w:t>Оценки активной проходимости слезных путей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Оценки пассивной проходимости слезоотводящих путей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Диагностического зондирования слезоотводящих путей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+Исследования стабильности прероговичной слезной пленки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#Проба Веста проводится </w:t>
      </w: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для</w:t>
      </w:r>
      <w:proofErr w:type="gramEnd"/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+Оценки активной проходимости слезных путей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Оценки пассивной проходимости слезоотводящих путей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Диагностического зондирования слезоотводящих путей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Исследования стабильности прероговичной слезной пленки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Исследования </w:t>
      </w: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суммарной</w:t>
      </w:r>
      <w:proofErr w:type="gramEnd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 слезопродукции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#Цветная слезно-носовая проба проводится </w:t>
      </w: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для</w:t>
      </w:r>
      <w:proofErr w:type="gramEnd"/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+Оценки активной проходимости слезных путей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Оценки пассивной проходимости слезоотводящих путей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Диагностического зондирования слезоотводящих путей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Исследования стабильности прероговичной слезной пленки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Исследования </w:t>
      </w: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суммарной</w:t>
      </w:r>
      <w:proofErr w:type="gramEnd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 слезопродукции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# Канальцевая проба проводится </w:t>
      </w: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для</w:t>
      </w:r>
      <w:proofErr w:type="gramEnd"/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+Оценки активной проходимости слезных путей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Оценки пассивной проходимости слезоотводящих путей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Диагностического зондирования слезоотводящих путей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Исследования стабильности прероговичной слезной пленки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Исследования </w:t>
      </w: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суммарной</w:t>
      </w:r>
      <w:proofErr w:type="gramEnd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 слезопродукции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*Оценка активной проходимости слезных путей проводится с помощью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Пробы по Джонес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+Пробы Веста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lastRenderedPageBreak/>
        <w:t>+Канальцевой пробы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Пробы Ширмера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Диагностического промывания слезоотводящих путей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*Оценка пассивной проходимости слезных путей проводится с помощью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Пробы по Джонес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+Диагностического зондирования слезоотводящих путей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Канальцевой пробы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Пробы Ширмера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+Диагностического промывания слезоотводящих путей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#В норме разрыв прероговичной слезной пленки происходит 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+Не ранее, чем через 10 </w:t>
      </w: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с</w:t>
      </w:r>
      <w:proofErr w:type="gramEnd"/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Не позднее, чем через 10 </w:t>
      </w: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с</w:t>
      </w:r>
      <w:proofErr w:type="gramEnd"/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Не ранее, чем через 5 </w:t>
      </w: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с</w:t>
      </w:r>
      <w:proofErr w:type="gramEnd"/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Не ранее, чем через 15 </w:t>
      </w: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с</w:t>
      </w:r>
      <w:proofErr w:type="gramEnd"/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Не позднее, чем через 20 </w:t>
      </w: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с</w:t>
      </w:r>
      <w:proofErr w:type="gramEnd"/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#При постановке пробы Ширмера </w:t>
      </w: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в</w:t>
      </w:r>
      <w:proofErr w:type="gramEnd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 норма за 5 минут смачивается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Не менее 10 мм тестовой полоски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+Не менее 15 мм тестовой полоски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Не более 10 мм тестовой полоски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Не более 15 мм тестовой полоски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Не более 20 мм тестовой полоски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#При исследовании основной слезопродукции в норме за 5 минут смачивается</w:t>
      </w:r>
      <w:proofErr w:type="gramEnd"/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+Не менее 10 мм тестовой полоски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Не менее 15 мм тестовой полоски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Не более 10 мм тестовой полоски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lastRenderedPageBreak/>
        <w:t>Не более 15 мм тестовой полоски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Не более 20 мм тестовой полоски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*Отрицательный результат пробы Веста регистрируют в случае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Появления красителя в носу позже, чем через час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+Появления красителя в носу позже, чем через 20 минут 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+Полное отсутствие красителя в носу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Окрашивания салфетки с 6 по 20 минуту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Окрашивания салфетки в первые пять минут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#Для осмотра глазного дна используется метод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Периметрия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Визометрия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+Офтальмоскопия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Диафаноскопия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Тонометрия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#Офтальмоскопия это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Метод исследования, с помощью которого определяется положение глазного яблока в орбите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Метод исследования, с помощью которого определяется острота зрения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Метод исследования, с помощью которого определяется внутриглазное давление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Метод исследования, с помощью которого определяются поля зрения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+Метод исследования глазного дна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*К методам офтальмоскопии относится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+Прямая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+Непрямая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Контралатеральная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lastRenderedPageBreak/>
        <w:t>Темнопольная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Зеркальная  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#При офтальмоскопии сначала проводят осмотр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Периферии сетчатки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+ДЗН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Роговицы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Радужки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Макулярной зоны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*К преимуществам прямой офтальмоскопии относится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+Возможность исследовать глазное дно под большим увеличением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+Возможность в определении разницы уровня глазного дна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Получение истинного стереоскопического изображения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Возможность исследовать периферические отделы сетчатки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+Определение объективной рефракции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*К преимуществам непрямой офтальмоскопии относится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Возможность исследовать периферические отделы сетчатки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Возможность в определении разницы уровня глазного дна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+Получение истинного стереоскопического изображения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+Возможность получить достаточное увеличение офтальмоскопической картины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Определение объективной рефракции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*К недостаткам прямой офтальмоскопии относится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+Невозможность исследовать периферические отделы сетчатки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Невозможность определения разницы уровня глазного дна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+Отсутствие истинного стереоскопического изображения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lastRenderedPageBreak/>
        <w:t>+Невозможность получить достаточное увеличение офтальмоскопической картины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Невозможность определения объективной рефракции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*К недостаткам непрямой офтальмоскопии относится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 Невозможность исследовать периферические отделы сетчатки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Низкое качество изображения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Отсутствие истинного стереоскопического изображения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+Невозможность получить достаточное увеличение офтальмоскопической картины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+Получение обратного изображения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*К преимуществам офтальмоскопии с использованием щелевой лампы относится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+Отсутствие контакта с роговицей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Обратное изображение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+Четкое изображение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+Возможность анализа взаимоотношений стекловидного тела и сетчатки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Исследование всей сетчатки, в том числе и по периметру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#К недостаткам офтальмоскопии с использованием щелевой лампы относится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Отсутствие контакта с роговицей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+Обратное изображение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Четкое изображение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Возможность анализа взаимоотношений стекловидного тела и сетчатки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Исследование всей сетчатки, в том числе и по периметру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*Преимуществами сканирующей лазерной офтальмоскопии является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+Возможность анализа результатов исследования в динамике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+Отсутствие неудо</w:t>
      </w: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бств дл</w:t>
      </w:r>
      <w:proofErr w:type="gramEnd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я пациента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lastRenderedPageBreak/>
        <w:t>+Получение информативного изображения даже при снижении прозрачности хрусталика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Наличие стереоскопического изображения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Монохромное отображение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*Недостатками сканирующей лазерной офтальмоскопии является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Возможность анализа результатов исследования в динамике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Отсутствие неудо</w:t>
      </w: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бств дл</w:t>
      </w:r>
      <w:proofErr w:type="gramEnd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я пациента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Получение информативного изображения даже при снижении прозрачности хрусталика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+Наличие стереоскопического изображения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+Монохромное отображение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#При офтальмоскопии настольную лампу устанавливают 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На уровне глаз пациента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На уровне глаз пациента, на расстоянии 30-40см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На уровне глаз пациента, на расстоянии 30-40см справа и немного сзади от пациента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На уровне глаз пациента, на расстоянии 30-40см справа и немного спереди от пациента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+На уровне глаз пациента, на расстоянии 30-40см слева и немного сзади от пациента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На уровне глаз пациента, на расстоянии 30-40см слева и немного спереди от пациента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#Исследование полей зрения называется 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Офтальмоскопией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Визометрией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Тонометрией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Скиаскопией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+Периметрией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lastRenderedPageBreak/>
        <w:t>#</w:t>
      </w: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Аномальная</w:t>
      </w:r>
      <w:proofErr w:type="gramEnd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 трихромазия это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+Ослабление восприятия красного, синего или зеленого цвета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Отсутствие цветового восприятия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Отсутствие восприятия красного цвета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Отсутствие восприятия синего цвета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Отсутствие восприятия зеленого цвета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#Протанопия это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Ослабление восприятия красного, синего или зеленого цвета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Отсутствие цветового восприятия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+Отсутствие восприятия красного цвета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Отсутствие восприятия синего цвета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Отсутствие восприятия зеленого цвета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#Дейтеранопия это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Ослабление восприятия красного, синего или зеленого цвета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Отсутствие цветового восприятия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Отсутствие восприятия красного цвета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Отсутствие восприятия синего цвета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+Отсутствие восприятия зеленого цвета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#Тританопия это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Ослабление восприятия красного, синего или зеленого цвета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Отсутствие цветового восприятия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Отсутствие восприятия красного цвета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+Отсутствие восприятия синего цвета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Отсутствие восприятия зеленого цвета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#Монохромазия это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lastRenderedPageBreak/>
        <w:t>Ослабление восприятия красного, синего или зеленого цвета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+Отсутствие цветового восприятия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Отсутствие восприятия красного цвета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Отсутствие восприятия синего цвета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Отсутствие восприятия зеленого цвета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*Виды дихромазии 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Ослабление восприятия красного, синего или зеленого цвета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Отсутствие цветового восприятия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+Протанопия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+Дейтеранопия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+Тританопия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#Аномалия, при которой у человека имеются только палочки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Колбочковая монохромазия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Дихромазия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+Палочковая монохромазия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Аномальная трихромазия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Трихромазия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*К методам исследования цветового зрения относятся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+Пигментные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+Спектральные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+Психофизические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+Объективные электрофизиологические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Пороговые 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#К спектральным методам исследования цветового зрения относится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+Аномалоскопия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lastRenderedPageBreak/>
        <w:t>Скиаскопия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Диафаноскопия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Оптическая когерентная томография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Использование пороговых таблиц и тестов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#Аномалоскопия это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Метод исследования глазного дна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+Метод исследования цветового зрения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Метод исследования полей зрения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Метод исследования остроты зрения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Метод исследования хрусталика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#Пороговые таблицы Юстовой используются 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Для оценки остроты зрения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Для измерения внутриглазного давления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Для оценки изменений полей зрения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Для оценки основной слезопродукции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+При исследовании цветового зрения</w:t>
      </w:r>
    </w:p>
    <w:p w:rsidR="00C00393" w:rsidRPr="00C00393" w:rsidRDefault="00EE2E69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9A0E2A">
        <w:rPr>
          <w:rFonts w:ascii="Times New Roman" w:eastAsia="Malgun Gothic" w:hAnsi="Times New Roman"/>
          <w:sz w:val="28"/>
          <w:szCs w:val="28"/>
          <w:lang w:eastAsia="ko-KR"/>
        </w:rPr>
        <w:t>*</w:t>
      </w:r>
      <w:r w:rsidR="00C00393" w:rsidRPr="00C00393">
        <w:rPr>
          <w:rFonts w:ascii="Times New Roman" w:eastAsia="Malgun Gothic" w:hAnsi="Times New Roman"/>
          <w:sz w:val="28"/>
          <w:szCs w:val="28"/>
          <w:lang w:eastAsia="ko-KR"/>
        </w:rPr>
        <w:t>К пигментным методам исследования цветового зрения относят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+Тест с использованием полихроматических таблиц Рабкина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+Исследование порогов цветоразличения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Аномалоскопию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+100-оттеночный тест Фансворта-Манселла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Цветовая статическая кампиметрия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#Электроретинография относится </w:t>
      </w: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к</w:t>
      </w:r>
      <w:proofErr w:type="gramEnd"/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+Дополнительный метод исследования цветового зрения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Психофизическому исследованию цветового зрения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lastRenderedPageBreak/>
        <w:t>Пигментным методам исследования цветового зрения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Спектральным методам исследования цветового зрения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Метод оценки бинокулярного зрения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#Синечувствительные колбочки имеют диапазон чувствительности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+400-500 нм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450-360 нм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500-700 нм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200-400 нм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200-500 нм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#Зеленочувствительные колбочки имеют диапазон чувствительности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400-500 нм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+450-360 нм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500-700 нм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200-400 нм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200-500 нм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#Красночувствительные колбочки имеют диапазон чувствительности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400-500 нм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450-360 нм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+500-700 нм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200-400 нм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200-500 нм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#Способность правильно различать основные цвета называется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Монохромазия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Дихромазия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+Нормальная трихромазия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lastRenderedPageBreak/>
        <w:t>Аномальная трихромазия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Колбочковая монохромазия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#Идеальное равновесие тонуса глазодвигательных  мышц называется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Гетерофория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+Ортофория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Экзфория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Эзофория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Фузия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#Скрытые нарушения баланса тонуса глазодвигательных мышц называется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+Гетерофория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Ортофория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Экзфория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Эзофория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Фузия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#Четырехточечный тест используется для исследования 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Остроты зрения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+Бинокулятного зрения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Цветового зрения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Оценки коррекции анизометропии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Аккомодации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#Метод последовательных зрительных образов Чермака используется для исследования 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Остроты зрения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+Бинокулятного зрения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Цветового зрения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Оценки коррекции анизометропии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lastRenderedPageBreak/>
        <w:t>Аккомодации</w:t>
      </w:r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#Прибор типа Говарда-Долмака-Литинского используют для оценки</w:t>
      </w:r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Стероскопического зрения</w:t>
      </w:r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Цветового зрения</w:t>
      </w:r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+Глубинного зрения</w:t>
      </w:r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Остроты зрения</w:t>
      </w:r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Фории</w:t>
      </w:r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#Для оценки глубинного зрения используют</w:t>
      </w:r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+Прибор типа Говарда-Долмака-Литинского</w:t>
      </w:r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Офтальмоскоп</w:t>
      </w:r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Таблицы Юстовой</w:t>
      </w:r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Таблицы Рабкина</w:t>
      </w:r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Диафаноскоп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</w:t>
      </w:r>
      <w:r w:rsidRPr="00C00393">
        <w:rPr>
          <w:rFonts w:ascii="Times New Roman" w:eastAsia="Malgun Gothic" w:hAnsi="Times New Roman"/>
          <w:sz w:val="28"/>
          <w:szCs w:val="28"/>
          <w:lang w:val="en-US" w:eastAsia="ko-KR"/>
        </w:rPr>
        <w:t>Fly</w:t>
      </w: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-</w:t>
      </w:r>
      <w:r w:rsidRPr="00C00393">
        <w:rPr>
          <w:rFonts w:ascii="Times New Roman" w:eastAsia="Malgun Gothic" w:hAnsi="Times New Roman"/>
          <w:sz w:val="28"/>
          <w:szCs w:val="28"/>
          <w:lang w:val="en-US" w:eastAsia="ko-KR"/>
        </w:rPr>
        <w:t>test</w:t>
      </w: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 используют для оценки</w:t>
      </w:r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+Стероскопического зрения</w:t>
      </w:r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Цветового зрения</w:t>
      </w:r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Глубинного зрения</w:t>
      </w:r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Остроты зрения</w:t>
      </w:r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Фории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*Для оценки фории применяют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+Тест Меддокса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val="en-US" w:eastAsia="ko-KR"/>
        </w:rPr>
        <w:t>Fly</w:t>
      </w: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-</w:t>
      </w:r>
      <w:r w:rsidRPr="00C00393">
        <w:rPr>
          <w:rFonts w:ascii="Times New Roman" w:eastAsia="Malgun Gothic" w:hAnsi="Times New Roman"/>
          <w:sz w:val="28"/>
          <w:szCs w:val="28"/>
          <w:lang w:val="en-US" w:eastAsia="ko-KR"/>
        </w:rPr>
        <w:t>test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+Пробу </w:t>
      </w: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Грефе</w:t>
      </w:r>
      <w:proofErr w:type="gramEnd"/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Таблицы Рабкина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Ланг-Тест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lastRenderedPageBreak/>
        <w:t>#Для оценки стереоскопического зрения используют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Тест Меддокса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</w:t>
      </w:r>
      <w:r w:rsidRPr="00C00393">
        <w:rPr>
          <w:rFonts w:ascii="Times New Roman" w:eastAsia="Malgun Gothic" w:hAnsi="Times New Roman"/>
          <w:sz w:val="28"/>
          <w:szCs w:val="28"/>
          <w:lang w:val="en-US" w:eastAsia="ko-KR"/>
        </w:rPr>
        <w:t>Fly</w:t>
      </w: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-</w:t>
      </w:r>
      <w:r w:rsidRPr="00C00393">
        <w:rPr>
          <w:rFonts w:ascii="Times New Roman" w:eastAsia="Malgun Gothic" w:hAnsi="Times New Roman"/>
          <w:sz w:val="28"/>
          <w:szCs w:val="28"/>
          <w:lang w:val="en-US" w:eastAsia="ko-KR"/>
        </w:rPr>
        <w:t>test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Пробу </w:t>
      </w: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Грефе</w:t>
      </w:r>
      <w:proofErr w:type="gramEnd"/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Таблицы Рабкина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Ланг-Тест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#Тест Меддокса используют для оценки</w:t>
      </w:r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Стероскопического зрения</w:t>
      </w:r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Цветового зрения</w:t>
      </w:r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Глубинного зрения</w:t>
      </w:r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Остроты зрения</w:t>
      </w:r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+Фории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#Пробу </w:t>
      </w: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Грефе</w:t>
      </w:r>
      <w:proofErr w:type="gramEnd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 используют для оценки</w:t>
      </w:r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Стероскопического зрения</w:t>
      </w:r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Цветового зрения</w:t>
      </w:r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Глубинного зрения</w:t>
      </w:r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Остроты зрения</w:t>
      </w:r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+Фории</w:t>
      </w:r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#При диафаноскопии свет в глаз направляют </w:t>
      </w: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через</w:t>
      </w:r>
      <w:proofErr w:type="gramEnd"/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Роговицу</w:t>
      </w:r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Зрачок</w:t>
      </w:r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Радужку</w:t>
      </w:r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+Склеру</w:t>
      </w:r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Веки</w:t>
      </w:r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#При трансиллюминации свет в глаз направляют </w:t>
      </w: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через</w:t>
      </w:r>
      <w:proofErr w:type="gramEnd"/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lastRenderedPageBreak/>
        <w:t>+ Роговицу</w:t>
      </w:r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Зрачок</w:t>
      </w:r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Радужку</w:t>
      </w:r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Склеру</w:t>
      </w:r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Веки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*Диагностическое зондирование слезных путей проводят </w:t>
      </w: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при</w:t>
      </w:r>
      <w:proofErr w:type="gramEnd"/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+Слезостоянии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Флегмоне слезного мешка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+Слезостоянии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proofErr w:type="gramStart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Наличии</w:t>
      </w:r>
      <w:proofErr w:type="gramEnd"/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 xml:space="preserve"> гидропса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+Замедленной или отрицательной слезно-носовой пробе</w:t>
      </w:r>
    </w:p>
    <w:p w:rsidR="00C00393" w:rsidRPr="00C00393" w:rsidRDefault="00C00393" w:rsidP="00C00393">
      <w:pPr>
        <w:rPr>
          <w:rFonts w:ascii="Times New Roman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*</w:t>
      </w:r>
      <w:r w:rsidRPr="00C00393">
        <w:rPr>
          <w:rFonts w:ascii="Times New Roman" w:hAnsi="Times New Roman"/>
          <w:sz w:val="28"/>
          <w:szCs w:val="28"/>
          <w:lang w:eastAsia="ko-KR"/>
        </w:rPr>
        <w:t>К методам оценки прозрачности преломляющих сред глаза не относится: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Биомикроскопия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Боковое (фокальное) освещение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Исследование в проходящем свете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+Рефрактометрия.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+Скиаскопия</w:t>
      </w:r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 Скиаскопия это</w:t>
      </w:r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Метод исследования глазного дна</w:t>
      </w:r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+Метод оценки клинической рефракции</w:t>
      </w:r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Метод оценки внутриглазного давления</w:t>
      </w:r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Метод исследования прозрачности оптических сред</w:t>
      </w:r>
    </w:p>
    <w:p w:rsidR="00C00393" w:rsidRPr="00C00393" w:rsidRDefault="00C00393" w:rsidP="00C00393">
      <w:pPr>
        <w:ind w:firstLine="84"/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Метод исследования полей зрения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#Электроретинография это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+Графическая запись суммарной биоэлектрической активности сетчатки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lastRenderedPageBreak/>
        <w:t>Современный бесконтактный метод прижизненной визуализации и анализа морфологических особенностей структур оптически прозрачных сред глаза, основанный на принципе световой интерферометрии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Метод определения давления в ЦАС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Метод исследования остроты зрения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Метод измерения внутриглазных расстояний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#Оптическая когерентная томография это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Графическая запись суммарной биоэлектрической активности сетчатки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 Современный бесконтактный метод прижизненной визуализации и анализа морфологических особенностей структур оптически прозрачных сред глаза, основанный на принципе световой интерферометрии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Метод определения давления в ЦАС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Метод исследования остроты зрения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Метод измерения внутриглазных расстояний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#Офтальмодинамометрия это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Графическая запись суммарной биоэлектрической активности сетчатки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Современный бесконтактный метод прижизненной визуализации и анализа морфологических особенностей структур оптически прозрачных сред глаза, основанный на принципе световой интерферометрии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+Метод определения давления в ЦАС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Метод исследования остроты зрения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Метод измерения внутриглазных расстояний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#Ретинофот используется при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Офтальмодинамометрии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Офтальмоскопии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Электроретинографии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+ Флюоресцентной ангиографии</w:t>
      </w:r>
    </w:p>
    <w:p w:rsidR="00C00393" w:rsidRPr="00C00393" w:rsidRDefault="00C00393" w:rsidP="00C00393">
      <w:pPr>
        <w:rPr>
          <w:rFonts w:ascii="Times New Roman" w:eastAsia="Malgun Gothic" w:hAnsi="Times New Roman"/>
          <w:sz w:val="28"/>
          <w:szCs w:val="28"/>
          <w:lang w:eastAsia="ko-KR"/>
        </w:rPr>
      </w:pPr>
      <w:r w:rsidRPr="00C00393">
        <w:rPr>
          <w:rFonts w:ascii="Times New Roman" w:eastAsia="Malgun Gothic" w:hAnsi="Times New Roman"/>
          <w:sz w:val="28"/>
          <w:szCs w:val="28"/>
          <w:lang w:eastAsia="ko-KR"/>
        </w:rPr>
        <w:t>Эхоофтальмографии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  <w:lang w:val="en-US"/>
        </w:rPr>
        <w:lastRenderedPageBreak/>
        <w:t>U</w:t>
      </w:r>
      <w:r w:rsidR="009A0E2A">
        <w:rPr>
          <w:rFonts w:ascii="Times New Roman" w:hAnsi="Times New Roman"/>
          <w:sz w:val="28"/>
          <w:szCs w:val="28"/>
          <w:lang w:val="en-US"/>
        </w:rPr>
        <w:t>3</w:t>
      </w:r>
      <w:r w:rsidRPr="001C360D">
        <w:rPr>
          <w:rFonts w:ascii="Times New Roman" w:hAnsi="Times New Roman"/>
          <w:sz w:val="28"/>
          <w:szCs w:val="28"/>
        </w:rPr>
        <w:t xml:space="preserve"> Заболевания роговой оболочки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#Толщина роговицы от центра к периферии: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+Увеличивается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Уменьшается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Не изменяется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Все перечисленное верно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#Средний диаметр роговицы взрослого человека в норме равен: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+11-12 мм 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8-9 мм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13-14 мм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15-16 мм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*Функции роговицы: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+Светопреломление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+Защитная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Трофическая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Аккомодативная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#Преломляющая сила роговицы: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+40</w:t>
      </w:r>
      <w:proofErr w:type="gramStart"/>
      <w:r w:rsidRPr="001C360D">
        <w:rPr>
          <w:rFonts w:ascii="Times New Roman" w:hAnsi="Times New Roman"/>
          <w:sz w:val="28"/>
          <w:szCs w:val="28"/>
        </w:rPr>
        <w:t xml:space="preserve"> Д</w:t>
      </w:r>
      <w:proofErr w:type="gramEnd"/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20Д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30</w:t>
      </w:r>
      <w:proofErr w:type="gramStart"/>
      <w:r w:rsidRPr="001C360D">
        <w:rPr>
          <w:rFonts w:ascii="Times New Roman" w:hAnsi="Times New Roman"/>
          <w:sz w:val="28"/>
          <w:szCs w:val="28"/>
        </w:rPr>
        <w:t xml:space="preserve"> Д</w:t>
      </w:r>
      <w:proofErr w:type="gramEnd"/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50</w:t>
      </w:r>
      <w:proofErr w:type="gramStart"/>
      <w:r w:rsidRPr="001C360D">
        <w:rPr>
          <w:rFonts w:ascii="Times New Roman" w:hAnsi="Times New Roman"/>
          <w:sz w:val="28"/>
          <w:szCs w:val="28"/>
        </w:rPr>
        <w:t xml:space="preserve"> Д</w:t>
      </w:r>
      <w:proofErr w:type="gramEnd"/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#Наибольшей преломляющей силой обладает: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+Роговица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Хрусталик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Влага передней камеры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Стекловидное тело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*Свойствами роговицы являются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+Прозрачность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+Сфееричность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+Отсутствие сосудов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Отсутствие иннервации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#Иннервация роговицы осуществляется: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 тройничным нервом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лицевым нервом 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глазодвигательным нервом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зрительным нервом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*В питание роговицы принимают участие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+перикорнеальная сосудистая сеть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+слезная жидкость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+водянистая влага передней камеры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ничего </w:t>
      </w:r>
      <w:proofErr w:type="gramStart"/>
      <w:r w:rsidRPr="001C360D">
        <w:rPr>
          <w:rFonts w:ascii="Times New Roman" w:hAnsi="Times New Roman"/>
          <w:sz w:val="28"/>
          <w:szCs w:val="28"/>
        </w:rPr>
        <w:t>из</w:t>
      </w:r>
      <w:proofErr w:type="gramEnd"/>
      <w:r w:rsidRPr="001C360D">
        <w:rPr>
          <w:rFonts w:ascii="Times New Roman" w:hAnsi="Times New Roman"/>
          <w:sz w:val="28"/>
          <w:szCs w:val="28"/>
        </w:rPr>
        <w:t xml:space="preserve"> перечисленного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*К методам оценки прозрачности преломляющих сред глаза относится: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+Биомикроскопия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+Боковое (фокальное) освещение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+Исследование в проходящем свете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lastRenderedPageBreak/>
        <w:t>Рефрактометрия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*Метод исследования роговицы: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+Боковое (фокальное) освещение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+Биомикроскопия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Тонометрия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Офтальмоскопия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#Метод исследования целостности эпителия роговицы: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+Прокрашивание раствором флюоресцеина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Офтальмоскопия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Диафаноскопия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Тонометрия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#Для измерения толщины роговицы применяется: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+кератопахометр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офтальмометр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рефрактометр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эстезиометр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*Прозрачность роговицы обусловлена: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+Отсутствием кровеносных сосудов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+Упорядоченным гистологическим строением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Богатой иннервацией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Диффузией влаги из передней камеры 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#Питание роговицы происходит </w:t>
      </w:r>
      <w:proofErr w:type="gramStart"/>
      <w:r w:rsidRPr="001C360D">
        <w:rPr>
          <w:rFonts w:ascii="Times New Roman" w:hAnsi="Times New Roman"/>
          <w:sz w:val="28"/>
          <w:szCs w:val="28"/>
        </w:rPr>
        <w:t>через</w:t>
      </w:r>
      <w:proofErr w:type="gramEnd"/>
      <w:r w:rsidRPr="001C360D">
        <w:rPr>
          <w:rFonts w:ascii="Times New Roman" w:hAnsi="Times New Roman"/>
          <w:sz w:val="28"/>
          <w:szCs w:val="28"/>
        </w:rPr>
        <w:t>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+Все перечисленное верно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Краевую петлистую сосудистую сеть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Влагу передней камеры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Слезную жидкость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#Заболевания роговицы включают в себя: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+Все перечисленное верно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Воспалительные заболевания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Дистрофии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Травмы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#Ксероз роговицы - это: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+Высыхание поверхности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Нарушение прозрачности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Снижение чувствительности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Нарушение сферичности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#Воспалительный процесс роговицы называется: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+Кератит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Циклит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Увеит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Папиллит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#Кератит – это 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+Воспаление роговицы 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Воспаление радужки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Воспаление цилиарного тела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lastRenderedPageBreak/>
        <w:t>Воспаление сетчатки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*Клинические признаки кератита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+инфильтрат роговицы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+слезотечение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конъюнктивальная инъекция глазного яблока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кровоизлияния под конъюнктиву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*Клинические признаки кератита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+роговичный синдром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+перикорнеальная или смешанная инъекция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+наличие инфильтрата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конъюнктивальная инъекция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*Виды инъекции сосудов переднего отрезка глаза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+конъюнктивиальная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+перикорнеальная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+смешанная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склеральная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*Роговичный синдром включает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+слезотечение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+светобоязнь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+блефароспазм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Мидриаз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*Понятие роговичный синдром НЕ включает: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+Двоение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+Цилиарную болезненность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Светобоязнь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Блефароспазм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#Сочетание признаков - светобоязнь, слезотечение, блефароспазм, боль в глазу — характерно </w:t>
      </w:r>
      <w:proofErr w:type="gramStart"/>
      <w:r w:rsidRPr="001C360D">
        <w:rPr>
          <w:rFonts w:ascii="Times New Roman" w:hAnsi="Times New Roman"/>
          <w:sz w:val="28"/>
          <w:szCs w:val="28"/>
        </w:rPr>
        <w:t>для</w:t>
      </w:r>
      <w:proofErr w:type="gramEnd"/>
      <w:r w:rsidRPr="001C360D">
        <w:rPr>
          <w:rFonts w:ascii="Times New Roman" w:hAnsi="Times New Roman"/>
          <w:sz w:val="28"/>
          <w:szCs w:val="28"/>
        </w:rPr>
        <w:t>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+кератита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катаракты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отслойки сетчатки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атрофии зрительного нерва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#Наличие перикорнеальной инъекции глазного яблока, шероховатой поверхности роговицы, инфильтратов в роговице и васкуляризации роговицы характерно </w:t>
      </w:r>
      <w:proofErr w:type="gramStart"/>
      <w:r w:rsidRPr="001C360D">
        <w:rPr>
          <w:rFonts w:ascii="Times New Roman" w:hAnsi="Times New Roman"/>
          <w:sz w:val="28"/>
          <w:szCs w:val="28"/>
        </w:rPr>
        <w:t>для</w:t>
      </w:r>
      <w:proofErr w:type="gramEnd"/>
      <w:r w:rsidRPr="001C360D">
        <w:rPr>
          <w:rFonts w:ascii="Times New Roman" w:hAnsi="Times New Roman"/>
          <w:sz w:val="28"/>
          <w:szCs w:val="28"/>
        </w:rPr>
        <w:t>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+кератита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тромбоза центральной зоны сетчатки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катаракты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диабетической ретинопатии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*Причиной кератита может являться: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+Травма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+Вирусный конъюнктивит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Дальнозоркость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Косоглазие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lastRenderedPageBreak/>
        <w:t>#Что характерно для всех видов кератита?</w:t>
      </w:r>
      <w:r w:rsidRPr="001C360D">
        <w:rPr>
          <w:rFonts w:ascii="Times New Roman" w:hAnsi="Times New Roman"/>
          <w:sz w:val="28"/>
          <w:szCs w:val="28"/>
        </w:rPr>
        <w:br/>
        <w:t>+наличие инфильтрата, снижение остроты зрения, роговичный синдром;</w:t>
      </w:r>
      <w:r w:rsidRPr="001C360D">
        <w:rPr>
          <w:rFonts w:ascii="Times New Roman" w:hAnsi="Times New Roman"/>
          <w:sz w:val="28"/>
          <w:szCs w:val="28"/>
        </w:rPr>
        <w:br/>
        <w:t>повышение АД, наличие гнойного отделяемого;</w:t>
      </w:r>
      <w:r w:rsidRPr="001C360D">
        <w:rPr>
          <w:rFonts w:ascii="Times New Roman" w:hAnsi="Times New Roman"/>
          <w:sz w:val="28"/>
          <w:szCs w:val="28"/>
        </w:rPr>
        <w:br/>
        <w:t>повышение температуры, роговичный синдром;</w:t>
      </w:r>
      <w:r w:rsidRPr="001C360D">
        <w:rPr>
          <w:rFonts w:ascii="Times New Roman" w:hAnsi="Times New Roman"/>
          <w:sz w:val="28"/>
          <w:szCs w:val="28"/>
        </w:rPr>
        <w:br/>
        <w:t>головная боль, снижение остроты зрения.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#Наиболее опасным осложнением кератита является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+Перфорация роговицы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Вовлечение в процесс сосудистого тракта глаза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Осложненная катаракта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Помутнение стекловидного тела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#Проявлением болезни Шегрена (Съегрена) со стороны органа зрения является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+Сухой кератоконьюнктивит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Склерит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Отслойка сетчатки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Ячмень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#При проявлении сухогокератоконъюнктивита следует назначить инстилляции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 Препаратов искусственной слезы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Кортикостероидов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Антисептиков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Миотиков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#Резкое снижение чувствительности роговицы характерно для_______ кератита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+Герпесвирусного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Туберкулезно-метастатического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Туберкулезно-аллергического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Паренхиматозного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#Кератит, сопровождающийся снижением чувствительности роговицы: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+Герпесвирусный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Туберкулезно-аллергический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Аллергический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Грибковый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#В лечении поверхностных форм герпетического кератита наиболее эффективно применение: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+интерферонов и интерфероногенов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антибиотиков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антиоксидантов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витаминов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#Для сифилитического кератита </w:t>
      </w:r>
      <w:proofErr w:type="gramStart"/>
      <w:r w:rsidRPr="001C360D">
        <w:rPr>
          <w:rFonts w:ascii="Times New Roman" w:hAnsi="Times New Roman"/>
          <w:sz w:val="28"/>
          <w:szCs w:val="28"/>
        </w:rPr>
        <w:t>характерна</w:t>
      </w:r>
      <w:proofErr w:type="gramEnd"/>
      <w:r w:rsidRPr="001C360D">
        <w:rPr>
          <w:rFonts w:ascii="Times New Roman" w:hAnsi="Times New Roman"/>
          <w:sz w:val="28"/>
          <w:szCs w:val="28"/>
        </w:rPr>
        <w:t xml:space="preserve"> ___________ васкуляризация роговицы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+Глубокая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Поверхностная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Смешанная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Локальная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lastRenderedPageBreak/>
        <w:t>#Симптом, НЕ характерный для ползучей язвы роговицы: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+Помутнение хрусталика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Один край язвы более высокий, подрытый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Наличие иридоциклита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Наличие гипопиона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*Возможное осложнение гнойной язвы роговицы: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+Перфорация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+Эндофтальмит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Гетерохромия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Хемоз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#При центральной язве роговицы с угрозой её прободения показано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+срочное хирургическое лечение 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консервативное лечение 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динамическое наблюдение 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инстилляции и инъекции кортикостероидов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#Выберите заболевание, которое относиться к врожденным заболеваниям роговицы:</w:t>
      </w:r>
      <w:r w:rsidRPr="001C360D">
        <w:rPr>
          <w:rFonts w:ascii="Times New Roman" w:hAnsi="Times New Roman"/>
          <w:sz w:val="28"/>
          <w:szCs w:val="28"/>
        </w:rPr>
        <w:br/>
        <w:t>+Микрокорнеа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Трахома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Дакриоцистин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Блефарит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#Кольцевидное помутнение роговицы вдоль лимба у пожилых людей называется: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+Аркуссенилис (старческая дуга)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Микрокорнеа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Корэктопия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Кератофакия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#При наличии старческой дуги в роговице: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+Лечение не показано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Рекомендуется рассасывающая терапия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Показана пересадка роговицы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Назначают инстилляции кортикостероидов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#Состояние, когда роговица приобретает конусовидную форму, называется: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+Кератоконус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Кератофакия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Кератоглобус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Кератомилез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#Врастание кровеносных сосудов в роговицу называется 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+Васкуляризация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Инфильтрация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Лейкома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Десквамация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#Ограниченное помутнение роговицы, едва видимое при боковом освещении, не дающее обычно снижения остроты зрения, получило название 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+облачко (nubecula) 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lastRenderedPageBreak/>
        <w:t xml:space="preserve">пятно (macula) 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бельмо (leucoma) 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десцеметоцеле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#Стойкое ограниченное помутнение, видимое и невооружённым глазом, но незначительно влияющее не зрительные функции, получило название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+пятно (macula) 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облачко (nubecula) 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бельмо (leucoma) 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десцеметоцеле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#Стойкое, часто сосудистое помутнение, светло-серого или белого цвета, занимающее большую часть роговицы, сопровождающееся значительным снижением зрения, называется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+бельмо (leucoma) 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пятно (macula) 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облачко (nubecula) 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десцеметоцеле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#Бельмо – это</w:t>
      </w:r>
      <w:r w:rsidRPr="001C360D">
        <w:rPr>
          <w:rFonts w:ascii="Times New Roman" w:hAnsi="Times New Roman"/>
          <w:sz w:val="28"/>
          <w:szCs w:val="28"/>
        </w:rPr>
        <w:br/>
        <w:t>+тотальное помутнение всех слоев роговицы</w:t>
      </w:r>
      <w:r w:rsidRPr="001C360D">
        <w:rPr>
          <w:rFonts w:ascii="Times New Roman" w:hAnsi="Times New Roman"/>
          <w:sz w:val="28"/>
          <w:szCs w:val="28"/>
        </w:rPr>
        <w:br/>
        <w:t>воспаление роговицы</w:t>
      </w:r>
      <w:r w:rsidRPr="001C360D">
        <w:rPr>
          <w:rFonts w:ascii="Times New Roman" w:hAnsi="Times New Roman"/>
          <w:sz w:val="28"/>
          <w:szCs w:val="28"/>
        </w:rPr>
        <w:br/>
        <w:t>изменение сферичности</w:t>
      </w:r>
      <w:r w:rsidRPr="001C360D">
        <w:rPr>
          <w:rFonts w:ascii="Times New Roman" w:hAnsi="Times New Roman"/>
          <w:sz w:val="28"/>
          <w:szCs w:val="28"/>
        </w:rPr>
        <w:br/>
        <w:t>воспаление радужки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#При тотальном помутнении роговицы восстановление предметного зрения возможно посредством: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+Операции кератопластики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Рассасывающей терапии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Электрофореза протеолитических ферментов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Инстилляций этилморфина гидрохлорида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*Пересадка роговицы может быть: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+Сквозная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+Послойная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Периферическая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Наружная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*По целям кератопластика может быть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+лечебная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+рефракционная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+косметическая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гипотоническая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#Назовите методы введения лекарственных сре</w:t>
      </w:r>
      <w:proofErr w:type="gramStart"/>
      <w:r w:rsidRPr="001C360D">
        <w:rPr>
          <w:rFonts w:ascii="Times New Roman" w:hAnsi="Times New Roman"/>
          <w:sz w:val="28"/>
          <w:szCs w:val="28"/>
        </w:rPr>
        <w:t>дств пр</w:t>
      </w:r>
      <w:proofErr w:type="gramEnd"/>
      <w:r w:rsidRPr="001C360D">
        <w:rPr>
          <w:rFonts w:ascii="Times New Roman" w:hAnsi="Times New Roman"/>
          <w:sz w:val="28"/>
          <w:szCs w:val="28"/>
        </w:rPr>
        <w:t>и кератитах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+все перечисленное верно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инстилляции капель в конъюнктивальную полость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закладывание мази за нижнее веко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субконъюнктивальныеинъекции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C360D">
        <w:rPr>
          <w:rFonts w:ascii="Times New Roman" w:hAnsi="Times New Roman"/>
          <w:sz w:val="28"/>
          <w:szCs w:val="28"/>
          <w:lang w:val="en-US"/>
        </w:rPr>
        <w:t>U</w:t>
      </w:r>
      <w:r w:rsidR="009A0E2A">
        <w:rPr>
          <w:rFonts w:ascii="Times New Roman" w:hAnsi="Times New Roman"/>
          <w:sz w:val="28"/>
          <w:szCs w:val="28"/>
          <w:lang w:val="en-US"/>
        </w:rPr>
        <w:t>3</w:t>
      </w:r>
      <w:r w:rsidRPr="001C360D">
        <w:rPr>
          <w:rFonts w:ascii="Times New Roman" w:hAnsi="Times New Roman"/>
          <w:sz w:val="28"/>
          <w:szCs w:val="28"/>
        </w:rPr>
        <w:t xml:space="preserve"> Заболевания хрусталика.</w:t>
      </w:r>
      <w:proofErr w:type="gramEnd"/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#Латинское название хрусталика: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lastRenderedPageBreak/>
        <w:t>+Lens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Phacus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Vitreum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Cornea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#Питание хрусталика происходит </w:t>
      </w:r>
      <w:proofErr w:type="gramStart"/>
      <w:r w:rsidRPr="001C360D">
        <w:rPr>
          <w:rFonts w:ascii="Times New Roman" w:hAnsi="Times New Roman"/>
          <w:sz w:val="28"/>
          <w:szCs w:val="28"/>
        </w:rPr>
        <w:t>через</w:t>
      </w:r>
      <w:proofErr w:type="gramEnd"/>
      <w:r w:rsidRPr="001C360D">
        <w:rPr>
          <w:rFonts w:ascii="Times New Roman" w:hAnsi="Times New Roman"/>
          <w:sz w:val="28"/>
          <w:szCs w:val="28"/>
        </w:rPr>
        <w:t>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+Водянистую влагу посредством диффузии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Краевую петлистую сосудистую сеть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Конъюнктивальные артерии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Задние короткие ресничные артерии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*Функция хрусталика: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+Светопреломление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+Аккомодация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Световосприятие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Диафрагмирование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#Преломляющая сила хрусталика в покое аккомодации: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+20</w:t>
      </w:r>
      <w:proofErr w:type="gramStart"/>
      <w:r w:rsidRPr="001C360D">
        <w:rPr>
          <w:rFonts w:ascii="Times New Roman" w:hAnsi="Times New Roman"/>
          <w:sz w:val="28"/>
          <w:szCs w:val="28"/>
        </w:rPr>
        <w:t xml:space="preserve"> Д</w:t>
      </w:r>
      <w:proofErr w:type="gramEnd"/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30</w:t>
      </w:r>
      <w:proofErr w:type="gramStart"/>
      <w:r w:rsidRPr="001C360D">
        <w:rPr>
          <w:rFonts w:ascii="Times New Roman" w:hAnsi="Times New Roman"/>
          <w:sz w:val="28"/>
          <w:szCs w:val="28"/>
        </w:rPr>
        <w:t xml:space="preserve"> Д</w:t>
      </w:r>
      <w:proofErr w:type="gramEnd"/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40</w:t>
      </w:r>
      <w:proofErr w:type="gramStart"/>
      <w:r w:rsidRPr="001C360D">
        <w:rPr>
          <w:rFonts w:ascii="Times New Roman" w:hAnsi="Times New Roman"/>
          <w:sz w:val="28"/>
          <w:szCs w:val="28"/>
        </w:rPr>
        <w:t xml:space="preserve"> Д</w:t>
      </w:r>
      <w:proofErr w:type="gramEnd"/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50</w:t>
      </w:r>
      <w:proofErr w:type="gramStart"/>
      <w:r w:rsidRPr="001C360D">
        <w:rPr>
          <w:rFonts w:ascii="Times New Roman" w:hAnsi="Times New Roman"/>
          <w:sz w:val="28"/>
          <w:szCs w:val="28"/>
        </w:rPr>
        <w:t xml:space="preserve"> Д</w:t>
      </w:r>
      <w:proofErr w:type="gramEnd"/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#Наибольшей преломляющей силой обладает: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+Роговица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Хрусталик 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Влага передней камеры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Стекловидное тело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*К методам оценки прозрачности преломляющих сред глаза относится: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+Биомикроскопия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+Боковое (фокальное) освещение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+Исследование в проходящем свете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Рефрактометрия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*Метод исследования хрусталика: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+В проходящем свете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+Биомикроскопия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Тонометрия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Гониоскопия 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#Под аккомодацией понимают: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+Способность глаза хорошо видеть на любом расстоянии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Способность глаза хорошо видеть на близком расстоянии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Способность глаза хорошо видеть вдаль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Нет правильного ответа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#Толщина хрусталика при аккомодации: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+Увеличивается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Уменьшается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Не меняется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Нет правильного ответа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*Структуры глаза, принимающие наибольшее участие в аккомодации: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lastRenderedPageBreak/>
        <w:t>+Хрусталик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+Цилиарная мышца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Роговица и хрусталик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Склера и роговица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#К </w:t>
      </w:r>
      <w:proofErr w:type="gramStart"/>
      <w:r w:rsidRPr="001C360D">
        <w:rPr>
          <w:rFonts w:ascii="Times New Roman" w:hAnsi="Times New Roman"/>
          <w:sz w:val="28"/>
          <w:szCs w:val="28"/>
        </w:rPr>
        <w:t>приобретенным</w:t>
      </w:r>
      <w:proofErr w:type="gramEnd"/>
      <w:r w:rsidRPr="001C360D">
        <w:rPr>
          <w:rFonts w:ascii="Times New Roman" w:hAnsi="Times New Roman"/>
          <w:sz w:val="28"/>
          <w:szCs w:val="28"/>
        </w:rPr>
        <w:t xml:space="preserve"> заболеваниеям хрусталика относят: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+катаракту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глаукому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миопию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астигматизм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#Помутнение хрусталика называется: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+Катаракта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Корэктопия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Кератофакия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Факодонез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#Общим для всех катаракт является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+снижение прозрачности хрусталика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увеличение размеров глазных яблок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сужение зрачка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развитие атрофии зрительного нерва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#Основным методом исследования глаза при определении клинической формы катаракты является 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+биомикроскопия 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тонометрия 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гониоскопия 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диафаноскопия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*По локализации помутнений в хрусталике катаракты различают: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+полярные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+ядерные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межслойные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интракортикальные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#По этиологии приобретенные катаракты подразделяются </w:t>
      </w:r>
      <w:proofErr w:type="gramStart"/>
      <w:r w:rsidRPr="001C360D">
        <w:rPr>
          <w:rFonts w:ascii="Times New Roman" w:hAnsi="Times New Roman"/>
          <w:sz w:val="28"/>
          <w:szCs w:val="28"/>
        </w:rPr>
        <w:t>на</w:t>
      </w:r>
      <w:proofErr w:type="gramEnd"/>
      <w:r w:rsidRPr="001C360D">
        <w:rPr>
          <w:rFonts w:ascii="Times New Roman" w:hAnsi="Times New Roman"/>
          <w:sz w:val="28"/>
          <w:szCs w:val="28"/>
        </w:rPr>
        <w:t>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+ </w:t>
      </w:r>
      <w:proofErr w:type="gramStart"/>
      <w:r w:rsidRPr="001C360D">
        <w:rPr>
          <w:rFonts w:ascii="Times New Roman" w:hAnsi="Times New Roman"/>
          <w:sz w:val="28"/>
          <w:szCs w:val="28"/>
        </w:rPr>
        <w:t>Старческие</w:t>
      </w:r>
      <w:proofErr w:type="gramEnd"/>
      <w:r w:rsidRPr="001C360D">
        <w:rPr>
          <w:rFonts w:ascii="Times New Roman" w:hAnsi="Times New Roman"/>
          <w:sz w:val="28"/>
          <w:szCs w:val="28"/>
        </w:rPr>
        <w:t>, травматические, осложненные, лучевые, вызванные общими заболеваниями организма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Старческие, рефракционные, воспалительные, смешанные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Старческие, травматические, врожденные, смешанные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Эндогенные, экзогенные, смешанные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*По этиологии катаракты могут быть: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+старческие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+травматические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+осложненные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воспалительные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#Старческая катаракта - это: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+помутнение хрусталика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острое инфекционное заболевание глаз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lastRenderedPageBreak/>
        <w:t>хроническое заболевание с повышением внутриглазного давления, снижением зрительных функций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дистрофическое заболевание сетчатки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воспаление радужной оболочки и цилиарного тела</w:t>
      </w:r>
    </w:p>
    <w:p w:rsidR="001C360D" w:rsidRPr="001C360D" w:rsidRDefault="001C360D" w:rsidP="001C36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#По степени зрелости старческие катаракты подразделяются </w:t>
      </w:r>
      <w:proofErr w:type="gramStart"/>
      <w:r w:rsidRPr="001C360D">
        <w:rPr>
          <w:rFonts w:ascii="Times New Roman" w:hAnsi="Times New Roman"/>
          <w:sz w:val="28"/>
          <w:szCs w:val="28"/>
        </w:rPr>
        <w:t>на</w:t>
      </w:r>
      <w:proofErr w:type="gramEnd"/>
      <w:r w:rsidRPr="001C360D">
        <w:rPr>
          <w:rFonts w:ascii="Times New Roman" w:hAnsi="Times New Roman"/>
          <w:sz w:val="28"/>
          <w:szCs w:val="28"/>
        </w:rPr>
        <w:t xml:space="preserve"> </w:t>
      </w:r>
    </w:p>
    <w:p w:rsidR="001C360D" w:rsidRPr="001C360D" w:rsidRDefault="001C360D" w:rsidP="001C36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+начальные, незрелые, зрелые и перезрелые </w:t>
      </w:r>
    </w:p>
    <w:p w:rsidR="001C360D" w:rsidRPr="001C360D" w:rsidRDefault="001C360D" w:rsidP="001C36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рефракционные и осевые </w:t>
      </w:r>
    </w:p>
    <w:p w:rsidR="001C360D" w:rsidRPr="001C360D" w:rsidRDefault="001C360D" w:rsidP="001C36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катаракты слабой, средней и высокой степени </w:t>
      </w:r>
    </w:p>
    <w:p w:rsidR="001C360D" w:rsidRPr="001C360D" w:rsidRDefault="001C360D" w:rsidP="001C36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врождённые и юношеские</w:t>
      </w:r>
    </w:p>
    <w:p w:rsidR="001C360D" w:rsidRPr="001C360D" w:rsidRDefault="001C360D" w:rsidP="001C36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*По степени зрелости возрастные катаракты бывают </w:t>
      </w:r>
    </w:p>
    <w:p w:rsidR="001C360D" w:rsidRPr="001C360D" w:rsidRDefault="001C360D" w:rsidP="001C36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+начальные</w:t>
      </w:r>
    </w:p>
    <w:p w:rsidR="001C360D" w:rsidRPr="001C360D" w:rsidRDefault="001C360D" w:rsidP="001C36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+незрелые</w:t>
      </w:r>
    </w:p>
    <w:p w:rsidR="001C360D" w:rsidRPr="001C360D" w:rsidRDefault="001C360D" w:rsidP="001C36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+зрелые</w:t>
      </w:r>
    </w:p>
    <w:p w:rsidR="001C360D" w:rsidRPr="001C360D" w:rsidRDefault="001C360D" w:rsidP="001C36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терминальные </w:t>
      </w:r>
    </w:p>
    <w:p w:rsidR="001C360D" w:rsidRPr="001C360D" w:rsidRDefault="001C360D" w:rsidP="001C3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#В своем развитии старческая катаракта проходит: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+четыре стадии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две стадии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пять стадий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три стадии</w:t>
      </w:r>
    </w:p>
    <w:p w:rsidR="001C360D" w:rsidRPr="001C360D" w:rsidRDefault="001C360D" w:rsidP="001C3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#Для клинического течения начальной старческой катаракты характерно: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+практически бессимптомное течение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сильные головные боли, тошнота, рвота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покраснение глаза, гнойное отделяемое из конъюнктивальной полости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дрожание радужки</w:t>
      </w:r>
    </w:p>
    <w:p w:rsidR="001C360D" w:rsidRPr="001C360D" w:rsidRDefault="001C360D" w:rsidP="001C3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#У больного в проходящем свете рефле</w:t>
      </w:r>
      <w:proofErr w:type="gramStart"/>
      <w:r w:rsidRPr="001C360D">
        <w:rPr>
          <w:rFonts w:ascii="Times New Roman" w:hAnsi="Times New Roman"/>
          <w:sz w:val="28"/>
          <w:szCs w:val="28"/>
        </w:rPr>
        <w:t>кс с гл</w:t>
      </w:r>
      <w:proofErr w:type="gramEnd"/>
      <w:r w:rsidRPr="001C360D">
        <w:rPr>
          <w:rFonts w:ascii="Times New Roman" w:hAnsi="Times New Roman"/>
          <w:sz w:val="28"/>
          <w:szCs w:val="28"/>
        </w:rPr>
        <w:t>азного дна слабо-розовый. При боковом освещении хрусталик приобретает отчетливо серый оттенок. Острота зрения 0,03-0,04, не корригирует. Больному следует поставить диагноз: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+незрелой катаракты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начальной катаракты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зрелой катаракты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перезрелой катаракты</w:t>
      </w:r>
    </w:p>
    <w:p w:rsidR="001C360D" w:rsidRPr="001C360D" w:rsidRDefault="001C360D" w:rsidP="001C3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*На стадии незрелой катаракты при боковом освещении можно увидеть:</w:t>
      </w:r>
    </w:p>
    <w:p w:rsidR="001C360D" w:rsidRPr="001C360D" w:rsidRDefault="001C360D" w:rsidP="001C3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+помутневший серый хрусталик </w:t>
      </w:r>
    </w:p>
    <w:p w:rsidR="001C360D" w:rsidRPr="001C360D" w:rsidRDefault="001C360D" w:rsidP="001C3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+на хрусталике видна полулунная тень от радужки </w:t>
      </w:r>
    </w:p>
    <w:p w:rsidR="001C360D" w:rsidRPr="001C360D" w:rsidRDefault="001C360D" w:rsidP="001C3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отсутствие рефлекса с глазного дна</w:t>
      </w:r>
    </w:p>
    <w:p w:rsidR="001C360D" w:rsidRPr="001C360D" w:rsidRDefault="001C360D" w:rsidP="001C3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полностью прозрачный хрусталик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#Признаками зрелой катаракты являются 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+Серовато-белый цвет хрусталика, отсутствие рефлекса с глазного дна, снижение зрения до светоощущения с </w:t>
      </w:r>
      <w:proofErr w:type="gramStart"/>
      <w:r w:rsidRPr="001C360D">
        <w:rPr>
          <w:rFonts w:ascii="Times New Roman" w:hAnsi="Times New Roman"/>
          <w:sz w:val="28"/>
          <w:szCs w:val="28"/>
        </w:rPr>
        <w:t>правильной</w:t>
      </w:r>
      <w:proofErr w:type="gramEnd"/>
      <w:r w:rsidRPr="001C360D">
        <w:rPr>
          <w:rFonts w:ascii="Times New Roman" w:hAnsi="Times New Roman"/>
          <w:sz w:val="28"/>
          <w:szCs w:val="28"/>
        </w:rPr>
        <w:t xml:space="preserve"> светопроекцией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Сужение полей зрения, повышение внутриглазного давления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Хрусталик со «спицами», снижение остроты зрения до 0,5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Снижение зрения до светоощущения с </w:t>
      </w:r>
      <w:proofErr w:type="gramStart"/>
      <w:r w:rsidRPr="001C360D">
        <w:rPr>
          <w:rFonts w:ascii="Times New Roman" w:hAnsi="Times New Roman"/>
          <w:sz w:val="28"/>
          <w:szCs w:val="28"/>
        </w:rPr>
        <w:t>неправильной</w:t>
      </w:r>
      <w:proofErr w:type="gramEnd"/>
      <w:r w:rsidRPr="001C360D">
        <w:rPr>
          <w:rFonts w:ascii="Times New Roman" w:hAnsi="Times New Roman"/>
          <w:sz w:val="28"/>
          <w:szCs w:val="28"/>
        </w:rPr>
        <w:t xml:space="preserve"> светопроекцией, рефлекс с глазного дна не изменён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lastRenderedPageBreak/>
        <w:t>#У больного рефлекса с глазного дна нет, хрусталик серый, острота зрения – светоощущение с правильной проекцией света. Наиболее вероятный диагноз у больного: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+зрелая катаракта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начальная катаракта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незрелая катаракта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перезрелая катаракта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*Какие данные при исследовании пациента характерны для зрелой катаракты?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+серовато-белый цвет хрусталика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+отсутствие рефлекса с глазного дна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+снижение зрения до светоощущения с </w:t>
      </w:r>
      <w:proofErr w:type="gramStart"/>
      <w:r w:rsidRPr="001C360D">
        <w:rPr>
          <w:rFonts w:ascii="Times New Roman" w:hAnsi="Times New Roman"/>
          <w:sz w:val="28"/>
          <w:szCs w:val="28"/>
        </w:rPr>
        <w:t>правильной</w:t>
      </w:r>
      <w:proofErr w:type="gramEnd"/>
      <w:r w:rsidRPr="001C360D">
        <w:rPr>
          <w:rFonts w:ascii="Times New Roman" w:hAnsi="Times New Roman"/>
          <w:sz w:val="28"/>
          <w:szCs w:val="28"/>
        </w:rPr>
        <w:t xml:space="preserve"> светопроекцией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снижение зрения до десятых, не коррегирует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#При исследовании в проходящем свете при зрелой катаракте рефле</w:t>
      </w:r>
      <w:proofErr w:type="gramStart"/>
      <w:r w:rsidRPr="001C360D">
        <w:rPr>
          <w:rFonts w:ascii="Times New Roman" w:hAnsi="Times New Roman"/>
          <w:sz w:val="28"/>
          <w:szCs w:val="28"/>
        </w:rPr>
        <w:t>кс с гл</w:t>
      </w:r>
      <w:proofErr w:type="gramEnd"/>
      <w:r w:rsidRPr="001C360D">
        <w:rPr>
          <w:rFonts w:ascii="Times New Roman" w:hAnsi="Times New Roman"/>
          <w:sz w:val="28"/>
          <w:szCs w:val="28"/>
        </w:rPr>
        <w:t>азного дна: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+Отсутствует.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Остается равномерно розовым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Приобретает желтоватый оттенок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Различается только в оптической зоне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#Морганиева катаракта является подстадией развития: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+зрелой катаракты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начинающейся катаракты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незрелой катаракты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перезрелой катаракты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#К наиболее характерным симптомам старческой катаракты относят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+Прогрессирующее снижение зрения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Видение больших темных плавающих пятен перед глазами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Цветные ореолы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Выпадение полей зрения – скотомы</w:t>
      </w:r>
    </w:p>
    <w:p w:rsidR="001C360D" w:rsidRPr="001C360D" w:rsidRDefault="001C360D" w:rsidP="001C36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#Врожденные катаракты, как правило:</w:t>
      </w:r>
    </w:p>
    <w:p w:rsidR="001C360D" w:rsidRPr="001C360D" w:rsidRDefault="001C360D" w:rsidP="001C36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+Не прогрессируют</w:t>
      </w:r>
    </w:p>
    <w:p w:rsidR="001C360D" w:rsidRPr="001C360D" w:rsidRDefault="001C360D" w:rsidP="001C36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Прогрессируют до полного помутнения хрусталика</w:t>
      </w:r>
    </w:p>
    <w:p w:rsidR="001C360D" w:rsidRPr="001C360D" w:rsidRDefault="001C360D" w:rsidP="001C36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Прогрессируют только до помутнения ядра хрусталика</w:t>
      </w:r>
    </w:p>
    <w:p w:rsidR="001C360D" w:rsidRPr="001C360D" w:rsidRDefault="001C360D" w:rsidP="001C36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Прогрессируют только в детском возрасте</w:t>
      </w:r>
    </w:p>
    <w:p w:rsidR="001C360D" w:rsidRPr="001C360D" w:rsidRDefault="001C360D" w:rsidP="001C36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#Приобретенные катаракты:</w:t>
      </w:r>
    </w:p>
    <w:p w:rsidR="001C360D" w:rsidRPr="001C360D" w:rsidRDefault="001C360D" w:rsidP="001C36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 Прогрессируют до полного помутнения хрусталика</w:t>
      </w:r>
    </w:p>
    <w:p w:rsidR="001C360D" w:rsidRPr="001C360D" w:rsidRDefault="001C360D" w:rsidP="001C36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Не прогрессируют</w:t>
      </w:r>
    </w:p>
    <w:p w:rsidR="001C360D" w:rsidRPr="001C360D" w:rsidRDefault="001C360D" w:rsidP="001C36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Прогрессируют по мере действия этиологического фактора</w:t>
      </w:r>
    </w:p>
    <w:p w:rsidR="001C360D" w:rsidRPr="001C360D" w:rsidRDefault="001C360D" w:rsidP="001C36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Прогрессирует или нет в зависимости от этиологического фактора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*К развитию травматической катаракты может привести: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+Повреждение передней капсулы хрусталика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+Контузия глазного яблока 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Глаукома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Черепно-мозговая травма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lastRenderedPageBreak/>
        <w:t xml:space="preserve">#Катаракта, возникшая после контузии и подвывиха хрусталика глазного яблока относится </w:t>
      </w:r>
      <w:proofErr w:type="gramStart"/>
      <w:r w:rsidRPr="001C360D">
        <w:rPr>
          <w:rFonts w:ascii="Times New Roman" w:hAnsi="Times New Roman"/>
          <w:sz w:val="28"/>
          <w:szCs w:val="28"/>
        </w:rPr>
        <w:t>к</w:t>
      </w:r>
      <w:proofErr w:type="gramEnd"/>
      <w:r w:rsidRPr="001C360D">
        <w:rPr>
          <w:rFonts w:ascii="Times New Roman" w:hAnsi="Times New Roman"/>
          <w:sz w:val="28"/>
          <w:szCs w:val="28"/>
        </w:rPr>
        <w:t>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+травматической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старческой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вторичной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профессиональной</w:t>
      </w:r>
    </w:p>
    <w:p w:rsidR="001C360D" w:rsidRPr="001C360D" w:rsidRDefault="001C360D" w:rsidP="001C3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*К осложненным катарактам относят катаракты возникшие:</w:t>
      </w:r>
    </w:p>
    <w:p w:rsidR="001C360D" w:rsidRPr="001C360D" w:rsidRDefault="001C360D" w:rsidP="001C3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+при увеитах</w:t>
      </w:r>
    </w:p>
    <w:p w:rsidR="001C360D" w:rsidRPr="001C360D" w:rsidRDefault="001C360D" w:rsidP="001C3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+при близорукости высокой степени</w:t>
      </w:r>
    </w:p>
    <w:p w:rsidR="001C360D" w:rsidRPr="001C360D" w:rsidRDefault="001C360D" w:rsidP="001C3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в результате проникающего ранения глазного яблока</w:t>
      </w:r>
    </w:p>
    <w:p w:rsidR="001C360D" w:rsidRPr="001C360D" w:rsidRDefault="001C360D" w:rsidP="001C3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с возрастом при отсутствии другой патологии</w:t>
      </w:r>
    </w:p>
    <w:p w:rsidR="001C360D" w:rsidRPr="001C360D" w:rsidRDefault="001C360D" w:rsidP="001C3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*К </w:t>
      </w:r>
      <w:proofErr w:type="gramStart"/>
      <w:r w:rsidRPr="001C360D">
        <w:rPr>
          <w:rFonts w:ascii="Times New Roman" w:hAnsi="Times New Roman"/>
          <w:sz w:val="28"/>
          <w:szCs w:val="28"/>
        </w:rPr>
        <w:t>катарактам, вызванным общими заболеваниями организма относят</w:t>
      </w:r>
      <w:proofErr w:type="gramEnd"/>
      <w:r w:rsidRPr="001C360D">
        <w:rPr>
          <w:rFonts w:ascii="Times New Roman" w:hAnsi="Times New Roman"/>
          <w:sz w:val="28"/>
          <w:szCs w:val="28"/>
        </w:rPr>
        <w:t>:</w:t>
      </w:r>
    </w:p>
    <w:p w:rsidR="001C360D" w:rsidRPr="001C360D" w:rsidRDefault="001C360D" w:rsidP="001C3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+катаракту, развившуюся на фоне сахарного диабета</w:t>
      </w:r>
    </w:p>
    <w:p w:rsidR="001C360D" w:rsidRPr="001C360D" w:rsidRDefault="001C360D" w:rsidP="001C3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+катаракту, развившуюся на фоне расстройства обмена веществ</w:t>
      </w:r>
    </w:p>
    <w:p w:rsidR="001C360D" w:rsidRPr="001C360D" w:rsidRDefault="001C360D" w:rsidP="001C3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катаракту в результате проникающего ранения глазного яблока</w:t>
      </w:r>
    </w:p>
    <w:p w:rsidR="001C360D" w:rsidRPr="001C360D" w:rsidRDefault="001C360D" w:rsidP="001C3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катаракту, развившуюся с возрастом при отсутствии другой патологии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#Помутнение задней капсулы хрусталика после факоэмульсификации катаракты называется: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 Вторичной катарактой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Ложной катарактой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Осложненной катарактой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Первичной катарактой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#Вторичной катарактой называют: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+помутнение задней капсулы хрусталика после экстракции катаракты.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помутнение хрусталика, происходящее с возрастом;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помутнение хрусталика вследствие заболевания глаза;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помутнение хрусталика вследствие общего заболевания;</w:t>
      </w:r>
    </w:p>
    <w:p w:rsidR="001C360D" w:rsidRPr="001C360D" w:rsidRDefault="0027711A" w:rsidP="001C3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11A">
        <w:rPr>
          <w:rFonts w:ascii="Times New Roman" w:hAnsi="Times New Roman"/>
          <w:sz w:val="28"/>
          <w:szCs w:val="28"/>
        </w:rPr>
        <w:t>#</w:t>
      </w:r>
      <w:r w:rsidR="001C360D" w:rsidRPr="001C360D">
        <w:rPr>
          <w:rFonts w:ascii="Times New Roman" w:hAnsi="Times New Roman"/>
          <w:sz w:val="28"/>
          <w:szCs w:val="28"/>
        </w:rPr>
        <w:t>Состояние после удаления хрусталика из полости глазного яблока называется: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+афакией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амблиопией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анизейконией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артифакией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анизометрией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#Состояние после удаления хрусталика и имплантации интраокулярной линзы называется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амблиопией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анизейконией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афакией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+артифакией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*Какие бывают способы коррекции афакии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+очковая коррекция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+коррекция контактными линзами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+хирургическая коррекция (имплантация интраокулярной линзы)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афакия не поддается коррекции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lastRenderedPageBreak/>
        <w:t>#Устранение катаракты возможно с помощью: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+Операции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Электрофореза протеолитических ферментов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Инстилляций витаминных капель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Осмотерапии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#Основным методом лечения катаракты является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+Хирургическое лечение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Лазерная терапия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Медикаментозное лечение биогенными стимуляторами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Физиотерапевтическое лечение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#Лечение перезрелой катаракты должно быть 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+оперативным 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C360D">
        <w:rPr>
          <w:rFonts w:ascii="Times New Roman" w:hAnsi="Times New Roman"/>
          <w:sz w:val="28"/>
          <w:szCs w:val="28"/>
        </w:rPr>
        <w:t>медикаментозным</w:t>
      </w:r>
      <w:proofErr w:type="gramEnd"/>
      <w:r w:rsidRPr="001C360D">
        <w:rPr>
          <w:rFonts w:ascii="Times New Roman" w:hAnsi="Times New Roman"/>
          <w:sz w:val="28"/>
          <w:szCs w:val="28"/>
        </w:rPr>
        <w:t xml:space="preserve"> — глазные капли 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физиотерапевтическим — рассасывающим 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общеукрепляющим 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#Основным видом лечения травматической катаракты является 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+хирургический 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местная медикаментозная терапия 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общая консервативная терапия 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лазерное лечение </w:t>
      </w:r>
    </w:p>
    <w:p w:rsidR="001C360D" w:rsidRPr="001C360D" w:rsidRDefault="001C360D" w:rsidP="001C3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#Основным видом лечения врожденной катаракты является: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+хирургический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местная медикаментозная терапия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общая медикаментозная рассасывающая терапия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лазерное лечение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#К современным методам удаления катаракты относят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+Факоэмульсификацию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Криоэкстракцию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Реклинацию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Рассасывающую терапию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*Операция устранения мутного хрусталика называется: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+Экстракция катаракты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+Факоэмульсификация катаракты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Эвакуация катаракты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Элевация катаракты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*Назовите два основных  способа  оперативного удаления  катаракты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+Интракапсулярная экстракция катаракты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+Экстракапсулярная экстракция катаракты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Эвакуация катаракты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Элевация катаракты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*К диагностическим критериям синдрома Марфана относят: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+подвывих хрусталика 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+гиперподвижность суставов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>+высокий рост, длинные конечности</w:t>
      </w: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60D">
        <w:rPr>
          <w:rFonts w:ascii="Times New Roman" w:hAnsi="Times New Roman"/>
          <w:sz w:val="28"/>
          <w:szCs w:val="28"/>
        </w:rPr>
        <w:t xml:space="preserve">ничего </w:t>
      </w:r>
      <w:proofErr w:type="gramStart"/>
      <w:r w:rsidRPr="001C360D">
        <w:rPr>
          <w:rFonts w:ascii="Times New Roman" w:hAnsi="Times New Roman"/>
          <w:sz w:val="28"/>
          <w:szCs w:val="28"/>
        </w:rPr>
        <w:t>из</w:t>
      </w:r>
      <w:proofErr w:type="gramEnd"/>
      <w:r w:rsidRPr="001C360D">
        <w:rPr>
          <w:rFonts w:ascii="Times New Roman" w:hAnsi="Times New Roman"/>
          <w:sz w:val="28"/>
          <w:szCs w:val="28"/>
        </w:rPr>
        <w:t xml:space="preserve"> перечисленного</w:t>
      </w:r>
    </w:p>
    <w:p w:rsidR="009A0E2A" w:rsidRPr="009A0E2A" w:rsidRDefault="009A0E2A" w:rsidP="00CE7D6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val="en-US" w:eastAsia="en-US"/>
        </w:rPr>
        <w:lastRenderedPageBreak/>
        <w:t>U</w:t>
      </w:r>
      <w:r w:rsidRPr="009A0E2A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9A0E2A">
        <w:t xml:space="preserve"> </w:t>
      </w:r>
      <w:r w:rsidRPr="009A0E2A">
        <w:rPr>
          <w:rFonts w:ascii="Times New Roman" w:hAnsi="Times New Roman"/>
          <w:sz w:val="28"/>
          <w:szCs w:val="28"/>
        </w:rPr>
        <w:t>Заболевания глаза.</w:t>
      </w:r>
      <w:proofErr w:type="gramEnd"/>
      <w:r w:rsidRPr="009A0E2A">
        <w:rPr>
          <w:rFonts w:ascii="Times New Roman" w:hAnsi="Times New Roman"/>
          <w:sz w:val="28"/>
          <w:szCs w:val="28"/>
        </w:rPr>
        <w:t xml:space="preserve"> </w:t>
      </w:r>
      <w:r w:rsidRPr="009A0E2A">
        <w:rPr>
          <w:rFonts w:ascii="Times New Roman" w:hAnsi="Times New Roman"/>
          <w:color w:val="000000"/>
          <w:sz w:val="28"/>
          <w:szCs w:val="28"/>
        </w:rPr>
        <w:t xml:space="preserve"> Неотложные состояния в офтальмологии</w:t>
      </w:r>
    </w:p>
    <w:p w:rsidR="00CE7D6B" w:rsidRPr="00CE7D6B" w:rsidRDefault="00CE7D6B" w:rsidP="00CE7D6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CE7D6B">
        <w:rPr>
          <w:rFonts w:ascii="Times New Roman" w:eastAsia="Calibri" w:hAnsi="Times New Roman"/>
          <w:sz w:val="28"/>
          <w:szCs w:val="28"/>
          <w:lang w:val="en-US" w:eastAsia="en-US"/>
        </w:rPr>
        <w:t>U</w:t>
      </w:r>
      <w:r w:rsidR="009A0E2A" w:rsidRPr="009A0E2A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CE7D6B">
        <w:rPr>
          <w:rFonts w:ascii="Times New Roman" w:eastAsia="Calibri" w:hAnsi="Times New Roman"/>
          <w:sz w:val="28"/>
          <w:szCs w:val="28"/>
          <w:lang w:eastAsia="en-US"/>
        </w:rPr>
        <w:t xml:space="preserve"> Болезни сосудистой оболочки глаза.</w:t>
      </w:r>
      <w:proofErr w:type="gramEnd"/>
      <w:r w:rsidRPr="00CE7D6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E7D6B" w:rsidRPr="00CE7D6B" w:rsidRDefault="00CE7D6B" w:rsidP="00CE7D6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E7D6B" w:rsidRPr="00CE7D6B" w:rsidRDefault="00CE7D6B" w:rsidP="00CE7D6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E7D6B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# </w:t>
      </w:r>
      <w:r w:rsidRPr="00CE7D6B">
        <w:rPr>
          <w:rFonts w:ascii="Times New Roman" w:eastAsia="Calibri" w:hAnsi="Times New Roman"/>
          <w:sz w:val="28"/>
          <w:szCs w:val="28"/>
          <w:lang w:eastAsia="en-US"/>
        </w:rPr>
        <w:t>Расширение зрачка – это</w:t>
      </w:r>
    </w:p>
    <w:p w:rsidR="00CE7D6B" w:rsidRPr="00CE7D6B" w:rsidRDefault="00CE7D6B" w:rsidP="00CE7D6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E7D6B">
        <w:rPr>
          <w:rFonts w:ascii="Times New Roman" w:eastAsia="Calibri" w:hAnsi="Times New Roman"/>
          <w:sz w:val="28"/>
          <w:szCs w:val="28"/>
          <w:lang w:eastAsia="en-US"/>
        </w:rPr>
        <w:t>+Мидриаз</w:t>
      </w:r>
    </w:p>
    <w:p w:rsidR="00CE7D6B" w:rsidRPr="00CE7D6B" w:rsidRDefault="00CE7D6B" w:rsidP="00CE7D6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E7D6B">
        <w:rPr>
          <w:rFonts w:ascii="Times New Roman" w:eastAsia="Calibri" w:hAnsi="Times New Roman"/>
          <w:sz w:val="28"/>
          <w:szCs w:val="28"/>
          <w:lang w:eastAsia="en-US"/>
        </w:rPr>
        <w:t xml:space="preserve">Миоз </w:t>
      </w:r>
    </w:p>
    <w:p w:rsidR="00CE7D6B" w:rsidRPr="00CE7D6B" w:rsidRDefault="00CE7D6B" w:rsidP="00CE7D6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E7D6B">
        <w:rPr>
          <w:rFonts w:ascii="Times New Roman" w:eastAsia="Calibri" w:hAnsi="Times New Roman"/>
          <w:sz w:val="28"/>
          <w:szCs w:val="28"/>
          <w:lang w:eastAsia="en-US"/>
        </w:rPr>
        <w:t>Анизокория</w:t>
      </w:r>
    </w:p>
    <w:p w:rsidR="00CE7D6B" w:rsidRPr="00CE7D6B" w:rsidRDefault="00CE7D6B" w:rsidP="00CE7D6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E7D6B">
        <w:rPr>
          <w:rFonts w:ascii="Times New Roman" w:eastAsia="Calibri" w:hAnsi="Times New Roman"/>
          <w:sz w:val="28"/>
          <w:szCs w:val="28"/>
          <w:lang w:eastAsia="en-US"/>
        </w:rPr>
        <w:t>Поликория</w:t>
      </w:r>
    </w:p>
    <w:p w:rsidR="00CE7D6B" w:rsidRPr="00CE7D6B" w:rsidRDefault="00CE7D6B" w:rsidP="00CE7D6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E7D6B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# </w:t>
      </w:r>
      <w:r w:rsidRPr="00CE7D6B">
        <w:rPr>
          <w:rFonts w:ascii="Times New Roman" w:eastAsia="Calibri" w:hAnsi="Times New Roman"/>
          <w:sz w:val="28"/>
          <w:szCs w:val="28"/>
          <w:lang w:eastAsia="en-US"/>
        </w:rPr>
        <w:t>Сужение зрачка - это:</w:t>
      </w:r>
    </w:p>
    <w:p w:rsidR="00CE7D6B" w:rsidRPr="00CE7D6B" w:rsidRDefault="00CE7D6B" w:rsidP="00CE7D6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E7D6B">
        <w:rPr>
          <w:rFonts w:ascii="Times New Roman" w:eastAsia="Calibri" w:hAnsi="Times New Roman"/>
          <w:sz w:val="28"/>
          <w:szCs w:val="28"/>
          <w:lang w:eastAsia="en-US"/>
        </w:rPr>
        <w:t>+Миоз</w:t>
      </w:r>
    </w:p>
    <w:p w:rsidR="00CE7D6B" w:rsidRPr="00CE7D6B" w:rsidRDefault="00CE7D6B" w:rsidP="00CE7D6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E7D6B">
        <w:rPr>
          <w:rFonts w:ascii="Times New Roman" w:eastAsia="Calibri" w:hAnsi="Times New Roman"/>
          <w:sz w:val="28"/>
          <w:szCs w:val="28"/>
          <w:lang w:eastAsia="en-US"/>
        </w:rPr>
        <w:t>Мидриаз</w:t>
      </w:r>
    </w:p>
    <w:p w:rsidR="00CE7D6B" w:rsidRPr="00CE7D6B" w:rsidRDefault="00CE7D6B" w:rsidP="00CE7D6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E7D6B">
        <w:rPr>
          <w:rFonts w:ascii="Times New Roman" w:eastAsia="Calibri" w:hAnsi="Times New Roman"/>
          <w:sz w:val="28"/>
          <w:szCs w:val="28"/>
          <w:lang w:eastAsia="en-US"/>
        </w:rPr>
        <w:t>Анизокория</w:t>
      </w:r>
    </w:p>
    <w:p w:rsidR="00CE7D6B" w:rsidRPr="00CE7D6B" w:rsidRDefault="00CE7D6B" w:rsidP="00CE7D6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E7D6B">
        <w:rPr>
          <w:rFonts w:ascii="Times New Roman" w:eastAsia="Calibri" w:hAnsi="Times New Roman"/>
          <w:sz w:val="28"/>
          <w:szCs w:val="28"/>
          <w:lang w:eastAsia="en-US"/>
        </w:rPr>
        <w:t>Поликория</w:t>
      </w:r>
    </w:p>
    <w:p w:rsidR="00CE7D6B" w:rsidRPr="00CE7D6B" w:rsidRDefault="00CE7D6B" w:rsidP="00CE7D6B">
      <w:pPr>
        <w:spacing w:after="0" w:line="24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CE7D6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# Анизокория - это:</w:t>
      </w:r>
    </w:p>
    <w:p w:rsidR="00CE7D6B" w:rsidRPr="00CE7D6B" w:rsidRDefault="00CE7D6B" w:rsidP="00CE7D6B">
      <w:pPr>
        <w:spacing w:after="0" w:line="24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CE7D6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+Неодинаковый диаметр зрачков</w:t>
      </w:r>
    </w:p>
    <w:p w:rsidR="00CE7D6B" w:rsidRPr="00CE7D6B" w:rsidRDefault="00CE7D6B" w:rsidP="00CE7D6B">
      <w:pPr>
        <w:spacing w:after="0" w:line="24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CE7D6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Множество зрачков в радужке</w:t>
      </w:r>
    </w:p>
    <w:p w:rsidR="00CE7D6B" w:rsidRPr="00CE7D6B" w:rsidRDefault="00CE7D6B" w:rsidP="00CE7D6B">
      <w:pPr>
        <w:spacing w:after="0" w:line="24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CE7D6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Сужение зрачка</w:t>
      </w:r>
    </w:p>
    <w:p w:rsidR="00CE7D6B" w:rsidRPr="00CE7D6B" w:rsidRDefault="00CE7D6B" w:rsidP="00CE7D6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E7D6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Расширение зрачка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 xml:space="preserve"># Отсутствие радужки называется 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+Аниридия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Колобома радужки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Дикория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Корэктопия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#</w:t>
      </w:r>
      <w:r w:rsidRPr="00CE7D6B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 </w:t>
      </w:r>
      <w:r w:rsidRPr="00CE7D6B">
        <w:rPr>
          <w:rFonts w:ascii="Times New Roman" w:eastAsia="SimSun" w:hAnsi="Times New Roman"/>
          <w:sz w:val="28"/>
          <w:szCs w:val="28"/>
        </w:rPr>
        <w:t>Смещение зрачка в сторону от центральной области радужки называется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+Корэктопия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Аниридия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Колобома радужки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Дикория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# Дефект оболочки глаза в виде отсутствия части оболочки называется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+Колобома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Корэктопия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Аниридия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Дикория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# Различный цвет радужной оболочки глаз или односторонняя неодинаковая окраска ее отдельных участков называется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+Гетерохромия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Колобома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Корэктопия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Аниридия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# Как называется патология, когда часть (или сектор) радужки одного глаза имеет отличный цвет от оставшейся части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 xml:space="preserve">+Частичная (или секторная) гетерохромия радужки 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Полная гетерохромия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Корэктопия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Аниридия</w:t>
      </w:r>
    </w:p>
    <w:p w:rsidR="00CE7D6B" w:rsidRPr="00CE7D6B" w:rsidRDefault="00CE7D6B" w:rsidP="00CE7D6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E7D6B">
        <w:rPr>
          <w:rFonts w:ascii="Times New Roman" w:eastAsia="Calibri" w:hAnsi="Times New Roman"/>
          <w:sz w:val="28"/>
          <w:szCs w:val="28"/>
          <w:lang w:eastAsia="en-US"/>
        </w:rPr>
        <w:lastRenderedPageBreak/>
        <w:t># Поликория – это</w:t>
      </w:r>
    </w:p>
    <w:p w:rsidR="00CE7D6B" w:rsidRPr="00CE7D6B" w:rsidRDefault="00CE7D6B" w:rsidP="00CE7D6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E7D6B">
        <w:rPr>
          <w:rFonts w:ascii="Times New Roman" w:eastAsia="Calibri" w:hAnsi="Times New Roman"/>
          <w:sz w:val="28"/>
          <w:szCs w:val="28"/>
          <w:lang w:eastAsia="en-US"/>
        </w:rPr>
        <w:t>+</w:t>
      </w:r>
      <w:r w:rsidRPr="00CE7D6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Множество сквозных дефектов в радужке</w:t>
      </w:r>
    </w:p>
    <w:p w:rsidR="00CE7D6B" w:rsidRPr="00CE7D6B" w:rsidRDefault="00CE7D6B" w:rsidP="00CE7D6B">
      <w:pPr>
        <w:spacing w:after="0" w:line="24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CE7D6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Неодинаковый диаметр зрачков.</w:t>
      </w:r>
    </w:p>
    <w:p w:rsidR="00CE7D6B" w:rsidRPr="00CE7D6B" w:rsidRDefault="00CE7D6B" w:rsidP="00CE7D6B">
      <w:pPr>
        <w:spacing w:after="0" w:line="24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CE7D6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Сужение зрачка</w:t>
      </w:r>
    </w:p>
    <w:p w:rsidR="00CE7D6B" w:rsidRPr="00CE7D6B" w:rsidRDefault="00CE7D6B" w:rsidP="00CE7D6B">
      <w:pPr>
        <w:spacing w:after="0" w:line="24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CE7D6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Расширение зрачка</w:t>
      </w:r>
    </w:p>
    <w:p w:rsidR="00CE7D6B" w:rsidRPr="00CE7D6B" w:rsidRDefault="00CE7D6B" w:rsidP="00CE7D6B">
      <w:pPr>
        <w:spacing w:after="0" w:line="24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CE7D6B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# Гипопион</w:t>
      </w:r>
      <w:r w:rsidRPr="00CE7D6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ом называется</w:t>
      </w:r>
    </w:p>
    <w:p w:rsidR="00CE7D6B" w:rsidRPr="00CE7D6B" w:rsidRDefault="00CE7D6B" w:rsidP="00CE7D6B">
      <w:pPr>
        <w:spacing w:after="0" w:line="24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CE7D6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+Скопление гноя в нижней части передней камеры глаза </w:t>
      </w:r>
    </w:p>
    <w:p w:rsidR="00CE7D6B" w:rsidRPr="00CE7D6B" w:rsidRDefault="00CE7D6B" w:rsidP="00CE7D6B">
      <w:pPr>
        <w:spacing w:after="0" w:line="24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CE7D6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Наличие крови в передней камере глаза</w:t>
      </w:r>
    </w:p>
    <w:p w:rsidR="00CE7D6B" w:rsidRPr="00CE7D6B" w:rsidRDefault="00CE7D6B" w:rsidP="00CE7D6B">
      <w:pPr>
        <w:spacing w:after="0" w:line="24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CE7D6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Сращение радужной оболочки с роговицей </w:t>
      </w:r>
    </w:p>
    <w:p w:rsidR="00CE7D6B" w:rsidRPr="00CE7D6B" w:rsidRDefault="00CE7D6B" w:rsidP="00CE7D6B">
      <w:pPr>
        <w:spacing w:after="0" w:line="24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CE7D6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Сращение радужной оболочки с хрусталиком</w:t>
      </w:r>
    </w:p>
    <w:p w:rsidR="00CE7D6B" w:rsidRPr="00CE7D6B" w:rsidRDefault="00CE7D6B" w:rsidP="00CE7D6B">
      <w:pPr>
        <w:spacing w:after="0" w:line="24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CE7D6B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# Гифема</w:t>
      </w:r>
      <w:r w:rsidRPr="00CE7D6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 — </w:t>
      </w:r>
      <w:r w:rsidRPr="00CE7D6B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это</w:t>
      </w:r>
      <w:r w:rsidRPr="00CE7D6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 </w:t>
      </w:r>
    </w:p>
    <w:p w:rsidR="00CE7D6B" w:rsidRPr="00CE7D6B" w:rsidRDefault="00CE7D6B" w:rsidP="00CE7D6B">
      <w:pPr>
        <w:spacing w:after="0" w:line="24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CE7D6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+Наличие крови в передней камере глаза</w:t>
      </w:r>
    </w:p>
    <w:p w:rsidR="00CE7D6B" w:rsidRPr="00CE7D6B" w:rsidRDefault="00CE7D6B" w:rsidP="00CE7D6B">
      <w:pPr>
        <w:spacing w:after="0" w:line="24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CE7D6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Скопление гноя в нижней части передней камеры глаза  </w:t>
      </w:r>
    </w:p>
    <w:p w:rsidR="00CE7D6B" w:rsidRPr="00CE7D6B" w:rsidRDefault="00CE7D6B" w:rsidP="00CE7D6B">
      <w:pPr>
        <w:spacing w:after="0" w:line="24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CE7D6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Сращение радужной оболочки с роговицей </w:t>
      </w:r>
    </w:p>
    <w:p w:rsidR="00CE7D6B" w:rsidRPr="00CE7D6B" w:rsidRDefault="00CE7D6B" w:rsidP="00CE7D6B">
      <w:pPr>
        <w:spacing w:after="0" w:line="24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CE7D6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Сращение радужной оболочки с хрусталиком</w:t>
      </w:r>
    </w:p>
    <w:p w:rsidR="00CE7D6B" w:rsidRPr="00CE7D6B" w:rsidRDefault="00CE7D6B" w:rsidP="00CE7D6B">
      <w:pPr>
        <w:spacing w:after="0" w:line="24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CE7D6B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* Синехии</w:t>
      </w:r>
      <w:r w:rsidRPr="00CE7D6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 радужной оболочки </w:t>
      </w:r>
      <w:r w:rsidRPr="00CE7D6B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– это</w:t>
      </w:r>
      <w:r w:rsidRPr="00CE7D6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 </w:t>
      </w:r>
    </w:p>
    <w:p w:rsidR="00CE7D6B" w:rsidRPr="00CE7D6B" w:rsidRDefault="00CE7D6B" w:rsidP="00CE7D6B">
      <w:pPr>
        <w:spacing w:after="0" w:line="24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CE7D6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+Сращение радужной оболочки с роговицей </w:t>
      </w:r>
    </w:p>
    <w:p w:rsidR="00CE7D6B" w:rsidRPr="00CE7D6B" w:rsidRDefault="00CE7D6B" w:rsidP="00CE7D6B">
      <w:pPr>
        <w:spacing w:after="0" w:line="24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CE7D6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+Сращение радужной оболочки с хрусталиком</w:t>
      </w:r>
    </w:p>
    <w:p w:rsidR="00CE7D6B" w:rsidRPr="00CE7D6B" w:rsidRDefault="00CE7D6B" w:rsidP="00CE7D6B">
      <w:pPr>
        <w:spacing w:after="0" w:line="24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CE7D6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Наличие крови в передней камере глаза</w:t>
      </w:r>
    </w:p>
    <w:p w:rsidR="00CE7D6B" w:rsidRPr="00CE7D6B" w:rsidRDefault="00CE7D6B" w:rsidP="00CE7D6B">
      <w:pPr>
        <w:spacing w:after="0" w:line="24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CE7D6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Скопление гноя в нижней части передней камеры глаза 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bCs/>
          <w:sz w:val="28"/>
          <w:szCs w:val="28"/>
          <w:shd w:val="clear" w:color="auto" w:fill="FFFFFF"/>
        </w:rPr>
        <w:t xml:space="preserve"># </w:t>
      </w:r>
      <w:r w:rsidRPr="00CE7D6B">
        <w:rPr>
          <w:rFonts w:ascii="Times New Roman" w:eastAsia="SimSun" w:hAnsi="Times New Roman"/>
          <w:sz w:val="28"/>
          <w:szCs w:val="28"/>
        </w:rPr>
        <w:t>Преципитаты – это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+О</w:t>
      </w:r>
      <w:r w:rsidRPr="00CE7D6B">
        <w:rPr>
          <w:rFonts w:ascii="Times New Roman" w:eastAsia="SimSun" w:hAnsi="Times New Roman"/>
          <w:sz w:val="28"/>
          <w:szCs w:val="28"/>
          <w:shd w:val="clear" w:color="auto" w:fill="FFFFFF"/>
        </w:rPr>
        <w:t>граниченное </w:t>
      </w:r>
      <w:hyperlink r:id="rId7" w:tooltip="скопление" w:history="1">
        <w:r w:rsidRPr="00CE7D6B">
          <w:rPr>
            <w:rFonts w:ascii="Times New Roman" w:eastAsia="SimSun" w:hAnsi="Times New Roman"/>
            <w:sz w:val="28"/>
            <w:szCs w:val="28"/>
            <w:shd w:val="clear" w:color="auto" w:fill="FFFFFF"/>
          </w:rPr>
          <w:t>скопление</w:t>
        </w:r>
      </w:hyperlink>
      <w:r w:rsidRPr="00CE7D6B">
        <w:rPr>
          <w:rFonts w:ascii="Times New Roman" w:eastAsia="SimSun" w:hAnsi="Times New Roman"/>
          <w:sz w:val="28"/>
          <w:szCs w:val="28"/>
          <w:shd w:val="clear" w:color="auto" w:fill="FFFFFF"/>
        </w:rPr>
        <w:t> фибрина, лейкоцитов или других клеточных элементов на задней поверхности роговицы</w:t>
      </w:r>
    </w:p>
    <w:p w:rsidR="00CE7D6B" w:rsidRPr="00CE7D6B" w:rsidRDefault="00CE7D6B" w:rsidP="00CE7D6B">
      <w:pPr>
        <w:spacing w:after="0" w:line="24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CE7D6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Скопление гноя в нижней части передней камеры глаза 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Сращения радужки с хрусталиком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  <w:shd w:val="clear" w:color="auto" w:fill="FFFFFF"/>
        </w:rPr>
        <w:t>Наличие крови в передней камере глаза</w:t>
      </w:r>
    </w:p>
    <w:p w:rsidR="00CE7D6B" w:rsidRPr="00CE7D6B" w:rsidRDefault="00CE7D6B" w:rsidP="00CE7D6B">
      <w:pPr>
        <w:spacing w:after="0" w:line="24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CE7D6B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# Рубеоз радужки</w:t>
      </w:r>
      <w:r w:rsidRPr="00CE7D6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 – </w:t>
      </w:r>
      <w:r w:rsidRPr="00CE7D6B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это</w:t>
      </w:r>
      <w:r w:rsidRPr="00CE7D6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 </w:t>
      </w:r>
    </w:p>
    <w:p w:rsidR="00CE7D6B" w:rsidRPr="00CE7D6B" w:rsidRDefault="00CE7D6B" w:rsidP="00CE7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D6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+Состояние, при котором на ткани </w:t>
      </w:r>
      <w:r w:rsidRPr="00CE7D6B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радужной</w:t>
      </w:r>
      <w:r w:rsidRPr="00CE7D6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 оболочки появляются новообразованные сосуды</w:t>
      </w:r>
    </w:p>
    <w:p w:rsidR="00CE7D6B" w:rsidRPr="00CE7D6B" w:rsidRDefault="00CE7D6B" w:rsidP="00CE7D6B">
      <w:pPr>
        <w:spacing w:after="0" w:line="24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CE7D6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Состояние глаза, при котором радужная оболочка сращена с роговицей </w:t>
      </w:r>
    </w:p>
    <w:p w:rsidR="00CE7D6B" w:rsidRPr="00CE7D6B" w:rsidRDefault="00CE7D6B" w:rsidP="00CE7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D6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Состояние глаза, при котором радужная оболочка сращена с хрусталиком</w:t>
      </w:r>
    </w:p>
    <w:p w:rsidR="00CE7D6B" w:rsidRPr="00CE7D6B" w:rsidRDefault="00CE7D6B" w:rsidP="00CE7D6B">
      <w:pPr>
        <w:spacing w:after="0" w:line="24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CE7D6B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Наличие крови в передней камере глаза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bCs/>
          <w:sz w:val="28"/>
          <w:szCs w:val="28"/>
          <w:shd w:val="clear" w:color="auto" w:fill="FFFFFF"/>
        </w:rPr>
        <w:t xml:space="preserve"># </w:t>
      </w:r>
      <w:r w:rsidRPr="00CE7D6B">
        <w:rPr>
          <w:rFonts w:ascii="Times New Roman" w:eastAsia="SimSun" w:hAnsi="Times New Roman"/>
          <w:sz w:val="28"/>
          <w:szCs w:val="28"/>
        </w:rPr>
        <w:t>При биомикроскопии влага передней камеры опалесцирует из-за отражения света взвесью плавающих белковых хлопьев, этот феномен называется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+Эффект Тиндаля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  <w:shd w:val="clear" w:color="auto" w:fill="FFFFFF"/>
        </w:rPr>
      </w:pPr>
      <w:r w:rsidRPr="00CE7D6B">
        <w:rPr>
          <w:rFonts w:ascii="Times New Roman" w:eastAsia="SimSun" w:hAnsi="Times New Roman"/>
          <w:bCs/>
          <w:sz w:val="28"/>
          <w:szCs w:val="28"/>
          <w:shd w:val="clear" w:color="auto" w:fill="FFFFFF"/>
        </w:rPr>
        <w:t>Эффект Гельмгольца</w:t>
      </w:r>
      <w:r w:rsidRPr="00CE7D6B">
        <w:rPr>
          <w:rFonts w:ascii="Times New Roman" w:eastAsia="SimSun" w:hAnsi="Times New Roman"/>
          <w:sz w:val="28"/>
          <w:szCs w:val="28"/>
          <w:shd w:val="clear" w:color="auto" w:fill="FFFFFF"/>
        </w:rPr>
        <w:t>-Кольрауш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Феномен Артюса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Феномен плацебо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 xml:space="preserve">* </w:t>
      </w:r>
      <w:proofErr w:type="gramStart"/>
      <w:r w:rsidRPr="00CE7D6B">
        <w:rPr>
          <w:rFonts w:ascii="Times New Roman" w:eastAsia="SimSun" w:hAnsi="Times New Roman"/>
          <w:sz w:val="28"/>
          <w:szCs w:val="28"/>
          <w:lang w:val="en-US"/>
        </w:rPr>
        <w:t>C</w:t>
      </w:r>
      <w:proofErr w:type="gramEnd"/>
      <w:r w:rsidRPr="00CE7D6B">
        <w:rPr>
          <w:rFonts w:ascii="Times New Roman" w:eastAsia="SimSun" w:hAnsi="Times New Roman"/>
          <w:sz w:val="28"/>
          <w:szCs w:val="28"/>
        </w:rPr>
        <w:t>осудистая оболочка включает в себя: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+радужка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+ресничное тело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+собственно сосудистая оболочка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сетчатка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* Кровоснабжение радужки и цилиарного тела осуществляется: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+Задними длинными цилиарными артериями;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lastRenderedPageBreak/>
        <w:t>+Передними цилиарными артериями;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Задними короткими цилиарными артериями;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Решетчатыми артериями.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# Кровоснабжение хориоидеи осуществляется: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+Задними короткими цилиарными артериями;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Задними длинными цилиарными артериями;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Передними цилиарными артериями;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Решетчатыми артериями.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# Чувствительная иннервация хориодеи: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+Отсутствует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Осуществляется первой ветвью тройничного нерва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Осуществляется второй ветвью тройничного нерва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Осуществляется третью ветвью тройничного нерва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# Функции радужки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+Световая и разделительная диафрагма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Продукция водянистой влаги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Реабсобция водянистой влаги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Все перечисленное верно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* Функции цилиарного тела</w:t>
      </w:r>
      <w:r w:rsidRPr="00CE7D6B">
        <w:rPr>
          <w:rFonts w:ascii="Times New Roman" w:eastAsia="SimSun" w:hAnsi="Times New Roman"/>
          <w:sz w:val="28"/>
          <w:szCs w:val="28"/>
        </w:rPr>
        <w:br/>
        <w:t>+Продукция внутриглазной жидкости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+Участие в акте аккомодации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Преломление света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Проведение света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# Сосудистый тракт выполняет: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+Трофическую функцию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Функцию преломления света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Функцию восприятия света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Опорную функцию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# Расширение зрачка при сокращении радиальных мышц радужки осуществляется за счет иннервации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+Симпатической системой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Парасимпатической системой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И парасимпатической и симпатической системами одновременно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Все перечисленное верно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# Иннервация сфинктера зрачка обеспечивается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+Парасимпатическим нервом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Симпатическим нервом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Соматическим нервом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Все ответы верны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# Из скольких слоев состоит собственно сосудистая оболочка (хориоидея)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+5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4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3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2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* Особенности анатомии сосудистого тракта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lastRenderedPageBreak/>
        <w:t>+относительно изолированное кровоснабжение переднего и заднего отделов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+недоразвитая иннервация цилиарного тела у детей младшего возраста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+отсутствие чувствительной иннервации хориоидеи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нет правильного ответа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 xml:space="preserve"># Относительно изолированное кровоснабжение переднего и заднего отделов сосудистого тракта ведет </w:t>
      </w:r>
      <w:proofErr w:type="gramStart"/>
      <w:r w:rsidRPr="00CE7D6B">
        <w:rPr>
          <w:rFonts w:ascii="Times New Roman" w:eastAsia="SimSun" w:hAnsi="Times New Roman"/>
          <w:sz w:val="28"/>
          <w:szCs w:val="28"/>
        </w:rPr>
        <w:t>к</w:t>
      </w:r>
      <w:proofErr w:type="gramEnd"/>
      <w:r w:rsidRPr="00CE7D6B">
        <w:rPr>
          <w:rFonts w:ascii="Times New Roman" w:eastAsia="SimSun" w:hAnsi="Times New Roman"/>
          <w:sz w:val="28"/>
          <w:szCs w:val="28"/>
        </w:rPr>
        <w:t>: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+Раздельным заболеваниям: переднему и заднему увеитам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proofErr w:type="gramStart"/>
      <w:r w:rsidRPr="00CE7D6B">
        <w:rPr>
          <w:rFonts w:ascii="Times New Roman" w:eastAsia="SimSun" w:hAnsi="Times New Roman"/>
          <w:sz w:val="28"/>
          <w:szCs w:val="28"/>
        </w:rPr>
        <w:t>Обильной</w:t>
      </w:r>
      <w:proofErr w:type="gramEnd"/>
      <w:r w:rsidRPr="00CE7D6B">
        <w:rPr>
          <w:rFonts w:ascii="Times New Roman" w:eastAsia="SimSun" w:hAnsi="Times New Roman"/>
          <w:sz w:val="28"/>
          <w:szCs w:val="28"/>
        </w:rPr>
        <w:t xml:space="preserve"> васкуляризации сосудистого тракта 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Повышенному риску воспаления сосудистой оболочки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Все перечисленное верно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* Болезни сосудистой оболочки включают: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+воспалительные заболевания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+новообразования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+травматические повреждения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+врожденные аномалии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* При панувеите воспаление затрагивает: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+Воспаление радужной оболочки глаза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+Воспаление цилиарного тела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+Воспаление хориоидеи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Воспаление роговицы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 xml:space="preserve"># </w:t>
      </w:r>
      <w:proofErr w:type="gramStart"/>
      <w:r w:rsidRPr="00CE7D6B">
        <w:rPr>
          <w:rFonts w:ascii="Times New Roman" w:eastAsia="SimSun" w:hAnsi="Times New Roman"/>
          <w:sz w:val="28"/>
          <w:szCs w:val="28"/>
        </w:rPr>
        <w:t>Периферический</w:t>
      </w:r>
      <w:proofErr w:type="gramEnd"/>
      <w:r w:rsidRPr="00CE7D6B">
        <w:rPr>
          <w:rFonts w:ascii="Times New Roman" w:eastAsia="SimSun" w:hAnsi="Times New Roman"/>
          <w:sz w:val="28"/>
          <w:szCs w:val="28"/>
        </w:rPr>
        <w:t xml:space="preserve"> увеит - это 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+Воспаление плоской части цилиарного тела и крайней периферии хориоидеи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Воспаление всех отделов сосудистого тракта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Воспаление хориоидеи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Воспаление радужки и цилиарного тела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 xml:space="preserve"># Иридоциклит - это 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+Нет правильного ответа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Воспаление хориоидеи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Воспаление всех отделов сосудистого тракта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Воспаление сетчатки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# Воспаление собственно сосудистой оболочки называется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+Хориоидит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Циклит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Ирит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Кератит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 xml:space="preserve">* По этиологии увеиты подразделяются </w:t>
      </w:r>
      <w:proofErr w:type="gramStart"/>
      <w:r w:rsidRPr="00CE7D6B">
        <w:rPr>
          <w:rFonts w:ascii="Times New Roman" w:eastAsia="SimSun" w:hAnsi="Times New Roman"/>
          <w:sz w:val="28"/>
          <w:szCs w:val="28"/>
        </w:rPr>
        <w:t>на</w:t>
      </w:r>
      <w:proofErr w:type="gramEnd"/>
      <w:r w:rsidRPr="00CE7D6B">
        <w:rPr>
          <w:rFonts w:ascii="Times New Roman" w:eastAsia="SimSun" w:hAnsi="Times New Roman"/>
          <w:sz w:val="28"/>
          <w:szCs w:val="28"/>
        </w:rPr>
        <w:t xml:space="preserve"> 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+Эндогенные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+Экзогенные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Серозные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Фибринозно-пластические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*По характеру воспаления иридоциклиты могут быть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+Серозные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+Фибринозно-пластические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+Гнойные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lastRenderedPageBreak/>
        <w:t>+Геморрагические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# Клиника передних иридоциклитов включает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+Все вышеперечисленное верно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Боль (преимущественно по ночам)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Нарушение офтальмотонуса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Цилиарная болезненность при пальпации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*Клиника передних иридоциклитов включает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+Перикорнеальная или смешанная инъекция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+Преципитаты на эндотелии роговицы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+Помутнение влаги передней камеры (гипопион)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Центральная скотома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# Клиника передних иридоциклитов включает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+Все вышеперечисленное верно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Гетерохромия радужки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Сужение зрачка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Задние синехии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 xml:space="preserve"># Клиника </w:t>
      </w:r>
      <w:proofErr w:type="gramStart"/>
      <w:r w:rsidRPr="00CE7D6B">
        <w:rPr>
          <w:rFonts w:ascii="Times New Roman" w:eastAsia="SimSun" w:hAnsi="Times New Roman"/>
          <w:sz w:val="28"/>
          <w:szCs w:val="28"/>
        </w:rPr>
        <w:t>задних</w:t>
      </w:r>
      <w:proofErr w:type="gramEnd"/>
      <w:r w:rsidRPr="00CE7D6B">
        <w:rPr>
          <w:rFonts w:ascii="Times New Roman" w:eastAsia="SimSun" w:hAnsi="Times New Roman"/>
          <w:sz w:val="28"/>
          <w:szCs w:val="28"/>
        </w:rPr>
        <w:t xml:space="preserve"> центральных увеитов включает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+Скотома (абсолютная, относительная)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Гетерохромия радужки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Сужение зрачка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Все вышеперечисленное верно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*Осложнения передних увеитов включают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+глубокий кератит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+осложненная катаракта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+вторичная глаукома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частичная атрофия диска зрительного нерва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 xml:space="preserve">* Осложнения </w:t>
      </w:r>
      <w:proofErr w:type="gramStart"/>
      <w:r w:rsidRPr="00CE7D6B">
        <w:rPr>
          <w:rFonts w:ascii="Times New Roman" w:eastAsia="SimSun" w:hAnsi="Times New Roman"/>
          <w:sz w:val="28"/>
          <w:szCs w:val="28"/>
        </w:rPr>
        <w:t>задних</w:t>
      </w:r>
      <w:proofErr w:type="gramEnd"/>
      <w:r w:rsidRPr="00CE7D6B">
        <w:rPr>
          <w:rFonts w:ascii="Times New Roman" w:eastAsia="SimSun" w:hAnsi="Times New Roman"/>
          <w:sz w:val="28"/>
          <w:szCs w:val="28"/>
        </w:rPr>
        <w:t xml:space="preserve"> увеитов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+частичная атрофия диска зрительного нерва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+швартообразование в стекловидном теле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васкуляризация радужки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глубокий кератит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* Какие группы препаратов входят в общие принципы лечения увеитов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+мидриатики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+глюкокортикостероиды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миотики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препараты, снижающие внутриглазное давление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# Общие принципы лечения увеитов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+Все перечисленное верно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При инфекционной этиологии – противомикробные/ противовирусные средства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При системных заболеваниях – НПВС, цитостатики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При аллергических поражениях – антигистаминные препараты</w:t>
      </w:r>
    </w:p>
    <w:p w:rsidR="00CE7D6B" w:rsidRPr="00CE7D6B" w:rsidRDefault="00CE7D6B" w:rsidP="00CE7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D6B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*</w:t>
      </w:r>
      <w:r w:rsidRPr="00CE7D6B">
        <w:rPr>
          <w:rFonts w:ascii="Times New Roman" w:hAnsi="Times New Roman"/>
          <w:sz w:val="28"/>
          <w:szCs w:val="28"/>
        </w:rPr>
        <w:t>Понятие «защитный барьер» глаза включает:</w:t>
      </w:r>
    </w:p>
    <w:p w:rsidR="00CE7D6B" w:rsidRPr="00CE7D6B" w:rsidRDefault="00CE7D6B" w:rsidP="00CE7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D6B">
        <w:rPr>
          <w:rFonts w:ascii="Times New Roman" w:hAnsi="Times New Roman"/>
          <w:sz w:val="28"/>
          <w:szCs w:val="28"/>
        </w:rPr>
        <w:t>+гематоофтальмический барьер</w:t>
      </w:r>
    </w:p>
    <w:p w:rsidR="00CE7D6B" w:rsidRPr="00CE7D6B" w:rsidRDefault="00CE7D6B" w:rsidP="00CE7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D6B">
        <w:rPr>
          <w:rFonts w:ascii="Times New Roman" w:hAnsi="Times New Roman"/>
          <w:sz w:val="28"/>
          <w:szCs w:val="28"/>
        </w:rPr>
        <w:t>+бактериостатические факторы слезы</w:t>
      </w:r>
    </w:p>
    <w:p w:rsidR="00CE7D6B" w:rsidRPr="00CE7D6B" w:rsidRDefault="00CE7D6B" w:rsidP="00CE7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D6B">
        <w:rPr>
          <w:rFonts w:ascii="Times New Roman" w:hAnsi="Times New Roman"/>
          <w:sz w:val="28"/>
          <w:szCs w:val="28"/>
        </w:rPr>
        <w:lastRenderedPageBreak/>
        <w:t>+протеолитические ферменты</w:t>
      </w:r>
    </w:p>
    <w:p w:rsidR="00CE7D6B" w:rsidRPr="00CE7D6B" w:rsidRDefault="00CE7D6B" w:rsidP="00CE7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D6B">
        <w:rPr>
          <w:rFonts w:ascii="Times New Roman" w:hAnsi="Times New Roman"/>
          <w:sz w:val="28"/>
          <w:szCs w:val="28"/>
        </w:rPr>
        <w:t>склера, хрящи век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# К инфекционым агентам, способным поражать глаз, относятся: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+Все перечисленные.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Грибы;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Гельминты;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Простейшие;</w:t>
      </w:r>
    </w:p>
    <w:p w:rsidR="00CE7D6B" w:rsidRPr="00CE7D6B" w:rsidRDefault="00CE7D6B" w:rsidP="00CE7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D6B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* </w:t>
      </w:r>
      <w:proofErr w:type="gramStart"/>
      <w:r w:rsidRPr="00CE7D6B">
        <w:rPr>
          <w:rFonts w:ascii="Times New Roman" w:hAnsi="Times New Roman"/>
          <w:sz w:val="28"/>
          <w:szCs w:val="28"/>
        </w:rPr>
        <w:t>Вирусные</w:t>
      </w:r>
      <w:proofErr w:type="gramEnd"/>
      <w:r w:rsidRPr="00CE7D6B">
        <w:rPr>
          <w:rFonts w:ascii="Times New Roman" w:hAnsi="Times New Roman"/>
          <w:sz w:val="28"/>
          <w:szCs w:val="28"/>
        </w:rPr>
        <w:t xml:space="preserve"> увеиты вызывают тяжелое поражение:</w:t>
      </w:r>
    </w:p>
    <w:p w:rsidR="00CE7D6B" w:rsidRPr="00CE7D6B" w:rsidRDefault="00CE7D6B" w:rsidP="00CE7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D6B">
        <w:rPr>
          <w:rFonts w:ascii="Times New Roman" w:hAnsi="Times New Roman"/>
          <w:sz w:val="28"/>
          <w:szCs w:val="28"/>
        </w:rPr>
        <w:t xml:space="preserve">+роговицы </w:t>
      </w:r>
    </w:p>
    <w:p w:rsidR="00CE7D6B" w:rsidRPr="00CE7D6B" w:rsidRDefault="00CE7D6B" w:rsidP="00CE7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D6B">
        <w:rPr>
          <w:rFonts w:ascii="Times New Roman" w:hAnsi="Times New Roman"/>
          <w:sz w:val="28"/>
          <w:szCs w:val="28"/>
        </w:rPr>
        <w:t>+сетчатки</w:t>
      </w:r>
    </w:p>
    <w:p w:rsidR="00CE7D6B" w:rsidRPr="00CE7D6B" w:rsidRDefault="00CE7D6B" w:rsidP="00CE7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D6B">
        <w:rPr>
          <w:rFonts w:ascii="Times New Roman" w:hAnsi="Times New Roman"/>
          <w:sz w:val="28"/>
          <w:szCs w:val="28"/>
        </w:rPr>
        <w:t>+зрительного нерва</w:t>
      </w:r>
    </w:p>
    <w:p w:rsidR="00CE7D6B" w:rsidRPr="00CE7D6B" w:rsidRDefault="00CE7D6B" w:rsidP="00CE7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D6B">
        <w:rPr>
          <w:rFonts w:ascii="Times New Roman" w:hAnsi="Times New Roman"/>
          <w:sz w:val="28"/>
          <w:szCs w:val="28"/>
        </w:rPr>
        <w:t>глазодвигательных мышц</w:t>
      </w:r>
    </w:p>
    <w:p w:rsidR="00CE7D6B" w:rsidRPr="00CE7D6B" w:rsidRDefault="00CE7D6B" w:rsidP="00CE7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D6B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# </w:t>
      </w:r>
      <w:r w:rsidRPr="00CE7D6B">
        <w:rPr>
          <w:rFonts w:ascii="Times New Roman" w:hAnsi="Times New Roman"/>
          <w:sz w:val="28"/>
          <w:szCs w:val="28"/>
        </w:rPr>
        <w:t xml:space="preserve">Вирусную этиологию увеита можно установить по антигенам </w:t>
      </w:r>
      <w:proofErr w:type="gramStart"/>
      <w:r w:rsidRPr="00CE7D6B">
        <w:rPr>
          <w:rFonts w:ascii="Times New Roman" w:hAnsi="Times New Roman"/>
          <w:sz w:val="28"/>
          <w:szCs w:val="28"/>
        </w:rPr>
        <w:t>в</w:t>
      </w:r>
      <w:proofErr w:type="gramEnd"/>
      <w:r w:rsidRPr="00CE7D6B">
        <w:rPr>
          <w:rFonts w:ascii="Times New Roman" w:hAnsi="Times New Roman"/>
          <w:sz w:val="28"/>
          <w:szCs w:val="28"/>
        </w:rPr>
        <w:t>:</w:t>
      </w:r>
    </w:p>
    <w:p w:rsidR="00CE7D6B" w:rsidRPr="00CE7D6B" w:rsidRDefault="00CE7D6B" w:rsidP="00CE7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D6B">
        <w:rPr>
          <w:rFonts w:ascii="Times New Roman" w:hAnsi="Times New Roman"/>
          <w:sz w:val="28"/>
          <w:szCs w:val="28"/>
        </w:rPr>
        <w:t>+Все ответы верны</w:t>
      </w:r>
    </w:p>
    <w:p w:rsidR="00CE7D6B" w:rsidRPr="00CE7D6B" w:rsidRDefault="00CE7D6B" w:rsidP="00CE7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D6B">
        <w:rPr>
          <w:rFonts w:ascii="Times New Roman" w:hAnsi="Times New Roman"/>
          <w:sz w:val="28"/>
          <w:szCs w:val="28"/>
        </w:rPr>
        <w:t>Слезной жидкости</w:t>
      </w:r>
    </w:p>
    <w:p w:rsidR="00CE7D6B" w:rsidRPr="00CE7D6B" w:rsidRDefault="00CE7D6B" w:rsidP="00CE7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D6B">
        <w:rPr>
          <w:rFonts w:ascii="Times New Roman" w:hAnsi="Times New Roman"/>
          <w:sz w:val="28"/>
          <w:szCs w:val="28"/>
        </w:rPr>
        <w:t>Влаге передней камеры</w:t>
      </w:r>
    </w:p>
    <w:p w:rsidR="00CE7D6B" w:rsidRPr="00CE7D6B" w:rsidRDefault="00CE7D6B" w:rsidP="00CE7D6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E7D6B">
        <w:rPr>
          <w:rFonts w:ascii="Times New Roman" w:hAnsi="Times New Roman"/>
          <w:sz w:val="28"/>
          <w:szCs w:val="28"/>
        </w:rPr>
        <w:t>Соскобах</w:t>
      </w:r>
      <w:proofErr w:type="gramEnd"/>
      <w:r w:rsidRPr="00CE7D6B">
        <w:rPr>
          <w:rFonts w:ascii="Times New Roman" w:hAnsi="Times New Roman"/>
          <w:sz w:val="28"/>
          <w:szCs w:val="28"/>
        </w:rPr>
        <w:t xml:space="preserve"> роговицы, конъюнктивы</w:t>
      </w:r>
    </w:p>
    <w:p w:rsidR="00CE7D6B" w:rsidRPr="00CE7D6B" w:rsidRDefault="00CE7D6B" w:rsidP="00CE7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D6B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# </w:t>
      </w:r>
      <w:r w:rsidRPr="00CE7D6B">
        <w:rPr>
          <w:rFonts w:ascii="Times New Roman" w:hAnsi="Times New Roman"/>
          <w:sz w:val="28"/>
          <w:szCs w:val="28"/>
        </w:rPr>
        <w:t xml:space="preserve">Наиболее часто генерализованные и двусторонние поражения сосудистой оболочки глаза отмечаются </w:t>
      </w:r>
      <w:proofErr w:type="gramStart"/>
      <w:r w:rsidRPr="00CE7D6B">
        <w:rPr>
          <w:rFonts w:ascii="Times New Roman" w:hAnsi="Times New Roman"/>
          <w:sz w:val="28"/>
          <w:szCs w:val="28"/>
        </w:rPr>
        <w:t>при</w:t>
      </w:r>
      <w:proofErr w:type="gramEnd"/>
      <w:r w:rsidRPr="00CE7D6B">
        <w:rPr>
          <w:rFonts w:ascii="Times New Roman" w:hAnsi="Times New Roman"/>
          <w:sz w:val="28"/>
          <w:szCs w:val="28"/>
        </w:rPr>
        <w:t>:</w:t>
      </w:r>
    </w:p>
    <w:p w:rsidR="00CE7D6B" w:rsidRPr="00CE7D6B" w:rsidRDefault="00CE7D6B" w:rsidP="00CE7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D6B">
        <w:rPr>
          <w:rFonts w:ascii="Times New Roman" w:hAnsi="Times New Roman"/>
          <w:sz w:val="28"/>
          <w:szCs w:val="28"/>
        </w:rPr>
        <w:t xml:space="preserve">+Системных и синдромных </w:t>
      </w:r>
      <w:proofErr w:type="gramStart"/>
      <w:r w:rsidRPr="00CE7D6B">
        <w:rPr>
          <w:rFonts w:ascii="Times New Roman" w:hAnsi="Times New Roman"/>
          <w:sz w:val="28"/>
          <w:szCs w:val="28"/>
        </w:rPr>
        <w:t>заболеваниях</w:t>
      </w:r>
      <w:proofErr w:type="gramEnd"/>
    </w:p>
    <w:p w:rsidR="00CE7D6B" w:rsidRPr="00CE7D6B" w:rsidRDefault="00CE7D6B" w:rsidP="00CE7D6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E7D6B">
        <w:rPr>
          <w:rFonts w:ascii="Times New Roman" w:hAnsi="Times New Roman"/>
          <w:sz w:val="28"/>
          <w:szCs w:val="28"/>
        </w:rPr>
        <w:t>Гельминтозах</w:t>
      </w:r>
      <w:proofErr w:type="gramEnd"/>
    </w:p>
    <w:p w:rsidR="00CE7D6B" w:rsidRPr="00CE7D6B" w:rsidRDefault="00CE7D6B" w:rsidP="00CE7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D6B">
        <w:rPr>
          <w:rFonts w:ascii="Times New Roman" w:hAnsi="Times New Roman"/>
          <w:sz w:val="28"/>
          <w:szCs w:val="28"/>
        </w:rPr>
        <w:t xml:space="preserve">Стрептококковых </w:t>
      </w:r>
      <w:proofErr w:type="gramStart"/>
      <w:r w:rsidRPr="00CE7D6B">
        <w:rPr>
          <w:rFonts w:ascii="Times New Roman" w:hAnsi="Times New Roman"/>
          <w:sz w:val="28"/>
          <w:szCs w:val="28"/>
        </w:rPr>
        <w:t>заболеваниях</w:t>
      </w:r>
      <w:proofErr w:type="gramEnd"/>
    </w:p>
    <w:p w:rsidR="00CE7D6B" w:rsidRPr="00CE7D6B" w:rsidRDefault="00CE7D6B" w:rsidP="00CE7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D6B">
        <w:rPr>
          <w:rFonts w:ascii="Times New Roman" w:hAnsi="Times New Roman"/>
          <w:sz w:val="28"/>
          <w:szCs w:val="28"/>
        </w:rPr>
        <w:t>Аденовирусной инфекции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# Офтальмологическим проявлением ревматизма может быть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+Все перечисленное верно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Склерит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Кератит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Иридоциклит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 xml:space="preserve"># При лечении туберкулезного увеита противотуберкулезные препараты назначает 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+Фтизиатр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Офтальмолог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 xml:space="preserve">Терапевт 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Нет правильного ответа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# Методы лечения хориоретинитов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+Все перчисленное верно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Консервативная терапия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Лазерная коагуляция</w:t>
      </w: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CE7D6B">
        <w:rPr>
          <w:rFonts w:ascii="Times New Roman" w:eastAsia="SimSun" w:hAnsi="Times New Roman"/>
          <w:sz w:val="28"/>
          <w:szCs w:val="28"/>
        </w:rPr>
        <w:t>Хирургическое лечение (витрэктомия/ интравитреальное введение лекарственных веществ)</w:t>
      </w:r>
    </w:p>
    <w:p w:rsidR="00D20DD0" w:rsidRPr="009245EB" w:rsidRDefault="00D20DD0" w:rsidP="00D076F5">
      <w:pPr>
        <w:spacing w:after="160" w:line="360" w:lineRule="auto"/>
        <w:rPr>
          <w:rFonts w:ascii="Times New Roman" w:hAnsi="Times New Roman"/>
          <w:sz w:val="28"/>
          <w:szCs w:val="28"/>
        </w:rPr>
      </w:pPr>
    </w:p>
    <w:p w:rsidR="00D20DD0" w:rsidRPr="009245EB" w:rsidRDefault="00D20DD0" w:rsidP="00D076F5">
      <w:pPr>
        <w:spacing w:after="160" w:line="360" w:lineRule="auto"/>
        <w:rPr>
          <w:rFonts w:ascii="Times New Roman" w:hAnsi="Times New Roman"/>
          <w:sz w:val="28"/>
          <w:szCs w:val="28"/>
        </w:rPr>
      </w:pPr>
    </w:p>
    <w:p w:rsidR="00D20DD0" w:rsidRPr="009245EB" w:rsidRDefault="00D20DD0" w:rsidP="00D076F5">
      <w:pPr>
        <w:spacing w:after="160" w:line="360" w:lineRule="auto"/>
        <w:rPr>
          <w:rFonts w:ascii="Times New Roman" w:hAnsi="Times New Roman"/>
          <w:sz w:val="28"/>
          <w:szCs w:val="28"/>
        </w:rPr>
      </w:pPr>
    </w:p>
    <w:p w:rsidR="00D20DD0" w:rsidRPr="00D20DD0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val="en-US" w:eastAsia="en-US"/>
        </w:rPr>
        <w:lastRenderedPageBreak/>
        <w:t>U</w:t>
      </w:r>
      <w:r w:rsidR="009A0E2A">
        <w:rPr>
          <w:rFonts w:ascii="Times New Roman" w:eastAsia="Calibri" w:hAnsi="Times New Roman"/>
          <w:sz w:val="28"/>
          <w:szCs w:val="28"/>
          <w:lang w:val="en-US" w:eastAsia="en-US"/>
        </w:rPr>
        <w:t>3</w:t>
      </w:r>
      <w:r w:rsidR="00D20DD0">
        <w:rPr>
          <w:rFonts w:ascii="Times New Roman" w:eastAsia="Calibri" w:hAnsi="Times New Roman"/>
          <w:sz w:val="28"/>
          <w:szCs w:val="28"/>
          <w:lang w:eastAsia="en-US"/>
        </w:rPr>
        <w:t>Глаукома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# Первые клинические признаки ювенильной глаукомы проявляются в возрасте: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+ 10 – 18 лет</w:t>
      </w:r>
    </w:p>
    <w:p w:rsidR="00D076F5" w:rsidRPr="00D076F5" w:rsidRDefault="00D076F5" w:rsidP="00D076F5">
      <w:pPr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76F5">
        <w:rPr>
          <w:rFonts w:ascii="Times New Roman" w:hAnsi="Times New Roman"/>
          <w:sz w:val="28"/>
          <w:szCs w:val="28"/>
        </w:rPr>
        <w:t>0 - 3 года</w:t>
      </w:r>
    </w:p>
    <w:p w:rsidR="00D076F5" w:rsidRPr="00D076F5" w:rsidRDefault="00D076F5" w:rsidP="00D076F5">
      <w:pPr>
        <w:spacing w:before="105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76F5">
        <w:rPr>
          <w:rFonts w:ascii="Times New Roman" w:hAnsi="Times New Roman"/>
          <w:sz w:val="28"/>
          <w:szCs w:val="28"/>
        </w:rPr>
        <w:t>3 - 10 лет</w:t>
      </w:r>
    </w:p>
    <w:p w:rsidR="00D076F5" w:rsidRPr="00D076F5" w:rsidRDefault="00D076F5" w:rsidP="00D076F5">
      <w:pPr>
        <w:spacing w:before="105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76F5">
        <w:rPr>
          <w:rFonts w:ascii="Times New Roman" w:hAnsi="Times New Roman"/>
          <w:sz w:val="28"/>
          <w:szCs w:val="28"/>
        </w:rPr>
        <w:t>40 - 65 лет</w:t>
      </w:r>
    </w:p>
    <w:p w:rsidR="00D076F5" w:rsidRPr="00D076F5" w:rsidRDefault="00D076F5" w:rsidP="00D076F5">
      <w:pPr>
        <w:spacing w:before="105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76F5">
        <w:rPr>
          <w:rFonts w:ascii="Times New Roman" w:hAnsi="Times New Roman"/>
          <w:sz w:val="28"/>
          <w:szCs w:val="28"/>
        </w:rPr>
        <w:t>65 - 80 лет</w:t>
      </w:r>
    </w:p>
    <w:p w:rsidR="00D076F5" w:rsidRPr="00D076F5" w:rsidRDefault="00D076F5" w:rsidP="00D076F5">
      <w:pPr>
        <w:spacing w:before="105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76F5">
        <w:rPr>
          <w:rFonts w:ascii="Times New Roman" w:hAnsi="Times New Roman"/>
          <w:sz w:val="28"/>
          <w:szCs w:val="28"/>
        </w:rPr>
        <w:t># Клиника первичной открытоугольной глаукомы: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хроническое течение с необратимой потерей зрительных функций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острое течение с необратимой потерей зрительных функций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острое течение с обратимой потерей зрительных функций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хроническое течение с обратимой потерей зрительных функций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резкие боли, покраснение глазного яблока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 xml:space="preserve"># Нормальные показатели истинного внутриглазного давления, в </w:t>
      </w:r>
      <w:proofErr w:type="gramStart"/>
      <w:r w:rsidRPr="00D076F5">
        <w:rPr>
          <w:rFonts w:ascii="Times New Roman" w:eastAsia="Calibri" w:hAnsi="Times New Roman"/>
          <w:sz w:val="28"/>
          <w:szCs w:val="28"/>
          <w:lang w:eastAsia="en-US"/>
        </w:rPr>
        <w:t>мм</w:t>
      </w:r>
      <w:proofErr w:type="gramEnd"/>
      <w:r w:rsidRPr="00D076F5">
        <w:rPr>
          <w:rFonts w:ascii="Times New Roman" w:eastAsia="Calibri" w:hAnsi="Times New Roman"/>
          <w:sz w:val="28"/>
          <w:szCs w:val="28"/>
          <w:lang w:eastAsia="en-US"/>
        </w:rPr>
        <w:t xml:space="preserve"> рт.ст.: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+ 9 - 21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0 - 9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5 - 17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17 - 26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21 - 32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# Непосредственной причиной нарушения зрительных функций при глаукоме является: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глаукомная оптическая нейропатия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помутнение хрусталика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нарушение оттока водянистой влаги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 xml:space="preserve">повышение ВГД 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дистрофия макулярной области сетчатки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# Начальная стадия глаукомы характеризуется признаками: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нормальные границы поля зрения, наличие парацентральных скотом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поле зрения сужено более чем на 10 градусов с носовой стороны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граница поля зрения менее чем на 15 градусов отстоит от точки фиксации небольшой островок остаточного поля зрения с височной стороны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полная потеря зрения, границы поля зрения определить невозможно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# Форма глаукомы определяется по результатам следующих исследований: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гониоскопия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периметрия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офтальмоскопия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тонометрия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определение состояния бинокулярного зрения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#  Глаукома считается стабилизированной, если поля зрения не меняются в течение: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половины года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1 недели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1 месяца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1 года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5 лет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lastRenderedPageBreak/>
        <w:t># Клинические признаки острого приступа закрытоугольной глаукомы включают: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расширение зрачка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смешанная инъекция глазного яблока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076F5">
        <w:rPr>
          <w:rFonts w:ascii="Times New Roman" w:eastAsia="Calibri" w:hAnsi="Times New Roman"/>
          <w:sz w:val="28"/>
          <w:szCs w:val="28"/>
          <w:lang w:eastAsia="en-US"/>
        </w:rPr>
        <w:t>отделяемое</w:t>
      </w:r>
      <w:proofErr w:type="gramEnd"/>
      <w:r w:rsidRPr="00D076F5">
        <w:rPr>
          <w:rFonts w:ascii="Times New Roman" w:eastAsia="Calibri" w:hAnsi="Times New Roman"/>
          <w:sz w:val="28"/>
          <w:szCs w:val="28"/>
          <w:lang w:eastAsia="en-US"/>
        </w:rPr>
        <w:t xml:space="preserve"> в конъюнктивальном мешке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витаминотерапия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проводить лечение токами УВЧ, электрофорез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# Факторами патогенеза первичной закрытоугольной глаукомы являются: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блокада угла передней камеры корнем радужки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синехии между зрачковым краем радужки и передней поверхностью хрусталика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дегенеративные изменения трабекулярной сети и шлемова канала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увеличение продукции водянистой влаги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неполное рассасывание эмбриональной мезодермальной ткани в углу передней камеры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# Факторами патогенеза врожденной глаукомы являются: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неполное рассасывание эмбриональной мезодермальной ткани в углу передней камеры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синехии между зрачковым краем радужки и передней поверхностью хрусталика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дегенеративные изменения трабекулярной сети и шлемова канала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увеличение продукции водянистой влаги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блокада угла передней камеры корнем радужки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lastRenderedPageBreak/>
        <w:t># Измерение внутриглазного давления включают в комплекс обязательного диспансерного обследования населения, начиная с возраста: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+ 40 лет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20 лет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30 лет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50 лет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60 лет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# Консервативное лечение глаукомы проводится: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постоянно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до момента снижения ВГД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в течение 1 месяца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в течение 1 года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до выздоровления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# Факторы первичной открытоугольной глаукомы включают: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дегенеративные изменения трабекулярной сети и шлеммова канала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синехии между зрачковым краем радужки и передней поверхностью хрусталика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увеличение продукции водянистой влаги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блокада угла передней камеры корнем радужки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неполное рассасывание эмбриональной мезодермальной ткани в углу передней камеры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# Далекозашедшая стадия глаукомы характеризуется признаками: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граница поля зрения менее чем на 15 градусов отстоит от точки фиксации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нормальные границы поля зрения, наличие парацентральных скотом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поле зрения сужено более чем на 10 градусов с носовой стороны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небольшой островок остаточного поля зрения с височной стороны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полная потеря зрения, границы поля зрения определить невозможно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# При остром приступе закрытоугольной глаукомы передняя камера: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мелкая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средняя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глубокая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неравномерная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мельче средней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# При остром приступе глаукомы в случае отсутствия снижения ВГД хирургическое лечение производится в период: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+ 1 сутки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1 час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1 неделю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1 месяц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1 год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 xml:space="preserve"># Острый приступ характерен </w:t>
      </w:r>
      <w:proofErr w:type="gramStart"/>
      <w:r w:rsidRPr="00D076F5">
        <w:rPr>
          <w:rFonts w:ascii="Times New Roman" w:eastAsia="Calibri" w:hAnsi="Times New Roman"/>
          <w:sz w:val="28"/>
          <w:szCs w:val="28"/>
          <w:lang w:eastAsia="en-US"/>
        </w:rPr>
        <w:t>для</w:t>
      </w:r>
      <w:proofErr w:type="gramEnd"/>
      <w:r w:rsidRPr="00D076F5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 xml:space="preserve">+ </w:t>
      </w: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закрытоугольной глаукомы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открытоугольной глаукомы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смешанной глаукомы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глаукомы с псевдонормальным давлением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вторичной глаукомы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# Жалобы на появление радужных кругов вокруг источника света характерны </w:t>
      </w:r>
      <w:proofErr w:type="gramStart"/>
      <w:r w:rsidRPr="00D076F5">
        <w:rPr>
          <w:rFonts w:ascii="Times New Roman" w:eastAsia="Calibri" w:hAnsi="Times New Roman"/>
          <w:sz w:val="28"/>
          <w:szCs w:val="28"/>
          <w:lang w:eastAsia="en-US"/>
        </w:rPr>
        <w:t>для</w:t>
      </w:r>
      <w:proofErr w:type="gramEnd"/>
      <w:r w:rsidRPr="00D076F5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 xml:space="preserve">+ </w:t>
      </w: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повышенного внутриглазного давления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повышенного внутричерепного давления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пониженного внутриглазного давления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гипертонического криза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острого иридоциклита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# Роговица при остром приступе закрытоугольной глаукомы: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отечная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с преципитатами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с эрозиями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прозрачная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с передними синехиями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 xml:space="preserve"># Боль, иррадиирующая в соответствующую половину головы, тошнота, рвота характерны </w:t>
      </w:r>
      <w:proofErr w:type="gramStart"/>
      <w:r w:rsidRPr="00D076F5">
        <w:rPr>
          <w:rFonts w:ascii="Times New Roman" w:eastAsia="Calibri" w:hAnsi="Times New Roman"/>
          <w:sz w:val="28"/>
          <w:szCs w:val="28"/>
          <w:lang w:eastAsia="en-US"/>
        </w:rPr>
        <w:t>для</w:t>
      </w:r>
      <w:proofErr w:type="gramEnd"/>
      <w:r w:rsidRPr="00D076F5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острого приступа закрытоугольной глаукомы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острого иридоциклита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кератоувеита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острого конъюнктивита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острого кератита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# Информативными в диагностике глаукомы при офтальмоскопии являются изменения: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диска зрительного нерва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макулярной зоны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сосудов сетчатки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периферии сетчатки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парамакулярной зоны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 xml:space="preserve"># </w:t>
      </w:r>
      <w:proofErr w:type="gramStart"/>
      <w:r w:rsidRPr="00D076F5">
        <w:rPr>
          <w:rFonts w:ascii="Times New Roman" w:eastAsia="Calibri" w:hAnsi="Times New Roman"/>
          <w:sz w:val="28"/>
          <w:szCs w:val="28"/>
          <w:lang w:eastAsia="en-US"/>
        </w:rPr>
        <w:t>H</w:t>
      </w:r>
      <w:proofErr w:type="gramEnd"/>
      <w:r w:rsidRPr="00D076F5">
        <w:rPr>
          <w:rFonts w:ascii="Times New Roman" w:eastAsia="Calibri" w:hAnsi="Times New Roman"/>
          <w:sz w:val="28"/>
          <w:szCs w:val="28"/>
          <w:lang w:eastAsia="en-US"/>
        </w:rPr>
        <w:t>ормальный диапазон внутриглазного давления, измеренного по Маклакову, составляет: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 xml:space="preserve">+ 18 – 26 мм рт.ст. 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 xml:space="preserve">5 – 10 мм рт.ст. 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 xml:space="preserve">9 – 21 мм рт.ст. 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 xml:space="preserve">14 – 16 мм рт.ст. 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 xml:space="preserve">23 – 32 мм рт.ст. 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# Условной периметрической границей между развитой и далеко зашедшей стадиями глаукомы является: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 xml:space="preserve">+ </w:t>
      </w: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15 градусов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5 градусов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10 градусов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20 градусов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25 градусов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 xml:space="preserve"># Нарушения в полях зрения при глаукоме наступают </w:t>
      </w:r>
      <w:proofErr w:type="gramStart"/>
      <w:r w:rsidRPr="00D076F5">
        <w:rPr>
          <w:rFonts w:ascii="Times New Roman" w:eastAsia="Calibri" w:hAnsi="Times New Roman"/>
          <w:sz w:val="28"/>
          <w:szCs w:val="28"/>
          <w:lang w:eastAsia="en-US"/>
        </w:rPr>
        <w:t>вследствие</w:t>
      </w:r>
      <w:proofErr w:type="gramEnd"/>
      <w:r w:rsidRPr="00D076F5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атрофии диска зрительного нерва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ишемии сетчатки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нарушения венозного оттока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неоваскуляризации диска зрительного нерва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субретинального кровоизлияния 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# Символом «с» обозначается уровень внутриглазного давления, превышающий: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+ 32 мм рт.ст.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26 мм рт.ст.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35 мм рт.ст.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45 мм рт.ст.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48 мм рт.ст.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# Линейкой Б.Л. Поляка измеряют: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 xml:space="preserve">+ </w:t>
      </w: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диаметр отпечатка тонометра Маклакова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ширину зрачка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величину экзофтальма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межзрачковое расстояние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величину экскавации диска зрительного нерва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# Главная цель антиглаукомных операций: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 xml:space="preserve">+ </w:t>
      </w: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снижение внутриглазного давления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улучшение кровообращения в сетчатке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восстановление утраченного поля зрения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восстановление утраченной остроты зрения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восстановление бинокулярного зрения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 xml:space="preserve"># </w:t>
      </w:r>
      <w:proofErr w:type="gramStart"/>
      <w:r w:rsidRPr="00D076F5">
        <w:rPr>
          <w:rFonts w:ascii="Times New Roman" w:eastAsia="Calibri" w:hAnsi="Times New Roman"/>
          <w:sz w:val="28"/>
          <w:szCs w:val="28"/>
          <w:lang w:eastAsia="en-US"/>
        </w:rPr>
        <w:t>H</w:t>
      </w:r>
      <w:proofErr w:type="gramEnd"/>
      <w:r w:rsidRPr="00D076F5">
        <w:rPr>
          <w:rFonts w:ascii="Times New Roman" w:eastAsia="Calibri" w:hAnsi="Times New Roman"/>
          <w:sz w:val="28"/>
          <w:szCs w:val="28"/>
          <w:lang w:eastAsia="en-US"/>
        </w:rPr>
        <w:t>аиболее распространенная операция при глаукоме: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 xml:space="preserve">+ </w:t>
      </w: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синустрабекулэктомия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циркляж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витрэктомия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удаление хрусталика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кератопластика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#  Первоначальное сужение границ поля зрения при глаукоме наблюдается: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 xml:space="preserve">+ </w:t>
      </w: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с носовой стороны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снизу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сверху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с височной стороны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парацентрально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# Действие Диакарба при купировании острого приступа закрытоугольной глаукомы: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 xml:space="preserve">+ </w:t>
      </w: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снижение секреции внутриглазной жидкости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увеличение секреции внутриглазной жидкости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открытие угла передней камеры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уменьшение отека роговицы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закрытие угла передней камеры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# Нарушение гидродинамики глаза проявляется в виде: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 xml:space="preserve">+ </w:t>
      </w: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повышения внутриглазного давления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ангиопатии сетчатки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анизокории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спазма аккомодации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анизометропии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# Причиной вторичной глаукомы не является: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+ </w:t>
      </w: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анизометропия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смещение хрусталика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заращение зрачка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неоваскуляризация радужки и угла передней камеры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новообразование иридоцилиарной зоны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# Способ обозначения нормального ВГД, измеренного пальпаторно:</w:t>
      </w:r>
    </w:p>
    <w:p w:rsidR="00D076F5" w:rsidRPr="009245EB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245EB">
        <w:rPr>
          <w:rFonts w:ascii="Times New Roman" w:eastAsia="Calibri" w:hAnsi="Times New Roman"/>
          <w:sz w:val="28"/>
          <w:szCs w:val="28"/>
          <w:lang w:eastAsia="en-US"/>
        </w:rPr>
        <w:t xml:space="preserve">+ </w:t>
      </w:r>
      <w:r w:rsidRPr="00D076F5">
        <w:rPr>
          <w:rFonts w:ascii="Times New Roman" w:eastAsia="Calibri" w:hAnsi="Times New Roman"/>
          <w:sz w:val="28"/>
          <w:szCs w:val="28"/>
          <w:lang w:val="en-US" w:eastAsia="en-US"/>
        </w:rPr>
        <w:t>Tn</w:t>
      </w:r>
    </w:p>
    <w:p w:rsidR="00D076F5" w:rsidRPr="009245EB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val="en-US" w:eastAsia="en-US"/>
        </w:rPr>
        <w:t>Dn</w:t>
      </w:r>
    </w:p>
    <w:p w:rsidR="00D076F5" w:rsidRPr="009245EB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val="en-US" w:eastAsia="en-US"/>
        </w:rPr>
        <w:t>Pn</w:t>
      </w:r>
    </w:p>
    <w:p w:rsidR="00D076F5" w:rsidRPr="009245EB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076F5">
        <w:rPr>
          <w:rFonts w:ascii="Times New Roman" w:eastAsia="Calibri" w:hAnsi="Times New Roman"/>
          <w:sz w:val="28"/>
          <w:szCs w:val="28"/>
          <w:lang w:val="en-US" w:eastAsia="en-US"/>
        </w:rPr>
        <w:t>Fn</w:t>
      </w:r>
      <w:proofErr w:type="gramEnd"/>
    </w:p>
    <w:p w:rsidR="00D076F5" w:rsidRPr="009245EB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076F5">
        <w:rPr>
          <w:rFonts w:ascii="Times New Roman" w:eastAsia="Calibri" w:hAnsi="Times New Roman"/>
          <w:sz w:val="28"/>
          <w:szCs w:val="28"/>
          <w:lang w:val="en-US" w:eastAsia="en-US"/>
        </w:rPr>
        <w:t>Tn</w:t>
      </w:r>
      <w:proofErr w:type="gramEnd"/>
      <w:r w:rsidRPr="009245EB">
        <w:rPr>
          <w:rFonts w:ascii="Times New Roman" w:eastAsia="Calibri" w:hAnsi="Times New Roman"/>
          <w:sz w:val="28"/>
          <w:szCs w:val="28"/>
          <w:lang w:eastAsia="en-US"/>
        </w:rPr>
        <w:t xml:space="preserve"> 2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# Впервые в России классификацию глаукомы разработал: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 xml:space="preserve">+ </w:t>
      </w: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профессор Б.Л. Поляк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профессор В.В. Волков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академик М.Л. Краснов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профессор Э.В. Беллярминов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профессор Н.Н. Головин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# Источником продукции водянистой влаги являются: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отростки цилиарного тела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основная слезная железа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добавочные слезные железы конъюнктивы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трабекулярная сеть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интрасклеральные коллекторные канальцы</w:t>
      </w:r>
    </w:p>
    <w:p w:rsidR="00D076F5" w:rsidRPr="00D076F5" w:rsidRDefault="00D20DD0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20DD0">
        <w:rPr>
          <w:rFonts w:ascii="Times New Roman" w:eastAsia="Calibri" w:hAnsi="Times New Roman"/>
          <w:sz w:val="28"/>
          <w:szCs w:val="28"/>
          <w:lang w:eastAsia="en-US"/>
        </w:rPr>
        <w:lastRenderedPageBreak/>
        <w:t>*</w:t>
      </w:r>
      <w:r w:rsidR="00D076F5" w:rsidRPr="00D076F5">
        <w:rPr>
          <w:rFonts w:ascii="Times New Roman" w:eastAsia="Calibri" w:hAnsi="Times New Roman"/>
          <w:sz w:val="28"/>
          <w:szCs w:val="28"/>
          <w:lang w:eastAsia="en-US"/>
        </w:rPr>
        <w:t>Частями дренажной системы глаза являются: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склеральный синус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трабекулярная сеть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слезный мешок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зрачок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задняя камера</w:t>
      </w:r>
    </w:p>
    <w:p w:rsidR="00D076F5" w:rsidRPr="00D076F5" w:rsidRDefault="00D20DD0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245EB">
        <w:rPr>
          <w:rFonts w:ascii="Times New Roman" w:eastAsia="Calibri" w:hAnsi="Times New Roman"/>
          <w:sz w:val="28"/>
          <w:szCs w:val="28"/>
          <w:lang w:eastAsia="en-US"/>
        </w:rPr>
        <w:t>*</w:t>
      </w:r>
      <w:r w:rsidR="00D076F5" w:rsidRPr="00D076F5">
        <w:rPr>
          <w:rFonts w:ascii="Times New Roman" w:eastAsia="Calibri" w:hAnsi="Times New Roman"/>
          <w:sz w:val="28"/>
          <w:szCs w:val="28"/>
          <w:lang w:eastAsia="en-US"/>
        </w:rPr>
        <w:t xml:space="preserve"> Вторичная глаукома: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является следствием глазных заболеваний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возникает как последствие травм глаза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имеет генетическая предрасположенность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риск заболевания увеличивается с возрастом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возникает в период внутриутробного развития</w:t>
      </w:r>
    </w:p>
    <w:p w:rsidR="00D076F5" w:rsidRPr="00D076F5" w:rsidRDefault="00D20DD0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20DD0">
        <w:rPr>
          <w:rFonts w:ascii="Times New Roman" w:eastAsia="Calibri" w:hAnsi="Times New Roman"/>
          <w:sz w:val="28"/>
          <w:szCs w:val="28"/>
          <w:lang w:eastAsia="en-US"/>
        </w:rPr>
        <w:t>*</w:t>
      </w:r>
      <w:r w:rsidR="00D076F5" w:rsidRPr="00D076F5">
        <w:rPr>
          <w:rFonts w:ascii="Times New Roman" w:eastAsia="Calibri" w:hAnsi="Times New Roman"/>
          <w:sz w:val="28"/>
          <w:szCs w:val="28"/>
          <w:lang w:eastAsia="en-US"/>
        </w:rPr>
        <w:t xml:space="preserve"> Формами глаукомы по состоянию угла передней камеры являются: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открытоугольная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закрытоугольная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начальная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далекозашедшая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незрелая</w:t>
      </w:r>
    </w:p>
    <w:p w:rsidR="00D076F5" w:rsidRPr="00D076F5" w:rsidRDefault="00D20DD0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20DD0">
        <w:rPr>
          <w:rFonts w:ascii="Times New Roman" w:eastAsia="Calibri" w:hAnsi="Times New Roman"/>
          <w:sz w:val="28"/>
          <w:szCs w:val="28"/>
          <w:lang w:eastAsia="en-US"/>
        </w:rPr>
        <w:t>*</w:t>
      </w:r>
      <w:r w:rsidR="00D076F5" w:rsidRPr="00D076F5">
        <w:rPr>
          <w:rFonts w:ascii="Times New Roman" w:eastAsia="Calibri" w:hAnsi="Times New Roman"/>
          <w:sz w:val="28"/>
          <w:szCs w:val="28"/>
          <w:lang w:eastAsia="en-US"/>
        </w:rPr>
        <w:t xml:space="preserve"> Стадии глаукомы определяются по признакам: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состояние периферического зрения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увеличине экскавации диска зрительного нерва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состояние угла передней камеры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диаметр зрачка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величина внутриглазного давления</w:t>
      </w:r>
    </w:p>
    <w:p w:rsidR="00D076F5" w:rsidRPr="00D076F5" w:rsidRDefault="00D20DD0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245EB">
        <w:rPr>
          <w:rFonts w:ascii="Times New Roman" w:eastAsia="Calibri" w:hAnsi="Times New Roman"/>
          <w:sz w:val="28"/>
          <w:szCs w:val="28"/>
          <w:lang w:eastAsia="en-US"/>
        </w:rPr>
        <w:t>*</w:t>
      </w:r>
      <w:r w:rsidR="00D076F5" w:rsidRPr="00D076F5">
        <w:rPr>
          <w:rFonts w:ascii="Times New Roman" w:eastAsia="Calibri" w:hAnsi="Times New Roman"/>
          <w:sz w:val="28"/>
          <w:szCs w:val="28"/>
          <w:lang w:eastAsia="en-US"/>
        </w:rPr>
        <w:t xml:space="preserve"> Стадиями глаукомы являются: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 начальная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далеко зашедшая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терминальная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зрелая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развитая</w:t>
      </w:r>
    </w:p>
    <w:p w:rsidR="00D076F5" w:rsidRPr="00D076F5" w:rsidRDefault="00D20DD0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20DD0">
        <w:rPr>
          <w:rFonts w:ascii="Times New Roman" w:eastAsia="Calibri" w:hAnsi="Times New Roman"/>
          <w:sz w:val="28"/>
          <w:szCs w:val="28"/>
          <w:lang w:eastAsia="en-US"/>
        </w:rPr>
        <w:t>*</w:t>
      </w:r>
      <w:r w:rsidR="00D076F5" w:rsidRPr="00D076F5">
        <w:rPr>
          <w:rFonts w:ascii="Times New Roman" w:eastAsia="Calibri" w:hAnsi="Times New Roman"/>
          <w:sz w:val="28"/>
          <w:szCs w:val="28"/>
          <w:lang w:eastAsia="en-US"/>
        </w:rPr>
        <w:t xml:space="preserve"> Терминальная стадия глаукомы характеризуется признаками: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небольшой островок остаточного поля зрения с височной стороны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полная потеря зрения, границы поля зрения определить невозможно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нормальные границы поля зрения, наличие парацентральных скотом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поле зрения сужено более чем на 10 градусов с носовой стороны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граница поля зрения менее чем на 15 градусов отстоит от точки фиксации</w:t>
      </w:r>
    </w:p>
    <w:p w:rsidR="00D076F5" w:rsidRPr="00D076F5" w:rsidRDefault="00D20DD0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20DD0">
        <w:rPr>
          <w:rFonts w:ascii="Times New Roman" w:eastAsia="Calibri" w:hAnsi="Times New Roman"/>
          <w:sz w:val="28"/>
          <w:szCs w:val="28"/>
          <w:lang w:eastAsia="en-US"/>
        </w:rPr>
        <w:t>*</w:t>
      </w:r>
      <w:r w:rsidR="00D076F5" w:rsidRPr="00D076F5">
        <w:rPr>
          <w:rFonts w:ascii="Times New Roman" w:eastAsia="Calibri" w:hAnsi="Times New Roman"/>
          <w:sz w:val="28"/>
          <w:szCs w:val="28"/>
          <w:lang w:eastAsia="en-US"/>
        </w:rPr>
        <w:t xml:space="preserve"> Стадия глаукомы определяется по результатам следующих исследований: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периметрия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офтальмоскопия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гониоскопия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тонометрия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определение состояния бинокулярного зрения</w:t>
      </w:r>
    </w:p>
    <w:p w:rsidR="00D076F5" w:rsidRPr="00D076F5" w:rsidRDefault="00D20DD0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20DD0">
        <w:rPr>
          <w:rFonts w:ascii="Times New Roman" w:eastAsia="Calibri" w:hAnsi="Times New Roman"/>
          <w:sz w:val="28"/>
          <w:szCs w:val="28"/>
          <w:lang w:eastAsia="en-US"/>
        </w:rPr>
        <w:t>*</w:t>
      </w:r>
      <w:r w:rsidR="00D076F5" w:rsidRPr="00D076F5">
        <w:rPr>
          <w:rFonts w:ascii="Times New Roman" w:eastAsia="Calibri" w:hAnsi="Times New Roman"/>
          <w:sz w:val="28"/>
          <w:szCs w:val="28"/>
          <w:lang w:eastAsia="en-US"/>
        </w:rPr>
        <w:t xml:space="preserve"> Клинические признаки острого приступа закрытоугольной глаукомы включают: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боль в глазу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мелкая передняя камера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lastRenderedPageBreak/>
        <w:t>+ снижение прозрачности роговицы в результате отека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конъюнктивальная инъекция глазного яблока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сужение зрачка</w:t>
      </w:r>
    </w:p>
    <w:p w:rsidR="00D076F5" w:rsidRPr="00D076F5" w:rsidRDefault="00D20DD0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245EB">
        <w:rPr>
          <w:rFonts w:ascii="Times New Roman" w:eastAsia="Calibri" w:hAnsi="Times New Roman"/>
          <w:sz w:val="28"/>
          <w:szCs w:val="28"/>
          <w:lang w:eastAsia="en-US"/>
        </w:rPr>
        <w:t>*</w:t>
      </w:r>
      <w:r w:rsidR="00D076F5" w:rsidRPr="00D076F5">
        <w:rPr>
          <w:rFonts w:ascii="Times New Roman" w:eastAsia="Calibri" w:hAnsi="Times New Roman"/>
          <w:sz w:val="28"/>
          <w:szCs w:val="28"/>
          <w:lang w:eastAsia="en-US"/>
        </w:rPr>
        <w:t xml:space="preserve"> Видами вторичной глаукомы являются: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постувеальная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факогенная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посттравматическая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пигментная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гипертоническая</w:t>
      </w:r>
    </w:p>
    <w:p w:rsidR="00D076F5" w:rsidRPr="00D076F5" w:rsidRDefault="00D20DD0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20DD0">
        <w:rPr>
          <w:rFonts w:ascii="Times New Roman" w:eastAsia="Calibri" w:hAnsi="Times New Roman"/>
          <w:sz w:val="28"/>
          <w:szCs w:val="28"/>
          <w:lang w:eastAsia="en-US"/>
        </w:rPr>
        <w:t>*</w:t>
      </w:r>
      <w:r w:rsidR="00D076F5" w:rsidRPr="00D076F5">
        <w:rPr>
          <w:rFonts w:ascii="Times New Roman" w:eastAsia="Calibri" w:hAnsi="Times New Roman"/>
          <w:sz w:val="28"/>
          <w:szCs w:val="28"/>
          <w:lang w:eastAsia="en-US"/>
        </w:rPr>
        <w:t xml:space="preserve"> Неоваскулярная глаукома является осложнением заболевани</w:t>
      </w:r>
      <w:proofErr w:type="gramStart"/>
      <w:r w:rsidR="00D076F5" w:rsidRPr="00D076F5">
        <w:rPr>
          <w:rFonts w:ascii="Times New Roman" w:eastAsia="Calibri" w:hAnsi="Times New Roman"/>
          <w:sz w:val="28"/>
          <w:szCs w:val="28"/>
          <w:lang w:eastAsia="en-US"/>
        </w:rPr>
        <w:t>я(</w:t>
      </w:r>
      <w:proofErr w:type="gramEnd"/>
      <w:r w:rsidR="00D076F5" w:rsidRPr="00D076F5">
        <w:rPr>
          <w:rFonts w:ascii="Times New Roman" w:eastAsia="Calibri" w:hAnsi="Times New Roman"/>
          <w:sz w:val="28"/>
          <w:szCs w:val="28"/>
          <w:lang w:eastAsia="en-US"/>
        </w:rPr>
        <w:t>-ий):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сахарный диабет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+ </w:t>
      </w:r>
      <w:r w:rsidRPr="00D076F5">
        <w:rPr>
          <w:rFonts w:ascii="Times New Roman" w:eastAsia="Calibri" w:hAnsi="Times New Roman"/>
          <w:sz w:val="28"/>
          <w:szCs w:val="28"/>
          <w:lang w:eastAsia="en-US"/>
        </w:rPr>
        <w:t>тромбоз центральной вены сетчатки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гипертоническая болезнь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неврит зрительного нерва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катаракта</w:t>
      </w:r>
    </w:p>
    <w:p w:rsidR="00D076F5" w:rsidRPr="00D076F5" w:rsidRDefault="00D20DD0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245EB">
        <w:rPr>
          <w:rFonts w:ascii="Times New Roman" w:eastAsia="Calibri" w:hAnsi="Times New Roman"/>
          <w:sz w:val="28"/>
          <w:szCs w:val="28"/>
          <w:lang w:eastAsia="en-US"/>
        </w:rPr>
        <w:t>*</w:t>
      </w:r>
      <w:r w:rsidR="00D076F5" w:rsidRPr="00D076F5">
        <w:rPr>
          <w:rFonts w:ascii="Times New Roman" w:eastAsia="Calibri" w:hAnsi="Times New Roman"/>
          <w:sz w:val="28"/>
          <w:szCs w:val="28"/>
          <w:lang w:eastAsia="en-US"/>
        </w:rPr>
        <w:t xml:space="preserve"> Комплексное лечение глаукомы включает: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улучшение состояния сетчатки и зрительного нерва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 xml:space="preserve">+ снижение ВГД до индивидуальной нормы 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восстановление прозрачности оптических сред терапевтическими и хирургическими методами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антибактериальная терапия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очковая или контактная коррекция аномалий рефракции</w:t>
      </w:r>
    </w:p>
    <w:p w:rsidR="00D076F5" w:rsidRPr="00D076F5" w:rsidRDefault="00D20DD0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003E0">
        <w:rPr>
          <w:rFonts w:ascii="Times New Roman" w:eastAsia="Calibri" w:hAnsi="Times New Roman"/>
          <w:sz w:val="28"/>
          <w:szCs w:val="28"/>
          <w:lang w:eastAsia="en-US"/>
        </w:rPr>
        <w:t>*</w:t>
      </w:r>
      <w:r w:rsidR="00D076F5" w:rsidRPr="00D076F5">
        <w:rPr>
          <w:rFonts w:ascii="Times New Roman" w:eastAsia="Calibri" w:hAnsi="Times New Roman"/>
          <w:sz w:val="28"/>
          <w:szCs w:val="28"/>
          <w:lang w:eastAsia="en-US"/>
        </w:rPr>
        <w:t xml:space="preserve"> К </w:t>
      </w:r>
      <w:proofErr w:type="gramStart"/>
      <w:r w:rsidR="00D076F5" w:rsidRPr="00D076F5">
        <w:rPr>
          <w:rFonts w:ascii="Times New Roman" w:eastAsia="Calibri" w:hAnsi="Times New Roman"/>
          <w:sz w:val="28"/>
          <w:szCs w:val="28"/>
          <w:lang w:eastAsia="en-US"/>
        </w:rPr>
        <w:t>препаратам, улучшающим отток водянистой влаги относят</w:t>
      </w:r>
      <w:proofErr w:type="gramEnd"/>
      <w:r w:rsidR="00D076F5" w:rsidRPr="00D076F5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lastRenderedPageBreak/>
        <w:t>+ м-холиномиметики (миотики)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простагландины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бета-адреноблокаторы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 xml:space="preserve">ингибиторы карбангидразы 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Н1-гистаминоблокаторы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87BF8">
        <w:rPr>
          <w:rFonts w:ascii="Times New Roman" w:eastAsia="Calibri" w:hAnsi="Times New Roman"/>
          <w:sz w:val="28"/>
          <w:szCs w:val="28"/>
          <w:lang w:eastAsia="en-US"/>
        </w:rPr>
        <w:t>*</w:t>
      </w:r>
      <w:r w:rsidRPr="00D076F5">
        <w:rPr>
          <w:rFonts w:ascii="Times New Roman" w:eastAsia="Calibri" w:hAnsi="Times New Roman"/>
          <w:sz w:val="28"/>
          <w:szCs w:val="28"/>
          <w:lang w:eastAsia="en-US"/>
        </w:rPr>
        <w:t xml:space="preserve"> К </w:t>
      </w:r>
      <w:proofErr w:type="gramStart"/>
      <w:r w:rsidRPr="00D076F5">
        <w:rPr>
          <w:rFonts w:ascii="Times New Roman" w:eastAsia="Calibri" w:hAnsi="Times New Roman"/>
          <w:sz w:val="28"/>
          <w:szCs w:val="28"/>
          <w:lang w:eastAsia="en-US"/>
        </w:rPr>
        <w:t>препаратам, угнетающим продукцию водянистой влаги относят</w:t>
      </w:r>
      <w:proofErr w:type="gramEnd"/>
      <w:r w:rsidRPr="00D076F5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бета-адреноблокаторы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+ </w:t>
      </w:r>
      <w:r w:rsidRPr="00D076F5">
        <w:rPr>
          <w:rFonts w:ascii="Times New Roman" w:eastAsia="Calibri" w:hAnsi="Times New Roman"/>
          <w:sz w:val="28"/>
          <w:szCs w:val="28"/>
          <w:lang w:eastAsia="en-US"/>
        </w:rPr>
        <w:t>ингибиторы карбангидразы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м-холиномиметики (миотики)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простагландины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Н1-гистаминоблокаторы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87BF8">
        <w:rPr>
          <w:rFonts w:ascii="Times New Roman" w:eastAsia="Calibri" w:hAnsi="Times New Roman"/>
          <w:sz w:val="28"/>
          <w:szCs w:val="28"/>
          <w:lang w:eastAsia="en-US"/>
        </w:rPr>
        <w:t>*</w:t>
      </w:r>
      <w:r w:rsidRPr="00D076F5">
        <w:rPr>
          <w:rFonts w:ascii="Times New Roman" w:eastAsia="Calibri" w:hAnsi="Times New Roman"/>
          <w:sz w:val="28"/>
          <w:szCs w:val="28"/>
          <w:lang w:eastAsia="en-US"/>
        </w:rPr>
        <w:t xml:space="preserve"> Клинические признаки острого приступа закрытоугольной глаукомы включают: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застойная инъекция глазного яблока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+ </w:t>
      </w:r>
      <w:r w:rsidRPr="00D076F5">
        <w:rPr>
          <w:rFonts w:ascii="Times New Roman" w:eastAsia="Calibri" w:hAnsi="Times New Roman"/>
          <w:sz w:val="28"/>
          <w:szCs w:val="28"/>
          <w:lang w:eastAsia="en-US"/>
        </w:rPr>
        <w:t>мидриаз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повышение внутриглазного давления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конъюнктивальная инъекция глазного яблока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миоз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87BF8">
        <w:rPr>
          <w:rFonts w:ascii="Times New Roman" w:eastAsia="Calibri" w:hAnsi="Times New Roman"/>
          <w:sz w:val="28"/>
          <w:szCs w:val="28"/>
          <w:lang w:eastAsia="en-US"/>
        </w:rPr>
        <w:t>*</w:t>
      </w:r>
      <w:r w:rsidRPr="00D076F5">
        <w:rPr>
          <w:rFonts w:ascii="Times New Roman" w:eastAsia="Calibri" w:hAnsi="Times New Roman"/>
          <w:sz w:val="28"/>
          <w:szCs w:val="28"/>
          <w:lang w:eastAsia="en-US"/>
        </w:rPr>
        <w:t xml:space="preserve"> Системными побочными действиями глазных форм бетаадреноблокаторов являются: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+ бронхоспазм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+ брадикардия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повышение артериального давления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lastRenderedPageBreak/>
        <w:t>тахикардия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sz w:val="28"/>
          <w:szCs w:val="28"/>
          <w:lang w:eastAsia="en-US"/>
        </w:rPr>
        <w:t>мочегонное действие</w:t>
      </w:r>
      <w:r w:rsidRPr="00D076F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 </w:t>
      </w:r>
    </w:p>
    <w:p w:rsidR="00D076F5" w:rsidRPr="00D076F5" w:rsidRDefault="00D076F5" w:rsidP="00D076F5">
      <w:pPr>
        <w:spacing w:after="160" w:line="36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U</w:t>
      </w:r>
      <w:r w:rsidR="00957A1D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3</w:t>
      </w: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Патология придаточного аппарата глаза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# Основной признак эмфиземы век: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крепитация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отек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гематома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инфильтрация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гиперемия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# При аллергическом дерматите наблюдаются: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зуд, отек, гиперемия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герпетические высыпания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сосудистые «звездочки»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петехиальные кровоизлияния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шелушение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# Травматический отек век сопровождается: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обширными подкожными кровоизлияниями с синюшным от</w:t>
      </w: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тенком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блефароспазмом и слезотечением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зудом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крепитация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гиперемия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# К клиническим признакам абсцесса века относятся: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разлитая гиперемия и инфильтрация век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кожные покровы обычной окраски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гематома век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крепитация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отсутствие флюктуации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# Показаниями к вскрытию абсцесса века является: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+ появление флюктуации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выраженная гиперемия век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уплотнение ткани века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болезненность при пальпации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температурная реакция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# При абсцессе века необходимо: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при наличии симптома «флюктуации» — вскрыть и дрениро</w:t>
      </w: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вать гнойник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консервативная терапия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магнитотерапия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динамическое наблюдение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введение стероидов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# Хроническое воспаление мейбомиевых желез - это: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халазион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ячмень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абсцесс века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внутренний ячмень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папиллома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# При халазионе века необходимо: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ввести кеналог в патологический процесс или провести хирур</w:t>
      </w: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гическое лечение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проводить инстилляции дезинфицирующих капель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заложить гидрокортизоновую мазь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витаминотерапия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проводить лечение токами УВЧ, электрофорез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# При поражении кожи век простым герпесом наблюдается: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на фоне повышения температуры тела появление нескольких рядом лежащих пузырьков с прозрачной жидкостью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гиперемия и отек век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появление резко гиперемированных участков кожи и пузырь</w:t>
      </w: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ков, отека века на фоне повышения температуры тела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пузыревидные высыпания, занимающие одну половину лба, расположенные в один ряд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шелушение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# При поражении кожи век опоясывающим герпесом наблюдается: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пузыревидные высыпания, занимающие одну половину лба, расположенные в один ряд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гиперемия и отек век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появление резко гиперемированных участков и пузырьков, оте</w:t>
      </w: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ка века на фоне повышения температуры тела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 фоне повышения температуры тела появление нескольких рядом лежащих пузырьков с прозрачной жидкостью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гематома век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# При язвенном блефарите изменения век носят характер: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кровоточащих язвочек с гнойным налетом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заворота век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выворота века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пузыревидных высыпаний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гематомы век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# Эпикантус - это: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кожная складка, соединяющая верхнее и нижнее веко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узкая глазная щель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плотное образование на верхнем веке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симблефарон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опущение верхнего века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# При лагофтальме необходимо проводить: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использование глазных мазей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парабульбарные инъекции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физиотерапию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кератопластику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субконъюнктивальные инъекции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# Спастический заворот век развивается </w:t>
      </w:r>
      <w:proofErr w:type="gramStart"/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</w:t>
      </w:r>
      <w:proofErr w:type="gramEnd"/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+ </w:t>
      </w:r>
      <w:proofErr w:type="gramStart"/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блефароспазме</w:t>
      </w:r>
      <w:proofErr w:type="gramEnd"/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трахоме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экзофтальме</w:t>
      </w:r>
      <w:proofErr w:type="gramEnd"/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блефарите</w:t>
      </w:r>
      <w:proofErr w:type="gramEnd"/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конъюнктивите</w:t>
      </w:r>
      <w:proofErr w:type="gramEnd"/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# Старческий заворот развивается </w:t>
      </w:r>
      <w:proofErr w:type="gramStart"/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</w:t>
      </w:r>
      <w:proofErr w:type="gramEnd"/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+ </w:t>
      </w:r>
      <w:proofErr w:type="gramStart"/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растяжении</w:t>
      </w:r>
      <w:proofErr w:type="gramEnd"/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кожи век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энофтальме</w:t>
      </w:r>
      <w:proofErr w:type="gramEnd"/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конъюнктивите</w:t>
      </w:r>
      <w:proofErr w:type="gramEnd"/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халазионе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трихиазе</w:t>
      </w:r>
      <w:proofErr w:type="gramEnd"/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# Последствием трахомы и ожога конъюнктивы век являются: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рубцовый заворот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бульбарный заворот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старческий заворот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врожденный заворот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спастический заворот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# Врожденный заворот век возникает: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при гипертрофии ресничной части круговой мышцы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 растяжении кожи век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 недоразвитии или отсутствии хряща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 взрослых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 травме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# Ксантоматоз может быть </w:t>
      </w:r>
      <w:proofErr w:type="gramStart"/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вызван</w:t>
      </w:r>
      <w:proofErr w:type="gramEnd"/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нарушением обмена веществ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травмой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нарушением трофики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ожогом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операциями на веках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# При блефарохалазисе наблюдается: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снижение зрения из-за опущения века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выворот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трихиаз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рубец на веке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заворот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# При трихиазе необходимо проводить: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пластику века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инсталляцию антибиотиков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закладывание актовегина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биопокрытие роговицы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физиотерапию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# Врожденный птоз обусловлен: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неполноценностью развития мышцы, поднимающей верхнее веко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парезом ветвей тройничного нерва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спазмом круговой мышцы век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колобомой века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спазмом аккомодации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# Спастический выворот век развивается </w:t>
      </w:r>
      <w:proofErr w:type="gramStart"/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</w:t>
      </w:r>
      <w:proofErr w:type="gramEnd"/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хроническом блефароконъюнктивите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тризиазе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поражении</w:t>
      </w:r>
      <w:proofErr w:type="gramEnd"/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тройничного нерва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снижении</w:t>
      </w:r>
      <w:proofErr w:type="gramEnd"/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эластичности кожи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трахоме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# Атонический выворот возникает </w:t>
      </w:r>
      <w:proofErr w:type="gramStart"/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</w:t>
      </w:r>
      <w:proofErr w:type="gramEnd"/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+ </w:t>
      </w:r>
      <w:proofErr w:type="gramStart"/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конъюнктивите</w:t>
      </w:r>
      <w:proofErr w:type="gramEnd"/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парезе</w:t>
      </w:r>
      <w:proofErr w:type="gramEnd"/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ветвей лицевого нерва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старческой атрофии круговой мышцы век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грыже нижнего века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халазионе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# При параличе лицевого нерва развивается: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паралитический выворот века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атонический выворот века 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рубцовый выворот века 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врожденный выворот века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спастический выворот века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# Ожоги век могут быть причиной: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рубцового выворота век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паралитического выворота век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атонического выворота век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спастического выворота век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врожденного выворота век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# При подозрении на меланому конъюнктивы необходимо прово</w:t>
      </w: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дить: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+ биопсию опухоли с морфологическим исследованием биоптата 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биопсию опухоли с иммуногистохимическим исследованием биоптата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аспирационная биопсия с цитологическим исследованием пунктата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аспирационная биопсия с цитоиммунохимическим исследо</w:t>
      </w: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ванием пунктата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радиоизотопное исследование опухоли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# При общем обследовании пациента с увеальной меланомой для исключения метастазирования необходимо проводить: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трепанобиопсию бедренной кости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ультразвуковое исследование печени 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сцинциграфню костей скелета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стернальную пункцию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термографию периферических лимфоузлов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# Нерв, иннервирующий круговую мышцу век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+ </w:t>
      </w:r>
      <w:r w:rsidRPr="00D076F5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n</w:t>
      </w: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Pr="00D076F5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facialis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  <w:proofErr w:type="gramStart"/>
      <w:r w:rsidRPr="00D076F5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lastRenderedPageBreak/>
        <w:t>n</w:t>
      </w:r>
      <w:proofErr w:type="gramEnd"/>
      <w:r w:rsidRPr="00D076F5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. nasociliaris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  <w:proofErr w:type="gramStart"/>
      <w:r w:rsidRPr="00D076F5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n</w:t>
      </w:r>
      <w:proofErr w:type="gramEnd"/>
      <w:r w:rsidRPr="00D076F5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. opticus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  <w:proofErr w:type="gramStart"/>
      <w:r w:rsidRPr="00D076F5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n</w:t>
      </w:r>
      <w:proofErr w:type="gramEnd"/>
      <w:r w:rsidRPr="00D076F5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. oculomotorius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D076F5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n</w:t>
      </w:r>
      <w:proofErr w:type="gramEnd"/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Pr="00D076F5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trochlearis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# Метод исследования конъюнктивы: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биомикроскопия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офтальмоскопия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диафаноскопия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гониоскопия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периметрия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# Расположение мейбомиевых желез: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в толще хряща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 краю век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нижней переходной складке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верхней переходной складке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верхне – наружном крае орбиты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# Облысение ресниц – это: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мадароз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трихиаз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амавроз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анофтальм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симблефарон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# Признак гиперхолестеринемии на веках: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ксантелазма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блефарохалязис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халязион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лагофтальм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пингвекула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# Конъюнктивит, сопровождающийся появлением фолликулов: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+ аденовирусный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дифтерийный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пневмококковый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демодекозный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гонорейный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# Основной способ лечения острых конъюнктивитов: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+ </w:t>
      </w:r>
      <w:proofErr w:type="gramStart"/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частые</w:t>
      </w:r>
      <w:proofErr w:type="gramEnd"/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инстилляция антибактериальных капель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блефароррафия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монокулярная повязка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бинокулярная повязка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введение кеналога в толщу век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# Типичное проявление трахомы на роговице: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паннус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преципитаты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птеригиум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пингвекула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кератоконус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# Воспалительное заболевание края век называется: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блефарит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птоз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лагофтальм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птеригиум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блефарохалязис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* Изменения век при воспалительном отеке включают: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гиперемию кожи век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повышение температуры кожи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болезненность при пальпации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крепитация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гематома век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* Клинические признаки рожистого воспаления век включают: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выраженную гиперемию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чувство зуда, жара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отек век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резкую границу с нормальной тканью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увеличение региональных лимфатических узлов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* Чешуйчатый блефарит характеризуется: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мучительным зудом в веках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корни ресниц покрыты сухими чешуйками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мейбомеитом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отеком век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трихиазом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# Различают следующие виды заворота век: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спастический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рубцовый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возрастной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врожденный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бульбарный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* Виды приобретенного птоза: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нейрогенный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миогенный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апоневротический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врожденный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пульсирующий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* Рубцовый выворот век развивается в следствие: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травмы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ожогов век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сибирской язвы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туберкулезной волчанки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+ хирургического вмешательства на веке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* Атонический выворот век проявляется: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снижением эластичности кожи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отвисанием века книзу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гипертрофией конъюнктивы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блефароспазмом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ретракцией верхнего века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* При аденовирусной инфекции глаза наблюдается: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конъюнктивит является фолликулярным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конъюнктивит почти всегда поражает нижний свод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могут быть поверхностные и глубокие помутнения роговицы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древовидный кератит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дисковидный кератит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* При </w:t>
      </w:r>
      <w:proofErr w:type="gramStart"/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аденовирусном</w:t>
      </w:r>
      <w:proofErr w:type="gramEnd"/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кератоконъюнктивите характерно появление: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+ </w:t>
      </w:r>
      <w:r w:rsidRPr="00D076F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«монетовидных» помутнений роговицы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+ фолликулов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преципитатов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инфильтратов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дисковидных помутнений роговицы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* </w:t>
      </w:r>
      <w:proofErr w:type="gramStart"/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H</w:t>
      </w:r>
      <w:proofErr w:type="gramEnd"/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евоспалительное заболевание век: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лагофтальм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+ птоз 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блефарит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ячмень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халязион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* Возможное осложнение заворота век: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эрозия роговицы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+ кератит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экзофтальм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косоглазие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дакриоцистит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* Заболевание, относящееся к острым конъюнктивитам: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+ </w:t>
      </w:r>
      <w:r w:rsidRPr="00D076F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гонобленнорея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+ конъюнктивит Коха-Уикса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блефарохалязис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птеригиум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трахома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* Лечение острого бактериального конъюнктивита: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+ </w:t>
      </w:r>
      <w:r w:rsidRPr="00D076F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частые инстилляции антибактериальных капель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+ закладывание мази с антибиотиком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масссаж век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конъюнктивотомия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блефарорафия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* К вспомогательным органам глаза относится: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+ </w:t>
      </w:r>
      <w:r w:rsidRPr="00D076F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конъюнктива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+ слезный аппарат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цилиарное тело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зрительный нерв</w:t>
      </w: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склера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55A93">
        <w:rPr>
          <w:rFonts w:ascii="Times New Roman" w:hAnsi="Times New Roman"/>
          <w:sz w:val="28"/>
          <w:szCs w:val="28"/>
          <w:lang w:val="en-US"/>
        </w:rPr>
        <w:t>U</w:t>
      </w:r>
      <w:r w:rsidR="00957A1D">
        <w:rPr>
          <w:rFonts w:ascii="Times New Roman" w:hAnsi="Times New Roman"/>
          <w:sz w:val="28"/>
          <w:szCs w:val="28"/>
          <w:lang w:val="en-US"/>
        </w:rPr>
        <w:t>3</w:t>
      </w:r>
      <w:r w:rsidRPr="00055A93">
        <w:rPr>
          <w:rFonts w:ascii="Times New Roman" w:hAnsi="Times New Roman"/>
          <w:sz w:val="28"/>
          <w:szCs w:val="28"/>
        </w:rPr>
        <w:t xml:space="preserve"> Патология глазного дна.</w:t>
      </w:r>
      <w:proofErr w:type="gramEnd"/>
      <w:r w:rsidRPr="00055A93">
        <w:rPr>
          <w:rFonts w:ascii="Times New Roman" w:hAnsi="Times New Roman"/>
          <w:sz w:val="28"/>
          <w:szCs w:val="28"/>
        </w:rPr>
        <w:t xml:space="preserve"> 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7BF8">
        <w:rPr>
          <w:rFonts w:ascii="Times New Roman" w:hAnsi="Times New Roman"/>
          <w:sz w:val="28"/>
          <w:szCs w:val="28"/>
        </w:rPr>
        <w:t>*</w:t>
      </w:r>
      <w:r w:rsidRPr="00055A93">
        <w:rPr>
          <w:rFonts w:ascii="Times New Roman" w:hAnsi="Times New Roman"/>
          <w:sz w:val="28"/>
          <w:szCs w:val="28"/>
        </w:rPr>
        <w:t xml:space="preserve">Методы исследования сетчатки: 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+Офтальмоскопия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+Оптическая когерентная томография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В проходящем свете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Диафаноскопия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* Метод исследование диска зрительного нерва: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+Офтальмоскопия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+Оптическая когерентная томография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Гониоскопия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 xml:space="preserve">Диафаноскопия 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# Кровоизлияние на глазном дне можно обнаружить с помощью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lastRenderedPageBreak/>
        <w:t>+Офтальмоскопии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Диафаноскопии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Бифокального освещения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Исследования в проходящем свете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# Офтальмоскопией называют метод, предназначенный для осмотра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+Глазного дна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Угла передней камеры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Цилиарного тела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Всех структур глаза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* Травматическая отслойка сетчатки может быть диагностирована с помощью: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+Офтальмоскопии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+Эхографии (</w:t>
      </w:r>
      <w:proofErr w:type="gramStart"/>
      <w:r w:rsidRPr="00055A93">
        <w:rPr>
          <w:rFonts w:ascii="Times New Roman" w:hAnsi="Times New Roman"/>
          <w:sz w:val="28"/>
          <w:szCs w:val="28"/>
        </w:rPr>
        <w:t>В-сканировании</w:t>
      </w:r>
      <w:proofErr w:type="gramEnd"/>
      <w:r w:rsidRPr="00055A93">
        <w:rPr>
          <w:rFonts w:ascii="Times New Roman" w:hAnsi="Times New Roman"/>
          <w:sz w:val="28"/>
          <w:szCs w:val="28"/>
        </w:rPr>
        <w:t>)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Рентгенографии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Диафаноскопии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* Клеточные элементы сетчатки, являющиеся нейронами: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+Фоторецепторы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+Биполярные клетки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+Ганглиозные клетки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Глиальные клетки Мюллера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* Фоторецепторы сетчатки - это: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+Палочки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+Колбочки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Биполярные клетки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Клетки пигментного эпителия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# Сколько слоев выделяют в сетчатке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+10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20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5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3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* Перечислите характеристики ДЗН, соответствующие норме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+бледно-розовый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+границы четкие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+физиологическая экскавация в центре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Серый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# Соотношение калибра артерий и вен сетчатки в норме: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+2:3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1:1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3:1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2:1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 xml:space="preserve">* Питание сетчатки осуществляется </w:t>
      </w:r>
      <w:proofErr w:type="gramStart"/>
      <w:r w:rsidRPr="00055A93">
        <w:rPr>
          <w:rFonts w:ascii="Times New Roman" w:hAnsi="Times New Roman"/>
          <w:sz w:val="28"/>
          <w:szCs w:val="28"/>
        </w:rPr>
        <w:t>из</w:t>
      </w:r>
      <w:proofErr w:type="gramEnd"/>
      <w:r w:rsidRPr="00055A93">
        <w:rPr>
          <w:rFonts w:ascii="Times New Roman" w:hAnsi="Times New Roman"/>
          <w:sz w:val="28"/>
          <w:szCs w:val="28"/>
        </w:rPr>
        <w:t>: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+Центральной артерии сетчатки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+Хориоидеи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Краевой петлистой сосудистой сети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Большого артериального круга радужки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lastRenderedPageBreak/>
        <w:t>* Основные места прикрепления сетчатки к хориоидее: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+Зубчатая линия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+Диск зрительного нерва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По ходу крупных сосудов сетчатки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Макула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# Минимальная толщина сетчатки: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+В макулярной области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У места прикрепления к диску зрительного нерва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У зубчатой линии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В экваториальной зоне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# Оптически деятельная часть сетчатки расположена: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+От диска зрительного нерва до зубчатой линии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От диска зрительного нерва до экватора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От диска зрительного нерва до макулы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От диска зрительного нерва до радужки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# Скотома – это: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+Выпадение участка поля зрения, не доходящего до его границ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Слепота на какой-либо цвет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Полная слепота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Выпадение половины поля зрения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* К физиологическим скотомам относят: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+Слепое пятно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+Ангиоскотомы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Выпадения участков поля зрения размером до одного диаметра диска зрительного нерва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Выпадения участков поля зрения размером до 5 градусов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# Слепое пятно – это физиологическое выпадение поля зрения в проекции: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+Диска зрительного нерва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Крупных сосудов сетчатки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Макулы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Экватора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# Амавроз - это: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+Слепота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Слабовидение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Отсутствие глазного яблока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Отсутствие хрусталика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# Амблиопия – это: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+Понижение остроты зрения без анатомических изменений структур глаза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Сужение полей зрения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Отсутствие глазного яблока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Различная рефракция в правом и левом глазах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# Если пациент способен только отличить свет от темноты, то остроту зрения обозначают как: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+Светоощущение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Амавроз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lastRenderedPageBreak/>
        <w:t>0.05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0.001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# Осложнением миопии, способным привести к потере зрения, является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+Отслойка сетчатки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Ложный неврит зрительного нерва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 xml:space="preserve">Расходящееся косоглазие 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Глаукома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# Офталмьмоскопически разрыв сетчатки виден как участок с четкими контурами: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+Ярко-красного цвета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Белого цвета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Серого цвета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Бесцветный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# Отслойка сетчатки происходит на уровне: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+Между фоторецепторами и пигментным эпителием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Наружного плексиформного слоя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Внутреннего плексифирмного слоя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Между пигментным эпителием и стекловидной пластинкой сосудистой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 xml:space="preserve"># Врач-терапевт участковый может заподозрить отслойку сетчатки </w:t>
      </w:r>
      <w:proofErr w:type="gramStart"/>
      <w:r w:rsidRPr="00055A93">
        <w:rPr>
          <w:rFonts w:ascii="Times New Roman" w:hAnsi="Times New Roman"/>
          <w:sz w:val="28"/>
          <w:szCs w:val="28"/>
        </w:rPr>
        <w:t>при</w:t>
      </w:r>
      <w:proofErr w:type="gramEnd"/>
      <w:r w:rsidRPr="00055A93">
        <w:rPr>
          <w:rFonts w:ascii="Times New Roman" w:hAnsi="Times New Roman"/>
          <w:sz w:val="28"/>
          <w:szCs w:val="28"/>
        </w:rPr>
        <w:t xml:space="preserve"> 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</w:t>
      </w:r>
      <w:proofErr w:type="gramStart"/>
      <w:r w:rsidRPr="00055A93">
        <w:rPr>
          <w:rFonts w:ascii="Times New Roman" w:hAnsi="Times New Roman"/>
          <w:sz w:val="28"/>
          <w:szCs w:val="28"/>
        </w:rPr>
        <w:t>Жалобах</w:t>
      </w:r>
      <w:proofErr w:type="gramEnd"/>
      <w:r w:rsidRPr="00055A93">
        <w:rPr>
          <w:rFonts w:ascii="Times New Roman" w:hAnsi="Times New Roman"/>
          <w:sz w:val="28"/>
          <w:szCs w:val="28"/>
        </w:rPr>
        <w:t xml:space="preserve"> на внезапное появление «занавески» в поле зрения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55A93">
        <w:rPr>
          <w:rFonts w:ascii="Times New Roman" w:hAnsi="Times New Roman"/>
          <w:sz w:val="28"/>
          <w:szCs w:val="28"/>
        </w:rPr>
        <w:t>Наличии</w:t>
      </w:r>
      <w:proofErr w:type="gramEnd"/>
      <w:r w:rsidRPr="00055A93">
        <w:rPr>
          <w:rFonts w:ascii="Times New Roman" w:hAnsi="Times New Roman"/>
          <w:sz w:val="28"/>
          <w:szCs w:val="28"/>
        </w:rPr>
        <w:t xml:space="preserve"> близорукости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55A93">
        <w:rPr>
          <w:rFonts w:ascii="Times New Roman" w:hAnsi="Times New Roman"/>
          <w:sz w:val="28"/>
          <w:szCs w:val="28"/>
        </w:rPr>
        <w:t>Повышении</w:t>
      </w:r>
      <w:proofErr w:type="gramEnd"/>
      <w:r w:rsidRPr="00055A93">
        <w:rPr>
          <w:rFonts w:ascii="Times New Roman" w:hAnsi="Times New Roman"/>
          <w:sz w:val="28"/>
          <w:szCs w:val="28"/>
        </w:rPr>
        <w:t xml:space="preserve"> внутриглазного давления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55A93">
        <w:rPr>
          <w:rFonts w:ascii="Times New Roman" w:hAnsi="Times New Roman"/>
          <w:sz w:val="28"/>
          <w:szCs w:val="28"/>
        </w:rPr>
        <w:t>Нарушении</w:t>
      </w:r>
      <w:proofErr w:type="gramEnd"/>
      <w:r w:rsidRPr="00055A93">
        <w:rPr>
          <w:rFonts w:ascii="Times New Roman" w:hAnsi="Times New Roman"/>
          <w:sz w:val="28"/>
          <w:szCs w:val="28"/>
        </w:rPr>
        <w:t xml:space="preserve"> сумеречного зрения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*Достоверную информацию о площади отслойки сетчатки дает исследование: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+Поля зрения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</w:t>
      </w:r>
      <w:proofErr w:type="gramStart"/>
      <w:r w:rsidRPr="00055A93">
        <w:rPr>
          <w:rFonts w:ascii="Times New Roman" w:hAnsi="Times New Roman"/>
          <w:sz w:val="28"/>
          <w:szCs w:val="28"/>
        </w:rPr>
        <w:t>Ультразвуковое</w:t>
      </w:r>
      <w:proofErr w:type="gramEnd"/>
      <w:r w:rsidRPr="00055A93">
        <w:rPr>
          <w:rFonts w:ascii="Times New Roman" w:hAnsi="Times New Roman"/>
          <w:sz w:val="28"/>
          <w:szCs w:val="28"/>
        </w:rPr>
        <w:t>, В-скан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Цветоощущения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Темновой адаптации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* Устранение отслойки сетчатки возможно: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+Хиургическим путем и с помощью лазера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+Иногда самопроизвольным прилеганием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Медикаментозными средствами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Физиотерапевтическими методами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 xml:space="preserve">* Застойный диск зрительного нерва характерен </w:t>
      </w:r>
      <w:proofErr w:type="gramStart"/>
      <w:r w:rsidRPr="00055A93">
        <w:rPr>
          <w:rFonts w:ascii="Times New Roman" w:hAnsi="Times New Roman"/>
          <w:sz w:val="28"/>
          <w:szCs w:val="28"/>
        </w:rPr>
        <w:t>для</w:t>
      </w:r>
      <w:proofErr w:type="gramEnd"/>
      <w:r w:rsidRPr="00055A93">
        <w:rPr>
          <w:rFonts w:ascii="Times New Roman" w:hAnsi="Times New Roman"/>
          <w:sz w:val="28"/>
          <w:szCs w:val="28"/>
        </w:rPr>
        <w:t>: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+Повышения внутричерепного давления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+Синдрома верхней глазничной щели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Офтальмогипертензии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55A93">
        <w:rPr>
          <w:rFonts w:ascii="Times New Roman" w:hAnsi="Times New Roman"/>
          <w:sz w:val="28"/>
          <w:szCs w:val="28"/>
        </w:rPr>
        <w:t>H</w:t>
      </w:r>
      <w:proofErr w:type="gramEnd"/>
      <w:r w:rsidRPr="00055A93">
        <w:rPr>
          <w:rFonts w:ascii="Times New Roman" w:hAnsi="Times New Roman"/>
          <w:sz w:val="28"/>
          <w:szCs w:val="28"/>
        </w:rPr>
        <w:t>арушения кровообращения в центральной артерии сетчатки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# При атрофии зрительного нерва диск зрительного нерва: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+Бледнеет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Приобретает синюшную окраску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Краснеет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Изменяет форму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# При первичной атрофии зрительного нерва границы его диска: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lastRenderedPageBreak/>
        <w:t>+Остаются четкими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Становятся размытыми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Приобретают фестончатый вид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Имеют полигональные очертания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# При вторичной атрофии зрительного нерва границы его диска: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+Остаются размытыми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Приобретают фестончатый вид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Имеют полигональные очертания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Становятся четкими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 xml:space="preserve"># Внезапная потеря зрительных функций (амавроз) может возникнуть </w:t>
      </w:r>
      <w:proofErr w:type="gramStart"/>
      <w:r w:rsidRPr="00055A93">
        <w:rPr>
          <w:rFonts w:ascii="Times New Roman" w:hAnsi="Times New Roman"/>
          <w:sz w:val="28"/>
          <w:szCs w:val="28"/>
        </w:rPr>
        <w:t>при</w:t>
      </w:r>
      <w:proofErr w:type="gramEnd"/>
      <w:r w:rsidRPr="00055A93">
        <w:rPr>
          <w:rFonts w:ascii="Times New Roman" w:hAnsi="Times New Roman"/>
          <w:sz w:val="28"/>
          <w:szCs w:val="28"/>
        </w:rPr>
        <w:t>: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+Окклюзии центральной артерии сетчатки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Хориоретините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Глаукоме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Катаракте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# Характерная жалоба при эмболии центральной артерии сетчатки: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+Моментальное снижение зрения вплоть до полной его потери на один глаз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Снижение или потеря зрения на оба глаза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Возникновение метаморфопсий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Постепенное снижение зрения на одном глазу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# Офтальмоскопический симптом острого нарушения кровообращения в центральной артерии сетчатки: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+«Вишневой косточки»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«Штопора»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«Медной проволоки»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«Серебряной проволоки»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* Препараты выбора неотложной помощи при окклюзии центральной артерии сетчатки: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+Фибринолитики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+Спазмолитики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Мидриатики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Бета-адреноблокаторы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# Офтальмоскопический симптом острого нарушения кровообращения в центральной вене сетчатки: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+«Раздавленного помидора»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«Вишневой косточки»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«Медной проволоки»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«Серебряной проволоки»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* Офтальмоскопический признак ангиосклероза сетчатки: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+Симптом «серебряной проволоки»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+Симптом «медной проволоки»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Наличие микроаневризм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Симптом Гвиста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# В начальной стадии гипертонической болезни на глазном дне определяется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+Ангиопатия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Атрофия зрительного нерва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lastRenderedPageBreak/>
        <w:t>Нейроретинопатия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Дистрофия сетчатки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 xml:space="preserve"># </w:t>
      </w:r>
      <w:proofErr w:type="gramStart"/>
      <w:r w:rsidRPr="00055A93">
        <w:rPr>
          <w:rFonts w:ascii="Times New Roman" w:hAnsi="Times New Roman"/>
          <w:sz w:val="28"/>
          <w:szCs w:val="28"/>
        </w:rPr>
        <w:t>При</w:t>
      </w:r>
      <w:proofErr w:type="gramEnd"/>
      <w:r w:rsidRPr="00055A93">
        <w:rPr>
          <w:rFonts w:ascii="Times New Roman" w:hAnsi="Times New Roman"/>
          <w:sz w:val="28"/>
          <w:szCs w:val="28"/>
        </w:rPr>
        <w:t xml:space="preserve"> гипертонической ангиопатии сетчатки вены: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+Извиты и расширены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Извиты и сужены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Обтурированы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Не изменены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# Симптомом Гвиста на глазном дне - это: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 xml:space="preserve">+Штопорообразная извитость </w:t>
      </w:r>
      <w:proofErr w:type="gramStart"/>
      <w:r w:rsidRPr="00055A93">
        <w:rPr>
          <w:rFonts w:ascii="Times New Roman" w:hAnsi="Times New Roman"/>
          <w:sz w:val="28"/>
          <w:szCs w:val="28"/>
        </w:rPr>
        <w:t>мелких</w:t>
      </w:r>
      <w:proofErr w:type="gramEnd"/>
      <w:r w:rsidRPr="00055A93">
        <w:rPr>
          <w:rFonts w:ascii="Times New Roman" w:hAnsi="Times New Roman"/>
          <w:sz w:val="28"/>
          <w:szCs w:val="28"/>
        </w:rPr>
        <w:t xml:space="preserve"> венул в макулярной области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Артериовенозный перекрест 1 степени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Изгиб вены от сдавления артерией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Изменение соотношения артерий и вен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 xml:space="preserve"># Симптом артериовенозного перекреста характерен </w:t>
      </w:r>
      <w:proofErr w:type="gramStart"/>
      <w:r w:rsidRPr="00055A93">
        <w:rPr>
          <w:rFonts w:ascii="Times New Roman" w:hAnsi="Times New Roman"/>
          <w:sz w:val="28"/>
          <w:szCs w:val="28"/>
        </w:rPr>
        <w:t>для</w:t>
      </w:r>
      <w:proofErr w:type="gramEnd"/>
      <w:r w:rsidRPr="00055A93">
        <w:rPr>
          <w:rFonts w:ascii="Times New Roman" w:hAnsi="Times New Roman"/>
          <w:sz w:val="28"/>
          <w:szCs w:val="28"/>
        </w:rPr>
        <w:t>: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+Гипертонической болезни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Васкулита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Сахарного диабета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Хориоидита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# Сужение вены под артерией сетчатки называется: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+Симптом артериовенозного перекреста 1 степени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Симптом артериовенозного перекреста 2 степени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Симптом артериовенозного перекреста 3 степени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Симптом Гвиста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# Начальные изменения на глазном дне вследствие сахарного диабета: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 Микроаневризмы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Отслойка сетчатки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Витреоретинальная пролиферация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Новообразованные сосуды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 xml:space="preserve">*Для непролиферативной стадии диабетической ретинопатии характерно 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 Наличие микроаневризм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+Отсутствие неоваскуляризации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 xml:space="preserve">Образование </w:t>
      </w:r>
      <w:proofErr w:type="gramStart"/>
      <w:r w:rsidRPr="00055A93">
        <w:rPr>
          <w:rFonts w:ascii="Times New Roman" w:hAnsi="Times New Roman"/>
          <w:sz w:val="28"/>
          <w:szCs w:val="28"/>
        </w:rPr>
        <w:t>витреоретинальных</w:t>
      </w:r>
      <w:proofErr w:type="gramEnd"/>
      <w:r w:rsidRPr="00055A93">
        <w:rPr>
          <w:rFonts w:ascii="Times New Roman" w:hAnsi="Times New Roman"/>
          <w:sz w:val="28"/>
          <w:szCs w:val="28"/>
        </w:rPr>
        <w:t xml:space="preserve"> шварт с тракционным синдромом 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Наличие неоваскуляризации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 xml:space="preserve">Образование </w:t>
      </w:r>
      <w:proofErr w:type="gramStart"/>
      <w:r w:rsidRPr="00055A93">
        <w:rPr>
          <w:rFonts w:ascii="Times New Roman" w:hAnsi="Times New Roman"/>
          <w:sz w:val="28"/>
          <w:szCs w:val="28"/>
        </w:rPr>
        <w:t>витреоретинальных</w:t>
      </w:r>
      <w:proofErr w:type="gramEnd"/>
      <w:r w:rsidRPr="00055A93">
        <w:rPr>
          <w:rFonts w:ascii="Times New Roman" w:hAnsi="Times New Roman"/>
          <w:sz w:val="28"/>
          <w:szCs w:val="28"/>
        </w:rPr>
        <w:t xml:space="preserve"> шварт с тракционным синдромом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 xml:space="preserve"># Пролиферативная диабетическая ретинопатия характеризуется 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+Наличием новообразованных сосудов на сетчатке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Наличием катаракты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Наличием открытоугольной глаукомы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Внезапным развитием в течение первого года сахарного диабета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# Наиболее эффективным методом лечения пролиферативной ретинопатии является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+Лазерная фотокоагуляция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Назначение ангиопротекторов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Назначение рассасывающих препаратов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Склеротерапия сосудистого русла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 xml:space="preserve"># Лазерная коагуляция сетчатки может быть показана </w:t>
      </w:r>
      <w:proofErr w:type="gramStart"/>
      <w:r w:rsidRPr="00055A93">
        <w:rPr>
          <w:rFonts w:ascii="Times New Roman" w:hAnsi="Times New Roman"/>
          <w:sz w:val="28"/>
          <w:szCs w:val="28"/>
        </w:rPr>
        <w:t>при</w:t>
      </w:r>
      <w:proofErr w:type="gramEnd"/>
      <w:r w:rsidRPr="00055A93">
        <w:rPr>
          <w:rFonts w:ascii="Times New Roman" w:hAnsi="Times New Roman"/>
          <w:sz w:val="28"/>
          <w:szCs w:val="28"/>
        </w:rPr>
        <w:t>: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lastRenderedPageBreak/>
        <w:t>+Диабетической ретинопатии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Гипертонической ретинопатии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Гипертоническом ангиосклерозе сетчатки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Васкулите сетчатки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# Для терминальной стадии диабетической ретинопатии характерно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 xml:space="preserve">+Образование </w:t>
      </w:r>
      <w:proofErr w:type="gramStart"/>
      <w:r w:rsidRPr="00055A93">
        <w:rPr>
          <w:rFonts w:ascii="Times New Roman" w:hAnsi="Times New Roman"/>
          <w:sz w:val="28"/>
          <w:szCs w:val="28"/>
        </w:rPr>
        <w:t>витреоретинальных</w:t>
      </w:r>
      <w:proofErr w:type="gramEnd"/>
      <w:r w:rsidRPr="00055A93">
        <w:rPr>
          <w:rFonts w:ascii="Times New Roman" w:hAnsi="Times New Roman"/>
          <w:sz w:val="28"/>
          <w:szCs w:val="28"/>
        </w:rPr>
        <w:t xml:space="preserve"> шварт с тракционным синдромом и тракционной отслойкой сетчатки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Большое количество твердых и «ватных» экссудатов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Множество мелких интраретинальных геморрагий и микроаневризм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Подъем внутриглазного давления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# Ведущим патогенетическим механизмом в развитии диабетической ретинопатии является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+Окислительный стресс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Первичное поражение нервных волокон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Нарушение кровотока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Образование тромбов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# При макулодистрофии нарушение зрительных функций проявляется: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+Понижением остроты зрения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Сужением поля зрения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Расстройством темновой адаптации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A93">
        <w:rPr>
          <w:rFonts w:ascii="Times New Roman" w:hAnsi="Times New Roman"/>
          <w:sz w:val="28"/>
          <w:szCs w:val="28"/>
        </w:rPr>
        <w:t>Нарушением аккомодации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7BF8" w:rsidRPr="00787BF8" w:rsidRDefault="00787BF8" w:rsidP="00787BF8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787BF8">
        <w:rPr>
          <w:rFonts w:ascii="Times New Roman" w:hAnsi="Times New Roman"/>
          <w:kern w:val="1"/>
          <w:sz w:val="28"/>
          <w:szCs w:val="28"/>
          <w:lang w:val="en-US"/>
        </w:rPr>
        <w:t>U</w:t>
      </w:r>
      <w:r w:rsidR="00E873B1">
        <w:rPr>
          <w:rFonts w:ascii="Times New Roman" w:hAnsi="Times New Roman"/>
          <w:kern w:val="1"/>
          <w:sz w:val="28"/>
          <w:szCs w:val="28"/>
          <w:lang w:val="en-US"/>
        </w:rPr>
        <w:t>3</w:t>
      </w:r>
      <w:bookmarkStart w:id="0" w:name="_GoBack"/>
      <w:bookmarkEnd w:id="0"/>
      <w:r w:rsidRPr="00787BF8">
        <w:rPr>
          <w:rFonts w:ascii="Times New Roman" w:hAnsi="Times New Roman"/>
          <w:kern w:val="1"/>
          <w:sz w:val="28"/>
          <w:szCs w:val="28"/>
        </w:rPr>
        <w:t xml:space="preserve"> Травмы глаза.</w:t>
      </w:r>
    </w:p>
    <w:p w:rsidR="00787BF8" w:rsidRPr="00787BF8" w:rsidRDefault="00787BF8" w:rsidP="00787BF8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>#Сочетанное повреждение глаза характеризуется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+повреждением органа зрения и травмой других органов 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проникающим ранением глазного яблока с внутриглазным инородным телом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контузией глазного яблока, осложненной гемофтальмом и сублюксацией хрусталика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контузией глазного яблока в сочетании с проникающим ранением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все перечисленное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#Комбинированное повреждение глаза характеризуется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+одновременным воздействием на глаз нескольких повреждающих факторов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контузией глаза в сочетании с сублюксацией хрусталика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проникающим ранением глазного яблока и век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повреждением глазного яблока и других органов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ожогом конъюнктивы и роговицы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#Хирургическая обработка раны называется первичной, если проводится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</w:t>
      </w:r>
      <w:proofErr w:type="gramStart"/>
      <w:r w:rsidRPr="00787BF8">
        <w:rPr>
          <w:rFonts w:ascii="Times New Roman" w:hAnsi="Times New Roman"/>
          <w:sz w:val="28"/>
          <w:szCs w:val="28"/>
          <w:lang w:eastAsia="en-US"/>
        </w:rPr>
        <w:t>в первые</w:t>
      </w:r>
      <w:proofErr w:type="gramEnd"/>
      <w:r w:rsidRPr="00787BF8">
        <w:rPr>
          <w:rFonts w:ascii="Times New Roman" w:hAnsi="Times New Roman"/>
          <w:sz w:val="28"/>
          <w:szCs w:val="28"/>
          <w:lang w:eastAsia="en-US"/>
        </w:rPr>
        <w:t xml:space="preserve"> 24 часа после травмы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через 24-48 часов после травмы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через 5 суток после травмы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после стихания острых воспалительных явлений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lastRenderedPageBreak/>
        <w:t xml:space="preserve">  в начале активного рубцевания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>#Хирургическая обработка раны называется первичной отсроченной, если проводится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+через 24 часа после травмы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</w:t>
      </w:r>
      <w:proofErr w:type="gramStart"/>
      <w:r w:rsidRPr="00787BF8">
        <w:rPr>
          <w:rFonts w:ascii="Times New Roman" w:hAnsi="Times New Roman"/>
          <w:sz w:val="28"/>
          <w:szCs w:val="28"/>
          <w:lang w:eastAsia="en-US"/>
        </w:rPr>
        <w:t>в первые</w:t>
      </w:r>
      <w:proofErr w:type="gramEnd"/>
      <w:r w:rsidRPr="00787BF8">
        <w:rPr>
          <w:rFonts w:ascii="Times New Roman" w:hAnsi="Times New Roman"/>
          <w:sz w:val="28"/>
          <w:szCs w:val="28"/>
          <w:lang w:eastAsia="en-US"/>
        </w:rPr>
        <w:t xml:space="preserve"> 24 часа после травмы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через 3 суток после травмы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после стихания острых воспалительных явлений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в начале активного рубцевания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>#При ПХО раны края века в первую очередь должно быть соблюдено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+восстановление маргинального края века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достижение полной герметизации раны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восстановление иннервации и кровоснабжения травмированного участка века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установление дренажа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восстановление слезного канальца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>#Факодонез определяется при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+сублюксации хрусталика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глаукоме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дистрофических </w:t>
      </w:r>
      <w:proofErr w:type="gramStart"/>
      <w:r w:rsidRPr="00787BF8">
        <w:rPr>
          <w:rFonts w:ascii="Times New Roman" w:hAnsi="Times New Roman"/>
          <w:sz w:val="28"/>
          <w:szCs w:val="28"/>
          <w:lang w:eastAsia="en-US"/>
        </w:rPr>
        <w:t>изменениях</w:t>
      </w:r>
      <w:proofErr w:type="gramEnd"/>
      <w:r w:rsidRPr="00787BF8">
        <w:rPr>
          <w:rFonts w:ascii="Times New Roman" w:hAnsi="Times New Roman"/>
          <w:sz w:val="28"/>
          <w:szCs w:val="28"/>
          <w:lang w:eastAsia="en-US"/>
        </w:rPr>
        <w:t xml:space="preserve"> в радужной оболочке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отслойке цилиарного тела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</w:t>
      </w:r>
      <w:proofErr w:type="gramStart"/>
      <w:r w:rsidRPr="00787BF8">
        <w:rPr>
          <w:rFonts w:ascii="Times New Roman" w:hAnsi="Times New Roman"/>
          <w:sz w:val="28"/>
          <w:szCs w:val="28"/>
          <w:lang w:eastAsia="en-US"/>
        </w:rPr>
        <w:t>нарушении</w:t>
      </w:r>
      <w:proofErr w:type="gramEnd"/>
      <w:r w:rsidRPr="00787BF8">
        <w:rPr>
          <w:rFonts w:ascii="Times New Roman" w:hAnsi="Times New Roman"/>
          <w:sz w:val="28"/>
          <w:szCs w:val="28"/>
          <w:lang w:eastAsia="en-US"/>
        </w:rPr>
        <w:t xml:space="preserve"> циркуляции водянистой влаги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>#Берлиновское помутнение характеризуется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 +развитием плавающих и фиксированных помутнений в стекловидном теле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локальным помутнением хрусталика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эпителиально-эндотелиальной дистрофией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ограниченным помутнением сетчатки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все перечисленное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>#При корнеосклеральном ранении с выпадением радужки необходимыми условиями операции являются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+иридотомия перед вправлением радужки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экстракция катаракты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введение антибиотиков в стекловидное тело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криокоагуляция в зоне травмы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все перечисленное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>#Перелом медиальной стенки глазницы обычно характеризуется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+смещением слезного мешка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отсутствием кожной чувствительности </w:t>
      </w:r>
      <w:proofErr w:type="gramStart"/>
      <w:r w:rsidRPr="00787BF8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Pr="00787BF8">
        <w:rPr>
          <w:rFonts w:ascii="Times New Roman" w:hAnsi="Times New Roman"/>
          <w:sz w:val="28"/>
          <w:szCs w:val="28"/>
          <w:lang w:eastAsia="en-US"/>
        </w:rPr>
        <w:t xml:space="preserve"> надбровной зоне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экзофтальмом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смещением слезной железы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lastRenderedPageBreak/>
        <w:t xml:space="preserve">  все перечисленное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#Диагноз сквозного ранения глазного </w:t>
      </w:r>
      <w:proofErr w:type="gramStart"/>
      <w:r w:rsidRPr="00787BF8">
        <w:rPr>
          <w:rFonts w:ascii="Times New Roman" w:hAnsi="Times New Roman"/>
          <w:sz w:val="28"/>
          <w:szCs w:val="28"/>
          <w:lang w:eastAsia="en-US"/>
        </w:rPr>
        <w:t>яблока</w:t>
      </w:r>
      <w:proofErr w:type="gramEnd"/>
      <w:r w:rsidRPr="00787BF8">
        <w:rPr>
          <w:rFonts w:ascii="Times New Roman" w:hAnsi="Times New Roman"/>
          <w:sz w:val="28"/>
          <w:szCs w:val="28"/>
          <w:lang w:eastAsia="en-US"/>
        </w:rPr>
        <w:t xml:space="preserve"> бесспорно устанавливается при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</w:t>
      </w:r>
      <w:proofErr w:type="gramStart"/>
      <w:r w:rsidRPr="00787BF8">
        <w:rPr>
          <w:rFonts w:ascii="Times New Roman" w:hAnsi="Times New Roman"/>
          <w:sz w:val="28"/>
          <w:szCs w:val="28"/>
          <w:lang w:eastAsia="en-US"/>
        </w:rPr>
        <w:t>наличии</w:t>
      </w:r>
      <w:proofErr w:type="gramEnd"/>
      <w:r w:rsidRPr="00787BF8">
        <w:rPr>
          <w:rFonts w:ascii="Times New Roman" w:hAnsi="Times New Roman"/>
          <w:sz w:val="28"/>
          <w:szCs w:val="28"/>
          <w:lang w:eastAsia="en-US"/>
        </w:rPr>
        <w:t xml:space="preserve"> входного и выходного отверстия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гемофтальме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</w:t>
      </w:r>
      <w:proofErr w:type="gramStart"/>
      <w:r w:rsidRPr="00787BF8">
        <w:rPr>
          <w:rFonts w:ascii="Times New Roman" w:hAnsi="Times New Roman"/>
          <w:sz w:val="28"/>
          <w:szCs w:val="28"/>
          <w:lang w:eastAsia="en-US"/>
        </w:rPr>
        <w:t>наличии</w:t>
      </w:r>
      <w:proofErr w:type="gramEnd"/>
      <w:r w:rsidRPr="00787BF8">
        <w:rPr>
          <w:rFonts w:ascii="Times New Roman" w:hAnsi="Times New Roman"/>
          <w:sz w:val="28"/>
          <w:szCs w:val="28"/>
          <w:lang w:eastAsia="en-US"/>
        </w:rPr>
        <w:t xml:space="preserve"> внутриорбитального инородного тела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</w:t>
      </w:r>
      <w:proofErr w:type="gramStart"/>
      <w:r w:rsidRPr="00787BF8">
        <w:rPr>
          <w:rFonts w:ascii="Times New Roman" w:hAnsi="Times New Roman"/>
          <w:sz w:val="28"/>
          <w:szCs w:val="28"/>
          <w:lang w:eastAsia="en-US"/>
        </w:rPr>
        <w:t>наличии</w:t>
      </w:r>
      <w:proofErr w:type="gramEnd"/>
      <w:r w:rsidRPr="00787BF8">
        <w:rPr>
          <w:rFonts w:ascii="Times New Roman" w:hAnsi="Times New Roman"/>
          <w:sz w:val="28"/>
          <w:szCs w:val="28"/>
          <w:lang w:eastAsia="en-US"/>
        </w:rPr>
        <w:t xml:space="preserve"> двух отверстий в глазном яблоке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травматической катаракте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#Профилактикой выпадения стекловидного тела в ходе экстракции катаракты являетс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 +все перечисленное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наложение предварительных швов на рану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создание медикаментозной гипотонии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анестезия и акинезия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наложение кольца Флиринга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#С помощью А </w:t>
      </w:r>
      <w:proofErr w:type="gramStart"/>
      <w:r w:rsidRPr="00787BF8">
        <w:rPr>
          <w:rFonts w:ascii="Times New Roman" w:hAnsi="Times New Roman"/>
          <w:sz w:val="28"/>
          <w:szCs w:val="28"/>
          <w:lang w:eastAsia="en-US"/>
        </w:rPr>
        <w:t>-м</w:t>
      </w:r>
      <w:proofErr w:type="gramEnd"/>
      <w:r w:rsidRPr="00787BF8">
        <w:rPr>
          <w:rFonts w:ascii="Times New Roman" w:hAnsi="Times New Roman"/>
          <w:sz w:val="28"/>
          <w:szCs w:val="28"/>
          <w:lang w:eastAsia="en-US"/>
        </w:rPr>
        <w:t>етода ультразвуковой диагностики невозможно определить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+внутриглазное инородное тело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толщину хрусталика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внутриорбитальное инородное тело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внутриглазное новообразование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пузырек воздуха в стекловидном теле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#Протез Комберга-Балтина служит </w:t>
      </w:r>
      <w:proofErr w:type="gramStart"/>
      <w:r w:rsidRPr="00787BF8">
        <w:rPr>
          <w:rFonts w:ascii="Times New Roman" w:hAnsi="Times New Roman"/>
          <w:sz w:val="28"/>
          <w:szCs w:val="28"/>
          <w:lang w:eastAsia="en-US"/>
        </w:rPr>
        <w:t>для</w:t>
      </w:r>
      <w:proofErr w:type="gramEnd"/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+Рентгенлокализации инородного тела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исключения внутриглазных инородных тел на рентгеновских снимках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подшивания к конъюнктиве с целью профилактики выпадения стекловидного тела в ходе операции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проведения магнитных проб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все перечисленное 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>#Клиническая картина металлоза глаза может быть вызвана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+внедрившимся в глазное яблоко инородным телом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пищевым отравлением солями тяжелых металлов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особенностями работы на вредном производстве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последствиями гемолиза при гемофтальме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все перечисленное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#Фигура «подсолнечника» в хрусталике характерна </w:t>
      </w:r>
      <w:proofErr w:type="gramStart"/>
      <w:r w:rsidRPr="00787BF8">
        <w:rPr>
          <w:rFonts w:ascii="Times New Roman" w:hAnsi="Times New Roman"/>
          <w:sz w:val="28"/>
          <w:szCs w:val="28"/>
          <w:lang w:eastAsia="en-US"/>
        </w:rPr>
        <w:t>для</w:t>
      </w:r>
      <w:proofErr w:type="gramEnd"/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+халькоза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сидероза глазного яблока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хориоретинита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длительных дистрофических заболеваний роговицы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lastRenderedPageBreak/>
        <w:t xml:space="preserve">  диабетической катаракты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#Обзорные снимки глазницы при проникающем ранении глазного яблока проводятся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+во всех случаях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только при наличии в анамнезе данных о внедрении инородного тела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только в случаях, где имеются симптомы перелома стенок орбиты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при локализации осколка за глазом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только в случаях, когда невозможно использовать протез Комберга-Балтина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#Абсолютно достоверным методом определения металлоза на ранних стадиях является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+электрофизиологическое исследование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эндотелиальная микроскопия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ультразвуковая эхоофтальмография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гониоскопия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офтальмоскопия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#Кардинальным клиническим признаком эндофтальмита, отличающим его от травматического иридоциклита, является 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+полная потеря зрения раненого глаза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сильные боли в глазу и в половине головы на стороне ранения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умеренный отек век и хемоз конъюнктивы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отсутствие рефлекса с глазного дна либо желтоватый рефлекс в области зрачка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все перечисленное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#СВЧ-поле может приводить к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+развитию катаракты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асептическому увеиту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образованию хориоретинальных очагов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сморщиванию стекловидного тела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хемозу конъюнктивы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#При правильном подшивании имплантата после энуклеации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+движение культи в полном объеме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движение культи ограничено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культя неподвижна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в каждом случае отмечаются индивидуальные особенности ее движения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культя не выражена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#Первая помощь в поликлинике при проникающем ранении глазного яблока с выпадением оболочек заключается </w:t>
      </w:r>
      <w:proofErr w:type="gramStart"/>
      <w:r w:rsidRPr="00787BF8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</w:t>
      </w:r>
      <w:proofErr w:type="gramStart"/>
      <w:r w:rsidRPr="00787BF8">
        <w:rPr>
          <w:rFonts w:ascii="Times New Roman" w:hAnsi="Times New Roman"/>
          <w:sz w:val="28"/>
          <w:szCs w:val="28"/>
          <w:lang w:eastAsia="en-US"/>
        </w:rPr>
        <w:t>наложении</w:t>
      </w:r>
      <w:proofErr w:type="gramEnd"/>
      <w:r w:rsidRPr="00787BF8">
        <w:rPr>
          <w:rFonts w:ascii="Times New Roman" w:hAnsi="Times New Roman"/>
          <w:sz w:val="28"/>
          <w:szCs w:val="28"/>
          <w:lang w:eastAsia="en-US"/>
        </w:rPr>
        <w:t xml:space="preserve"> асептической повязки и срочной транспортировки в офтальмологическое отделение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lastRenderedPageBreak/>
        <w:t xml:space="preserve">  </w:t>
      </w:r>
      <w:proofErr w:type="gramStart"/>
      <w:r w:rsidRPr="00787BF8">
        <w:rPr>
          <w:rFonts w:ascii="Times New Roman" w:hAnsi="Times New Roman"/>
          <w:sz w:val="28"/>
          <w:szCs w:val="28"/>
          <w:lang w:eastAsia="en-US"/>
        </w:rPr>
        <w:t>вправлении</w:t>
      </w:r>
      <w:proofErr w:type="gramEnd"/>
      <w:r w:rsidRPr="00787BF8">
        <w:rPr>
          <w:rFonts w:ascii="Times New Roman" w:hAnsi="Times New Roman"/>
          <w:sz w:val="28"/>
          <w:szCs w:val="28"/>
          <w:lang w:eastAsia="en-US"/>
        </w:rPr>
        <w:t xml:space="preserve"> выпавших оболочек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в обильном промывании раны и инъекции антибиотиков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</w:t>
      </w:r>
      <w:proofErr w:type="gramStart"/>
      <w:r w:rsidRPr="00787BF8">
        <w:rPr>
          <w:rFonts w:ascii="Times New Roman" w:hAnsi="Times New Roman"/>
          <w:sz w:val="28"/>
          <w:szCs w:val="28"/>
          <w:lang w:eastAsia="en-US"/>
        </w:rPr>
        <w:t>иссечении</w:t>
      </w:r>
      <w:proofErr w:type="gramEnd"/>
      <w:r w:rsidRPr="00787BF8">
        <w:rPr>
          <w:rFonts w:ascii="Times New Roman" w:hAnsi="Times New Roman"/>
          <w:sz w:val="28"/>
          <w:szCs w:val="28"/>
          <w:lang w:eastAsia="en-US"/>
        </w:rPr>
        <w:t xml:space="preserve"> выпавших оболочек и герметизации раны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необходимы все перечисленные мероприятия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#При энуклеации подшивание имплантата проводится </w:t>
      </w:r>
      <w:proofErr w:type="gramStart"/>
      <w:r w:rsidRPr="00787BF8"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+к четырем прямым мышцам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верхней и нижней косой мышцам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верхней и нижней прямым мышцам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внутренней и наружной прямым мышцам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ко всем шести глазодвигательным мышцам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#Рана роговицы подлежит ушиванию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+атравматической нитью 10.00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атравматической нитью 6.00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шелковой нитью 8.00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кетгутовой нитью 8.00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можно использовать весь перечисленный шовный материал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#Рана склеры может быть ушита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+любой из перечисленных нитей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шелковой нитью 8.00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супрамидной нитью 10.00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супрамидной нитью 8.00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супрамидной нитью 6.00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#При проникающих ранениях роговицы с разрушением хрусталика необходимо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+при хирургической обработке удалить хрусталик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провести миоз, антибактериальную терапию и не удалять хрусталик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можно ограничиться только вымыванием хрусталиковых масс передней камеры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хрусталик удалить после стихания воспалительных процессов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проводить рассасывание хрусталика ферментами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#Подшивание имплантата в ходе энуклеации противопоказано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+больным с опухолью глаза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больным после проникающего ранения глаза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больным с абсолютной болящей глаукомой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больным с тяжелыми соматическими заболеваниями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детям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#Иридопластическая операция проводится с целью восстановления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+зрительных функций и косметики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трофики поврежденного участка радужки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lastRenderedPageBreak/>
        <w:t xml:space="preserve">  иннервации в зоне повреждения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функций стекловидного тела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все перечисленное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#Тактика офтальмохирурга при локализации инородного тела в передней камере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+инородное тело подлежит удалению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наблюдение с использованием антибактериальной терапии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удалению, если это ферромагнитный осколок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удалению, если это металлическое инородное тело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стеклянный осколок не требует срочного удаления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#Окалину, окружающую инородное тело роговицы, лучше всего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+удалить острым инструментом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оставить на 2 суток и проводить наблюдение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удалить лазерным методом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лечить консервативно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наложить мягкую контактную линзу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#Абсолютным показанием к энуклеации является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+риск развития симпатической офтальмии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повторный острый приступ глаукомы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</w:t>
      </w:r>
      <w:proofErr w:type="gramStart"/>
      <w:r w:rsidRPr="00787BF8">
        <w:rPr>
          <w:rFonts w:ascii="Times New Roman" w:hAnsi="Times New Roman"/>
          <w:sz w:val="28"/>
          <w:szCs w:val="28"/>
          <w:lang w:eastAsia="en-US"/>
        </w:rPr>
        <w:t>рецидивирующий</w:t>
      </w:r>
      <w:proofErr w:type="gramEnd"/>
      <w:r w:rsidRPr="00787BF8">
        <w:rPr>
          <w:rFonts w:ascii="Times New Roman" w:hAnsi="Times New Roman"/>
          <w:sz w:val="28"/>
          <w:szCs w:val="28"/>
          <w:lang w:eastAsia="en-US"/>
        </w:rPr>
        <w:t xml:space="preserve"> гемофтальм на глазу с диабетической ангиоретинопатией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сквозное осколочное ранение глазного яблока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все перечисленное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#При проникающем ранении глазного яблока антибиотики назначаются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+во всех случаях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в случаях клинически определяемого инфекционного поражения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только при внедрении внутриглазных осколков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при поражении хрусталика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при признаках </w:t>
      </w:r>
      <w:proofErr w:type="gramStart"/>
      <w:r w:rsidRPr="00787BF8">
        <w:rPr>
          <w:rFonts w:ascii="Times New Roman" w:hAnsi="Times New Roman"/>
          <w:sz w:val="28"/>
          <w:szCs w:val="28"/>
          <w:lang w:eastAsia="en-US"/>
        </w:rPr>
        <w:t>заднего</w:t>
      </w:r>
      <w:proofErr w:type="gramEnd"/>
      <w:r w:rsidRPr="00787BF8">
        <w:rPr>
          <w:rFonts w:ascii="Times New Roman" w:hAnsi="Times New Roman"/>
          <w:sz w:val="28"/>
          <w:szCs w:val="28"/>
          <w:lang w:eastAsia="en-US"/>
        </w:rPr>
        <w:t xml:space="preserve"> увеита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#Первичная энуклеация в ходе первичной хирургической обработки проводится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+при разрушении глазного </w:t>
      </w:r>
      <w:proofErr w:type="gramStart"/>
      <w:r w:rsidRPr="00787BF8">
        <w:rPr>
          <w:rFonts w:ascii="Times New Roman" w:hAnsi="Times New Roman"/>
          <w:sz w:val="28"/>
          <w:szCs w:val="28"/>
          <w:lang w:eastAsia="en-US"/>
        </w:rPr>
        <w:t>яблока невозможности восстановления целостности поврежденного глаза</w:t>
      </w:r>
      <w:proofErr w:type="gramEnd"/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для предупреждения симпатического воспаления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при сквозном ранении глазного яблока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во всех перечисленных случаях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первичная энуклеация проводиться не должна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#Смещение хрусталика в переднюю камеру требует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+хирургического лечения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lastRenderedPageBreak/>
        <w:t xml:space="preserve">  гипотензивной терапии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динамического наблюдения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лазерной иридэктомии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все перечисленное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#Отравление метиловым спиртом приводит </w:t>
      </w:r>
      <w:proofErr w:type="gramStart"/>
      <w:r w:rsidRPr="00787BF8"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+атрофии зрительного нерва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развитию катаракты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развитию дистрофии роговой оболочки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помутнению стекловидного тела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рецидивирующему увеиту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#При воздействии ультрафиолетового излучения страдает в первую очередь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+конъюнктива и роговица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радужка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хрусталик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стекловидное тело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сетчатка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#Первая помощь при химических ожогах глаз включает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+обильное промывание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применение местно антибиотиков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поверхностную анестезию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назначение местно стероидов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физиотерапевтическое лечение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#Витрэктомия называется задней закрытой, если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+операция осуществляется через разрез в плоской части цилиарного тела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иссечение выпавшего стекловидного тела производится после герметичного ушивания раны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проводится сначала удаление стекловидного тела, а затем хрусталика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проводится сначала удаление хрусталика, а затем стекловидного тела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все перечисленное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#При первичной хирургической обработке корнеосклерального ранения первоначально швы накладывают </w:t>
      </w:r>
      <w:proofErr w:type="gramStart"/>
      <w:r w:rsidRPr="00787BF8">
        <w:rPr>
          <w:rFonts w:ascii="Times New Roman" w:hAnsi="Times New Roman"/>
          <w:sz w:val="28"/>
          <w:szCs w:val="28"/>
          <w:lang w:eastAsia="en-US"/>
        </w:rPr>
        <w:t>на</w:t>
      </w:r>
      <w:proofErr w:type="gramEnd"/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+область лимба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рану склеры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рану роговицы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склеру и роговицу ушивают одномоментно кисетным швом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все перечисленное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#Механизм контузионной травмы глаза связан </w:t>
      </w:r>
      <w:proofErr w:type="gramStart"/>
      <w:r w:rsidRPr="00787BF8">
        <w:rPr>
          <w:rFonts w:ascii="Times New Roman" w:hAnsi="Times New Roman"/>
          <w:sz w:val="28"/>
          <w:szCs w:val="28"/>
          <w:lang w:eastAsia="en-US"/>
        </w:rPr>
        <w:t>с</w:t>
      </w:r>
      <w:proofErr w:type="gramEnd"/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+все перечисленное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lastRenderedPageBreak/>
        <w:t xml:space="preserve">  повреждением тканей на месте непосредственного воздействия тупого предмета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включением нервно-рефлекторных механизмов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опосредованной травмой глазных структур в зоне контрудара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ни одно из перечисленных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787BF8">
        <w:rPr>
          <w:rFonts w:ascii="Times New Roman" w:hAnsi="Times New Roman"/>
          <w:sz w:val="28"/>
          <w:szCs w:val="28"/>
          <w:lang w:eastAsia="en-US"/>
        </w:rPr>
        <w:t xml:space="preserve">#При контузии глазного яблока возможны </w:t>
      </w:r>
      <w:proofErr w:type="gramEnd"/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+все перечисленное верно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внутриглазная гипотония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внутриглазная гипертензия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люксация хрусталика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Берлиновское помутнение сетчатки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#Наибольшую вероятность развития воспалительных и гидродинамических осложнений представляет проникающее ранение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+корнеосклеральной локализации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склеральной локализации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конъюнктивальной локализации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роговичной локализации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с ранением века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#При выпадении радужной оболочки в рану вследствие проникающего ранения глазного яблока следует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+В каждом случае решать индивидуально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вправить радужку и провести реконструкцию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оросить раствором антибиотика, вправить радужку и провести реконструкцию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иссечь нежизнеспособные участки радужки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иссечь все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#При роговичном ранении в ходе первичной хирургической обработки для восстановления передней камеры используется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+все перечисленное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физиологический раствор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стерильный воздух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хеалон, или другой вискоэластик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физиологический раствор с кортикостероидами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#Энуклеация при первичной хирургической обработке может быть проведена </w:t>
      </w:r>
      <w:proofErr w:type="gramStart"/>
      <w:r w:rsidRPr="00787BF8">
        <w:rPr>
          <w:rFonts w:ascii="Times New Roman" w:hAnsi="Times New Roman"/>
          <w:sz w:val="28"/>
          <w:szCs w:val="28"/>
          <w:lang w:eastAsia="en-US"/>
        </w:rPr>
        <w:t>при</w:t>
      </w:r>
      <w:proofErr w:type="gramEnd"/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+невозможности восстановления целостности глазного яблока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эндофтальмите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сквозных </w:t>
      </w:r>
      <w:proofErr w:type="gramStart"/>
      <w:r w:rsidRPr="00787BF8">
        <w:rPr>
          <w:rFonts w:ascii="Times New Roman" w:hAnsi="Times New Roman"/>
          <w:sz w:val="28"/>
          <w:szCs w:val="28"/>
          <w:lang w:eastAsia="en-US"/>
        </w:rPr>
        <w:t>ранениях</w:t>
      </w:r>
      <w:proofErr w:type="gramEnd"/>
      <w:r w:rsidRPr="00787BF8">
        <w:rPr>
          <w:rFonts w:ascii="Times New Roman" w:hAnsi="Times New Roman"/>
          <w:sz w:val="28"/>
          <w:szCs w:val="28"/>
          <w:lang w:eastAsia="en-US"/>
        </w:rPr>
        <w:t xml:space="preserve"> глазного яблока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все перечисленное </w:t>
      </w:r>
    </w:p>
    <w:p w:rsidR="00787BF8" w:rsidRPr="00787BF8" w:rsidRDefault="00787BF8" w:rsidP="00787BF8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kern w:val="1"/>
          <w:sz w:val="28"/>
          <w:szCs w:val="28"/>
        </w:rPr>
      </w:pPr>
      <w:r w:rsidRPr="00787BF8">
        <w:rPr>
          <w:rFonts w:ascii="Times New Roman" w:hAnsi="Times New Roman"/>
          <w:kern w:val="1"/>
          <w:sz w:val="28"/>
          <w:szCs w:val="28"/>
        </w:rPr>
        <w:t xml:space="preserve">  </w:t>
      </w:r>
      <w:r w:rsidRPr="00787BF8">
        <w:rPr>
          <w:rFonts w:ascii="Times New Roman" w:hAnsi="Times New Roman"/>
          <w:color w:val="000000"/>
          <w:kern w:val="1"/>
          <w:sz w:val="28"/>
          <w:szCs w:val="28"/>
        </w:rPr>
        <w:t>ни одно из перечисленных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lastRenderedPageBreak/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#Абсолютными признаками нахождения инородного тела в глазу являются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+клинически определяемые признаки металлоза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травматическая катаракта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травматический гемофтальм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травматическая отслойка сетчатки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все перечисленное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#Инородное тело, расположенное в слоях роговицы, подлежит удалению в следующих случаях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+все перечисленное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при расположении в средних слоях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при расположении в поверхностных слоях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если это стеклянный осколок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если это деревянный осколок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если это металлический осколок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#Методика рентгенографии по Фогту проводится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+для обнаружения неметаллических инородных тел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для определения локализации осколков в заднем полюсе глаза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для определения подвижности осколка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для определения длительности нахождения в глазу инородного тела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все перечисленное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#Сидероз глазного яблока характеризуется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+все перечисленное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коричневой пигментацией вокруг осколка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опалесценцией влаги передней камеры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изменением цвета радужки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коричневыми отложениями в хрусталике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#Симптомами травматического иридоциклита являются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+все перечисленное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светобоязнь и слезотечение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перикорнеальная инъекция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болезненность при пальпации и движениях глаза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ни одно из перечисленных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#В дифференциальной диагностике панофтальмита и эндофтальмита отмечается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+общая интоксикация организма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умеренный экзофтальм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воспалительный отек век, хемоз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</w:t>
      </w:r>
      <w:proofErr w:type="gramStart"/>
      <w:r w:rsidRPr="00787BF8">
        <w:rPr>
          <w:rFonts w:ascii="Times New Roman" w:hAnsi="Times New Roman"/>
          <w:sz w:val="28"/>
          <w:szCs w:val="28"/>
          <w:lang w:eastAsia="en-US"/>
        </w:rPr>
        <w:t>обильное</w:t>
      </w:r>
      <w:proofErr w:type="gramEnd"/>
      <w:r w:rsidRPr="00787BF8">
        <w:rPr>
          <w:rFonts w:ascii="Times New Roman" w:hAnsi="Times New Roman"/>
          <w:sz w:val="28"/>
          <w:szCs w:val="28"/>
          <w:lang w:eastAsia="en-US"/>
        </w:rPr>
        <w:t xml:space="preserve"> отделяемое из глаза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отсутствие предметного зрения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lastRenderedPageBreak/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#При ранении конъюнктивы глазного яблока хирургу следует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+все перечисленное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наложить швы на рану конъюнктивы более 5 мм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произвести ревизию склеры в зоне ранения конъюнктивы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сделать инъекцию антибиотика под конъюнктиву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закапать дезинфицирующие средства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#Лечение прободных ранений глазного яблока должно проводиться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+в условиях специализированного стационара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в стационаре общего профиля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в амбулаторных условиях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все перечисленное верно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ни одно из перечисленных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#Внутриглазное инородное тело следует удалить 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+выбор доступа индивидуален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через плоскую часть цилиарного тела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через корнеосклеральный разрез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диасклерально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через раневой канал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#Тактика врача при инородном теле, вколоченном в оболочки заднего полюса глаза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+все перечисленное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необходимо немедленное удаление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требует выжидательной тактики на фоне противовоспалительной терапии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подлежит барражированию лазером для создания капсулы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может быть удалено трансвитреально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#Субатрофия глазного яблока после травмы может быть </w:t>
      </w:r>
      <w:proofErr w:type="gramStart"/>
      <w:r w:rsidRPr="00787BF8">
        <w:rPr>
          <w:rFonts w:ascii="Times New Roman" w:hAnsi="Times New Roman"/>
          <w:sz w:val="28"/>
          <w:szCs w:val="28"/>
          <w:lang w:eastAsia="en-US"/>
        </w:rPr>
        <w:t>обусловлена</w:t>
      </w:r>
      <w:proofErr w:type="gramEnd"/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+все перечисленное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отслойкой сетчатки или цилиарного тела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результатом воспалительной пролиферации в стекловидном теле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рубцовой деформацией глазного яблока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длительной гипотонией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#При лечении ожогов век используются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+все перечисленное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антигистаминные препараты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антибиотики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кортикостероиды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ни одно из перечисленных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lastRenderedPageBreak/>
        <w:t xml:space="preserve"> #В диагностике внутриглазных инородных тел используется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+все перечисленное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рентгенография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биомикроскопия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гониоскопия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ни одно из перечисленных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#Абсолютным признаком проникающего ранения является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+все перечисленное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пузырек воздуха в стекловидном теле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ущемление в ране внутренних оболочек глаза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травматическая колобома радужки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ни одно из перечисленных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#Для повреждения глаз ультрафиолетовым облучением характерно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+все перечисленное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слезотечение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фотофобия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инъекция глазного яблока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ни одно из перечисленных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#Компьютерная томография позволяет 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+все перечисленное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определить перелом канала зрительного нерва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определить плотность инородного тела и расположение осколка по отношению к оболочкам глаза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охарактеризовать состояние ретробульбарного пространства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sz w:val="28"/>
          <w:szCs w:val="28"/>
          <w:lang w:eastAsia="en-US"/>
        </w:rPr>
        <w:t xml:space="preserve">  определить объем внутриглазного новообразования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#Протез Комберга-Балтина применяется </w:t>
      </w:r>
      <w:proofErr w:type="gramStart"/>
      <w:r w:rsidRPr="00787BF8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787BF8">
        <w:rPr>
          <w:rFonts w:ascii="Times New Roman" w:hAnsi="Times New Roman"/>
          <w:color w:val="000000"/>
          <w:sz w:val="28"/>
          <w:szCs w:val="28"/>
        </w:rPr>
        <w:t>: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+для рентгенолокализации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укрепления глаза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замены глаза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при переломах костей орбиты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ни одно из перечисленных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#К способам удаления инородного тела относятся: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+все перечисленное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передний метод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прямой метод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диасклеральный метод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верного ответа нет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 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#При контузиях на передней капсуле хрусталика появляется кольцо: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+Фоссиуса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lastRenderedPageBreak/>
        <w:t xml:space="preserve"> Фейтере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Феноофтальма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Филатова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ни одно из перечисленных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#Для сидероза характерно: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+оттенок радужки ржавого цвета</w:t>
      </w:r>
      <w:r w:rsidRPr="00787BF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оттенок радужки серого цвета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оттенок радужки зеленого цвета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оттенок радужки черного цвета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ни одно из </w:t>
      </w:r>
      <w:proofErr w:type="gramStart"/>
      <w:r w:rsidRPr="00787BF8">
        <w:rPr>
          <w:rFonts w:ascii="Times New Roman" w:hAnsi="Times New Roman"/>
          <w:color w:val="000000"/>
          <w:sz w:val="28"/>
          <w:szCs w:val="28"/>
        </w:rPr>
        <w:t>перечисленного</w:t>
      </w:r>
      <w:proofErr w:type="gramEnd"/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 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#В основе симпатического воспаления лежит: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+аутоиммунный процесс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воспалительный процесс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регенерационный процесс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дегидратационный процесс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дистрофический процесс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 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#Эвисцерацию производят при: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+панофтальмите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эндофтальмите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апофтальме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87BF8">
        <w:rPr>
          <w:rFonts w:ascii="Times New Roman" w:hAnsi="Times New Roman"/>
          <w:color w:val="000000"/>
          <w:sz w:val="28"/>
          <w:szCs w:val="28"/>
        </w:rPr>
        <w:t>энофтальме</w:t>
      </w:r>
      <w:proofErr w:type="gramEnd"/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87BF8">
        <w:rPr>
          <w:rFonts w:ascii="Times New Roman" w:hAnsi="Times New Roman"/>
          <w:color w:val="000000"/>
          <w:sz w:val="28"/>
          <w:szCs w:val="28"/>
        </w:rPr>
        <w:t>экзофтальме</w:t>
      </w:r>
      <w:proofErr w:type="gramEnd"/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  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#Разрыв зрительного нерва не далее 10 мм от глазного яблока сопровождается: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+картиной острой непроходимости центральной артерии сетчатки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повышением внутриглазного давления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картиной тромбоза вен сетчатки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глазное дно не изменяется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ни одно из </w:t>
      </w:r>
      <w:proofErr w:type="gramStart"/>
      <w:r w:rsidRPr="00787BF8">
        <w:rPr>
          <w:rFonts w:ascii="Times New Roman" w:hAnsi="Times New Roman"/>
          <w:color w:val="000000"/>
          <w:sz w:val="28"/>
          <w:szCs w:val="28"/>
        </w:rPr>
        <w:t>перечисленного</w:t>
      </w:r>
      <w:proofErr w:type="gramEnd"/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#Как подразделяются ранения глазного яблока: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+все перечисленное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проникающие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непроникающие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сквозные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ни одно из </w:t>
      </w:r>
      <w:proofErr w:type="gramStart"/>
      <w:r w:rsidRPr="00787BF8">
        <w:rPr>
          <w:rFonts w:ascii="Times New Roman" w:hAnsi="Times New Roman"/>
          <w:color w:val="000000"/>
          <w:sz w:val="28"/>
          <w:szCs w:val="28"/>
        </w:rPr>
        <w:t>перечисленного</w:t>
      </w:r>
      <w:proofErr w:type="gramEnd"/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#Внутриглазное инородное тело удаляется: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+в глазном стационаре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немедленно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в поликлинике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lastRenderedPageBreak/>
        <w:t xml:space="preserve"> в глазном кабинете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не надо удалять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 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#По локализации проникающие ранения бывают: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+все перечисленное 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корнеальные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корнеосклеральные 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склеральные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ни одно из </w:t>
      </w:r>
      <w:proofErr w:type="gramStart"/>
      <w:r w:rsidRPr="00787BF8">
        <w:rPr>
          <w:rFonts w:ascii="Times New Roman" w:hAnsi="Times New Roman"/>
          <w:color w:val="000000"/>
          <w:sz w:val="28"/>
          <w:szCs w:val="28"/>
        </w:rPr>
        <w:t>перечисленного</w:t>
      </w:r>
      <w:proofErr w:type="gramEnd"/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#При контузиях глазного яблока происходит: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+мидриаз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миоз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микоз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фимоз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хемоз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 #Симпатическое воспаление это: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+заболевание неповрежденного глаза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воспаление радужки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воспаление цилиарного тела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воспаление хориоидеи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заболевание поврежденного глаза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 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#При ожогах кислотой возникает: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+коагуляционный некроз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колликвационный некроз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некроз не образуется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все перечисленное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ни одно из </w:t>
      </w:r>
      <w:proofErr w:type="gramStart"/>
      <w:r w:rsidRPr="00787BF8">
        <w:rPr>
          <w:rFonts w:ascii="Times New Roman" w:hAnsi="Times New Roman"/>
          <w:color w:val="000000"/>
          <w:sz w:val="28"/>
          <w:szCs w:val="28"/>
        </w:rPr>
        <w:t>перечисленного</w:t>
      </w:r>
      <w:proofErr w:type="gramEnd"/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#При проникающих ранениях глазного яблока антибиотики назначаются: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+все перечисленное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только при внедрении осколков в глаз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при поражении хрусталика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при поражении радужки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в случаях внутриглазной инфекции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#В синдром верхней глазничной щели входит все, </w:t>
      </w:r>
      <w:proofErr w:type="gramStart"/>
      <w:r w:rsidRPr="00787BF8">
        <w:rPr>
          <w:rFonts w:ascii="Times New Roman" w:hAnsi="Times New Roman"/>
          <w:color w:val="000000"/>
          <w:sz w:val="28"/>
          <w:szCs w:val="28"/>
        </w:rPr>
        <w:t>кроме</w:t>
      </w:r>
      <w:proofErr w:type="gramEnd"/>
      <w:r w:rsidRPr="00787BF8">
        <w:rPr>
          <w:rFonts w:ascii="Times New Roman" w:hAnsi="Times New Roman"/>
          <w:color w:val="000000"/>
          <w:sz w:val="28"/>
          <w:szCs w:val="28"/>
        </w:rPr>
        <w:t>: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+повышения глазного давления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птоза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экзофтальма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мидриаза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отсутствия подвижности глазных яблок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#Для повреждения орбиты характерно все, </w:t>
      </w:r>
      <w:proofErr w:type="gramStart"/>
      <w:r w:rsidRPr="00787BF8">
        <w:rPr>
          <w:rFonts w:ascii="Times New Roman" w:hAnsi="Times New Roman"/>
          <w:color w:val="000000"/>
          <w:sz w:val="28"/>
          <w:szCs w:val="28"/>
        </w:rPr>
        <w:t>кроме</w:t>
      </w:r>
      <w:proofErr w:type="gramEnd"/>
      <w:r w:rsidRPr="00787BF8">
        <w:rPr>
          <w:rFonts w:ascii="Times New Roman" w:hAnsi="Times New Roman"/>
          <w:color w:val="000000"/>
          <w:sz w:val="28"/>
          <w:szCs w:val="28"/>
        </w:rPr>
        <w:t>: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 +анофтальма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энофтальма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экзофтальма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вывиха глазного яблока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крепитации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 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#При контузиях глазного яблока наблюдается: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+иридодиализ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иридоколлапс;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иридокинез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аниридия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иридомания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 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#При халькозе: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+в хрусталике помутнения желто-зеленого цвета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радужка ржавого цвета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зрачок красного цвета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окрашивания нет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в хрусталике белые помутнения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  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#Внутриглазное инородное тело может быть определено в глазу с помощью: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+все перечисленное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биомикроскопии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гониоскопии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рентгенологических методов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ультразвуковых методов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#К достоверным признакам прободного ранения относятся: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+все перечисленное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выпадение оболочек глаза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зияющая рана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наличие внутриглазного инородного тела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ни одно из </w:t>
      </w:r>
      <w:proofErr w:type="gramStart"/>
      <w:r w:rsidRPr="00787BF8">
        <w:rPr>
          <w:rFonts w:ascii="Times New Roman" w:hAnsi="Times New Roman"/>
          <w:color w:val="000000"/>
          <w:sz w:val="28"/>
          <w:szCs w:val="28"/>
        </w:rPr>
        <w:t>перечисленного</w:t>
      </w:r>
      <w:proofErr w:type="gramEnd"/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 #Симпатическая офтальмия возникает: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+при проникающих ранениях</w:t>
      </w:r>
      <w:r w:rsidRPr="00787BF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при всех травмах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при ожогах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при тупых травмах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ни одно из </w:t>
      </w:r>
      <w:proofErr w:type="gramStart"/>
      <w:r w:rsidRPr="00787BF8">
        <w:rPr>
          <w:rFonts w:ascii="Times New Roman" w:hAnsi="Times New Roman"/>
          <w:color w:val="000000"/>
          <w:sz w:val="28"/>
          <w:szCs w:val="28"/>
        </w:rPr>
        <w:t>перечисленного</w:t>
      </w:r>
      <w:proofErr w:type="gramEnd"/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#К видам повреждения относятся все, </w:t>
      </w:r>
      <w:proofErr w:type="gramStart"/>
      <w:r w:rsidRPr="00787BF8">
        <w:rPr>
          <w:rFonts w:ascii="Times New Roman" w:hAnsi="Times New Roman"/>
          <w:color w:val="000000"/>
          <w:sz w:val="28"/>
          <w:szCs w:val="28"/>
        </w:rPr>
        <w:t>кроме</w:t>
      </w:r>
      <w:proofErr w:type="gramEnd"/>
      <w:r w:rsidRPr="00787BF8">
        <w:rPr>
          <w:rFonts w:ascii="Times New Roman" w:hAnsi="Times New Roman"/>
          <w:color w:val="000000"/>
          <w:sz w:val="28"/>
          <w:szCs w:val="28"/>
        </w:rPr>
        <w:t>: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+ссадины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ранения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контузии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lastRenderedPageBreak/>
        <w:t xml:space="preserve"> ожоги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отморожения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 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#Внутриглазное давление при проникающих ранениях: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+понижено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не изменяется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резко повышается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все перечисленное верно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ни одно из </w:t>
      </w:r>
      <w:proofErr w:type="gramStart"/>
      <w:r w:rsidRPr="00787BF8">
        <w:rPr>
          <w:rFonts w:ascii="Times New Roman" w:hAnsi="Times New Roman"/>
          <w:color w:val="000000"/>
          <w:sz w:val="28"/>
          <w:szCs w:val="28"/>
        </w:rPr>
        <w:t>перечисленного</w:t>
      </w:r>
      <w:proofErr w:type="gramEnd"/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 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#Глазное дно в первую неделю не изменено, если зрительный нерв поврежден: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+в заднем отделе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в переднем отделе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в канале зрительного нерва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у входа в глазное яблоко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в диске зрительного нерва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 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#Что такое сидероз глаза?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+отложения в глазу солей железа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отложение в глазу солей меди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отложение в глазу солей свинца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отложение в глазу солей серебра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отложение в глазу солей ртути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 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#Электроофтальмия возникает: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+ ни одно из </w:t>
      </w:r>
      <w:proofErr w:type="gramStart"/>
      <w:r w:rsidRPr="00787BF8">
        <w:rPr>
          <w:rFonts w:ascii="Times New Roman" w:hAnsi="Times New Roman"/>
          <w:color w:val="000000"/>
          <w:sz w:val="28"/>
          <w:szCs w:val="28"/>
        </w:rPr>
        <w:t>перечисленного</w:t>
      </w:r>
      <w:proofErr w:type="gramEnd"/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при повреждении током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при повреждении ультразвуком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при повреждении электромагнитным излучением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при повреждении электрофорезом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  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#Симпатическое воспаление возникает: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+через 2 – 3 недели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через час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на следующий день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через пять дней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через год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 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#Для эндофтальмита характерно: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+желтовато-серый цвет зрачка</w:t>
      </w:r>
      <w:r w:rsidRPr="00787BF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ярко розовый рефле</w:t>
      </w:r>
      <w:proofErr w:type="gramStart"/>
      <w:r w:rsidRPr="00787BF8">
        <w:rPr>
          <w:rFonts w:ascii="Times New Roman" w:hAnsi="Times New Roman"/>
          <w:color w:val="000000"/>
          <w:sz w:val="28"/>
          <w:szCs w:val="28"/>
        </w:rPr>
        <w:t>кс с гл</w:t>
      </w:r>
      <w:proofErr w:type="gramEnd"/>
      <w:r w:rsidRPr="00787BF8">
        <w:rPr>
          <w:rFonts w:ascii="Times New Roman" w:hAnsi="Times New Roman"/>
          <w:color w:val="000000"/>
          <w:sz w:val="28"/>
          <w:szCs w:val="28"/>
        </w:rPr>
        <w:t>азного дна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белый цвет зрачка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синий цвет зрачка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желтое свечение с глазного дна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#Поверхностные инородные тела удаляют с роговицы: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+все перечисленное верно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влажным тампоном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специальным копьем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инъекционной иглой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ни одно из </w:t>
      </w:r>
      <w:proofErr w:type="gramStart"/>
      <w:r w:rsidRPr="00787BF8">
        <w:rPr>
          <w:rFonts w:ascii="Times New Roman" w:hAnsi="Times New Roman"/>
          <w:color w:val="000000"/>
          <w:sz w:val="28"/>
          <w:szCs w:val="28"/>
        </w:rPr>
        <w:t>перечисленного</w:t>
      </w:r>
      <w:proofErr w:type="gramEnd"/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 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#Что может быть с хрусталиком при контузиях?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+все перечисленное верно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катаракта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происходит вывих хрусталика в переднюю камеру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происходит подвывих хрусталика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 </w:t>
      </w: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происходит вывих хрусталика в стекловидное тело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#Симпатическое воспаление не протекает в форме: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+глаукомо-циклитического криза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нейроретинита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фибринозно-пластического иридоциклита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серозного иридоциклита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все перечисленное верно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#Что характерно для разрыва склеры: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+гипотония, гемофтальм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гипотония, экзофтальм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гипотония, анофтальм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гипертония, экзофтальм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гипертония, анофтальм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 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#Кровь в передней камере — это: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+верного ответа нет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гемофтальм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герофтальм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гипопион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гентропион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 #Сидероз — это: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+</w:t>
      </w:r>
      <w:r w:rsidRPr="00787BF8">
        <w:rPr>
          <w:rFonts w:ascii="Times New Roman" w:eastAsiaTheme="minorHAnsi" w:hAnsi="Times New Roman"/>
          <w:color w:val="444444"/>
          <w:spacing w:val="2"/>
          <w:sz w:val="28"/>
          <w:szCs w:val="28"/>
          <w:shd w:val="clear" w:color="auto" w:fill="FFFFFF"/>
          <w:lang w:eastAsia="en-US"/>
        </w:rPr>
        <w:t xml:space="preserve"> пропитывание тканей глаза неорганическими и органическими солями железа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разный цвет радужки 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eastAsiaTheme="minorHAnsi" w:hAnsi="Times New Roman"/>
          <w:color w:val="444444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787BF8">
        <w:rPr>
          <w:rFonts w:ascii="Times New Roman" w:eastAsiaTheme="minorHAnsi" w:hAnsi="Times New Roman"/>
          <w:color w:val="444444"/>
          <w:spacing w:val="2"/>
          <w:sz w:val="28"/>
          <w:szCs w:val="28"/>
          <w:shd w:val="clear" w:color="auto" w:fill="FFFFFF"/>
          <w:lang w:eastAsia="en-US"/>
        </w:rPr>
        <w:t>пропитывании</w:t>
      </w:r>
      <w:proofErr w:type="gramEnd"/>
      <w:r w:rsidRPr="00787BF8">
        <w:rPr>
          <w:rFonts w:ascii="Times New Roman" w:eastAsiaTheme="minorHAnsi" w:hAnsi="Times New Roman"/>
          <w:color w:val="444444"/>
          <w:spacing w:val="2"/>
          <w:sz w:val="28"/>
          <w:szCs w:val="28"/>
          <w:shd w:val="clear" w:color="auto" w:fill="FFFFFF"/>
          <w:lang w:eastAsia="en-US"/>
        </w:rPr>
        <w:t xml:space="preserve"> тканей глаза неорганическими и органическими солями меди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воспаление здорового глаза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кровь в стекловидном теле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lastRenderedPageBreak/>
        <w:t>#Колликвационный некроз возникает: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+при щелочных ожогах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при отморожениях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при ожогах кислотой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при термических ожогах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в глазу не возникает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 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#При эндофтальмите производят: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+энуклеацию</w:t>
      </w:r>
      <w:r w:rsidRPr="00787BF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 парацентез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эвисцерацию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трансплантацию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миграцию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#Абсолютным признаком нахождения инородного тела в глазу является: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+металлоз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отсутствие передней камеры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травматический гемофтальм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травматическая катаракта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травматическая колобома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#С помощью протеза Комберга-Балтина: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+локализуют инородное тело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предотвращают кровотечение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понижают внутриглазное давление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восстанавливают объем глаза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повышают остроту зрения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#Эндофтальмит – это: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+абсцесс стекловидного тела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воспаление радужки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воспаление хрусталика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воспаление эндофтальма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абсцесс век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#Для лечения симпатической офтальмии применяют: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+</w:t>
      </w:r>
      <w:r w:rsidRPr="00787BF8">
        <w:rPr>
          <w:rFonts w:ascii="Times New Roman" w:hAnsi="Times New Roman"/>
          <w:color w:val="000000"/>
          <w:sz w:val="28"/>
          <w:szCs w:val="28"/>
        </w:rPr>
        <w:t>все перечисленное верно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нестероидные противовоспалительные препараты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глюкокортикоиды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иммунокорригирующие средства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ни одно из </w:t>
      </w:r>
      <w:proofErr w:type="gramStart"/>
      <w:r w:rsidRPr="00787BF8">
        <w:rPr>
          <w:rFonts w:ascii="Times New Roman" w:hAnsi="Times New Roman"/>
          <w:color w:val="000000"/>
          <w:sz w:val="28"/>
          <w:szCs w:val="28"/>
        </w:rPr>
        <w:t>перечисленного</w:t>
      </w:r>
      <w:proofErr w:type="gramEnd"/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#Какие методы позволяют уточнить локализацию инородного тела в глазу: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+все перечисленное верно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рентгенологические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 диафаноскопия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ультразвуковое сканирование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компьютерная томография 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 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#Панофтальмит — это: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+воспаление всех оболочек глаза и орбитальной клетчатки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воспаление радужки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воспаление хрусталика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воспаление роговицы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воспаление стекловидного тела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 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 #К относительным признакам проникающего ранения относятся все, </w:t>
      </w:r>
      <w:proofErr w:type="gramStart"/>
      <w:r w:rsidRPr="00787BF8">
        <w:rPr>
          <w:rFonts w:ascii="Times New Roman" w:hAnsi="Times New Roman"/>
          <w:color w:val="000000"/>
          <w:sz w:val="28"/>
          <w:szCs w:val="28"/>
        </w:rPr>
        <w:t>кроме</w:t>
      </w:r>
      <w:proofErr w:type="gramEnd"/>
      <w:r w:rsidRPr="00787BF8">
        <w:rPr>
          <w:rFonts w:ascii="Times New Roman" w:hAnsi="Times New Roman"/>
          <w:color w:val="000000"/>
          <w:sz w:val="28"/>
          <w:szCs w:val="28"/>
        </w:rPr>
        <w:t>: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+выпадения оболочек</w:t>
      </w:r>
      <w:r w:rsidRPr="00787BF8">
        <w:rPr>
          <w:rFonts w:ascii="Times New Roman" w:hAnsi="Times New Roman"/>
          <w:color w:val="000000"/>
          <w:sz w:val="28"/>
          <w:szCs w:val="28"/>
        </w:rPr>
        <w:t xml:space="preserve"> глазного яблока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мелкой передней камеры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понижения внутриглазного давления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кровоизлияний в стекловидное тело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изменения формы зрачка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  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#Кровоизлияние в переднюю камеру называется: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+гифема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гемофтальм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эритропсия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гематома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гипопион 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#Хемоз – это: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+резкий отек конъюнктивы                            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пропитывание тканей глаза окислом железа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пропитывание тканей глаза окислом меди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воспаление всех оболочек</w:t>
      </w:r>
    </w:p>
    <w:p w:rsidR="00787BF8" w:rsidRPr="00787BF8" w:rsidRDefault="00787BF8" w:rsidP="00787BF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 воспаление хрусталика </w:t>
      </w:r>
    </w:p>
    <w:p w:rsidR="00787BF8" w:rsidRPr="00787BF8" w:rsidRDefault="00787BF8" w:rsidP="00787BF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87BF8" w:rsidRPr="00787BF8" w:rsidRDefault="00787BF8" w:rsidP="00787BF8">
      <w:pPr>
        <w:shd w:val="clear" w:color="auto" w:fill="FFFFFF"/>
        <w:spacing w:after="0" w:line="240" w:lineRule="auto"/>
        <w:rPr>
          <w:rFonts w:ascii="Times New Roman" w:hAnsi="Times New Roman"/>
          <w:color w:val="111115"/>
          <w:sz w:val="28"/>
          <w:szCs w:val="28"/>
        </w:rPr>
      </w:pPr>
      <w:r w:rsidRPr="00787BF8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 #При ретробульбарной гематоме </w:t>
      </w:r>
      <w:r w:rsidRPr="00787BF8">
        <w:rPr>
          <w:rFonts w:ascii="Times New Roman" w:hAnsi="Times New Roman"/>
          <w:iCs/>
          <w:color w:val="111115"/>
          <w:sz w:val="28"/>
          <w:szCs w:val="28"/>
          <w:bdr w:val="none" w:sz="0" w:space="0" w:color="auto" w:frame="1"/>
        </w:rPr>
        <w:t>не наблюдается</w:t>
      </w:r>
      <w:r w:rsidRPr="00787BF8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:</w:t>
      </w:r>
    </w:p>
    <w:p w:rsidR="00787BF8" w:rsidRPr="00787BF8" w:rsidRDefault="00787BF8" w:rsidP="00787BF8">
      <w:pPr>
        <w:shd w:val="clear" w:color="auto" w:fill="FFFFFF"/>
        <w:spacing w:after="0" w:line="240" w:lineRule="auto"/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</w:pPr>
      <w:r w:rsidRPr="00787BF8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+ понижение внутриглазного давления</w:t>
      </w:r>
    </w:p>
    <w:p w:rsidR="00787BF8" w:rsidRPr="00787BF8" w:rsidRDefault="00787BF8" w:rsidP="00787BF8">
      <w:pPr>
        <w:shd w:val="clear" w:color="auto" w:fill="FFFFFF"/>
        <w:spacing w:after="0" w:line="240" w:lineRule="auto"/>
        <w:rPr>
          <w:rFonts w:ascii="Times New Roman" w:hAnsi="Times New Roman"/>
          <w:color w:val="111115"/>
          <w:sz w:val="28"/>
          <w:szCs w:val="28"/>
        </w:rPr>
      </w:pPr>
      <w:r w:rsidRPr="00787BF8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 xml:space="preserve">  экзофтальм</w:t>
      </w:r>
    </w:p>
    <w:p w:rsidR="00787BF8" w:rsidRPr="00787BF8" w:rsidRDefault="00787BF8" w:rsidP="00787BF8">
      <w:pPr>
        <w:shd w:val="clear" w:color="auto" w:fill="FFFFFF"/>
        <w:spacing w:after="0" w:line="240" w:lineRule="auto"/>
        <w:rPr>
          <w:rFonts w:ascii="Times New Roman" w:hAnsi="Times New Roman"/>
          <w:color w:val="111115"/>
          <w:sz w:val="28"/>
          <w:szCs w:val="28"/>
        </w:rPr>
      </w:pPr>
      <w:r w:rsidRPr="00787BF8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  ограничение подвижности глазного яблока</w:t>
      </w:r>
    </w:p>
    <w:p w:rsidR="00787BF8" w:rsidRPr="00787BF8" w:rsidRDefault="00787BF8" w:rsidP="00787BF8">
      <w:pPr>
        <w:shd w:val="clear" w:color="auto" w:fill="FFFFFF"/>
        <w:spacing w:after="0" w:line="240" w:lineRule="auto"/>
        <w:rPr>
          <w:rFonts w:ascii="Times New Roman" w:hAnsi="Times New Roman"/>
          <w:color w:val="111115"/>
          <w:sz w:val="28"/>
          <w:szCs w:val="28"/>
        </w:rPr>
      </w:pPr>
      <w:r w:rsidRPr="00787BF8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  повышение внутриглазного давления</w:t>
      </w:r>
    </w:p>
    <w:p w:rsidR="00787BF8" w:rsidRPr="00787BF8" w:rsidRDefault="00787BF8" w:rsidP="00787BF8">
      <w:pPr>
        <w:shd w:val="clear" w:color="auto" w:fill="FFFFFF"/>
        <w:spacing w:after="0" w:line="240" w:lineRule="auto"/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</w:pPr>
      <w:r w:rsidRPr="00787BF8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  диплопия</w:t>
      </w:r>
    </w:p>
    <w:p w:rsidR="00787BF8" w:rsidRPr="00787BF8" w:rsidRDefault="00787BF8" w:rsidP="00787BF8">
      <w:pPr>
        <w:shd w:val="clear" w:color="auto" w:fill="FFFFFF"/>
        <w:spacing w:after="0" w:line="240" w:lineRule="auto"/>
        <w:rPr>
          <w:rFonts w:ascii="Times New Roman" w:hAnsi="Times New Roman"/>
          <w:color w:val="111115"/>
          <w:sz w:val="28"/>
          <w:szCs w:val="28"/>
        </w:rPr>
      </w:pPr>
    </w:p>
    <w:p w:rsidR="00787BF8" w:rsidRPr="00787BF8" w:rsidRDefault="00787BF8" w:rsidP="00787BF8">
      <w:pPr>
        <w:shd w:val="clear" w:color="auto" w:fill="FFFFFF"/>
        <w:spacing w:after="0" w:line="240" w:lineRule="auto"/>
        <w:rPr>
          <w:rFonts w:ascii="Times New Roman" w:hAnsi="Times New Roman"/>
          <w:color w:val="111115"/>
          <w:sz w:val="28"/>
          <w:szCs w:val="28"/>
        </w:rPr>
      </w:pPr>
      <w:r w:rsidRPr="00787BF8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#При сквозном ранении глазного яблока, имеется:</w:t>
      </w:r>
    </w:p>
    <w:p w:rsidR="00787BF8" w:rsidRPr="00787BF8" w:rsidRDefault="00787BF8" w:rsidP="00787BF8">
      <w:pPr>
        <w:shd w:val="clear" w:color="auto" w:fill="FFFFFF"/>
        <w:spacing w:after="0" w:line="240" w:lineRule="auto"/>
        <w:rPr>
          <w:rFonts w:ascii="Times New Roman" w:hAnsi="Times New Roman"/>
          <w:color w:val="111115"/>
          <w:sz w:val="28"/>
          <w:szCs w:val="28"/>
        </w:rPr>
      </w:pPr>
      <w:r w:rsidRPr="00787BF8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+наличие входного и выходного отверстия</w:t>
      </w:r>
    </w:p>
    <w:p w:rsidR="00787BF8" w:rsidRPr="00787BF8" w:rsidRDefault="00787BF8" w:rsidP="00787BF8">
      <w:pPr>
        <w:shd w:val="clear" w:color="auto" w:fill="FFFFFF"/>
        <w:spacing w:after="0" w:line="240" w:lineRule="auto"/>
        <w:rPr>
          <w:rFonts w:ascii="Times New Roman" w:hAnsi="Times New Roman"/>
          <w:color w:val="111115"/>
          <w:sz w:val="28"/>
          <w:szCs w:val="28"/>
        </w:rPr>
      </w:pPr>
      <w:r w:rsidRPr="00787BF8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наличие внутриорбитального инородного тела</w:t>
      </w:r>
    </w:p>
    <w:p w:rsidR="00787BF8" w:rsidRPr="00787BF8" w:rsidRDefault="00787BF8" w:rsidP="00787BF8">
      <w:pPr>
        <w:shd w:val="clear" w:color="auto" w:fill="FFFFFF"/>
        <w:spacing w:after="0" w:line="240" w:lineRule="auto"/>
        <w:rPr>
          <w:rFonts w:ascii="Times New Roman" w:hAnsi="Times New Roman"/>
          <w:color w:val="111115"/>
          <w:sz w:val="28"/>
          <w:szCs w:val="28"/>
        </w:rPr>
      </w:pPr>
      <w:r w:rsidRPr="00787BF8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гемофтальм</w:t>
      </w:r>
    </w:p>
    <w:p w:rsidR="00787BF8" w:rsidRPr="00787BF8" w:rsidRDefault="00787BF8" w:rsidP="00787BF8">
      <w:pPr>
        <w:shd w:val="clear" w:color="auto" w:fill="FFFFFF"/>
        <w:spacing w:after="0" w:line="240" w:lineRule="auto"/>
        <w:rPr>
          <w:rFonts w:ascii="Times New Roman" w:hAnsi="Times New Roman"/>
          <w:color w:val="111115"/>
          <w:sz w:val="28"/>
          <w:szCs w:val="28"/>
        </w:rPr>
      </w:pPr>
      <w:r w:rsidRPr="00787BF8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резкие боли при движении глазного яблока</w:t>
      </w:r>
    </w:p>
    <w:p w:rsidR="00787BF8" w:rsidRPr="00787BF8" w:rsidRDefault="00787BF8" w:rsidP="00787BF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все перечисленное верно</w:t>
      </w:r>
    </w:p>
    <w:p w:rsidR="00787BF8" w:rsidRPr="00787BF8" w:rsidRDefault="00787BF8" w:rsidP="00787BF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87BF8" w:rsidRPr="00787BF8" w:rsidRDefault="00787BF8" w:rsidP="00787BF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7BF8">
        <w:rPr>
          <w:rFonts w:ascii="Times New Roman" w:eastAsiaTheme="minorHAnsi" w:hAnsi="Times New Roman"/>
          <w:sz w:val="28"/>
          <w:szCs w:val="28"/>
          <w:lang w:eastAsia="en-US"/>
        </w:rPr>
        <w:t>#При проникающем ранении с повреждением хрусталика может наблюдаться:</w:t>
      </w:r>
    </w:p>
    <w:p w:rsidR="00787BF8" w:rsidRPr="00787BF8" w:rsidRDefault="00787BF8" w:rsidP="00787BF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7BF8">
        <w:rPr>
          <w:rFonts w:ascii="Times New Roman" w:eastAsiaTheme="minorHAnsi" w:hAnsi="Times New Roman"/>
          <w:sz w:val="28"/>
          <w:szCs w:val="28"/>
          <w:lang w:eastAsia="en-US"/>
        </w:rPr>
        <w:t>+</w:t>
      </w:r>
      <w:r w:rsidRPr="00787BF8">
        <w:rPr>
          <w:rFonts w:ascii="Times New Roman" w:hAnsi="Times New Roman"/>
          <w:color w:val="000000"/>
          <w:sz w:val="28"/>
          <w:szCs w:val="28"/>
        </w:rPr>
        <w:t xml:space="preserve"> все перечисленное верно</w:t>
      </w:r>
    </w:p>
    <w:p w:rsidR="00787BF8" w:rsidRPr="00787BF8" w:rsidRDefault="00787BF8" w:rsidP="00787BF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7BF8">
        <w:rPr>
          <w:rFonts w:ascii="Times New Roman" w:eastAsiaTheme="minorHAnsi" w:hAnsi="Times New Roman"/>
          <w:sz w:val="28"/>
          <w:szCs w:val="28"/>
          <w:lang w:eastAsia="en-US"/>
        </w:rPr>
        <w:t>снижение остроты зрения</w:t>
      </w:r>
    </w:p>
    <w:p w:rsidR="00787BF8" w:rsidRPr="00787BF8" w:rsidRDefault="00787BF8" w:rsidP="00787BF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7BF8">
        <w:rPr>
          <w:rFonts w:ascii="Times New Roman" w:eastAsiaTheme="minorHAnsi" w:hAnsi="Times New Roman"/>
          <w:sz w:val="28"/>
          <w:szCs w:val="28"/>
          <w:lang w:eastAsia="en-US"/>
        </w:rPr>
        <w:t>увеличение объёма хрусталика</w:t>
      </w:r>
    </w:p>
    <w:p w:rsidR="00787BF8" w:rsidRPr="00787BF8" w:rsidRDefault="00787BF8" w:rsidP="00787BF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7BF8">
        <w:rPr>
          <w:rFonts w:ascii="Times New Roman" w:eastAsiaTheme="minorHAnsi" w:hAnsi="Times New Roman"/>
          <w:sz w:val="28"/>
          <w:szCs w:val="28"/>
          <w:lang w:eastAsia="en-US"/>
        </w:rPr>
        <w:t>снижение внутриглазного давления</w:t>
      </w:r>
    </w:p>
    <w:p w:rsidR="00787BF8" w:rsidRPr="00787BF8" w:rsidRDefault="00787BF8" w:rsidP="00787BF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7BF8">
        <w:rPr>
          <w:rFonts w:ascii="Times New Roman" w:eastAsiaTheme="minorHAnsi" w:hAnsi="Times New Roman"/>
          <w:sz w:val="28"/>
          <w:szCs w:val="28"/>
          <w:lang w:eastAsia="en-US"/>
        </w:rPr>
        <w:t>уменьшение передней камеры</w:t>
      </w:r>
    </w:p>
    <w:p w:rsidR="00787BF8" w:rsidRPr="00787BF8" w:rsidRDefault="00787BF8" w:rsidP="00787BF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87BF8" w:rsidRPr="00787BF8" w:rsidRDefault="00787BF8" w:rsidP="00787BF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7BF8">
        <w:rPr>
          <w:rFonts w:ascii="Times New Roman" w:eastAsiaTheme="minorHAnsi" w:hAnsi="Times New Roman"/>
          <w:sz w:val="28"/>
          <w:szCs w:val="28"/>
          <w:lang w:eastAsia="en-US"/>
        </w:rPr>
        <w:t># При проникающем ранении в консервативной терапии используют:</w:t>
      </w:r>
    </w:p>
    <w:p w:rsidR="00787BF8" w:rsidRPr="00787BF8" w:rsidRDefault="00787BF8" w:rsidP="00787BF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7BF8">
        <w:rPr>
          <w:rFonts w:ascii="Times New Roman" w:eastAsiaTheme="minorHAnsi" w:hAnsi="Times New Roman"/>
          <w:sz w:val="28"/>
          <w:szCs w:val="28"/>
          <w:lang w:eastAsia="en-US"/>
        </w:rPr>
        <w:t>+</w:t>
      </w:r>
      <w:r w:rsidRPr="00787BF8">
        <w:rPr>
          <w:rFonts w:ascii="Times New Roman" w:hAnsi="Times New Roman"/>
          <w:color w:val="000000"/>
          <w:sz w:val="28"/>
          <w:szCs w:val="28"/>
        </w:rPr>
        <w:t xml:space="preserve"> все перечисленное верно</w:t>
      </w:r>
    </w:p>
    <w:p w:rsidR="00787BF8" w:rsidRPr="00787BF8" w:rsidRDefault="00787BF8" w:rsidP="00787BF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7BF8">
        <w:rPr>
          <w:rFonts w:ascii="Times New Roman" w:eastAsiaTheme="minorHAnsi" w:hAnsi="Times New Roman"/>
          <w:sz w:val="28"/>
          <w:szCs w:val="28"/>
          <w:lang w:eastAsia="en-US"/>
        </w:rPr>
        <w:t>антибактериальные препараты</w:t>
      </w:r>
    </w:p>
    <w:p w:rsidR="00787BF8" w:rsidRPr="00787BF8" w:rsidRDefault="00787BF8" w:rsidP="00787BF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7BF8">
        <w:rPr>
          <w:rFonts w:ascii="Times New Roman" w:eastAsiaTheme="minorHAnsi" w:hAnsi="Times New Roman"/>
          <w:sz w:val="28"/>
          <w:szCs w:val="28"/>
          <w:lang w:eastAsia="en-US"/>
        </w:rPr>
        <w:t>кератопластические препараты</w:t>
      </w:r>
    </w:p>
    <w:p w:rsidR="00787BF8" w:rsidRPr="00787BF8" w:rsidRDefault="00787BF8" w:rsidP="00787BF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7BF8">
        <w:rPr>
          <w:rFonts w:ascii="Times New Roman" w:eastAsiaTheme="minorHAnsi" w:hAnsi="Times New Roman"/>
          <w:sz w:val="28"/>
          <w:szCs w:val="28"/>
          <w:lang w:eastAsia="en-US"/>
        </w:rPr>
        <w:t>кортикостероиды</w:t>
      </w:r>
    </w:p>
    <w:p w:rsidR="00787BF8" w:rsidRPr="00787BF8" w:rsidRDefault="00787BF8" w:rsidP="00787BF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7BF8">
        <w:rPr>
          <w:rFonts w:ascii="Times New Roman" w:eastAsiaTheme="minorHAnsi" w:hAnsi="Times New Roman"/>
          <w:sz w:val="28"/>
          <w:szCs w:val="28"/>
          <w:lang w:eastAsia="en-US"/>
        </w:rPr>
        <w:t>нестероидные противовоспалительные препараты</w:t>
      </w:r>
    </w:p>
    <w:p w:rsidR="00787BF8" w:rsidRPr="00787BF8" w:rsidRDefault="00787BF8" w:rsidP="00787BF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7BF8">
        <w:rPr>
          <w:rFonts w:ascii="Times New Roman" w:eastAsiaTheme="minorHAnsi" w:hAnsi="Times New Roman"/>
          <w:sz w:val="28"/>
          <w:szCs w:val="28"/>
          <w:lang w:eastAsia="en-US"/>
        </w:rPr>
        <w:t>#Признаки вывиха хрусталика в стекловидное тело: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eastAsiaTheme="minorHAnsi" w:hAnsi="Times New Roman"/>
          <w:sz w:val="28"/>
          <w:szCs w:val="28"/>
          <w:lang w:eastAsia="en-US"/>
        </w:rPr>
        <w:t>+</w:t>
      </w:r>
      <w:r w:rsidRPr="00787BF8">
        <w:rPr>
          <w:rFonts w:ascii="Times New Roman" w:hAnsi="Times New Roman"/>
          <w:color w:val="000000"/>
          <w:sz w:val="28"/>
          <w:szCs w:val="28"/>
        </w:rPr>
        <w:t xml:space="preserve"> все перечисленное верно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гиперметропическая рефракция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глубокая передняя камера</w:t>
      </w:r>
    </w:p>
    <w:p w:rsidR="00787BF8" w:rsidRPr="00787BF8" w:rsidRDefault="00787BF8" w:rsidP="00787BF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иридодонез</w:t>
      </w:r>
    </w:p>
    <w:p w:rsidR="00787BF8" w:rsidRPr="00787BF8" w:rsidRDefault="00787BF8" w:rsidP="00787BF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ни одно из </w:t>
      </w:r>
      <w:proofErr w:type="gramStart"/>
      <w:r w:rsidRPr="00787BF8">
        <w:rPr>
          <w:rFonts w:ascii="Times New Roman" w:hAnsi="Times New Roman"/>
          <w:color w:val="000000"/>
          <w:sz w:val="28"/>
          <w:szCs w:val="28"/>
        </w:rPr>
        <w:t>перечисленного</w:t>
      </w:r>
      <w:proofErr w:type="gramEnd"/>
    </w:p>
    <w:p w:rsidR="00787BF8" w:rsidRPr="00787BF8" w:rsidRDefault="00787BF8" w:rsidP="00787BF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87BF8" w:rsidRPr="00787BF8" w:rsidRDefault="00787BF8" w:rsidP="00787BF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7BF8">
        <w:rPr>
          <w:rFonts w:ascii="Times New Roman" w:eastAsiaTheme="minorHAnsi" w:hAnsi="Times New Roman"/>
          <w:sz w:val="28"/>
          <w:szCs w:val="28"/>
          <w:lang w:eastAsia="en-US"/>
        </w:rPr>
        <w:t>#Признаки вывиха хрусталика в переднюю камеру: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eastAsiaTheme="minorHAnsi" w:hAnsi="Times New Roman"/>
          <w:sz w:val="28"/>
          <w:szCs w:val="28"/>
          <w:lang w:eastAsia="en-US"/>
        </w:rPr>
        <w:t>+</w:t>
      </w:r>
      <w:r w:rsidRPr="00787BF8">
        <w:rPr>
          <w:rFonts w:ascii="Times New Roman" w:hAnsi="Times New Roman"/>
          <w:color w:val="000000"/>
          <w:sz w:val="28"/>
          <w:szCs w:val="28"/>
        </w:rPr>
        <w:t xml:space="preserve"> все перечисленное верно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снижение остроты зрения</w:t>
      </w:r>
    </w:p>
    <w:p w:rsidR="00787BF8" w:rsidRPr="00787BF8" w:rsidRDefault="00787BF8" w:rsidP="00787BF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>мелкая передняя камера</w:t>
      </w:r>
    </w:p>
    <w:p w:rsidR="00787BF8" w:rsidRPr="00787BF8" w:rsidRDefault="00787BF8" w:rsidP="00787BF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7BF8">
        <w:rPr>
          <w:rFonts w:ascii="Times New Roman" w:eastAsiaTheme="minorHAnsi" w:hAnsi="Times New Roman"/>
          <w:sz w:val="28"/>
          <w:szCs w:val="28"/>
          <w:lang w:eastAsia="en-US"/>
        </w:rPr>
        <w:t>повышение внутриглазного давления</w:t>
      </w:r>
    </w:p>
    <w:p w:rsidR="00787BF8" w:rsidRPr="00787BF8" w:rsidRDefault="00787BF8" w:rsidP="00787BF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7BF8">
        <w:rPr>
          <w:rFonts w:ascii="Times New Roman" w:hAnsi="Times New Roman"/>
          <w:color w:val="000000"/>
          <w:sz w:val="28"/>
          <w:szCs w:val="28"/>
        </w:rPr>
        <w:t xml:space="preserve">ни одно из </w:t>
      </w:r>
      <w:proofErr w:type="gramStart"/>
      <w:r w:rsidRPr="00787BF8">
        <w:rPr>
          <w:rFonts w:ascii="Times New Roman" w:hAnsi="Times New Roman"/>
          <w:color w:val="000000"/>
          <w:sz w:val="28"/>
          <w:szCs w:val="28"/>
        </w:rPr>
        <w:t>перечисленного</w:t>
      </w:r>
      <w:proofErr w:type="gramEnd"/>
    </w:p>
    <w:p w:rsidR="00787BF8" w:rsidRPr="00787BF8" w:rsidRDefault="00787BF8" w:rsidP="00787BF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87BF8" w:rsidRPr="00787BF8" w:rsidRDefault="00787BF8" w:rsidP="00787B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7BF8">
        <w:rPr>
          <w:rFonts w:ascii="Times New Roman" w:eastAsiaTheme="minorHAnsi" w:hAnsi="Times New Roman"/>
          <w:sz w:val="28"/>
          <w:szCs w:val="28"/>
          <w:lang w:eastAsia="en-US"/>
        </w:rPr>
        <w:t xml:space="preserve">#Иридодонез (дрожание радужки) возникает </w:t>
      </w:r>
      <w:proofErr w:type="gramStart"/>
      <w:r w:rsidRPr="00787BF8">
        <w:rPr>
          <w:rFonts w:ascii="Times New Roman" w:eastAsiaTheme="minorHAnsi" w:hAnsi="Times New Roman"/>
          <w:sz w:val="28"/>
          <w:szCs w:val="28"/>
          <w:lang w:eastAsia="en-US"/>
        </w:rPr>
        <w:t>при</w:t>
      </w:r>
      <w:proofErr w:type="gramEnd"/>
      <w:r w:rsidRPr="00787BF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787BF8" w:rsidRPr="00787BF8" w:rsidRDefault="00787BF8" w:rsidP="00787B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Cs/>
          <w:sz w:val="28"/>
          <w:szCs w:val="28"/>
          <w:lang w:eastAsia="en-US"/>
        </w:rPr>
      </w:pPr>
      <w:r w:rsidRPr="00787BF8">
        <w:rPr>
          <w:rFonts w:ascii="Times New Roman" w:eastAsia="Times New Roman,Bold" w:hAnsi="Times New Roman"/>
          <w:bCs/>
          <w:sz w:val="28"/>
          <w:szCs w:val="28"/>
          <w:lang w:eastAsia="en-US"/>
        </w:rPr>
        <w:t>+</w:t>
      </w:r>
      <w:proofErr w:type="gramStart"/>
      <w:r w:rsidRPr="00787BF8">
        <w:rPr>
          <w:rFonts w:ascii="Times New Roman" w:eastAsia="Times New Roman,Bold" w:hAnsi="Times New Roman"/>
          <w:bCs/>
          <w:sz w:val="28"/>
          <w:szCs w:val="28"/>
          <w:lang w:eastAsia="en-US"/>
        </w:rPr>
        <w:t>вывихе</w:t>
      </w:r>
      <w:proofErr w:type="gramEnd"/>
      <w:r w:rsidRPr="00787BF8">
        <w:rPr>
          <w:rFonts w:ascii="Times New Roman" w:eastAsia="Times New Roman,Bold" w:hAnsi="Times New Roman"/>
          <w:bCs/>
          <w:sz w:val="28"/>
          <w:szCs w:val="28"/>
          <w:lang w:eastAsia="en-US"/>
        </w:rPr>
        <w:t xml:space="preserve"> хрусталика в стекловидное тело</w:t>
      </w:r>
    </w:p>
    <w:p w:rsidR="00787BF8" w:rsidRPr="00787BF8" w:rsidRDefault="00787BF8" w:rsidP="00787B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7BF8">
        <w:rPr>
          <w:rFonts w:ascii="Times New Roman" w:eastAsiaTheme="minorHAnsi" w:hAnsi="Times New Roman"/>
          <w:sz w:val="28"/>
          <w:szCs w:val="28"/>
          <w:lang w:eastAsia="en-US"/>
        </w:rPr>
        <w:t>посттравматической катаракте без подвывиха или вывиха хрусталика</w:t>
      </w:r>
    </w:p>
    <w:p w:rsidR="00787BF8" w:rsidRPr="00787BF8" w:rsidRDefault="00787BF8" w:rsidP="00787B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7BF8">
        <w:rPr>
          <w:rFonts w:ascii="Times New Roman" w:eastAsiaTheme="minorHAnsi" w:hAnsi="Times New Roman"/>
          <w:sz w:val="28"/>
          <w:szCs w:val="28"/>
          <w:lang w:eastAsia="en-US"/>
        </w:rPr>
        <w:t>посттравматической отслойке сетчатки</w:t>
      </w:r>
    </w:p>
    <w:p w:rsidR="00787BF8" w:rsidRPr="00787BF8" w:rsidRDefault="00787BF8" w:rsidP="00787B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7BF8">
        <w:rPr>
          <w:rFonts w:ascii="Times New Roman" w:eastAsiaTheme="minorHAnsi" w:hAnsi="Times New Roman"/>
          <w:sz w:val="28"/>
          <w:szCs w:val="28"/>
          <w:lang w:eastAsia="en-US"/>
        </w:rPr>
        <w:t>первичной открытоугольной глаукоме</w:t>
      </w:r>
    </w:p>
    <w:p w:rsidR="00787BF8" w:rsidRPr="00787BF8" w:rsidRDefault="00787BF8" w:rsidP="00787BF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787BF8">
        <w:rPr>
          <w:rFonts w:ascii="Times New Roman" w:eastAsiaTheme="minorHAnsi" w:hAnsi="Times New Roman"/>
          <w:sz w:val="28"/>
          <w:szCs w:val="28"/>
          <w:lang w:eastAsia="en-US"/>
        </w:rPr>
        <w:t>разрыве</w:t>
      </w:r>
      <w:proofErr w:type="gramEnd"/>
      <w:r w:rsidRPr="00787BF8">
        <w:rPr>
          <w:rFonts w:ascii="Times New Roman" w:eastAsiaTheme="minorHAnsi" w:hAnsi="Times New Roman"/>
          <w:sz w:val="28"/>
          <w:szCs w:val="28"/>
          <w:lang w:eastAsia="en-US"/>
        </w:rPr>
        <w:t xml:space="preserve"> бульбарной конъюнктивы</w:t>
      </w:r>
    </w:p>
    <w:p w:rsidR="00787BF8" w:rsidRPr="00787BF8" w:rsidRDefault="00787BF8" w:rsidP="00787BF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87BF8" w:rsidRPr="00787BF8" w:rsidRDefault="00787BF8" w:rsidP="00787BF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7BF8">
        <w:rPr>
          <w:rFonts w:ascii="Times New Roman" w:eastAsiaTheme="minorHAnsi" w:hAnsi="Times New Roman"/>
          <w:sz w:val="28"/>
          <w:szCs w:val="28"/>
          <w:lang w:eastAsia="en-US"/>
        </w:rPr>
        <w:t>#Гипопион в передней камере после проникающего ранения глаза признак:</w:t>
      </w:r>
    </w:p>
    <w:p w:rsidR="00787BF8" w:rsidRPr="00787BF8" w:rsidRDefault="00787BF8" w:rsidP="00787BF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7BF8">
        <w:rPr>
          <w:rFonts w:ascii="Times New Roman" w:eastAsiaTheme="minorHAnsi" w:hAnsi="Times New Roman"/>
          <w:sz w:val="28"/>
          <w:szCs w:val="28"/>
          <w:lang w:eastAsia="en-US"/>
        </w:rPr>
        <w:t>+иридоциклита</w:t>
      </w:r>
    </w:p>
    <w:p w:rsidR="00787BF8" w:rsidRPr="00787BF8" w:rsidRDefault="00787BF8" w:rsidP="00787BF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7BF8">
        <w:rPr>
          <w:rFonts w:ascii="Times New Roman" w:eastAsiaTheme="minorHAnsi" w:hAnsi="Times New Roman"/>
          <w:sz w:val="28"/>
          <w:szCs w:val="28"/>
          <w:lang w:eastAsia="en-US"/>
        </w:rPr>
        <w:t>конъюнктивита</w:t>
      </w:r>
    </w:p>
    <w:p w:rsidR="00787BF8" w:rsidRPr="00787BF8" w:rsidRDefault="00787BF8" w:rsidP="00787BF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7BF8">
        <w:rPr>
          <w:rFonts w:ascii="Times New Roman" w:eastAsiaTheme="minorHAnsi" w:hAnsi="Times New Roman"/>
          <w:sz w:val="28"/>
          <w:szCs w:val="28"/>
          <w:lang w:eastAsia="en-US"/>
        </w:rPr>
        <w:t>неврита</w:t>
      </w:r>
    </w:p>
    <w:p w:rsidR="00787BF8" w:rsidRPr="00787BF8" w:rsidRDefault="00787BF8" w:rsidP="00787BF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7BF8">
        <w:rPr>
          <w:rFonts w:ascii="Times New Roman" w:eastAsiaTheme="minorHAnsi" w:hAnsi="Times New Roman"/>
          <w:sz w:val="28"/>
          <w:szCs w:val="28"/>
          <w:lang w:eastAsia="en-US"/>
        </w:rPr>
        <w:t>ретинита</w:t>
      </w:r>
    </w:p>
    <w:p w:rsidR="00787BF8" w:rsidRDefault="00787BF8" w:rsidP="00787BF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787BF8">
        <w:rPr>
          <w:rFonts w:ascii="Times New Roman" w:eastAsiaTheme="minorHAnsi" w:hAnsi="Times New Roman"/>
          <w:sz w:val="28"/>
          <w:szCs w:val="28"/>
          <w:lang w:eastAsia="en-US"/>
        </w:rPr>
        <w:t>дакриоцистита</w:t>
      </w:r>
    </w:p>
    <w:p w:rsidR="00787BF8" w:rsidRPr="00787BF8" w:rsidRDefault="00787BF8" w:rsidP="00787BF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055A93" w:rsidRPr="00B003E0" w:rsidRDefault="00055A93" w:rsidP="00055A9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D076F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 </w:t>
      </w:r>
    </w:p>
    <w:p w:rsidR="00D076F5" w:rsidRPr="00D076F5" w:rsidRDefault="00D076F5" w:rsidP="00D076F5">
      <w:pPr>
        <w:spacing w:after="160" w:line="259" w:lineRule="auto"/>
        <w:rPr>
          <w:rFonts w:eastAsia="Calibri"/>
          <w:lang w:eastAsia="en-US"/>
        </w:rPr>
      </w:pPr>
    </w:p>
    <w:p w:rsidR="00D076F5" w:rsidRPr="00D076F5" w:rsidRDefault="00D076F5" w:rsidP="00D076F5">
      <w:pPr>
        <w:spacing w:after="160" w:line="259" w:lineRule="auto"/>
        <w:rPr>
          <w:rFonts w:eastAsia="Calibri"/>
          <w:lang w:eastAsia="en-US"/>
        </w:rPr>
      </w:pPr>
    </w:p>
    <w:p w:rsidR="00D076F5" w:rsidRPr="00D076F5" w:rsidRDefault="00D076F5" w:rsidP="00D076F5">
      <w:pPr>
        <w:spacing w:after="160" w:line="259" w:lineRule="auto"/>
        <w:rPr>
          <w:rFonts w:eastAsia="Calibri"/>
          <w:lang w:eastAsia="en-US"/>
        </w:rPr>
      </w:pPr>
    </w:p>
    <w:p w:rsidR="00D076F5" w:rsidRPr="00D076F5" w:rsidRDefault="00D076F5" w:rsidP="00D076F5">
      <w:pPr>
        <w:spacing w:after="160" w:line="259" w:lineRule="auto"/>
        <w:rPr>
          <w:rFonts w:eastAsia="Calibri"/>
          <w:lang w:eastAsia="en-US"/>
        </w:rPr>
      </w:pPr>
    </w:p>
    <w:p w:rsidR="00D076F5" w:rsidRPr="00D076F5" w:rsidRDefault="00D076F5" w:rsidP="00D076F5">
      <w:pPr>
        <w:spacing w:after="160" w:line="259" w:lineRule="auto"/>
        <w:rPr>
          <w:rFonts w:eastAsia="Calibri"/>
          <w:lang w:eastAsia="en-US"/>
        </w:rPr>
      </w:pPr>
    </w:p>
    <w:p w:rsidR="00D076F5" w:rsidRPr="00D076F5" w:rsidRDefault="00D076F5" w:rsidP="00D076F5">
      <w:pPr>
        <w:spacing w:after="160" w:line="259" w:lineRule="auto"/>
        <w:rPr>
          <w:rFonts w:eastAsia="Calibri"/>
          <w:lang w:eastAsia="en-US"/>
        </w:rPr>
      </w:pPr>
    </w:p>
    <w:p w:rsidR="00D076F5" w:rsidRPr="00D076F5" w:rsidRDefault="00D076F5" w:rsidP="00D076F5">
      <w:pPr>
        <w:spacing w:after="160" w:line="259" w:lineRule="auto"/>
        <w:rPr>
          <w:rFonts w:eastAsia="Calibri"/>
          <w:lang w:eastAsia="en-US"/>
        </w:rPr>
      </w:pPr>
    </w:p>
    <w:p w:rsidR="00D076F5" w:rsidRPr="00D076F5" w:rsidRDefault="00D076F5" w:rsidP="00D076F5">
      <w:pPr>
        <w:spacing w:after="160" w:line="259" w:lineRule="auto"/>
        <w:rPr>
          <w:rFonts w:eastAsia="Calibri"/>
          <w:lang w:eastAsia="en-US"/>
        </w:rPr>
      </w:pPr>
    </w:p>
    <w:p w:rsidR="00D076F5" w:rsidRPr="00D076F5" w:rsidRDefault="00D076F5" w:rsidP="00D076F5">
      <w:pPr>
        <w:spacing w:after="160" w:line="259" w:lineRule="auto"/>
        <w:rPr>
          <w:rFonts w:eastAsia="Calibri"/>
          <w:lang w:eastAsia="en-US"/>
        </w:rPr>
      </w:pPr>
    </w:p>
    <w:p w:rsidR="00D076F5" w:rsidRPr="00D076F5" w:rsidRDefault="00D076F5" w:rsidP="00D076F5">
      <w:pPr>
        <w:spacing w:after="160" w:line="259" w:lineRule="auto"/>
        <w:rPr>
          <w:rFonts w:eastAsia="Calibri"/>
          <w:lang w:eastAsia="en-US"/>
        </w:rPr>
      </w:pPr>
    </w:p>
    <w:p w:rsidR="00D076F5" w:rsidRPr="00D076F5" w:rsidRDefault="00D076F5" w:rsidP="00D076F5">
      <w:pPr>
        <w:spacing w:after="160" w:line="259" w:lineRule="auto"/>
        <w:rPr>
          <w:rFonts w:eastAsia="Calibri"/>
          <w:lang w:eastAsia="en-US"/>
        </w:rPr>
      </w:pP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76F5" w:rsidRPr="00D076F5" w:rsidRDefault="00D076F5" w:rsidP="00D076F5">
      <w:pPr>
        <w:spacing w:after="160" w:line="259" w:lineRule="auto"/>
        <w:rPr>
          <w:rFonts w:eastAsia="Calibri"/>
          <w:lang w:eastAsia="en-US"/>
        </w:rPr>
      </w:pPr>
    </w:p>
    <w:p w:rsidR="00D076F5" w:rsidRPr="00B003E0" w:rsidRDefault="00D076F5" w:rsidP="00D076F5">
      <w:pPr>
        <w:spacing w:after="160" w:line="259" w:lineRule="auto"/>
        <w:rPr>
          <w:rFonts w:eastAsia="Calibri"/>
          <w:lang w:val="en-US" w:eastAsia="en-US"/>
        </w:rPr>
      </w:pPr>
    </w:p>
    <w:p w:rsidR="00D076F5" w:rsidRPr="00D076F5" w:rsidRDefault="00D076F5" w:rsidP="00D076F5">
      <w:pPr>
        <w:spacing w:after="160" w:line="259" w:lineRule="auto"/>
        <w:rPr>
          <w:rFonts w:eastAsia="Calibri"/>
          <w:lang w:eastAsia="en-US"/>
        </w:rPr>
      </w:pPr>
    </w:p>
    <w:p w:rsidR="00D076F5" w:rsidRPr="00D076F5" w:rsidRDefault="00D076F5" w:rsidP="00D076F5">
      <w:pPr>
        <w:spacing w:after="160" w:line="259" w:lineRule="auto"/>
        <w:rPr>
          <w:rFonts w:eastAsia="Calibri"/>
          <w:lang w:eastAsia="en-US"/>
        </w:rPr>
      </w:pPr>
    </w:p>
    <w:p w:rsidR="00D076F5" w:rsidRPr="00D076F5" w:rsidRDefault="00D076F5" w:rsidP="00D076F5">
      <w:pPr>
        <w:spacing w:after="160" w:line="259" w:lineRule="auto"/>
        <w:rPr>
          <w:rFonts w:eastAsia="Calibri"/>
          <w:lang w:eastAsia="en-US"/>
        </w:rPr>
      </w:pPr>
    </w:p>
    <w:p w:rsidR="00D076F5" w:rsidRPr="00D076F5" w:rsidRDefault="00D076F5" w:rsidP="00D076F5">
      <w:pPr>
        <w:spacing w:after="160" w:line="259" w:lineRule="auto"/>
        <w:rPr>
          <w:rFonts w:eastAsia="Calibri"/>
          <w:lang w:eastAsia="en-US"/>
        </w:rPr>
      </w:pPr>
    </w:p>
    <w:p w:rsidR="00D076F5" w:rsidRPr="00D076F5" w:rsidRDefault="00D076F5" w:rsidP="00D076F5">
      <w:pPr>
        <w:spacing w:after="160" w:line="259" w:lineRule="auto"/>
        <w:rPr>
          <w:rFonts w:eastAsia="Calibri"/>
          <w:lang w:eastAsia="en-US"/>
        </w:rPr>
      </w:pPr>
    </w:p>
    <w:p w:rsidR="00D076F5" w:rsidRPr="00D076F5" w:rsidRDefault="00D076F5" w:rsidP="00D076F5">
      <w:pPr>
        <w:spacing w:after="160" w:line="259" w:lineRule="auto"/>
        <w:rPr>
          <w:rFonts w:eastAsia="Calibri"/>
          <w:lang w:eastAsia="en-US"/>
        </w:rPr>
      </w:pPr>
    </w:p>
    <w:p w:rsidR="00D076F5" w:rsidRPr="00D076F5" w:rsidRDefault="00D076F5" w:rsidP="00D076F5">
      <w:pPr>
        <w:spacing w:after="160" w:line="259" w:lineRule="auto"/>
        <w:rPr>
          <w:rFonts w:eastAsia="Calibri"/>
          <w:lang w:eastAsia="en-US"/>
        </w:rPr>
      </w:pPr>
    </w:p>
    <w:p w:rsidR="00D076F5" w:rsidRPr="00D076F5" w:rsidRDefault="00D076F5" w:rsidP="00D076F5">
      <w:pPr>
        <w:spacing w:after="160" w:line="259" w:lineRule="auto"/>
        <w:rPr>
          <w:rFonts w:eastAsia="Calibri"/>
          <w:lang w:eastAsia="en-US"/>
        </w:rPr>
      </w:pPr>
    </w:p>
    <w:p w:rsidR="00D076F5" w:rsidRPr="00D076F5" w:rsidRDefault="00D076F5" w:rsidP="00D076F5">
      <w:pPr>
        <w:spacing w:after="160" w:line="259" w:lineRule="auto"/>
        <w:rPr>
          <w:rFonts w:eastAsia="Calibri"/>
          <w:lang w:eastAsia="en-US"/>
        </w:rPr>
      </w:pPr>
    </w:p>
    <w:p w:rsidR="00D076F5" w:rsidRPr="00D076F5" w:rsidRDefault="00D076F5" w:rsidP="00D076F5">
      <w:pPr>
        <w:spacing w:after="160" w:line="259" w:lineRule="auto"/>
        <w:rPr>
          <w:rFonts w:eastAsia="Calibri"/>
          <w:lang w:eastAsia="en-US"/>
        </w:rPr>
      </w:pPr>
    </w:p>
    <w:p w:rsidR="00D076F5" w:rsidRPr="00D076F5" w:rsidRDefault="00D076F5" w:rsidP="00D076F5">
      <w:pPr>
        <w:spacing w:after="160" w:line="259" w:lineRule="auto"/>
        <w:rPr>
          <w:rFonts w:eastAsia="Calibri"/>
          <w:lang w:eastAsia="en-US"/>
        </w:rPr>
      </w:pPr>
    </w:p>
    <w:p w:rsidR="00D076F5" w:rsidRPr="00D076F5" w:rsidRDefault="00D076F5" w:rsidP="00D076F5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76F5" w:rsidRPr="00D076F5" w:rsidRDefault="00D076F5" w:rsidP="00D076F5">
      <w:pPr>
        <w:spacing w:after="160" w:line="259" w:lineRule="auto"/>
        <w:rPr>
          <w:rFonts w:eastAsia="Calibri"/>
          <w:lang w:eastAsia="en-US"/>
        </w:rPr>
      </w:pPr>
    </w:p>
    <w:p w:rsidR="00D076F5" w:rsidRPr="00D076F5" w:rsidRDefault="00D076F5" w:rsidP="00D076F5">
      <w:pPr>
        <w:spacing w:after="160" w:line="259" w:lineRule="auto"/>
        <w:rPr>
          <w:rFonts w:eastAsia="Calibri"/>
          <w:lang w:eastAsia="en-US"/>
        </w:rPr>
      </w:pPr>
    </w:p>
    <w:p w:rsidR="00D076F5" w:rsidRPr="00D076F5" w:rsidRDefault="00D076F5" w:rsidP="00D076F5">
      <w:pPr>
        <w:spacing w:after="160" w:line="259" w:lineRule="auto"/>
        <w:rPr>
          <w:rFonts w:eastAsia="Calibri"/>
          <w:lang w:eastAsia="en-US"/>
        </w:rPr>
      </w:pPr>
    </w:p>
    <w:p w:rsidR="00D076F5" w:rsidRPr="00D076F5" w:rsidRDefault="00D076F5" w:rsidP="00D076F5">
      <w:pPr>
        <w:spacing w:after="160" w:line="259" w:lineRule="auto"/>
        <w:rPr>
          <w:rFonts w:eastAsia="Calibri"/>
          <w:lang w:eastAsia="en-US"/>
        </w:rPr>
      </w:pPr>
    </w:p>
    <w:p w:rsidR="00D076F5" w:rsidRPr="00D076F5" w:rsidRDefault="00D076F5" w:rsidP="00D076F5">
      <w:pPr>
        <w:spacing w:after="160" w:line="259" w:lineRule="auto"/>
        <w:rPr>
          <w:rFonts w:eastAsia="Calibri"/>
          <w:lang w:eastAsia="en-US"/>
        </w:rPr>
      </w:pPr>
    </w:p>
    <w:p w:rsidR="00D076F5" w:rsidRPr="00D076F5" w:rsidRDefault="00D076F5" w:rsidP="00D076F5">
      <w:pPr>
        <w:spacing w:after="160" w:line="259" w:lineRule="auto"/>
        <w:rPr>
          <w:rFonts w:eastAsia="Calibri"/>
          <w:lang w:eastAsia="en-US"/>
        </w:rPr>
      </w:pPr>
    </w:p>
    <w:p w:rsidR="00D076F5" w:rsidRPr="00D076F5" w:rsidRDefault="00D076F5" w:rsidP="00D076F5">
      <w:pPr>
        <w:spacing w:after="160" w:line="259" w:lineRule="auto"/>
        <w:rPr>
          <w:rFonts w:eastAsia="Calibri"/>
          <w:lang w:eastAsia="en-US"/>
        </w:rPr>
      </w:pPr>
    </w:p>
    <w:p w:rsidR="00D076F5" w:rsidRPr="00D076F5" w:rsidRDefault="00D076F5" w:rsidP="00D076F5">
      <w:pPr>
        <w:spacing w:after="160" w:line="259" w:lineRule="auto"/>
        <w:rPr>
          <w:rFonts w:eastAsia="Calibri"/>
          <w:lang w:eastAsia="en-US"/>
        </w:rPr>
      </w:pPr>
    </w:p>
    <w:p w:rsidR="00D076F5" w:rsidRPr="00D076F5" w:rsidRDefault="00D076F5" w:rsidP="00D076F5">
      <w:pPr>
        <w:spacing w:after="160" w:line="259" w:lineRule="auto"/>
        <w:rPr>
          <w:rFonts w:eastAsia="Calibri"/>
          <w:lang w:eastAsia="en-US"/>
        </w:rPr>
      </w:pPr>
    </w:p>
    <w:p w:rsidR="00D076F5" w:rsidRPr="00D076F5" w:rsidRDefault="00D076F5" w:rsidP="00D076F5">
      <w:pPr>
        <w:spacing w:after="160" w:line="259" w:lineRule="auto"/>
        <w:rPr>
          <w:rFonts w:eastAsia="Calibri"/>
          <w:lang w:eastAsia="en-US"/>
        </w:rPr>
      </w:pPr>
    </w:p>
    <w:p w:rsidR="00D076F5" w:rsidRPr="00D076F5" w:rsidRDefault="00D076F5" w:rsidP="00D076F5">
      <w:pPr>
        <w:spacing w:after="160" w:line="259" w:lineRule="auto"/>
        <w:rPr>
          <w:rFonts w:eastAsia="Calibri"/>
          <w:lang w:eastAsia="en-US"/>
        </w:rPr>
      </w:pPr>
    </w:p>
    <w:p w:rsidR="00D076F5" w:rsidRPr="00D076F5" w:rsidRDefault="00D076F5" w:rsidP="00D076F5">
      <w:pPr>
        <w:spacing w:after="160" w:line="259" w:lineRule="auto"/>
        <w:rPr>
          <w:rFonts w:eastAsia="Calibri"/>
          <w:lang w:eastAsia="en-US"/>
        </w:rPr>
      </w:pPr>
    </w:p>
    <w:p w:rsidR="00D076F5" w:rsidRPr="00D076F5" w:rsidRDefault="00D076F5" w:rsidP="00D076F5">
      <w:pPr>
        <w:spacing w:after="160" w:line="259" w:lineRule="auto"/>
        <w:rPr>
          <w:rFonts w:eastAsia="Calibri"/>
          <w:lang w:eastAsia="en-US"/>
        </w:rPr>
      </w:pPr>
    </w:p>
    <w:p w:rsidR="00D076F5" w:rsidRPr="00D076F5" w:rsidRDefault="00D076F5" w:rsidP="00D076F5">
      <w:pPr>
        <w:spacing w:after="160" w:line="259" w:lineRule="auto"/>
        <w:rPr>
          <w:rFonts w:eastAsia="Calibri"/>
          <w:lang w:eastAsia="en-US"/>
        </w:rPr>
      </w:pPr>
    </w:p>
    <w:p w:rsidR="00D076F5" w:rsidRPr="00D076F5" w:rsidRDefault="00D076F5" w:rsidP="00D076F5">
      <w:pPr>
        <w:spacing w:after="160" w:line="259" w:lineRule="auto"/>
        <w:rPr>
          <w:rFonts w:eastAsia="Calibri"/>
          <w:lang w:eastAsia="en-US"/>
        </w:rPr>
      </w:pPr>
    </w:p>
    <w:p w:rsidR="00D076F5" w:rsidRPr="00D076F5" w:rsidRDefault="00D076F5" w:rsidP="00D076F5">
      <w:pPr>
        <w:spacing w:after="160" w:line="259" w:lineRule="auto"/>
        <w:rPr>
          <w:rFonts w:eastAsia="Calibri"/>
          <w:lang w:eastAsia="en-US"/>
        </w:rPr>
      </w:pPr>
    </w:p>
    <w:p w:rsidR="00D076F5" w:rsidRPr="00D076F5" w:rsidRDefault="00D076F5" w:rsidP="00D076F5">
      <w:pPr>
        <w:spacing w:after="160" w:line="259" w:lineRule="auto"/>
        <w:rPr>
          <w:rFonts w:eastAsia="Calibri"/>
          <w:lang w:eastAsia="en-US"/>
        </w:rPr>
      </w:pPr>
    </w:p>
    <w:p w:rsidR="00D076F5" w:rsidRPr="00D076F5" w:rsidRDefault="00D076F5" w:rsidP="00D076F5">
      <w:pPr>
        <w:spacing w:after="160" w:line="259" w:lineRule="auto"/>
        <w:rPr>
          <w:rFonts w:eastAsia="Calibri"/>
          <w:lang w:eastAsia="en-US"/>
        </w:rPr>
      </w:pPr>
    </w:p>
    <w:p w:rsidR="00D076F5" w:rsidRPr="00D076F5" w:rsidRDefault="00D076F5" w:rsidP="00D076F5">
      <w:pPr>
        <w:spacing w:after="160" w:line="259" w:lineRule="auto"/>
        <w:rPr>
          <w:rFonts w:eastAsia="Calibri"/>
          <w:lang w:eastAsia="en-US"/>
        </w:rPr>
      </w:pPr>
    </w:p>
    <w:p w:rsidR="00CE7D6B" w:rsidRPr="00CE7D6B" w:rsidRDefault="00CE7D6B" w:rsidP="00CE7D6B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60D" w:rsidRPr="001C360D" w:rsidRDefault="001C360D" w:rsidP="001C36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ECF" w:rsidRPr="00CE7D6B" w:rsidRDefault="008A2ECF" w:rsidP="008A2EC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bidi="ar-SY"/>
        </w:rPr>
      </w:pPr>
    </w:p>
    <w:p w:rsidR="003270B2" w:rsidRPr="00CE7D6B" w:rsidRDefault="003270B2">
      <w:pPr>
        <w:rPr>
          <w:rFonts w:ascii="Times New Roman" w:hAnsi="Times New Roman"/>
          <w:sz w:val="28"/>
          <w:szCs w:val="28"/>
        </w:rPr>
      </w:pPr>
    </w:p>
    <w:sectPr w:rsidR="003270B2" w:rsidRPr="00CE7D6B" w:rsidSect="0027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5EB" w:rsidRDefault="009245EB" w:rsidP="00B003E0">
      <w:pPr>
        <w:spacing w:after="0" w:line="240" w:lineRule="auto"/>
      </w:pPr>
      <w:r>
        <w:separator/>
      </w:r>
    </w:p>
  </w:endnote>
  <w:endnote w:type="continuationSeparator" w:id="0">
    <w:p w:rsidR="009245EB" w:rsidRDefault="009245EB" w:rsidP="00B0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5EB" w:rsidRDefault="009245EB" w:rsidP="00B003E0">
      <w:pPr>
        <w:spacing w:after="0" w:line="240" w:lineRule="auto"/>
      </w:pPr>
      <w:r>
        <w:separator/>
      </w:r>
    </w:p>
  </w:footnote>
  <w:footnote w:type="continuationSeparator" w:id="0">
    <w:p w:rsidR="009245EB" w:rsidRDefault="009245EB" w:rsidP="00B00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0E"/>
    <w:rsid w:val="00055A93"/>
    <w:rsid w:val="001C360D"/>
    <w:rsid w:val="0027711A"/>
    <w:rsid w:val="003270B2"/>
    <w:rsid w:val="00635A5E"/>
    <w:rsid w:val="006C6761"/>
    <w:rsid w:val="00787BF8"/>
    <w:rsid w:val="008A2ECF"/>
    <w:rsid w:val="008E61A9"/>
    <w:rsid w:val="009245EB"/>
    <w:rsid w:val="00957A1D"/>
    <w:rsid w:val="009A0E2A"/>
    <w:rsid w:val="00B003E0"/>
    <w:rsid w:val="00B8630E"/>
    <w:rsid w:val="00C00393"/>
    <w:rsid w:val="00CE7D6B"/>
    <w:rsid w:val="00D076F5"/>
    <w:rsid w:val="00D20DD0"/>
    <w:rsid w:val="00E873B1"/>
    <w:rsid w:val="00EE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E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">
    <w:name w:val="Нет списка1"/>
    <w:next w:val="a2"/>
    <w:semiHidden/>
    <w:rsid w:val="008A2ECF"/>
  </w:style>
  <w:style w:type="paragraph" w:styleId="a4">
    <w:name w:val="Plain Text"/>
    <w:basedOn w:val="a"/>
    <w:link w:val="a5"/>
    <w:rsid w:val="008A2ECF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rsid w:val="008A2ECF"/>
    <w:rPr>
      <w:rFonts w:ascii="Consolas" w:eastAsia="Times New Roman" w:hAnsi="Consolas" w:cs="Times New Roman"/>
      <w:sz w:val="21"/>
      <w:szCs w:val="21"/>
    </w:rPr>
  </w:style>
  <w:style w:type="numbering" w:customStyle="1" w:styleId="2">
    <w:name w:val="Нет списка2"/>
    <w:next w:val="a2"/>
    <w:uiPriority w:val="99"/>
    <w:semiHidden/>
    <w:unhideWhenUsed/>
    <w:rsid w:val="00787BF8"/>
  </w:style>
  <w:style w:type="paragraph" w:styleId="a6">
    <w:name w:val="header"/>
    <w:basedOn w:val="a"/>
    <w:link w:val="a7"/>
    <w:uiPriority w:val="99"/>
    <w:unhideWhenUsed/>
    <w:rsid w:val="00B00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03E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00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03E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E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">
    <w:name w:val="Нет списка1"/>
    <w:next w:val="a2"/>
    <w:semiHidden/>
    <w:rsid w:val="008A2ECF"/>
  </w:style>
  <w:style w:type="paragraph" w:styleId="a4">
    <w:name w:val="Plain Text"/>
    <w:basedOn w:val="a"/>
    <w:link w:val="a5"/>
    <w:rsid w:val="008A2ECF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rsid w:val="008A2ECF"/>
    <w:rPr>
      <w:rFonts w:ascii="Consolas" w:eastAsia="Times New Roman" w:hAnsi="Consolas" w:cs="Times New Roman"/>
      <w:sz w:val="21"/>
      <w:szCs w:val="21"/>
    </w:rPr>
  </w:style>
  <w:style w:type="numbering" w:customStyle="1" w:styleId="2">
    <w:name w:val="Нет списка2"/>
    <w:next w:val="a2"/>
    <w:uiPriority w:val="99"/>
    <w:semiHidden/>
    <w:unhideWhenUsed/>
    <w:rsid w:val="00787BF8"/>
  </w:style>
  <w:style w:type="paragraph" w:styleId="a6">
    <w:name w:val="header"/>
    <w:basedOn w:val="a"/>
    <w:link w:val="a7"/>
    <w:uiPriority w:val="99"/>
    <w:unhideWhenUsed/>
    <w:rsid w:val="00B00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03E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00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03E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tionary.org/wiki/%D1%81%D0%BA%D0%BE%D0%BF%D0%BB%D0%B5%D0%BD%D0%B8%D0%B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126</Pages>
  <Words>18501</Words>
  <Characters>105457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17</cp:revision>
  <dcterms:created xsi:type="dcterms:W3CDTF">2020-11-23T05:11:00Z</dcterms:created>
  <dcterms:modified xsi:type="dcterms:W3CDTF">2020-11-23T07:10:00Z</dcterms:modified>
</cp:coreProperties>
</file>