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8D" w:rsidRPr="000400E8" w:rsidRDefault="0091738D" w:rsidP="0091738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0400E8">
        <w:rPr>
          <w:b/>
          <w:sz w:val="28"/>
          <w:szCs w:val="28"/>
        </w:rPr>
        <w:t xml:space="preserve">Тема «Функции менеджмента: </w:t>
      </w:r>
      <w:r w:rsidR="004413EF">
        <w:rPr>
          <w:b/>
          <w:sz w:val="28"/>
          <w:szCs w:val="28"/>
        </w:rPr>
        <w:t>Мотивация</w:t>
      </w:r>
      <w:r w:rsidR="00C3769A">
        <w:rPr>
          <w:b/>
          <w:sz w:val="28"/>
          <w:szCs w:val="28"/>
        </w:rPr>
        <w:t xml:space="preserve">. </w:t>
      </w:r>
      <w:r w:rsidR="004413EF">
        <w:rPr>
          <w:b/>
          <w:sz w:val="28"/>
          <w:szCs w:val="28"/>
        </w:rPr>
        <w:t>Контроль</w:t>
      </w:r>
      <w:r w:rsidR="00C3769A">
        <w:rPr>
          <w:b/>
          <w:sz w:val="28"/>
          <w:szCs w:val="28"/>
        </w:rPr>
        <w:t>.</w:t>
      </w:r>
      <w:r w:rsidRPr="000400E8">
        <w:rPr>
          <w:b/>
          <w:sz w:val="28"/>
          <w:szCs w:val="28"/>
        </w:rPr>
        <w:t>»</w:t>
      </w:r>
    </w:p>
    <w:p w:rsidR="0091738D" w:rsidRDefault="0091738D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3769A" w:rsidRPr="00245BF7" w:rsidRDefault="00C3769A" w:rsidP="00C3769A">
      <w:pPr>
        <w:rPr>
          <w:b/>
          <w:color w:val="000000"/>
          <w:sz w:val="28"/>
          <w:szCs w:val="28"/>
        </w:rPr>
      </w:pPr>
      <w:r w:rsidRPr="00245BF7">
        <w:rPr>
          <w:b/>
          <w:sz w:val="28"/>
          <w:szCs w:val="28"/>
        </w:rPr>
        <w:t>Теоретические вопросы по теме:</w:t>
      </w:r>
    </w:p>
    <w:p w:rsidR="004413EF" w:rsidRPr="004413EF" w:rsidRDefault="004413EF" w:rsidP="004413EF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4413EF">
        <w:rPr>
          <w:rFonts w:eastAsiaTheme="minorHAnsi"/>
          <w:sz w:val="28"/>
          <w:szCs w:val="28"/>
          <w:lang w:eastAsia="en-US"/>
        </w:rPr>
        <w:t xml:space="preserve">Мотивация как функция менеджмента. Определение мотивации и ее роль в управлении. Ранние </w:t>
      </w:r>
      <w:proofErr w:type="gramStart"/>
      <w:r w:rsidRPr="004413EF">
        <w:rPr>
          <w:rFonts w:eastAsiaTheme="minorHAnsi"/>
          <w:sz w:val="28"/>
          <w:szCs w:val="28"/>
          <w:lang w:eastAsia="en-US"/>
        </w:rPr>
        <w:t>теории  мотивации</w:t>
      </w:r>
      <w:proofErr w:type="gramEnd"/>
      <w:r w:rsidRPr="004413EF">
        <w:rPr>
          <w:rFonts w:eastAsiaTheme="minorHAnsi"/>
          <w:sz w:val="28"/>
          <w:szCs w:val="28"/>
          <w:lang w:eastAsia="en-US"/>
        </w:rPr>
        <w:t xml:space="preserve">. Современные теории мотивации.  Потребности: первичные, вторичные. Потребности и мотивационное поведение.  Вознаграждения, их виды. </w:t>
      </w:r>
    </w:p>
    <w:p w:rsidR="004413EF" w:rsidRPr="004413EF" w:rsidRDefault="004413EF" w:rsidP="004413EF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4413EF">
        <w:rPr>
          <w:rFonts w:eastAsiaTheme="minorHAnsi"/>
          <w:sz w:val="28"/>
          <w:szCs w:val="28"/>
          <w:lang w:eastAsia="en-US"/>
        </w:rPr>
        <w:t xml:space="preserve">Содержательные теории мотивации. Иерархия потребностей по А. </w:t>
      </w:r>
      <w:proofErr w:type="spellStart"/>
      <w:r w:rsidRPr="004413EF">
        <w:rPr>
          <w:rFonts w:eastAsiaTheme="minorHAnsi"/>
          <w:sz w:val="28"/>
          <w:szCs w:val="28"/>
          <w:lang w:eastAsia="en-US"/>
        </w:rPr>
        <w:t>Маслоу</w:t>
      </w:r>
      <w:proofErr w:type="spellEnd"/>
      <w:r w:rsidRPr="004413EF">
        <w:rPr>
          <w:rFonts w:eastAsiaTheme="minorHAnsi"/>
          <w:sz w:val="28"/>
          <w:szCs w:val="28"/>
          <w:lang w:eastAsia="en-US"/>
        </w:rPr>
        <w:t xml:space="preserve">. Теория потребностей </w:t>
      </w:r>
      <w:proofErr w:type="spellStart"/>
      <w:r w:rsidRPr="004413EF">
        <w:rPr>
          <w:rFonts w:eastAsiaTheme="minorHAnsi"/>
          <w:sz w:val="28"/>
          <w:szCs w:val="28"/>
          <w:lang w:eastAsia="en-US"/>
        </w:rPr>
        <w:t>МакКлелланда</w:t>
      </w:r>
      <w:proofErr w:type="spellEnd"/>
      <w:r w:rsidRPr="004413EF">
        <w:rPr>
          <w:rFonts w:eastAsiaTheme="minorHAnsi"/>
          <w:sz w:val="28"/>
          <w:szCs w:val="28"/>
          <w:lang w:eastAsia="en-US"/>
        </w:rPr>
        <w:t xml:space="preserve">. Двухфакторная теория </w:t>
      </w:r>
      <w:proofErr w:type="spellStart"/>
      <w:r w:rsidRPr="004413EF">
        <w:rPr>
          <w:rFonts w:eastAsiaTheme="minorHAnsi"/>
          <w:sz w:val="28"/>
          <w:szCs w:val="28"/>
          <w:lang w:eastAsia="en-US"/>
        </w:rPr>
        <w:t>Герцберга</w:t>
      </w:r>
      <w:proofErr w:type="spellEnd"/>
      <w:r w:rsidRPr="004413EF">
        <w:rPr>
          <w:rFonts w:eastAsiaTheme="minorHAnsi"/>
          <w:sz w:val="28"/>
          <w:szCs w:val="28"/>
          <w:lang w:eastAsia="en-US"/>
        </w:rPr>
        <w:t xml:space="preserve">. Сопоставление различных теорий потребностей. </w:t>
      </w:r>
    </w:p>
    <w:p w:rsidR="004413EF" w:rsidRPr="004413EF" w:rsidRDefault="004413EF" w:rsidP="004413EF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4413EF">
        <w:rPr>
          <w:rFonts w:eastAsiaTheme="minorHAnsi"/>
          <w:sz w:val="28"/>
          <w:szCs w:val="28"/>
          <w:lang w:eastAsia="en-US"/>
        </w:rPr>
        <w:t xml:space="preserve">Процессуальные теории мотивации.  Теория ожиданий.  Теория справедливости. Комплексная процессуальная теория мотивации Портера – </w:t>
      </w:r>
      <w:proofErr w:type="spellStart"/>
      <w:r w:rsidRPr="004413EF">
        <w:rPr>
          <w:rFonts w:eastAsiaTheme="minorHAnsi"/>
          <w:sz w:val="28"/>
          <w:szCs w:val="28"/>
          <w:lang w:eastAsia="en-US"/>
        </w:rPr>
        <w:t>Лоулера</w:t>
      </w:r>
      <w:proofErr w:type="spellEnd"/>
      <w:r w:rsidRPr="004413EF">
        <w:rPr>
          <w:rFonts w:eastAsiaTheme="minorHAnsi"/>
          <w:sz w:val="28"/>
          <w:szCs w:val="28"/>
          <w:lang w:eastAsia="en-US"/>
        </w:rPr>
        <w:t>. Применимость теорий в практике управления.</w:t>
      </w:r>
    </w:p>
    <w:p w:rsidR="004413EF" w:rsidRPr="004413EF" w:rsidRDefault="004413EF" w:rsidP="004413EF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4413EF">
        <w:rPr>
          <w:rFonts w:eastAsiaTheme="minorHAnsi"/>
          <w:sz w:val="28"/>
          <w:szCs w:val="28"/>
          <w:lang w:eastAsia="en-US"/>
        </w:rPr>
        <w:t xml:space="preserve">Сущность и смысл контроля. Понятие об управленческом контроле. Виды, функции контроля. </w:t>
      </w:r>
    </w:p>
    <w:p w:rsidR="004413EF" w:rsidRPr="004413EF" w:rsidRDefault="004413EF" w:rsidP="004413EF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4413EF">
        <w:rPr>
          <w:rFonts w:eastAsiaTheme="minorHAnsi"/>
          <w:sz w:val="28"/>
          <w:szCs w:val="28"/>
          <w:lang w:eastAsia="en-US"/>
        </w:rPr>
        <w:t>Процесс контроля. Поведенческие аспекты контроля.</w:t>
      </w:r>
    </w:p>
    <w:p w:rsidR="004413EF" w:rsidRPr="004413EF" w:rsidRDefault="004413EF" w:rsidP="004413EF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4413EF">
        <w:rPr>
          <w:rFonts w:eastAsiaTheme="minorHAnsi"/>
          <w:sz w:val="28"/>
          <w:szCs w:val="28"/>
          <w:lang w:eastAsia="en-US"/>
        </w:rPr>
        <w:t xml:space="preserve">Характеристики эффективного контроля. </w:t>
      </w:r>
    </w:p>
    <w:p w:rsidR="004413EF" w:rsidRDefault="004413EF" w:rsidP="00C376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69A" w:rsidRPr="00337DD5" w:rsidRDefault="00C3769A" w:rsidP="00C376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DD5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337DD5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C3769A" w:rsidRDefault="00C3769A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413EF" w:rsidRPr="00062A1B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1B">
        <w:rPr>
          <w:b/>
          <w:sz w:val="28"/>
          <w:szCs w:val="28"/>
        </w:rPr>
        <w:t xml:space="preserve">Задание 1. </w:t>
      </w:r>
      <w:r w:rsidRPr="00062A1B">
        <w:rPr>
          <w:sz w:val="28"/>
          <w:szCs w:val="28"/>
        </w:rPr>
        <w:t>Анализ системы мотивации и стимулирования</w:t>
      </w:r>
    </w:p>
    <w:p w:rsidR="004413EF" w:rsidRPr="00062A1B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1B">
        <w:rPr>
          <w:sz w:val="28"/>
          <w:szCs w:val="28"/>
        </w:rPr>
        <w:t xml:space="preserve">Покажите достоинства и недостатки применяемой системы мотивации и стимулирования в вашей организации. </w:t>
      </w:r>
    </w:p>
    <w:p w:rsidR="004413EF" w:rsidRPr="00062A1B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1B">
        <w:rPr>
          <w:sz w:val="28"/>
          <w:szCs w:val="28"/>
        </w:rPr>
        <w:t>При описании данной системы мотивации и стимулирования используйте следующие уточняемые вопросы:</w:t>
      </w:r>
    </w:p>
    <w:p w:rsidR="004413EF" w:rsidRPr="00062A1B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1B">
        <w:rPr>
          <w:sz w:val="28"/>
          <w:szCs w:val="28"/>
        </w:rPr>
        <w:t>- Дайте общую характеристику системе мотивации и стимулирования в вашей организации.</w:t>
      </w:r>
    </w:p>
    <w:p w:rsidR="004413EF" w:rsidRPr="00062A1B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1B">
        <w:rPr>
          <w:sz w:val="28"/>
          <w:szCs w:val="28"/>
        </w:rPr>
        <w:t xml:space="preserve">- Покажите, как данная система отражает современные теории трудовой мотивации. </w:t>
      </w:r>
    </w:p>
    <w:p w:rsidR="004413EF" w:rsidRPr="00062A1B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1B">
        <w:rPr>
          <w:sz w:val="28"/>
          <w:szCs w:val="28"/>
        </w:rPr>
        <w:t>- Как активно в ней используются материальные и нематериальные формы стимулирования.</w:t>
      </w:r>
    </w:p>
    <w:p w:rsidR="004413EF" w:rsidRPr="00062A1B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1B">
        <w:rPr>
          <w:sz w:val="28"/>
          <w:szCs w:val="28"/>
        </w:rPr>
        <w:t>- Каким образом осуществляет связь система мотивации и стимулирования с системой оценки персонала организации.</w:t>
      </w:r>
    </w:p>
    <w:p w:rsidR="004413EF" w:rsidRPr="00062A1B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1B">
        <w:rPr>
          <w:sz w:val="28"/>
          <w:szCs w:val="28"/>
        </w:rPr>
        <w:t>- Покажите, существуют ли проблемы в использовании традиционных форм оплаты труда.</w:t>
      </w:r>
    </w:p>
    <w:p w:rsidR="004413EF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A1B">
        <w:rPr>
          <w:sz w:val="28"/>
          <w:szCs w:val="28"/>
        </w:rPr>
        <w:t>- Как конкретно осуществляется вознаграждение за качество и рост результативности труда.</w:t>
      </w:r>
    </w:p>
    <w:p w:rsidR="004413EF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13EF" w:rsidRPr="00BE4EF1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BE4E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E4EF1">
        <w:rPr>
          <w:sz w:val="28"/>
          <w:szCs w:val="28"/>
        </w:rPr>
        <w:t>Назовите по пять наиболее важных, по вашему мнению, мотивов для следующих лиц:</w:t>
      </w:r>
    </w:p>
    <w:p w:rsidR="004413EF" w:rsidRPr="00BE4EF1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а)</w:t>
      </w:r>
      <w:r>
        <w:rPr>
          <w:sz w:val="28"/>
          <w:szCs w:val="28"/>
        </w:rPr>
        <w:t xml:space="preserve"> вас лично в процессе обучения</w:t>
      </w:r>
      <w:bookmarkStart w:id="0" w:name="_GoBack"/>
      <w:bookmarkEnd w:id="0"/>
      <w:r w:rsidRPr="00BE4EF1">
        <w:rPr>
          <w:sz w:val="28"/>
          <w:szCs w:val="28"/>
        </w:rPr>
        <w:t>: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1________________________________________________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lastRenderedPageBreak/>
        <w:t>2________________________________________________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3________________________________________________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4________________________________________________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5________________________________________________</w:t>
      </w:r>
    </w:p>
    <w:p w:rsidR="004413EF" w:rsidRPr="00BE4EF1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б) квалифицированного специалиста, профессионала (врача)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1________________________________________________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2________________________________________________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3________________________________________________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4________________________________________________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5________________________________________________</w:t>
      </w:r>
    </w:p>
    <w:p w:rsidR="004413EF" w:rsidRPr="00BE4EF1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4EF1">
        <w:rPr>
          <w:sz w:val="28"/>
          <w:szCs w:val="28"/>
        </w:rPr>
        <w:t xml:space="preserve">в) квалифицированного работника среднего уровня 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1________________________________________________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2________________________________________________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3________________________________________________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4________________________________________________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5________________________________________________</w:t>
      </w:r>
    </w:p>
    <w:p w:rsidR="004413EF" w:rsidRPr="00BE4EF1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г) неквалифицированного работника (обслуживающий персонал)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1________________________________________________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2________________________________________________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3________________________________________________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4________________________________________________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B173D5">
        <w:rPr>
          <w:sz w:val="24"/>
          <w:szCs w:val="28"/>
        </w:rPr>
        <w:t>5________________________________________________</w:t>
      </w:r>
    </w:p>
    <w:p w:rsidR="004413EF" w:rsidRPr="00BE4EF1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13EF" w:rsidRPr="00BE4EF1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Задание:</w:t>
      </w:r>
    </w:p>
    <w:p w:rsidR="004413EF" w:rsidRPr="00BE4EF1" w:rsidRDefault="004413EF" w:rsidP="004413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Заполните индивидуально</w:t>
      </w:r>
    </w:p>
    <w:p w:rsidR="004413EF" w:rsidRPr="00BE4EF1" w:rsidRDefault="004413EF" w:rsidP="004413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Обсудите в группе и сформулируйте общую позицию</w:t>
      </w:r>
    </w:p>
    <w:p w:rsidR="004413EF" w:rsidRDefault="004413EF" w:rsidP="004413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Индивидуально проанализируйте эффективность различного рода мотивов</w:t>
      </w:r>
    </w:p>
    <w:p w:rsidR="004413EF" w:rsidRDefault="004413EF" w:rsidP="004413EF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D5">
        <w:rPr>
          <w:b/>
          <w:sz w:val="28"/>
          <w:szCs w:val="28"/>
        </w:rPr>
        <w:t>Задание 3.</w:t>
      </w:r>
      <w:r w:rsidRPr="00B173D5">
        <w:rPr>
          <w:sz w:val="28"/>
          <w:szCs w:val="28"/>
        </w:rPr>
        <w:t xml:space="preserve"> Характеристика и примеры мотивов труда</w:t>
      </w:r>
    </w:p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D5">
        <w:rPr>
          <w:sz w:val="28"/>
          <w:szCs w:val="28"/>
        </w:rPr>
        <w:t>Заполните таблицу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3"/>
        <w:gridCol w:w="3827"/>
        <w:gridCol w:w="2836"/>
      </w:tblGrid>
      <w:tr w:rsidR="004413EF" w:rsidRPr="00B173D5" w:rsidTr="00341AE5">
        <w:tc>
          <w:tcPr>
            <w:tcW w:w="540" w:type="dxa"/>
            <w:shd w:val="clear" w:color="auto" w:fill="auto"/>
            <w:vAlign w:val="center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№ п/п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Название мотива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Характеристика проявления мотива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Примеры проявления и использования мотива в вашей организации</w:t>
            </w: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достижения (успеха)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>в стремлении соответствия высшим критериям и преуспевание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принадлежности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>как потребность быть в группе (организации) и быть принятым ею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власти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>в стремлении управлять другими людьми или быть выше других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безопасности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>в стремлении иметь защиту от превратностей судьбы и активно избегать ситуаций, мешающих удовлетворять потребности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статуса, престижа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>в стремлении достичь определенного относительного положения в группе, организации или обществе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нивелирования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 xml:space="preserve">в стремлении действовать в соответствии с тем стереотипом поведения, который принят в данном коллективе, «быть не хуже других» 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удовлетворенности содержательностью труда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>в получении удовольствия от процесса и результата труда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удобства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 xml:space="preserve">в стремлении выбрать наиболее легкий способ выполнения задания, при котором требуется меньшее психическое и эмоциональное напряжение 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избегания неудач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>в стремлении избежать проблем, ошибок, трудных задач, неправильное решение которых может повлечь наказание, выговор, проблемы, беспокойство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13EF" w:rsidRPr="00B173D5" w:rsidTr="00341AE5">
        <w:tc>
          <w:tcPr>
            <w:tcW w:w="540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3D5">
              <w:rPr>
                <w:sz w:val="24"/>
                <w:szCs w:val="24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173D5">
              <w:rPr>
                <w:b/>
                <w:sz w:val="24"/>
                <w:szCs w:val="24"/>
              </w:rPr>
              <w:t>Мотив общественного признания</w:t>
            </w:r>
          </w:p>
        </w:tc>
        <w:tc>
          <w:tcPr>
            <w:tcW w:w="3827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center"/>
            </w:pPr>
            <w:r w:rsidRPr="00B173D5">
              <w:t>в стремлении заслужить похвалу, получить высокую оценку общества (коллектива) своих заслуг, успехов</w:t>
            </w:r>
          </w:p>
        </w:tc>
        <w:tc>
          <w:tcPr>
            <w:tcW w:w="2836" w:type="dxa"/>
            <w:shd w:val="clear" w:color="auto" w:fill="auto"/>
          </w:tcPr>
          <w:p w:rsidR="004413EF" w:rsidRPr="00B173D5" w:rsidRDefault="004413EF" w:rsidP="00341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413EF" w:rsidRPr="00B173D5" w:rsidRDefault="004413EF" w:rsidP="004413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13EF" w:rsidRDefault="004413EF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413EF" w:rsidRDefault="004413EF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413EF" w:rsidRPr="00BE4EF1" w:rsidRDefault="004413EF" w:rsidP="004413EF">
      <w:pPr>
        <w:ind w:firstLine="720"/>
        <w:jc w:val="both"/>
        <w:rPr>
          <w:sz w:val="28"/>
          <w:szCs w:val="28"/>
        </w:rPr>
      </w:pPr>
      <w:r w:rsidRPr="00BE4EF1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BE4EF1">
        <w:rPr>
          <w:sz w:val="28"/>
          <w:szCs w:val="28"/>
        </w:rPr>
        <w:t>ознакомьтесь с предложенными ситуациями и выберите виды и формы осуществления контроля за выполнением работ:</w:t>
      </w:r>
    </w:p>
    <w:p w:rsidR="004413EF" w:rsidRPr="00BE4EF1" w:rsidRDefault="004413EF" w:rsidP="004413EF">
      <w:pPr>
        <w:numPr>
          <w:ilvl w:val="0"/>
          <w:numId w:val="3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Работник не справился с заданием, так как не понял, что делать, и либо не сделал ничего, либо сделал не то, что требовалось.</w:t>
      </w:r>
    </w:p>
    <w:p w:rsidR="004413EF" w:rsidRPr="00BE4EF1" w:rsidRDefault="004413EF" w:rsidP="004413EF">
      <w:pPr>
        <w:numPr>
          <w:ilvl w:val="0"/>
          <w:numId w:val="3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Работник забыл о порученном задании.</w:t>
      </w:r>
    </w:p>
    <w:p w:rsidR="004413EF" w:rsidRPr="00BE4EF1" w:rsidRDefault="004413EF" w:rsidP="004413EF">
      <w:pPr>
        <w:numPr>
          <w:ilvl w:val="0"/>
          <w:numId w:val="3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Работник отложил выполнение задания, решив, что другие задачи более важны.</w:t>
      </w:r>
    </w:p>
    <w:p w:rsidR="004413EF" w:rsidRPr="00BE4EF1" w:rsidRDefault="004413EF" w:rsidP="004413EF">
      <w:pPr>
        <w:numPr>
          <w:ilvl w:val="0"/>
          <w:numId w:val="3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Работник не выполнил задание, поскольку не владел необходимыми для этого опытом и знаниями.</w:t>
      </w:r>
    </w:p>
    <w:p w:rsidR="004413EF" w:rsidRPr="00BE4EF1" w:rsidRDefault="004413EF" w:rsidP="004413EF">
      <w:pPr>
        <w:numPr>
          <w:ilvl w:val="0"/>
          <w:numId w:val="3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Работник поленился выполнить задание.</w:t>
      </w:r>
    </w:p>
    <w:p w:rsidR="004413EF" w:rsidRPr="00BE4EF1" w:rsidRDefault="004413EF" w:rsidP="004413EF">
      <w:pPr>
        <w:numPr>
          <w:ilvl w:val="0"/>
          <w:numId w:val="3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BE4EF1">
        <w:rPr>
          <w:sz w:val="28"/>
          <w:szCs w:val="28"/>
        </w:rPr>
        <w:t xml:space="preserve">Работнику для выполнения задания не хватило ресурсов (информации, полномочий, оборудования и </w:t>
      </w:r>
      <w:proofErr w:type="spellStart"/>
      <w:r w:rsidRPr="00BE4EF1">
        <w:rPr>
          <w:sz w:val="28"/>
          <w:szCs w:val="28"/>
        </w:rPr>
        <w:t>т.п</w:t>
      </w:r>
      <w:proofErr w:type="spellEnd"/>
      <w:r w:rsidRPr="00BE4EF1">
        <w:rPr>
          <w:sz w:val="28"/>
          <w:szCs w:val="28"/>
        </w:rPr>
        <w:t>).</w:t>
      </w:r>
    </w:p>
    <w:p w:rsidR="004413EF" w:rsidRPr="00BE4EF1" w:rsidRDefault="004413EF" w:rsidP="004413EF">
      <w:pPr>
        <w:numPr>
          <w:ilvl w:val="0"/>
          <w:numId w:val="3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Работник не выполнил задание, так как посчитал задание угрозой своему статусу и не захотел его выполнять.</w:t>
      </w:r>
    </w:p>
    <w:p w:rsidR="004413EF" w:rsidRPr="00BE4EF1" w:rsidRDefault="004413EF" w:rsidP="004413EF">
      <w:pPr>
        <w:numPr>
          <w:ilvl w:val="0"/>
          <w:numId w:val="3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Работник не выполнил задание, так как посчитал его бессмысленным и неверным.</w:t>
      </w:r>
    </w:p>
    <w:p w:rsidR="004413EF" w:rsidRPr="00BE4EF1" w:rsidRDefault="004413EF" w:rsidP="004413EF">
      <w:pPr>
        <w:numPr>
          <w:ilvl w:val="0"/>
          <w:numId w:val="3"/>
        </w:numPr>
        <w:tabs>
          <w:tab w:val="num" w:pos="1134"/>
        </w:tabs>
        <w:ind w:left="1134" w:hanging="414"/>
        <w:jc w:val="both"/>
        <w:rPr>
          <w:sz w:val="28"/>
          <w:szCs w:val="28"/>
        </w:rPr>
      </w:pPr>
      <w:r w:rsidRPr="00BE4EF1">
        <w:rPr>
          <w:sz w:val="28"/>
          <w:szCs w:val="28"/>
        </w:rPr>
        <w:t>Работник не выполнил задание, потому что было плохое самочувствие, сложились непредвиденные обстоятельства и т.п.</w:t>
      </w:r>
    </w:p>
    <w:p w:rsidR="004413EF" w:rsidRPr="00BE4EF1" w:rsidRDefault="004413EF" w:rsidP="004413EF">
      <w:pPr>
        <w:ind w:firstLine="720"/>
        <w:jc w:val="both"/>
        <w:rPr>
          <w:sz w:val="28"/>
          <w:szCs w:val="28"/>
        </w:rPr>
      </w:pPr>
    </w:p>
    <w:p w:rsidR="004413EF" w:rsidRPr="00BE4EF1" w:rsidRDefault="004413EF" w:rsidP="004413EF">
      <w:pPr>
        <w:ind w:firstLine="720"/>
        <w:jc w:val="center"/>
        <w:rPr>
          <w:b/>
          <w:sz w:val="28"/>
          <w:szCs w:val="28"/>
        </w:rPr>
      </w:pPr>
      <w:r w:rsidRPr="00BE4EF1">
        <w:rPr>
          <w:b/>
          <w:sz w:val="28"/>
          <w:szCs w:val="28"/>
        </w:rPr>
        <w:t>Руководство к выполнению работы</w:t>
      </w:r>
    </w:p>
    <w:p w:rsidR="004413EF" w:rsidRPr="00BE4EF1" w:rsidRDefault="004413EF" w:rsidP="004413EF">
      <w:pPr>
        <w:ind w:firstLine="720"/>
        <w:jc w:val="center"/>
        <w:rPr>
          <w:sz w:val="28"/>
          <w:szCs w:val="28"/>
        </w:rPr>
      </w:pPr>
    </w:p>
    <w:p w:rsidR="004413EF" w:rsidRPr="00BE4EF1" w:rsidRDefault="004413EF" w:rsidP="004413EF">
      <w:pPr>
        <w:numPr>
          <w:ilvl w:val="0"/>
          <w:numId w:val="4"/>
        </w:numPr>
        <w:jc w:val="both"/>
        <w:rPr>
          <w:sz w:val="28"/>
          <w:szCs w:val="28"/>
        </w:rPr>
      </w:pPr>
      <w:r w:rsidRPr="00BE4EF1">
        <w:rPr>
          <w:sz w:val="28"/>
          <w:szCs w:val="28"/>
        </w:rPr>
        <w:t>Для выполнения работы необходимо заполнить следующую таблицу: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3436"/>
      </w:tblGrid>
      <w:tr w:rsidR="004413EF" w:rsidRPr="00BE4EF1" w:rsidTr="00341A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Производственная ситуация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Форма контроля</w:t>
            </w:r>
          </w:p>
        </w:tc>
      </w:tr>
      <w:tr w:rsidR="004413EF" w:rsidRPr="00BE4EF1" w:rsidTr="00341A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3</w:t>
            </w:r>
          </w:p>
        </w:tc>
      </w:tr>
      <w:tr w:rsidR="004413EF" w:rsidRPr="00BE4EF1" w:rsidTr="00341A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13EF" w:rsidRPr="00BE4EF1" w:rsidRDefault="004413EF" w:rsidP="004413EF">
      <w:pPr>
        <w:ind w:left="1080"/>
        <w:jc w:val="both"/>
        <w:rPr>
          <w:sz w:val="28"/>
          <w:szCs w:val="28"/>
        </w:rPr>
      </w:pPr>
    </w:p>
    <w:p w:rsidR="004413EF" w:rsidRPr="00BE4EF1" w:rsidRDefault="004413EF" w:rsidP="004413EF">
      <w:pPr>
        <w:numPr>
          <w:ilvl w:val="0"/>
          <w:numId w:val="4"/>
        </w:numPr>
        <w:jc w:val="both"/>
        <w:rPr>
          <w:sz w:val="28"/>
          <w:szCs w:val="28"/>
        </w:rPr>
      </w:pPr>
      <w:r w:rsidRPr="00BE4EF1">
        <w:rPr>
          <w:sz w:val="28"/>
          <w:szCs w:val="28"/>
        </w:rPr>
        <w:t xml:space="preserve">Для того чтобы заполнить столбцы 2 и 3, необходимо выбрать виды и формы контроля, представленные в </w:t>
      </w:r>
      <w:r>
        <w:rPr>
          <w:sz w:val="28"/>
          <w:szCs w:val="28"/>
        </w:rPr>
        <w:t>таблице ниже</w:t>
      </w:r>
      <w:r w:rsidRPr="00BE4EF1">
        <w:rPr>
          <w:sz w:val="28"/>
          <w:szCs w:val="28"/>
        </w:rPr>
        <w:t>.</w:t>
      </w:r>
    </w:p>
    <w:p w:rsidR="004413EF" w:rsidRPr="00BE4EF1" w:rsidRDefault="004413EF" w:rsidP="004413EF">
      <w:pPr>
        <w:numPr>
          <w:ilvl w:val="0"/>
          <w:numId w:val="4"/>
        </w:numPr>
        <w:jc w:val="both"/>
        <w:rPr>
          <w:sz w:val="28"/>
          <w:szCs w:val="28"/>
        </w:rPr>
      </w:pPr>
      <w:r w:rsidRPr="00BE4EF1">
        <w:rPr>
          <w:sz w:val="28"/>
          <w:szCs w:val="28"/>
        </w:rPr>
        <w:lastRenderedPageBreak/>
        <w:t>Помните, что в каждой ситуации необходимо рассмотреть все три вида контроля, выбрав варианты формы осуществления этого контроля.</w:t>
      </w:r>
    </w:p>
    <w:p w:rsidR="004413EF" w:rsidRPr="00BE4EF1" w:rsidRDefault="004413EF" w:rsidP="004413EF">
      <w:pPr>
        <w:numPr>
          <w:ilvl w:val="0"/>
          <w:numId w:val="4"/>
        </w:numPr>
        <w:jc w:val="both"/>
        <w:rPr>
          <w:sz w:val="28"/>
          <w:szCs w:val="28"/>
        </w:rPr>
      </w:pPr>
      <w:r w:rsidRPr="00BE4EF1">
        <w:rPr>
          <w:sz w:val="28"/>
          <w:szCs w:val="28"/>
        </w:rPr>
        <w:t>После завершения работы над таблицей, сформулируйте вывод, ответив на вопрос: что такое система контроля и почему руководителю нельзя игнорировать в своей деятельности какой-либо вид контроля? Как вы думаете, какие профессиональные навыки вы приобрели, выполняя данную работу?</w:t>
      </w:r>
    </w:p>
    <w:p w:rsidR="004413EF" w:rsidRDefault="004413EF" w:rsidP="004413EF">
      <w:pPr>
        <w:jc w:val="right"/>
        <w:rPr>
          <w:sz w:val="28"/>
          <w:szCs w:val="28"/>
        </w:rPr>
      </w:pPr>
    </w:p>
    <w:p w:rsidR="004413EF" w:rsidRDefault="004413EF" w:rsidP="004413EF">
      <w:pPr>
        <w:jc w:val="right"/>
        <w:rPr>
          <w:sz w:val="28"/>
          <w:szCs w:val="28"/>
        </w:rPr>
      </w:pPr>
    </w:p>
    <w:p w:rsidR="004413EF" w:rsidRDefault="004413EF" w:rsidP="004413EF">
      <w:pPr>
        <w:jc w:val="right"/>
        <w:rPr>
          <w:sz w:val="28"/>
          <w:szCs w:val="28"/>
        </w:rPr>
      </w:pPr>
    </w:p>
    <w:p w:rsidR="004413EF" w:rsidRDefault="004413EF" w:rsidP="004413EF">
      <w:pPr>
        <w:jc w:val="right"/>
        <w:rPr>
          <w:sz w:val="28"/>
          <w:szCs w:val="28"/>
        </w:rPr>
      </w:pPr>
    </w:p>
    <w:p w:rsidR="004413EF" w:rsidRPr="00BE4EF1" w:rsidRDefault="004413EF" w:rsidP="004413EF">
      <w:pPr>
        <w:jc w:val="right"/>
        <w:rPr>
          <w:sz w:val="28"/>
          <w:szCs w:val="28"/>
        </w:rPr>
      </w:pPr>
    </w:p>
    <w:p w:rsidR="004413EF" w:rsidRPr="00BE4EF1" w:rsidRDefault="004413EF" w:rsidP="004413EF">
      <w:pPr>
        <w:jc w:val="center"/>
        <w:rPr>
          <w:sz w:val="28"/>
          <w:szCs w:val="28"/>
        </w:rPr>
      </w:pPr>
      <w:r w:rsidRPr="00BE4EF1">
        <w:rPr>
          <w:sz w:val="28"/>
          <w:szCs w:val="28"/>
        </w:rPr>
        <w:t xml:space="preserve">Виды и формы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46"/>
      </w:tblGrid>
      <w:tr w:rsidR="004413EF" w:rsidRPr="00BE4EF1" w:rsidTr="00341AE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center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Формы контроля</w:t>
            </w:r>
          </w:p>
        </w:tc>
      </w:tr>
      <w:tr w:rsidR="004413EF" w:rsidRPr="00BE4EF1" w:rsidTr="00341AE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both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Предварительный контроль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формулирование задачи в общем виде при помощи вопросов: что делать? зачем?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задать подчиненному уточняющие вопросы по каждому значимому элементу поставленной задачи;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детализировано сформулировать задачу: что именно сделать? когда? В каком виде представить результат?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разобраться, в чем причина сопротивления сотрудника, не желающего выполнять задание;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выбрать другого исполнителя;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определить ресурсы для выполнения задания</w:t>
            </w:r>
          </w:p>
        </w:tc>
      </w:tr>
      <w:tr w:rsidR="004413EF" w:rsidRPr="00BE4EF1" w:rsidTr="00341AE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both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разбить работу на элементы и контролировать каждый из них;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осознанно установить более ранние сроки выполнения задания, чем требуется на самом деле;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простое напоминание о необходимости и сроках выполнения задания;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постоянное наблюдение за работой сотрудников при помощи видеокамер;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выборочное наблюдение за работой сотрудников;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проведение оперативного совещания с отчетом сотрудников о проделанной работе;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персональные встречи руководителя с подчиненными с обсуждением процесса выполнения задания;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обход рабочих мест руководителем;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ежемесячное представление отчетов руководителю;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регистрация исполнения поручения в специальном журнале;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сплошной тотальный контроль непосредственного начальника;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проведение выборочных проверок;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вынесение устного замечания;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необходимость написать объяснительную записку;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подведение итогов соблюдения исполнительской дисциплины на совещании</w:t>
            </w:r>
          </w:p>
        </w:tc>
      </w:tr>
      <w:tr w:rsidR="004413EF" w:rsidRPr="00BE4EF1" w:rsidTr="00341AE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both"/>
              <w:rPr>
                <w:sz w:val="28"/>
                <w:szCs w:val="28"/>
              </w:rPr>
            </w:pPr>
            <w:r w:rsidRPr="00BE4EF1">
              <w:rPr>
                <w:sz w:val="28"/>
                <w:szCs w:val="28"/>
              </w:rPr>
              <w:lastRenderedPageBreak/>
              <w:t>Заключительный контроль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фиксация факта выполнения задания;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оценка качества выполнения работы;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выявление причин отклонений;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определение санкций после оценки результата;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 определение стимулирующих действий после оценки результатов;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составление отчета по итогам работы;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презентация подчиненным итогов работы;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 аттестация персонала;</w:t>
            </w:r>
          </w:p>
          <w:p w:rsidR="004413EF" w:rsidRPr="00BE4EF1" w:rsidRDefault="004413EF" w:rsidP="00341AE5">
            <w:pPr>
              <w:jc w:val="both"/>
              <w:rPr>
                <w:sz w:val="24"/>
                <w:szCs w:val="24"/>
              </w:rPr>
            </w:pPr>
            <w:r w:rsidRPr="00BE4EF1">
              <w:rPr>
                <w:sz w:val="24"/>
                <w:szCs w:val="24"/>
              </w:rPr>
              <w:t>- исследование удовлетворенности клиентов результатами работы исполнителей</w:t>
            </w:r>
          </w:p>
        </w:tc>
      </w:tr>
    </w:tbl>
    <w:p w:rsidR="004413EF" w:rsidRPr="00BE4EF1" w:rsidRDefault="004413EF" w:rsidP="004413EF">
      <w:pPr>
        <w:ind w:left="720"/>
        <w:jc w:val="both"/>
        <w:rPr>
          <w:sz w:val="28"/>
          <w:szCs w:val="28"/>
        </w:rPr>
      </w:pPr>
    </w:p>
    <w:p w:rsidR="004413EF" w:rsidRDefault="004413EF" w:rsidP="004413EF"/>
    <w:p w:rsidR="004413EF" w:rsidRPr="00C926BD" w:rsidRDefault="004413EF" w:rsidP="004413EF"/>
    <w:p w:rsidR="004413EF" w:rsidRDefault="004413EF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sectPr w:rsidR="0044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C5C"/>
    <w:multiLevelType w:val="hybridMultilevel"/>
    <w:tmpl w:val="14BC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5686A"/>
    <w:multiLevelType w:val="hybridMultilevel"/>
    <w:tmpl w:val="4F500232"/>
    <w:lvl w:ilvl="0" w:tplc="0E623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3387B"/>
    <w:multiLevelType w:val="hybridMultilevel"/>
    <w:tmpl w:val="9B5A6228"/>
    <w:lvl w:ilvl="0" w:tplc="F550BDA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5B4D15"/>
    <w:multiLevelType w:val="hybridMultilevel"/>
    <w:tmpl w:val="AE021F42"/>
    <w:lvl w:ilvl="0" w:tplc="D750C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8D"/>
    <w:rsid w:val="0007184B"/>
    <w:rsid w:val="004413EF"/>
    <w:rsid w:val="007B6ABC"/>
    <w:rsid w:val="008D1D32"/>
    <w:rsid w:val="0091738D"/>
    <w:rsid w:val="00C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B86F6-7F8F-4882-B364-3ECC3D6E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69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376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Бегун Татьяна Васильевна</cp:lastModifiedBy>
  <cp:revision>3</cp:revision>
  <dcterms:created xsi:type="dcterms:W3CDTF">2021-03-15T12:02:00Z</dcterms:created>
  <dcterms:modified xsi:type="dcterms:W3CDTF">2021-03-15T12:05:00Z</dcterms:modified>
</cp:coreProperties>
</file>