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54588" w:rsidRPr="00041226" w:rsidRDefault="00F54588" w:rsidP="00F54588">
      <w:pPr>
        <w:jc w:val="center"/>
        <w:rPr>
          <w:b/>
          <w:sz w:val="28"/>
          <w:szCs w:val="28"/>
        </w:rPr>
      </w:pPr>
      <w:r w:rsidRPr="00041226">
        <w:rPr>
          <w:b/>
          <w:sz w:val="28"/>
          <w:szCs w:val="28"/>
        </w:rPr>
        <w:t xml:space="preserve">ОРГАНИЗАЦИЯ ЗДОРОВОГО ОБРАЗА ЖИЗНИ </w:t>
      </w:r>
    </w:p>
    <w:p w:rsidR="00F54588" w:rsidRPr="00CF7355" w:rsidRDefault="00F54588" w:rsidP="00F54588">
      <w:pPr>
        <w:jc w:val="center"/>
        <w:rPr>
          <w:sz w:val="28"/>
        </w:rPr>
      </w:pPr>
    </w:p>
    <w:p w:rsidR="00F54588" w:rsidRPr="00CF7355" w:rsidRDefault="00F54588" w:rsidP="00F54588">
      <w:pPr>
        <w:jc w:val="center"/>
        <w:rPr>
          <w:sz w:val="28"/>
        </w:rPr>
      </w:pPr>
    </w:p>
    <w:p w:rsidR="00F54588" w:rsidRDefault="00F54588" w:rsidP="00F54588">
      <w:pPr>
        <w:jc w:val="center"/>
        <w:rPr>
          <w:sz w:val="28"/>
        </w:rPr>
      </w:pPr>
      <w:r w:rsidRPr="00480224">
        <w:rPr>
          <w:sz w:val="28"/>
        </w:rPr>
        <w:t xml:space="preserve">по специальности </w:t>
      </w:r>
    </w:p>
    <w:p w:rsidR="00F54588" w:rsidRDefault="00F54588" w:rsidP="00F54588">
      <w:pPr>
        <w:jc w:val="center"/>
        <w:rPr>
          <w:sz w:val="28"/>
        </w:rPr>
      </w:pPr>
    </w:p>
    <w:p w:rsidR="00F54588" w:rsidRPr="00480224" w:rsidRDefault="00F54588" w:rsidP="00F54588">
      <w:pPr>
        <w:jc w:val="center"/>
        <w:rPr>
          <w:sz w:val="28"/>
        </w:rPr>
      </w:pPr>
    </w:p>
    <w:p w:rsidR="00F54588" w:rsidRPr="00EC038D" w:rsidRDefault="00F54588" w:rsidP="00F54588">
      <w:pPr>
        <w:jc w:val="center"/>
      </w:pPr>
      <w:r w:rsidRPr="00EC038D">
        <w:rPr>
          <w:sz w:val="28"/>
          <w:szCs w:val="28"/>
        </w:rPr>
        <w:t>32.05.01 Медико-профилактическое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54588" w:rsidRPr="00D2766A" w:rsidRDefault="00F54588" w:rsidP="00F54588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480224">
        <w:rPr>
          <w:color w:val="000000"/>
          <w:sz w:val="24"/>
          <w:szCs w:val="24"/>
        </w:rPr>
        <w:t>по специальности</w:t>
      </w:r>
      <w:r w:rsidRPr="00CF7355">
        <w:rPr>
          <w:color w:val="000000"/>
          <w:sz w:val="24"/>
          <w:szCs w:val="24"/>
        </w:rPr>
        <w:t xml:space="preserve"> </w:t>
      </w:r>
      <w:r w:rsidRPr="00D2766A">
        <w:rPr>
          <w:i/>
          <w:sz w:val="24"/>
          <w:szCs w:val="24"/>
        </w:rPr>
        <w:t>32.05.01 Медико-профилактическое дело</w:t>
      </w:r>
      <w:r w:rsidRPr="00D2766A">
        <w:rPr>
          <w:color w:val="000000"/>
          <w:sz w:val="24"/>
          <w:szCs w:val="24"/>
        </w:rPr>
        <w:t>, утвержденной ученым сов</w:t>
      </w:r>
      <w:r w:rsidRPr="00D2766A">
        <w:rPr>
          <w:color w:val="000000"/>
          <w:sz w:val="24"/>
          <w:szCs w:val="24"/>
        </w:rPr>
        <w:t>е</w:t>
      </w:r>
      <w:r w:rsidRPr="00D2766A">
        <w:rPr>
          <w:color w:val="000000"/>
          <w:sz w:val="24"/>
          <w:szCs w:val="24"/>
        </w:rPr>
        <w:t xml:space="preserve">том ФГБОУ ВО </w:t>
      </w:r>
      <w:proofErr w:type="spellStart"/>
      <w:r w:rsidRPr="00D2766A">
        <w:rPr>
          <w:color w:val="000000"/>
          <w:sz w:val="24"/>
          <w:szCs w:val="24"/>
        </w:rPr>
        <w:t>ОрГМУ</w:t>
      </w:r>
      <w:proofErr w:type="spellEnd"/>
      <w:r w:rsidRPr="00D2766A">
        <w:rPr>
          <w:color w:val="000000"/>
          <w:sz w:val="24"/>
          <w:szCs w:val="24"/>
        </w:rPr>
        <w:t xml:space="preserve"> Минздрава России</w:t>
      </w:r>
    </w:p>
    <w:p w:rsidR="00F54588" w:rsidRPr="00CF7355" w:rsidRDefault="00F54588" w:rsidP="00F54588">
      <w:pPr>
        <w:ind w:firstLine="709"/>
        <w:jc w:val="both"/>
        <w:rPr>
          <w:color w:val="000000"/>
          <w:sz w:val="24"/>
          <w:szCs w:val="24"/>
        </w:rPr>
      </w:pPr>
    </w:p>
    <w:p w:rsidR="00F54588" w:rsidRPr="00CF7355" w:rsidRDefault="00F54588" w:rsidP="00F54588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 от «22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F54588" w:rsidRPr="004B2C94" w:rsidRDefault="00F54588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E7C65" w:rsidRDefault="00FE7C65" w:rsidP="00F5136B">
      <w:pPr>
        <w:ind w:firstLine="709"/>
        <w:jc w:val="center"/>
        <w:rPr>
          <w:sz w:val="28"/>
        </w:rPr>
      </w:pPr>
    </w:p>
    <w:p w:rsidR="00FE7C65" w:rsidRPr="004B2C94" w:rsidRDefault="00FE7C65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</w:t>
      </w:r>
      <w:r w:rsidR="000931E3">
        <w:rPr>
          <w:sz w:val="28"/>
        </w:rPr>
        <w:t>у</w:t>
      </w:r>
      <w:r w:rsidR="000931E3">
        <w:rPr>
          <w:sz w:val="28"/>
        </w:rPr>
        <w:t>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730EBD" w:rsidRDefault="00FD5B6B" w:rsidP="00FD5B6B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A63454">
        <w:rPr>
          <w:sz w:val="28"/>
        </w:rPr>
        <w:t>:</w:t>
      </w:r>
      <w:r>
        <w:rPr>
          <w:sz w:val="28"/>
        </w:rPr>
        <w:t xml:space="preserve"> </w:t>
      </w:r>
      <w:r w:rsidRPr="00A63454">
        <w:rPr>
          <w:sz w:val="28"/>
        </w:rPr>
        <w:t>овладе</w:t>
      </w:r>
      <w:r w:rsidR="00A63454">
        <w:rPr>
          <w:sz w:val="28"/>
        </w:rPr>
        <w:t xml:space="preserve">ние, </w:t>
      </w:r>
      <w:r w:rsidRPr="00A63454">
        <w:rPr>
          <w:sz w:val="28"/>
        </w:rPr>
        <w:t>закреп</w:t>
      </w:r>
      <w:r w:rsidR="00730EBD">
        <w:rPr>
          <w:sz w:val="28"/>
        </w:rPr>
        <w:t>лен</w:t>
      </w:r>
      <w:r w:rsidRPr="00A63454">
        <w:rPr>
          <w:sz w:val="28"/>
        </w:rPr>
        <w:t>и</w:t>
      </w:r>
      <w:r w:rsidR="00730EBD">
        <w:rPr>
          <w:sz w:val="28"/>
        </w:rPr>
        <w:t>е</w:t>
      </w:r>
      <w:r w:rsidRPr="00A63454">
        <w:rPr>
          <w:sz w:val="28"/>
        </w:rPr>
        <w:t>, системат</w:t>
      </w:r>
      <w:r w:rsidRPr="00A63454">
        <w:rPr>
          <w:sz w:val="28"/>
        </w:rPr>
        <w:t>и</w:t>
      </w:r>
      <w:r w:rsidRPr="00A63454">
        <w:rPr>
          <w:sz w:val="28"/>
        </w:rPr>
        <w:t>з</w:t>
      </w:r>
      <w:r w:rsidR="00730EBD">
        <w:rPr>
          <w:sz w:val="28"/>
        </w:rPr>
        <w:t>ация</w:t>
      </w:r>
      <w:r w:rsidRPr="00A63454">
        <w:rPr>
          <w:sz w:val="28"/>
        </w:rPr>
        <w:t xml:space="preserve"> знани</w:t>
      </w:r>
      <w:r w:rsidR="00730EBD">
        <w:rPr>
          <w:sz w:val="28"/>
        </w:rPr>
        <w:t xml:space="preserve">й, </w:t>
      </w:r>
      <w:r w:rsidRPr="00A63454">
        <w:rPr>
          <w:sz w:val="28"/>
        </w:rPr>
        <w:t>формирова</w:t>
      </w:r>
      <w:r w:rsidR="00730EBD">
        <w:rPr>
          <w:sz w:val="28"/>
        </w:rPr>
        <w:t>ние</w:t>
      </w:r>
      <w:r w:rsidRPr="00A63454">
        <w:rPr>
          <w:sz w:val="28"/>
        </w:rPr>
        <w:t xml:space="preserve"> умени</w:t>
      </w:r>
      <w:r w:rsidR="00730EBD">
        <w:rPr>
          <w:sz w:val="28"/>
        </w:rPr>
        <w:t>й</w:t>
      </w:r>
      <w:r w:rsidR="00730EBD" w:rsidRPr="00730EBD">
        <w:rPr>
          <w:sz w:val="24"/>
          <w:szCs w:val="24"/>
        </w:rPr>
        <w:t xml:space="preserve"> </w:t>
      </w:r>
      <w:r w:rsidR="00730EBD" w:rsidRPr="00730EBD">
        <w:rPr>
          <w:sz w:val="28"/>
          <w:szCs w:val="28"/>
        </w:rPr>
        <w:t>по основам</w:t>
      </w:r>
      <w:r w:rsidR="00730EBD" w:rsidRPr="00730EBD">
        <w:rPr>
          <w:color w:val="000000"/>
          <w:sz w:val="28"/>
          <w:szCs w:val="28"/>
        </w:rPr>
        <w:t xml:space="preserve"> профилактики заболеваемости, св</w:t>
      </w:r>
      <w:r w:rsidR="00730EBD" w:rsidRPr="00730EBD">
        <w:rPr>
          <w:color w:val="000000"/>
          <w:sz w:val="28"/>
          <w:szCs w:val="28"/>
        </w:rPr>
        <w:t>я</w:t>
      </w:r>
      <w:r w:rsidR="00730EBD" w:rsidRPr="00730EBD">
        <w:rPr>
          <w:color w:val="000000"/>
          <w:sz w:val="28"/>
          <w:szCs w:val="28"/>
        </w:rPr>
        <w:t>занной с не</w:t>
      </w:r>
      <w:r w:rsidR="00820955">
        <w:rPr>
          <w:color w:val="000000"/>
          <w:sz w:val="28"/>
          <w:szCs w:val="28"/>
        </w:rPr>
        <w:t>рациональной</w:t>
      </w:r>
      <w:r w:rsidR="00730EBD" w:rsidRPr="00730EBD">
        <w:rPr>
          <w:color w:val="000000"/>
          <w:sz w:val="28"/>
          <w:szCs w:val="28"/>
        </w:rPr>
        <w:t xml:space="preserve"> </w:t>
      </w:r>
      <w:r w:rsidR="00B60120" w:rsidRPr="009511F7">
        <w:rPr>
          <w:sz w:val="28"/>
        </w:rPr>
        <w:t>организаци</w:t>
      </w:r>
      <w:r w:rsidR="00B60120">
        <w:rPr>
          <w:sz w:val="28"/>
        </w:rPr>
        <w:t>ей</w:t>
      </w:r>
      <w:r w:rsidR="00B60120" w:rsidRPr="00730EBD">
        <w:rPr>
          <w:sz w:val="28"/>
          <w:szCs w:val="28"/>
        </w:rPr>
        <w:t xml:space="preserve"> </w:t>
      </w:r>
      <w:r w:rsidR="00730EBD" w:rsidRPr="00730EBD">
        <w:rPr>
          <w:sz w:val="28"/>
          <w:szCs w:val="28"/>
        </w:rPr>
        <w:t>здорового образа жизни.</w:t>
      </w:r>
      <w:r w:rsidRPr="00730EBD">
        <w:rPr>
          <w:sz w:val="28"/>
          <w:szCs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42"/>
        <w:gridCol w:w="2834"/>
        <w:gridCol w:w="2142"/>
        <w:gridCol w:w="2834"/>
      </w:tblGrid>
      <w:tr w:rsidR="006F14A4" w:rsidRPr="00033367" w:rsidTr="00A53720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01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998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самост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A53720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9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53720">
        <w:tc>
          <w:tcPr>
            <w:tcW w:w="10296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A53720">
        <w:tc>
          <w:tcPr>
            <w:tcW w:w="120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017" w:type="dxa"/>
            <w:shd w:val="clear" w:color="auto" w:fill="auto"/>
          </w:tcPr>
          <w:p w:rsidR="009978D9" w:rsidRPr="00033367" w:rsidRDefault="00E046B4" w:rsidP="00E046B4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 тестированию</w:t>
            </w:r>
          </w:p>
        </w:tc>
        <w:tc>
          <w:tcPr>
            <w:tcW w:w="1998" w:type="dxa"/>
            <w:shd w:val="clear" w:color="auto" w:fill="auto"/>
          </w:tcPr>
          <w:p w:rsidR="009978D9" w:rsidRPr="00033367" w:rsidRDefault="00E046B4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</w:t>
            </w:r>
          </w:p>
        </w:tc>
        <w:tc>
          <w:tcPr>
            <w:tcW w:w="2025" w:type="dxa"/>
            <w:shd w:val="clear" w:color="auto" w:fill="auto"/>
          </w:tcPr>
          <w:p w:rsidR="009978D9" w:rsidRPr="00033367" w:rsidRDefault="00E046B4" w:rsidP="0019539F">
            <w:pPr>
              <w:ind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в Информац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онной электронно-образовательной ср</w:t>
            </w:r>
            <w:r w:rsidRPr="00E046B4">
              <w:rPr>
                <w:sz w:val="28"/>
              </w:rPr>
              <w:t>е</w:t>
            </w:r>
            <w:r w:rsidRPr="00E046B4">
              <w:rPr>
                <w:sz w:val="28"/>
              </w:rPr>
              <w:t>де – Информацио</w:t>
            </w:r>
            <w:r w:rsidRPr="00E046B4">
              <w:rPr>
                <w:sz w:val="28"/>
              </w:rPr>
              <w:t>н</w:t>
            </w:r>
            <w:r w:rsidRPr="00E046B4">
              <w:rPr>
                <w:sz w:val="28"/>
              </w:rPr>
              <w:t xml:space="preserve">ной системе </w:t>
            </w:r>
            <w:proofErr w:type="spellStart"/>
            <w:r w:rsidRPr="00E046B4">
              <w:rPr>
                <w:sz w:val="28"/>
              </w:rPr>
              <w:t>ОрГМУ</w:t>
            </w:r>
            <w:proofErr w:type="spellEnd"/>
          </w:p>
        </w:tc>
      </w:tr>
      <w:tr w:rsidR="009978D9" w:rsidRPr="00033367" w:rsidTr="00A53720">
        <w:tc>
          <w:tcPr>
            <w:tcW w:w="120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978D9" w:rsidRDefault="00ED5D65" w:rsidP="00ED5D65">
            <w:pPr>
              <w:ind w:firstLine="709"/>
              <w:jc w:val="both"/>
              <w:rPr>
                <w:sz w:val="28"/>
              </w:rPr>
            </w:pPr>
            <w:r w:rsidRPr="00ED5D65">
              <w:rPr>
                <w:sz w:val="28"/>
              </w:rPr>
              <w:t>подготовка д</w:t>
            </w:r>
            <w:r w:rsidRPr="00ED5D65">
              <w:rPr>
                <w:sz w:val="28"/>
              </w:rPr>
              <w:t>о</w:t>
            </w:r>
            <w:r w:rsidRPr="00ED5D65">
              <w:rPr>
                <w:sz w:val="28"/>
              </w:rPr>
              <w:lastRenderedPageBreak/>
              <w:t>кладов</w:t>
            </w:r>
          </w:p>
          <w:p w:rsidR="00ED5D65" w:rsidRPr="00033367" w:rsidRDefault="00ED5D65" w:rsidP="00ED5D6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9978D9" w:rsidRPr="00033367" w:rsidRDefault="00ED5D6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доклад</w:t>
            </w:r>
          </w:p>
        </w:tc>
        <w:tc>
          <w:tcPr>
            <w:tcW w:w="2025" w:type="dxa"/>
            <w:shd w:val="clear" w:color="auto" w:fill="auto"/>
          </w:tcPr>
          <w:p w:rsidR="0019539F" w:rsidRDefault="00ED5D65" w:rsidP="0019539F">
            <w:pPr>
              <w:pStyle w:val="aa"/>
            </w:pPr>
            <w:proofErr w:type="gramStart"/>
            <w:r w:rsidRPr="003D4AC4">
              <w:rPr>
                <w:sz w:val="28"/>
                <w:szCs w:val="28"/>
              </w:rPr>
              <w:t>аудиторная</w:t>
            </w:r>
            <w:proofErr w:type="gramEnd"/>
            <w:r w:rsidRPr="003D4AC4">
              <w:rPr>
                <w:sz w:val="28"/>
                <w:szCs w:val="28"/>
              </w:rPr>
              <w:t xml:space="preserve"> – </w:t>
            </w:r>
            <w:r w:rsidRPr="003D4AC4">
              <w:rPr>
                <w:sz w:val="28"/>
                <w:szCs w:val="28"/>
              </w:rPr>
              <w:lastRenderedPageBreak/>
              <w:t>на практич</w:t>
            </w:r>
            <w:r w:rsidRPr="003D4AC4">
              <w:rPr>
                <w:sz w:val="28"/>
                <w:szCs w:val="28"/>
              </w:rPr>
              <w:t>е</w:t>
            </w:r>
            <w:r w:rsidRPr="003D4AC4">
              <w:rPr>
                <w:sz w:val="28"/>
                <w:szCs w:val="28"/>
              </w:rPr>
              <w:t xml:space="preserve">ских занятиях на базе </w:t>
            </w:r>
            <w:r w:rsidR="0019539F" w:rsidRPr="00A63454">
              <w:rPr>
                <w:sz w:val="28"/>
                <w:szCs w:val="28"/>
              </w:rPr>
              <w:t>детских образовател</w:t>
            </w:r>
            <w:r w:rsidR="0019539F" w:rsidRPr="00A63454">
              <w:rPr>
                <w:sz w:val="28"/>
                <w:szCs w:val="28"/>
              </w:rPr>
              <w:t>ь</w:t>
            </w:r>
            <w:r w:rsidR="0019539F" w:rsidRPr="00A63454">
              <w:rPr>
                <w:sz w:val="28"/>
                <w:szCs w:val="28"/>
              </w:rPr>
              <w:t>ных учрежд</w:t>
            </w:r>
            <w:r w:rsidR="0019539F" w:rsidRPr="00A63454">
              <w:rPr>
                <w:sz w:val="28"/>
                <w:szCs w:val="28"/>
              </w:rPr>
              <w:t>е</w:t>
            </w:r>
            <w:r w:rsidR="0019539F" w:rsidRPr="00A63454">
              <w:rPr>
                <w:sz w:val="28"/>
                <w:szCs w:val="28"/>
              </w:rPr>
              <w:t>ний г. Оре</w:t>
            </w:r>
            <w:r w:rsidR="0019539F" w:rsidRPr="00A63454">
              <w:rPr>
                <w:sz w:val="28"/>
                <w:szCs w:val="28"/>
              </w:rPr>
              <w:t>н</w:t>
            </w:r>
            <w:r w:rsidR="0019539F" w:rsidRPr="00A63454">
              <w:rPr>
                <w:sz w:val="28"/>
                <w:szCs w:val="28"/>
              </w:rPr>
              <w:t>бурга</w:t>
            </w:r>
            <w:r w:rsidR="0019539F" w:rsidRPr="00B14414">
              <w:t>.</w:t>
            </w:r>
          </w:p>
          <w:p w:rsidR="00ED5D65" w:rsidRPr="003D4AC4" w:rsidRDefault="00ED5D65" w:rsidP="003D4AC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978D9" w:rsidRPr="00033367" w:rsidTr="00A53720">
        <w:tc>
          <w:tcPr>
            <w:tcW w:w="1205" w:type="dxa"/>
            <w:shd w:val="clear" w:color="auto" w:fill="auto"/>
          </w:tcPr>
          <w:p w:rsidR="009978D9" w:rsidRPr="00033367" w:rsidRDefault="00D5280C" w:rsidP="00D5280C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3</w:t>
            </w:r>
          </w:p>
        </w:tc>
        <w:tc>
          <w:tcPr>
            <w:tcW w:w="3051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D5D65" w:rsidRDefault="00ED5D65" w:rsidP="00ED5D65">
            <w:pPr>
              <w:ind w:firstLine="709"/>
              <w:jc w:val="both"/>
              <w:rPr>
                <w:sz w:val="28"/>
              </w:rPr>
            </w:pPr>
            <w:r w:rsidRPr="00ED5D65">
              <w:rPr>
                <w:sz w:val="28"/>
              </w:rPr>
              <w:t xml:space="preserve">подготовка </w:t>
            </w:r>
            <w:r>
              <w:rPr>
                <w:sz w:val="28"/>
              </w:rPr>
              <w:t>презентации</w:t>
            </w:r>
          </w:p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9978D9" w:rsidRPr="00033367" w:rsidRDefault="00ED5D6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презент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ция</w:t>
            </w:r>
          </w:p>
        </w:tc>
        <w:tc>
          <w:tcPr>
            <w:tcW w:w="2025" w:type="dxa"/>
            <w:shd w:val="clear" w:color="auto" w:fill="auto"/>
          </w:tcPr>
          <w:p w:rsidR="0019539F" w:rsidRDefault="003D4AC4" w:rsidP="0019539F">
            <w:pPr>
              <w:pStyle w:val="aa"/>
            </w:pPr>
            <w:proofErr w:type="gramStart"/>
            <w:r w:rsidRPr="003D4AC4">
              <w:rPr>
                <w:sz w:val="28"/>
                <w:szCs w:val="28"/>
              </w:rPr>
              <w:t>аудиторная</w:t>
            </w:r>
            <w:proofErr w:type="gramEnd"/>
            <w:r w:rsidRPr="003D4AC4">
              <w:rPr>
                <w:sz w:val="28"/>
                <w:szCs w:val="28"/>
              </w:rPr>
              <w:t xml:space="preserve"> – на практич</w:t>
            </w:r>
            <w:r w:rsidRPr="003D4AC4">
              <w:rPr>
                <w:sz w:val="28"/>
                <w:szCs w:val="28"/>
              </w:rPr>
              <w:t>е</w:t>
            </w:r>
            <w:r w:rsidRPr="003D4AC4">
              <w:rPr>
                <w:sz w:val="28"/>
                <w:szCs w:val="28"/>
              </w:rPr>
              <w:t xml:space="preserve">ских занятиях на базе </w:t>
            </w:r>
            <w:r w:rsidR="0019539F" w:rsidRPr="00A63454">
              <w:rPr>
                <w:sz w:val="28"/>
                <w:szCs w:val="28"/>
              </w:rPr>
              <w:t>детских образовател</w:t>
            </w:r>
            <w:r w:rsidR="0019539F" w:rsidRPr="00A63454">
              <w:rPr>
                <w:sz w:val="28"/>
                <w:szCs w:val="28"/>
              </w:rPr>
              <w:t>ь</w:t>
            </w:r>
            <w:r w:rsidR="0019539F" w:rsidRPr="00A63454">
              <w:rPr>
                <w:sz w:val="28"/>
                <w:szCs w:val="28"/>
              </w:rPr>
              <w:t>ных учрежд</w:t>
            </w:r>
            <w:r w:rsidR="0019539F" w:rsidRPr="00A63454">
              <w:rPr>
                <w:sz w:val="28"/>
                <w:szCs w:val="28"/>
              </w:rPr>
              <w:t>е</w:t>
            </w:r>
            <w:r w:rsidR="0019539F" w:rsidRPr="00A63454">
              <w:rPr>
                <w:sz w:val="28"/>
                <w:szCs w:val="28"/>
              </w:rPr>
              <w:t>ний г. Оре</w:t>
            </w:r>
            <w:r w:rsidR="0019539F" w:rsidRPr="00A63454">
              <w:rPr>
                <w:sz w:val="28"/>
                <w:szCs w:val="28"/>
              </w:rPr>
              <w:t>н</w:t>
            </w:r>
            <w:r w:rsidR="0019539F" w:rsidRPr="00A63454">
              <w:rPr>
                <w:sz w:val="28"/>
                <w:szCs w:val="28"/>
              </w:rPr>
              <w:t>бурга</w:t>
            </w:r>
            <w:r w:rsidR="0019539F" w:rsidRPr="00B14414">
              <w:t>.</w:t>
            </w:r>
          </w:p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E046B4" w:rsidRPr="00033367" w:rsidTr="00A53720">
        <w:tc>
          <w:tcPr>
            <w:tcW w:w="1205" w:type="dxa"/>
            <w:shd w:val="clear" w:color="auto" w:fill="auto"/>
          </w:tcPr>
          <w:p w:rsidR="00E046B4" w:rsidRDefault="00D5280C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E046B4" w:rsidRPr="00033367" w:rsidRDefault="00E046B4" w:rsidP="00F55788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046B4" w:rsidRPr="00033367" w:rsidRDefault="00670E1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0847B3" w:rsidRPr="00ED5D65">
              <w:rPr>
                <w:sz w:val="28"/>
              </w:rPr>
              <w:t>одготовка</w:t>
            </w:r>
            <w:r>
              <w:rPr>
                <w:sz w:val="28"/>
              </w:rPr>
              <w:t xml:space="preserve"> </w:t>
            </w:r>
            <w:proofErr w:type="spellStart"/>
            <w:r w:rsidR="00D5280C">
              <w:rPr>
                <w:sz w:val="28"/>
              </w:rPr>
              <w:t>санбюллетеня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E046B4" w:rsidRPr="00033367" w:rsidRDefault="00D5280C" w:rsidP="00033367">
            <w:pPr>
              <w:ind w:firstLine="7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санбю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летень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:rsidR="00E046B4" w:rsidRPr="00033367" w:rsidRDefault="00D5280C" w:rsidP="00033367">
            <w:pPr>
              <w:ind w:firstLine="709"/>
              <w:jc w:val="center"/>
              <w:rPr>
                <w:sz w:val="28"/>
              </w:rPr>
            </w:pPr>
            <w:r w:rsidRPr="00D5280C">
              <w:rPr>
                <w:sz w:val="28"/>
              </w:rPr>
              <w:t>внеаудиторная – КСР</w:t>
            </w:r>
          </w:p>
        </w:tc>
      </w:tr>
      <w:tr w:rsidR="00E046B4" w:rsidRPr="00033367" w:rsidTr="00A53720">
        <w:tc>
          <w:tcPr>
            <w:tcW w:w="1205" w:type="dxa"/>
            <w:shd w:val="clear" w:color="auto" w:fill="auto"/>
          </w:tcPr>
          <w:p w:rsidR="00E046B4" w:rsidRDefault="00597A3B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E046B4" w:rsidRPr="00033367" w:rsidRDefault="00E046B4" w:rsidP="00F55788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046B4" w:rsidRPr="00597A3B" w:rsidRDefault="0021753A" w:rsidP="0021753A">
            <w:pPr>
              <w:ind w:firstLine="709"/>
              <w:jc w:val="center"/>
              <w:rPr>
                <w:sz w:val="28"/>
                <w:szCs w:val="28"/>
              </w:rPr>
            </w:pPr>
            <w:r w:rsidRPr="00597A3B">
              <w:rPr>
                <w:color w:val="000000"/>
                <w:sz w:val="28"/>
                <w:szCs w:val="28"/>
              </w:rPr>
              <w:t xml:space="preserve">Написание акта обследования </w:t>
            </w:r>
            <w:r w:rsidRPr="00597A3B">
              <w:rPr>
                <w:sz w:val="28"/>
                <w:szCs w:val="28"/>
              </w:rPr>
              <w:t>центра медицинской проф</w:t>
            </w:r>
            <w:r w:rsidRPr="00597A3B">
              <w:rPr>
                <w:sz w:val="28"/>
                <w:szCs w:val="28"/>
              </w:rPr>
              <w:t>и</w:t>
            </w:r>
            <w:r w:rsidRPr="00597A3B">
              <w:rPr>
                <w:sz w:val="28"/>
                <w:szCs w:val="28"/>
              </w:rPr>
              <w:t>лактики г. Оренбурга</w:t>
            </w:r>
          </w:p>
        </w:tc>
        <w:tc>
          <w:tcPr>
            <w:tcW w:w="1998" w:type="dxa"/>
            <w:shd w:val="clear" w:color="auto" w:fill="auto"/>
          </w:tcPr>
          <w:p w:rsidR="00E046B4" w:rsidRPr="00597A3B" w:rsidRDefault="0021753A" w:rsidP="0021753A">
            <w:pPr>
              <w:ind w:firstLine="709"/>
              <w:jc w:val="center"/>
              <w:rPr>
                <w:sz w:val="28"/>
                <w:szCs w:val="28"/>
              </w:rPr>
            </w:pPr>
            <w:r w:rsidRPr="00597A3B">
              <w:rPr>
                <w:color w:val="000000"/>
                <w:sz w:val="28"/>
                <w:szCs w:val="28"/>
              </w:rPr>
              <w:t>акт о</w:t>
            </w:r>
            <w:r w:rsidRPr="00597A3B">
              <w:rPr>
                <w:color w:val="000000"/>
                <w:sz w:val="28"/>
                <w:szCs w:val="28"/>
              </w:rPr>
              <w:t>б</w:t>
            </w:r>
            <w:r w:rsidRPr="00597A3B">
              <w:rPr>
                <w:color w:val="000000"/>
                <w:sz w:val="28"/>
                <w:szCs w:val="28"/>
              </w:rPr>
              <w:t xml:space="preserve">следования </w:t>
            </w:r>
          </w:p>
        </w:tc>
        <w:tc>
          <w:tcPr>
            <w:tcW w:w="2025" w:type="dxa"/>
            <w:shd w:val="clear" w:color="auto" w:fill="auto"/>
          </w:tcPr>
          <w:p w:rsidR="00E046B4" w:rsidRPr="00033367" w:rsidRDefault="0021753A" w:rsidP="00033367">
            <w:pPr>
              <w:ind w:firstLine="709"/>
              <w:jc w:val="center"/>
              <w:rPr>
                <w:sz w:val="28"/>
              </w:rPr>
            </w:pPr>
            <w:r w:rsidRPr="00D5280C">
              <w:rPr>
                <w:sz w:val="28"/>
              </w:rPr>
              <w:t>внеаудиторная – КСР</w:t>
            </w:r>
          </w:p>
        </w:tc>
      </w:tr>
      <w:tr w:rsidR="009978D9" w:rsidRPr="00033367" w:rsidTr="00A53720">
        <w:tc>
          <w:tcPr>
            <w:tcW w:w="10296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A0450C" w:rsidP="00EF2949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  <w:r w:rsidR="009978D9"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r w:rsidR="00EF2949" w:rsidRPr="009511F7">
              <w:rPr>
                <w:sz w:val="28"/>
              </w:rPr>
              <w:t>Организаци</w:t>
            </w:r>
            <w:r w:rsidR="00EF2949">
              <w:rPr>
                <w:sz w:val="28"/>
              </w:rPr>
              <w:t>я</w:t>
            </w:r>
            <w:r w:rsidR="00EF2949" w:rsidRPr="00730EBD">
              <w:rPr>
                <w:sz w:val="28"/>
                <w:szCs w:val="28"/>
              </w:rPr>
              <w:t xml:space="preserve"> здорового образа жизни</w:t>
            </w:r>
            <w:r w:rsidR="00693E11" w:rsidRPr="00033367">
              <w:rPr>
                <w:sz w:val="28"/>
              </w:rPr>
              <w:t>»</w:t>
            </w:r>
            <w:r w:rsidR="009978D9">
              <w:rPr>
                <w:i/>
                <w:sz w:val="28"/>
              </w:rPr>
              <w:t xml:space="preserve"> </w:t>
            </w:r>
            <w:r w:rsidR="009978D9">
              <w:rPr>
                <w:i/>
                <w:sz w:val="28"/>
                <w:vertAlign w:val="superscript"/>
              </w:rPr>
              <w:t>5</w:t>
            </w:r>
          </w:p>
        </w:tc>
      </w:tr>
      <w:tr w:rsidR="006F14A4" w:rsidRPr="00033367" w:rsidTr="00A53720">
        <w:tc>
          <w:tcPr>
            <w:tcW w:w="1205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6F14A4" w:rsidRPr="00033367" w:rsidRDefault="006F14A4" w:rsidP="00A53720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F2949" w:rsidRPr="00EF2949">
              <w:rPr>
                <w:sz w:val="28"/>
                <w:szCs w:val="28"/>
              </w:rPr>
              <w:t>Здоровый образ жизни и его роль в сохранении здоровья насел</w:t>
            </w:r>
            <w:r w:rsidR="00EF2949" w:rsidRPr="00EF2949">
              <w:rPr>
                <w:sz w:val="28"/>
                <w:szCs w:val="28"/>
              </w:rPr>
              <w:t>е</w:t>
            </w:r>
            <w:r w:rsidR="00EF2949" w:rsidRPr="00EF2949">
              <w:rPr>
                <w:sz w:val="28"/>
                <w:szCs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E046B4" w:rsidRDefault="00E046B4" w:rsidP="007C1F14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с конспе</w:t>
            </w:r>
            <w:r w:rsidRPr="00E046B4">
              <w:rPr>
                <w:sz w:val="28"/>
              </w:rPr>
              <w:t>к</w:t>
            </w:r>
            <w:r w:rsidRPr="00E046B4">
              <w:rPr>
                <w:sz w:val="28"/>
              </w:rPr>
              <w:t xml:space="preserve">том лекции; </w:t>
            </w:r>
          </w:p>
          <w:p w:rsidR="00E046B4" w:rsidRDefault="00E046B4" w:rsidP="007C1F14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первоисточника, дополнительной лит</w:t>
            </w:r>
            <w:r w:rsidRPr="00E046B4">
              <w:rPr>
                <w:sz w:val="28"/>
              </w:rPr>
              <w:t>е</w:t>
            </w:r>
            <w:r w:rsidRPr="00E046B4">
              <w:rPr>
                <w:sz w:val="28"/>
              </w:rPr>
              <w:t>ратуры)</w:t>
            </w:r>
          </w:p>
          <w:p w:rsidR="006F14A4" w:rsidRPr="007C1F14" w:rsidRDefault="007C1F14" w:rsidP="007C1F14">
            <w:pPr>
              <w:ind w:right="-293" w:firstLine="709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док</w:t>
            </w:r>
            <w:r w:rsidRPr="007C1F14">
              <w:rPr>
                <w:sz w:val="28"/>
              </w:rPr>
              <w:t>у</w:t>
            </w:r>
            <w:r w:rsidRPr="007C1F14">
              <w:rPr>
                <w:sz w:val="28"/>
              </w:rPr>
              <w:t>ментами</w:t>
            </w:r>
          </w:p>
        </w:tc>
        <w:tc>
          <w:tcPr>
            <w:tcW w:w="1998" w:type="dxa"/>
            <w:shd w:val="clear" w:color="auto" w:fill="auto"/>
          </w:tcPr>
          <w:p w:rsidR="006F14A4" w:rsidRPr="00033367" w:rsidRDefault="007C1F14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25" w:type="dxa"/>
            <w:shd w:val="clear" w:color="auto" w:fill="auto"/>
          </w:tcPr>
          <w:p w:rsidR="006F14A4" w:rsidRPr="00033367" w:rsidRDefault="007C1F14" w:rsidP="007C1F14">
            <w:pPr>
              <w:ind w:right="-293" w:firstLine="709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занятиях</w:t>
            </w:r>
          </w:p>
        </w:tc>
      </w:tr>
      <w:tr w:rsidR="00BD7884" w:rsidRPr="00033367" w:rsidTr="00A53720">
        <w:tc>
          <w:tcPr>
            <w:tcW w:w="1205" w:type="dxa"/>
            <w:shd w:val="clear" w:color="auto" w:fill="auto"/>
          </w:tcPr>
          <w:p w:rsidR="00BD7884" w:rsidRPr="00033367" w:rsidRDefault="00BD7884" w:rsidP="00BD7884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BD7884" w:rsidRPr="00033367" w:rsidRDefault="00BD7884" w:rsidP="00BD7884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F2949" w:rsidRPr="00EF2949">
              <w:rPr>
                <w:sz w:val="28"/>
                <w:szCs w:val="28"/>
              </w:rPr>
              <w:t>Питание как фактор здор</w:t>
            </w:r>
            <w:r w:rsidR="00EF2949" w:rsidRPr="00EF2949">
              <w:rPr>
                <w:sz w:val="28"/>
                <w:szCs w:val="28"/>
              </w:rPr>
              <w:t>о</w:t>
            </w:r>
            <w:r w:rsidR="00EF2949" w:rsidRPr="00EF2949">
              <w:rPr>
                <w:sz w:val="28"/>
                <w:szCs w:val="28"/>
              </w:rPr>
              <w:t>вого образа жи</w:t>
            </w:r>
            <w:r w:rsidR="00EF2949" w:rsidRPr="00EF2949">
              <w:rPr>
                <w:sz w:val="28"/>
                <w:szCs w:val="28"/>
              </w:rPr>
              <w:t>з</w:t>
            </w:r>
            <w:r w:rsidR="00EF2949" w:rsidRPr="00EF2949">
              <w:rPr>
                <w:sz w:val="28"/>
                <w:szCs w:val="28"/>
              </w:rPr>
              <w:t>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E046B4" w:rsidRDefault="00E046B4" w:rsidP="00E046B4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с конспе</w:t>
            </w:r>
            <w:r w:rsidRPr="00E046B4">
              <w:rPr>
                <w:sz w:val="28"/>
              </w:rPr>
              <w:t>к</w:t>
            </w:r>
            <w:r w:rsidRPr="00E046B4">
              <w:rPr>
                <w:sz w:val="28"/>
              </w:rPr>
              <w:t xml:space="preserve">том лекции; </w:t>
            </w:r>
          </w:p>
          <w:p w:rsidR="00E046B4" w:rsidRDefault="00E046B4" w:rsidP="00E046B4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первоисточника, дополнительной лит</w:t>
            </w:r>
            <w:r w:rsidRPr="00E046B4">
              <w:rPr>
                <w:sz w:val="28"/>
              </w:rPr>
              <w:t>е</w:t>
            </w:r>
            <w:r w:rsidRPr="00E046B4">
              <w:rPr>
                <w:sz w:val="28"/>
              </w:rPr>
              <w:t>ратуры)</w:t>
            </w:r>
          </w:p>
          <w:p w:rsidR="00BD7884" w:rsidRPr="007C1F14" w:rsidRDefault="00E046B4" w:rsidP="00E046B4">
            <w:pPr>
              <w:ind w:right="-293" w:firstLine="709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док</w:t>
            </w:r>
            <w:r w:rsidRPr="007C1F14">
              <w:rPr>
                <w:sz w:val="28"/>
              </w:rPr>
              <w:t>у</w:t>
            </w:r>
            <w:r w:rsidRPr="007C1F14">
              <w:rPr>
                <w:sz w:val="28"/>
              </w:rPr>
              <w:t>ментами</w:t>
            </w:r>
          </w:p>
        </w:tc>
        <w:tc>
          <w:tcPr>
            <w:tcW w:w="1998" w:type="dxa"/>
            <w:shd w:val="clear" w:color="auto" w:fill="auto"/>
          </w:tcPr>
          <w:p w:rsidR="00BD7884" w:rsidRPr="00033367" w:rsidRDefault="00BD7884" w:rsidP="00BD7884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25" w:type="dxa"/>
            <w:shd w:val="clear" w:color="auto" w:fill="auto"/>
          </w:tcPr>
          <w:p w:rsidR="00BD7884" w:rsidRPr="00033367" w:rsidRDefault="00BD7884" w:rsidP="00BD7884">
            <w:pPr>
              <w:ind w:right="-293" w:firstLine="709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занятиях</w:t>
            </w:r>
          </w:p>
        </w:tc>
      </w:tr>
      <w:tr w:rsidR="00EF2949" w:rsidRPr="00033367" w:rsidTr="00A53720">
        <w:tc>
          <w:tcPr>
            <w:tcW w:w="1205" w:type="dxa"/>
            <w:shd w:val="clear" w:color="auto" w:fill="auto"/>
          </w:tcPr>
          <w:p w:rsidR="00EF2949" w:rsidRDefault="00EF2949" w:rsidP="00EF294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EF2949" w:rsidRPr="00033367" w:rsidRDefault="00EF2949" w:rsidP="00EF2949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63454">
              <w:rPr>
                <w:sz w:val="28"/>
                <w:szCs w:val="28"/>
              </w:rPr>
              <w:t>Совреме</w:t>
            </w:r>
            <w:r w:rsidRPr="00A63454">
              <w:rPr>
                <w:sz w:val="28"/>
                <w:szCs w:val="28"/>
              </w:rPr>
              <w:t>н</w:t>
            </w:r>
            <w:r w:rsidRPr="00A63454">
              <w:rPr>
                <w:sz w:val="28"/>
                <w:szCs w:val="28"/>
              </w:rPr>
              <w:lastRenderedPageBreak/>
              <w:t>ные аспекты г</w:t>
            </w:r>
            <w:r w:rsidRPr="00A63454">
              <w:rPr>
                <w:sz w:val="28"/>
                <w:szCs w:val="28"/>
              </w:rPr>
              <w:t>и</w:t>
            </w:r>
            <w:r w:rsidRPr="00A63454">
              <w:rPr>
                <w:sz w:val="28"/>
                <w:szCs w:val="28"/>
              </w:rPr>
              <w:t>гиенического воспитания в формировании ЗОЖ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EF2949" w:rsidRDefault="00EF2949" w:rsidP="00EF2949">
            <w:pPr>
              <w:pStyle w:val="aa"/>
            </w:pPr>
            <w:r w:rsidRPr="00A63454">
              <w:rPr>
                <w:sz w:val="28"/>
                <w:szCs w:val="28"/>
              </w:rPr>
              <w:lastRenderedPageBreak/>
              <w:t>Чтение лекций</w:t>
            </w:r>
            <w:r w:rsidRPr="00A63454">
              <w:rPr>
                <w:color w:val="000000"/>
                <w:sz w:val="28"/>
                <w:szCs w:val="28"/>
              </w:rPr>
              <w:t xml:space="preserve"> </w:t>
            </w:r>
            <w:r w:rsidRPr="00A63454">
              <w:rPr>
                <w:color w:val="000000"/>
                <w:sz w:val="28"/>
                <w:szCs w:val="28"/>
              </w:rPr>
              <w:lastRenderedPageBreak/>
              <w:t xml:space="preserve">по здоровому образу жизни на базах </w:t>
            </w:r>
            <w:r w:rsidRPr="00A63454">
              <w:rPr>
                <w:sz w:val="28"/>
                <w:szCs w:val="28"/>
              </w:rPr>
              <w:t>де</w:t>
            </w:r>
            <w:r w:rsidRPr="00A63454">
              <w:rPr>
                <w:sz w:val="28"/>
                <w:szCs w:val="28"/>
              </w:rPr>
              <w:t>т</w:t>
            </w:r>
            <w:r w:rsidRPr="00A63454">
              <w:rPr>
                <w:sz w:val="28"/>
                <w:szCs w:val="28"/>
              </w:rPr>
              <w:t>ских образов</w:t>
            </w:r>
            <w:r w:rsidRPr="00A63454">
              <w:rPr>
                <w:sz w:val="28"/>
                <w:szCs w:val="28"/>
              </w:rPr>
              <w:t>а</w:t>
            </w:r>
            <w:r w:rsidRPr="00A63454">
              <w:rPr>
                <w:sz w:val="28"/>
                <w:szCs w:val="28"/>
              </w:rPr>
              <w:t>тельных учр</w:t>
            </w:r>
            <w:r w:rsidRPr="00A63454">
              <w:rPr>
                <w:sz w:val="28"/>
                <w:szCs w:val="28"/>
              </w:rPr>
              <w:t>е</w:t>
            </w:r>
            <w:r w:rsidRPr="00A63454">
              <w:rPr>
                <w:sz w:val="28"/>
                <w:szCs w:val="28"/>
              </w:rPr>
              <w:t>ждений г. Оренбурга</w:t>
            </w:r>
            <w:r w:rsidRPr="00B14414">
              <w:t>.</w:t>
            </w:r>
          </w:p>
          <w:p w:rsidR="00EF2949" w:rsidRPr="00033367" w:rsidRDefault="00EF2949" w:rsidP="00EF294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EF2949" w:rsidRPr="00033367" w:rsidRDefault="00EF2949" w:rsidP="00EF294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устная</w:t>
            </w:r>
          </w:p>
        </w:tc>
        <w:tc>
          <w:tcPr>
            <w:tcW w:w="2025" w:type="dxa"/>
            <w:shd w:val="clear" w:color="auto" w:fill="auto"/>
          </w:tcPr>
          <w:p w:rsidR="00EF2949" w:rsidRPr="00033367" w:rsidRDefault="00EF2949" w:rsidP="00EF2949">
            <w:pPr>
              <w:ind w:firstLine="709"/>
              <w:jc w:val="center"/>
              <w:rPr>
                <w:sz w:val="28"/>
              </w:rPr>
            </w:pPr>
            <w:proofErr w:type="gramStart"/>
            <w:r w:rsidRPr="003D4AC4">
              <w:rPr>
                <w:sz w:val="28"/>
                <w:szCs w:val="28"/>
              </w:rPr>
              <w:t>аудиторная</w:t>
            </w:r>
            <w:proofErr w:type="gramEnd"/>
            <w:r w:rsidRPr="003D4AC4">
              <w:rPr>
                <w:sz w:val="28"/>
                <w:szCs w:val="28"/>
              </w:rPr>
              <w:t xml:space="preserve"> – </w:t>
            </w:r>
            <w:r w:rsidRPr="003D4AC4">
              <w:rPr>
                <w:sz w:val="28"/>
                <w:szCs w:val="28"/>
              </w:rPr>
              <w:lastRenderedPageBreak/>
              <w:t>на практических з</w:t>
            </w:r>
            <w:r w:rsidRPr="003D4AC4">
              <w:rPr>
                <w:sz w:val="28"/>
                <w:szCs w:val="28"/>
              </w:rPr>
              <w:t>а</w:t>
            </w:r>
            <w:r w:rsidRPr="003D4AC4">
              <w:rPr>
                <w:sz w:val="28"/>
                <w:szCs w:val="28"/>
              </w:rPr>
              <w:t xml:space="preserve">нятиях на базе </w:t>
            </w:r>
            <w:r w:rsidRPr="003D4AC4">
              <w:rPr>
                <w:bCs/>
                <w:iCs/>
                <w:sz w:val="28"/>
                <w:szCs w:val="28"/>
              </w:rPr>
              <w:t>общ</w:t>
            </w:r>
            <w:r w:rsidRPr="003D4AC4">
              <w:rPr>
                <w:bCs/>
                <w:iCs/>
                <w:sz w:val="28"/>
                <w:szCs w:val="28"/>
              </w:rPr>
              <w:t>е</w:t>
            </w:r>
            <w:r w:rsidRPr="003D4AC4">
              <w:rPr>
                <w:bCs/>
                <w:iCs/>
                <w:sz w:val="28"/>
                <w:szCs w:val="28"/>
              </w:rPr>
              <w:t>образовательного учреждения или учреждения СПО</w:t>
            </w:r>
          </w:p>
        </w:tc>
      </w:tr>
      <w:tr w:rsidR="00763990" w:rsidRPr="00033367" w:rsidTr="00A53720">
        <w:tc>
          <w:tcPr>
            <w:tcW w:w="1205" w:type="dxa"/>
            <w:shd w:val="clear" w:color="auto" w:fill="auto"/>
          </w:tcPr>
          <w:p w:rsidR="00763990" w:rsidRDefault="00763990" w:rsidP="007639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051" w:type="dxa"/>
            <w:shd w:val="clear" w:color="auto" w:fill="auto"/>
          </w:tcPr>
          <w:p w:rsidR="00763990" w:rsidRPr="00033367" w:rsidRDefault="00763990" w:rsidP="0076399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730EBD">
              <w:rPr>
                <w:bCs/>
                <w:iCs/>
                <w:sz w:val="28"/>
                <w:szCs w:val="28"/>
              </w:rPr>
              <w:t>Здор</w:t>
            </w:r>
            <w:r w:rsidRPr="00730EBD">
              <w:rPr>
                <w:bCs/>
                <w:iCs/>
                <w:sz w:val="28"/>
                <w:szCs w:val="28"/>
              </w:rPr>
              <w:t>о</w:t>
            </w:r>
            <w:r w:rsidRPr="00730EBD">
              <w:rPr>
                <w:bCs/>
                <w:iCs/>
                <w:sz w:val="28"/>
                <w:szCs w:val="28"/>
              </w:rPr>
              <w:t>вый образ жи</w:t>
            </w:r>
            <w:r w:rsidRPr="00730EBD">
              <w:rPr>
                <w:bCs/>
                <w:iCs/>
                <w:sz w:val="28"/>
                <w:szCs w:val="28"/>
              </w:rPr>
              <w:t>з</w:t>
            </w:r>
            <w:r w:rsidRPr="00730EBD">
              <w:rPr>
                <w:bCs/>
                <w:iCs/>
                <w:sz w:val="28"/>
                <w:szCs w:val="28"/>
              </w:rPr>
              <w:t xml:space="preserve">ни и его роль в сохранении здоровья </w:t>
            </w:r>
            <w:r>
              <w:rPr>
                <w:bCs/>
                <w:iCs/>
                <w:sz w:val="28"/>
                <w:szCs w:val="28"/>
              </w:rPr>
              <w:t>нас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ления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763990" w:rsidRPr="0021753A" w:rsidRDefault="00763990" w:rsidP="00763990">
            <w:pPr>
              <w:ind w:firstLine="709"/>
              <w:jc w:val="center"/>
              <w:rPr>
                <w:sz w:val="28"/>
                <w:szCs w:val="28"/>
              </w:rPr>
            </w:pPr>
            <w:r w:rsidRPr="0021753A">
              <w:rPr>
                <w:color w:val="000000"/>
                <w:sz w:val="28"/>
                <w:szCs w:val="28"/>
              </w:rPr>
              <w:t xml:space="preserve">обследование </w:t>
            </w:r>
            <w:r w:rsidRPr="0021753A">
              <w:rPr>
                <w:sz w:val="28"/>
                <w:szCs w:val="28"/>
              </w:rPr>
              <w:t>центра медицинской профилактики г. Оренбурга</w:t>
            </w:r>
          </w:p>
        </w:tc>
        <w:tc>
          <w:tcPr>
            <w:tcW w:w="1998" w:type="dxa"/>
            <w:shd w:val="clear" w:color="auto" w:fill="auto"/>
          </w:tcPr>
          <w:p w:rsidR="00763990" w:rsidRPr="0021753A" w:rsidRDefault="00763990" w:rsidP="00763990">
            <w:pPr>
              <w:ind w:firstLine="709"/>
              <w:jc w:val="center"/>
              <w:rPr>
                <w:sz w:val="28"/>
                <w:szCs w:val="28"/>
              </w:rPr>
            </w:pPr>
            <w:r w:rsidRPr="0021753A">
              <w:rPr>
                <w:color w:val="000000"/>
                <w:sz w:val="28"/>
                <w:szCs w:val="28"/>
              </w:rPr>
              <w:t>обслед</w:t>
            </w:r>
            <w:r w:rsidRPr="0021753A">
              <w:rPr>
                <w:color w:val="000000"/>
                <w:sz w:val="28"/>
                <w:szCs w:val="28"/>
              </w:rPr>
              <w:t>о</w:t>
            </w:r>
            <w:r w:rsidRPr="0021753A">
              <w:rPr>
                <w:color w:val="000000"/>
                <w:sz w:val="28"/>
                <w:szCs w:val="28"/>
              </w:rPr>
              <w:t>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753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763990" w:rsidRPr="00033367" w:rsidRDefault="00763990" w:rsidP="00763990">
            <w:pPr>
              <w:ind w:firstLine="709"/>
              <w:jc w:val="center"/>
              <w:rPr>
                <w:sz w:val="28"/>
              </w:rPr>
            </w:pPr>
            <w:proofErr w:type="gramStart"/>
            <w:r w:rsidRPr="003D4AC4">
              <w:rPr>
                <w:sz w:val="28"/>
                <w:szCs w:val="28"/>
              </w:rPr>
              <w:t>аудиторная</w:t>
            </w:r>
            <w:proofErr w:type="gramEnd"/>
            <w:r w:rsidRPr="003D4AC4">
              <w:rPr>
                <w:sz w:val="28"/>
                <w:szCs w:val="28"/>
              </w:rPr>
              <w:t xml:space="preserve"> – на практических з</w:t>
            </w:r>
            <w:r w:rsidRPr="003D4AC4">
              <w:rPr>
                <w:sz w:val="28"/>
                <w:szCs w:val="28"/>
              </w:rPr>
              <w:t>а</w:t>
            </w:r>
            <w:r w:rsidRPr="003D4AC4">
              <w:rPr>
                <w:sz w:val="28"/>
                <w:szCs w:val="28"/>
              </w:rPr>
              <w:t>нят</w:t>
            </w:r>
            <w:r w:rsidRPr="003D4AC4">
              <w:rPr>
                <w:sz w:val="28"/>
                <w:szCs w:val="28"/>
              </w:rPr>
              <w:t>и</w:t>
            </w:r>
            <w:r w:rsidRPr="003D4AC4">
              <w:rPr>
                <w:sz w:val="28"/>
                <w:szCs w:val="28"/>
              </w:rPr>
              <w:t>ях на базе</w:t>
            </w:r>
            <w:r>
              <w:rPr>
                <w:sz w:val="28"/>
                <w:szCs w:val="28"/>
              </w:rPr>
              <w:t xml:space="preserve"> </w:t>
            </w:r>
            <w:r w:rsidRPr="0021753A">
              <w:rPr>
                <w:sz w:val="28"/>
                <w:szCs w:val="28"/>
              </w:rPr>
              <w:t>центра медицинской проф</w:t>
            </w:r>
            <w:r w:rsidRPr="0021753A">
              <w:rPr>
                <w:sz w:val="28"/>
                <w:szCs w:val="28"/>
              </w:rPr>
              <w:t>и</w:t>
            </w:r>
            <w:r w:rsidRPr="0021753A">
              <w:rPr>
                <w:sz w:val="28"/>
                <w:szCs w:val="28"/>
              </w:rPr>
              <w:t>ла</w:t>
            </w:r>
            <w:r w:rsidRPr="0021753A">
              <w:rPr>
                <w:sz w:val="28"/>
                <w:szCs w:val="28"/>
              </w:rPr>
              <w:t>к</w:t>
            </w:r>
            <w:r w:rsidRPr="0021753A">
              <w:rPr>
                <w:sz w:val="28"/>
                <w:szCs w:val="28"/>
              </w:rPr>
              <w:t>тики г. Оренбурга</w:t>
            </w:r>
          </w:p>
        </w:tc>
      </w:tr>
      <w:tr w:rsidR="00763990" w:rsidRPr="00033367" w:rsidTr="00A53720">
        <w:tc>
          <w:tcPr>
            <w:tcW w:w="1205" w:type="dxa"/>
            <w:shd w:val="clear" w:color="auto" w:fill="auto"/>
          </w:tcPr>
          <w:p w:rsidR="00763990" w:rsidRDefault="00763990" w:rsidP="007639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763990" w:rsidRPr="00033367" w:rsidRDefault="00763990" w:rsidP="0076399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763990">
              <w:rPr>
                <w:sz w:val="28"/>
                <w:szCs w:val="28"/>
              </w:rPr>
              <w:t>Экол</w:t>
            </w:r>
            <w:r w:rsidRPr="00763990">
              <w:rPr>
                <w:sz w:val="28"/>
                <w:szCs w:val="28"/>
              </w:rPr>
              <w:t>о</w:t>
            </w:r>
            <w:r w:rsidRPr="00763990">
              <w:rPr>
                <w:sz w:val="28"/>
                <w:szCs w:val="28"/>
              </w:rPr>
              <w:t>гические фа</w:t>
            </w:r>
            <w:r w:rsidRPr="00763990">
              <w:rPr>
                <w:sz w:val="28"/>
                <w:szCs w:val="28"/>
              </w:rPr>
              <w:t>к</w:t>
            </w:r>
            <w:r w:rsidRPr="00763990">
              <w:rPr>
                <w:sz w:val="28"/>
                <w:szCs w:val="28"/>
              </w:rPr>
              <w:t>торы и здор</w:t>
            </w:r>
            <w:r w:rsidRPr="00763990">
              <w:rPr>
                <w:sz w:val="28"/>
                <w:szCs w:val="28"/>
              </w:rPr>
              <w:t>о</w:t>
            </w:r>
            <w:r w:rsidRPr="00763990">
              <w:rPr>
                <w:sz w:val="28"/>
                <w:szCs w:val="28"/>
              </w:rPr>
              <w:t>вье де</w:t>
            </w:r>
            <w:r w:rsidRPr="00763990">
              <w:rPr>
                <w:sz w:val="28"/>
                <w:szCs w:val="28"/>
              </w:rPr>
              <w:t>т</w:t>
            </w:r>
            <w:r w:rsidRPr="00763990">
              <w:rPr>
                <w:sz w:val="28"/>
                <w:szCs w:val="28"/>
              </w:rPr>
              <w:t>ского населения. С</w:t>
            </w:r>
            <w:r w:rsidRPr="00763990">
              <w:rPr>
                <w:sz w:val="28"/>
                <w:szCs w:val="28"/>
              </w:rPr>
              <w:t>о</w:t>
            </w:r>
            <w:r w:rsidRPr="00763990">
              <w:rPr>
                <w:sz w:val="28"/>
                <w:szCs w:val="28"/>
              </w:rPr>
              <w:t xml:space="preserve">временные </w:t>
            </w:r>
            <w:proofErr w:type="spellStart"/>
            <w:r w:rsidRPr="00763990">
              <w:rPr>
                <w:sz w:val="28"/>
                <w:szCs w:val="28"/>
              </w:rPr>
              <w:t>эк</w:t>
            </w:r>
            <w:r w:rsidRPr="00763990">
              <w:rPr>
                <w:sz w:val="28"/>
                <w:szCs w:val="28"/>
              </w:rPr>
              <w:t>о</w:t>
            </w:r>
            <w:r w:rsidRPr="00763990">
              <w:rPr>
                <w:sz w:val="28"/>
                <w:szCs w:val="28"/>
              </w:rPr>
              <w:t>лого</w:t>
            </w:r>
            <w:proofErr w:type="spellEnd"/>
            <w:r w:rsidRPr="00763990">
              <w:rPr>
                <w:sz w:val="28"/>
                <w:szCs w:val="28"/>
              </w:rPr>
              <w:t xml:space="preserve"> – мед</w:t>
            </w:r>
            <w:r w:rsidRPr="00763990">
              <w:rPr>
                <w:sz w:val="28"/>
                <w:szCs w:val="28"/>
              </w:rPr>
              <w:t>и</w:t>
            </w:r>
            <w:r w:rsidRPr="00763990">
              <w:rPr>
                <w:sz w:val="28"/>
                <w:szCs w:val="28"/>
              </w:rPr>
              <w:t>цинские те</w:t>
            </w:r>
            <w:r w:rsidRPr="00763990">
              <w:rPr>
                <w:sz w:val="28"/>
                <w:szCs w:val="28"/>
              </w:rPr>
              <w:t>н</w:t>
            </w:r>
            <w:r w:rsidRPr="00763990">
              <w:rPr>
                <w:sz w:val="28"/>
                <w:szCs w:val="28"/>
              </w:rPr>
              <w:t>денции в гиг</w:t>
            </w:r>
            <w:r w:rsidRPr="00763990">
              <w:rPr>
                <w:sz w:val="28"/>
                <w:szCs w:val="28"/>
              </w:rPr>
              <w:t>и</w:t>
            </w:r>
            <w:r w:rsidRPr="00763990">
              <w:rPr>
                <w:sz w:val="28"/>
                <w:szCs w:val="28"/>
              </w:rPr>
              <w:t>еническом нормировании. Влияние на о</w:t>
            </w:r>
            <w:r w:rsidRPr="00763990">
              <w:rPr>
                <w:sz w:val="28"/>
                <w:szCs w:val="28"/>
              </w:rPr>
              <w:t>р</w:t>
            </w:r>
            <w:r w:rsidRPr="00763990">
              <w:rPr>
                <w:sz w:val="28"/>
                <w:szCs w:val="28"/>
              </w:rPr>
              <w:t>ганизм факт</w:t>
            </w:r>
            <w:r w:rsidRPr="00763990">
              <w:rPr>
                <w:sz w:val="28"/>
                <w:szCs w:val="28"/>
              </w:rPr>
              <w:t>о</w:t>
            </w:r>
            <w:r w:rsidRPr="00763990">
              <w:rPr>
                <w:sz w:val="28"/>
                <w:szCs w:val="28"/>
              </w:rPr>
              <w:t>ров малой и</w:t>
            </w:r>
            <w:r w:rsidRPr="00763990">
              <w:rPr>
                <w:sz w:val="28"/>
                <w:szCs w:val="28"/>
              </w:rPr>
              <w:t>н</w:t>
            </w:r>
            <w:r w:rsidRPr="00763990">
              <w:rPr>
                <w:sz w:val="28"/>
                <w:szCs w:val="28"/>
              </w:rPr>
              <w:t>тенсивности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763990" w:rsidRPr="00033367" w:rsidRDefault="00763990" w:rsidP="007639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фиксированных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</w:t>
            </w:r>
          </w:p>
        </w:tc>
        <w:tc>
          <w:tcPr>
            <w:tcW w:w="1998" w:type="dxa"/>
            <w:shd w:val="clear" w:color="auto" w:fill="auto"/>
          </w:tcPr>
          <w:p w:rsidR="00763990" w:rsidRPr="00033367" w:rsidRDefault="00763990" w:rsidP="007639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фиксир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ванное соо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щение</w:t>
            </w:r>
          </w:p>
        </w:tc>
        <w:tc>
          <w:tcPr>
            <w:tcW w:w="2025" w:type="dxa"/>
            <w:shd w:val="clear" w:color="auto" w:fill="auto"/>
          </w:tcPr>
          <w:p w:rsidR="00763990" w:rsidRPr="00033367" w:rsidRDefault="00763990" w:rsidP="00763990">
            <w:pPr>
              <w:ind w:firstLine="709"/>
              <w:jc w:val="center"/>
              <w:rPr>
                <w:sz w:val="28"/>
              </w:rPr>
            </w:pPr>
            <w:r w:rsidRPr="00D5280C">
              <w:rPr>
                <w:sz w:val="28"/>
              </w:rPr>
              <w:t>внеаудиторная – КСР</w:t>
            </w:r>
          </w:p>
        </w:tc>
      </w:tr>
      <w:tr w:rsidR="00A72C66" w:rsidRPr="00033367" w:rsidTr="00A53720">
        <w:tc>
          <w:tcPr>
            <w:tcW w:w="1205" w:type="dxa"/>
            <w:shd w:val="clear" w:color="auto" w:fill="auto"/>
          </w:tcPr>
          <w:p w:rsidR="00A72C66" w:rsidRDefault="00763990" w:rsidP="00A72C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:rsidR="00A72C66" w:rsidRPr="00033367" w:rsidRDefault="00A72C66" w:rsidP="00A72C66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72C66">
              <w:rPr>
                <w:sz w:val="28"/>
                <w:szCs w:val="28"/>
              </w:rPr>
              <w:t>Совреме</w:t>
            </w:r>
            <w:r w:rsidRPr="00A72C66">
              <w:rPr>
                <w:sz w:val="28"/>
                <w:szCs w:val="28"/>
              </w:rPr>
              <w:t>н</w:t>
            </w:r>
            <w:r w:rsidRPr="00A72C66">
              <w:rPr>
                <w:sz w:val="28"/>
                <w:szCs w:val="28"/>
              </w:rPr>
              <w:t>ные аспекты г</w:t>
            </w:r>
            <w:r w:rsidRPr="00A72C66">
              <w:rPr>
                <w:sz w:val="28"/>
                <w:szCs w:val="28"/>
              </w:rPr>
              <w:t>и</w:t>
            </w:r>
            <w:r w:rsidRPr="00A72C66">
              <w:rPr>
                <w:sz w:val="28"/>
                <w:szCs w:val="28"/>
              </w:rPr>
              <w:t>гиенического воспитания в формировании ЗОЖ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A72C66" w:rsidRDefault="00A72C66" w:rsidP="00A72C66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с конспе</w:t>
            </w:r>
            <w:r w:rsidRPr="00E046B4">
              <w:rPr>
                <w:sz w:val="28"/>
              </w:rPr>
              <w:t>к</w:t>
            </w:r>
            <w:r w:rsidRPr="00E046B4">
              <w:rPr>
                <w:sz w:val="28"/>
              </w:rPr>
              <w:t xml:space="preserve">том лекции; </w:t>
            </w:r>
          </w:p>
          <w:p w:rsidR="00A72C66" w:rsidRDefault="00A72C66" w:rsidP="00A72C66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первоисточника, дополнительной лит</w:t>
            </w:r>
            <w:r w:rsidRPr="00E046B4">
              <w:rPr>
                <w:sz w:val="28"/>
              </w:rPr>
              <w:t>е</w:t>
            </w:r>
            <w:r w:rsidRPr="00E046B4">
              <w:rPr>
                <w:sz w:val="28"/>
              </w:rPr>
              <w:t>ратуры)</w:t>
            </w:r>
          </w:p>
          <w:p w:rsidR="00A72C66" w:rsidRPr="00033367" w:rsidRDefault="00A72C66" w:rsidP="00A72C66">
            <w:pPr>
              <w:ind w:firstLine="709"/>
              <w:jc w:val="center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док</w:t>
            </w:r>
            <w:r w:rsidRPr="007C1F14">
              <w:rPr>
                <w:sz w:val="28"/>
              </w:rPr>
              <w:t>у</w:t>
            </w:r>
            <w:r w:rsidRPr="007C1F14">
              <w:rPr>
                <w:sz w:val="28"/>
              </w:rPr>
              <w:t>ментами</w:t>
            </w:r>
          </w:p>
        </w:tc>
        <w:tc>
          <w:tcPr>
            <w:tcW w:w="1998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25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занятиях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</w:t>
      </w:r>
      <w:r>
        <w:rPr>
          <w:b/>
          <w:sz w:val="28"/>
        </w:rPr>
        <w:t>ь</w:t>
      </w:r>
      <w:r>
        <w:rPr>
          <w:b/>
          <w:sz w:val="28"/>
        </w:rPr>
        <w:t xml:space="preserve">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9A3A9B" w:rsidRDefault="009A3A9B" w:rsidP="009A3A9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A3A9B" w:rsidRDefault="009A3A9B" w:rsidP="009A3A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A3A9B" w:rsidRPr="009C4A0D" w:rsidRDefault="009A3A9B" w:rsidP="009A3A9B">
      <w:pPr>
        <w:ind w:firstLine="709"/>
        <w:jc w:val="both"/>
        <w:rPr>
          <w:color w:val="000000"/>
          <w:sz w:val="10"/>
          <w:szCs w:val="28"/>
        </w:rPr>
      </w:pP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 xml:space="preserve">ющие задачи: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A3A9B" w:rsidRPr="006E062D" w:rsidRDefault="009A3A9B" w:rsidP="009A3A9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A3A9B" w:rsidRPr="006E062D" w:rsidRDefault="009A3A9B" w:rsidP="009A3A9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B54C0" wp14:editId="582F08D7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F1379B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72F7B3" wp14:editId="18954E78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06F00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</w:t>
      </w:r>
      <w:r w:rsidRPr="006E062D">
        <w:rPr>
          <w:color w:val="000000"/>
          <w:sz w:val="28"/>
          <w:szCs w:val="28"/>
        </w:rPr>
        <w:lastRenderedPageBreak/>
        <w:t xml:space="preserve">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Default="009A3A9B" w:rsidP="009A3A9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A3A9B" w:rsidRPr="00460AEA" w:rsidRDefault="009A3A9B" w:rsidP="009A3A9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9A3A9B" w:rsidRPr="00C35B2E" w:rsidRDefault="009A3A9B" w:rsidP="009A3A9B">
      <w:pPr>
        <w:ind w:firstLine="709"/>
        <w:jc w:val="both"/>
        <w:rPr>
          <w:sz w:val="8"/>
          <w:szCs w:val="28"/>
        </w:rPr>
      </w:pPr>
    </w:p>
    <w:p w:rsidR="009A3A9B" w:rsidRPr="00821EB4" w:rsidRDefault="009A3A9B" w:rsidP="009A3A9B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>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9A3A9B" w:rsidRDefault="009A3A9B" w:rsidP="009A3A9B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A3A9B" w:rsidRDefault="009A3A9B" w:rsidP="009A3A9B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9A3A9B" w:rsidRPr="00981A6C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9A3A9B" w:rsidRPr="009F413C" w:rsidRDefault="009A3A9B" w:rsidP="009A3A9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Рекомендации по составлению развернутого плана-ответа</w:t>
      </w:r>
    </w:p>
    <w:p w:rsidR="009A3A9B" w:rsidRPr="009F413C" w:rsidRDefault="009A3A9B" w:rsidP="009A3A9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A3A9B" w:rsidRPr="009F413C" w:rsidRDefault="009A3A9B" w:rsidP="009A3A9B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9A3A9B" w:rsidRPr="009F413C" w:rsidRDefault="009A3A9B" w:rsidP="009A3A9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9A3A9B" w:rsidRPr="009F413C" w:rsidRDefault="009A3A9B" w:rsidP="009A3A9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9A3A9B" w:rsidRPr="009F413C" w:rsidRDefault="009A3A9B" w:rsidP="009A3A9B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A3A9B" w:rsidRPr="009F413C" w:rsidRDefault="009A3A9B" w:rsidP="009A3A9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9A3A9B" w:rsidRPr="009F413C" w:rsidRDefault="009A3A9B" w:rsidP="009A3A9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Pr="00755609" w:rsidRDefault="009A3A9B" w:rsidP="009A3A9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9A3A9B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9A3A9B" w:rsidRPr="00755609" w:rsidRDefault="009A3A9B" w:rsidP="009A3A9B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Pr="00755609" w:rsidRDefault="009A3A9B" w:rsidP="009A3A9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9A3A9B" w:rsidRPr="00755609" w:rsidRDefault="009A3A9B" w:rsidP="009A3A9B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>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9A3A9B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Pr="00BD5AFD" w:rsidRDefault="009A3A9B" w:rsidP="009A3A9B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9A3A9B" w:rsidRPr="00BD5AFD" w:rsidRDefault="009A3A9B" w:rsidP="009A3A9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9A3A9B" w:rsidRPr="00BD5AFD" w:rsidRDefault="009A3A9B" w:rsidP="009A3A9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9A3A9B" w:rsidRDefault="009A3A9B" w:rsidP="009A3A9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9A3A9B" w:rsidRDefault="009A3A9B" w:rsidP="009A3A9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9A3A9B" w:rsidRPr="00BD5AFD" w:rsidRDefault="009A3A9B" w:rsidP="009A3A9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lastRenderedPageBreak/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Pr="00BD5AFD" w:rsidRDefault="009A3A9B" w:rsidP="009A3A9B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9A3A9B" w:rsidRPr="00BD5AFD" w:rsidRDefault="009A3A9B" w:rsidP="009A3A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9A3A9B" w:rsidRPr="00BD5AFD" w:rsidRDefault="009A3A9B" w:rsidP="009A3A9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9A3A9B" w:rsidRPr="00BD5AFD" w:rsidRDefault="009A3A9B" w:rsidP="009A3A9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9A3A9B" w:rsidRPr="00BD5AFD" w:rsidRDefault="009A3A9B" w:rsidP="009A3A9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9A3A9B" w:rsidRDefault="009A3A9B" w:rsidP="009A3A9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9A3A9B" w:rsidRPr="00C35B2E" w:rsidRDefault="009A3A9B" w:rsidP="009A3A9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9A3A9B" w:rsidRPr="00BD5AFD" w:rsidRDefault="009A3A9B" w:rsidP="009A3A9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lastRenderedPageBreak/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9A3A9B" w:rsidRPr="00BD5AFD" w:rsidRDefault="009A3A9B" w:rsidP="009A3A9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9A3A9B" w:rsidRPr="00BD5AFD" w:rsidRDefault="009A3A9B" w:rsidP="009A3A9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9A3A9B" w:rsidRPr="00BD5AFD" w:rsidRDefault="009A3A9B" w:rsidP="009A3A9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9A3A9B" w:rsidRPr="00BD5AFD" w:rsidRDefault="009A3A9B" w:rsidP="009A3A9B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597A3B" w:rsidRDefault="00597A3B" w:rsidP="00593334">
      <w:pPr>
        <w:ind w:firstLine="709"/>
        <w:jc w:val="both"/>
        <w:rPr>
          <w:sz w:val="28"/>
        </w:rPr>
      </w:pPr>
    </w:p>
    <w:p w:rsidR="00597A3B" w:rsidRDefault="00597A3B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D7" w:rsidRDefault="009479D7" w:rsidP="00FD5B6B">
      <w:r>
        <w:separator/>
      </w:r>
    </w:p>
  </w:endnote>
  <w:endnote w:type="continuationSeparator" w:id="0">
    <w:p w:rsidR="009479D7" w:rsidRDefault="009479D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D7" w:rsidRDefault="009479D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E7C65">
      <w:rPr>
        <w:noProof/>
      </w:rPr>
      <w:t>11</w:t>
    </w:r>
    <w:r>
      <w:fldChar w:fldCharType="end"/>
    </w:r>
  </w:p>
  <w:p w:rsidR="009479D7" w:rsidRDefault="009479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D7" w:rsidRDefault="009479D7" w:rsidP="00FD5B6B">
      <w:r>
        <w:separator/>
      </w:r>
    </w:p>
  </w:footnote>
  <w:footnote w:type="continuationSeparator" w:id="0">
    <w:p w:rsidR="009479D7" w:rsidRDefault="009479D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847B3"/>
    <w:rsid w:val="000931E3"/>
    <w:rsid w:val="0019539F"/>
    <w:rsid w:val="001F5EE1"/>
    <w:rsid w:val="0021753A"/>
    <w:rsid w:val="0026698D"/>
    <w:rsid w:val="002942DA"/>
    <w:rsid w:val="002B1FBC"/>
    <w:rsid w:val="002D2784"/>
    <w:rsid w:val="00306557"/>
    <w:rsid w:val="003B5F75"/>
    <w:rsid w:val="003C37BE"/>
    <w:rsid w:val="003D4AC4"/>
    <w:rsid w:val="00476000"/>
    <w:rsid w:val="004862D6"/>
    <w:rsid w:val="004A418D"/>
    <w:rsid w:val="004B2C94"/>
    <w:rsid w:val="004C1386"/>
    <w:rsid w:val="004D1091"/>
    <w:rsid w:val="005677BE"/>
    <w:rsid w:val="00582BA5"/>
    <w:rsid w:val="00593334"/>
    <w:rsid w:val="00597A3B"/>
    <w:rsid w:val="005F40BA"/>
    <w:rsid w:val="00670E15"/>
    <w:rsid w:val="006847B8"/>
    <w:rsid w:val="00693E11"/>
    <w:rsid w:val="006F06F0"/>
    <w:rsid w:val="006F14A4"/>
    <w:rsid w:val="006F7AD8"/>
    <w:rsid w:val="00730EBD"/>
    <w:rsid w:val="00742208"/>
    <w:rsid w:val="00755609"/>
    <w:rsid w:val="00763990"/>
    <w:rsid w:val="0079237F"/>
    <w:rsid w:val="007C1F14"/>
    <w:rsid w:val="008113A5"/>
    <w:rsid w:val="00820955"/>
    <w:rsid w:val="00832D24"/>
    <w:rsid w:val="00845C7D"/>
    <w:rsid w:val="0093364B"/>
    <w:rsid w:val="009479D7"/>
    <w:rsid w:val="009511F7"/>
    <w:rsid w:val="00985E1D"/>
    <w:rsid w:val="009978D9"/>
    <w:rsid w:val="009A3A9B"/>
    <w:rsid w:val="009C2F35"/>
    <w:rsid w:val="009C4A0D"/>
    <w:rsid w:val="009F49C5"/>
    <w:rsid w:val="00A0450C"/>
    <w:rsid w:val="00A53720"/>
    <w:rsid w:val="00A63454"/>
    <w:rsid w:val="00A72C66"/>
    <w:rsid w:val="00AD3EBB"/>
    <w:rsid w:val="00AF327C"/>
    <w:rsid w:val="00B350F3"/>
    <w:rsid w:val="00B60120"/>
    <w:rsid w:val="00BD7884"/>
    <w:rsid w:val="00BF1CD1"/>
    <w:rsid w:val="00C35B2E"/>
    <w:rsid w:val="00C83AB7"/>
    <w:rsid w:val="00D06B87"/>
    <w:rsid w:val="00D33524"/>
    <w:rsid w:val="00D35869"/>
    <w:rsid w:val="00D471E6"/>
    <w:rsid w:val="00D5280C"/>
    <w:rsid w:val="00D84814"/>
    <w:rsid w:val="00DF3494"/>
    <w:rsid w:val="00E046B4"/>
    <w:rsid w:val="00E57C66"/>
    <w:rsid w:val="00ED5D65"/>
    <w:rsid w:val="00EF2949"/>
    <w:rsid w:val="00F0689E"/>
    <w:rsid w:val="00F44E53"/>
    <w:rsid w:val="00F5136B"/>
    <w:rsid w:val="00F54588"/>
    <w:rsid w:val="00F55788"/>
    <w:rsid w:val="00F8248C"/>
    <w:rsid w:val="00F8739C"/>
    <w:rsid w:val="00F922E9"/>
    <w:rsid w:val="00FC6141"/>
    <w:rsid w:val="00FD34ED"/>
    <w:rsid w:val="00FD5B6B"/>
    <w:rsid w:val="00FE7C6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Андрей Сетко</cp:lastModifiedBy>
  <cp:revision>2</cp:revision>
  <dcterms:created xsi:type="dcterms:W3CDTF">2019-09-12T07:36:00Z</dcterms:created>
  <dcterms:modified xsi:type="dcterms:W3CDTF">2019-09-12T07:36:00Z</dcterms:modified>
</cp:coreProperties>
</file>