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6C" w:rsidRPr="0086646C" w:rsidRDefault="0086646C" w:rsidP="008664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6C">
        <w:rPr>
          <w:rFonts w:ascii="Times New Roman" w:hAnsi="Times New Roman" w:cs="Times New Roman"/>
          <w:b/>
          <w:sz w:val="24"/>
          <w:szCs w:val="24"/>
        </w:rPr>
        <w:t>МОДУЛЬ 1. ОСНОВНЫЕ ВОПРОСЫ ЭКОЛОГИИ И ЭКОЛОГИЧЕСКОГО МОНИТОРИРОВАНИЯ.</w:t>
      </w:r>
    </w:p>
    <w:p w:rsidR="0086646C" w:rsidRPr="0086646C" w:rsidRDefault="0086646C" w:rsidP="0086646C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46C" w:rsidRPr="0086646C" w:rsidRDefault="0086646C" w:rsidP="00866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6C">
        <w:rPr>
          <w:rFonts w:ascii="Times New Roman" w:hAnsi="Times New Roman" w:cs="Times New Roman"/>
          <w:b/>
          <w:sz w:val="24"/>
          <w:szCs w:val="24"/>
        </w:rPr>
        <w:t>ТЕМА №3.</w:t>
      </w:r>
    </w:p>
    <w:p w:rsidR="0086646C" w:rsidRPr="0086646C" w:rsidRDefault="0086646C" w:rsidP="0086646C">
      <w:pPr>
        <w:pStyle w:val="a6"/>
        <w:ind w:right="19"/>
        <w:jc w:val="center"/>
        <w:rPr>
          <w:b/>
          <w:bCs/>
        </w:rPr>
      </w:pPr>
      <w:r w:rsidRPr="0086646C">
        <w:rPr>
          <w:b/>
          <w:bCs/>
        </w:rPr>
        <w:t>УЧЕНИЕ В.И. ВЕРНАДСКОГО О БИОСФЕРЕ - НАУЧНАЯ ОСНОВА ДЛЯ РАЗРАБОТКИ МЕТОДОЛОГИЧЕСКИХ ПРИНЦИПОВ ОХРАНЫ И РАЦИОНАЛЬНОГО ИСПОЛЬЗОВАНИЯ ПРИРОДНЫХ РЕСУРСОВ. ПРИРОДНЫЕ РЕСУРСЫ. КЛАССИФИКАЦИЯ ПРИРОДНЫХ РЕСУРСОВ.</w:t>
      </w:r>
    </w:p>
    <w:p w:rsidR="0086646C" w:rsidRDefault="0086646C" w:rsidP="0086646C">
      <w:pPr>
        <w:spacing w:after="0" w:line="240" w:lineRule="auto"/>
        <w:ind w:left="330" w:hanging="330"/>
        <w:jc w:val="both"/>
        <w:rPr>
          <w:b/>
          <w:sz w:val="24"/>
          <w:szCs w:val="24"/>
        </w:rPr>
      </w:pPr>
    </w:p>
    <w:p w:rsidR="00E370AA" w:rsidRDefault="00E370AA" w:rsidP="00E370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0AA" w:rsidRPr="00E370AA" w:rsidRDefault="00E370AA" w:rsidP="00E370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 w:rsidR="00906FFB">
        <w:rPr>
          <w:rFonts w:ascii="Times New Roman" w:hAnsi="Times New Roman" w:cs="Times New Roman"/>
          <w:b/>
          <w:sz w:val="24"/>
          <w:szCs w:val="24"/>
        </w:rPr>
        <w:t>ние</w:t>
      </w:r>
      <w:r w:rsidRPr="00E370AA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E370AA" w:rsidRPr="00E370AA" w:rsidRDefault="00E370AA" w:rsidP="00E37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45B69" w:rsidRPr="00E370AA">
        <w:rPr>
          <w:rFonts w:ascii="Times New Roman" w:hAnsi="Times New Roman" w:cs="Times New Roman"/>
          <w:sz w:val="24"/>
          <w:szCs w:val="24"/>
        </w:rPr>
        <w:t>Определите,</w:t>
      </w:r>
      <w:r w:rsidRPr="00E370AA">
        <w:rPr>
          <w:rFonts w:ascii="Times New Roman" w:hAnsi="Times New Roman" w:cs="Times New Roman"/>
          <w:sz w:val="24"/>
          <w:szCs w:val="24"/>
        </w:rPr>
        <w:t xml:space="preserve"> к какому типу круговорота элементов (осадочному или газовому) относится круговорот серы, азота, кислорода, углерода, фосфора. </w:t>
      </w:r>
    </w:p>
    <w:p w:rsidR="00E370AA" w:rsidRDefault="00E370AA" w:rsidP="00E370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E37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370AA">
        <w:rPr>
          <w:rFonts w:ascii="Times New Roman" w:hAnsi="Times New Roman" w:cs="Times New Roman"/>
          <w:b/>
          <w:sz w:val="24"/>
          <w:szCs w:val="24"/>
        </w:rPr>
        <w:t>.</w:t>
      </w:r>
    </w:p>
    <w:p w:rsidR="00E370AA" w:rsidRPr="00E370AA" w:rsidRDefault="00E370AA" w:rsidP="00E37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0AA">
        <w:rPr>
          <w:rFonts w:ascii="Times New Roman" w:hAnsi="Times New Roman" w:cs="Times New Roman"/>
          <w:sz w:val="24"/>
          <w:szCs w:val="24"/>
        </w:rPr>
        <w:t xml:space="preserve"> Зная законы миграции элементов в биосфере, расположите места сбора лекарственных трав по возрастанию опасности для здоровья, которая возникнет при употреблении этих растений: в городе; рядом с автомобильными дорогами; рядом с железнодорожным полотном; в лесу далеко от населенного пункта; рядом с деревней. </w:t>
      </w:r>
    </w:p>
    <w:p w:rsidR="00E370AA" w:rsidRDefault="00E370AA" w:rsidP="00E370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0AA" w:rsidRPr="00E370AA" w:rsidRDefault="00906FFB" w:rsidP="00E370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E370A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370AA" w:rsidRPr="00E370AA">
        <w:rPr>
          <w:rFonts w:ascii="Times New Roman" w:hAnsi="Times New Roman" w:cs="Times New Roman"/>
          <w:b/>
          <w:sz w:val="24"/>
          <w:szCs w:val="24"/>
        </w:rPr>
        <w:t>.</w:t>
      </w:r>
    </w:p>
    <w:p w:rsidR="00E370AA" w:rsidRPr="00E370AA" w:rsidRDefault="00E370AA" w:rsidP="00E370A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70AA">
        <w:rPr>
          <w:rFonts w:ascii="Times New Roman" w:hAnsi="Times New Roman" w:cs="Times New Roman"/>
          <w:sz w:val="24"/>
          <w:szCs w:val="24"/>
        </w:rPr>
        <w:t xml:space="preserve">Заполните таблицу.  </w:t>
      </w:r>
    </w:p>
    <w:p w:rsidR="00E370AA" w:rsidRPr="00906FFB" w:rsidRDefault="00E370AA" w:rsidP="00E370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FFB">
        <w:rPr>
          <w:rFonts w:ascii="Times New Roman" w:hAnsi="Times New Roman" w:cs="Times New Roman"/>
          <w:sz w:val="24"/>
          <w:szCs w:val="24"/>
        </w:rPr>
        <w:t>Значение разных групп организмов в круговороте веществ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70AA" w:rsidRPr="00E370AA" w:rsidTr="00E370AA">
        <w:tc>
          <w:tcPr>
            <w:tcW w:w="4785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Группы организмов</w:t>
            </w:r>
          </w:p>
        </w:tc>
        <w:tc>
          <w:tcPr>
            <w:tcW w:w="4786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Значение в круговороте веществ</w:t>
            </w:r>
          </w:p>
        </w:tc>
      </w:tr>
      <w:tr w:rsidR="00E370AA" w:rsidRPr="00E370AA" w:rsidTr="00E370AA">
        <w:tc>
          <w:tcPr>
            <w:tcW w:w="4785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Бактерии (</w:t>
            </w:r>
            <w:proofErr w:type="spellStart"/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Prokaryota</w:t>
            </w:r>
            <w:proofErr w:type="spellEnd"/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AA" w:rsidRPr="00E370AA" w:rsidTr="00E370AA">
        <w:tc>
          <w:tcPr>
            <w:tcW w:w="4785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Грибы (</w:t>
            </w:r>
            <w:proofErr w:type="spellStart"/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Fungi</w:t>
            </w:r>
            <w:proofErr w:type="spellEnd"/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AA" w:rsidRPr="00E370AA" w:rsidTr="00E370AA">
        <w:tc>
          <w:tcPr>
            <w:tcW w:w="4785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Растения (</w:t>
            </w:r>
            <w:proofErr w:type="spellStart"/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Plantae</w:t>
            </w:r>
            <w:proofErr w:type="spellEnd"/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AA" w:rsidRPr="00E370AA" w:rsidTr="00E370AA">
        <w:tc>
          <w:tcPr>
            <w:tcW w:w="4785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Животные (</w:t>
            </w:r>
            <w:proofErr w:type="spellStart"/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Animalia</w:t>
            </w:r>
            <w:proofErr w:type="spellEnd"/>
            <w:r w:rsidRPr="00E370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70AA" w:rsidRPr="00E370AA" w:rsidRDefault="00E370AA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0AA" w:rsidRDefault="00E370AA" w:rsidP="00E370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370AA">
        <w:rPr>
          <w:rFonts w:ascii="Times New Roman" w:hAnsi="Times New Roman" w:cs="Times New Roman"/>
          <w:b/>
          <w:sz w:val="24"/>
          <w:szCs w:val="24"/>
        </w:rPr>
        <w:t>.</w:t>
      </w:r>
    </w:p>
    <w:p w:rsidR="00A023D3" w:rsidRPr="00906FFB" w:rsidRDefault="00A023D3" w:rsidP="00A0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FB">
        <w:rPr>
          <w:rFonts w:ascii="Times New Roman" w:hAnsi="Times New Roman" w:cs="Times New Roman"/>
          <w:sz w:val="24"/>
          <w:szCs w:val="24"/>
        </w:rPr>
        <w:t>Заполните сравнительную характеристику природных экосистем и агроценозов.</w:t>
      </w:r>
    </w:p>
    <w:p w:rsidR="00A023D3" w:rsidRPr="00A023D3" w:rsidRDefault="00A023D3" w:rsidP="00A023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551"/>
        <w:gridCol w:w="3544"/>
      </w:tblGrid>
      <w:tr w:rsidR="00A023D3" w:rsidRPr="00A023D3" w:rsidTr="00E50EAA">
        <w:tc>
          <w:tcPr>
            <w:tcW w:w="2835" w:type="dxa"/>
          </w:tcPr>
          <w:p w:rsidR="00A023D3" w:rsidRPr="00906FFB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6FFB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551" w:type="dxa"/>
          </w:tcPr>
          <w:p w:rsidR="00A023D3" w:rsidRPr="00906FFB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6FFB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Природная экосистема</w:t>
            </w:r>
          </w:p>
        </w:tc>
        <w:tc>
          <w:tcPr>
            <w:tcW w:w="3544" w:type="dxa"/>
          </w:tcPr>
          <w:p w:rsidR="00A023D3" w:rsidRPr="00906FFB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906FF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Агроценоз</w:t>
            </w:r>
            <w:proofErr w:type="spellEnd"/>
          </w:p>
        </w:tc>
      </w:tr>
      <w:tr w:rsidR="00A023D3" w:rsidRPr="00A023D3" w:rsidTr="00E50EAA">
        <w:tc>
          <w:tcPr>
            <w:tcW w:w="2835" w:type="dxa"/>
          </w:tcPr>
          <w:p w:rsidR="00A023D3" w:rsidRPr="00A023D3" w:rsidRDefault="00A023D3" w:rsidP="00A023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t>Видовое разнообразие</w:t>
            </w:r>
          </w:p>
        </w:tc>
        <w:tc>
          <w:tcPr>
            <w:tcW w:w="2551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A023D3" w:rsidRPr="00A023D3" w:rsidTr="00E50EAA">
        <w:tc>
          <w:tcPr>
            <w:tcW w:w="2835" w:type="dxa"/>
          </w:tcPr>
          <w:p w:rsidR="00A023D3" w:rsidRPr="00A023D3" w:rsidRDefault="00A023D3" w:rsidP="00A023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t>Пищевые цепи</w:t>
            </w:r>
          </w:p>
        </w:tc>
        <w:tc>
          <w:tcPr>
            <w:tcW w:w="2551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A023D3" w:rsidRPr="00A023D3" w:rsidTr="00E50EAA">
        <w:tc>
          <w:tcPr>
            <w:tcW w:w="2835" w:type="dxa"/>
          </w:tcPr>
          <w:p w:rsidR="00A023D3" w:rsidRPr="00A023D3" w:rsidRDefault="00A023D3" w:rsidP="00A023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t>Круговорот веществ</w:t>
            </w:r>
          </w:p>
        </w:tc>
        <w:tc>
          <w:tcPr>
            <w:tcW w:w="2551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A023D3" w:rsidRPr="00A023D3" w:rsidTr="00E50EAA">
        <w:tc>
          <w:tcPr>
            <w:tcW w:w="2835" w:type="dxa"/>
          </w:tcPr>
          <w:p w:rsidR="00A023D3" w:rsidRPr="00A023D3" w:rsidRDefault="00A023D3" w:rsidP="00A023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t>Необходимость поступления веществ в экосистему извне</w:t>
            </w:r>
          </w:p>
        </w:tc>
        <w:tc>
          <w:tcPr>
            <w:tcW w:w="2551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A023D3" w:rsidRPr="00A023D3" w:rsidTr="00E50EAA">
        <w:tc>
          <w:tcPr>
            <w:tcW w:w="2835" w:type="dxa"/>
          </w:tcPr>
          <w:p w:rsidR="00A023D3" w:rsidRPr="00A023D3" w:rsidRDefault="00A023D3" w:rsidP="00A023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Продуктивность </w:t>
            </w:r>
          </w:p>
        </w:tc>
        <w:tc>
          <w:tcPr>
            <w:tcW w:w="2551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A023D3" w:rsidRPr="00A023D3" w:rsidTr="00E50EAA">
        <w:tc>
          <w:tcPr>
            <w:tcW w:w="2835" w:type="dxa"/>
          </w:tcPr>
          <w:p w:rsidR="00A023D3" w:rsidRPr="00A023D3" w:rsidRDefault="00A023D3" w:rsidP="00A023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Действие отбора</w:t>
            </w:r>
          </w:p>
        </w:tc>
        <w:tc>
          <w:tcPr>
            <w:tcW w:w="2551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A023D3" w:rsidRPr="00A023D3" w:rsidTr="00E50EAA">
        <w:tc>
          <w:tcPr>
            <w:tcW w:w="2835" w:type="dxa"/>
          </w:tcPr>
          <w:p w:rsidR="00A023D3" w:rsidRPr="00A023D3" w:rsidRDefault="00A023D3" w:rsidP="00A023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A023D3" w:rsidRPr="00A023D3" w:rsidTr="00E50EAA">
        <w:tc>
          <w:tcPr>
            <w:tcW w:w="2835" w:type="dxa"/>
          </w:tcPr>
          <w:p w:rsidR="00A023D3" w:rsidRPr="00A023D3" w:rsidRDefault="00A023D3" w:rsidP="00A023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Устойчивость </w:t>
            </w:r>
          </w:p>
        </w:tc>
        <w:tc>
          <w:tcPr>
            <w:tcW w:w="2551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23D3" w:rsidRPr="00A023D3" w:rsidRDefault="00A023D3" w:rsidP="00E50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A023D3" w:rsidRDefault="00A023D3" w:rsidP="00E370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2041" w:rsidRDefault="00092041" w:rsidP="00E370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E37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370AA">
        <w:rPr>
          <w:rFonts w:ascii="Times New Roman" w:hAnsi="Times New Roman" w:cs="Times New Roman"/>
          <w:b/>
          <w:sz w:val="24"/>
          <w:szCs w:val="24"/>
        </w:rPr>
        <w:t>.</w:t>
      </w:r>
    </w:p>
    <w:p w:rsidR="00092041" w:rsidRPr="00337667" w:rsidRDefault="00092041" w:rsidP="00337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67">
        <w:rPr>
          <w:rFonts w:ascii="Times New Roman" w:hAnsi="Times New Roman" w:cs="Times New Roman"/>
          <w:sz w:val="24"/>
          <w:szCs w:val="24"/>
        </w:rPr>
        <w:t xml:space="preserve"> </w:t>
      </w:r>
      <w:r w:rsidR="00337667" w:rsidRPr="00337667">
        <w:rPr>
          <w:rFonts w:ascii="Times New Roman" w:hAnsi="Times New Roman" w:cs="Times New Roman"/>
          <w:sz w:val="24"/>
          <w:szCs w:val="24"/>
        </w:rPr>
        <w:tab/>
      </w:r>
      <w:r w:rsidRPr="00337667">
        <w:rPr>
          <w:rFonts w:ascii="Times New Roman" w:hAnsi="Times New Roman" w:cs="Times New Roman"/>
          <w:sz w:val="24"/>
          <w:szCs w:val="24"/>
        </w:rPr>
        <w:t xml:space="preserve">Заполните таблицу. В центральную колонку впишите основные источники, выделяющие атмосферные загрязнители (выбрать из списка), в правой колонке опишите опасность, которую представляют эти вещества для природы и человека. </w:t>
      </w:r>
    </w:p>
    <w:p w:rsidR="00092041" w:rsidRPr="00337667" w:rsidRDefault="00092041" w:rsidP="00E370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667">
        <w:rPr>
          <w:rFonts w:ascii="Times New Roman" w:hAnsi="Times New Roman" w:cs="Times New Roman"/>
          <w:sz w:val="24"/>
          <w:szCs w:val="24"/>
        </w:rPr>
        <w:t xml:space="preserve"> Основные загрязнители воздуха и их воздействие на природу.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041" w:rsidRPr="00337667" w:rsidTr="00092041"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7">
              <w:rPr>
                <w:rFonts w:ascii="Times New Roman" w:hAnsi="Times New Roman" w:cs="Times New Roman"/>
                <w:sz w:val="24"/>
                <w:szCs w:val="24"/>
              </w:rPr>
              <w:t>Вещества, загрязняющие атмосферу</w:t>
            </w:r>
          </w:p>
        </w:tc>
        <w:tc>
          <w:tcPr>
            <w:tcW w:w="3190" w:type="dxa"/>
          </w:tcPr>
          <w:p w:rsidR="00092041" w:rsidRPr="00337667" w:rsidRDefault="00092041" w:rsidP="0009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загрязнений</w:t>
            </w:r>
          </w:p>
        </w:tc>
        <w:tc>
          <w:tcPr>
            <w:tcW w:w="3191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7">
              <w:rPr>
                <w:rFonts w:ascii="Times New Roman" w:hAnsi="Times New Roman" w:cs="Times New Roman"/>
                <w:sz w:val="24"/>
                <w:szCs w:val="24"/>
              </w:rPr>
              <w:t>Воздействие загрязнителей на природу и человека</w:t>
            </w:r>
          </w:p>
        </w:tc>
      </w:tr>
      <w:tr w:rsidR="00092041" w:rsidRPr="00337667" w:rsidTr="00092041"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7">
              <w:rPr>
                <w:rFonts w:ascii="Times New Roman" w:hAnsi="Times New Roman" w:cs="Times New Roman"/>
                <w:sz w:val="24"/>
                <w:szCs w:val="24"/>
              </w:rPr>
              <w:t>Оксиды углерода (СО, СО2)</w:t>
            </w:r>
          </w:p>
        </w:tc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41" w:rsidRPr="00337667" w:rsidTr="00092041"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7">
              <w:rPr>
                <w:rFonts w:ascii="Times New Roman" w:hAnsi="Times New Roman" w:cs="Times New Roman"/>
                <w:sz w:val="24"/>
                <w:szCs w:val="24"/>
              </w:rPr>
              <w:t>Оксиды серы (SO3 SO2)</w:t>
            </w:r>
          </w:p>
        </w:tc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41" w:rsidRPr="00337667" w:rsidTr="00092041"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7">
              <w:rPr>
                <w:rFonts w:ascii="Times New Roman" w:hAnsi="Times New Roman" w:cs="Times New Roman"/>
                <w:sz w:val="24"/>
                <w:szCs w:val="24"/>
              </w:rPr>
              <w:t>Оксиды азота (NO, NO2)</w:t>
            </w:r>
          </w:p>
        </w:tc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41" w:rsidRPr="00337667" w:rsidTr="00092041"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7">
              <w:rPr>
                <w:rFonts w:ascii="Times New Roman" w:hAnsi="Times New Roman" w:cs="Times New Roman"/>
                <w:sz w:val="24"/>
                <w:szCs w:val="24"/>
              </w:rPr>
              <w:t>Взвешенные вещества (пыль, сажа)</w:t>
            </w:r>
          </w:p>
        </w:tc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41" w:rsidRPr="00337667" w:rsidTr="00092041"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7">
              <w:rPr>
                <w:rFonts w:ascii="Times New Roman" w:hAnsi="Times New Roman" w:cs="Times New Roman"/>
                <w:sz w:val="24"/>
                <w:szCs w:val="24"/>
              </w:rPr>
              <w:t>Радиоактивные вещества</w:t>
            </w:r>
          </w:p>
        </w:tc>
        <w:tc>
          <w:tcPr>
            <w:tcW w:w="3190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92041" w:rsidRPr="00337667" w:rsidRDefault="00092041" w:rsidP="00E37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041" w:rsidRPr="00337667" w:rsidRDefault="00092041" w:rsidP="00E370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FFB" w:rsidRPr="00906FFB" w:rsidRDefault="00906FFB" w:rsidP="0033766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FFB">
        <w:rPr>
          <w:rFonts w:ascii="Times New Roman" w:hAnsi="Times New Roman" w:cs="Times New Roman"/>
          <w:sz w:val="24"/>
          <w:szCs w:val="24"/>
        </w:rPr>
        <w:t xml:space="preserve">Эталоны ответов: </w:t>
      </w:r>
    </w:p>
    <w:p w:rsidR="00092041" w:rsidRDefault="00092041" w:rsidP="00906F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FFB">
        <w:rPr>
          <w:rFonts w:ascii="Times New Roman" w:hAnsi="Times New Roman" w:cs="Times New Roman"/>
          <w:sz w:val="24"/>
          <w:szCs w:val="24"/>
        </w:rPr>
        <w:t>Источники, выделяющие атмосферные загрязнители</w:t>
      </w:r>
      <w:r w:rsidR="00906FFB" w:rsidRPr="00906FFB">
        <w:rPr>
          <w:rFonts w:ascii="Times New Roman" w:hAnsi="Times New Roman" w:cs="Times New Roman"/>
          <w:sz w:val="24"/>
          <w:szCs w:val="24"/>
        </w:rPr>
        <w:t>:</w:t>
      </w:r>
      <w:r w:rsidR="00906FFB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337667">
        <w:rPr>
          <w:rFonts w:ascii="Times New Roman" w:hAnsi="Times New Roman" w:cs="Times New Roman"/>
          <w:sz w:val="24"/>
          <w:szCs w:val="24"/>
        </w:rPr>
        <w:t>ранспорт; цементные заводы; аварии на атомных реакторах; производство, на котором сжигают уголь, сланцы, нефтепродукты, торф; производство атомного оружия; производство железа, меди, серной кислоты, азотной кислоты; тепловые станции и электростанции, работающие на угле, торфе, мазуте; взрывы атомных и водородных бомб.</w:t>
      </w:r>
    </w:p>
    <w:p w:rsidR="007934F5" w:rsidRDefault="007934F5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7934F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3E">
        <w:rPr>
          <w:rFonts w:ascii="Times New Roman" w:hAnsi="Times New Roman" w:cs="Times New Roman"/>
          <w:sz w:val="24"/>
          <w:szCs w:val="24"/>
        </w:rPr>
        <w:t xml:space="preserve"> Выберите из предложенного списка </w:t>
      </w:r>
      <w:proofErr w:type="spellStart"/>
      <w:r w:rsidRPr="0094123E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94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23E">
        <w:rPr>
          <w:rFonts w:ascii="Times New Roman" w:hAnsi="Times New Roman" w:cs="Times New Roman"/>
          <w:sz w:val="24"/>
          <w:szCs w:val="24"/>
        </w:rPr>
        <w:t>невозобновимые</w:t>
      </w:r>
      <w:proofErr w:type="spellEnd"/>
      <w:r w:rsidRPr="0094123E">
        <w:rPr>
          <w:rFonts w:ascii="Times New Roman" w:hAnsi="Times New Roman" w:cs="Times New Roman"/>
          <w:sz w:val="24"/>
          <w:szCs w:val="24"/>
        </w:rPr>
        <w:t xml:space="preserve"> ресурсы: рыбы, растения, энергия морских приливов, энергия ветра, уголь, атмосферный воздух, птицы, нефть, воды океанов, пресные воды, железосодержащие руды, почва, солнечная энергия, медный колчедан, </w:t>
      </w:r>
      <w:r>
        <w:rPr>
          <w:rFonts w:ascii="Times New Roman" w:hAnsi="Times New Roman" w:cs="Times New Roman"/>
          <w:sz w:val="24"/>
          <w:szCs w:val="24"/>
        </w:rPr>
        <w:t>полиметаллические руды, природ</w:t>
      </w:r>
      <w:r w:rsidRPr="0094123E">
        <w:rPr>
          <w:rFonts w:ascii="Times New Roman" w:hAnsi="Times New Roman" w:cs="Times New Roman"/>
          <w:sz w:val="24"/>
          <w:szCs w:val="24"/>
        </w:rPr>
        <w:t>ный газ, поваренная соль, леса, солнечный свет, млекопитающие, торф, жемчуг.</w:t>
      </w:r>
    </w:p>
    <w:p w:rsidR="0094123E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FFB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FB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FB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lastRenderedPageBreak/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E37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370AA">
        <w:rPr>
          <w:rFonts w:ascii="Times New Roman" w:hAnsi="Times New Roman" w:cs="Times New Roman"/>
          <w:b/>
          <w:sz w:val="24"/>
          <w:szCs w:val="24"/>
        </w:rPr>
        <w:t>.</w:t>
      </w:r>
    </w:p>
    <w:p w:rsidR="0094123E" w:rsidRPr="004029E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9E5">
        <w:rPr>
          <w:rFonts w:ascii="Times New Roman" w:hAnsi="Times New Roman" w:cs="Times New Roman"/>
          <w:sz w:val="24"/>
          <w:szCs w:val="24"/>
        </w:rPr>
        <w:t xml:space="preserve"> Выберите один из готовых ответов или внесите свои предложения для решения каждой из обозначенных актуальных экологических проблем и запишите в таблицу. В каких случаях может быть несколько решений?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4123E" w:rsidRPr="004029E5" w:rsidTr="0094123E">
        <w:tc>
          <w:tcPr>
            <w:tcW w:w="67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3191" w:type="dxa"/>
          </w:tcPr>
          <w:p w:rsidR="0094123E" w:rsidRPr="004029E5" w:rsidRDefault="0094123E" w:rsidP="003376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Предложения по решению</w:t>
            </w:r>
          </w:p>
        </w:tc>
      </w:tr>
      <w:tr w:rsidR="0094123E" w:rsidRPr="004029E5" w:rsidTr="0094123E">
        <w:tc>
          <w:tcPr>
            <w:tcW w:w="67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Загрязнение автомобилями атмосферного воздуха</w:t>
            </w:r>
          </w:p>
        </w:tc>
        <w:tc>
          <w:tcPr>
            <w:tcW w:w="3191" w:type="dxa"/>
          </w:tcPr>
          <w:p w:rsidR="0094123E" w:rsidRPr="004029E5" w:rsidRDefault="0094123E" w:rsidP="003376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3E" w:rsidRPr="004029E5" w:rsidTr="0094123E">
        <w:tc>
          <w:tcPr>
            <w:tcW w:w="67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Загрязнение воды стоками от животноводческих ферм</w:t>
            </w:r>
          </w:p>
        </w:tc>
        <w:tc>
          <w:tcPr>
            <w:tcW w:w="3191" w:type="dxa"/>
          </w:tcPr>
          <w:p w:rsidR="0094123E" w:rsidRPr="004029E5" w:rsidRDefault="0094123E" w:rsidP="003376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3E" w:rsidRPr="004029E5" w:rsidTr="0094123E">
        <w:tc>
          <w:tcPr>
            <w:tcW w:w="67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атмосферного воздуха выбросами промышленных предприятий</w:t>
            </w:r>
          </w:p>
        </w:tc>
        <w:tc>
          <w:tcPr>
            <w:tcW w:w="3191" w:type="dxa"/>
          </w:tcPr>
          <w:p w:rsidR="0094123E" w:rsidRPr="004029E5" w:rsidRDefault="0094123E" w:rsidP="003376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3E" w:rsidRPr="004029E5" w:rsidTr="0094123E">
        <w:tc>
          <w:tcPr>
            <w:tcW w:w="67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Загрязнение ландшафта строительным мусором, сбрасываемым самосвалами</w:t>
            </w:r>
          </w:p>
        </w:tc>
        <w:tc>
          <w:tcPr>
            <w:tcW w:w="3191" w:type="dxa"/>
          </w:tcPr>
          <w:p w:rsidR="0094123E" w:rsidRPr="004029E5" w:rsidRDefault="0094123E" w:rsidP="003376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3E" w:rsidRPr="004029E5" w:rsidTr="0094123E">
        <w:tc>
          <w:tcPr>
            <w:tcW w:w="67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Загрязнение воды сбросами промышленных предприятий</w:t>
            </w:r>
          </w:p>
        </w:tc>
        <w:tc>
          <w:tcPr>
            <w:tcW w:w="3191" w:type="dxa"/>
          </w:tcPr>
          <w:p w:rsidR="0094123E" w:rsidRPr="004029E5" w:rsidRDefault="0094123E" w:rsidP="003376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3E" w:rsidRPr="004029E5" w:rsidTr="0094123E">
        <w:tc>
          <w:tcPr>
            <w:tcW w:w="67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Замусоривание дворов и улиц</w:t>
            </w:r>
          </w:p>
        </w:tc>
        <w:tc>
          <w:tcPr>
            <w:tcW w:w="3191" w:type="dxa"/>
          </w:tcPr>
          <w:p w:rsidR="0094123E" w:rsidRPr="004029E5" w:rsidRDefault="0094123E" w:rsidP="003376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3E" w:rsidRPr="004029E5" w:rsidTr="0094123E">
        <w:tc>
          <w:tcPr>
            <w:tcW w:w="67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94123E" w:rsidRPr="004029E5" w:rsidRDefault="0094123E" w:rsidP="0040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E5">
              <w:rPr>
                <w:rFonts w:ascii="Times New Roman" w:hAnsi="Times New Roman" w:cs="Times New Roman"/>
                <w:sz w:val="24"/>
                <w:szCs w:val="24"/>
              </w:rPr>
              <w:t>Шумовое загрязнение от самолетов</w:t>
            </w:r>
          </w:p>
        </w:tc>
        <w:tc>
          <w:tcPr>
            <w:tcW w:w="3191" w:type="dxa"/>
          </w:tcPr>
          <w:p w:rsidR="0094123E" w:rsidRPr="004029E5" w:rsidRDefault="0094123E" w:rsidP="003376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23E" w:rsidRPr="004029E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9E5" w:rsidRPr="004029E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9E5">
        <w:rPr>
          <w:rFonts w:ascii="Times New Roman" w:hAnsi="Times New Roman" w:cs="Times New Roman"/>
          <w:sz w:val="24"/>
          <w:szCs w:val="24"/>
        </w:rPr>
        <w:t xml:space="preserve">Предлагаемые готовые решения актуальных экологических проблем: </w:t>
      </w:r>
    </w:p>
    <w:p w:rsidR="004029E5" w:rsidRPr="004029E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9E5">
        <w:rPr>
          <w:rFonts w:ascii="Times New Roman" w:hAnsi="Times New Roman" w:cs="Times New Roman"/>
          <w:sz w:val="24"/>
          <w:szCs w:val="24"/>
        </w:rPr>
        <w:t xml:space="preserve">А. Принятие закона. </w:t>
      </w:r>
    </w:p>
    <w:p w:rsidR="004029E5" w:rsidRPr="004029E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9E5">
        <w:rPr>
          <w:rFonts w:ascii="Times New Roman" w:hAnsi="Times New Roman" w:cs="Times New Roman"/>
          <w:sz w:val="24"/>
          <w:szCs w:val="24"/>
        </w:rPr>
        <w:t xml:space="preserve">Б. Введение местного налога. </w:t>
      </w:r>
    </w:p>
    <w:p w:rsidR="004029E5" w:rsidRPr="004029E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9E5">
        <w:rPr>
          <w:rFonts w:ascii="Times New Roman" w:hAnsi="Times New Roman" w:cs="Times New Roman"/>
          <w:sz w:val="24"/>
          <w:szCs w:val="24"/>
        </w:rPr>
        <w:t xml:space="preserve">В. Личная ответственность нарушителя и взимание штрафов. </w:t>
      </w:r>
    </w:p>
    <w:p w:rsidR="004029E5" w:rsidRPr="004029E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9E5">
        <w:rPr>
          <w:rFonts w:ascii="Times New Roman" w:hAnsi="Times New Roman" w:cs="Times New Roman"/>
          <w:sz w:val="24"/>
          <w:szCs w:val="24"/>
        </w:rPr>
        <w:t xml:space="preserve">Г. Административное постановление и реальная помощь властей. </w:t>
      </w:r>
    </w:p>
    <w:p w:rsidR="004029E5" w:rsidRPr="004029E5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9E5">
        <w:rPr>
          <w:rFonts w:ascii="Times New Roman" w:hAnsi="Times New Roman" w:cs="Times New Roman"/>
          <w:sz w:val="24"/>
          <w:szCs w:val="24"/>
        </w:rPr>
        <w:t xml:space="preserve">Д. Ужесточение законов. </w:t>
      </w:r>
    </w:p>
    <w:p w:rsidR="0094123E" w:rsidRDefault="0094123E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9E5">
        <w:rPr>
          <w:rFonts w:ascii="Times New Roman" w:hAnsi="Times New Roman" w:cs="Times New Roman"/>
          <w:sz w:val="24"/>
          <w:szCs w:val="24"/>
        </w:rPr>
        <w:t>Е. Экологическое образование и воспитание.</w:t>
      </w:r>
    </w:p>
    <w:p w:rsidR="00044431" w:rsidRPr="00044431" w:rsidRDefault="00044431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370AA">
        <w:rPr>
          <w:rFonts w:ascii="Times New Roman" w:hAnsi="Times New Roman" w:cs="Times New Roman"/>
          <w:b/>
          <w:sz w:val="24"/>
          <w:szCs w:val="24"/>
        </w:rPr>
        <w:t>.</w:t>
      </w:r>
    </w:p>
    <w:p w:rsidR="00044431" w:rsidRPr="00044431" w:rsidRDefault="00044431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31">
        <w:rPr>
          <w:rFonts w:ascii="Times New Roman" w:hAnsi="Times New Roman" w:cs="Times New Roman"/>
          <w:sz w:val="24"/>
          <w:szCs w:val="24"/>
        </w:rPr>
        <w:t xml:space="preserve"> Укажите, какие виды загрязнителей окружающей среды относятся к </w:t>
      </w:r>
      <w:r>
        <w:rPr>
          <w:rFonts w:ascii="Times New Roman" w:hAnsi="Times New Roman" w:cs="Times New Roman"/>
          <w:sz w:val="24"/>
          <w:szCs w:val="24"/>
        </w:rPr>
        <w:t>механическим, химическим, физическим и</w:t>
      </w:r>
      <w:r w:rsidRPr="00044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431">
        <w:rPr>
          <w:rFonts w:ascii="Times New Roman" w:hAnsi="Times New Roman" w:cs="Times New Roman"/>
          <w:sz w:val="24"/>
          <w:szCs w:val="24"/>
        </w:rPr>
        <w:t>биологическим  заполните</w:t>
      </w:r>
      <w:proofErr w:type="gramEnd"/>
      <w:r w:rsidRPr="00044431">
        <w:rPr>
          <w:rFonts w:ascii="Times New Roman" w:hAnsi="Times New Roman" w:cs="Times New Roman"/>
          <w:sz w:val="24"/>
          <w:szCs w:val="24"/>
        </w:rPr>
        <w:t xml:space="preserve"> таблицу:</w:t>
      </w:r>
    </w:p>
    <w:p w:rsidR="00044431" w:rsidRPr="00044431" w:rsidRDefault="00044431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6"/>
        <w:gridCol w:w="2068"/>
        <w:gridCol w:w="2068"/>
      </w:tblGrid>
      <w:tr w:rsidR="00044431" w:rsidRPr="00044431" w:rsidTr="00630425">
        <w:tc>
          <w:tcPr>
            <w:tcW w:w="7563" w:type="dxa"/>
            <w:gridSpan w:val="4"/>
          </w:tcPr>
          <w:p w:rsidR="00044431" w:rsidRPr="00044431" w:rsidRDefault="00044431" w:rsidP="000444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загрязнителей</w:t>
            </w:r>
          </w:p>
        </w:tc>
      </w:tr>
      <w:tr w:rsidR="00044431" w:rsidRPr="00044431" w:rsidTr="00A23E4A">
        <w:tc>
          <w:tcPr>
            <w:tcW w:w="1951" w:type="dxa"/>
          </w:tcPr>
          <w:p w:rsidR="00044431" w:rsidRPr="00044431" w:rsidRDefault="00044431" w:rsidP="00D536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31">
              <w:rPr>
                <w:rFonts w:ascii="Times New Roman" w:hAnsi="Times New Roman" w:cs="Times New Roman"/>
                <w:sz w:val="24"/>
                <w:szCs w:val="24"/>
              </w:rPr>
              <w:t>механическ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476" w:type="dxa"/>
          </w:tcPr>
          <w:p w:rsidR="00044431" w:rsidRPr="00044431" w:rsidRDefault="00044431" w:rsidP="00D536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31">
              <w:rPr>
                <w:rFonts w:ascii="Times New Roman" w:hAnsi="Times New Roman" w:cs="Times New Roman"/>
                <w:sz w:val="24"/>
                <w:szCs w:val="24"/>
              </w:rPr>
              <w:t>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2068" w:type="dxa"/>
          </w:tcPr>
          <w:p w:rsidR="00044431" w:rsidRPr="00044431" w:rsidRDefault="00044431" w:rsidP="00D536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3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2068" w:type="dxa"/>
          </w:tcPr>
          <w:p w:rsidR="00044431" w:rsidRPr="00044431" w:rsidRDefault="00044431" w:rsidP="00D536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31">
              <w:rPr>
                <w:rFonts w:ascii="Times New Roman" w:hAnsi="Times New Roman" w:cs="Times New Roman"/>
                <w:sz w:val="24"/>
                <w:szCs w:val="24"/>
              </w:rPr>
              <w:t>биологическ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044431" w:rsidRPr="00044431" w:rsidTr="00A23E4A">
        <w:tc>
          <w:tcPr>
            <w:tcW w:w="1951" w:type="dxa"/>
          </w:tcPr>
          <w:p w:rsidR="00044431" w:rsidRPr="00044431" w:rsidRDefault="00044431" w:rsidP="00D536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44431" w:rsidRPr="00044431" w:rsidRDefault="00044431" w:rsidP="00D536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044431" w:rsidRPr="00044431" w:rsidRDefault="00044431" w:rsidP="00D536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044431" w:rsidRPr="00044431" w:rsidRDefault="00044431" w:rsidP="00D536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431" w:rsidRDefault="00044431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431" w:rsidRDefault="00044431" w:rsidP="00337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ответов:</w:t>
      </w:r>
      <w:r w:rsidRPr="00044431">
        <w:rPr>
          <w:rFonts w:ascii="Times New Roman" w:hAnsi="Times New Roman" w:cs="Times New Roman"/>
          <w:sz w:val="24"/>
          <w:szCs w:val="24"/>
        </w:rPr>
        <w:t xml:space="preserve"> 1. Пыль; 2. Сернистый газ; 3. Тепловая энергия; 4. Ионизирующее излучение; 5. Металлическая стружка; 6. Фенол; 7. Сажа; 8. Электромагнитные поля; 9. Стекло; 10.Плесень; 11.Бытовые отходы; 12.Шум; 13.Грибки рода </w:t>
      </w:r>
      <w:proofErr w:type="spellStart"/>
      <w:r w:rsidRPr="00044431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Pr="00044431">
        <w:rPr>
          <w:rFonts w:ascii="Times New Roman" w:hAnsi="Times New Roman" w:cs="Times New Roman"/>
          <w:sz w:val="24"/>
          <w:szCs w:val="24"/>
        </w:rPr>
        <w:t>; 14.Вибрация; 15.Нефть; 16.Азотная кислота; 17.Бактерии.</w:t>
      </w: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lastRenderedPageBreak/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E37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70AA">
        <w:rPr>
          <w:rFonts w:ascii="Times New Roman" w:hAnsi="Times New Roman" w:cs="Times New Roman"/>
          <w:b/>
          <w:sz w:val="24"/>
          <w:szCs w:val="24"/>
        </w:rPr>
        <w:t>.</w:t>
      </w:r>
    </w:p>
    <w:p w:rsidR="00D46D9B" w:rsidRPr="002F099A" w:rsidRDefault="00D46D9B" w:rsidP="002F099A">
      <w:pPr>
        <w:pStyle w:val="4"/>
        <w:shd w:val="clear" w:color="auto" w:fill="auto"/>
        <w:spacing w:before="0" w:after="0" w:line="360" w:lineRule="auto"/>
        <w:ind w:right="160" w:firstLine="708"/>
        <w:rPr>
          <w:rFonts w:ascii="Times New Roman" w:hAnsi="Times New Roman" w:cs="Times New Roman"/>
          <w:sz w:val="24"/>
          <w:szCs w:val="24"/>
        </w:rPr>
      </w:pPr>
      <w:r w:rsidRPr="002F099A">
        <w:rPr>
          <w:rFonts w:ascii="Times New Roman" w:hAnsi="Times New Roman" w:cs="Times New Roman"/>
          <w:sz w:val="24"/>
          <w:szCs w:val="24"/>
        </w:rPr>
        <w:t>Выберите из приведенного ниже списка ответы и правильно вставьте в таблицу, скопировав нужный вариант из приведенных ниже ответов.</w:t>
      </w:r>
    </w:p>
    <w:p w:rsidR="00D46D9B" w:rsidRPr="002F099A" w:rsidRDefault="00D46D9B" w:rsidP="00D46D9B">
      <w:pPr>
        <w:pStyle w:val="4"/>
        <w:shd w:val="clear" w:color="auto" w:fill="auto"/>
        <w:spacing w:before="0" w:after="0" w:line="240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2013"/>
        <w:gridCol w:w="1809"/>
        <w:gridCol w:w="2020"/>
        <w:gridCol w:w="1796"/>
      </w:tblGrid>
      <w:tr w:rsidR="00D46D9B" w:rsidRPr="002F099A" w:rsidTr="00D536F9">
        <w:tc>
          <w:tcPr>
            <w:tcW w:w="9853" w:type="dxa"/>
            <w:gridSpan w:val="5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99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природных ресурсов</w:t>
            </w:r>
          </w:p>
        </w:tc>
      </w:tr>
      <w:tr w:rsidR="00D46D9B" w:rsidRPr="002F099A" w:rsidTr="00D536F9">
        <w:tc>
          <w:tcPr>
            <w:tcW w:w="1951" w:type="dxa"/>
            <w:vMerge w:val="restart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99A">
              <w:rPr>
                <w:rFonts w:ascii="Times New Roman" w:hAnsi="Times New Roman" w:cs="Times New Roman"/>
                <w:b/>
                <w:sz w:val="24"/>
                <w:szCs w:val="24"/>
              </w:rPr>
              <w:t>Исчерпаемые</w:t>
            </w:r>
            <w:proofErr w:type="spellEnd"/>
          </w:p>
        </w:tc>
        <w:tc>
          <w:tcPr>
            <w:tcW w:w="2019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9A">
              <w:rPr>
                <w:rFonts w:ascii="Times New Roman" w:hAnsi="Times New Roman" w:cs="Times New Roman"/>
                <w:sz w:val="24"/>
                <w:szCs w:val="24"/>
              </w:rPr>
              <w:t>невозобновимые</w:t>
            </w:r>
            <w:proofErr w:type="spellEnd"/>
          </w:p>
        </w:tc>
        <w:tc>
          <w:tcPr>
            <w:tcW w:w="1936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99A">
              <w:rPr>
                <w:rFonts w:ascii="Times New Roman" w:hAnsi="Times New Roman" w:cs="Times New Roman"/>
                <w:b/>
                <w:sz w:val="24"/>
                <w:szCs w:val="24"/>
              </w:rPr>
              <w:t>Неисчерпаемые</w:t>
            </w:r>
          </w:p>
        </w:tc>
        <w:tc>
          <w:tcPr>
            <w:tcW w:w="1922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9B" w:rsidRPr="002F099A" w:rsidTr="002F099A">
        <w:trPr>
          <w:trHeight w:val="524"/>
        </w:trPr>
        <w:tc>
          <w:tcPr>
            <w:tcW w:w="1951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9A">
              <w:rPr>
                <w:rFonts w:ascii="Times New Roman" w:hAnsi="Times New Roman" w:cs="Times New Roman"/>
                <w:sz w:val="24"/>
                <w:szCs w:val="24"/>
              </w:rPr>
              <w:t>относительно возобновляемые</w:t>
            </w:r>
          </w:p>
        </w:tc>
        <w:tc>
          <w:tcPr>
            <w:tcW w:w="1936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9B" w:rsidRPr="002F099A" w:rsidTr="00D536F9">
        <w:tc>
          <w:tcPr>
            <w:tcW w:w="1951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9B" w:rsidRPr="002F099A" w:rsidTr="00D536F9">
        <w:tc>
          <w:tcPr>
            <w:tcW w:w="1951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9B" w:rsidRPr="002F099A" w:rsidTr="00D536F9">
        <w:trPr>
          <w:trHeight w:val="293"/>
        </w:trPr>
        <w:tc>
          <w:tcPr>
            <w:tcW w:w="1951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9B" w:rsidRPr="002F099A" w:rsidTr="00D536F9">
        <w:tc>
          <w:tcPr>
            <w:tcW w:w="1951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99A">
              <w:rPr>
                <w:rFonts w:ascii="Times New Roman" w:hAnsi="Times New Roman" w:cs="Times New Roman"/>
                <w:sz w:val="24"/>
                <w:szCs w:val="24"/>
              </w:rPr>
              <w:t>возобновимые</w:t>
            </w:r>
            <w:proofErr w:type="spellEnd"/>
          </w:p>
        </w:tc>
        <w:tc>
          <w:tcPr>
            <w:tcW w:w="1936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9B" w:rsidRPr="002F099A" w:rsidTr="00D536F9">
        <w:tc>
          <w:tcPr>
            <w:tcW w:w="1951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D9B" w:rsidRPr="002F099A" w:rsidTr="00D536F9">
        <w:trPr>
          <w:trHeight w:val="71"/>
        </w:trPr>
        <w:tc>
          <w:tcPr>
            <w:tcW w:w="1951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D46D9B" w:rsidRPr="002F099A" w:rsidRDefault="00D46D9B" w:rsidP="00D53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6D9B" w:rsidRPr="002F099A" w:rsidRDefault="00D46D9B" w:rsidP="00D4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D9B" w:rsidRPr="002F099A" w:rsidRDefault="00D46D9B" w:rsidP="007148A8">
      <w:pPr>
        <w:pStyle w:val="4"/>
        <w:shd w:val="clear" w:color="auto" w:fill="auto"/>
        <w:spacing w:before="0" w:after="0" w:line="360" w:lineRule="auto"/>
        <w:ind w:right="160" w:firstLine="708"/>
        <w:rPr>
          <w:rFonts w:ascii="Times New Roman" w:hAnsi="Times New Roman" w:cs="Times New Roman"/>
          <w:b/>
          <w:sz w:val="24"/>
          <w:szCs w:val="24"/>
        </w:rPr>
      </w:pPr>
      <w:r w:rsidRPr="00906FFB">
        <w:rPr>
          <w:rFonts w:ascii="Times New Roman" w:hAnsi="Times New Roman" w:cs="Times New Roman"/>
          <w:sz w:val="24"/>
          <w:szCs w:val="24"/>
        </w:rPr>
        <w:t>Бланк ответов:</w:t>
      </w:r>
      <w:r w:rsidRPr="002F099A">
        <w:rPr>
          <w:rFonts w:ascii="Times New Roman" w:hAnsi="Times New Roman" w:cs="Times New Roman"/>
          <w:sz w:val="24"/>
          <w:szCs w:val="24"/>
        </w:rPr>
        <w:t xml:space="preserve"> полезные ископаемые, плодородие почв, энергия земных недр, атмосферный воздух, лесные ресурсы, растительный мир, некоторые виды минерального сырья, воды мирового океана, животный мир, солнечная энергия, энергия ветра, пресная вода.</w:t>
      </w: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E370A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370AA">
        <w:rPr>
          <w:rFonts w:ascii="Times New Roman" w:hAnsi="Times New Roman" w:cs="Times New Roman"/>
          <w:b/>
          <w:sz w:val="24"/>
          <w:szCs w:val="24"/>
        </w:rPr>
        <w:t>.</w:t>
      </w:r>
    </w:p>
    <w:p w:rsidR="00970D97" w:rsidRPr="00970D97" w:rsidRDefault="007148A8" w:rsidP="00970D97">
      <w:pPr>
        <w:pStyle w:val="a5"/>
        <w:spacing w:after="0" w:line="240" w:lineRule="auto"/>
        <w:ind w:left="0" w:firstLine="708"/>
        <w:jc w:val="both"/>
        <w:rPr>
          <w:sz w:val="24"/>
          <w:szCs w:val="24"/>
          <w:shd w:val="clear" w:color="auto" w:fill="FFFFFF"/>
        </w:rPr>
      </w:pPr>
      <w:r w:rsidRPr="007148A8">
        <w:rPr>
          <w:sz w:val="24"/>
          <w:szCs w:val="24"/>
        </w:rPr>
        <w:t xml:space="preserve">Ресурсы Земли. Что относиться к неисчерпаемым природным ресурсам. </w:t>
      </w:r>
      <w:r w:rsidR="00970D97">
        <w:rPr>
          <w:sz w:val="24"/>
          <w:szCs w:val="24"/>
          <w:shd w:val="clear" w:color="auto" w:fill="FFFFFF"/>
        </w:rPr>
        <w:t>Укажите в таблице недостающие природные ресурсы</w:t>
      </w:r>
      <w:r w:rsidR="00970D97" w:rsidRPr="00970D97">
        <w:rPr>
          <w:sz w:val="24"/>
          <w:szCs w:val="24"/>
          <w:shd w:val="clear" w:color="auto" w:fill="FFFFFF"/>
        </w:rPr>
        <w:t xml:space="preserve"> </w:t>
      </w:r>
      <w:r w:rsidR="00970D97" w:rsidRPr="00970D97">
        <w:rPr>
          <w:sz w:val="24"/>
          <w:szCs w:val="24"/>
        </w:rPr>
        <w:t>(обычным 12 шрифтом).</w:t>
      </w:r>
    </w:p>
    <w:p w:rsidR="007148A8" w:rsidRPr="007148A8" w:rsidRDefault="007148A8" w:rsidP="007148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48A8" w:rsidRPr="007148A8" w:rsidTr="00153D15">
        <w:tc>
          <w:tcPr>
            <w:tcW w:w="9571" w:type="dxa"/>
            <w:gridSpan w:val="2"/>
          </w:tcPr>
          <w:p w:rsidR="007148A8" w:rsidRPr="007148A8" w:rsidRDefault="007148A8" w:rsidP="0071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8">
              <w:rPr>
                <w:rFonts w:ascii="Times New Roman" w:hAnsi="Times New Roman" w:cs="Times New Roman"/>
                <w:b/>
                <w:sz w:val="24"/>
                <w:szCs w:val="24"/>
              </w:rPr>
              <w:t>Неисчерпаемые природные ресурсы</w:t>
            </w:r>
          </w:p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8" w:rsidRPr="007148A8" w:rsidTr="007148A8">
        <w:tc>
          <w:tcPr>
            <w:tcW w:w="4785" w:type="dxa"/>
          </w:tcPr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8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</w:t>
            </w:r>
          </w:p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8">
              <w:rPr>
                <w:rFonts w:ascii="Times New Roman" w:hAnsi="Times New Roman" w:cs="Times New Roman"/>
                <w:sz w:val="24"/>
                <w:szCs w:val="24"/>
              </w:rPr>
              <w:t>Энергия земных недр</w:t>
            </w:r>
          </w:p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8">
              <w:rPr>
                <w:rFonts w:ascii="Times New Roman" w:hAnsi="Times New Roman" w:cs="Times New Roman"/>
                <w:sz w:val="24"/>
                <w:szCs w:val="24"/>
              </w:rPr>
              <w:t>А)……….</w:t>
            </w:r>
          </w:p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8">
              <w:rPr>
                <w:rFonts w:ascii="Times New Roman" w:hAnsi="Times New Roman" w:cs="Times New Roman"/>
                <w:sz w:val="24"/>
                <w:szCs w:val="24"/>
              </w:rPr>
              <w:t>Б)……….</w:t>
            </w:r>
          </w:p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8" w:rsidRPr="007148A8" w:rsidTr="007148A8">
        <w:tc>
          <w:tcPr>
            <w:tcW w:w="4785" w:type="dxa"/>
          </w:tcPr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8">
              <w:rPr>
                <w:rFonts w:ascii="Times New Roman" w:hAnsi="Times New Roman" w:cs="Times New Roman"/>
                <w:sz w:val="24"/>
                <w:szCs w:val="24"/>
              </w:rPr>
              <w:t>Энергия ветра</w:t>
            </w:r>
          </w:p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8" w:rsidRPr="007148A8" w:rsidTr="007148A8">
        <w:tc>
          <w:tcPr>
            <w:tcW w:w="4785" w:type="dxa"/>
          </w:tcPr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8">
              <w:rPr>
                <w:rFonts w:ascii="Times New Roman" w:hAnsi="Times New Roman" w:cs="Times New Roman"/>
                <w:sz w:val="24"/>
                <w:szCs w:val="24"/>
              </w:rPr>
              <w:t>Энергия морских приливов,  отливов и волн.</w:t>
            </w:r>
          </w:p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9B" w:rsidRDefault="00D46D9B" w:rsidP="007148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48A8" w:rsidRDefault="007148A8" w:rsidP="007148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6FFB" w:rsidRPr="00E370AA" w:rsidRDefault="00906FFB" w:rsidP="00906F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AA">
        <w:rPr>
          <w:rFonts w:ascii="Times New Roman" w:hAnsi="Times New Roman" w:cs="Times New Roman"/>
          <w:b/>
          <w:sz w:val="24"/>
          <w:szCs w:val="24"/>
        </w:rPr>
        <w:t>Зада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E37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370AA">
        <w:rPr>
          <w:rFonts w:ascii="Times New Roman" w:hAnsi="Times New Roman" w:cs="Times New Roman"/>
          <w:b/>
          <w:sz w:val="24"/>
          <w:szCs w:val="24"/>
        </w:rPr>
        <w:t>1.</w:t>
      </w:r>
    </w:p>
    <w:p w:rsidR="007148A8" w:rsidRPr="00970D97" w:rsidRDefault="007148A8" w:rsidP="00970D97">
      <w:pPr>
        <w:pStyle w:val="a5"/>
        <w:spacing w:after="0" w:line="240" w:lineRule="auto"/>
        <w:ind w:left="0" w:firstLine="708"/>
        <w:jc w:val="both"/>
        <w:rPr>
          <w:sz w:val="24"/>
          <w:szCs w:val="24"/>
          <w:shd w:val="clear" w:color="auto" w:fill="FFFFFF"/>
        </w:rPr>
      </w:pPr>
      <w:r w:rsidRPr="00970D97">
        <w:rPr>
          <w:sz w:val="24"/>
          <w:szCs w:val="24"/>
          <w:shd w:val="clear" w:color="auto" w:fill="FFFFFF"/>
        </w:rPr>
        <w:t>Состав</w:t>
      </w:r>
      <w:r w:rsidR="00970D97">
        <w:rPr>
          <w:sz w:val="24"/>
          <w:szCs w:val="24"/>
          <w:shd w:val="clear" w:color="auto" w:fill="FFFFFF"/>
        </w:rPr>
        <w:t>ляющие биосферы. Укажите в таблице</w:t>
      </w:r>
      <w:r w:rsidRPr="00970D97">
        <w:rPr>
          <w:sz w:val="24"/>
          <w:szCs w:val="24"/>
          <w:shd w:val="clear" w:color="auto" w:fill="FFFFFF"/>
        </w:rPr>
        <w:t xml:space="preserve"> недостающий компонент </w:t>
      </w:r>
      <w:r w:rsidRPr="00970D97">
        <w:rPr>
          <w:sz w:val="24"/>
          <w:szCs w:val="24"/>
        </w:rPr>
        <w:t>(обычным 12 шрифтом).</w:t>
      </w:r>
    </w:p>
    <w:p w:rsidR="007148A8" w:rsidRDefault="007148A8" w:rsidP="007148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48A8" w:rsidTr="007148A8">
        <w:tc>
          <w:tcPr>
            <w:tcW w:w="4785" w:type="dxa"/>
            <w:vMerge w:val="restart"/>
          </w:tcPr>
          <w:p w:rsidR="007148A8" w:rsidRPr="0086646C" w:rsidRDefault="007148A8" w:rsidP="0071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6C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</w:t>
            </w:r>
          </w:p>
          <w:p w:rsidR="007148A8" w:rsidRPr="0086646C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7148A8" w:rsidRPr="0086646C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6C">
              <w:rPr>
                <w:rFonts w:ascii="Times New Roman" w:hAnsi="Times New Roman" w:cs="Times New Roman"/>
                <w:sz w:val="24"/>
                <w:szCs w:val="24"/>
              </w:rPr>
              <w:t>1. Живое вещество</w:t>
            </w:r>
          </w:p>
          <w:p w:rsidR="007148A8" w:rsidRPr="0086646C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8" w:rsidTr="007148A8">
        <w:tc>
          <w:tcPr>
            <w:tcW w:w="4785" w:type="dxa"/>
            <w:vMerge/>
          </w:tcPr>
          <w:p w:rsidR="007148A8" w:rsidRPr="0086646C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48A8" w:rsidRPr="0086646C" w:rsidRDefault="00970D97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48A8" w:rsidRPr="0086646C">
              <w:rPr>
                <w:rFonts w:ascii="Times New Roman" w:hAnsi="Times New Roman" w:cs="Times New Roman"/>
                <w:sz w:val="24"/>
                <w:szCs w:val="24"/>
              </w:rPr>
              <w:t>Биогенное вещество</w:t>
            </w:r>
          </w:p>
          <w:p w:rsidR="007148A8" w:rsidRPr="0086646C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8" w:rsidTr="007148A8">
        <w:tc>
          <w:tcPr>
            <w:tcW w:w="4785" w:type="dxa"/>
            <w:vMerge/>
          </w:tcPr>
          <w:p w:rsid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48A8" w:rsidRPr="007148A8" w:rsidRDefault="00970D97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148A8" w:rsidRPr="007148A8">
              <w:rPr>
                <w:rFonts w:ascii="Times New Roman" w:hAnsi="Times New Roman" w:cs="Times New Roman"/>
                <w:sz w:val="24"/>
                <w:szCs w:val="24"/>
              </w:rPr>
              <w:t>Костное вещество</w:t>
            </w:r>
          </w:p>
          <w:p w:rsidR="007148A8" w:rsidRP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8" w:rsidTr="007148A8">
        <w:tc>
          <w:tcPr>
            <w:tcW w:w="4785" w:type="dxa"/>
            <w:vMerge/>
          </w:tcPr>
          <w:p w:rsid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48A8" w:rsidRPr="007148A8" w:rsidRDefault="00970D97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7148A8" w:rsidTr="007148A8">
        <w:tc>
          <w:tcPr>
            <w:tcW w:w="4785" w:type="dxa"/>
            <w:vMerge/>
          </w:tcPr>
          <w:p w:rsidR="007148A8" w:rsidRDefault="007148A8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48A8" w:rsidRPr="007148A8" w:rsidRDefault="00970D97" w:rsidP="0071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</w:tbl>
    <w:p w:rsidR="007148A8" w:rsidRDefault="007148A8" w:rsidP="007148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958A5" w:rsidRDefault="008958A5" w:rsidP="007148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958A5" w:rsidRDefault="008958A5" w:rsidP="007148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958A5" w:rsidRDefault="008958A5" w:rsidP="007148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958A5" w:rsidSect="00AD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E6641"/>
    <w:multiLevelType w:val="hybridMultilevel"/>
    <w:tmpl w:val="742C32B8"/>
    <w:lvl w:ilvl="0" w:tplc="09DEFE1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1EB22BE"/>
    <w:multiLevelType w:val="multilevel"/>
    <w:tmpl w:val="1828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15ED0"/>
    <w:multiLevelType w:val="hybridMultilevel"/>
    <w:tmpl w:val="8708A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B6AB9"/>
    <w:multiLevelType w:val="hybridMultilevel"/>
    <w:tmpl w:val="107E2378"/>
    <w:lvl w:ilvl="0" w:tplc="0EBCC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E7915"/>
    <w:multiLevelType w:val="hybridMultilevel"/>
    <w:tmpl w:val="C6BA8804"/>
    <w:lvl w:ilvl="0" w:tplc="09DEFE1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0AA"/>
    <w:rsid w:val="00044431"/>
    <w:rsid w:val="00092041"/>
    <w:rsid w:val="00201D57"/>
    <w:rsid w:val="002F099A"/>
    <w:rsid w:val="00337667"/>
    <w:rsid w:val="004029E5"/>
    <w:rsid w:val="004F256F"/>
    <w:rsid w:val="004F44A6"/>
    <w:rsid w:val="005076C2"/>
    <w:rsid w:val="005A2590"/>
    <w:rsid w:val="005C41F0"/>
    <w:rsid w:val="007148A8"/>
    <w:rsid w:val="00765763"/>
    <w:rsid w:val="007934F5"/>
    <w:rsid w:val="0086646C"/>
    <w:rsid w:val="008958A5"/>
    <w:rsid w:val="00906FFB"/>
    <w:rsid w:val="0094123E"/>
    <w:rsid w:val="00945B69"/>
    <w:rsid w:val="00970D97"/>
    <w:rsid w:val="00A023D3"/>
    <w:rsid w:val="00AB3120"/>
    <w:rsid w:val="00AD5E3A"/>
    <w:rsid w:val="00BC2D8E"/>
    <w:rsid w:val="00D46D9B"/>
    <w:rsid w:val="00E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0E7F2-A570-48DE-8504-BF07C8ED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4"/>
    <w:uiPriority w:val="99"/>
    <w:locked/>
    <w:rsid w:val="00A023D3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A023D3"/>
    <w:pPr>
      <w:shd w:val="clear" w:color="auto" w:fill="FFFFFF"/>
      <w:spacing w:before="360" w:after="600" w:line="329" w:lineRule="exact"/>
      <w:ind w:hanging="420"/>
      <w:jc w:val="both"/>
    </w:pPr>
    <w:rPr>
      <w:sz w:val="28"/>
      <w:szCs w:val="28"/>
      <w:shd w:val="clear" w:color="auto" w:fill="FFFFFF"/>
    </w:rPr>
  </w:style>
  <w:style w:type="paragraph" w:styleId="a5">
    <w:name w:val="List Paragraph"/>
    <w:basedOn w:val="a"/>
    <w:uiPriority w:val="99"/>
    <w:qFormat/>
    <w:rsid w:val="007148A8"/>
    <w:pPr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6">
    <w:name w:val="Стиль"/>
    <w:uiPriority w:val="99"/>
    <w:rsid w:val="0086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86646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86646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RePack by Diakov</cp:lastModifiedBy>
  <cp:revision>22</cp:revision>
  <dcterms:created xsi:type="dcterms:W3CDTF">2018-03-08T14:09:00Z</dcterms:created>
  <dcterms:modified xsi:type="dcterms:W3CDTF">2018-03-19T14:17:00Z</dcterms:modified>
</cp:coreProperties>
</file>