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tabs>
          <w:tab w:val="left" w:pos="5460" w:leader="none"/>
        </w:tabs>
        <w:rPr>
          <w:color w:val="000000"/>
          <w:sz w:val="28"/>
          <w:szCs w:val="28"/>
        </w:rPr>
      </w:pPr>
      <w:r/>
      <w:bookmarkStart w:id="0" w:name="_Toc523469969"/>
      <w:r/>
      <w:bookmarkEnd w:id="0"/>
      <w:r>
        <w:rPr>
          <w:color w:val="000000"/>
          <w:sz w:val="28"/>
          <w:szCs w:val="28"/>
        </w:rPr>
        <w:t xml:space="preserve">федеральное государственное бюджетное образовательное учреждение</w:t>
      </w:r>
      <w:r/>
    </w:p>
    <w:p>
      <w:pPr>
        <w:pStyle w:val="6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высшего образования</w:t>
      </w:r>
      <w:r/>
    </w:p>
    <w:p>
      <w:pPr>
        <w:pStyle w:val="6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«Оренбургский государственный медицинский университет»</w:t>
      </w:r>
      <w:r/>
    </w:p>
    <w:p>
      <w:pPr>
        <w:pStyle w:val="6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Министерства здравоохранения Российской Федерации</w:t>
      </w:r>
      <w:r/>
    </w:p>
    <w:p>
      <w:pPr>
        <w:pStyle w:val="68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  <w:r/>
    </w:p>
    <w:p>
      <w:pPr>
        <w:pStyle w:val="68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  <w:r/>
    </w:p>
    <w:p>
      <w:pPr>
        <w:pStyle w:val="68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ОБУЧАЮЩИХСЯ ПО ПРАКТИКЕ</w:t>
      </w:r>
      <w:r/>
    </w:p>
    <w:p>
      <w:pPr>
        <w:pStyle w:val="6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1"/>
        <w:ind w:right="-568"/>
        <w:jc w:val="center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«ПРАКТИКА ПО ПОЛУЧЕНИЮ ПРОФЕССИОНАЛЬНЫХ УМЕНИЙ И ОПЫТА ПРОФЕССИОНАЛЬНОЙ ДЕЯТЕЛЬНОСТИ НА ДОЛЖНОСТЯХ СРЕДНЕГО МЕДИЦИНСКОГО ПЕРСОНАЛА» </w:t>
      </w:r>
      <w:r>
        <w:rPr>
          <w:b/>
          <w:color w:val="000000"/>
          <w:sz w:val="28"/>
          <w:szCs w:val="28"/>
        </w:rPr>
      </w:r>
      <w:r/>
    </w:p>
    <w:p>
      <w:pPr>
        <w:pStyle w:val="6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1"/>
        <w:jc w:val="center"/>
        <w:rPr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</w:t>
      </w:r>
      <w:r>
        <w:rPr>
          <w:caps/>
          <w:color w:val="000000"/>
          <w:sz w:val="28"/>
          <w:szCs w:val="28"/>
        </w:rPr>
      </w:r>
      <w:r/>
    </w:p>
    <w:p>
      <w:pPr>
        <w:pStyle w:val="681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</w:r>
      <w:r/>
    </w:p>
    <w:p>
      <w:pPr>
        <w:pStyle w:val="68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31.05.03 Стоматология </w:t>
      </w:r>
      <w:r/>
    </w:p>
    <w:p>
      <w:pPr>
        <w:pStyle w:val="6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sz w:val="28"/>
          <w:szCs w:val="28"/>
        </w:rPr>
        <w:t xml:space="preserve">31.05.03 Стоматология</w:t>
      </w:r>
      <w:r>
        <w:rPr>
          <w:color w:val="000000"/>
          <w:sz w:val="28"/>
          <w:szCs w:val="28"/>
        </w:rPr>
        <w:t xml:space="preserve">, утвержденной ученым советом ФГБОУ ВО ОрГМУ Минздрава России</w:t>
      </w:r>
      <w:r>
        <w:rPr>
          <w:sz w:val="28"/>
          <w:szCs w:val="28"/>
        </w:rPr>
      </w:r>
      <w:r/>
    </w:p>
    <w:p>
      <w:pPr>
        <w:pStyle w:val="681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jc w:val="center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№9 от 30.04.2021 г.</w:t>
      </w:r>
      <w:r/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Оренбург</w:t>
      </w:r>
      <w:r/>
    </w:p>
    <w:p>
      <w:pPr>
        <w:pStyle w:val="760"/>
        <w:numPr>
          <w:ilvl w:val="0"/>
          <w:numId w:val="19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Паспорт фонда оценочных средств</w:t>
      </w:r>
      <w:r/>
    </w:p>
    <w:p>
      <w:pPr>
        <w:pStyle w:val="76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7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  <w:r/>
    </w:p>
    <w:p>
      <w:pPr>
        <w:pStyle w:val="7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</w:t>
      </w:r>
      <w:r>
        <w:rPr>
          <w:rFonts w:ascii="Times New Roman" w:hAnsi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</w:rPr>
        <w:t xml:space="preserve">ответствуют форме промежуточной аттестации по данному виду практики, определенной </w:t>
      </w:r>
      <w:r>
        <w:rPr>
          <w:rFonts w:ascii="Times New Roman" w:hAnsi="Times New Roman"/>
          <w:color w:val="000000"/>
          <w:sz w:val="28"/>
          <w:szCs w:val="28"/>
        </w:rPr>
        <w:t xml:space="preserve">в учебном плане</w:t>
      </w:r>
      <w:r>
        <w:rPr>
          <w:rFonts w:ascii="Times New Roman" w:hAnsi="Times New Roman"/>
          <w:color w:val="000000"/>
          <w:sz w:val="28"/>
          <w:szCs w:val="28"/>
        </w:rPr>
        <w:t xml:space="preserve"> ОПОП и направлены на проверку сформир</w:t>
      </w:r>
      <w:r>
        <w:rPr>
          <w:rFonts w:ascii="Times New Roman" w:hAnsi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</w:rPr>
        <w:t xml:space="preserve">ванности умений, навыков и практического опыта по каждой компетенции, устано</w:t>
      </w:r>
      <w:r>
        <w:rPr>
          <w:rFonts w:ascii="Times New Roman" w:hAnsi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/>
          <w:color w:val="000000"/>
          <w:sz w:val="28"/>
          <w:szCs w:val="28"/>
        </w:rPr>
        <w:t xml:space="preserve">ленной в программе практики.  </w:t>
      </w:r>
      <w:r/>
    </w:p>
    <w:p>
      <w:pPr>
        <w:pStyle w:val="76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дующие компетенции:</w:t>
      </w:r>
      <w:r/>
    </w:p>
    <w:p>
      <w:pPr>
        <w:pStyle w:val="76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54"/>
        <w:gridCol w:w="4886"/>
      </w:tblGrid>
      <w:tr>
        <w:trPr>
          <w:trHeight w:val="57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754" w:type="dxa"/>
            <w:vAlign w:val="top"/>
            <w:textDirection w:val="lrTb"/>
            <w:noWrap w:val="false"/>
          </w:tcPr>
          <w:p>
            <w:pPr>
              <w:pStyle w:val="68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Компетенция/Индикаторы дост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жения компетенции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68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Дескриптор</w:t>
            </w:r>
            <w:r/>
          </w:p>
        </w:tc>
      </w:tr>
      <w:tr>
        <w:trPr>
          <w:cantSplit/>
          <w:trHeight w:val="1240"/>
        </w:trPr>
        <w:tc>
          <w:tcPr>
            <w:tcBorders>
              <w:top w:val="none" w:color="FFFFFF" w:sz="255" w:space="0"/>
              <w:left w:val="single" w:color="000000" w:sz="8" w:space="0"/>
              <w:bottom w:val="none" w:color="FFFFFF" w:sz="255" w:space="0"/>
              <w:right w:val="single" w:color="000000" w:sz="8" w:space="0"/>
            </w:tcBorders>
            <w:tcW w:w="4754" w:type="dxa"/>
            <w:vAlign w:val="top"/>
            <w:vMerge w:val="restart"/>
            <w:textDirection w:val="lrTb"/>
            <w:noWrap w:val="false"/>
          </w:tcPr>
          <w:p>
            <w:pPr>
              <w:pStyle w:val="6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ОПК-10 Способен организовывать работу младшего и среднего мед</w:t>
            </w:r>
            <w:r>
              <w:rPr>
                <w:color w:val="000000"/>
                <w:sz w:val="28"/>
                <w:szCs w:val="28"/>
              </w:rPr>
              <w:t xml:space="preserve">и</w:t>
            </w:r>
            <w:r>
              <w:rPr>
                <w:color w:val="000000"/>
                <w:sz w:val="28"/>
                <w:szCs w:val="28"/>
              </w:rPr>
              <w:t xml:space="preserve">цинского персонала по уходу за больными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8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6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Инд.ОПК10.2. Организует работу младшего и среднего медицинского персонала по уходу за больными в условия дневного стационара</w:t>
            </w:r>
            <w:r/>
          </w:p>
        </w:tc>
      </w:tr>
      <w:tr>
        <w:trPr>
          <w:cantSplit/>
          <w:trHeight w:val="1440"/>
        </w:trPr>
        <w:tc>
          <w:tcPr>
            <w:tcBorders>
              <w:top w:val="none" w:color="FFFFFF" w:sz="255" w:space="0"/>
              <w:left w:val="single" w:color="000000" w:sz="8" w:space="0"/>
              <w:bottom w:val="none" w:color="FFFFFF" w:sz="255" w:space="0"/>
              <w:right w:val="single" w:color="000000" w:sz="8" w:space="0"/>
            </w:tcBorders>
            <w:tcW w:w="4754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none" w:color="FFFFFF" w:sz="255" w:space="0"/>
              <w:right w:val="single" w:color="000000" w:sz="8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6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Инд.ОПК10.1. Организует работу младшего и среднего медицинского персонала по уходу за больными в условиях поликлинического приема</w:t>
            </w:r>
            <w:r/>
          </w:p>
        </w:tc>
      </w:tr>
      <w:tr>
        <w:trPr>
          <w:cantSplit/>
          <w:trHeight w:val="29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4" w:type="dxa"/>
            <w:vAlign w:val="top"/>
            <w:vMerge w:val="restart"/>
            <w:textDirection w:val="lrTb"/>
            <w:noWrap w:val="false"/>
          </w:tcPr>
          <w:p>
            <w:pPr>
              <w:pStyle w:val="6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ПК-3 Способен применять совреме</w:t>
            </w:r>
            <w:r>
              <w:rPr>
                <w:color w:val="000000"/>
                <w:sz w:val="28"/>
                <w:szCs w:val="28"/>
              </w:rPr>
              <w:t xml:space="preserve">н</w:t>
            </w:r>
            <w:r>
              <w:rPr>
                <w:color w:val="000000"/>
                <w:sz w:val="28"/>
                <w:szCs w:val="28"/>
              </w:rPr>
              <w:t xml:space="preserve">ные методы асептики и антисептики, дезинфекции и стерилизации стом</w:t>
            </w:r>
            <w:r>
              <w:rPr>
                <w:color w:val="000000"/>
                <w:sz w:val="28"/>
                <w:szCs w:val="28"/>
              </w:rPr>
              <w:t xml:space="preserve">а</w:t>
            </w:r>
            <w:r>
              <w:rPr>
                <w:color w:val="000000"/>
                <w:sz w:val="28"/>
                <w:szCs w:val="28"/>
              </w:rPr>
              <w:t xml:space="preserve">тологических инструментария и об</w:t>
            </w:r>
            <w:r>
              <w:rPr>
                <w:color w:val="000000"/>
                <w:sz w:val="28"/>
                <w:szCs w:val="28"/>
              </w:rPr>
              <w:t xml:space="preserve">о</w:t>
            </w:r>
            <w:r>
              <w:rPr>
                <w:color w:val="000000"/>
                <w:sz w:val="28"/>
                <w:szCs w:val="28"/>
              </w:rPr>
              <w:t xml:space="preserve">рудования, санитарной обработки лечебных и диагностических пом</w:t>
            </w:r>
            <w:r>
              <w:rPr>
                <w:color w:val="000000"/>
                <w:sz w:val="28"/>
                <w:szCs w:val="28"/>
              </w:rPr>
              <w:t xml:space="preserve">е</w:t>
            </w:r>
            <w:r>
              <w:rPr>
                <w:color w:val="000000"/>
                <w:sz w:val="28"/>
                <w:szCs w:val="28"/>
              </w:rPr>
              <w:t xml:space="preserve">щений стоматологических организ</w:t>
            </w:r>
            <w:r>
              <w:rPr>
                <w:color w:val="000000"/>
                <w:sz w:val="28"/>
                <w:szCs w:val="28"/>
              </w:rPr>
              <w:t xml:space="preserve">а</w:t>
            </w:r>
            <w:r>
              <w:rPr>
                <w:color w:val="000000"/>
                <w:sz w:val="28"/>
                <w:szCs w:val="28"/>
              </w:rPr>
              <w:t xml:space="preserve">ций, использовать средства индив</w:t>
            </w:r>
            <w:r>
              <w:rPr>
                <w:color w:val="000000"/>
                <w:sz w:val="28"/>
                <w:szCs w:val="28"/>
              </w:rPr>
              <w:t xml:space="preserve">и</w:t>
            </w:r>
            <w:r>
              <w:rPr>
                <w:color w:val="000000"/>
                <w:sz w:val="28"/>
                <w:szCs w:val="28"/>
              </w:rPr>
              <w:t xml:space="preserve">дуальной защиты для профилактики внутрибольничной инфекции при л</w:t>
            </w:r>
            <w:r>
              <w:rPr>
                <w:color w:val="000000"/>
                <w:sz w:val="28"/>
                <w:szCs w:val="28"/>
              </w:rPr>
              <w:t xml:space="preserve">е</w:t>
            </w:r>
            <w:r>
              <w:rPr>
                <w:color w:val="000000"/>
                <w:sz w:val="28"/>
                <w:szCs w:val="28"/>
              </w:rPr>
              <w:t xml:space="preserve">чении пациентов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6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Инд.ПК3.1. Выполняет требования личной безопасности при приеме п</w:t>
            </w:r>
            <w:r>
              <w:rPr>
                <w:color w:val="000000"/>
                <w:sz w:val="28"/>
                <w:szCs w:val="28"/>
              </w:rPr>
              <w:t xml:space="preserve">а</w:t>
            </w:r>
            <w:r>
              <w:rPr>
                <w:color w:val="000000"/>
                <w:sz w:val="28"/>
                <w:szCs w:val="28"/>
              </w:rPr>
              <w:t xml:space="preserve">циентов</w:t>
            </w:r>
            <w:r/>
          </w:p>
        </w:tc>
      </w:tr>
      <w:tr>
        <w:trPr>
          <w:cantSplit/>
          <w:trHeight w:val="17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754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886" w:type="dxa"/>
            <w:vAlign w:val="top"/>
            <w:textDirection w:val="lrTb"/>
            <w:noWrap w:val="false"/>
          </w:tcPr>
          <w:p>
            <w:pPr>
              <w:pStyle w:val="68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Инд.ПК3.2. Выполняет санитарно-эпидемиологические требования по дезинфекции и стерилизации рабочих поверхностей, инструментов, мед</w:t>
            </w:r>
            <w:r>
              <w:rPr>
                <w:color w:val="000000"/>
                <w:sz w:val="28"/>
                <w:szCs w:val="28"/>
              </w:rPr>
              <w:t xml:space="preserve">и</w:t>
            </w:r>
            <w:r>
              <w:rPr>
                <w:color w:val="000000"/>
                <w:sz w:val="28"/>
                <w:szCs w:val="28"/>
              </w:rPr>
              <w:t xml:space="preserve">цинских аппаратов и изделий</w:t>
            </w:r>
            <w:r/>
          </w:p>
        </w:tc>
      </w:tr>
    </w:tbl>
    <w:p>
      <w:pPr>
        <w:pStyle w:val="76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76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760"/>
        <w:numPr>
          <w:ilvl w:val="0"/>
          <w:numId w:val="19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обучающихся.</w:t>
      </w:r>
      <w:r/>
    </w:p>
    <w:p>
      <w:pPr>
        <w:pStyle w:val="760"/>
        <w:ind w:firstLine="0"/>
        <w:tabs>
          <w:tab w:val="left" w:pos="1935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/>
    </w:p>
    <w:p>
      <w:pPr>
        <w:pStyle w:val="7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проводится по з</w:t>
      </w:r>
      <w:r>
        <w:rPr>
          <w:rFonts w:ascii="Times New Roman" w:hAnsi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/>
          <w:color w:val="000000"/>
          <w:sz w:val="28"/>
          <w:szCs w:val="28"/>
        </w:rPr>
        <w:t xml:space="preserve">четным билетам (в форме демонстрации практических навыков).</w:t>
      </w:r>
      <w:r/>
    </w:p>
    <w:p>
      <w:pPr>
        <w:pStyle w:val="760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</w:r>
      <w:r/>
    </w:p>
    <w:p>
      <w:pPr>
        <w:pStyle w:val="76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точной аттестации  </w:t>
      </w:r>
      <w:r/>
    </w:p>
    <w:p>
      <w:pPr>
        <w:pStyle w:val="76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76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по практике осуществляется след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у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ющим образом:</w:t>
      </w:r>
      <w:r/>
    </w:p>
    <w:p>
      <w:pPr>
        <w:pStyle w:val="76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Рд=Рт+Рб+Рз,</w:t>
      </w:r>
      <w:r/>
    </w:p>
    <w:p>
      <w:pPr>
        <w:pStyle w:val="760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</w:r>
      <w:r/>
    </w:p>
    <w:p>
      <w:pPr>
        <w:pStyle w:val="76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Рб -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бонусный фактический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рейтинг;</w:t>
      </w:r>
      <w:r>
        <w:rPr>
          <w:rFonts w:ascii="Times New Roman" w:hAnsi="Times New Roman"/>
          <w:i/>
          <w:color w:val="000000"/>
          <w:sz w:val="28"/>
          <w:szCs w:val="28"/>
        </w:rPr>
      </w:r>
      <w:r/>
    </w:p>
    <w:p>
      <w:pPr>
        <w:pStyle w:val="76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Рд -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дисциплинарные рейтинг;</w:t>
      </w:r>
      <w:r/>
    </w:p>
    <w:p>
      <w:pPr>
        <w:pStyle w:val="76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Рз -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зачетный рейтинг;</w:t>
      </w:r>
      <w:r/>
    </w:p>
    <w:p>
      <w:pPr>
        <w:pStyle w:val="76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Рт -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текущий фактический рейтинг)</w:t>
      </w:r>
      <w:r/>
    </w:p>
    <w:p>
      <w:pPr>
        <w:pStyle w:val="76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6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Образец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критериев, применяемых для оценивания обучающихся на пр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межуточной аттестации для определения зачетного рейтинга.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/>
    </w:p>
    <w:p>
      <w:pPr>
        <w:pStyle w:val="681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Критерии оценивания на зачете по практике</w:t>
      </w:r>
      <w:r/>
    </w:p>
    <w:p>
      <w:pPr>
        <w:pStyle w:val="681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700"/>
        <w:ind w:firstLine="70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 баллов.</w:t>
      </w:r>
      <w:r>
        <w:rPr>
          <w:rFonts w:ascii="Times New Roman" w:hAnsi="Times New Roman"/>
          <w:sz w:val="28"/>
          <w:szCs w:val="28"/>
        </w:rPr>
        <w:t xml:space="preserve"> Ответы на поставленные вопросы излагаются логично, посл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довательно и не требуют дополнительных пояснений. Полно раскрываются причинно-следственные связи между явлениями и событиями. Делаются обо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нованные выводы. Демонстрируются глубокие знания базовых нормативно-правовых актов. Соблюдаются нормы литературной речи. </w:t>
      </w:r>
      <w:r/>
    </w:p>
    <w:p>
      <w:pPr>
        <w:pStyle w:val="700"/>
        <w:ind w:firstLine="70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практического навыка - полное знание программного материала, </w:t>
      </w:r>
      <w:r>
        <w:rPr>
          <w:rStyle w:val="779"/>
          <w:rFonts w:ascii="Times New Roman" w:hAnsi="Times New Roman"/>
          <w:sz w:val="28"/>
          <w:szCs w:val="28"/>
        </w:rPr>
        <w:t xml:space="preserve">рабочее место оснащается с соблюдением всех требований к подг</w:t>
      </w:r>
      <w:r>
        <w:rPr>
          <w:rStyle w:val="779"/>
          <w:rFonts w:ascii="Times New Roman" w:hAnsi="Times New Roman"/>
          <w:sz w:val="28"/>
          <w:szCs w:val="28"/>
        </w:rPr>
        <w:t xml:space="preserve">о</w:t>
      </w:r>
      <w:r>
        <w:rPr>
          <w:rStyle w:val="779"/>
          <w:rFonts w:ascii="Times New Roman" w:hAnsi="Times New Roman"/>
          <w:sz w:val="28"/>
          <w:szCs w:val="28"/>
        </w:rPr>
        <w:t xml:space="preserve">товке для выполнения манипуляций; практические действия выполняются п</w:t>
      </w:r>
      <w:r>
        <w:rPr>
          <w:rStyle w:val="779"/>
          <w:rFonts w:ascii="Times New Roman" w:hAnsi="Times New Roman"/>
          <w:sz w:val="28"/>
          <w:szCs w:val="28"/>
        </w:rPr>
        <w:t xml:space="preserve">о</w:t>
      </w:r>
      <w:r>
        <w:rPr>
          <w:rStyle w:val="779"/>
          <w:rFonts w:ascii="Times New Roman" w:hAnsi="Times New Roman"/>
          <w:sz w:val="28"/>
          <w:szCs w:val="28"/>
        </w:rPr>
        <w:t xml:space="preserve">следовательно в соответствии с алгоритмом выполнения манипуляций; собл</w:t>
      </w:r>
      <w:r>
        <w:rPr>
          <w:rStyle w:val="779"/>
          <w:rFonts w:ascii="Times New Roman" w:hAnsi="Times New Roman"/>
          <w:sz w:val="28"/>
          <w:szCs w:val="28"/>
        </w:rPr>
        <w:t xml:space="preserve">ю</w:t>
      </w:r>
      <w:r>
        <w:rPr>
          <w:rStyle w:val="779"/>
          <w:rFonts w:ascii="Times New Roman" w:hAnsi="Times New Roman"/>
          <w:sz w:val="28"/>
          <w:szCs w:val="28"/>
        </w:rPr>
        <w:t xml:space="preserve">даются все требования к безопасности пациента и медперсонала; выдерживае</w:t>
      </w:r>
      <w:r>
        <w:rPr>
          <w:rStyle w:val="779"/>
          <w:rFonts w:ascii="Times New Roman" w:hAnsi="Times New Roman"/>
          <w:sz w:val="28"/>
          <w:szCs w:val="28"/>
        </w:rPr>
        <w:t xml:space="preserve">т</w:t>
      </w:r>
      <w:r>
        <w:rPr>
          <w:rStyle w:val="779"/>
          <w:rFonts w:ascii="Times New Roman" w:hAnsi="Times New Roman"/>
          <w:sz w:val="28"/>
          <w:szCs w:val="28"/>
        </w:rPr>
        <w:t xml:space="preserve">ся регламент времени; рабочее место убирается в соответствии с требованиями санэпиднадзора; все действия обосновываются.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00"/>
        <w:ind w:firstLine="70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баллов.</w:t>
      </w:r>
      <w:r>
        <w:rPr>
          <w:rFonts w:ascii="Times New Roman" w:hAnsi="Times New Roman"/>
          <w:sz w:val="28"/>
          <w:szCs w:val="28"/>
        </w:rPr>
        <w:t xml:space="preserve"> Ответы на поставленные вопросы излагаются систематизир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вано и последовательно. Базовые нормативно-правовые акты используются, но в недостаточном объеме. Материал излагается уверенно. Раскрыты причи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но-следственные связи между явлениями и событиями. Демонстрируется умение анализировать материал, однако не все выводы носят аргументированный и д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казательный характер. Соблюдаются нормы литературной речи. </w:t>
      </w:r>
      <w:r/>
    </w:p>
    <w:p>
      <w:pPr>
        <w:pStyle w:val="700"/>
        <w:ind w:firstLine="70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практического навыка - полное знание программного материала, </w:t>
      </w:r>
      <w:r>
        <w:rPr>
          <w:rStyle w:val="779"/>
          <w:rFonts w:ascii="Times New Roman" w:hAnsi="Times New Roman"/>
          <w:sz w:val="28"/>
          <w:szCs w:val="28"/>
        </w:rPr>
        <w:t xml:space="preserve">рабочее место не полностью самостоятельно оснащается для выпо</w:t>
      </w:r>
      <w:r>
        <w:rPr>
          <w:rStyle w:val="779"/>
          <w:rFonts w:ascii="Times New Roman" w:hAnsi="Times New Roman"/>
          <w:sz w:val="28"/>
          <w:szCs w:val="28"/>
        </w:rPr>
        <w:t xml:space="preserve">л</w:t>
      </w:r>
      <w:r>
        <w:rPr>
          <w:rStyle w:val="779"/>
          <w:rFonts w:ascii="Times New Roman" w:hAnsi="Times New Roman"/>
          <w:sz w:val="28"/>
          <w:szCs w:val="28"/>
        </w:rPr>
        <w:t xml:space="preserve">нения практических манипуляций; практические действия выполняются посл</w:t>
      </w:r>
      <w:r>
        <w:rPr>
          <w:rStyle w:val="779"/>
          <w:rFonts w:ascii="Times New Roman" w:hAnsi="Times New Roman"/>
          <w:sz w:val="28"/>
          <w:szCs w:val="28"/>
        </w:rPr>
        <w:t xml:space="preserve">е</w:t>
      </w:r>
      <w:r>
        <w:rPr>
          <w:rStyle w:val="779"/>
          <w:rFonts w:ascii="Times New Roman" w:hAnsi="Times New Roman"/>
          <w:sz w:val="28"/>
          <w:szCs w:val="28"/>
        </w:rPr>
        <w:t xml:space="preserve">довательно, но не уверенно; соблюдаются все требования к безопасности пац</w:t>
      </w:r>
      <w:r>
        <w:rPr>
          <w:rStyle w:val="779"/>
          <w:rFonts w:ascii="Times New Roman" w:hAnsi="Times New Roman"/>
          <w:sz w:val="28"/>
          <w:szCs w:val="28"/>
        </w:rPr>
        <w:t xml:space="preserve">и</w:t>
      </w:r>
      <w:r>
        <w:rPr>
          <w:rStyle w:val="779"/>
          <w:rFonts w:ascii="Times New Roman" w:hAnsi="Times New Roman"/>
          <w:sz w:val="28"/>
          <w:szCs w:val="28"/>
        </w:rPr>
        <w:t xml:space="preserve">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</w:t>
      </w:r>
      <w:r>
        <w:rPr>
          <w:rFonts w:ascii="Times New Roman" w:hAnsi="Times New Roman"/>
          <w:sz w:val="28"/>
          <w:szCs w:val="28"/>
        </w:rPr>
        <w:t xml:space="preserve">, допустил небольшие ошибки или неточн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сти.</w:t>
      </w:r>
      <w:r/>
    </w:p>
    <w:p>
      <w:pPr>
        <w:pStyle w:val="700"/>
        <w:ind w:firstLine="70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баллов.</w:t>
      </w:r>
      <w:r>
        <w:rPr>
          <w:rFonts w:ascii="Times New Roman" w:hAnsi="Times New Roman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полно раскрываются причинно-следственные связи между явлениями и соб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  <w:r/>
    </w:p>
    <w:p>
      <w:pPr>
        <w:pStyle w:val="700"/>
        <w:ind w:firstLine="70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практического навыка - знания основного программного материала в объеме, необходимом для предстоящей профессиональной де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тельности, но допустил не более одной принципиальной ошибки, </w:t>
      </w:r>
      <w:r>
        <w:rPr>
          <w:rStyle w:val="779"/>
          <w:rFonts w:ascii="Times New Roman" w:hAnsi="Times New Roman"/>
          <w:sz w:val="28"/>
          <w:szCs w:val="28"/>
        </w:rPr>
        <w:t xml:space="preserve">рабочее место не полностью оснащается для выполнения практических манипуляций; нар</w:t>
      </w:r>
      <w:r>
        <w:rPr>
          <w:rStyle w:val="779"/>
          <w:rFonts w:ascii="Times New Roman" w:hAnsi="Times New Roman"/>
          <w:sz w:val="28"/>
          <w:szCs w:val="28"/>
        </w:rPr>
        <w:t xml:space="preserve">у</w:t>
      </w:r>
      <w:r>
        <w:rPr>
          <w:rStyle w:val="779"/>
          <w:rFonts w:ascii="Times New Roman" w:hAnsi="Times New Roman"/>
          <w:sz w:val="28"/>
          <w:szCs w:val="28"/>
        </w:rPr>
        <w:t xml:space="preserve">шена последовательность их выполнения; действия неуверенные, для обосн</w:t>
      </w:r>
      <w:r>
        <w:rPr>
          <w:rStyle w:val="779"/>
          <w:rFonts w:ascii="Times New Roman" w:hAnsi="Times New Roman"/>
          <w:sz w:val="28"/>
          <w:szCs w:val="28"/>
        </w:rPr>
        <w:t xml:space="preserve">о</w:t>
      </w:r>
      <w:r>
        <w:rPr>
          <w:rStyle w:val="779"/>
          <w:rFonts w:ascii="Times New Roman" w:hAnsi="Times New Roman"/>
          <w:sz w:val="28"/>
          <w:szCs w:val="28"/>
        </w:rPr>
        <w:t xml:space="preserve">вания действий необходимы наводящие и дополнительные вопросы и комме</w:t>
      </w:r>
      <w:r>
        <w:rPr>
          <w:rStyle w:val="779"/>
          <w:rFonts w:ascii="Times New Roman" w:hAnsi="Times New Roman"/>
          <w:sz w:val="28"/>
          <w:szCs w:val="28"/>
        </w:rPr>
        <w:t xml:space="preserve">н</w:t>
      </w:r>
      <w:r>
        <w:rPr>
          <w:rStyle w:val="779"/>
          <w:rFonts w:ascii="Times New Roman" w:hAnsi="Times New Roman"/>
          <w:sz w:val="28"/>
          <w:szCs w:val="28"/>
        </w:rPr>
        <w:t xml:space="preserve">тарии педагога; соблюдаются все требования к безопасности пациента и ме</w:t>
      </w:r>
      <w:r>
        <w:rPr>
          <w:rStyle w:val="779"/>
          <w:rFonts w:ascii="Times New Roman" w:hAnsi="Times New Roman"/>
          <w:sz w:val="28"/>
          <w:szCs w:val="28"/>
        </w:rPr>
        <w:t xml:space="preserve">д</w:t>
      </w:r>
      <w:r>
        <w:rPr>
          <w:rStyle w:val="779"/>
          <w:rFonts w:ascii="Times New Roman" w:hAnsi="Times New Roman"/>
          <w:sz w:val="28"/>
          <w:szCs w:val="28"/>
        </w:rPr>
        <w:t xml:space="preserve">персонала; рабочее место убирается в соответствии с требованиями санэпидр</w:t>
      </w:r>
      <w:r>
        <w:rPr>
          <w:rStyle w:val="779"/>
          <w:rFonts w:ascii="Times New Roman" w:hAnsi="Times New Roman"/>
          <w:sz w:val="28"/>
          <w:szCs w:val="28"/>
        </w:rPr>
        <w:t xml:space="preserve">е</w:t>
      </w:r>
      <w:r>
        <w:rPr>
          <w:rStyle w:val="779"/>
          <w:rFonts w:ascii="Times New Roman" w:hAnsi="Times New Roman"/>
          <w:sz w:val="28"/>
          <w:szCs w:val="28"/>
        </w:rPr>
        <w:t xml:space="preserve">жима.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00"/>
        <w:ind w:firstLine="709"/>
        <w:spacing w:before="0" w:beforeAutospacing="0" w:after="0" w:afterAutospacing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 баллов.</w:t>
      </w:r>
      <w:r>
        <w:rPr>
          <w:rFonts w:ascii="Times New Roman" w:hAnsi="Times New Roman"/>
          <w:sz w:val="28"/>
          <w:szCs w:val="28"/>
        </w:rPr>
        <w:t xml:space="preserve"> Материал излагается непоследовательно, сбивчиво, не пре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ставляет определенной системы знаний по дисциплине. Не раскрываются пр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чинно-следственные связи между явлениями и событиями. Не проводится ан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лиз. Выводы отсутствуют. Ответы на дополнительные вопросы отсутствуют. Имеются заметные нарушения норм литературной речи. </w:t>
      </w:r>
      <w:r/>
    </w:p>
    <w:p>
      <w:pPr>
        <w:pStyle w:val="700"/>
        <w:ind w:firstLine="567"/>
        <w:spacing w:before="0" w:beforeAutospacing="0" w:after="0" w:afterAutospacing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</w:t>
      </w:r>
      <w:r>
        <w:rPr>
          <w:rStyle w:val="779"/>
          <w:rFonts w:ascii="Times New Roman" w:hAnsi="Times New Roman"/>
          <w:sz w:val="28"/>
          <w:szCs w:val="28"/>
        </w:rPr>
        <w:t xml:space="preserve">затруднения с подготовкой рабочего места, невозможность самосто</w:t>
      </w:r>
      <w:r>
        <w:rPr>
          <w:rStyle w:val="779"/>
          <w:rFonts w:ascii="Times New Roman" w:hAnsi="Times New Roman"/>
          <w:sz w:val="28"/>
          <w:szCs w:val="28"/>
        </w:rPr>
        <w:t xml:space="preserve">я</w:t>
      </w:r>
      <w:r>
        <w:rPr>
          <w:rStyle w:val="779"/>
          <w:rFonts w:ascii="Times New Roman" w:hAnsi="Times New Roman"/>
          <w:sz w:val="28"/>
          <w:szCs w:val="28"/>
        </w:rPr>
        <w:t xml:space="preserve">тельно выполнить практические манипуляции; совершаются действия, нар</w:t>
      </w:r>
      <w:r>
        <w:rPr>
          <w:rStyle w:val="779"/>
          <w:rFonts w:ascii="Times New Roman" w:hAnsi="Times New Roman"/>
          <w:sz w:val="28"/>
          <w:szCs w:val="28"/>
        </w:rPr>
        <w:t xml:space="preserve">у</w:t>
      </w:r>
      <w:r>
        <w:rPr>
          <w:rStyle w:val="779"/>
          <w:rFonts w:ascii="Times New Roman" w:hAnsi="Times New Roman"/>
          <w:sz w:val="28"/>
          <w:szCs w:val="28"/>
        </w:rPr>
        <w:t xml:space="preserve">шающие безопасность пациента и медперсонала, нарушаются требования санэпидрежима, техники безопасности при работе с аппаратурой, использу</w:t>
      </w:r>
      <w:r>
        <w:rPr>
          <w:rStyle w:val="779"/>
          <w:rFonts w:ascii="Times New Roman" w:hAnsi="Times New Roman"/>
          <w:sz w:val="28"/>
          <w:szCs w:val="28"/>
        </w:rPr>
        <w:t xml:space="preserve">е</w:t>
      </w:r>
      <w:r>
        <w:rPr>
          <w:rStyle w:val="779"/>
          <w:rFonts w:ascii="Times New Roman" w:hAnsi="Times New Roman"/>
          <w:sz w:val="28"/>
          <w:szCs w:val="28"/>
        </w:rPr>
        <w:t xml:space="preserve">мыми материалами.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81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6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/>
      <w:bookmarkStart w:id="1" w:name="_GoBack"/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задания для проверки сформированных умений, нав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ков, приобретенного практического опыта</w:t>
      </w:r>
      <w:r/>
    </w:p>
    <w:p>
      <w:pPr>
        <w:pStyle w:val="76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Принципы соблюдения врачебной тайны в профессиональной деятельн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сти медицинского работника.</w:t>
      </w:r>
      <w:r/>
    </w:p>
    <w:p>
      <w:pPr>
        <w:pStyle w:val="760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Алгоритм оформления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«информационного согласия»</w:t>
      </w:r>
      <w:r>
        <w:rPr>
          <w:rFonts w:ascii="Times New Roman" w:hAnsi="Times New Roman"/>
          <w:color w:val="000000"/>
          <w:sz w:val="28"/>
          <w:szCs w:val="28"/>
        </w:rPr>
        <w:t xml:space="preserve"> пациента при го</w:t>
      </w:r>
      <w:r>
        <w:rPr>
          <w:rFonts w:ascii="Times New Roman" w:hAnsi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/>
          <w:color w:val="000000"/>
          <w:sz w:val="28"/>
          <w:szCs w:val="28"/>
        </w:rPr>
        <w:t xml:space="preserve">питализации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Генеральная и текущая уборка в терапевтическом отделении,</w:t>
      </w:r>
      <w:r>
        <w:rPr>
          <w:color w:val="000000"/>
          <w:sz w:val="28"/>
          <w:szCs w:val="28"/>
        </w:rPr>
        <w:t xml:space="preserve"> процеду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ном кабинете.</w:t>
      </w:r>
      <w:r/>
    </w:p>
    <w:p>
      <w:pPr>
        <w:pStyle w:val="681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Генеральная и текущая уборка в хирургическом отделении, перевязо</w:t>
      </w:r>
      <w:r>
        <w:rPr>
          <w:color w:val="000000"/>
          <w:sz w:val="28"/>
          <w:szCs w:val="28"/>
        </w:rPr>
        <w:t xml:space="preserve">ч</w:t>
      </w:r>
      <w:r>
        <w:rPr>
          <w:color w:val="000000"/>
          <w:sz w:val="28"/>
          <w:szCs w:val="28"/>
        </w:rPr>
        <w:t xml:space="preserve">ном кабинете.</w:t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приёма передач и хранения продуктов.  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полной и частичной санитарной обработки пациента.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Осмотр волосистой части головы при выявлении педикулеза.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Дезинсекционные мероприятия при выявлении педикулеза.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Обработка рук на социальном уровне.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Обработка рук на гигиеническом уровне.</w:t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Техника надевания стерильных перчаток и снятия использованных перч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ток.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Техника использования средств индивидуальной защиты для профила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тики профессионального инфицирования (халат, маска, колпак).</w:t>
      </w:r>
      <w:r/>
    </w:p>
    <w:p>
      <w:pPr>
        <w:pStyle w:val="681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транспортировки биологических жидкостей в лаборат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рию.</w:t>
      </w:r>
      <w:r/>
    </w:p>
    <w:p>
      <w:pPr>
        <w:pStyle w:val="681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Приготовление дезинфицирующего раствора в соответствии с инструкц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ей по применению.</w:t>
      </w:r>
      <w:r/>
    </w:p>
    <w:p>
      <w:pPr>
        <w:pStyle w:val="681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при аварийных ситуациях, связанных</w:t>
      </w:r>
      <w:r>
        <w:rPr>
          <w:color w:val="000000"/>
          <w:sz w:val="28"/>
          <w:szCs w:val="28"/>
        </w:rPr>
        <w:t xml:space="preserve"> с проколом или пор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зом инструментами, загрязненными кровью пациента.</w:t>
      </w:r>
      <w:r/>
    </w:p>
    <w:p>
      <w:pPr>
        <w:pStyle w:val="681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при аварийных ситуациях, связанных с попаданием биол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гических жидкостей пациента на неповрежденную кожу и слизистые глаз, р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товой полости.</w:t>
      </w:r>
      <w:r/>
    </w:p>
    <w:p>
      <w:pPr>
        <w:pStyle w:val="681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при аварийных ситуациях, связанных с повреждением е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кости (пробирки), разливе биологических жидкостей.</w:t>
      </w:r>
      <w:r/>
    </w:p>
    <w:p>
      <w:pPr>
        <w:pStyle w:val="681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Алгоритм сбора, хранения, утилизации медицинских отходов класса А и Б.</w:t>
        <w:tab/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Измерение массы тела.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Измерение роста.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Исследование пульса.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Измерение артериального давления по методу Короткова.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Измерение температуры тела в подмышечной впадине.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Исследование суточного диуреза и водного баланса.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Исследование дыхания (подсчет ЧДД, исследование ритма</w:t>
      </w:r>
      <w:r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глубины д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хания).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Кормление пациента через рот с помощью ложки и поильника.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Приготовление постели для тяжелобольного, смена постельного белья (продольный и поперечный способы).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Смена нательного белья тяжелобольному.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степени риска развития пролежней.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степени тяжести пролежней.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профилактических мероприятий при высоком риске разв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тия пролежней.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Уход за полостью рта пациента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Уход за руками и ногами пациента.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Туалет промежности и наружных половых органов (мужчины, женщ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ны).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Уход за кожей тяжелобольного пациента.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Мытье головы пациента в постели.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Бритье пациента.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Подача судна и мочеприемника.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Техника введения лекарственных средств в глаз</w:t>
      </w:r>
      <w:r>
        <w:rPr>
          <w:color w:val="000000"/>
          <w:sz w:val="28"/>
          <w:szCs w:val="28"/>
        </w:rPr>
        <w:t xml:space="preserve">а, нос и уши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Техника применения лекарственных средств на кожу.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Выборка назначений из листа врачебных назначений. Раздача лека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ственных средств на посту. 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Энтеральный способ введения лекарственных препаратов, алгоритм де</w:t>
      </w:r>
      <w:r>
        <w:rPr>
          <w:color w:val="000000"/>
          <w:sz w:val="28"/>
          <w:szCs w:val="28"/>
        </w:rPr>
        <w:t xml:space="preserve">й</w:t>
      </w:r>
      <w:r>
        <w:rPr>
          <w:color w:val="000000"/>
          <w:sz w:val="28"/>
          <w:szCs w:val="28"/>
        </w:rPr>
        <w:t xml:space="preserve">ствий медсестры.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Ингаляционный способ введения лекарственных препара</w:t>
      </w:r>
      <w:r>
        <w:rPr>
          <w:color w:val="000000"/>
          <w:sz w:val="28"/>
          <w:szCs w:val="28"/>
        </w:rPr>
        <w:t xml:space="preserve">тов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Техника применения карманного ингалятора. Обучение пациента.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Постановка очистительной клизмы.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 мочи на общий анализ.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 мокроты на общий анализ и микобактерии туберкулеза.</w:t>
      </w:r>
      <w:r/>
    </w:p>
    <w:p>
      <w:pPr>
        <w:pStyle w:val="783"/>
        <w:numPr>
          <w:ilvl w:val="0"/>
          <w:numId w:val="35"/>
        </w:num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Техника взятия мазка из носа и зева для бактериологического исследов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ния.</w:t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Транспортировка пациента внутри учреждения на каталке, носилках</w:t>
      </w:r>
      <w:r>
        <w:rPr>
          <w:color w:val="000000"/>
          <w:sz w:val="28"/>
          <w:szCs w:val="28"/>
        </w:rPr>
        <w:t xml:space="preserve"> и</w:t>
      </w:r>
      <w:r>
        <w:t xml:space="preserve"> </w:t>
      </w:r>
      <w:r>
        <w:rPr>
          <w:color w:val="000000"/>
          <w:sz w:val="28"/>
          <w:szCs w:val="28"/>
        </w:rPr>
        <w:t xml:space="preserve">кресле-каталке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Техника размещения пациент</w:t>
      </w:r>
      <w:r>
        <w:rPr>
          <w:color w:val="000000"/>
          <w:sz w:val="28"/>
          <w:szCs w:val="28"/>
        </w:rPr>
        <w:t xml:space="preserve">а в положение Фаулера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Техника размещения пациента в положение Симса.</w:t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Техника перемещения тяжелобольного пациента к изголовью кровати.</w:t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к операции экстренного и планового больного.</w:t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Уход за послеоперационным больным в раннем послеоперационном п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риоде.</w:t>
      </w:r>
      <w:r/>
    </w:p>
    <w:p>
      <w:pPr>
        <w:pStyle w:val="783"/>
        <w:numPr>
          <w:ilvl w:val="0"/>
          <w:numId w:val="35"/>
        </w:numPr>
        <w:rPr>
          <w:color w:val="000000"/>
          <w:sz w:val="28"/>
          <w:szCs w:val="28"/>
        </w:rPr>
      </w:pPr>
      <w:r/>
      <w:bookmarkEnd w:id="1"/>
      <w:r>
        <w:rPr>
          <w:color w:val="000000"/>
          <w:sz w:val="28"/>
          <w:szCs w:val="28"/>
        </w:rPr>
        <w:t xml:space="preserve">Под</w:t>
      </w:r>
      <w:r>
        <w:rPr>
          <w:color w:val="000000"/>
          <w:sz w:val="28"/>
          <w:szCs w:val="28"/>
        </w:rPr>
        <w:t xml:space="preserve">готовка тела умершего к транспортировке</w:t>
      </w:r>
      <w:r>
        <w:rPr>
          <w:color w:val="000000"/>
          <w:sz w:val="28"/>
          <w:szCs w:val="28"/>
        </w:rPr>
        <w:t xml:space="preserve"> в патологоанатомическое отдел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ние.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783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</w:t>
      </w:r>
      <w:r>
        <w:rPr>
          <w:color w:val="000000"/>
          <w:sz w:val="28"/>
          <w:szCs w:val="28"/>
        </w:rPr>
        <w:t xml:space="preserve">олнение медицинской документации</w:t>
      </w:r>
      <w:r>
        <w:rPr>
          <w:color w:val="000000"/>
          <w:sz w:val="28"/>
          <w:szCs w:val="28"/>
        </w:rPr>
        <w:t xml:space="preserve"> сестринского поста отделения больницы в рамках обязанностей палатной медицинской сест</w:t>
      </w:r>
      <w:r>
        <w:rPr>
          <w:color w:val="000000"/>
          <w:sz w:val="28"/>
          <w:szCs w:val="28"/>
        </w:rPr>
        <w:t xml:space="preserve">ры - </w:t>
      </w:r>
      <w:r>
        <w:rPr>
          <w:color w:val="000000"/>
          <w:sz w:val="28"/>
          <w:szCs w:val="28"/>
        </w:rPr>
        <w:t xml:space="preserve">«Медицинская карта стационарного больного» </w:t>
      </w:r>
      <w:r>
        <w:rPr>
          <w:rStyle w:val="792"/>
          <w:color w:val="000000"/>
          <w:sz w:val="28"/>
          <w:szCs w:val="28"/>
        </w:rPr>
        <w:t xml:space="preserve">форма № </w:t>
      </w:r>
      <w:r>
        <w:rPr>
          <w:color w:val="000000"/>
          <w:sz w:val="28"/>
          <w:szCs w:val="28"/>
        </w:rPr>
        <w:t xml:space="preserve">003/у,</w:t>
      </w:r>
      <w:r>
        <w:rPr>
          <w:color w:val="000000"/>
          <w:sz w:val="28"/>
          <w:szCs w:val="28"/>
        </w:rPr>
        <w:t xml:space="preserve"> квитанция на прием вещей и ценностей,</w:t>
      </w:r>
      <w:r/>
    </w:p>
    <w:p>
      <w:pPr>
        <w:pStyle w:val="760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Заполнение медицинской документации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приемного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отделения больницы - </w:t>
      </w:r>
      <w:r>
        <w:rPr>
          <w:rStyle w:val="792"/>
          <w:rFonts w:ascii="Times New Roman" w:hAnsi="Times New Roman"/>
          <w:color w:val="000000"/>
          <w:sz w:val="28"/>
          <w:szCs w:val="28"/>
        </w:rPr>
        <w:t xml:space="preserve">«Журнал</w:t>
      </w:r>
      <w:r>
        <w:rPr>
          <w:rStyle w:val="791"/>
          <w:rFonts w:ascii="Times New Roman" w:hAnsi="Times New Roman"/>
          <w:color w:val="000000"/>
          <w:sz w:val="28"/>
          <w:szCs w:val="28"/>
        </w:rPr>
        <w:t xml:space="preserve"> у</w:t>
      </w:r>
      <w:r>
        <w:rPr>
          <w:rStyle w:val="792"/>
          <w:rFonts w:ascii="Times New Roman" w:hAnsi="Times New Roman"/>
          <w:color w:val="000000"/>
          <w:sz w:val="28"/>
          <w:szCs w:val="28"/>
        </w:rPr>
        <w:t xml:space="preserve">чета приема больных и отказов в госпитализации» форма № 001/у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/>
    </w:p>
    <w:p>
      <w:pPr>
        <w:pStyle w:val="760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Заполнение медицинской документации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сестринского поста отделения больницы в рамках обязанностей палатной медицинской сест</w:t>
      </w:r>
      <w:r>
        <w:rPr>
          <w:rFonts w:ascii="Times New Roman" w:hAnsi="Times New Roman"/>
          <w:color w:val="000000"/>
          <w:sz w:val="28"/>
          <w:szCs w:val="28"/>
        </w:rPr>
        <w:t xml:space="preserve">ры- «</w:t>
      </w:r>
      <w:r>
        <w:rPr>
          <w:rFonts w:ascii="Times New Roman" w:hAnsi="Times New Roman"/>
          <w:color w:val="000000"/>
          <w:sz w:val="28"/>
          <w:szCs w:val="28"/>
        </w:rPr>
        <w:t xml:space="preserve">Журнал учета инфекционных заболеваний» </w:t>
      </w:r>
      <w:r>
        <w:rPr>
          <w:rStyle w:val="792"/>
          <w:rFonts w:ascii="Times New Roman" w:hAnsi="Times New Roman"/>
          <w:color w:val="000000"/>
          <w:sz w:val="28"/>
          <w:szCs w:val="28"/>
        </w:rPr>
        <w:t xml:space="preserve">форма № </w:t>
      </w:r>
      <w:r>
        <w:rPr>
          <w:rFonts w:ascii="Times New Roman" w:hAnsi="Times New Roman"/>
          <w:color w:val="000000"/>
          <w:sz w:val="28"/>
          <w:szCs w:val="28"/>
        </w:rPr>
        <w:t xml:space="preserve">060у, «Экстренное извещение» </w:t>
      </w:r>
      <w:r>
        <w:rPr>
          <w:rStyle w:val="792"/>
          <w:rFonts w:ascii="Times New Roman" w:hAnsi="Times New Roman"/>
          <w:color w:val="000000"/>
          <w:sz w:val="28"/>
          <w:szCs w:val="28"/>
        </w:rPr>
        <w:t xml:space="preserve">форма №</w:t>
      </w:r>
      <w:r>
        <w:rPr>
          <w:rFonts w:ascii="Times New Roman" w:hAnsi="Times New Roman"/>
          <w:color w:val="000000"/>
          <w:sz w:val="28"/>
          <w:szCs w:val="28"/>
        </w:rPr>
        <w:t xml:space="preserve">058/у.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60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Заполнение медицинской документации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сестринского поста отделения больницы в рамках обязанностей палатной медицинской сест</w:t>
      </w:r>
      <w:r>
        <w:rPr>
          <w:rFonts w:ascii="Times New Roman" w:hAnsi="Times New Roman"/>
          <w:color w:val="000000"/>
          <w:sz w:val="28"/>
          <w:szCs w:val="28"/>
        </w:rPr>
        <w:t xml:space="preserve">ры</w:t>
      </w:r>
      <w:r>
        <w:rPr>
          <w:rFonts w:ascii="Times New Roman" w:hAnsi="Times New Roman"/>
          <w:color w:val="000000"/>
          <w:sz w:val="28"/>
          <w:szCs w:val="28"/>
        </w:rPr>
        <w:t xml:space="preserve">- «Статистическая карта выбывшего из стационара» </w:t>
      </w:r>
      <w:r>
        <w:rPr>
          <w:rStyle w:val="792"/>
          <w:rFonts w:ascii="Times New Roman" w:hAnsi="Times New Roman"/>
          <w:color w:val="000000"/>
          <w:sz w:val="28"/>
          <w:szCs w:val="28"/>
        </w:rPr>
        <w:t xml:space="preserve">форма №</w:t>
      </w:r>
      <w:r>
        <w:rPr>
          <w:rFonts w:ascii="Times New Roman" w:hAnsi="Times New Roman"/>
          <w:color w:val="000000"/>
          <w:sz w:val="28"/>
          <w:szCs w:val="28"/>
        </w:rPr>
        <w:t xml:space="preserve">006/у.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60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Заполнение медицинской документации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сестринского поста отделения больницы в рамках обязанностей палатной медицинской сестры -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«Температурные лист» </w:t>
      </w:r>
      <w:r>
        <w:rPr>
          <w:rStyle w:val="792"/>
          <w:rFonts w:ascii="Times New Roman" w:hAnsi="Times New Roman"/>
          <w:bCs/>
          <w:color w:val="000000"/>
          <w:sz w:val="28"/>
          <w:szCs w:val="28"/>
        </w:rPr>
        <w:t xml:space="preserve">форма № 004/у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/>
    </w:p>
    <w:p>
      <w:pPr>
        <w:pStyle w:val="760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Заполнение медицинской документации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сестринского поста отделения больницы в рамках обязанностей палатной медицинской сестры – </w:t>
      </w:r>
      <w:r>
        <w:rPr>
          <w:rFonts w:ascii="Times New Roman" w:hAnsi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орционник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60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Заполнение медицинской документации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сестринского поста отделения больницы в рамках обязанностей палатной медицинской сест</w:t>
      </w:r>
      <w:r>
        <w:rPr>
          <w:rFonts w:ascii="Times New Roman" w:hAnsi="Times New Roman"/>
          <w:color w:val="000000"/>
          <w:sz w:val="28"/>
          <w:szCs w:val="28"/>
        </w:rPr>
        <w:t xml:space="preserve">ры– «Т</w:t>
      </w:r>
      <w:r>
        <w:rPr>
          <w:rFonts w:ascii="Times New Roman" w:hAnsi="Times New Roman"/>
          <w:color w:val="000000"/>
          <w:sz w:val="28"/>
          <w:szCs w:val="28"/>
        </w:rPr>
        <w:t xml:space="preserve">етрадь назначений</w:t>
      </w:r>
      <w:r>
        <w:rPr>
          <w:rFonts w:ascii="Times New Roman" w:hAnsi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</w:rPr>
        <w:t xml:space="preserve">, «Листок</w:t>
      </w:r>
      <w:r>
        <w:rPr>
          <w:rFonts w:ascii="Times New Roman" w:hAnsi="Times New Roman"/>
          <w:color w:val="000000"/>
          <w:sz w:val="28"/>
          <w:szCs w:val="28"/>
        </w:rPr>
        <w:t xml:space="preserve"> врачебных назначений»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pStyle w:val="760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Ведение необходимой учетной документации процедурного кабинета по</w:t>
      </w:r>
      <w:r/>
    </w:p>
    <w:p>
      <w:pPr>
        <w:pStyle w:val="76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установленной форме: журнал учета анализов, наркотических, ядовитых</w:t>
      </w:r>
      <w:r/>
    </w:p>
    <w:p>
      <w:pPr>
        <w:pStyle w:val="760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средств и препаратов, подлежащих количественному учету.</w:t>
      </w:r>
      <w:r/>
    </w:p>
    <w:p>
      <w:pPr>
        <w:pStyle w:val="760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Заполнение медицинской документации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сестринского поста отделения больницы в рамках обязанностей палатной медицинской сес</w:t>
      </w:r>
      <w:r>
        <w:rPr>
          <w:rFonts w:ascii="Times New Roman" w:hAnsi="Times New Roman"/>
          <w:color w:val="000000"/>
          <w:sz w:val="28"/>
          <w:szCs w:val="28"/>
        </w:rPr>
        <w:t xml:space="preserve">т</w:t>
      </w:r>
      <w:r>
        <w:rPr>
          <w:rFonts w:ascii="Times New Roman" w:hAnsi="Times New Roman"/>
          <w:color w:val="000000"/>
          <w:sz w:val="28"/>
          <w:szCs w:val="28"/>
        </w:rPr>
        <w:t xml:space="preserve">ры -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бланки направлений на анализы,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«Журн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лабораторных и инструментальных методов исследов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ния»,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60"/>
        <w:numPr>
          <w:ilvl w:val="0"/>
          <w:numId w:val="3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Заполнение медицинской документации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сестринского поста отделения больницы в рамках обязанностей палатной медицинской сестры - «Журнал движения больных», «Журнал передачи дежурств»,</w:t>
      </w:r>
      <w:r/>
    </w:p>
    <w:p>
      <w:pPr>
        <w:pStyle w:val="760"/>
        <w:numPr>
          <w:ilvl w:val="0"/>
          <w:numId w:val="35"/>
        </w:numPr>
        <w:rPr>
          <w:rStyle w:val="792"/>
          <w:rFonts w:ascii="Times New Roman" w:hAnsi="Times New Roman"/>
          <w:color w:val="000000"/>
          <w:sz w:val="28"/>
          <w:szCs w:val="28"/>
        </w:rPr>
      </w:pPr>
      <w:r>
        <w:rPr>
          <w:rStyle w:val="792"/>
          <w:rFonts w:ascii="Times New Roman" w:hAnsi="Times New Roman"/>
          <w:color w:val="000000"/>
          <w:sz w:val="28"/>
          <w:szCs w:val="28"/>
        </w:rPr>
        <w:t xml:space="preserve">Алгоритм набора лекарственного препарата из ампулы.</w:t>
      </w:r>
      <w:r/>
    </w:p>
    <w:p>
      <w:pPr>
        <w:pStyle w:val="760"/>
        <w:numPr>
          <w:ilvl w:val="0"/>
          <w:numId w:val="35"/>
        </w:numPr>
        <w:rPr>
          <w:rStyle w:val="792"/>
          <w:rFonts w:ascii="Times New Roman" w:hAnsi="Times New Roman"/>
          <w:color w:val="000000"/>
          <w:sz w:val="28"/>
          <w:szCs w:val="28"/>
        </w:rPr>
      </w:pPr>
      <w:r>
        <w:rPr>
          <w:rStyle w:val="792"/>
          <w:rFonts w:ascii="Times New Roman" w:hAnsi="Times New Roman"/>
          <w:color w:val="000000"/>
          <w:sz w:val="28"/>
          <w:szCs w:val="28"/>
        </w:rPr>
        <w:t xml:space="preserve">Алгоритм разведения и набора антибиотиков из флакона.</w:t>
      </w:r>
      <w:r/>
    </w:p>
    <w:p>
      <w:pPr>
        <w:pStyle w:val="760"/>
        <w:numPr>
          <w:ilvl w:val="0"/>
          <w:numId w:val="35"/>
        </w:numPr>
        <w:rPr>
          <w:rStyle w:val="792"/>
          <w:rFonts w:ascii="Times New Roman" w:hAnsi="Times New Roman"/>
          <w:color w:val="000000"/>
          <w:sz w:val="28"/>
          <w:szCs w:val="28"/>
        </w:rPr>
      </w:pPr>
      <w:r>
        <w:rPr>
          <w:rStyle w:val="792"/>
          <w:rFonts w:ascii="Times New Roman" w:hAnsi="Times New Roman"/>
          <w:color w:val="000000"/>
          <w:sz w:val="28"/>
          <w:szCs w:val="28"/>
        </w:rPr>
        <w:t xml:space="preserve">Алгоритм выполнения подкожного введения лекарственных препаратов.</w:t>
      </w:r>
      <w:r/>
    </w:p>
    <w:p>
      <w:pPr>
        <w:pStyle w:val="760"/>
        <w:numPr>
          <w:ilvl w:val="0"/>
          <w:numId w:val="35"/>
        </w:numPr>
        <w:rPr>
          <w:rStyle w:val="792"/>
          <w:rFonts w:ascii="Times New Roman" w:hAnsi="Times New Roman"/>
          <w:color w:val="000000"/>
          <w:sz w:val="28"/>
          <w:szCs w:val="28"/>
        </w:rPr>
      </w:pPr>
      <w:r>
        <w:rPr>
          <w:rStyle w:val="792"/>
          <w:rFonts w:ascii="Times New Roman" w:hAnsi="Times New Roman"/>
          <w:color w:val="000000"/>
          <w:sz w:val="28"/>
          <w:szCs w:val="28"/>
        </w:rPr>
        <w:t xml:space="preserve"> Алгоритм внутримышечного введения лекарственных препаратов.</w:t>
      </w:r>
      <w:r/>
    </w:p>
    <w:p>
      <w:pPr>
        <w:pStyle w:val="760"/>
        <w:numPr>
          <w:ilvl w:val="0"/>
          <w:numId w:val="35"/>
        </w:numPr>
        <w:rPr>
          <w:rStyle w:val="792"/>
          <w:rFonts w:ascii="Times New Roman" w:hAnsi="Times New Roman"/>
          <w:color w:val="000000"/>
          <w:sz w:val="28"/>
          <w:szCs w:val="28"/>
        </w:rPr>
      </w:pPr>
      <w:r>
        <w:rPr>
          <w:rStyle w:val="792"/>
          <w:rFonts w:ascii="Times New Roman" w:hAnsi="Times New Roman"/>
          <w:color w:val="000000"/>
          <w:sz w:val="28"/>
          <w:szCs w:val="28"/>
        </w:rPr>
        <w:t xml:space="preserve"> Алгоритм внутривенного струйного введения лекарственных препарат</w:t>
      </w:r>
      <w:r>
        <w:rPr>
          <w:rStyle w:val="792"/>
          <w:rFonts w:ascii="Times New Roman" w:hAnsi="Times New Roman"/>
          <w:color w:val="000000"/>
          <w:sz w:val="28"/>
          <w:szCs w:val="28"/>
        </w:rPr>
        <w:t xml:space="preserve">ов.</w:t>
      </w:r>
      <w:r>
        <w:rPr>
          <w:rStyle w:val="792"/>
          <w:rFonts w:ascii="Times New Roman" w:hAnsi="Times New Roman"/>
          <w:color w:val="000000"/>
          <w:sz w:val="28"/>
          <w:szCs w:val="28"/>
        </w:rPr>
      </w:r>
      <w:r/>
    </w:p>
    <w:p>
      <w:pPr>
        <w:pStyle w:val="760"/>
        <w:numPr>
          <w:ilvl w:val="0"/>
          <w:numId w:val="35"/>
        </w:numPr>
        <w:rPr>
          <w:rStyle w:val="792"/>
          <w:rFonts w:ascii="Times New Roman" w:hAnsi="Times New Roman"/>
          <w:color w:val="000000"/>
          <w:sz w:val="28"/>
          <w:szCs w:val="28"/>
        </w:rPr>
      </w:pPr>
      <w:r>
        <w:rPr>
          <w:rStyle w:val="792"/>
          <w:rFonts w:ascii="Times New Roman" w:hAnsi="Times New Roman"/>
          <w:color w:val="000000"/>
          <w:sz w:val="28"/>
          <w:szCs w:val="28"/>
        </w:rPr>
        <w:t xml:space="preserve">Алгоритм выполнения внутривенного капельного введения лекарственных средств с помощью системы для вливания инфузионных растворов. </w:t>
      </w:r>
      <w:r>
        <w:rPr>
          <w:rStyle w:val="792"/>
          <w:rFonts w:ascii="Times New Roman" w:hAnsi="Times New Roman"/>
          <w:color w:val="000000"/>
          <w:sz w:val="28"/>
          <w:szCs w:val="28"/>
        </w:rPr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Алгоритм действий палатной медицинской сестры при обмороке.</w:t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Алгоритм действий палатной медицинской сестры при коллапсе.</w:t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Алгоритм оказания неотложной помощи при анафилактическом шоке.</w:t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Алгоритм оказания помощи на доврачебном этапе при осложнениях, св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занных с введением лекарственных средств – поломка иглы.</w:t>
      </w:r>
      <w:r>
        <w:rPr>
          <w:color w:val="000000"/>
          <w:sz w:val="28"/>
          <w:szCs w:val="28"/>
        </w:rPr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Алгоритм оказания помощи на доврачебном этапе при осложнениях,</w:t>
      </w:r>
      <w:r/>
    </w:p>
    <w:p>
      <w:pPr>
        <w:pStyle w:val="681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связанных с введением лекарственных средств – инфильтрат и абсцесс.</w:t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Алгоритм оказания помощи на доврачебном этапе при осложнениях, св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занных с введением лекарственных средств – тромбофлебит.</w:t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Алгоритм действий палатной медицинской сестры при гипертон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ческом кризе.</w:t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Алгоритм действий пала</w:t>
      </w:r>
      <w:r>
        <w:rPr>
          <w:color w:val="000000"/>
          <w:sz w:val="28"/>
          <w:szCs w:val="28"/>
        </w:rPr>
        <w:t xml:space="preserve">тной медицинской сестры при болях</w:t>
      </w:r>
      <w:r>
        <w:rPr>
          <w:color w:val="000000"/>
          <w:sz w:val="28"/>
          <w:szCs w:val="28"/>
        </w:rPr>
        <w:t xml:space="preserve"> в сердце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Алгоритм действий палатной медицинской сестры при приступе бронх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альной астмы.</w:t>
      </w:r>
      <w:r>
        <w:rPr>
          <w:color w:val="000000"/>
          <w:sz w:val="28"/>
          <w:szCs w:val="28"/>
        </w:rPr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Алгоритм действий палатной медицинской сестры при легочном кров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течении.</w:t>
      </w:r>
      <w:r>
        <w:rPr>
          <w:color w:val="000000"/>
          <w:sz w:val="28"/>
          <w:szCs w:val="28"/>
        </w:rPr>
      </w:r>
      <w:r/>
    </w:p>
    <w:p>
      <w:pPr>
        <w:pStyle w:val="681"/>
        <w:numPr>
          <w:ilvl w:val="0"/>
          <w:numId w:val="3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Алгоритм действий палатной медицинской сестры при рвоте.</w:t>
      </w:r>
      <w:r/>
    </w:p>
    <w:p>
      <w:pPr>
        <w:pStyle w:val="68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6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Образец зачетного билета</w:t>
      </w:r>
      <w:r/>
    </w:p>
    <w:p>
      <w:pPr>
        <w:pStyle w:val="681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1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</w:t>
      </w:r>
      <w:r/>
    </w:p>
    <w:p>
      <w:pPr>
        <w:pStyle w:val="681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«ОРЕНБУРГСКИЙ ГОСУДАРСТВЕННЫЙ МЕДИЦИНСКИЙ УНИВЕРСИТЕТ» МИНИСТЕРСТВА ЗДРАВООХРАНЕНИЯ РОССИЙСКОЙ ФЕДЕРАЦИИ</w:t>
      </w:r>
      <w:r/>
    </w:p>
    <w:p>
      <w:pPr>
        <w:pStyle w:val="681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«Обучающий симуляционный центр </w:t>
      </w:r>
      <w:r/>
    </w:p>
    <w:p>
      <w:pPr>
        <w:pStyle w:val="68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направление подготовки (специальность) </w:t>
      </w:r>
      <w:r>
        <w:rPr>
          <w:i/>
          <w:sz w:val="28"/>
          <w:szCs w:val="28"/>
        </w:rPr>
        <w:t xml:space="preserve">31.05.03  </w:t>
      </w:r>
      <w:r>
        <w:rPr>
          <w:color w:val="000000"/>
          <w:sz w:val="28"/>
          <w:szCs w:val="28"/>
        </w:rPr>
        <w:t xml:space="preserve">Стоматология</w:t>
      </w:r>
      <w:r>
        <w:rPr>
          <w:color w:val="000000"/>
          <w:sz w:val="28"/>
          <w:szCs w:val="28"/>
        </w:rPr>
        <w:t xml:space="preserve">    </w:t>
      </w:r>
      <w:r/>
    </w:p>
    <w:p>
      <w:pPr>
        <w:pStyle w:val="681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производственная практика «</w:t>
      </w:r>
      <w:r>
        <w:rPr>
          <w:color w:val="000000"/>
          <w:sz w:val="28"/>
          <w:szCs w:val="28"/>
        </w:rPr>
        <w:t xml:space="preserve">Практика по получению профессиональных умений и опыта профессиональной деятельности на должностях среднего медицинского персонала</w:t>
      </w:r>
      <w:r>
        <w:rPr>
          <w:color w:val="000000"/>
          <w:sz w:val="28"/>
          <w:szCs w:val="28"/>
        </w:rPr>
        <w:t xml:space="preserve">»</w:t>
      </w:r>
      <w:r/>
    </w:p>
    <w:p>
      <w:pPr>
        <w:pStyle w:val="6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1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ЗАЧЕТНЫЙ </w:t>
      </w:r>
      <w:r>
        <w:rPr>
          <w:b/>
          <w:color w:val="000000"/>
          <w:sz w:val="28"/>
          <w:szCs w:val="28"/>
        </w:rPr>
        <w:t xml:space="preserve">БИЛЕТ № 1.</w:t>
      </w:r>
      <w:r/>
    </w:p>
    <w:p>
      <w:pPr>
        <w:pStyle w:val="681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783"/>
        <w:ind w:left="0" w:firstLine="0"/>
        <w:widowControl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I</w:t>
      </w:r>
      <w:r>
        <w:rPr>
          <w:b/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Ингаляционный способ введения лекарственных препаратов. Техника прим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нения карманного ингалятора. Обучение пациента.</w:t>
      </w:r>
      <w:r/>
    </w:p>
    <w:p>
      <w:pPr>
        <w:pStyle w:val="783"/>
        <w:ind w:left="0" w:firstLine="0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80"/>
        <w:jc w:val="both"/>
        <w:tabs>
          <w:tab w:val="left" w:pos="993" w:leader="none"/>
          <w:tab w:val="left" w:pos="1418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783"/>
        <w:ind w:left="0" w:firstLine="0"/>
        <w:widowControl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II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Алгоритм подкожного введения лекарственных препаратов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82"/>
        <w:contextualSpacing/>
        <w:ind w:left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кафедрой __________________________    (Юдаева Ю.А.)</w:t>
      </w:r>
      <w:r/>
    </w:p>
    <w:p>
      <w:pPr>
        <w:pStyle w:val="68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Декан </w:t>
      </w:r>
      <w:r>
        <w:rPr>
          <w:color w:val="000000"/>
          <w:sz w:val="28"/>
          <w:szCs w:val="28"/>
        </w:rPr>
        <w:t xml:space="preserve">стоматологического</w:t>
      </w:r>
      <w:r/>
    </w:p>
    <w:p>
      <w:pPr>
        <w:pStyle w:val="68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факультета   </w:t>
      </w:r>
      <w:r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_____________                  (</w:t>
      </w:r>
      <w:r>
        <w:rPr>
          <w:color w:val="000000"/>
          <w:sz w:val="28"/>
          <w:szCs w:val="28"/>
        </w:rPr>
        <w:t xml:space="preserve">Столбова М.В</w:t>
      </w:r>
      <w:r>
        <w:rPr>
          <w:color w:val="000000"/>
          <w:sz w:val="28"/>
          <w:szCs w:val="28"/>
        </w:rPr>
        <w:t xml:space="preserve">.)                                                  </w:t>
      </w:r>
      <w:r/>
    </w:p>
    <w:p>
      <w:pPr>
        <w:pStyle w:val="68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1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«01» сентября 2021</w:t>
      </w:r>
      <w:r>
        <w:rPr>
          <w:color w:val="000000"/>
          <w:sz w:val="28"/>
          <w:szCs w:val="28"/>
        </w:rPr>
        <w:t xml:space="preserve">г.</w:t>
      </w:r>
      <w:r/>
    </w:p>
    <w:p>
      <w:pPr>
        <w:pStyle w:val="68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81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оборудования, используемого для проведения</w:t>
      </w:r>
      <w:r/>
    </w:p>
    <w:p>
      <w:pPr>
        <w:pStyle w:val="681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промежуточной аттестации.</w:t>
      </w:r>
      <w:r/>
    </w:p>
    <w:p>
      <w:pPr>
        <w:pStyle w:val="681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/>
    </w:p>
    <w:p>
      <w:pPr>
        <w:pStyle w:val="68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Симуляционное оснащение:</w:t>
      </w:r>
      <w:r/>
    </w:p>
    <w:p>
      <w:pPr>
        <w:pStyle w:val="760"/>
        <w:numPr>
          <w:ilvl w:val="0"/>
          <w:numId w:val="24"/>
        </w:numPr>
        <w:ind w:firstLine="0"/>
        <w:tabs>
          <w:tab w:val="left" w:pos="108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Манекен сестринского ухода (женский)</w:t>
      </w:r>
      <w:r/>
    </w:p>
    <w:p>
      <w:pPr>
        <w:pStyle w:val="760"/>
        <w:numPr>
          <w:ilvl w:val="0"/>
          <w:numId w:val="24"/>
        </w:numPr>
        <w:ind w:firstLine="0"/>
        <w:tabs>
          <w:tab w:val="left" w:pos="108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Манекен сестринского ухода (мужской)</w:t>
      </w:r>
      <w:r/>
    </w:p>
    <w:p>
      <w:pPr>
        <w:pStyle w:val="760"/>
        <w:numPr>
          <w:ilvl w:val="0"/>
          <w:numId w:val="24"/>
        </w:numPr>
        <w:ind w:firstLine="0"/>
        <w:tabs>
          <w:tab w:val="left" w:pos="108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Фантом женской промежности</w:t>
      </w:r>
      <w:r/>
    </w:p>
    <w:p>
      <w:pPr>
        <w:pStyle w:val="760"/>
        <w:numPr>
          <w:ilvl w:val="0"/>
          <w:numId w:val="24"/>
        </w:numPr>
        <w:ind w:firstLine="0"/>
        <w:tabs>
          <w:tab w:val="left" w:pos="108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Фантом мужской промежности</w:t>
      </w:r>
      <w:r/>
    </w:p>
    <w:p>
      <w:pPr>
        <w:pStyle w:val="785"/>
        <w:numPr>
          <w:ilvl w:val="0"/>
          <w:numId w:val="24"/>
        </w:numPr>
        <w:ind w:firstLine="0"/>
        <w:jc w:val="both"/>
        <w:spacing w:before="0" w:beforeAutospacing="0" w:after="0" w:afterAutospacing="0"/>
        <w:shd w:val="clear" w:color="auto" w:fill="ffffff"/>
        <w:tabs>
          <w:tab w:val="left" w:pos="1080" w:leader="none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Фантом</w:t>
      </w:r>
      <w:r>
        <w:rPr>
          <w:color w:val="000000"/>
          <w:sz w:val="28"/>
          <w:szCs w:val="28"/>
        </w:rPr>
        <w:t xml:space="preserve"> руки для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инъекций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785"/>
        <w:numPr>
          <w:ilvl w:val="0"/>
          <w:numId w:val="24"/>
        </w:numPr>
        <w:ind w:firstLine="0"/>
        <w:jc w:val="both"/>
        <w:spacing w:before="0" w:beforeAutospacing="0" w:after="0" w:afterAutospacing="0"/>
        <w:shd w:val="clear" w:color="auto" w:fill="ffffff"/>
        <w:tabs>
          <w:tab w:val="left" w:pos="1080" w:leader="none"/>
        </w:tabs>
        <w:rPr>
          <w:rStyle w:val="784"/>
          <w:bCs/>
          <w:color w:val="000000"/>
          <w:sz w:val="28"/>
          <w:szCs w:val="28"/>
        </w:rPr>
      </w:pPr>
      <w:r>
        <w:rPr>
          <w:rStyle w:val="784"/>
          <w:bCs/>
          <w:color w:val="000000"/>
          <w:sz w:val="28"/>
          <w:szCs w:val="28"/>
        </w:rPr>
        <w:t xml:space="preserve">Манекен для выполнения инъекций</w:t>
      </w:r>
      <w:r/>
    </w:p>
    <w:p>
      <w:pPr>
        <w:pStyle w:val="785"/>
        <w:jc w:val="both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rStyle w:val="784"/>
          <w:b/>
          <w:bCs/>
          <w:color w:val="000000"/>
          <w:sz w:val="28"/>
          <w:szCs w:val="28"/>
        </w:rPr>
        <w:t xml:space="preserve">Аппаратура и приборы:</w:t>
      </w:r>
      <w:r>
        <w:rPr>
          <w:color w:val="000000"/>
          <w:sz w:val="28"/>
          <w:szCs w:val="28"/>
        </w:rPr>
      </w:r>
      <w:r/>
    </w:p>
    <w:p>
      <w:pPr>
        <w:pStyle w:val="681"/>
        <w:numPr>
          <w:ilvl w:val="0"/>
          <w:numId w:val="25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весы;</w:t>
      </w:r>
      <w:r/>
    </w:p>
    <w:p>
      <w:pPr>
        <w:pStyle w:val="681"/>
        <w:numPr>
          <w:ilvl w:val="0"/>
          <w:numId w:val="25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ростометр;</w:t>
      </w:r>
      <w:r/>
    </w:p>
    <w:p>
      <w:pPr>
        <w:pStyle w:val="681"/>
        <w:numPr>
          <w:ilvl w:val="0"/>
          <w:numId w:val="25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биксы разных размеров;</w:t>
      </w:r>
      <w:r/>
    </w:p>
    <w:p>
      <w:pPr>
        <w:pStyle w:val="681"/>
        <w:numPr>
          <w:ilvl w:val="0"/>
          <w:numId w:val="25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тонометры;</w:t>
      </w:r>
      <w:r/>
    </w:p>
    <w:p>
      <w:pPr>
        <w:pStyle w:val="681"/>
        <w:numPr>
          <w:ilvl w:val="0"/>
          <w:numId w:val="25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фонендоскопы;</w:t>
      </w:r>
      <w:r/>
    </w:p>
    <w:p>
      <w:pPr>
        <w:pStyle w:val="681"/>
        <w:numPr>
          <w:ilvl w:val="0"/>
          <w:numId w:val="25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секундомеры;</w:t>
      </w:r>
      <w:r/>
    </w:p>
    <w:p>
      <w:pPr>
        <w:pStyle w:val="681"/>
        <w:numPr>
          <w:ilvl w:val="0"/>
          <w:numId w:val="25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песочные часы.</w:t>
      </w:r>
      <w:r/>
    </w:p>
    <w:p>
      <w:pPr>
        <w:pStyle w:val="785"/>
        <w:jc w:val="both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rStyle w:val="784"/>
          <w:b/>
          <w:bCs/>
          <w:color w:val="000000"/>
          <w:sz w:val="28"/>
          <w:szCs w:val="28"/>
        </w:rPr>
        <w:t xml:space="preserve">Медицинское оборудование  и принадлежности:</w:t>
      </w:r>
      <w:r>
        <w:rPr>
          <w:color w:val="000000"/>
          <w:sz w:val="28"/>
          <w:szCs w:val="28"/>
        </w:rPr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емкости (разнообразные) для сбора лабораторных анализов;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емкости для дезинфицирующих средств разные;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мешки для сбора обходов классов А и Б;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иглосъемники разнообразные;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стойки-тележки  (или многоразовые емкости)  для сбора медицинских отходов в структурном подразделении;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комбинированные упаковки (ламинат + бумага) для стерилизации;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пакеты бумажные для стерилизации;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крафт-пакеты для стерилизации медицинского инструментария;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дозатор для жидкого мыла;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полотенцедержатель;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бумажное полотенце;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аварийная аптечка;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штативы для капельниц;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маски медицинские;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венозные жгуты;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подушечки клеенчатые;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ведра;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мензурки;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комплект маркированных контейнеров (емкостей) для проведения уборки;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ершики;</w:t>
      </w:r>
      <w:r/>
    </w:p>
    <w:p>
      <w:pPr>
        <w:pStyle w:val="681"/>
        <w:numPr>
          <w:ilvl w:val="0"/>
          <w:numId w:val="26"/>
        </w:numPr>
        <w:jc w:val="both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ветошь.</w:t>
      </w:r>
      <w:r/>
    </w:p>
    <w:p>
      <w:pPr>
        <w:pStyle w:val="681"/>
        <w:numPr>
          <w:ilvl w:val="0"/>
          <w:numId w:val="26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кружки Эсмарха;</w:t>
      </w:r>
      <w:r/>
    </w:p>
    <w:p>
      <w:pPr>
        <w:pStyle w:val="681"/>
        <w:numPr>
          <w:ilvl w:val="0"/>
          <w:numId w:val="26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клизменные наконечники;</w:t>
      </w:r>
      <w:r/>
    </w:p>
    <w:p>
      <w:pPr>
        <w:pStyle w:val="681"/>
        <w:numPr>
          <w:ilvl w:val="0"/>
          <w:numId w:val="26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пипетки глазные;</w:t>
      </w:r>
      <w:r/>
    </w:p>
    <w:p>
      <w:pPr>
        <w:pStyle w:val="681"/>
        <w:numPr>
          <w:ilvl w:val="0"/>
          <w:numId w:val="26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конюли носовые;</w:t>
      </w:r>
      <w:r/>
    </w:p>
    <w:p>
      <w:pPr>
        <w:pStyle w:val="681"/>
        <w:numPr>
          <w:ilvl w:val="0"/>
          <w:numId w:val="26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газоотводные трубки разные;</w:t>
      </w:r>
      <w:r/>
    </w:p>
    <w:p>
      <w:pPr>
        <w:pStyle w:val="682"/>
        <w:spacing w:before="0" w:after="0"/>
        <w:shd w:val="clear" w:color="auto" w:fill="ffffff"/>
        <w:rPr>
          <w:rFonts w:ascii="Times New Roman" w:hAnsi="Times New Roman"/>
          <w:color w:val="000000"/>
          <w:sz w:val="28"/>
          <w:szCs w:val="28"/>
        </w:rPr>
        <w:pBdr>
          <w:bottom w:val="single" w:color="D6DDB9" w:sz="6" w:space="0"/>
        </w:pBdr>
      </w:pPr>
      <w:r>
        <w:rPr>
          <w:rStyle w:val="784"/>
          <w:rFonts w:ascii="Times New Roman" w:hAnsi="Times New Roman"/>
          <w:color w:val="000000"/>
          <w:sz w:val="28"/>
          <w:szCs w:val="28"/>
        </w:rPr>
        <w:t xml:space="preserve">Медицинский инструментарий: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681"/>
        <w:numPr>
          <w:ilvl w:val="0"/>
          <w:numId w:val="27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корнцанги;</w:t>
      </w:r>
      <w:r/>
    </w:p>
    <w:p>
      <w:pPr>
        <w:pStyle w:val="681"/>
        <w:numPr>
          <w:ilvl w:val="0"/>
          <w:numId w:val="27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ножницы;</w:t>
      </w:r>
      <w:r/>
    </w:p>
    <w:p>
      <w:pPr>
        <w:pStyle w:val="681"/>
        <w:numPr>
          <w:ilvl w:val="0"/>
          <w:numId w:val="27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пинцеты;</w:t>
      </w:r>
      <w:r/>
    </w:p>
    <w:p>
      <w:pPr>
        <w:pStyle w:val="681"/>
        <w:numPr>
          <w:ilvl w:val="0"/>
          <w:numId w:val="27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шпатели;</w:t>
      </w:r>
      <w:r/>
    </w:p>
    <w:p>
      <w:pPr>
        <w:pStyle w:val="681"/>
        <w:numPr>
          <w:ilvl w:val="0"/>
          <w:numId w:val="27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лотки разные;</w:t>
      </w:r>
      <w:r/>
    </w:p>
    <w:p>
      <w:pPr>
        <w:pStyle w:val="681"/>
        <w:numPr>
          <w:ilvl w:val="0"/>
          <w:numId w:val="27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грушевидные баллоны разные;</w:t>
      </w:r>
      <w:r/>
    </w:p>
    <w:p>
      <w:pPr>
        <w:pStyle w:val="681"/>
        <w:numPr>
          <w:ilvl w:val="0"/>
          <w:numId w:val="27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перчатки медицинские (чистые и стерильные);</w:t>
      </w:r>
      <w:r/>
    </w:p>
    <w:p>
      <w:pPr>
        <w:pStyle w:val="681"/>
        <w:numPr>
          <w:ilvl w:val="0"/>
          <w:numId w:val="27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грелки;</w:t>
      </w:r>
      <w:r/>
    </w:p>
    <w:p>
      <w:pPr>
        <w:pStyle w:val="681"/>
        <w:numPr>
          <w:ilvl w:val="0"/>
          <w:numId w:val="27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бумага компрессная;</w:t>
      </w:r>
      <w:r/>
    </w:p>
    <w:p>
      <w:pPr>
        <w:pStyle w:val="681"/>
        <w:numPr>
          <w:ilvl w:val="0"/>
          <w:numId w:val="27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иглы, шприцы разного размера</w:t>
      </w:r>
      <w:r/>
    </w:p>
    <w:p>
      <w:pPr>
        <w:pStyle w:val="681"/>
        <w:numPr>
          <w:ilvl w:val="0"/>
          <w:numId w:val="27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одноразовые системы для в/в инъекции</w:t>
      </w:r>
      <w:r/>
    </w:p>
    <w:p>
      <w:pPr>
        <w:pStyle w:val="681"/>
        <w:numPr>
          <w:ilvl w:val="0"/>
          <w:numId w:val="27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бумага компрессная;</w:t>
      </w:r>
      <w:r/>
    </w:p>
    <w:p>
      <w:pPr>
        <w:pStyle w:val="681"/>
        <w:numPr>
          <w:ilvl w:val="0"/>
          <w:numId w:val="27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термометры медицинские;</w:t>
      </w:r>
      <w:r/>
    </w:p>
    <w:p>
      <w:pPr>
        <w:pStyle w:val="681"/>
        <w:numPr>
          <w:ilvl w:val="0"/>
          <w:numId w:val="27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термометры водяные;</w:t>
      </w:r>
      <w:r/>
    </w:p>
    <w:p>
      <w:pPr>
        <w:pStyle w:val="681"/>
        <w:numPr>
          <w:ilvl w:val="0"/>
          <w:numId w:val="27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клеенчатая шапочка или косынка;</w:t>
      </w:r>
      <w:r/>
    </w:p>
    <w:p>
      <w:pPr>
        <w:pStyle w:val="681"/>
        <w:numPr>
          <w:ilvl w:val="0"/>
          <w:numId w:val="27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шпатели;</w:t>
      </w:r>
      <w:r/>
    </w:p>
    <w:p>
      <w:pPr>
        <w:pStyle w:val="786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rStyle w:val="784"/>
          <w:b/>
          <w:bCs/>
          <w:color w:val="000000"/>
          <w:sz w:val="28"/>
          <w:szCs w:val="28"/>
        </w:rPr>
        <w:t xml:space="preserve">Предметы ухода:</w:t>
      </w:r>
      <w:r>
        <w:rPr>
          <w:color w:val="000000"/>
          <w:sz w:val="28"/>
          <w:szCs w:val="28"/>
        </w:rPr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бинты;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вата;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клеенки;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впитывающие пеленки;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противопролежневый матрац;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мочеприемники разные;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комплекты постельного белья;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комплекты нательного белья;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простыни;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пеленки;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полотенца;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комплект столовой посуды для кормления тяжелобольного пациента;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салфетки марлевые разные;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марля;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судна подкладные;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фартуки клеенчатые;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подгузники;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тазы;</w:t>
      </w:r>
      <w:r/>
    </w:p>
    <w:p>
      <w:pPr>
        <w:pStyle w:val="681"/>
        <w:numPr>
          <w:ilvl w:val="0"/>
          <w:numId w:val="28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гребешок.</w:t>
      </w:r>
      <w:r/>
    </w:p>
    <w:p>
      <w:pPr>
        <w:pStyle w:val="786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rStyle w:val="784"/>
          <w:b/>
          <w:bCs/>
          <w:color w:val="000000"/>
          <w:sz w:val="28"/>
          <w:szCs w:val="28"/>
        </w:rPr>
        <w:t xml:space="preserve">Лекарственные средства и другие вещества:</w:t>
      </w:r>
      <w:r>
        <w:rPr>
          <w:color w:val="000000"/>
          <w:sz w:val="28"/>
          <w:szCs w:val="28"/>
        </w:rPr>
      </w:r>
      <w:r/>
    </w:p>
    <w:p>
      <w:pPr>
        <w:pStyle w:val="682"/>
        <w:numPr>
          <w:ilvl w:val="0"/>
          <w:numId w:val="29"/>
        </w:numPr>
        <w:keepNext w:val="0"/>
        <w:spacing w:before="0" w:after="0"/>
        <w:shd w:val="clear" w:color="auto" w:fill="ffffff"/>
        <w:rPr>
          <w:rFonts w:ascii="Times New Roman" w:hAnsi="Times New Roman"/>
          <w:b w:val="0"/>
          <w:color w:val="000000"/>
          <w:sz w:val="28"/>
          <w:szCs w:val="28"/>
        </w:rPr>
        <w:pBdr>
          <w:bottom w:val="single" w:color="D6DDB9" w:sz="6" w:space="0"/>
        </w:pBd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жидкое мыло;</w:t>
      </w:r>
      <w:r/>
    </w:p>
    <w:p>
      <w:pPr>
        <w:pStyle w:val="681"/>
        <w:numPr>
          <w:ilvl w:val="0"/>
          <w:numId w:val="29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педикулоциты разные;</w:t>
      </w:r>
      <w:r/>
    </w:p>
    <w:p>
      <w:pPr>
        <w:pStyle w:val="681"/>
        <w:numPr>
          <w:ilvl w:val="0"/>
          <w:numId w:val="29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3% раствор перекиси водорода;</w:t>
      </w:r>
      <w:r/>
    </w:p>
    <w:p>
      <w:pPr>
        <w:pStyle w:val="681"/>
        <w:numPr>
          <w:ilvl w:val="0"/>
          <w:numId w:val="29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вазелиновое масло;</w:t>
      </w:r>
      <w:r/>
    </w:p>
    <w:p>
      <w:pPr>
        <w:pStyle w:val="681"/>
        <w:numPr>
          <w:ilvl w:val="0"/>
          <w:numId w:val="29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«стерильный» глицерин;</w:t>
      </w:r>
      <w:r/>
    </w:p>
    <w:p>
      <w:pPr>
        <w:pStyle w:val="681"/>
        <w:numPr>
          <w:ilvl w:val="0"/>
          <w:numId w:val="29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детская присыпка;</w:t>
      </w:r>
      <w:r/>
    </w:p>
    <w:p>
      <w:pPr>
        <w:pStyle w:val="681"/>
        <w:numPr>
          <w:ilvl w:val="0"/>
          <w:numId w:val="29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защитный крем (для профилактики пролежней);</w:t>
      </w:r>
      <w:r/>
    </w:p>
    <w:p>
      <w:pPr>
        <w:pStyle w:val="682"/>
        <w:numPr>
          <w:ilvl w:val="0"/>
          <w:numId w:val="29"/>
        </w:numPr>
        <w:keepNext w:val="0"/>
        <w:spacing w:before="0" w:after="0"/>
        <w:shd w:val="clear" w:color="auto" w:fill="ffffff"/>
        <w:rPr>
          <w:rFonts w:ascii="Times New Roman" w:hAnsi="Times New Roman"/>
          <w:b w:val="0"/>
          <w:color w:val="000000"/>
          <w:sz w:val="28"/>
          <w:szCs w:val="28"/>
        </w:rPr>
        <w:pBdr>
          <w:bottom w:val="single" w:color="D6DDB9" w:sz="6" w:space="0"/>
        </w:pBd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различные дезинфицирующие средства* с методическими рекоменд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циями (</w:t>
      </w:r>
      <w:r>
        <w:rPr>
          <w:rStyle w:val="787"/>
          <w:rFonts w:ascii="Times New Roman" w:hAnsi="Times New Roman"/>
          <w:b/>
          <w:i/>
          <w:iCs/>
          <w:color w:val="000000"/>
          <w:sz w:val="28"/>
          <w:szCs w:val="28"/>
        </w:rPr>
        <w:t xml:space="preserve">*Дезинфицирующие средства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 – порошки или жидкости, им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тирующие дезинфицирующие средства);</w:t>
      </w:r>
      <w:r/>
    </w:p>
    <w:p>
      <w:pPr>
        <w:pStyle w:val="681"/>
        <w:numPr>
          <w:ilvl w:val="0"/>
          <w:numId w:val="29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моющие средства для проведения предстерилизационной очистки;</w:t>
      </w:r>
      <w:r/>
    </w:p>
    <w:p>
      <w:pPr>
        <w:pStyle w:val="681"/>
        <w:numPr>
          <w:ilvl w:val="0"/>
          <w:numId w:val="29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ампулы с физиологическим раствором различной емкости,</w:t>
      </w:r>
      <w:r/>
    </w:p>
    <w:p>
      <w:pPr>
        <w:pStyle w:val="681"/>
        <w:numPr>
          <w:ilvl w:val="0"/>
          <w:numId w:val="29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аптечка </w:t>
      </w:r>
      <w:r>
        <w:rPr>
          <w:color w:val="000000"/>
          <w:sz w:val="28"/>
          <w:szCs w:val="28"/>
        </w:rPr>
        <w:t xml:space="preserve">для оказания</w:t>
      </w:r>
      <w:r>
        <w:rPr>
          <w:color w:val="000000"/>
          <w:sz w:val="28"/>
          <w:szCs w:val="28"/>
        </w:rPr>
        <w:t xml:space="preserve"> помощи в аварийных ситуациях при работе с</w:t>
      </w:r>
      <w:r/>
    </w:p>
    <w:p>
      <w:pPr>
        <w:pStyle w:val="681"/>
        <w:numPr>
          <w:ilvl w:val="0"/>
          <w:numId w:val="29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кровью;</w:t>
      </w:r>
      <w:r/>
    </w:p>
    <w:p>
      <w:pPr>
        <w:pStyle w:val="681"/>
        <w:numPr>
          <w:ilvl w:val="0"/>
          <w:numId w:val="29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аптечка для оказания первой медицинской помощи;</w:t>
      </w:r>
      <w:r/>
    </w:p>
    <w:p>
      <w:pPr>
        <w:pStyle w:val="681"/>
        <w:numPr>
          <w:ilvl w:val="0"/>
          <w:numId w:val="29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лекарственные формы для энтерального и наружного применения;</w:t>
      </w:r>
      <w:r/>
    </w:p>
    <w:p>
      <w:pPr>
        <w:pStyle w:val="681"/>
        <w:numPr>
          <w:ilvl w:val="0"/>
          <w:numId w:val="29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моющие средства для проведения предстерилизационной очистки;</w:t>
      </w:r>
      <w:r/>
    </w:p>
    <w:p>
      <w:pPr>
        <w:pStyle w:val="681"/>
        <w:numPr>
          <w:ilvl w:val="0"/>
          <w:numId w:val="29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флаконы с антибиотиком;</w:t>
      </w:r>
      <w:r/>
    </w:p>
    <w:p>
      <w:pPr>
        <w:pStyle w:val="681"/>
        <w:numPr>
          <w:ilvl w:val="0"/>
          <w:numId w:val="29"/>
        </w:numPr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флаконы с физиологическим раствором различной емкости.</w:t>
      </w:r>
      <w:r/>
    </w:p>
    <w:p>
      <w:pPr>
        <w:pStyle w:val="786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rStyle w:val="784"/>
          <w:b/>
          <w:bCs/>
          <w:color w:val="000000"/>
          <w:sz w:val="28"/>
          <w:szCs w:val="28"/>
        </w:rPr>
        <w:t xml:space="preserve">Мебель и оборудование:</w:t>
      </w:r>
      <w:r>
        <w:rPr>
          <w:color w:val="000000"/>
          <w:sz w:val="28"/>
          <w:szCs w:val="28"/>
        </w:rPr>
      </w:r>
      <w:r/>
    </w:p>
    <w:p>
      <w:pPr>
        <w:pStyle w:val="681"/>
        <w:numPr>
          <w:ilvl w:val="0"/>
          <w:numId w:val="30"/>
        </w:numPr>
        <w:ind w:firstLine="180"/>
        <w:spacing w:line="360" w:lineRule="atLeast"/>
        <w:shd w:val="clear" w:color="auto" w:fill="ffffff"/>
        <w:tabs>
          <w:tab w:val="left" w:pos="12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кровать функциональная;</w:t>
      </w:r>
      <w:r/>
    </w:p>
    <w:p>
      <w:pPr>
        <w:pStyle w:val="682"/>
        <w:numPr>
          <w:ilvl w:val="0"/>
          <w:numId w:val="30"/>
        </w:numPr>
        <w:ind w:firstLine="180"/>
        <w:keepNext w:val="0"/>
        <w:spacing w:before="0" w:after="0"/>
        <w:shd w:val="clear" w:color="auto" w:fill="ffffff"/>
        <w:tabs>
          <w:tab w:val="left" w:pos="1260" w:leader="none"/>
        </w:tabs>
        <w:rPr>
          <w:rFonts w:ascii="Times New Roman" w:hAnsi="Times New Roman"/>
          <w:b w:val="0"/>
          <w:color w:val="000000"/>
          <w:sz w:val="28"/>
          <w:szCs w:val="28"/>
        </w:rPr>
        <w:pBdr>
          <w:bottom w:val="single" w:color="D6DDB9" w:sz="6" w:space="0"/>
        </w:pBd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кресло-каталка;</w:t>
      </w:r>
      <w:r/>
    </w:p>
    <w:p>
      <w:pPr>
        <w:pStyle w:val="682"/>
        <w:numPr>
          <w:ilvl w:val="0"/>
          <w:numId w:val="30"/>
        </w:numPr>
        <w:ind w:firstLine="180"/>
        <w:keepNext w:val="0"/>
        <w:spacing w:before="0" w:after="0"/>
        <w:shd w:val="clear" w:color="auto" w:fill="ffffff"/>
        <w:tabs>
          <w:tab w:val="left" w:pos="1260" w:leader="none"/>
        </w:tabs>
        <w:rPr>
          <w:rFonts w:ascii="Times New Roman" w:hAnsi="Times New Roman"/>
          <w:b w:val="0"/>
          <w:color w:val="000000"/>
          <w:sz w:val="28"/>
          <w:szCs w:val="28"/>
        </w:rPr>
        <w:pBdr>
          <w:bottom w:val="single" w:color="D6DDB9" w:sz="6" w:space="0"/>
        </w:pBd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каталка;</w:t>
      </w:r>
      <w:r/>
    </w:p>
    <w:p>
      <w:pPr>
        <w:pStyle w:val="682"/>
        <w:numPr>
          <w:ilvl w:val="0"/>
          <w:numId w:val="30"/>
        </w:numPr>
        <w:ind w:firstLine="180"/>
        <w:keepNext w:val="0"/>
        <w:spacing w:before="0" w:after="0"/>
        <w:shd w:val="clear" w:color="auto" w:fill="ffffff"/>
        <w:tabs>
          <w:tab w:val="left" w:pos="1260" w:leader="none"/>
        </w:tabs>
        <w:rPr>
          <w:rFonts w:ascii="Times New Roman" w:hAnsi="Times New Roman"/>
          <w:b w:val="0"/>
          <w:color w:val="000000"/>
          <w:sz w:val="28"/>
          <w:szCs w:val="28"/>
        </w:rPr>
        <w:pBdr>
          <w:bottom w:val="single" w:color="D6DDB9" w:sz="6" w:space="0"/>
        </w:pBd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раковина;</w:t>
      </w:r>
      <w:r/>
    </w:p>
    <w:p>
      <w:pPr>
        <w:pStyle w:val="681"/>
        <w:numPr>
          <w:ilvl w:val="0"/>
          <w:numId w:val="30"/>
        </w:numPr>
        <w:ind w:firstLine="180"/>
        <w:spacing w:line="360" w:lineRule="atLeast"/>
        <w:shd w:val="clear" w:color="auto" w:fill="ffffff"/>
        <w:tabs>
          <w:tab w:val="left" w:pos="12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кушетки;</w:t>
      </w:r>
      <w:r/>
    </w:p>
    <w:p>
      <w:pPr>
        <w:pStyle w:val="681"/>
        <w:numPr>
          <w:ilvl w:val="0"/>
          <w:numId w:val="30"/>
        </w:numPr>
        <w:ind w:firstLine="180"/>
        <w:spacing w:line="360" w:lineRule="atLeast"/>
        <w:shd w:val="clear" w:color="auto" w:fill="ffffff"/>
        <w:tabs>
          <w:tab w:val="left" w:pos="126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передвижные манипуляционные столики;</w:t>
      </w:r>
      <w:r/>
    </w:p>
    <w:p>
      <w:pPr>
        <w:pStyle w:val="681"/>
        <w:numPr>
          <w:ilvl w:val="0"/>
          <w:numId w:val="30"/>
        </w:numPr>
        <w:ind w:firstLine="180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шкафы для </w:t>
      </w:r>
      <w:r>
        <w:rPr>
          <w:color w:val="000000"/>
          <w:sz w:val="28"/>
          <w:szCs w:val="28"/>
        </w:rPr>
        <w:t xml:space="preserve">хранения инструментария</w:t>
      </w:r>
      <w:r>
        <w:rPr>
          <w:color w:val="000000"/>
          <w:sz w:val="28"/>
          <w:szCs w:val="28"/>
        </w:rPr>
        <w:t xml:space="preserve">, оборудования, аппаратуры, медикаментов, предметов ухода, медицинской документации, учебно-наглядных пособий;</w:t>
      </w:r>
      <w:r/>
    </w:p>
    <w:p>
      <w:pPr>
        <w:pStyle w:val="681"/>
        <w:numPr>
          <w:ilvl w:val="0"/>
          <w:numId w:val="30"/>
        </w:numPr>
        <w:ind w:firstLine="180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ширмы;</w:t>
      </w:r>
      <w:r/>
    </w:p>
    <w:p>
      <w:pPr>
        <w:pStyle w:val="681"/>
        <w:numPr>
          <w:ilvl w:val="0"/>
          <w:numId w:val="30"/>
        </w:numPr>
        <w:ind w:firstLine="180"/>
        <w:spacing w:line="360" w:lineRule="atLeast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столик прикроватный.</w:t>
      </w:r>
      <w:r/>
    </w:p>
    <w:p>
      <w:pPr>
        <w:pStyle w:val="681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Медицинская документация:</w:t>
      </w:r>
      <w:r/>
    </w:p>
    <w:p>
      <w:pPr>
        <w:pStyle w:val="682"/>
        <w:numPr>
          <w:ilvl w:val="0"/>
          <w:numId w:val="34"/>
        </w:numPr>
        <w:keepNext w:val="0"/>
        <w:spacing w:before="0" w:after="0"/>
        <w:widowControl w:val="off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Медицинская карта стационарного больного» </w:t>
      </w:r>
      <w:r>
        <w:rPr>
          <w:rStyle w:val="792"/>
          <w:rFonts w:ascii="Times New Roman" w:hAnsi="Times New Roman"/>
          <w:b/>
          <w:bCs/>
          <w:color w:val="000000"/>
          <w:sz w:val="28"/>
          <w:szCs w:val="28"/>
        </w:rPr>
        <w:t xml:space="preserve">форма №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003/у,</w:t>
      </w:r>
      <w:r>
        <w:rPr>
          <w:rFonts w:ascii="Times New Roman" w:hAnsi="Times New Roman"/>
          <w:b w:val="0"/>
          <w:color w:val="000000"/>
          <w:sz w:val="28"/>
          <w:szCs w:val="28"/>
        </w:rPr>
      </w:r>
      <w:r/>
    </w:p>
    <w:p>
      <w:pPr>
        <w:pStyle w:val="682"/>
        <w:numPr>
          <w:ilvl w:val="0"/>
          <w:numId w:val="34"/>
        </w:numPr>
        <w:keepNext w:val="0"/>
        <w:spacing w:before="0" w:after="0"/>
        <w:widowControl w:val="off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«Журнал учета инфекционных заболеваний» </w:t>
      </w:r>
      <w:r>
        <w:rPr>
          <w:rStyle w:val="792"/>
          <w:rFonts w:ascii="Times New Roman" w:hAnsi="Times New Roman"/>
          <w:b/>
          <w:bCs/>
          <w:color w:val="000000"/>
          <w:sz w:val="28"/>
          <w:szCs w:val="28"/>
        </w:rPr>
        <w:t xml:space="preserve">форма №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060у,</w:t>
      </w:r>
      <w:r/>
    </w:p>
    <w:p>
      <w:pPr>
        <w:pStyle w:val="682"/>
        <w:numPr>
          <w:ilvl w:val="0"/>
          <w:numId w:val="34"/>
        </w:numPr>
        <w:keepNext w:val="0"/>
        <w:spacing w:before="0" w:after="0"/>
        <w:widowControl w:val="off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«Статистическая карта выбывшего из стационара» </w:t>
      </w:r>
      <w:r>
        <w:rPr>
          <w:rStyle w:val="792"/>
          <w:rFonts w:ascii="Times New Roman" w:hAnsi="Times New Roman"/>
          <w:b/>
          <w:bCs/>
          <w:color w:val="000000"/>
          <w:sz w:val="28"/>
          <w:szCs w:val="28"/>
        </w:rPr>
        <w:t xml:space="preserve">форма №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006/у,</w:t>
      </w:r>
      <w:r/>
    </w:p>
    <w:p>
      <w:pPr>
        <w:pStyle w:val="682"/>
        <w:numPr>
          <w:ilvl w:val="0"/>
          <w:numId w:val="34"/>
        </w:numPr>
        <w:keepNext w:val="0"/>
        <w:spacing w:before="0" w:after="0"/>
        <w:widowControl w:val="off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«Температурные лист» </w:t>
      </w:r>
      <w:r>
        <w:rPr>
          <w:rStyle w:val="792"/>
          <w:rFonts w:ascii="Times New Roman" w:hAnsi="Times New Roman"/>
          <w:b/>
          <w:bCs/>
          <w:color w:val="000000"/>
          <w:sz w:val="28"/>
          <w:szCs w:val="28"/>
        </w:rPr>
        <w:t xml:space="preserve">форма № 004/у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</w:r>
      <w:r/>
    </w:p>
    <w:p>
      <w:pPr>
        <w:pStyle w:val="682"/>
        <w:numPr>
          <w:ilvl w:val="0"/>
          <w:numId w:val="34"/>
        </w:numPr>
        <w:keepNext w:val="0"/>
        <w:spacing w:before="0" w:after="0"/>
        <w:widowControl w:val="off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П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орционник,</w:t>
      </w:r>
      <w:r/>
    </w:p>
    <w:p>
      <w:pPr>
        <w:pStyle w:val="682"/>
        <w:numPr>
          <w:ilvl w:val="0"/>
          <w:numId w:val="34"/>
        </w:numPr>
        <w:keepNext w:val="0"/>
        <w:spacing w:before="0" w:after="0"/>
        <w:widowControl w:val="off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Т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етрадь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врачебных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назначений,</w:t>
      </w:r>
      <w:r/>
    </w:p>
    <w:p>
      <w:pPr>
        <w:pStyle w:val="682"/>
        <w:numPr>
          <w:ilvl w:val="0"/>
          <w:numId w:val="34"/>
        </w:numPr>
        <w:keepNext w:val="0"/>
        <w:spacing w:before="0" w:after="0"/>
        <w:widowControl w:val="off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«Листки врачебных назначений»,</w:t>
      </w:r>
      <w:r/>
    </w:p>
    <w:p>
      <w:pPr>
        <w:pStyle w:val="682"/>
        <w:numPr>
          <w:ilvl w:val="0"/>
          <w:numId w:val="34"/>
        </w:numPr>
        <w:keepNext w:val="0"/>
        <w:spacing w:before="0" w:after="0"/>
        <w:widowControl w:val="off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Б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ланки направлений на анализы,</w:t>
      </w:r>
      <w:r/>
    </w:p>
    <w:p>
      <w:pPr>
        <w:pStyle w:val="682"/>
        <w:numPr>
          <w:ilvl w:val="0"/>
          <w:numId w:val="34"/>
        </w:numPr>
        <w:keepNext w:val="0"/>
        <w:spacing w:before="0" w:after="0"/>
        <w:widowControl w:val="off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«Журнал движения больных»,</w:t>
      </w:r>
      <w:r/>
    </w:p>
    <w:p>
      <w:pPr>
        <w:pStyle w:val="682"/>
        <w:numPr>
          <w:ilvl w:val="0"/>
          <w:numId w:val="34"/>
        </w:numPr>
        <w:keepNext w:val="0"/>
        <w:spacing w:before="0" w:after="0"/>
        <w:widowControl w:val="off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«Журнал передачи дежурств»,</w:t>
      </w:r>
      <w:r/>
    </w:p>
    <w:p>
      <w:pPr>
        <w:pStyle w:val="681"/>
        <w:numPr>
          <w:ilvl w:val="0"/>
          <w:numId w:val="3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«Журнал получения расхода дезинфицирующих средств»</w:t>
      </w:r>
      <w:r/>
    </w:p>
    <w:p>
      <w:pPr>
        <w:pStyle w:val="681"/>
        <w:numPr>
          <w:ilvl w:val="0"/>
          <w:numId w:val="3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«Журнал учета проведённых генеральных уборок»</w:t>
      </w:r>
      <w:r/>
    </w:p>
    <w:p>
      <w:pPr>
        <w:pStyle w:val="681"/>
        <w:numPr>
          <w:ilvl w:val="0"/>
          <w:numId w:val="3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«Журнал регистрации и контроля ультрафиолетовой бактерицидной</w:t>
      </w:r>
      <w:r>
        <w:rPr>
          <w:bCs/>
          <w:color w:val="000000"/>
          <w:sz w:val="28"/>
          <w:szCs w:val="28"/>
        </w:rPr>
        <w:t xml:space="preserve"> установки»</w:t>
      </w:r>
      <w:r/>
    </w:p>
    <w:p>
      <w:pPr>
        <w:pStyle w:val="681"/>
        <w:numPr>
          <w:ilvl w:val="0"/>
          <w:numId w:val="34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«Журналы лабораторных и инструментальных методов исследования»,</w:t>
      </w:r>
      <w:r/>
    </w:p>
    <w:p>
      <w:pPr>
        <w:pStyle w:val="682"/>
        <w:numPr>
          <w:ilvl w:val="0"/>
          <w:numId w:val="34"/>
        </w:numPr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792"/>
          <w:rFonts w:ascii="Times New Roman" w:hAnsi="Times New Roman"/>
          <w:b/>
          <w:color w:val="000000"/>
          <w:sz w:val="28"/>
          <w:szCs w:val="28"/>
        </w:rPr>
        <w:t xml:space="preserve">«Журнал учета наркотических веществ», </w:t>
      </w:r>
      <w:r>
        <w:rPr>
          <w:rFonts w:ascii="Times New Roman" w:hAnsi="Times New Roman"/>
          <w:b w:val="0"/>
          <w:color w:val="000000"/>
          <w:sz w:val="28"/>
          <w:szCs w:val="28"/>
        </w:rPr>
      </w:r>
      <w:r/>
    </w:p>
    <w:p>
      <w:pPr>
        <w:pStyle w:val="682"/>
        <w:numPr>
          <w:ilvl w:val="0"/>
          <w:numId w:val="34"/>
        </w:numPr>
        <w:spacing w:before="0" w:after="0"/>
        <w:rPr>
          <w:rStyle w:val="792"/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«Журнал учета качества предстерилизационной обработки» </w:t>
      </w:r>
      <w:r>
        <w:rPr>
          <w:rStyle w:val="792"/>
          <w:rFonts w:ascii="Times New Roman" w:hAnsi="Times New Roman"/>
          <w:b/>
          <w:bCs/>
          <w:color w:val="000000"/>
          <w:sz w:val="28"/>
          <w:szCs w:val="28"/>
        </w:rPr>
        <w:t xml:space="preserve">форма № </w:t>
      </w:r>
      <w:r>
        <w:rPr>
          <w:rStyle w:val="792"/>
          <w:rFonts w:ascii="Times New Roman" w:hAnsi="Times New Roman"/>
          <w:b/>
          <w:color w:val="000000"/>
          <w:sz w:val="28"/>
          <w:szCs w:val="28"/>
        </w:rPr>
        <w:t xml:space="preserve">336/у,</w:t>
      </w:r>
      <w:r/>
    </w:p>
    <w:p>
      <w:pPr>
        <w:pStyle w:val="681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соответствия результатов обучения по практике и оцено</w:t>
      </w:r>
      <w:r>
        <w:rPr>
          <w:b/>
          <w:color w:val="000000"/>
          <w:sz w:val="28"/>
          <w:szCs w:val="28"/>
        </w:rPr>
        <w:t xml:space="preserve">ч</w:t>
      </w:r>
      <w:r>
        <w:rPr>
          <w:b/>
          <w:color w:val="000000"/>
          <w:sz w:val="28"/>
          <w:szCs w:val="28"/>
        </w:rPr>
        <w:t xml:space="preserve">ных материалов, используемых на промежуточной аттестации.</w:t>
      </w:r>
      <w:r/>
    </w:p>
    <w:p>
      <w:pPr>
        <w:pStyle w:val="681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01"/>
        <w:gridCol w:w="2551"/>
        <w:gridCol w:w="1985"/>
        <w:gridCol w:w="1984"/>
        <w:gridCol w:w="1984"/>
      </w:tblGrid>
      <w:tr>
        <w:trPr/>
        <w:tc>
          <w:tcPr>
            <w:tcW w:w="1101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Индекс</w:t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Компетенция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Индикаторы д</w:t>
            </w:r>
            <w:r>
              <w:rPr>
                <w:bCs/>
                <w:color w:val="000000"/>
              </w:rPr>
              <w:t xml:space="preserve">о</w:t>
            </w:r>
            <w:r>
              <w:rPr>
                <w:bCs/>
                <w:color w:val="000000"/>
              </w:rPr>
              <w:t xml:space="preserve">стижения комп</w:t>
            </w:r>
            <w:r>
              <w:rPr>
                <w:bCs/>
                <w:color w:val="000000"/>
              </w:rPr>
              <w:t xml:space="preserve">е</w:t>
            </w:r>
            <w:r>
              <w:rPr>
                <w:bCs/>
                <w:color w:val="000000"/>
              </w:rPr>
              <w:t xml:space="preserve">тенции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81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Дескриптор</w:t>
            </w:r>
            <w:r>
              <w:rPr>
                <w:highlight w:val="white"/>
              </w:rPr>
            </w:r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681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Контрольно-оценочное сре</w:t>
            </w:r>
            <w:r>
              <w:rPr>
                <w:color w:val="000000"/>
                <w:highlight w:val="white"/>
              </w:rPr>
              <w:t xml:space="preserve">д</w:t>
            </w:r>
            <w:r>
              <w:rPr>
                <w:color w:val="000000"/>
                <w:highlight w:val="white"/>
              </w:rPr>
              <w:t xml:space="preserve">ство (номер в</w:t>
            </w:r>
            <w:r>
              <w:rPr>
                <w:color w:val="000000"/>
                <w:highlight w:val="white"/>
              </w:rPr>
              <w:t xml:space="preserve">о</w:t>
            </w:r>
            <w:r>
              <w:rPr>
                <w:color w:val="000000"/>
                <w:highlight w:val="white"/>
              </w:rPr>
              <w:t xml:space="preserve">пр</w:t>
            </w:r>
            <w:r>
              <w:rPr>
                <w:color w:val="000000"/>
                <w:highlight w:val="white"/>
              </w:rPr>
              <w:t xml:space="preserve">о</w:t>
            </w:r>
            <w:r>
              <w:rPr>
                <w:color w:val="000000"/>
                <w:highlight w:val="white"/>
              </w:rPr>
              <w:t xml:space="preserve">са/практического з</w:t>
            </w:r>
            <w:r>
              <w:rPr>
                <w:color w:val="000000"/>
                <w:highlight w:val="white"/>
              </w:rPr>
              <w:t xml:space="preserve">а</w:t>
            </w:r>
            <w:r>
              <w:rPr>
                <w:color w:val="000000"/>
                <w:highlight w:val="white"/>
              </w:rPr>
              <w:t xml:space="preserve">дания)</w:t>
            </w:r>
            <w:r>
              <w:rPr>
                <w:highlight w:val="white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01" w:type="dxa"/>
            <w:vAlign w:val="center"/>
            <w:vMerge w:val="restart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ОПК-10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Способен организ</w:t>
            </w:r>
            <w:r>
              <w:rPr>
                <w:bCs/>
                <w:color w:val="000000"/>
              </w:rPr>
              <w:t xml:space="preserve">о</w:t>
            </w:r>
            <w:r>
              <w:rPr>
                <w:bCs/>
                <w:color w:val="000000"/>
              </w:rPr>
              <w:t xml:space="preserve">вывать работу мла</w:t>
            </w:r>
            <w:r>
              <w:rPr>
                <w:bCs/>
                <w:color w:val="000000"/>
              </w:rPr>
              <w:t xml:space="preserve">д</w:t>
            </w:r>
            <w:r>
              <w:rPr>
                <w:bCs/>
                <w:color w:val="000000"/>
              </w:rPr>
              <w:t xml:space="preserve">шего и среднего м</w:t>
            </w:r>
            <w:r>
              <w:rPr>
                <w:bCs/>
                <w:color w:val="000000"/>
              </w:rPr>
              <w:t xml:space="preserve">е</w:t>
            </w:r>
            <w:r>
              <w:rPr>
                <w:bCs/>
                <w:color w:val="000000"/>
              </w:rPr>
              <w:t xml:space="preserve">дицинского персонала по уходу за больными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Инд.ОПК10.2. Организует р</w:t>
            </w:r>
            <w:r>
              <w:rPr>
                <w:bCs/>
                <w:color w:val="000000"/>
              </w:rPr>
              <w:t xml:space="preserve">а</w:t>
            </w:r>
            <w:r>
              <w:rPr>
                <w:bCs/>
                <w:color w:val="000000"/>
              </w:rPr>
              <w:t xml:space="preserve">боту младшего и среднего мед</w:t>
            </w:r>
            <w:r>
              <w:rPr>
                <w:bCs/>
                <w:color w:val="000000"/>
              </w:rPr>
              <w:t xml:space="preserve">и</w:t>
            </w:r>
            <w:r>
              <w:rPr>
                <w:bCs/>
                <w:color w:val="000000"/>
              </w:rPr>
              <w:t xml:space="preserve">цинского перс</w:t>
            </w:r>
            <w:r>
              <w:rPr>
                <w:bCs/>
                <w:color w:val="000000"/>
              </w:rPr>
              <w:t xml:space="preserve">о</w:t>
            </w:r>
            <w:r>
              <w:rPr>
                <w:bCs/>
                <w:color w:val="000000"/>
              </w:rPr>
              <w:t xml:space="preserve">нала по уходу за больными в условия дневн</w:t>
            </w:r>
            <w:r>
              <w:rPr>
                <w:bCs/>
                <w:color w:val="000000"/>
              </w:rPr>
              <w:t xml:space="preserve">о</w:t>
            </w:r>
            <w:r>
              <w:rPr>
                <w:bCs/>
                <w:color w:val="000000"/>
              </w:rPr>
              <w:t xml:space="preserve">го стационара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Уметь: орган</w:t>
            </w:r>
            <w:r>
              <w:rPr>
                <w:color w:val="000000"/>
                <w:highlight w:val="white"/>
              </w:rPr>
              <w:t xml:space="preserve">и</w:t>
            </w:r>
            <w:r>
              <w:rPr>
                <w:color w:val="000000"/>
                <w:highlight w:val="white"/>
              </w:rPr>
              <w:t xml:space="preserve">зовать общий и специальный уход за пацие</w:t>
            </w:r>
            <w:r>
              <w:rPr>
                <w:color w:val="000000"/>
                <w:highlight w:val="white"/>
              </w:rPr>
              <w:t xml:space="preserve">н</w:t>
            </w:r>
            <w:r>
              <w:rPr>
                <w:color w:val="000000"/>
                <w:highlight w:val="white"/>
              </w:rPr>
              <w:t xml:space="preserve">том в условиях медицинского стационара с учетом базовых принципов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 Практическое задание №</w:t>
            </w:r>
            <w:r>
              <w:rPr>
                <w:highlight w:val="white"/>
              </w:rPr>
            </w:r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Инд.ОПК10.1. Организует р</w:t>
            </w:r>
            <w:r>
              <w:rPr>
                <w:bCs/>
                <w:color w:val="000000"/>
              </w:rPr>
              <w:t xml:space="preserve">а</w:t>
            </w:r>
            <w:r>
              <w:rPr>
                <w:bCs/>
                <w:color w:val="000000"/>
              </w:rPr>
              <w:t xml:space="preserve">боту младшего и среднего мед</w:t>
            </w:r>
            <w:r>
              <w:rPr>
                <w:bCs/>
                <w:color w:val="000000"/>
              </w:rPr>
              <w:t xml:space="preserve">и</w:t>
            </w:r>
            <w:r>
              <w:rPr>
                <w:bCs/>
                <w:color w:val="000000"/>
              </w:rPr>
              <w:t xml:space="preserve">цинского перс</w:t>
            </w:r>
            <w:r>
              <w:rPr>
                <w:bCs/>
                <w:color w:val="000000"/>
              </w:rPr>
              <w:t xml:space="preserve">о</w:t>
            </w:r>
            <w:r>
              <w:rPr>
                <w:bCs/>
                <w:color w:val="000000"/>
              </w:rPr>
              <w:t xml:space="preserve">нала по уходу за больными в условиях пол</w:t>
            </w:r>
            <w:r>
              <w:rPr>
                <w:bCs/>
                <w:color w:val="000000"/>
              </w:rPr>
              <w:t xml:space="preserve">и</w:t>
            </w:r>
            <w:r>
              <w:rPr>
                <w:bCs/>
                <w:color w:val="000000"/>
              </w:rPr>
              <w:t xml:space="preserve">клинического приема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Владеть: ман</w:t>
            </w:r>
            <w:r>
              <w:rPr>
                <w:color w:val="000000"/>
                <w:highlight w:val="white"/>
              </w:rPr>
              <w:t xml:space="preserve">и</w:t>
            </w:r>
            <w:r>
              <w:rPr>
                <w:color w:val="000000"/>
                <w:highlight w:val="white"/>
              </w:rPr>
              <w:t xml:space="preserve">пуляционной техникой в ра</w:t>
            </w:r>
            <w:r>
              <w:rPr>
                <w:color w:val="000000"/>
                <w:highlight w:val="white"/>
              </w:rPr>
              <w:t xml:space="preserve">м</w:t>
            </w:r>
            <w:r>
              <w:rPr>
                <w:color w:val="000000"/>
                <w:highlight w:val="white"/>
              </w:rPr>
              <w:t xml:space="preserve">ках должнос</w:t>
            </w:r>
            <w:r>
              <w:rPr>
                <w:color w:val="000000"/>
                <w:highlight w:val="white"/>
              </w:rPr>
              <w:t xml:space="preserve">т</w:t>
            </w:r>
            <w:r>
              <w:rPr>
                <w:color w:val="000000"/>
                <w:highlight w:val="white"/>
              </w:rPr>
              <w:t xml:space="preserve">ных обязанн</w:t>
            </w:r>
            <w:r>
              <w:rPr>
                <w:color w:val="000000"/>
                <w:highlight w:val="white"/>
              </w:rPr>
              <w:t xml:space="preserve">о</w:t>
            </w:r>
            <w:r>
              <w:rPr>
                <w:color w:val="000000"/>
                <w:highlight w:val="white"/>
              </w:rPr>
              <w:t xml:space="preserve">стей младшего и среднего мед</w:t>
            </w:r>
            <w:r>
              <w:rPr>
                <w:color w:val="000000"/>
                <w:highlight w:val="white"/>
              </w:rPr>
              <w:t xml:space="preserve">и</w:t>
            </w:r>
            <w:r>
              <w:rPr>
                <w:color w:val="000000"/>
                <w:highlight w:val="white"/>
              </w:rPr>
              <w:t xml:space="preserve">цинского перс</w:t>
            </w:r>
            <w:r>
              <w:rPr>
                <w:color w:val="000000"/>
                <w:highlight w:val="white"/>
              </w:rPr>
              <w:t xml:space="preserve">о</w:t>
            </w:r>
            <w:r>
              <w:rPr>
                <w:color w:val="000000"/>
                <w:highlight w:val="white"/>
              </w:rPr>
              <w:t xml:space="preserve">нала </w:t>
            </w:r>
            <w:r>
              <w:rPr>
                <w:color w:val="000000"/>
                <w:highlight w:val="white"/>
              </w:rPr>
              <w:t xml:space="preserve">поликлин</w:t>
            </w:r>
            <w:r>
              <w:rPr>
                <w:color w:val="000000"/>
                <w:highlight w:val="white"/>
              </w:rPr>
              <w:t xml:space="preserve">и</w:t>
            </w:r>
            <w:r>
              <w:rPr>
                <w:color w:val="000000"/>
                <w:highlight w:val="white"/>
              </w:rPr>
              <w:t xml:space="preserve">к</w:t>
            </w:r>
            <w:r>
              <w:rPr>
                <w:color w:val="000000"/>
                <w:highlight w:val="white"/>
              </w:rPr>
              <w:t xml:space="preserve">и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 Практическое задание №</w:t>
            </w:r>
            <w:r>
              <w:rPr>
                <w:highlight w:val="white"/>
              </w:rPr>
            </w:r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Иметь практич</w:t>
            </w:r>
            <w:r>
              <w:rPr>
                <w:color w:val="000000"/>
                <w:highlight w:val="white"/>
              </w:rPr>
              <w:t xml:space="preserve">е</w:t>
            </w:r>
            <w:r>
              <w:rPr>
                <w:color w:val="000000"/>
                <w:highlight w:val="white"/>
              </w:rPr>
              <w:t xml:space="preserve">ский опыт раб</w:t>
            </w:r>
            <w:r>
              <w:rPr>
                <w:color w:val="000000"/>
                <w:highlight w:val="white"/>
              </w:rPr>
              <w:t xml:space="preserve">о</w:t>
            </w:r>
            <w:r>
              <w:rPr>
                <w:color w:val="000000"/>
                <w:highlight w:val="white"/>
              </w:rPr>
              <w:t xml:space="preserve">ты: выполнения должностных обязанностей младшего и среднего мед</w:t>
            </w:r>
            <w:r>
              <w:rPr>
                <w:color w:val="000000"/>
                <w:highlight w:val="white"/>
              </w:rPr>
              <w:t xml:space="preserve">и</w:t>
            </w:r>
            <w:r>
              <w:rPr>
                <w:color w:val="000000"/>
                <w:highlight w:val="white"/>
              </w:rPr>
              <w:t xml:space="preserve">цинского перс</w:t>
            </w:r>
            <w:r>
              <w:rPr>
                <w:color w:val="000000"/>
                <w:highlight w:val="white"/>
              </w:rPr>
              <w:t xml:space="preserve">о</w:t>
            </w:r>
            <w:r>
              <w:rPr>
                <w:color w:val="000000"/>
                <w:highlight w:val="white"/>
              </w:rPr>
              <w:t xml:space="preserve">нала в </w:t>
            </w:r>
            <w:r>
              <w:rPr>
                <w:color w:val="000000"/>
                <w:highlight w:val="white"/>
              </w:rPr>
              <w:t xml:space="preserve">условиях поликлинич</w:t>
            </w:r>
            <w:r>
              <w:rPr>
                <w:color w:val="000000"/>
                <w:highlight w:val="white"/>
              </w:rPr>
              <w:t xml:space="preserve">е</w:t>
            </w:r>
            <w:r>
              <w:rPr>
                <w:color w:val="000000"/>
                <w:highlight w:val="white"/>
              </w:rPr>
              <w:t xml:space="preserve">ского приема</w:t>
            </w:r>
            <w:r>
              <w:rPr>
                <w:color w:val="000000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 Практическое задание №</w:t>
            </w:r>
            <w:r>
              <w:rPr>
                <w:highlight w:val="white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01" w:type="dxa"/>
            <w:vAlign w:val="center"/>
            <w:vMerge w:val="restart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ПК-3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Способен применять современные методы асептики и антисепт</w:t>
            </w:r>
            <w:r>
              <w:rPr>
                <w:bCs/>
                <w:color w:val="000000"/>
              </w:rPr>
              <w:t xml:space="preserve">и</w:t>
            </w:r>
            <w:r>
              <w:rPr>
                <w:bCs/>
                <w:color w:val="000000"/>
              </w:rPr>
              <w:t xml:space="preserve">ки, дезинфекции и стерилизации стом</w:t>
            </w:r>
            <w:r>
              <w:rPr>
                <w:bCs/>
                <w:color w:val="000000"/>
              </w:rPr>
              <w:t xml:space="preserve">а</w:t>
            </w:r>
            <w:r>
              <w:rPr>
                <w:bCs/>
                <w:color w:val="000000"/>
              </w:rPr>
              <w:t xml:space="preserve">тологических инстр</w:t>
            </w:r>
            <w:r>
              <w:rPr>
                <w:bCs/>
                <w:color w:val="000000"/>
              </w:rPr>
              <w:t xml:space="preserve">у</w:t>
            </w:r>
            <w:r>
              <w:rPr>
                <w:bCs/>
                <w:color w:val="000000"/>
              </w:rPr>
              <w:t xml:space="preserve">ментария и оборуд</w:t>
            </w:r>
            <w:r>
              <w:rPr>
                <w:bCs/>
                <w:color w:val="000000"/>
              </w:rPr>
              <w:t xml:space="preserve">о</w:t>
            </w:r>
            <w:r>
              <w:rPr>
                <w:bCs/>
                <w:color w:val="000000"/>
              </w:rPr>
              <w:t xml:space="preserve">вания, санитарной о</w:t>
            </w:r>
            <w:r>
              <w:rPr>
                <w:bCs/>
                <w:color w:val="000000"/>
              </w:rPr>
              <w:t xml:space="preserve">б</w:t>
            </w:r>
            <w:r>
              <w:rPr>
                <w:bCs/>
                <w:color w:val="000000"/>
              </w:rPr>
              <w:t xml:space="preserve">работки лечебных и диагностических п</w:t>
            </w:r>
            <w:r>
              <w:rPr>
                <w:bCs/>
                <w:color w:val="000000"/>
              </w:rPr>
              <w:t xml:space="preserve">о</w:t>
            </w:r>
            <w:r>
              <w:rPr>
                <w:bCs/>
                <w:color w:val="000000"/>
              </w:rPr>
              <w:t xml:space="preserve">мещений стоматол</w:t>
            </w:r>
            <w:r>
              <w:rPr>
                <w:bCs/>
                <w:color w:val="000000"/>
              </w:rPr>
              <w:t xml:space="preserve">о</w:t>
            </w:r>
            <w:r>
              <w:rPr>
                <w:bCs/>
                <w:color w:val="000000"/>
              </w:rPr>
              <w:t xml:space="preserve">гических организаций, использовать средства индивидуальной з</w:t>
            </w:r>
            <w:r>
              <w:rPr>
                <w:bCs/>
                <w:color w:val="000000"/>
              </w:rPr>
              <w:t xml:space="preserve">а</w:t>
            </w:r>
            <w:r>
              <w:rPr>
                <w:bCs/>
                <w:color w:val="000000"/>
              </w:rPr>
              <w:t xml:space="preserve">щиты для профила</w:t>
            </w:r>
            <w:r>
              <w:rPr>
                <w:bCs/>
                <w:color w:val="000000"/>
              </w:rPr>
              <w:t xml:space="preserve">к</w:t>
            </w:r>
            <w:r>
              <w:rPr>
                <w:bCs/>
                <w:color w:val="000000"/>
              </w:rPr>
              <w:t xml:space="preserve">тики внутрибольни</w:t>
            </w:r>
            <w:r>
              <w:rPr>
                <w:bCs/>
                <w:color w:val="000000"/>
              </w:rPr>
              <w:t xml:space="preserve">ч</w:t>
            </w:r>
            <w:r>
              <w:rPr>
                <w:bCs/>
                <w:color w:val="000000"/>
              </w:rPr>
              <w:t xml:space="preserve">ной инфекции при л</w:t>
            </w:r>
            <w:r>
              <w:rPr>
                <w:bCs/>
                <w:color w:val="000000"/>
              </w:rPr>
              <w:t xml:space="preserve">е</w:t>
            </w:r>
            <w:r>
              <w:rPr>
                <w:bCs/>
                <w:color w:val="000000"/>
              </w:rPr>
              <w:t xml:space="preserve">чении пациентов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Инд.ПК3.1. В</w:t>
            </w:r>
            <w:r>
              <w:rPr>
                <w:bCs/>
                <w:color w:val="000000"/>
              </w:rPr>
              <w:t xml:space="preserve">ы</w:t>
            </w:r>
            <w:r>
              <w:rPr>
                <w:bCs/>
                <w:color w:val="000000"/>
              </w:rPr>
              <w:t xml:space="preserve">полняет треб</w:t>
            </w:r>
            <w:r>
              <w:rPr>
                <w:bCs/>
                <w:color w:val="000000"/>
              </w:rPr>
              <w:t xml:space="preserve">о</w:t>
            </w:r>
            <w:r>
              <w:rPr>
                <w:bCs/>
                <w:color w:val="000000"/>
              </w:rPr>
              <w:t xml:space="preserve">вания личной безопасности при приеме п</w:t>
            </w:r>
            <w:r>
              <w:rPr>
                <w:bCs/>
                <w:color w:val="000000"/>
              </w:rPr>
              <w:t xml:space="preserve">а</w:t>
            </w:r>
            <w:r>
              <w:rPr>
                <w:bCs/>
                <w:color w:val="000000"/>
              </w:rPr>
              <w:t xml:space="preserve">циентов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Уметь: прим</w:t>
            </w:r>
            <w:r>
              <w:rPr>
                <w:color w:val="000000"/>
                <w:highlight w:val="white"/>
              </w:rPr>
              <w:t xml:space="preserve">е</w:t>
            </w:r>
            <w:r>
              <w:rPr>
                <w:color w:val="000000"/>
                <w:highlight w:val="white"/>
              </w:rPr>
              <w:t xml:space="preserve">нять совреме</w:t>
            </w:r>
            <w:r>
              <w:rPr>
                <w:color w:val="000000"/>
                <w:highlight w:val="white"/>
              </w:rPr>
              <w:t xml:space="preserve">н</w:t>
            </w:r>
            <w:r>
              <w:rPr>
                <w:color w:val="000000"/>
                <w:highlight w:val="white"/>
              </w:rPr>
              <w:t xml:space="preserve">ные способы и средства инд</w:t>
            </w:r>
            <w:r>
              <w:rPr>
                <w:color w:val="000000"/>
                <w:highlight w:val="white"/>
              </w:rPr>
              <w:t xml:space="preserve">и</w:t>
            </w:r>
            <w:r>
              <w:rPr>
                <w:color w:val="000000"/>
                <w:highlight w:val="white"/>
              </w:rPr>
              <w:t xml:space="preserve">видуальной и коллективной защиты мед</w:t>
            </w:r>
            <w:r>
              <w:rPr>
                <w:color w:val="000000"/>
                <w:highlight w:val="white"/>
              </w:rPr>
              <w:t xml:space="preserve">и</w:t>
            </w:r>
            <w:r>
              <w:rPr>
                <w:color w:val="000000"/>
                <w:highlight w:val="white"/>
              </w:rPr>
              <w:t xml:space="preserve">цинского перс</w:t>
            </w:r>
            <w:r>
              <w:rPr>
                <w:color w:val="000000"/>
                <w:highlight w:val="white"/>
              </w:rPr>
              <w:t xml:space="preserve">о</w:t>
            </w:r>
            <w:r>
              <w:rPr>
                <w:color w:val="000000"/>
                <w:highlight w:val="white"/>
              </w:rPr>
              <w:t xml:space="preserve">нала при работе с пациентом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 Практическое задание №</w:t>
            </w:r>
            <w:r>
              <w:rPr>
                <w:highlight w:val="white"/>
              </w:rPr>
            </w:r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Владеть: нав</w:t>
            </w:r>
            <w:r>
              <w:rPr>
                <w:color w:val="000000"/>
                <w:highlight w:val="white"/>
              </w:rPr>
              <w:t xml:space="preserve">ы</w:t>
            </w:r>
            <w:r>
              <w:rPr>
                <w:color w:val="000000"/>
                <w:highlight w:val="white"/>
              </w:rPr>
              <w:t xml:space="preserve">ками примен</w:t>
            </w:r>
            <w:r>
              <w:rPr>
                <w:color w:val="000000"/>
                <w:highlight w:val="white"/>
              </w:rPr>
              <w:t xml:space="preserve">е</w:t>
            </w:r>
            <w:r>
              <w:rPr>
                <w:color w:val="000000"/>
                <w:highlight w:val="white"/>
              </w:rPr>
              <w:t xml:space="preserve">ния в професс</w:t>
            </w:r>
            <w:r>
              <w:rPr>
                <w:color w:val="000000"/>
                <w:highlight w:val="white"/>
              </w:rPr>
              <w:t xml:space="preserve">и</w:t>
            </w:r>
            <w:r>
              <w:rPr>
                <w:color w:val="000000"/>
                <w:highlight w:val="white"/>
              </w:rPr>
              <w:t xml:space="preserve">ональной де</w:t>
            </w:r>
            <w:r>
              <w:rPr>
                <w:color w:val="000000"/>
                <w:highlight w:val="white"/>
              </w:rPr>
              <w:t xml:space="preserve">я</w:t>
            </w:r>
            <w:r>
              <w:rPr>
                <w:color w:val="000000"/>
                <w:highlight w:val="white"/>
              </w:rPr>
              <w:t xml:space="preserve">тельности с</w:t>
            </w:r>
            <w:r>
              <w:rPr>
                <w:color w:val="000000"/>
                <w:highlight w:val="white"/>
              </w:rPr>
              <w:t xml:space="preserve">о</w:t>
            </w:r>
            <w:r>
              <w:rPr>
                <w:color w:val="000000"/>
                <w:highlight w:val="white"/>
              </w:rPr>
              <w:t xml:space="preserve">временных сп</w:t>
            </w:r>
            <w:r>
              <w:rPr>
                <w:color w:val="000000"/>
                <w:highlight w:val="white"/>
              </w:rPr>
              <w:t xml:space="preserve">о</w:t>
            </w:r>
            <w:r>
              <w:rPr>
                <w:color w:val="000000"/>
                <w:highlight w:val="white"/>
              </w:rPr>
              <w:t xml:space="preserve">собов и средств индивидуальной защиты себя и коллег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 Практическое задание №</w:t>
            </w:r>
            <w:r>
              <w:rPr>
                <w:highlight w:val="white"/>
              </w:rPr>
            </w:r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Иметь практич</w:t>
            </w:r>
            <w:r>
              <w:rPr>
                <w:color w:val="000000"/>
                <w:highlight w:val="white"/>
              </w:rPr>
              <w:t xml:space="preserve">е</w:t>
            </w:r>
            <w:r>
              <w:rPr>
                <w:color w:val="000000"/>
                <w:highlight w:val="white"/>
              </w:rPr>
              <w:t xml:space="preserve">ский опыт раб</w:t>
            </w:r>
            <w:r>
              <w:rPr>
                <w:color w:val="000000"/>
                <w:highlight w:val="white"/>
              </w:rPr>
              <w:t xml:space="preserve">о</w:t>
            </w:r>
            <w:r>
              <w:rPr>
                <w:color w:val="000000"/>
                <w:highlight w:val="white"/>
              </w:rPr>
              <w:t xml:space="preserve">ты: использов</w:t>
            </w:r>
            <w:r>
              <w:rPr>
                <w:color w:val="000000"/>
                <w:highlight w:val="white"/>
              </w:rPr>
              <w:t xml:space="preserve">а</w:t>
            </w:r>
            <w:r>
              <w:rPr>
                <w:color w:val="000000"/>
                <w:highlight w:val="white"/>
              </w:rPr>
              <w:t xml:space="preserve">ния совреме</w:t>
            </w:r>
            <w:r>
              <w:rPr>
                <w:color w:val="000000"/>
                <w:highlight w:val="white"/>
              </w:rPr>
              <w:t xml:space="preserve">н</w:t>
            </w:r>
            <w:r>
              <w:rPr>
                <w:color w:val="000000"/>
                <w:highlight w:val="white"/>
              </w:rPr>
              <w:t xml:space="preserve">ных способов и средств индив</w:t>
            </w:r>
            <w:r>
              <w:rPr>
                <w:color w:val="000000"/>
                <w:highlight w:val="white"/>
              </w:rPr>
              <w:t xml:space="preserve">и</w:t>
            </w:r>
            <w:r>
              <w:rPr>
                <w:color w:val="000000"/>
                <w:highlight w:val="white"/>
              </w:rPr>
              <w:t xml:space="preserve">дуальной и ко</w:t>
            </w:r>
            <w:r>
              <w:rPr>
                <w:color w:val="000000"/>
                <w:highlight w:val="white"/>
              </w:rPr>
              <w:t xml:space="preserve">л</w:t>
            </w:r>
            <w:r>
              <w:rPr>
                <w:color w:val="000000"/>
                <w:highlight w:val="white"/>
              </w:rPr>
              <w:t xml:space="preserve">лективной защ</w:t>
            </w:r>
            <w:r>
              <w:rPr>
                <w:color w:val="000000"/>
                <w:highlight w:val="white"/>
              </w:rPr>
              <w:t xml:space="preserve">и</w:t>
            </w:r>
            <w:r>
              <w:rPr>
                <w:color w:val="000000"/>
                <w:highlight w:val="white"/>
              </w:rPr>
              <w:t xml:space="preserve">ты медицинск</w:t>
            </w:r>
            <w:r>
              <w:rPr>
                <w:color w:val="000000"/>
                <w:highlight w:val="white"/>
              </w:rPr>
              <w:t xml:space="preserve">о</w:t>
            </w:r>
            <w:r>
              <w:rPr>
                <w:color w:val="000000"/>
                <w:highlight w:val="white"/>
              </w:rPr>
              <w:t xml:space="preserve">го персонала при контакте с пац</w:t>
            </w:r>
            <w:r>
              <w:rPr>
                <w:color w:val="000000"/>
                <w:highlight w:val="white"/>
              </w:rPr>
              <w:t xml:space="preserve">и</w:t>
            </w:r>
            <w:r>
              <w:rPr>
                <w:color w:val="000000"/>
                <w:highlight w:val="white"/>
              </w:rPr>
              <w:t xml:space="preserve">ентом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 Практическое задание №</w:t>
            </w:r>
            <w:r>
              <w:rPr>
                <w:highlight w:val="white"/>
              </w:rPr>
            </w:r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Инд.ПК3.2. В</w:t>
            </w:r>
            <w:r>
              <w:rPr>
                <w:bCs/>
                <w:color w:val="000000"/>
              </w:rPr>
              <w:t xml:space="preserve">ы</w:t>
            </w:r>
            <w:r>
              <w:rPr>
                <w:bCs/>
                <w:color w:val="000000"/>
              </w:rPr>
              <w:t xml:space="preserve">полняет сан</w:t>
            </w:r>
            <w:r>
              <w:rPr>
                <w:bCs/>
                <w:color w:val="000000"/>
              </w:rPr>
              <w:t xml:space="preserve">и</w:t>
            </w:r>
            <w:r>
              <w:rPr>
                <w:bCs/>
                <w:color w:val="000000"/>
              </w:rPr>
              <w:t xml:space="preserve">тарно-эпидемиолог</w:t>
            </w:r>
            <w:r>
              <w:rPr>
                <w:bCs/>
                <w:color w:val="000000"/>
              </w:rPr>
              <w:t xml:space="preserve">и</w:t>
            </w:r>
            <w:r>
              <w:rPr>
                <w:bCs/>
                <w:color w:val="000000"/>
              </w:rPr>
              <w:t xml:space="preserve">ческие требов</w:t>
            </w:r>
            <w:r>
              <w:rPr>
                <w:bCs/>
                <w:color w:val="000000"/>
              </w:rPr>
              <w:t xml:space="preserve">а</w:t>
            </w:r>
            <w:r>
              <w:rPr>
                <w:bCs/>
                <w:color w:val="000000"/>
              </w:rPr>
              <w:t xml:space="preserve">ния по дези</w:t>
            </w:r>
            <w:r>
              <w:rPr>
                <w:bCs/>
                <w:color w:val="000000"/>
              </w:rPr>
              <w:t xml:space="preserve">н</w:t>
            </w:r>
            <w:r>
              <w:rPr>
                <w:bCs/>
                <w:color w:val="000000"/>
              </w:rPr>
              <w:t xml:space="preserve">фекции и стер</w:t>
            </w:r>
            <w:r>
              <w:rPr>
                <w:bCs/>
                <w:color w:val="000000"/>
              </w:rPr>
              <w:t xml:space="preserve">и</w:t>
            </w:r>
            <w:r>
              <w:rPr>
                <w:bCs/>
                <w:color w:val="000000"/>
              </w:rPr>
              <w:t xml:space="preserve">лизации рабочих поверхностей, инструментов, медицинских аппаратов и и</w:t>
            </w:r>
            <w:r>
              <w:rPr>
                <w:bCs/>
                <w:color w:val="000000"/>
              </w:rPr>
              <w:t xml:space="preserve">з</w:t>
            </w:r>
            <w:r>
              <w:rPr>
                <w:bCs/>
                <w:color w:val="000000"/>
              </w:rPr>
              <w:t xml:space="preserve">делий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Уметь: прим</w:t>
            </w:r>
            <w:r>
              <w:rPr>
                <w:color w:val="000000"/>
                <w:highlight w:val="white"/>
              </w:rPr>
              <w:t xml:space="preserve">е</w:t>
            </w:r>
            <w:r>
              <w:rPr>
                <w:color w:val="000000"/>
                <w:highlight w:val="white"/>
              </w:rPr>
              <w:t xml:space="preserve">нять на практике основные при</w:t>
            </w:r>
            <w:r>
              <w:rPr>
                <w:color w:val="000000"/>
                <w:highlight w:val="white"/>
              </w:rPr>
              <w:t xml:space="preserve">н</w:t>
            </w:r>
            <w:r>
              <w:rPr>
                <w:color w:val="000000"/>
                <w:highlight w:val="white"/>
              </w:rPr>
              <w:t xml:space="preserve">ципы санитарно-эпидемиолог</w:t>
            </w:r>
            <w:r>
              <w:rPr>
                <w:color w:val="000000"/>
                <w:highlight w:val="white"/>
              </w:rPr>
              <w:t xml:space="preserve">и</w:t>
            </w:r>
            <w:r>
              <w:rPr>
                <w:color w:val="000000"/>
                <w:highlight w:val="white"/>
              </w:rPr>
              <w:t xml:space="preserve">ческого режима с целью проф</w:t>
            </w:r>
            <w:r>
              <w:rPr>
                <w:color w:val="000000"/>
                <w:highlight w:val="white"/>
              </w:rPr>
              <w:t xml:space="preserve">и</w:t>
            </w:r>
            <w:r>
              <w:rPr>
                <w:color w:val="000000"/>
                <w:highlight w:val="white"/>
              </w:rPr>
              <w:t xml:space="preserve">лактики инфе</w:t>
            </w:r>
            <w:r>
              <w:rPr>
                <w:color w:val="000000"/>
                <w:highlight w:val="white"/>
              </w:rPr>
              <w:t xml:space="preserve">к</w:t>
            </w:r>
            <w:r>
              <w:rPr>
                <w:color w:val="000000"/>
                <w:highlight w:val="white"/>
              </w:rPr>
              <w:t xml:space="preserve">ций, связанных с оказанием мед</w:t>
            </w:r>
            <w:r>
              <w:rPr>
                <w:color w:val="000000"/>
                <w:highlight w:val="white"/>
              </w:rPr>
              <w:t xml:space="preserve">и</w:t>
            </w:r>
            <w:r>
              <w:rPr>
                <w:color w:val="000000"/>
                <w:highlight w:val="white"/>
              </w:rPr>
              <w:t xml:space="preserve">цинской де</w:t>
            </w:r>
            <w:r>
              <w:rPr>
                <w:color w:val="000000"/>
                <w:highlight w:val="white"/>
              </w:rPr>
              <w:t xml:space="preserve">я</w:t>
            </w:r>
            <w:r>
              <w:rPr>
                <w:color w:val="000000"/>
                <w:highlight w:val="white"/>
              </w:rPr>
              <w:t xml:space="preserve">тельности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 Практическое задание №</w:t>
            </w:r>
            <w:r>
              <w:rPr>
                <w:highlight w:val="white"/>
              </w:rPr>
            </w:r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Владеть: мет</w:t>
            </w:r>
            <w:r>
              <w:rPr>
                <w:color w:val="000000"/>
                <w:highlight w:val="white"/>
              </w:rPr>
              <w:t xml:space="preserve">о</w:t>
            </w:r>
            <w:r>
              <w:rPr>
                <w:color w:val="000000"/>
                <w:highlight w:val="white"/>
              </w:rPr>
              <w:t xml:space="preserve">дикой сбора м</w:t>
            </w:r>
            <w:r>
              <w:rPr>
                <w:color w:val="000000"/>
                <w:highlight w:val="white"/>
              </w:rPr>
              <w:t xml:space="preserve">е</w:t>
            </w:r>
            <w:r>
              <w:rPr>
                <w:color w:val="000000"/>
                <w:highlight w:val="white"/>
              </w:rPr>
              <w:t xml:space="preserve">дицинских отх</w:t>
            </w:r>
            <w:r>
              <w:rPr>
                <w:color w:val="000000"/>
                <w:highlight w:val="white"/>
              </w:rPr>
              <w:t xml:space="preserve">о</w:t>
            </w:r>
            <w:r>
              <w:rPr>
                <w:color w:val="000000"/>
                <w:highlight w:val="white"/>
              </w:rPr>
              <w:t xml:space="preserve">дов, проведения дезинфекции, стерилизации медицинского инструментария и аппаратуры</w:t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 Практическое задание №</w:t>
            </w:r>
            <w:r>
              <w:rPr>
                <w:highlight w:val="white"/>
              </w:rPr>
            </w:r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81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Иметь практич</w:t>
            </w:r>
            <w:r>
              <w:rPr>
                <w:color w:val="000000"/>
                <w:highlight w:val="white"/>
              </w:rPr>
              <w:t xml:space="preserve">е</w:t>
            </w:r>
            <w:r>
              <w:rPr>
                <w:color w:val="000000"/>
                <w:highlight w:val="white"/>
              </w:rPr>
              <w:t xml:space="preserve">ский опыт раб</w:t>
            </w:r>
            <w:r>
              <w:rPr>
                <w:color w:val="000000"/>
                <w:highlight w:val="white"/>
              </w:rPr>
              <w:t xml:space="preserve">о</w:t>
            </w:r>
            <w:r>
              <w:rPr>
                <w:color w:val="000000"/>
                <w:highlight w:val="white"/>
              </w:rPr>
              <w:t xml:space="preserve">ты: работы с о</w:t>
            </w:r>
            <w:r>
              <w:rPr>
                <w:color w:val="000000"/>
                <w:highlight w:val="white"/>
              </w:rPr>
              <w:t xml:space="preserve">д</w:t>
            </w:r>
            <w:r>
              <w:rPr>
                <w:color w:val="000000"/>
                <w:highlight w:val="white"/>
              </w:rPr>
              <w:t xml:space="preserve">норазовым и многоразовым медицинским нструментарием</w:t>
            </w:r>
            <w:r>
              <w:rPr>
                <w:color w:val="000000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81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 Практическое задание №</w:t>
            </w:r>
            <w:r>
              <w:rPr>
                <w:highlight w:val="white"/>
              </w:rPr>
            </w:r>
          </w:p>
        </w:tc>
      </w:tr>
    </w:tbl>
    <w:p>
      <w:pPr>
        <w:pStyle w:val="681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81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76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балльно-рейтинговой системы на практике.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68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балльно-рейтинговой системы оценивания </w:t>
      </w:r>
      <w:r>
        <w:rPr>
          <w:sz w:val="28"/>
          <w:szCs w:val="28"/>
        </w:rPr>
        <w:t xml:space="preserve">учебных достижений,</w:t>
      </w:r>
      <w:r>
        <w:rPr>
          <w:sz w:val="28"/>
          <w:szCs w:val="28"/>
        </w:rPr>
        <w:t xml:space="preserve"> обучающихся по практике определены правила формирования:</w:t>
      </w:r>
      <w:r/>
    </w:p>
    <w:p>
      <w:pPr>
        <w:pStyle w:val="760"/>
        <w:numPr>
          <w:ilvl w:val="0"/>
          <w:numId w:val="15"/>
        </w:numPr>
        <w:ind w:left="0" w:firstLine="709"/>
        <w:jc w:val="lef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текущего фактического рейтинга обучающегося;</w:t>
      </w:r>
      <w:r/>
    </w:p>
    <w:p>
      <w:pPr>
        <w:pStyle w:val="760"/>
        <w:numPr>
          <w:ilvl w:val="0"/>
          <w:numId w:val="15"/>
        </w:numPr>
        <w:ind w:left="0" w:firstLine="709"/>
        <w:jc w:val="lef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бонусных баллов обучающегося.</w:t>
      </w:r>
      <w:r/>
    </w:p>
    <w:p>
      <w:pPr>
        <w:pStyle w:val="681"/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формирования </w:t>
      </w:r>
      <w:r>
        <w:rPr>
          <w:b/>
          <w:sz w:val="28"/>
          <w:szCs w:val="28"/>
        </w:rPr>
        <w:t xml:space="preserve">текущего фактического рейтинга,</w:t>
      </w:r>
      <w:r>
        <w:rPr>
          <w:b/>
          <w:sz w:val="28"/>
          <w:szCs w:val="28"/>
        </w:rPr>
        <w:t xml:space="preserve"> обуча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щегося по практике</w:t>
      </w:r>
      <w:r/>
    </w:p>
    <w:p>
      <w:pPr>
        <w:pStyle w:val="760"/>
        <w:ind w:left="928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83"/>
        <w:numPr>
          <w:ilvl w:val="0"/>
          <w:numId w:val="37"/>
        </w:numPr>
        <w:ind w:left="0" w:firstLine="709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Обучающиеся знакомятся с балльно-рейтинговой системой оцен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вания результатов прохождения практики в первый день практики под роспись.</w:t>
      </w:r>
      <w:r/>
    </w:p>
    <w:p>
      <w:pPr>
        <w:pStyle w:val="783"/>
        <w:numPr>
          <w:ilvl w:val="0"/>
          <w:numId w:val="37"/>
        </w:numPr>
        <w:ind w:left="0" w:firstLine="709"/>
        <w:widowControl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по практике определяется на основании дисципл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нарного рейтинга (максимально 100 баллов) по таблице перевода</w:t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058"/>
        <w:gridCol w:w="6151"/>
      </w:tblGrid>
      <w:tr>
        <w:trPr>
          <w:trHeight w:val="828"/>
        </w:trPr>
        <w:tc>
          <w:tcPr>
            <w:tcW w:w="3058" w:type="dxa"/>
            <w:vAlign w:val="top"/>
            <w:textDirection w:val="lrTb"/>
            <w:noWrap w:val="false"/>
          </w:tcPr>
          <w:p>
            <w:pPr>
              <w:pStyle w:val="6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дисциплинарный рейтинг </w:t>
            </w:r>
            <w:r/>
          </w:p>
          <w:p>
            <w:pPr>
              <w:pStyle w:val="681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6151" w:type="dxa"/>
            <w:vAlign w:val="top"/>
            <w:textDirection w:val="lrTb"/>
            <w:noWrap w:val="false"/>
          </w:tcPr>
          <w:p>
            <w:pPr>
              <w:pStyle w:val="681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по практике</w:t>
            </w:r>
            <w:r/>
          </w:p>
          <w:p>
            <w:pPr>
              <w:pStyle w:val="6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3058" w:type="dxa"/>
            <w:vAlign w:val="top"/>
            <w:textDirection w:val="lrTb"/>
            <w:noWrap w:val="false"/>
          </w:tcPr>
          <w:p>
            <w:pPr>
              <w:pStyle w:val="68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96– 100 баллов</w:t>
            </w:r>
            <w:r/>
          </w:p>
        </w:tc>
        <w:tc>
          <w:tcPr>
            <w:tcW w:w="6151" w:type="dxa"/>
            <w:vAlign w:val="top"/>
            <w:textDirection w:val="lrTb"/>
            <w:noWrap w:val="false"/>
          </w:tcPr>
          <w:p>
            <w:pPr>
              <w:pStyle w:val="681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зачтено</w:t>
            </w:r>
            <w:r/>
          </w:p>
        </w:tc>
      </w:tr>
      <w:tr>
        <w:trPr/>
        <w:tc>
          <w:tcPr>
            <w:tcW w:w="3058" w:type="dxa"/>
            <w:vAlign w:val="top"/>
            <w:textDirection w:val="lrTb"/>
            <w:noWrap w:val="false"/>
          </w:tcPr>
          <w:p>
            <w:pPr>
              <w:pStyle w:val="68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 – 95 баллов</w:t>
            </w:r>
            <w:r/>
          </w:p>
        </w:tc>
        <w:tc>
          <w:tcPr>
            <w:tcW w:w="6151" w:type="dxa"/>
            <w:vAlign w:val="top"/>
            <w:textDirection w:val="lrTb"/>
            <w:noWrap w:val="false"/>
          </w:tcPr>
          <w:p>
            <w:pPr>
              <w:pStyle w:val="681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зачтено</w:t>
            </w:r>
            <w:r/>
          </w:p>
        </w:tc>
      </w:tr>
      <w:tr>
        <w:trPr/>
        <w:tc>
          <w:tcPr>
            <w:tcW w:w="3058" w:type="dxa"/>
            <w:vAlign w:val="top"/>
            <w:textDirection w:val="lrTb"/>
            <w:noWrap w:val="false"/>
          </w:tcPr>
          <w:p>
            <w:pPr>
              <w:pStyle w:val="68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65–80 баллов</w:t>
            </w:r>
            <w:r/>
          </w:p>
        </w:tc>
        <w:tc>
          <w:tcPr>
            <w:tcW w:w="6151" w:type="dxa"/>
            <w:vAlign w:val="top"/>
            <w:textDirection w:val="lrTb"/>
            <w:noWrap w:val="false"/>
          </w:tcPr>
          <w:p>
            <w:pPr>
              <w:pStyle w:val="681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зачтено</w:t>
            </w:r>
            <w:r/>
          </w:p>
        </w:tc>
      </w:tr>
      <w:tr>
        <w:trPr/>
        <w:tc>
          <w:tcPr>
            <w:tcW w:w="3058" w:type="dxa"/>
            <w:vAlign w:val="top"/>
            <w:textDirection w:val="lrTb"/>
            <w:noWrap w:val="false"/>
          </w:tcPr>
          <w:p>
            <w:pPr>
              <w:pStyle w:val="68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 и менее ба</w:t>
            </w:r>
            <w:r>
              <w:rPr>
                <w:sz w:val="28"/>
                <w:szCs w:val="28"/>
              </w:rPr>
              <w:t xml:space="preserve">л</w:t>
            </w:r>
            <w:r>
              <w:rPr>
                <w:sz w:val="28"/>
                <w:szCs w:val="28"/>
              </w:rPr>
              <w:t xml:space="preserve">лов</w:t>
            </w:r>
            <w:r/>
          </w:p>
        </w:tc>
        <w:tc>
          <w:tcPr>
            <w:tcW w:w="6151" w:type="dxa"/>
            <w:vAlign w:val="top"/>
            <w:textDirection w:val="lrTb"/>
            <w:noWrap w:val="false"/>
          </w:tcPr>
          <w:p>
            <w:pPr>
              <w:pStyle w:val="681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зачтено</w:t>
            </w:r>
            <w:r/>
          </w:p>
        </w:tc>
      </w:tr>
    </w:tbl>
    <w:p>
      <w:pPr>
        <w:pStyle w:val="783"/>
        <w:numPr>
          <w:ilvl w:val="0"/>
          <w:numId w:val="37"/>
        </w:numPr>
        <w:ind w:left="0" w:firstLine="709"/>
        <w:widowControl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Дисциплинарный рейтинг</w:t>
      </w:r>
      <w:r>
        <w:rPr>
          <w:sz w:val="28"/>
          <w:szCs w:val="28"/>
        </w:rPr>
        <w:t xml:space="preserve"> по практике представляет собой сумму значений текущего, зачетного рейтингов и бонусных баллов.</w:t>
      </w:r>
      <w:r/>
    </w:p>
    <w:p>
      <w:pPr>
        <w:pStyle w:val="783"/>
        <w:numPr>
          <w:ilvl w:val="0"/>
          <w:numId w:val="37"/>
        </w:numPr>
        <w:ind w:left="0" w:firstLine="709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результате выполнения обязательных манипуляций, практических навыков, перечисленных в отчете по практике, формируется </w:t>
      </w:r>
      <w:r>
        <w:rPr>
          <w:b/>
          <w:i/>
          <w:sz w:val="28"/>
          <w:szCs w:val="28"/>
        </w:rPr>
        <w:t xml:space="preserve">текущий ре</w:t>
      </w:r>
      <w:r>
        <w:rPr>
          <w:b/>
          <w:i/>
          <w:sz w:val="28"/>
          <w:szCs w:val="28"/>
        </w:rPr>
        <w:t xml:space="preserve">й</w:t>
      </w:r>
      <w:r>
        <w:rPr>
          <w:b/>
          <w:i/>
          <w:sz w:val="28"/>
          <w:szCs w:val="28"/>
        </w:rPr>
        <w:t xml:space="preserve">тинг</w:t>
      </w:r>
      <w:r>
        <w:rPr>
          <w:sz w:val="28"/>
          <w:szCs w:val="28"/>
        </w:rPr>
        <w:t xml:space="preserve">, который выражается в баллах от 0 до 70.</w:t>
      </w:r>
      <w:r/>
    </w:p>
    <w:p>
      <w:pPr>
        <w:pStyle w:val="783"/>
        <w:numPr>
          <w:ilvl w:val="0"/>
          <w:numId w:val="37"/>
        </w:numPr>
        <w:ind w:left="0" w:firstLine="709"/>
        <w:shd w:val="clear" w:color="auto" w:fill="ffffff"/>
        <w:widowControl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Бонусные баллы </w:t>
      </w:r>
      <w:r>
        <w:rPr>
          <w:sz w:val="28"/>
          <w:szCs w:val="28"/>
        </w:rPr>
        <w:t xml:space="preserve">по практике выражаются в баллах от 0 до 15 </w:t>
      </w:r>
      <w:r>
        <w:rPr>
          <w:sz w:val="28"/>
          <w:szCs w:val="28"/>
        </w:rPr>
        <w:t xml:space="preserve">и формируются</w:t>
      </w:r>
      <w:r>
        <w:rPr>
          <w:sz w:val="28"/>
          <w:szCs w:val="28"/>
        </w:rPr>
        <w:t xml:space="preserve"> в результате выполнения необязательных (факультативных) практических навыков во время практики.</w:t>
      </w:r>
      <w:r/>
    </w:p>
    <w:p>
      <w:pPr>
        <w:pStyle w:val="783"/>
        <w:numPr>
          <w:ilvl w:val="0"/>
          <w:numId w:val="37"/>
        </w:numPr>
        <w:ind w:left="0" w:firstLine="709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Подходы для формирования текущего рейтинга и бонусных баллов одинаковые для всех практик и реализуются в информационной системе Ун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верситета. </w:t>
      </w:r>
      <w:r/>
    </w:p>
    <w:p>
      <w:pPr>
        <w:pStyle w:val="78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Текущий рейтинг по практике формируется на основании суммарного к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эффициента овладения обязательными навыками, который рассчитывается по формуле.</w:t>
      </w:r>
      <w:r/>
    </w:p>
    <w:p>
      <w:pPr>
        <w:pStyle w:val="68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суммарный коэффициент = фактическое значение / плановое значение</w:t>
      </w:r>
      <w:r>
        <w:rPr>
          <w:sz w:val="28"/>
          <w:szCs w:val="28"/>
        </w:rPr>
      </w:r>
      <w:r/>
    </w:p>
    <w:p>
      <w:pPr>
        <w:pStyle w:val="68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/>
    </w:p>
    <w:p>
      <w:pPr>
        <w:pStyle w:val="681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фактическое значение</w:t>
      </w:r>
      <w:r>
        <w:rPr>
          <w:sz w:val="28"/>
          <w:szCs w:val="28"/>
        </w:rPr>
        <w:t xml:space="preserve"> -  общее количество проделанных обучающимся обязательных манипуляций или практических действий (далее – практических </w:t>
      </w:r>
      <w:r>
        <w:rPr>
          <w:sz w:val="28"/>
          <w:szCs w:val="28"/>
        </w:rPr>
        <w:t xml:space="preserve">навыков) за</w:t>
      </w:r>
      <w:r>
        <w:rPr>
          <w:sz w:val="28"/>
          <w:szCs w:val="28"/>
        </w:rPr>
        <w:t xml:space="preserve"> время практики, предусмотренных отчетом по практике;  </w:t>
      </w:r>
      <w:r/>
    </w:p>
    <w:p>
      <w:pPr>
        <w:pStyle w:val="681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плановое значение</w:t>
      </w:r>
      <w:r>
        <w:rPr>
          <w:sz w:val="28"/>
          <w:szCs w:val="28"/>
        </w:rPr>
        <w:t xml:space="preserve"> - общее количество запланированных обязательных для выполнения во время практики практических навыков, предусмотренных отчетом по практике;  </w:t>
      </w:r>
      <w:r/>
    </w:p>
    <w:p>
      <w:pPr>
        <w:pStyle w:val="68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рейтинг</w:t>
      </w:r>
      <w:r>
        <w:rPr>
          <w:sz w:val="28"/>
          <w:szCs w:val="28"/>
        </w:rPr>
        <w:t xml:space="preserve"> по практике приравнивается к</w:t>
      </w:r>
      <w:r/>
    </w:p>
    <w:p>
      <w:pPr>
        <w:pStyle w:val="783"/>
        <w:numPr>
          <w:ilvl w:val="0"/>
          <w:numId w:val="16"/>
        </w:numPr>
        <w:ind w:left="0" w:firstLine="709"/>
        <w:widowControl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70 баллам, если суммарный коэффициент больше 0,9 и меньше или равен 1;</w:t>
      </w:r>
      <w:r/>
    </w:p>
    <w:p>
      <w:pPr>
        <w:pStyle w:val="783"/>
        <w:numPr>
          <w:ilvl w:val="0"/>
          <w:numId w:val="16"/>
        </w:numPr>
        <w:ind w:left="0" w:firstLine="709"/>
        <w:widowControl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65 баллам, если суммарный коэффициент больше 0,8 и меньше или равен 0,9; </w:t>
      </w:r>
      <w:r/>
    </w:p>
    <w:p>
      <w:pPr>
        <w:pStyle w:val="783"/>
        <w:numPr>
          <w:ilvl w:val="0"/>
          <w:numId w:val="16"/>
        </w:numPr>
        <w:ind w:left="0" w:firstLine="709"/>
        <w:widowControl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60 баллам, если суммарный коэффициент больше 0,7 и меньше или равен 0,8;</w:t>
      </w:r>
      <w:r/>
    </w:p>
    <w:p>
      <w:pPr>
        <w:pStyle w:val="783"/>
        <w:numPr>
          <w:ilvl w:val="0"/>
          <w:numId w:val="16"/>
        </w:numPr>
        <w:ind w:left="0" w:firstLine="709"/>
        <w:widowControl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0 баллов, если суммарный коэффициент меньше или равен 0,7.</w:t>
      </w:r>
      <w:r/>
    </w:p>
    <w:p>
      <w:pPr>
        <w:pStyle w:val="681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Бонусные баллы по практике формируется на основании бонусного коэффиц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ента, который рассчитывается по формуле:</w:t>
      </w:r>
      <w:r/>
    </w:p>
    <w:p>
      <w:pPr>
        <w:pStyle w:val="6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бонусный коэффициент = (суммарный коэффициент + количество факул</w:t>
      </w:r>
      <w:r>
        <w:rPr>
          <w:b/>
          <w:sz w:val="28"/>
          <w:szCs w:val="28"/>
        </w:rPr>
        <w:t xml:space="preserve">ь</w:t>
      </w:r>
      <w:r>
        <w:rPr>
          <w:b/>
          <w:sz w:val="28"/>
          <w:szCs w:val="28"/>
        </w:rPr>
        <w:t xml:space="preserve">тативных навыков) / плановое значение                                            </w:t>
      </w:r>
      <w:r/>
    </w:p>
    <w:p>
      <w:pPr>
        <w:pStyle w:val="68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/>
    </w:p>
    <w:p>
      <w:pPr>
        <w:pStyle w:val="681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количество факультативных навыков</w:t>
      </w:r>
      <w:r>
        <w:rPr>
          <w:sz w:val="28"/>
          <w:szCs w:val="28"/>
        </w:rPr>
        <w:t xml:space="preserve"> – количество выполненных за вр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мя практики необязательных практических навыков в рамках программы пра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тики.</w:t>
      </w:r>
      <w:r/>
    </w:p>
    <w:p>
      <w:pPr>
        <w:pStyle w:val="68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Бонусные баллы по практике приравнивается к</w:t>
      </w:r>
      <w:r/>
    </w:p>
    <w:p>
      <w:pPr>
        <w:pStyle w:val="783"/>
        <w:numPr>
          <w:ilvl w:val="0"/>
          <w:numId w:val="17"/>
        </w:numPr>
        <w:ind w:left="0" w:firstLine="709"/>
        <w:widowControl/>
        <w:rPr>
          <w:sz w:val="28"/>
          <w:szCs w:val="28"/>
        </w:rPr>
      </w:pPr>
      <w:r>
        <w:rPr>
          <w:sz w:val="28"/>
          <w:szCs w:val="28"/>
        </w:rPr>
        <w:t xml:space="preserve">15 баллам, если полученный бонусный коэффициент больше 2;</w:t>
      </w:r>
      <w:r/>
    </w:p>
    <w:p>
      <w:pPr>
        <w:pStyle w:val="783"/>
        <w:numPr>
          <w:ilvl w:val="0"/>
          <w:numId w:val="17"/>
        </w:numPr>
        <w:ind w:left="0" w:firstLine="709"/>
        <w:widowControl/>
        <w:rPr>
          <w:sz w:val="28"/>
          <w:szCs w:val="28"/>
        </w:rPr>
      </w:pPr>
      <w:r>
        <w:rPr>
          <w:sz w:val="28"/>
          <w:szCs w:val="28"/>
        </w:rPr>
        <w:t xml:space="preserve">10 баллам, если полученный бонусный коэффициент больше или равен 1,5 и меньше или равен 1,9;</w:t>
      </w:r>
      <w:r/>
    </w:p>
    <w:p>
      <w:pPr>
        <w:pStyle w:val="783"/>
        <w:numPr>
          <w:ilvl w:val="0"/>
          <w:numId w:val="17"/>
        </w:numPr>
        <w:ind w:left="0" w:firstLine="709"/>
        <w:widowControl/>
        <w:rPr>
          <w:sz w:val="28"/>
          <w:szCs w:val="28"/>
        </w:rPr>
      </w:pPr>
      <w:r>
        <w:rPr>
          <w:sz w:val="28"/>
          <w:szCs w:val="28"/>
        </w:rPr>
        <w:t xml:space="preserve">5 баллам, если полученный бонусный коэффициент больше или 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вен 1,1 и меньше или равен 1,4; </w:t>
      </w:r>
      <w:r/>
    </w:p>
    <w:p>
      <w:pPr>
        <w:pStyle w:val="783"/>
        <w:numPr>
          <w:ilvl w:val="0"/>
          <w:numId w:val="17"/>
        </w:numPr>
        <w:ind w:left="0" w:firstLine="709"/>
        <w:widowControl/>
        <w:rPr>
          <w:sz w:val="28"/>
          <w:szCs w:val="28"/>
        </w:rPr>
      </w:pPr>
      <w:r>
        <w:rPr>
          <w:sz w:val="28"/>
          <w:szCs w:val="28"/>
        </w:rPr>
        <w:t xml:space="preserve">0 баллам, если полученный бонусный коэффициент меньше 1,1.</w:t>
      </w:r>
      <w:r/>
    </w:p>
    <w:p>
      <w:pPr>
        <w:pStyle w:val="783"/>
        <w:numPr>
          <w:ilvl w:val="0"/>
          <w:numId w:val="37"/>
        </w:numPr>
        <w:ind w:left="0" w:firstLine="709"/>
        <w:widowControl/>
        <w:rPr>
          <w:sz w:val="28"/>
          <w:szCs w:val="28"/>
        </w:rPr>
      </w:pPr>
      <w:r>
        <w:rPr>
          <w:sz w:val="28"/>
          <w:szCs w:val="28"/>
        </w:rPr>
        <w:t xml:space="preserve">Обучающиеся не позднее 1 рабочего дня до даты проведения зачета по практике знакомятся с полученными значениями текущего рейтинга и б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нусных баллов в ИС Университета.</w:t>
      </w:r>
      <w:r/>
    </w:p>
    <w:p>
      <w:pPr>
        <w:pStyle w:val="783"/>
        <w:numPr>
          <w:ilvl w:val="0"/>
          <w:numId w:val="37"/>
        </w:numPr>
        <w:ind w:left="0" w:firstLine="709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зачета по практике формируется </w:t>
      </w:r>
      <w:r>
        <w:rPr>
          <w:b/>
          <w:i/>
          <w:sz w:val="28"/>
          <w:szCs w:val="28"/>
        </w:rPr>
        <w:t xml:space="preserve">зачетный ре</w:t>
      </w:r>
      <w:r>
        <w:rPr>
          <w:b/>
          <w:i/>
          <w:sz w:val="28"/>
          <w:szCs w:val="28"/>
        </w:rPr>
        <w:t xml:space="preserve">й</w:t>
      </w:r>
      <w:r>
        <w:rPr>
          <w:b/>
          <w:i/>
          <w:sz w:val="28"/>
          <w:szCs w:val="28"/>
        </w:rPr>
        <w:t xml:space="preserve">тинг</w:t>
      </w:r>
      <w:r>
        <w:rPr>
          <w:sz w:val="28"/>
          <w:szCs w:val="28"/>
        </w:rPr>
        <w:t xml:space="preserve"> в баллах от 0 до 15. </w:t>
      </w:r>
      <w:r>
        <w:rPr>
          <w:sz w:val="28"/>
          <w:szCs w:val="28"/>
        </w:rPr>
        <w:t xml:space="preserve"> Это таблица, про которую я говорила. Я не поняла почему от0 до 15</w:t>
      </w:r>
      <w:r>
        <w:rPr>
          <w:sz w:val="28"/>
          <w:szCs w:val="28"/>
        </w:rPr>
      </w:r>
      <w:r/>
    </w:p>
    <w:p>
      <w:pPr>
        <w:pStyle w:val="783"/>
        <w:ind w:left="709" w:firstLine="0"/>
        <w:widowControl/>
      </w:pPr>
      <w:r/>
      <w:r/>
    </w:p>
    <w:tbl>
      <w:tblPr>
        <w:tblW w:w="93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15"/>
        <w:gridCol w:w="4536"/>
      </w:tblGrid>
      <w:tr>
        <w:trPr>
          <w:trHeight w:val="767"/>
        </w:trPr>
        <w:tc>
          <w:tcPr>
            <w:tcW w:w="4815" w:type="dxa"/>
            <w:vAlign w:val="top"/>
            <w:textDirection w:val="lrTb"/>
            <w:noWrap w:val="false"/>
          </w:tcPr>
          <w:p>
            <w:pPr>
              <w:pStyle w:val="6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дисциплинарный рейтинг по пра</w:t>
            </w:r>
            <w:r>
              <w:rPr>
                <w:b/>
                <w:sz w:val="28"/>
                <w:szCs w:val="28"/>
              </w:rPr>
              <w:t xml:space="preserve">к</w:t>
            </w:r>
            <w:r>
              <w:rPr>
                <w:b/>
                <w:sz w:val="28"/>
                <w:szCs w:val="28"/>
              </w:rPr>
              <w:t xml:space="preserve">тике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81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оценка по практике</w:t>
            </w:r>
            <w:r/>
          </w:p>
          <w:p>
            <w:pPr>
              <w:pStyle w:val="681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4815" w:type="dxa"/>
            <w:vAlign w:val="top"/>
            <w:textDirection w:val="lrTb"/>
            <w:noWrap w:val="false"/>
          </w:tcPr>
          <w:p>
            <w:pPr>
              <w:pStyle w:val="6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96– 100 баллов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зачтено</w:t>
            </w:r>
            <w:r/>
          </w:p>
        </w:tc>
      </w:tr>
      <w:tr>
        <w:trPr/>
        <w:tc>
          <w:tcPr>
            <w:tcW w:w="4815" w:type="dxa"/>
            <w:vAlign w:val="top"/>
            <w:textDirection w:val="lrTb"/>
            <w:noWrap w:val="false"/>
          </w:tcPr>
          <w:p>
            <w:pPr>
              <w:pStyle w:val="6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 – 95 баллов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зачтено</w:t>
            </w:r>
            <w:r/>
          </w:p>
        </w:tc>
      </w:tr>
      <w:tr>
        <w:trPr/>
        <w:tc>
          <w:tcPr>
            <w:tcW w:w="4815" w:type="dxa"/>
            <w:vAlign w:val="top"/>
            <w:textDirection w:val="lrTb"/>
            <w:noWrap w:val="false"/>
          </w:tcPr>
          <w:p>
            <w:pPr>
              <w:pStyle w:val="6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65–80 баллов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зачтено</w:t>
            </w:r>
            <w:r/>
          </w:p>
        </w:tc>
      </w:tr>
      <w:tr>
        <w:trPr/>
        <w:tc>
          <w:tcPr>
            <w:tcW w:w="4815" w:type="dxa"/>
            <w:vAlign w:val="top"/>
            <w:textDirection w:val="lrTb"/>
            <w:noWrap w:val="false"/>
          </w:tcPr>
          <w:p>
            <w:pPr>
              <w:pStyle w:val="6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 и менее баллов</w:t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6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зачтено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760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6" w:bottom="993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 Light">
    <w:panose1 w:val="020F0302020204030204"/>
  </w:font>
  <w:font w:name="Courier New">
    <w:panose1 w:val="02070309020205020404"/>
  </w:font>
  <w:font w:name="Consultant">
    <w:panose1 w:val="020B0503020202020204"/>
  </w:font>
  <w:font w:name="Arial Narrow">
    <w:panose1 w:val="020B06060202020302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Verdana">
    <w:panose1 w:val="020B060403050404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  <w:tabs>
        <w:tab w:val="left" w:pos="1590" w:leader="none"/>
        <w:tab w:val="clear" w:pos="4677" w:leader="none"/>
        <w:tab w:val="clear" w:pos="9355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89"/>
      <w:isLgl w:val="false"/>
      <w:suff w:val="tab"/>
      <w:lvlText w:val="%1."/>
      <w:lvlJc w:val="left"/>
      <w:pPr>
        <w:pStyle w:val="681"/>
        <w:ind w:left="36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792" w:hanging="432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224" w:hanging="504"/>
      </w:pPr>
      <w:rPr>
        <w:b/>
      </w:rPr>
    </w:lvl>
    <w:lvl w:ilvl="3">
      <w:start w:val="1"/>
      <w:numFmt w:val="decimal"/>
      <w:isLgl w:val="false"/>
      <w:suff w:val="tab"/>
      <w:lvlText w:val="1.1.1.1."/>
      <w:lvlJc w:val="left"/>
      <w:pPr>
        <w:pStyle w:val="681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164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236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308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80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452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524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96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68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7408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1"/>
        <w:ind w:left="928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1000" w:hanging="432"/>
      </w:pPr>
      <w:rPr>
        <w:b w:val="0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224" w:hanging="504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4320" w:hanging="144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1"/>
        <w:ind w:left="928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688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1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81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81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81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81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pStyle w:val="790"/>
      <w:isLgl w:val="false"/>
      <w:suff w:val="tab"/>
      <w:lvlText w:val="%1."/>
      <w:lvlJc w:val="left"/>
      <w:pPr>
        <w:pStyle w:val="681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224" w:hanging="504"/>
      </w:pPr>
    </w:lvl>
    <w:lvl w:ilvl="3">
      <w:start w:val="1"/>
      <w:numFmt w:val="decimal"/>
      <w:isLgl w:val="false"/>
      <w:suff w:val="tab"/>
      <w:lvlText w:val="1.1.1.1."/>
      <w:lvlJc w:val="left"/>
      <w:pPr>
        <w:pStyle w:val="681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4320" w:hanging="144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7189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681"/>
        <w:ind w:left="928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81"/>
        <w:ind w:left="1000" w:hanging="432"/>
      </w:pPr>
      <w:rPr>
        <w:b w:val="0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224" w:hanging="504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4320" w:hanging="144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7189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92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7189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7189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7189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pStyle w:val="681"/>
        <w:ind w:left="1440" w:hanging="360"/>
        <w:tabs>
          <w:tab w:val="num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900" w:hanging="360"/>
        <w:tabs>
          <w:tab w:val="num" w:pos="900" w:leader="none"/>
        </w:tabs>
      </w:pPr>
      <w:rPr>
        <w:b w:val="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81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81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81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81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7189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7189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681"/>
        <w:ind w:left="450" w:hanging="45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81"/>
        <w:ind w:left="12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1"/>
        <w:ind w:left="185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1"/>
        <w:ind w:left="27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1"/>
        <w:ind w:left="335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1"/>
        <w:ind w:left="42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1"/>
        <w:ind w:left="52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1"/>
        <w:ind w:left="577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1"/>
        <w:ind w:left="6704" w:hanging="2160"/>
      </w:pPr>
    </w:lvl>
  </w:abstractNum>
  <w:abstractNum w:abstractNumId="27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pStyle w:val="681"/>
        <w:ind w:left="928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688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­"/>
      <w:lvlJc w:val="left"/>
      <w:pPr>
        <w:pStyle w:val="681"/>
        <w:ind w:left="437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15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187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259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331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03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475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547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197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7189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1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2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3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4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5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6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748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7189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12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1"/>
        <w:ind w:left="648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1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1"/>
        <w:ind w:left="6480" w:hanging="180"/>
        <w:tabs>
          <w:tab w:val="num" w:pos="6480" w:leader="none"/>
        </w:tabs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9"/>
  </w:num>
  <w:num w:numId="5">
    <w:abstractNumId w:val="15"/>
  </w:num>
  <w:num w:numId="6">
    <w:abstractNumId w:val="17"/>
  </w:num>
  <w:num w:numId="7">
    <w:abstractNumId w:val="31"/>
  </w:num>
  <w:num w:numId="8">
    <w:abstractNumId w:val="30"/>
  </w:num>
  <w:num w:numId="9">
    <w:abstractNumId w:val="25"/>
  </w:num>
  <w:num w:numId="10">
    <w:abstractNumId w:val="3"/>
  </w:num>
  <w:num w:numId="11">
    <w:abstractNumId w:val="2"/>
  </w:num>
  <w:num w:numId="12">
    <w:abstractNumId w:val="27"/>
  </w:num>
  <w:num w:numId="13">
    <w:abstractNumId w:val="13"/>
  </w:num>
  <w:num w:numId="14">
    <w:abstractNumId w:val="32"/>
  </w:num>
  <w:num w:numId="15">
    <w:abstractNumId w:val="33"/>
  </w:num>
  <w:num w:numId="16">
    <w:abstractNumId w:val="24"/>
  </w:num>
  <w:num w:numId="17">
    <w:abstractNumId w:val="35"/>
  </w:num>
  <w:num w:numId="18">
    <w:abstractNumId w:val="5"/>
  </w:num>
  <w:num w:numId="19">
    <w:abstractNumId w:val="1"/>
  </w:num>
  <w:num w:numId="20">
    <w:abstractNumId w:val="4"/>
  </w:num>
  <w:num w:numId="21">
    <w:abstractNumId w:val="16"/>
  </w:num>
  <w:num w:numId="22">
    <w:abstractNumId w:val="26"/>
  </w:num>
  <w:num w:numId="23">
    <w:abstractNumId w:val="22"/>
  </w:num>
  <w:num w:numId="24">
    <w:abstractNumId w:val="23"/>
  </w:num>
  <w:num w:numId="25">
    <w:abstractNumId w:val="18"/>
  </w:num>
  <w:num w:numId="26">
    <w:abstractNumId w:val="20"/>
  </w:num>
  <w:num w:numId="27">
    <w:abstractNumId w:val="14"/>
  </w:num>
  <w:num w:numId="28">
    <w:abstractNumId w:val="29"/>
  </w:num>
  <w:num w:numId="29">
    <w:abstractNumId w:val="7"/>
  </w:num>
  <w:num w:numId="30">
    <w:abstractNumId w:val="12"/>
  </w:num>
  <w:num w:numId="31">
    <w:abstractNumId w:val="6"/>
  </w:num>
  <w:num w:numId="32">
    <w:abstractNumId w:val="28"/>
  </w:num>
  <w:num w:numId="33">
    <w:abstractNumId w:val="10"/>
  </w:num>
  <w:num w:numId="34">
    <w:abstractNumId w:val="36"/>
  </w:num>
  <w:num w:numId="35">
    <w:abstractNumId w:val="21"/>
  </w:num>
  <w:num w:numId="36">
    <w:abstractNumId w:val="19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1"/>
    <w:next w:val="681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1"/>
    <w:next w:val="681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1"/>
    <w:next w:val="681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1"/>
    <w:next w:val="681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1"/>
    <w:next w:val="681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1"/>
    <w:next w:val="681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1"/>
    <w:next w:val="681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1"/>
    <w:next w:val="681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1"/>
    <w:next w:val="681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81"/>
    <w:next w:val="681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81"/>
    <w:next w:val="681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81"/>
    <w:next w:val="681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1"/>
    <w:next w:val="681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81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81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81"/>
    <w:next w:val="6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1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81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81"/>
    <w:next w:val="68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1"/>
    <w:next w:val="68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1"/>
    <w:next w:val="68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1"/>
    <w:next w:val="68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1"/>
    <w:next w:val="68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1"/>
    <w:next w:val="68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1"/>
    <w:next w:val="68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1"/>
    <w:next w:val="68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1"/>
    <w:next w:val="681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681"/>
    <w:next w:val="681"/>
    <w:uiPriority w:val="99"/>
    <w:unhideWhenUsed/>
    <w:pPr>
      <w:spacing w:after="0" w:afterAutospacing="0"/>
    </w:pPr>
  </w:style>
  <w:style w:type="paragraph" w:styleId="681" w:default="1">
    <w:name w:val="Normal"/>
    <w:next w:val="681"/>
    <w:link w:val="681"/>
    <w:rPr>
      <w:sz w:val="24"/>
      <w:szCs w:val="24"/>
      <w:lang w:val="ru-RU" w:bidi="ar-SA" w:eastAsia="ru-RU"/>
    </w:rPr>
  </w:style>
  <w:style w:type="paragraph" w:styleId="682">
    <w:name w:val="Заголовок 1"/>
    <w:basedOn w:val="681"/>
    <w:next w:val="681"/>
    <w:link w:val="69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683">
    <w:name w:val="Заголовок 2"/>
    <w:basedOn w:val="681"/>
    <w:next w:val="681"/>
    <w:link w:val="6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84">
    <w:name w:val="Заголовок 3"/>
    <w:basedOn w:val="681"/>
    <w:next w:val="684"/>
    <w:link w:val="693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685">
    <w:name w:val="Заголовок 4"/>
    <w:basedOn w:val="681"/>
    <w:next w:val="681"/>
    <w:link w:val="6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86">
    <w:name w:val="Заголовок 5"/>
    <w:basedOn w:val="681"/>
    <w:next w:val="681"/>
    <w:link w:val="6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87">
    <w:name w:val="Заголовок 6"/>
    <w:basedOn w:val="681"/>
    <w:next w:val="681"/>
    <w:link w:val="696"/>
    <w:pPr>
      <w:spacing w:before="240" w:after="60"/>
      <w:outlineLvl w:val="5"/>
    </w:pPr>
    <w:rPr>
      <w:b/>
      <w:bCs/>
      <w:sz w:val="22"/>
      <w:szCs w:val="22"/>
    </w:rPr>
  </w:style>
  <w:style w:type="character" w:styleId="688">
    <w:name w:val="Основной шрифт абзаца"/>
    <w:next w:val="688"/>
    <w:link w:val="681"/>
    <w:semiHidden/>
  </w:style>
  <w:style w:type="table" w:styleId="689">
    <w:name w:val="Обычная таблица"/>
    <w:next w:val="689"/>
    <w:link w:val="681"/>
    <w:semiHidden/>
    <w:tblPr/>
  </w:style>
  <w:style w:type="numbering" w:styleId="690">
    <w:name w:val="Нет списка"/>
    <w:next w:val="690"/>
    <w:link w:val="681"/>
    <w:semiHidden/>
  </w:style>
  <w:style w:type="character" w:styleId="691">
    <w:name w:val="Заголовок 1 Знак"/>
    <w:next w:val="691"/>
    <w:link w:val="682"/>
    <w:rPr>
      <w:rFonts w:ascii="Cambria" w:hAnsi="Cambria"/>
      <w:b/>
      <w:sz w:val="32"/>
    </w:rPr>
  </w:style>
  <w:style w:type="character" w:styleId="692">
    <w:name w:val="Заголовок 2 Знак"/>
    <w:next w:val="692"/>
    <w:link w:val="683"/>
    <w:semiHidden/>
    <w:rPr>
      <w:rFonts w:ascii="Cambria" w:hAnsi="Cambria"/>
      <w:b/>
      <w:bCs/>
      <w:i/>
      <w:iCs/>
      <w:sz w:val="28"/>
      <w:szCs w:val="28"/>
    </w:rPr>
  </w:style>
  <w:style w:type="character" w:styleId="693">
    <w:name w:val="Заголовок 3 Знак"/>
    <w:next w:val="693"/>
    <w:link w:val="684"/>
    <w:rPr>
      <w:rFonts w:ascii="Verdana" w:hAnsi="Verdana"/>
      <w:b/>
      <w:color w:val="990000"/>
      <w:sz w:val="24"/>
    </w:rPr>
  </w:style>
  <w:style w:type="character" w:styleId="694">
    <w:name w:val="Заголовок 4 Знак"/>
    <w:next w:val="694"/>
    <w:link w:val="685"/>
    <w:semiHidden/>
    <w:rPr>
      <w:rFonts w:ascii="Calibri" w:hAnsi="Calibri"/>
      <w:b/>
      <w:bCs/>
      <w:sz w:val="28"/>
      <w:szCs w:val="28"/>
    </w:rPr>
  </w:style>
  <w:style w:type="character" w:styleId="695">
    <w:name w:val="Заголовок 5 Знак"/>
    <w:next w:val="695"/>
    <w:link w:val="686"/>
    <w:semiHidden/>
    <w:rPr>
      <w:rFonts w:ascii="Calibri" w:hAnsi="Calibri"/>
      <w:b/>
      <w:bCs/>
      <w:i/>
      <w:iCs/>
      <w:sz w:val="26"/>
      <w:szCs w:val="26"/>
    </w:rPr>
  </w:style>
  <w:style w:type="character" w:styleId="696">
    <w:name w:val="Заголовок 6 Знак"/>
    <w:next w:val="696"/>
    <w:link w:val="687"/>
    <w:semiHidden/>
    <w:rPr>
      <w:rFonts w:ascii="Calibri" w:hAnsi="Calibri"/>
      <w:b/>
      <w:bCs/>
    </w:rPr>
  </w:style>
  <w:style w:type="table" w:styleId="697">
    <w:name w:val="Сетка таблицы"/>
    <w:basedOn w:val="689"/>
    <w:next w:val="697"/>
    <w:link w:val="681"/>
    <w:rPr>
      <w:lang w:val="ru-RU" w:bidi="ar-SA" w:eastAsia="ru-RU"/>
    </w:rPr>
    <w:tblPr/>
  </w:style>
  <w:style w:type="paragraph" w:styleId="698">
    <w:name w:val="Схема документа"/>
    <w:basedOn w:val="681"/>
    <w:next w:val="698"/>
    <w:link w:val="699"/>
    <w:semiHidden/>
    <w:pPr>
      <w:shd w:val="clear" w:color="auto" w:fill="000080"/>
    </w:pPr>
    <w:rPr>
      <w:rFonts w:ascii="Tahoma" w:hAnsi="Tahoma"/>
    </w:rPr>
  </w:style>
  <w:style w:type="character" w:styleId="699">
    <w:name w:val="Схема документа Знак"/>
    <w:next w:val="699"/>
    <w:link w:val="698"/>
    <w:semiHidden/>
    <w:rPr>
      <w:sz w:val="2"/>
    </w:rPr>
  </w:style>
  <w:style w:type="paragraph" w:styleId="700">
    <w:name w:val="Обычный (веб)"/>
    <w:basedOn w:val="681"/>
    <w:next w:val="700"/>
    <w:link w:val="681"/>
    <w:pPr>
      <w:jc w:val="both"/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701">
    <w:name w:val="Строгий"/>
    <w:next w:val="701"/>
    <w:link w:val="681"/>
    <w:rPr>
      <w:b/>
    </w:rPr>
  </w:style>
  <w:style w:type="character" w:styleId="702">
    <w:name w:val="Гиперссылка"/>
    <w:next w:val="702"/>
    <w:link w:val="681"/>
    <w:rPr>
      <w:rFonts w:ascii="Verdana" w:hAnsi="Verdana"/>
      <w:color w:val="990000"/>
      <w:sz w:val="17"/>
      <w:u w:val="single"/>
    </w:rPr>
  </w:style>
  <w:style w:type="paragraph" w:styleId="703">
    <w:name w:val="Обычный1"/>
    <w:next w:val="703"/>
    <w:link w:val="681"/>
    <w:pPr>
      <w:widowControl w:val="off"/>
    </w:pPr>
    <w:rPr>
      <w:lang w:val="ru-RU" w:bidi="ar-SA" w:eastAsia="ru-RU"/>
    </w:rPr>
  </w:style>
  <w:style w:type="paragraph" w:styleId="704">
    <w:name w:val="Верхний колонтитул"/>
    <w:basedOn w:val="681"/>
    <w:next w:val="704"/>
    <w:link w:val="705"/>
    <w:pPr>
      <w:tabs>
        <w:tab w:val="center" w:pos="4677" w:leader="none"/>
        <w:tab w:val="right" w:pos="9355" w:leader="none"/>
      </w:tabs>
    </w:pPr>
  </w:style>
  <w:style w:type="character" w:styleId="705">
    <w:name w:val="Верхний колонтитул Знак"/>
    <w:next w:val="705"/>
    <w:link w:val="704"/>
    <w:rPr>
      <w:sz w:val="24"/>
    </w:rPr>
  </w:style>
  <w:style w:type="paragraph" w:styleId="706">
    <w:name w:val="Нижний колонтитул"/>
    <w:basedOn w:val="681"/>
    <w:next w:val="706"/>
    <w:link w:val="707"/>
    <w:pPr>
      <w:tabs>
        <w:tab w:val="center" w:pos="4677" w:leader="none"/>
        <w:tab w:val="right" w:pos="9355" w:leader="none"/>
      </w:tabs>
    </w:pPr>
  </w:style>
  <w:style w:type="character" w:styleId="707">
    <w:name w:val="Нижний колонтитул Знак"/>
    <w:next w:val="707"/>
    <w:link w:val="706"/>
    <w:semiHidden/>
    <w:rPr>
      <w:sz w:val="24"/>
      <w:szCs w:val="24"/>
    </w:rPr>
  </w:style>
  <w:style w:type="character" w:styleId="708">
    <w:name w:val="Номер страницы"/>
    <w:next w:val="708"/>
    <w:link w:val="681"/>
  </w:style>
  <w:style w:type="paragraph" w:styleId="709">
    <w:name w:val="Текст выноски"/>
    <w:basedOn w:val="681"/>
    <w:next w:val="709"/>
    <w:link w:val="710"/>
    <w:rPr>
      <w:rFonts w:ascii="Tahoma" w:hAnsi="Tahoma"/>
      <w:sz w:val="16"/>
      <w:szCs w:val="16"/>
    </w:rPr>
  </w:style>
  <w:style w:type="character" w:styleId="710">
    <w:name w:val="Текст выноски Знак"/>
    <w:next w:val="710"/>
    <w:link w:val="709"/>
    <w:rPr>
      <w:rFonts w:ascii="Tahoma" w:hAnsi="Tahoma"/>
      <w:sz w:val="16"/>
    </w:rPr>
  </w:style>
  <w:style w:type="paragraph" w:styleId="711">
    <w:name w:val="Заголовок 1.1"/>
    <w:basedOn w:val="681"/>
    <w:next w:val="711"/>
    <w:link w:val="681"/>
    <w:pPr>
      <w:ind w:firstLine="851"/>
      <w:widowControl w:val="off"/>
      <w:tabs>
        <w:tab w:val="num" w:pos="1211" w:leader="none"/>
      </w:tabs>
    </w:pPr>
    <w:rPr>
      <w:rFonts w:ascii="Arial" w:hAnsi="Arial"/>
      <w:szCs w:val="20"/>
    </w:rPr>
  </w:style>
  <w:style w:type="paragraph" w:styleId="712">
    <w:name w:val="Style2"/>
    <w:basedOn w:val="681"/>
    <w:next w:val="712"/>
    <w:link w:val="681"/>
    <w:pPr>
      <w:ind w:firstLine="494"/>
      <w:jc w:val="both"/>
      <w:spacing w:line="223" w:lineRule="exact"/>
      <w:widowControl w:val="off"/>
    </w:pPr>
  </w:style>
  <w:style w:type="paragraph" w:styleId="713">
    <w:name w:val="Style4"/>
    <w:basedOn w:val="681"/>
    <w:next w:val="713"/>
    <w:link w:val="681"/>
    <w:pPr>
      <w:spacing w:line="226" w:lineRule="exact"/>
      <w:widowControl w:val="off"/>
    </w:pPr>
  </w:style>
  <w:style w:type="character" w:styleId="714">
    <w:name w:val="Font Style33"/>
    <w:next w:val="714"/>
    <w:link w:val="681"/>
    <w:rPr>
      <w:rFonts w:ascii="Times New Roman" w:hAnsi="Times New Roman"/>
      <w:sz w:val="18"/>
    </w:rPr>
  </w:style>
  <w:style w:type="character" w:styleId="715">
    <w:name w:val="Font Style36"/>
    <w:next w:val="715"/>
    <w:link w:val="681"/>
    <w:rPr>
      <w:rFonts w:ascii="Times New Roman" w:hAnsi="Times New Roman"/>
      <w:b/>
      <w:sz w:val="18"/>
    </w:rPr>
  </w:style>
  <w:style w:type="paragraph" w:styleId="716">
    <w:name w:val="Style5"/>
    <w:basedOn w:val="681"/>
    <w:next w:val="716"/>
    <w:link w:val="681"/>
    <w:pPr>
      <w:jc w:val="center"/>
      <w:widowControl w:val="off"/>
    </w:pPr>
  </w:style>
  <w:style w:type="paragraph" w:styleId="717">
    <w:name w:val="Style13"/>
    <w:basedOn w:val="681"/>
    <w:next w:val="717"/>
    <w:link w:val="681"/>
    <w:pPr>
      <w:ind w:hanging="1080"/>
      <w:spacing w:line="216" w:lineRule="exact"/>
      <w:widowControl w:val="off"/>
    </w:pPr>
  </w:style>
  <w:style w:type="paragraph" w:styleId="718">
    <w:name w:val="Заголовок 1.1.1.1"/>
    <w:basedOn w:val="681"/>
    <w:next w:val="718"/>
    <w:link w:val="681"/>
    <w:pPr>
      <w:ind w:left="1572" w:hanging="720"/>
      <w:jc w:val="both"/>
      <w:widowControl w:val="off"/>
      <w:tabs>
        <w:tab w:val="num" w:pos="1572" w:leader="none"/>
      </w:tabs>
    </w:pPr>
    <w:rPr>
      <w:rFonts w:ascii="Arial" w:hAnsi="Arial"/>
      <w:szCs w:val="20"/>
    </w:rPr>
  </w:style>
  <w:style w:type="paragraph" w:styleId="719">
    <w:name w:val="Стиль"/>
    <w:next w:val="719"/>
    <w:link w:val="681"/>
    <w:pPr>
      <w:ind w:firstLine="567"/>
      <w:jc w:val="both"/>
      <w:spacing w:line="273" w:lineRule="exact"/>
      <w:widowControl w:val="off"/>
    </w:pPr>
    <w:rPr>
      <w:sz w:val="28"/>
      <w:szCs w:val="28"/>
      <w:lang w:val="ru-RU" w:bidi="ar-SA" w:eastAsia="ru-RU"/>
    </w:rPr>
  </w:style>
  <w:style w:type="paragraph" w:styleId="720">
    <w:name w:val="Основной текст с отступом"/>
    <w:basedOn w:val="681"/>
    <w:next w:val="720"/>
    <w:link w:val="721"/>
    <w:pPr>
      <w:ind w:firstLine="720"/>
      <w:spacing w:line="360" w:lineRule="auto"/>
      <w:widowControl w:val="off"/>
    </w:pPr>
    <w:rPr>
      <w:rFonts w:ascii="Arial Narrow" w:hAnsi="Arial Narrow"/>
      <w:sz w:val="20"/>
      <w:szCs w:val="20"/>
    </w:rPr>
  </w:style>
  <w:style w:type="character" w:styleId="721">
    <w:name w:val="Основной текст с отступом Знак"/>
    <w:next w:val="721"/>
    <w:link w:val="720"/>
    <w:rPr>
      <w:rFonts w:ascii="Arial Narrow" w:hAnsi="Arial Narrow"/>
    </w:rPr>
  </w:style>
  <w:style w:type="paragraph" w:styleId="722">
    <w:name w:val="Основной текст"/>
    <w:basedOn w:val="681"/>
    <w:next w:val="722"/>
    <w:link w:val="723"/>
    <w:pPr>
      <w:spacing w:after="120"/>
    </w:pPr>
  </w:style>
  <w:style w:type="character" w:styleId="723">
    <w:name w:val="Основной текст Знак"/>
    <w:next w:val="723"/>
    <w:link w:val="722"/>
    <w:rPr>
      <w:sz w:val="24"/>
    </w:rPr>
  </w:style>
  <w:style w:type="paragraph" w:styleId="724">
    <w:name w:val="Обычный11"/>
    <w:next w:val="724"/>
    <w:link w:val="681"/>
    <w:pPr>
      <w:ind w:firstLine="567"/>
      <w:spacing w:line="360" w:lineRule="auto"/>
    </w:pPr>
    <w:rPr>
      <w:rFonts w:ascii="Arial" w:hAnsi="Arial"/>
      <w:sz w:val="24"/>
      <w:lang w:val="ru-RU" w:bidi="ar-SA" w:eastAsia="ru-RU"/>
    </w:rPr>
  </w:style>
  <w:style w:type="paragraph" w:styleId="725">
    <w:name w:val="Style11"/>
    <w:basedOn w:val="681"/>
    <w:next w:val="725"/>
    <w:link w:val="681"/>
    <w:pPr>
      <w:ind w:firstLine="490"/>
      <w:jc w:val="both"/>
      <w:spacing w:line="221" w:lineRule="exact"/>
      <w:widowControl w:val="off"/>
    </w:pPr>
  </w:style>
  <w:style w:type="paragraph" w:styleId="726">
    <w:name w:val="Style3"/>
    <w:basedOn w:val="681"/>
    <w:next w:val="726"/>
    <w:link w:val="681"/>
    <w:pPr>
      <w:jc w:val="center"/>
      <w:spacing w:line="208" w:lineRule="exact"/>
      <w:widowControl w:val="off"/>
    </w:pPr>
  </w:style>
  <w:style w:type="paragraph" w:styleId="727">
    <w:name w:val="Style16"/>
    <w:basedOn w:val="681"/>
    <w:next w:val="727"/>
    <w:link w:val="681"/>
    <w:pPr>
      <w:ind w:firstLine="504"/>
      <w:jc w:val="both"/>
      <w:spacing w:line="221" w:lineRule="exact"/>
      <w:widowControl w:val="off"/>
    </w:pPr>
  </w:style>
  <w:style w:type="paragraph" w:styleId="728">
    <w:name w:val="Style10"/>
    <w:basedOn w:val="681"/>
    <w:next w:val="728"/>
    <w:link w:val="681"/>
    <w:pPr>
      <w:jc w:val="center"/>
      <w:widowControl w:val="off"/>
    </w:pPr>
  </w:style>
  <w:style w:type="paragraph" w:styleId="729">
    <w:name w:val="Style12"/>
    <w:basedOn w:val="681"/>
    <w:next w:val="729"/>
    <w:link w:val="681"/>
    <w:pPr>
      <w:ind w:hanging="1114"/>
      <w:spacing w:line="228" w:lineRule="exact"/>
      <w:widowControl w:val="off"/>
    </w:pPr>
  </w:style>
  <w:style w:type="character" w:styleId="730">
    <w:name w:val="Font Style44"/>
    <w:next w:val="730"/>
    <w:link w:val="681"/>
    <w:rPr>
      <w:rFonts w:ascii="Times New Roman" w:hAnsi="Times New Roman"/>
      <w:sz w:val="16"/>
    </w:rPr>
  </w:style>
  <w:style w:type="paragraph" w:styleId="731">
    <w:name w:val="Style17"/>
    <w:basedOn w:val="681"/>
    <w:next w:val="731"/>
    <w:link w:val="681"/>
    <w:pPr>
      <w:ind w:firstLine="494"/>
      <w:spacing w:line="221" w:lineRule="exact"/>
      <w:widowControl w:val="off"/>
    </w:pPr>
  </w:style>
  <w:style w:type="paragraph" w:styleId="732">
    <w:name w:val="Style20"/>
    <w:basedOn w:val="681"/>
    <w:next w:val="732"/>
    <w:link w:val="681"/>
    <w:pPr>
      <w:jc w:val="both"/>
      <w:spacing w:line="216" w:lineRule="exact"/>
      <w:widowControl w:val="off"/>
    </w:pPr>
  </w:style>
  <w:style w:type="paragraph" w:styleId="733">
    <w:name w:val="Style24"/>
    <w:basedOn w:val="681"/>
    <w:next w:val="733"/>
    <w:link w:val="681"/>
    <w:pPr>
      <w:widowControl w:val="off"/>
    </w:pPr>
  </w:style>
  <w:style w:type="paragraph" w:styleId="734">
    <w:name w:val="Style25"/>
    <w:basedOn w:val="681"/>
    <w:next w:val="734"/>
    <w:link w:val="681"/>
    <w:pPr>
      <w:ind w:firstLine="504"/>
      <w:spacing w:line="223" w:lineRule="exact"/>
      <w:widowControl w:val="off"/>
    </w:pPr>
  </w:style>
  <w:style w:type="character" w:styleId="735">
    <w:name w:val="Font Style41"/>
    <w:next w:val="735"/>
    <w:link w:val="681"/>
    <w:rPr>
      <w:rFonts w:ascii="Times New Roman" w:hAnsi="Times New Roman"/>
      <w:sz w:val="14"/>
    </w:rPr>
  </w:style>
  <w:style w:type="paragraph" w:styleId="736">
    <w:name w:val="Style22"/>
    <w:basedOn w:val="681"/>
    <w:next w:val="736"/>
    <w:link w:val="681"/>
    <w:pPr>
      <w:widowControl w:val="off"/>
    </w:pPr>
  </w:style>
  <w:style w:type="paragraph" w:styleId="737">
    <w:name w:val="Style9"/>
    <w:basedOn w:val="681"/>
    <w:next w:val="737"/>
    <w:link w:val="681"/>
    <w:pPr>
      <w:ind w:hanging="490"/>
      <w:spacing w:line="221" w:lineRule="exact"/>
      <w:widowControl w:val="off"/>
    </w:pPr>
  </w:style>
  <w:style w:type="paragraph" w:styleId="738">
    <w:name w:val="Style8"/>
    <w:basedOn w:val="681"/>
    <w:next w:val="738"/>
    <w:link w:val="681"/>
    <w:pPr>
      <w:jc w:val="both"/>
      <w:spacing w:line="221" w:lineRule="exact"/>
      <w:widowControl w:val="off"/>
    </w:pPr>
  </w:style>
  <w:style w:type="paragraph" w:styleId="739">
    <w:name w:val="Название"/>
    <w:basedOn w:val="681"/>
    <w:next w:val="739"/>
    <w:link w:val="740"/>
    <w:pPr>
      <w:jc w:val="center"/>
    </w:pPr>
    <w:rPr>
      <w:b/>
      <w:bCs/>
      <w:sz w:val="28"/>
    </w:rPr>
  </w:style>
  <w:style w:type="character" w:styleId="740">
    <w:name w:val="Название Знак"/>
    <w:next w:val="740"/>
    <w:link w:val="739"/>
    <w:rPr>
      <w:b/>
      <w:sz w:val="24"/>
    </w:rPr>
  </w:style>
  <w:style w:type="paragraph" w:styleId="741">
    <w:name w:val="Основной текст 2"/>
    <w:basedOn w:val="681"/>
    <w:next w:val="741"/>
    <w:link w:val="742"/>
    <w:pPr>
      <w:spacing w:after="120" w:line="480" w:lineRule="auto"/>
    </w:pPr>
  </w:style>
  <w:style w:type="character" w:styleId="742">
    <w:name w:val="Основной текст 2 Знак"/>
    <w:next w:val="742"/>
    <w:link w:val="741"/>
    <w:rPr>
      <w:sz w:val="24"/>
    </w:rPr>
  </w:style>
  <w:style w:type="paragraph" w:styleId="743">
    <w:name w:val="Основной текст с отступом 3"/>
    <w:basedOn w:val="681"/>
    <w:next w:val="743"/>
    <w:link w:val="744"/>
    <w:pPr>
      <w:ind w:left="283"/>
      <w:spacing w:after="120"/>
    </w:pPr>
    <w:rPr>
      <w:sz w:val="16"/>
      <w:szCs w:val="16"/>
    </w:rPr>
  </w:style>
  <w:style w:type="character" w:styleId="744">
    <w:name w:val="Основной текст с отступом 3 Знак"/>
    <w:next w:val="744"/>
    <w:link w:val="743"/>
    <w:semiHidden/>
    <w:rPr>
      <w:sz w:val="16"/>
      <w:szCs w:val="16"/>
    </w:rPr>
  </w:style>
  <w:style w:type="character" w:styleId="745">
    <w:name w:val="Font Style53"/>
    <w:next w:val="745"/>
    <w:link w:val="681"/>
    <w:rPr>
      <w:rFonts w:ascii="Times New Roman" w:hAnsi="Times New Roman"/>
      <w:sz w:val="26"/>
    </w:rPr>
  </w:style>
  <w:style w:type="character" w:styleId="746">
    <w:name w:val="Font Style56"/>
    <w:next w:val="746"/>
    <w:link w:val="681"/>
    <w:rPr>
      <w:rFonts w:ascii="Times New Roman" w:hAnsi="Times New Roman"/>
      <w:sz w:val="26"/>
    </w:rPr>
  </w:style>
  <w:style w:type="paragraph" w:styleId="747">
    <w:name w:val="Style14"/>
    <w:basedOn w:val="681"/>
    <w:next w:val="747"/>
    <w:link w:val="681"/>
    <w:pPr>
      <w:ind w:firstLine="706"/>
      <w:jc w:val="both"/>
      <w:spacing w:line="325" w:lineRule="exact"/>
      <w:widowControl w:val="off"/>
    </w:pPr>
  </w:style>
  <w:style w:type="character" w:styleId="748">
    <w:name w:val="Font Style54"/>
    <w:next w:val="748"/>
    <w:link w:val="681"/>
    <w:rPr>
      <w:rFonts w:ascii="Times New Roman" w:hAnsi="Times New Roman"/>
      <w:b/>
      <w:sz w:val="26"/>
    </w:rPr>
  </w:style>
  <w:style w:type="character" w:styleId="749">
    <w:name w:val="Font Style59"/>
    <w:next w:val="749"/>
    <w:link w:val="681"/>
    <w:rPr>
      <w:rFonts w:ascii="Times New Roman" w:hAnsi="Times New Roman"/>
      <w:i/>
      <w:sz w:val="26"/>
    </w:rPr>
  </w:style>
  <w:style w:type="paragraph" w:styleId="750">
    <w:name w:val="Таблицы (моноширинный)"/>
    <w:basedOn w:val="681"/>
    <w:next w:val="681"/>
    <w:link w:val="681"/>
    <w:pPr>
      <w:jc w:val="both"/>
      <w:widowControl w:val="off"/>
    </w:pPr>
    <w:rPr>
      <w:rFonts w:ascii="Courier New" w:hAnsi="Courier New"/>
      <w:sz w:val="20"/>
      <w:szCs w:val="20"/>
    </w:rPr>
  </w:style>
  <w:style w:type="character" w:styleId="751">
    <w:name w:val="Font Style63"/>
    <w:next w:val="751"/>
    <w:link w:val="681"/>
    <w:rPr>
      <w:rFonts w:ascii="Times New Roman" w:hAnsi="Times New Roman"/>
      <w:sz w:val="28"/>
    </w:rPr>
  </w:style>
  <w:style w:type="paragraph" w:styleId="752">
    <w:name w:val="Style21"/>
    <w:basedOn w:val="681"/>
    <w:next w:val="752"/>
    <w:link w:val="681"/>
    <w:pPr>
      <w:widowControl w:val="off"/>
    </w:pPr>
  </w:style>
  <w:style w:type="character" w:styleId="753">
    <w:name w:val="Font Style57"/>
    <w:next w:val="753"/>
    <w:link w:val="681"/>
    <w:rPr>
      <w:rFonts w:ascii="Times New Roman" w:hAnsi="Times New Roman"/>
      <w:b/>
      <w:sz w:val="30"/>
    </w:rPr>
  </w:style>
  <w:style w:type="paragraph" w:styleId="754">
    <w:name w:val="Style6"/>
    <w:basedOn w:val="681"/>
    <w:next w:val="754"/>
    <w:link w:val="681"/>
    <w:pPr>
      <w:widowControl w:val="off"/>
    </w:pPr>
  </w:style>
  <w:style w:type="paragraph" w:styleId="755">
    <w:name w:val="Style28"/>
    <w:basedOn w:val="681"/>
    <w:next w:val="755"/>
    <w:link w:val="681"/>
    <w:pPr>
      <w:spacing w:line="278" w:lineRule="exact"/>
      <w:widowControl w:val="off"/>
    </w:pPr>
  </w:style>
  <w:style w:type="paragraph" w:styleId="756">
    <w:name w:val="Style30"/>
    <w:basedOn w:val="681"/>
    <w:next w:val="756"/>
    <w:link w:val="681"/>
    <w:pPr>
      <w:widowControl w:val="off"/>
    </w:pPr>
  </w:style>
  <w:style w:type="paragraph" w:styleId="757">
    <w:name w:val="Style31"/>
    <w:basedOn w:val="681"/>
    <w:next w:val="757"/>
    <w:link w:val="681"/>
    <w:pPr>
      <w:widowControl w:val="off"/>
    </w:pPr>
  </w:style>
  <w:style w:type="character" w:styleId="758">
    <w:name w:val="Font Style65"/>
    <w:next w:val="758"/>
    <w:link w:val="681"/>
    <w:rPr>
      <w:rFonts w:ascii="Times New Roman" w:hAnsi="Times New Roman"/>
      <w:b/>
      <w:sz w:val="22"/>
    </w:rPr>
  </w:style>
  <w:style w:type="character" w:styleId="759">
    <w:name w:val="Font Style66"/>
    <w:next w:val="759"/>
    <w:link w:val="681"/>
    <w:rPr>
      <w:rFonts w:ascii="Times New Roman" w:hAnsi="Times New Roman"/>
      <w:b/>
      <w:sz w:val="22"/>
    </w:rPr>
  </w:style>
  <w:style w:type="paragraph" w:styleId="760">
    <w:name w:val="List Paragraph"/>
    <w:basedOn w:val="681"/>
    <w:next w:val="760"/>
    <w:link w:val="788"/>
    <w:pPr>
      <w:contextualSpacing/>
      <w:ind w:left="720" w:firstLine="720"/>
      <w:jc w:val="both"/>
      <w:widowControl w:val="off"/>
    </w:pPr>
    <w:rPr>
      <w:rFonts w:ascii="Arial" w:hAnsi="Arial"/>
      <w:sz w:val="20"/>
      <w:szCs w:val="20"/>
    </w:rPr>
  </w:style>
  <w:style w:type="paragraph" w:styleId="761">
    <w:name w:val="ConsNormal"/>
    <w:next w:val="761"/>
    <w:link w:val="681"/>
    <w:pPr>
      <w:ind w:firstLine="720"/>
    </w:pPr>
    <w:rPr>
      <w:rFonts w:ascii="Consultant" w:hAnsi="Consultant"/>
      <w:lang w:val="ru-RU" w:bidi="ar-SA" w:eastAsia="en-US"/>
    </w:rPr>
  </w:style>
  <w:style w:type="paragraph" w:styleId="762">
    <w:name w:val="Основной текст 3"/>
    <w:basedOn w:val="681"/>
    <w:next w:val="762"/>
    <w:link w:val="763"/>
    <w:pPr>
      <w:spacing w:after="120"/>
    </w:pPr>
    <w:rPr>
      <w:sz w:val="16"/>
      <w:szCs w:val="16"/>
    </w:rPr>
  </w:style>
  <w:style w:type="character" w:styleId="763">
    <w:name w:val="Основной текст 3 Знак"/>
    <w:next w:val="763"/>
    <w:link w:val="762"/>
    <w:rPr>
      <w:sz w:val="16"/>
    </w:rPr>
  </w:style>
  <w:style w:type="paragraph" w:styleId="764">
    <w:name w:val="Обычный2"/>
    <w:next w:val="764"/>
    <w:link w:val="681"/>
    <w:pPr>
      <w:widowControl w:val="off"/>
    </w:pPr>
    <w:rPr>
      <w:lang w:val="en-US" w:bidi="ar-SA" w:eastAsia="ru-RU"/>
    </w:rPr>
  </w:style>
  <w:style w:type="paragraph" w:styleId="765">
    <w:name w:val="Основной текст с отступом 2"/>
    <w:basedOn w:val="681"/>
    <w:next w:val="765"/>
    <w:link w:val="766"/>
    <w:pPr>
      <w:ind w:left="283"/>
      <w:spacing w:after="120" w:line="480" w:lineRule="auto"/>
    </w:pPr>
  </w:style>
  <w:style w:type="character" w:styleId="766">
    <w:name w:val="Основной текст с отступом 2 Знак"/>
    <w:next w:val="766"/>
    <w:link w:val="765"/>
    <w:rPr>
      <w:sz w:val="24"/>
    </w:rPr>
  </w:style>
  <w:style w:type="paragraph" w:styleId="767">
    <w:name w:val="Нормальный (таблица)"/>
    <w:basedOn w:val="681"/>
    <w:next w:val="681"/>
    <w:link w:val="681"/>
    <w:pPr>
      <w:jc w:val="both"/>
    </w:pPr>
    <w:rPr>
      <w:rFonts w:ascii="Arial" w:hAnsi="Arial"/>
    </w:rPr>
  </w:style>
  <w:style w:type="paragraph" w:styleId="768">
    <w:name w:val="Прижатый влево"/>
    <w:basedOn w:val="681"/>
    <w:next w:val="681"/>
    <w:link w:val="681"/>
    <w:rPr>
      <w:rFonts w:ascii="Arial" w:hAnsi="Arial"/>
    </w:rPr>
  </w:style>
  <w:style w:type="character" w:styleId="769">
    <w:name w:val="Гипертекстовая ссылка"/>
    <w:next w:val="769"/>
    <w:link w:val="681"/>
    <w:rPr>
      <w:color w:val="008000"/>
    </w:rPr>
  </w:style>
  <w:style w:type="paragraph" w:styleId="770">
    <w:name w:val="TOC Heading"/>
    <w:basedOn w:val="682"/>
    <w:next w:val="681"/>
    <w:link w:val="681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</w:rPr>
  </w:style>
  <w:style w:type="paragraph" w:styleId="771">
    <w:name w:val="Оглавление 1"/>
    <w:basedOn w:val="681"/>
    <w:next w:val="681"/>
    <w:link w:val="681"/>
    <w:pPr>
      <w:tabs>
        <w:tab w:val="left" w:pos="567" w:leader="none"/>
        <w:tab w:val="right" w:pos="9629" w:leader="dot"/>
      </w:tabs>
    </w:pPr>
  </w:style>
  <w:style w:type="paragraph" w:styleId="772">
    <w:name w:val="Оглавление 2"/>
    <w:basedOn w:val="681"/>
    <w:next w:val="681"/>
    <w:link w:val="681"/>
    <w:pPr>
      <w:ind w:left="220"/>
      <w:spacing w:after="100" w:line="259" w:lineRule="auto"/>
    </w:pPr>
    <w:rPr>
      <w:rFonts w:ascii="Calibri" w:hAnsi="Calibri"/>
      <w:sz w:val="22"/>
      <w:szCs w:val="22"/>
    </w:rPr>
  </w:style>
  <w:style w:type="paragraph" w:styleId="773">
    <w:name w:val="Оглавление 3"/>
    <w:basedOn w:val="681"/>
    <w:next w:val="681"/>
    <w:link w:val="681"/>
    <w:pPr>
      <w:ind w:left="440"/>
      <w:spacing w:after="100" w:line="259" w:lineRule="auto"/>
    </w:pPr>
    <w:rPr>
      <w:rFonts w:ascii="Calibri" w:hAnsi="Calibri"/>
      <w:sz w:val="22"/>
      <w:szCs w:val="22"/>
    </w:rPr>
  </w:style>
  <w:style w:type="character" w:styleId="774">
    <w:name w:val="Знак примечания"/>
    <w:next w:val="774"/>
    <w:link w:val="681"/>
    <w:rPr>
      <w:sz w:val="16"/>
      <w:szCs w:val="16"/>
    </w:rPr>
  </w:style>
  <w:style w:type="paragraph" w:styleId="775">
    <w:name w:val="Текст примечания"/>
    <w:basedOn w:val="681"/>
    <w:next w:val="775"/>
    <w:link w:val="776"/>
    <w:rPr>
      <w:sz w:val="20"/>
      <w:szCs w:val="20"/>
    </w:rPr>
  </w:style>
  <w:style w:type="character" w:styleId="776">
    <w:name w:val="Текст примечания Знак"/>
    <w:next w:val="776"/>
    <w:link w:val="775"/>
  </w:style>
  <w:style w:type="paragraph" w:styleId="777">
    <w:name w:val="Тема примечания"/>
    <w:basedOn w:val="775"/>
    <w:next w:val="775"/>
    <w:link w:val="778"/>
    <w:rPr>
      <w:b/>
      <w:bCs/>
    </w:rPr>
  </w:style>
  <w:style w:type="character" w:styleId="778">
    <w:name w:val="Тема примечания Знак"/>
    <w:next w:val="778"/>
    <w:link w:val="777"/>
    <w:rPr>
      <w:b/>
      <w:bCs/>
    </w:rPr>
  </w:style>
  <w:style w:type="character" w:styleId="779">
    <w:name w:val="c0"/>
    <w:next w:val="779"/>
    <w:link w:val="681"/>
  </w:style>
  <w:style w:type="paragraph" w:styleId="780">
    <w:name w:val="No Spacing"/>
    <w:next w:val="780"/>
    <w:link w:val="781"/>
    <w:rPr>
      <w:rFonts w:ascii="Calibri" w:hAnsi="Calibri"/>
      <w:sz w:val="22"/>
      <w:szCs w:val="22"/>
      <w:lang w:val="ru-RU" w:bidi="ar-SA" w:eastAsia="ru-RU"/>
    </w:rPr>
  </w:style>
  <w:style w:type="character" w:styleId="781">
    <w:name w:val="No Spacing Char"/>
    <w:next w:val="781"/>
    <w:link w:val="780"/>
    <w:rPr>
      <w:rFonts w:ascii="Calibri" w:hAnsi="Calibri"/>
      <w:sz w:val="22"/>
      <w:szCs w:val="22"/>
      <w:lang w:val="ru-RU" w:bidi="ar-SA" w:eastAsia="ru-RU"/>
    </w:rPr>
  </w:style>
  <w:style w:type="paragraph" w:styleId="782">
    <w:name w:val="Абзац списка1"/>
    <w:basedOn w:val="681"/>
    <w:next w:val="782"/>
    <w:link w:val="681"/>
    <w:pPr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783">
    <w:name w:val="Абзац списка"/>
    <w:basedOn w:val="681"/>
    <w:next w:val="783"/>
    <w:link w:val="793"/>
    <w:pPr>
      <w:contextualSpacing/>
      <w:ind w:left="720" w:firstLine="400"/>
      <w:jc w:val="both"/>
      <w:widowControl w:val="off"/>
    </w:pPr>
  </w:style>
  <w:style w:type="character" w:styleId="784">
    <w:name w:val="c4"/>
    <w:next w:val="784"/>
    <w:link w:val="681"/>
  </w:style>
  <w:style w:type="paragraph" w:styleId="785">
    <w:name w:val="c10 c28"/>
    <w:basedOn w:val="681"/>
    <w:next w:val="785"/>
    <w:link w:val="681"/>
    <w:pPr>
      <w:spacing w:before="100" w:beforeAutospacing="1" w:after="100" w:afterAutospacing="1"/>
    </w:pPr>
  </w:style>
  <w:style w:type="paragraph" w:styleId="786">
    <w:name w:val="c10"/>
    <w:basedOn w:val="681"/>
    <w:next w:val="786"/>
    <w:link w:val="681"/>
    <w:pPr>
      <w:spacing w:before="100" w:beforeAutospacing="1" w:after="100" w:afterAutospacing="1"/>
    </w:pPr>
  </w:style>
  <w:style w:type="character" w:styleId="787">
    <w:name w:val="c37"/>
    <w:next w:val="787"/>
    <w:link w:val="681"/>
  </w:style>
  <w:style w:type="character" w:styleId="788">
    <w:name w:val="List Paragraph Char"/>
    <w:next w:val="788"/>
    <w:link w:val="760"/>
    <w:rPr>
      <w:rFonts w:ascii="Arial" w:hAnsi="Arial"/>
      <w:lang w:val="ru-RU" w:eastAsia="ru-RU"/>
    </w:rPr>
  </w:style>
  <w:style w:type="numbering" w:styleId="789">
    <w:name w:val="Стиль2"/>
    <w:next w:val="789"/>
    <w:link w:val="681"/>
    <w:pPr>
      <w:numPr>
        <w:numId w:val="3"/>
      </w:numPr>
    </w:pPr>
  </w:style>
  <w:style w:type="numbering" w:styleId="790">
    <w:name w:val="Стиль1"/>
    <w:next w:val="790"/>
    <w:link w:val="681"/>
    <w:pPr>
      <w:numPr>
        <w:numId w:val="1"/>
      </w:numPr>
    </w:pPr>
  </w:style>
  <w:style w:type="character" w:styleId="791">
    <w:name w:val="apple-converted-space"/>
    <w:next w:val="791"/>
    <w:link w:val="681"/>
  </w:style>
  <w:style w:type="character" w:styleId="792">
    <w:name w:val="apple-style-span"/>
    <w:next w:val="792"/>
    <w:link w:val="681"/>
  </w:style>
  <w:style w:type="character" w:styleId="793">
    <w:name w:val="Абзац списка Знак"/>
    <w:next w:val="793"/>
    <w:link w:val="783"/>
    <w:rPr>
      <w:sz w:val="24"/>
      <w:szCs w:val="24"/>
    </w:rPr>
  </w:style>
  <w:style w:type="character" w:styleId="3624" w:default="1">
    <w:name w:val="Default Paragraph Font"/>
    <w:uiPriority w:val="1"/>
    <w:semiHidden/>
    <w:unhideWhenUsed/>
  </w:style>
  <w:style w:type="numbering" w:styleId="3625" w:default="1">
    <w:name w:val="No List"/>
    <w:uiPriority w:val="99"/>
    <w:semiHidden/>
    <w:unhideWhenUsed/>
  </w:style>
  <w:style w:type="table" w:styleId="362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2023-11-07T18:31:17Z</dcterms:modified>
</cp:coreProperties>
</file>