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Federal State budget institution</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higher education</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"Orenburg State Medical University"</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The Ministry of health of the Russian Federation</w:t>
      </w: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Department of general surgery</w:t>
      </w: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sz w:val="28"/>
          <w:szCs w:val="28"/>
          <w:lang w:val="en"/>
        </w:rPr>
        <w:t>REPORT</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sz w:val="28"/>
          <w:szCs w:val="28"/>
          <w:lang w:val="en"/>
        </w:rPr>
        <w:t>Student production practice</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sz w:val="28"/>
          <w:szCs w:val="28"/>
          <w:lang w:val="en"/>
        </w:rPr>
        <w:t>Assistant nurse "procedure</w:t>
      </w: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fa</w:t>
      </w:r>
      <w:r>
        <w:rPr>
          <w:rFonts w:ascii="Times New Roman" w:hAnsi="Times New Roman" w:cs="Times New Roman"/>
          <w:sz w:val="28"/>
          <w:szCs w:val="28"/>
          <w:lang w:val="en"/>
        </w:rPr>
        <w:t>culty</w:t>
      </w:r>
      <w:r w:rsidRPr="00561B3A">
        <w:rPr>
          <w:rFonts w:ascii="Times New Roman" w:hAnsi="Times New Roman" w:cs="Times New Roman"/>
          <w:sz w:val="28"/>
          <w:szCs w:val="28"/>
          <w:lang w:val="en"/>
        </w:rPr>
        <w:t>____________________</w:t>
      </w:r>
    </w:p>
    <w:p w:rsidR="00561B3A" w:rsidRPr="00561B3A" w:rsidRDefault="00561B3A" w:rsidP="00561B3A">
      <w:pPr>
        <w:pStyle w:val="a3"/>
        <w:jc w:val="center"/>
        <w:rPr>
          <w:rFonts w:ascii="Times New Roman" w:hAnsi="Times New Roman" w:cs="Times New Roman"/>
          <w:sz w:val="28"/>
          <w:szCs w:val="28"/>
          <w:lang w:val="en-US"/>
        </w:rPr>
      </w:pPr>
      <w:r>
        <w:rPr>
          <w:rFonts w:ascii="Times New Roman" w:hAnsi="Times New Roman" w:cs="Times New Roman"/>
          <w:sz w:val="28"/>
          <w:szCs w:val="28"/>
          <w:lang w:val="en"/>
        </w:rPr>
        <w:t>course</w:t>
      </w:r>
      <w:r w:rsidRPr="00561B3A">
        <w:rPr>
          <w:rFonts w:ascii="Times New Roman" w:hAnsi="Times New Roman" w:cs="Times New Roman"/>
          <w:sz w:val="28"/>
          <w:szCs w:val="28"/>
          <w:lang w:val="en"/>
        </w:rPr>
        <w:t>_________________________</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gr</w:t>
      </w:r>
      <w:proofErr w:type="spellStart"/>
      <w:r>
        <w:rPr>
          <w:rFonts w:ascii="Times New Roman" w:hAnsi="Times New Roman" w:cs="Times New Roman"/>
          <w:sz w:val="28"/>
          <w:szCs w:val="28"/>
          <w:lang w:val="en-US"/>
        </w:rPr>
        <w:t>oup</w:t>
      </w:r>
      <w:proofErr w:type="spellEnd"/>
      <w:r w:rsidRPr="00561B3A">
        <w:rPr>
          <w:rFonts w:ascii="Times New Roman" w:hAnsi="Times New Roman" w:cs="Times New Roman"/>
          <w:sz w:val="28"/>
          <w:szCs w:val="28"/>
          <w:lang w:val="en"/>
        </w:rPr>
        <w:t>_______________________</w:t>
      </w: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US"/>
        </w:rPr>
        <w:t>___________________________________________________</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Name of student</w:t>
      </w: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US"/>
        </w:rPr>
      </w:pPr>
    </w:p>
    <w:p w:rsidR="00561B3A" w:rsidRPr="00561B3A" w:rsidRDefault="00561B3A" w:rsidP="00561B3A">
      <w:pPr>
        <w:pStyle w:val="a3"/>
        <w:jc w:val="center"/>
        <w:rPr>
          <w:rFonts w:ascii="Times New Roman" w:hAnsi="Times New Roman" w:cs="Times New Roman"/>
          <w:sz w:val="28"/>
          <w:szCs w:val="28"/>
          <w:lang w:val="en"/>
        </w:rPr>
      </w:pPr>
      <w:r w:rsidRPr="00561B3A">
        <w:rPr>
          <w:rFonts w:ascii="Times New Roman" w:hAnsi="Times New Roman" w:cs="Times New Roman"/>
          <w:sz w:val="28"/>
          <w:szCs w:val="28"/>
          <w:lang w:val="en"/>
        </w:rPr>
        <w:t>Orenburg, 2016</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lastRenderedPageBreak/>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 xml:space="preserve">Authors: Prof. </w:t>
      </w:r>
      <w:r>
        <w:rPr>
          <w:rFonts w:ascii="Times New Roman" w:hAnsi="Times New Roman" w:cs="Times New Roman"/>
          <w:b/>
          <w:bCs/>
          <w:sz w:val="28"/>
          <w:szCs w:val="28"/>
          <w:lang w:val="en-US"/>
        </w:rPr>
        <w:t xml:space="preserve">D.B. </w:t>
      </w:r>
      <w:proofErr w:type="spellStart"/>
      <w:r>
        <w:rPr>
          <w:rFonts w:ascii="Times New Roman" w:hAnsi="Times New Roman" w:cs="Times New Roman"/>
          <w:b/>
          <w:bCs/>
          <w:sz w:val="28"/>
          <w:szCs w:val="28"/>
          <w:lang w:val="en-US"/>
        </w:rPr>
        <w:t>Demin</w:t>
      </w:r>
      <w:proofErr w:type="spellEnd"/>
      <w:r w:rsidRPr="00561B3A">
        <w:rPr>
          <w:rFonts w:ascii="Times New Roman" w:hAnsi="Times New Roman" w:cs="Times New Roman"/>
          <w:b/>
          <w:bCs/>
          <w:sz w:val="28"/>
          <w:szCs w:val="28"/>
          <w:lang w:val="en"/>
        </w:rPr>
        <w:t xml:space="preserve">, PhD, </w:t>
      </w:r>
      <w:r>
        <w:rPr>
          <w:rFonts w:ascii="Times New Roman" w:hAnsi="Times New Roman" w:cs="Times New Roman"/>
          <w:b/>
          <w:bCs/>
          <w:sz w:val="28"/>
          <w:szCs w:val="28"/>
          <w:lang w:val="en"/>
        </w:rPr>
        <w:t xml:space="preserve">Y.Y. </w:t>
      </w:r>
      <w:proofErr w:type="spellStart"/>
      <w:r>
        <w:rPr>
          <w:rFonts w:ascii="Times New Roman" w:hAnsi="Times New Roman" w:cs="Times New Roman"/>
          <w:b/>
          <w:bCs/>
          <w:sz w:val="28"/>
          <w:szCs w:val="28"/>
          <w:lang w:val="en"/>
        </w:rPr>
        <w:t>Solodov</w:t>
      </w:r>
      <w:proofErr w:type="spellEnd"/>
      <w:r w:rsidRPr="00561B3A">
        <w:rPr>
          <w:rFonts w:ascii="Times New Roman" w:hAnsi="Times New Roman" w:cs="Times New Roman"/>
          <w:b/>
          <w:bCs/>
          <w:sz w:val="28"/>
          <w:szCs w:val="28"/>
          <w:lang w:val="en"/>
        </w:rPr>
        <w:t xml:space="preserve">, </w:t>
      </w:r>
      <w:proofErr w:type="spellStart"/>
      <w:r w:rsidRPr="00561B3A">
        <w:rPr>
          <w:rFonts w:ascii="Times New Roman" w:hAnsi="Times New Roman" w:cs="Times New Roman"/>
          <w:b/>
          <w:bCs/>
          <w:sz w:val="28"/>
          <w:szCs w:val="28"/>
          <w:lang w:val="en"/>
        </w:rPr>
        <w:t>Assem</w:t>
      </w:r>
      <w:proofErr w:type="spellEnd"/>
      <w:r w:rsidRPr="00561B3A">
        <w:rPr>
          <w:rFonts w:ascii="Times New Roman" w:hAnsi="Times New Roman" w:cs="Times New Roman"/>
          <w:b/>
          <w:bCs/>
          <w:sz w:val="28"/>
          <w:szCs w:val="28"/>
          <w:lang w:val="en"/>
        </w:rPr>
        <w:t>.</w:t>
      </w:r>
      <w:r w:rsidRPr="00561B3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M.S. </w:t>
      </w:r>
      <w:proofErr w:type="spellStart"/>
      <w:r>
        <w:rPr>
          <w:rFonts w:ascii="Times New Roman" w:hAnsi="Times New Roman" w:cs="Times New Roman"/>
          <w:b/>
          <w:bCs/>
          <w:sz w:val="28"/>
          <w:szCs w:val="28"/>
          <w:lang w:val="en-US"/>
        </w:rPr>
        <w:t>Funigin</w:t>
      </w:r>
      <w:proofErr w:type="spellEnd"/>
      <w:r>
        <w:rPr>
          <w:rFonts w:ascii="Times New Roman" w:hAnsi="Times New Roman" w:cs="Times New Roman"/>
          <w:b/>
          <w:bCs/>
          <w:sz w:val="28"/>
          <w:szCs w:val="28"/>
          <w:lang w:val="en-US"/>
        </w:rPr>
        <w:t>,</w:t>
      </w:r>
      <w:r w:rsidRPr="00561B3A">
        <w:rPr>
          <w:rFonts w:ascii="Times New Roman" w:hAnsi="Times New Roman" w:cs="Times New Roman"/>
          <w:b/>
          <w:bCs/>
          <w:sz w:val="28"/>
          <w:szCs w:val="28"/>
          <w:lang w:val="en"/>
        </w:rPr>
        <w:t xml:space="preserve"> </w:t>
      </w:r>
      <w:proofErr w:type="spellStart"/>
      <w:r w:rsidRPr="00561B3A">
        <w:rPr>
          <w:rFonts w:ascii="Times New Roman" w:hAnsi="Times New Roman" w:cs="Times New Roman"/>
          <w:b/>
          <w:bCs/>
          <w:sz w:val="28"/>
          <w:szCs w:val="28"/>
          <w:lang w:val="en"/>
        </w:rPr>
        <w:t>Assem</w:t>
      </w:r>
      <w:proofErr w:type="spellEnd"/>
      <w:r w:rsidRPr="00561B3A">
        <w:rPr>
          <w:rFonts w:ascii="Times New Roman" w:hAnsi="Times New Roman" w:cs="Times New Roman"/>
          <w:b/>
          <w:bCs/>
          <w:sz w:val="28"/>
          <w:szCs w:val="28"/>
          <w:lang w:val="en"/>
        </w:rPr>
        <w:t>.</w:t>
      </w:r>
      <w:r w:rsidRPr="00561B3A">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Y.A. </w:t>
      </w:r>
      <w:proofErr w:type="spellStart"/>
      <w:r>
        <w:rPr>
          <w:rFonts w:ascii="Times New Roman" w:hAnsi="Times New Roman" w:cs="Times New Roman"/>
          <w:b/>
          <w:bCs/>
          <w:sz w:val="28"/>
          <w:szCs w:val="28"/>
          <w:lang w:val="en-US"/>
        </w:rPr>
        <w:t>Sobolev</w:t>
      </w:r>
      <w:proofErr w:type="spellEnd"/>
      <w:r>
        <w:rPr>
          <w:rFonts w:ascii="Times New Roman" w:hAnsi="Times New Roman" w:cs="Times New Roman"/>
          <w:b/>
          <w:bCs/>
          <w:sz w:val="28"/>
          <w:szCs w:val="28"/>
          <w:lang w:val="en-US"/>
        </w:rPr>
        <w:t xml:space="preserve">, </w:t>
      </w:r>
      <w:r w:rsidRPr="00561B3A">
        <w:rPr>
          <w:rFonts w:ascii="Times New Roman" w:hAnsi="Times New Roman" w:cs="Times New Roman"/>
          <w:b/>
          <w:bCs/>
          <w:sz w:val="28"/>
          <w:szCs w:val="28"/>
          <w:lang w:val="en-US"/>
        </w:rPr>
        <w:t> </w:t>
      </w:r>
      <w:proofErr w:type="spellStart"/>
      <w:r w:rsidRPr="00561B3A">
        <w:rPr>
          <w:rFonts w:ascii="Times New Roman" w:hAnsi="Times New Roman" w:cs="Times New Roman"/>
          <w:b/>
          <w:bCs/>
          <w:sz w:val="28"/>
          <w:szCs w:val="28"/>
          <w:lang w:val="en"/>
        </w:rPr>
        <w:t>Assem</w:t>
      </w:r>
      <w:proofErr w:type="spellEnd"/>
      <w:r w:rsidRPr="00561B3A">
        <w:rPr>
          <w:rFonts w:ascii="Times New Roman" w:hAnsi="Times New Roman" w:cs="Times New Roman"/>
          <w:b/>
          <w:bCs/>
          <w:sz w:val="28"/>
          <w:szCs w:val="28"/>
          <w:lang w:val="en"/>
        </w:rPr>
        <w:t>.</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Approved by the CMT in </w:t>
      </w:r>
      <w:proofErr w:type="spellStart"/>
      <w:r w:rsidRPr="00561B3A">
        <w:rPr>
          <w:rFonts w:ascii="Times New Roman" w:hAnsi="Times New Roman" w:cs="Times New Roman"/>
          <w:sz w:val="28"/>
          <w:szCs w:val="28"/>
          <w:lang w:val="en"/>
        </w:rPr>
        <w:t>specialit</w:t>
      </w:r>
      <w:r>
        <w:rPr>
          <w:rFonts w:ascii="Times New Roman" w:hAnsi="Times New Roman" w:cs="Times New Roman"/>
          <w:sz w:val="28"/>
          <w:szCs w:val="28"/>
          <w:lang w:val="en"/>
        </w:rPr>
        <w:t>y</w:t>
      </w:r>
      <w:proofErr w:type="spellEnd"/>
      <w:r>
        <w:rPr>
          <w:rFonts w:ascii="Times New Roman" w:hAnsi="Times New Roman" w:cs="Times New Roman"/>
          <w:sz w:val="28"/>
          <w:szCs w:val="28"/>
          <w:lang w:val="en"/>
        </w:rPr>
        <w:t xml:space="preserve"> "General Medicine" 16.12.2016</w:t>
      </w:r>
      <w:r w:rsidRPr="00561B3A">
        <w:rPr>
          <w:rFonts w:ascii="Times New Roman" w:hAnsi="Times New Roman" w:cs="Times New Roman"/>
          <w:sz w:val="28"/>
          <w:szCs w:val="28"/>
          <w:lang w:val="en"/>
        </w:rPr>
        <w:t>g.</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Report is filed before the State examination student.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Default="00561B3A" w:rsidP="00561B3A">
      <w:pPr>
        <w:pStyle w:val="a3"/>
        <w:rPr>
          <w:rFonts w:ascii="Times New Roman" w:hAnsi="Times New Roman" w:cs="Times New Roman"/>
          <w:b/>
          <w:bCs/>
          <w:color w:val="000000"/>
          <w:sz w:val="28"/>
          <w:szCs w:val="28"/>
          <w:lang w:val="en"/>
        </w:rPr>
      </w:pP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color w:val="000000"/>
          <w:sz w:val="28"/>
          <w:szCs w:val="28"/>
          <w:lang w:val="en"/>
        </w:rPr>
        <w:lastRenderedPageBreak/>
        <w:t>GENERAL RULES OF DRAWING UP THE REPORT AND DIARY</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color w:val="000000"/>
          <w:sz w:val="28"/>
          <w:szCs w:val="28"/>
          <w:lang w:val="en"/>
        </w:rPr>
        <w:t>AND MAKE ESTIMATES FOR INDUSTRIAL PRACTICE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color w:val="000000"/>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1. Report on summer production practice is the official document that each student must submit to the Assistant Manager or Manager mind practices for the evaluation of practical training.</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2. The diary is maintained in shared notebooks.</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3. The diary should be reflected in all the work carried out during practice.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4. The diary is filled with daily records for each working day shall be certified by the supervisor of practical training from medical organizations.</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5. Before the start of practice in student report on summer production practice "on page 4 are made to General information, clinics, dates of the internship.</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 xml:space="preserve">6. At the end of practices in the student report on summer production practice "made the aggregate figures against each ability factor indicated his execution, calculated as the ratio of completed for the planned quantity Reps for each skill. In the event of failure or underperformance of any skill in the "notes" column against the ability to specify a specific reason for this. Total factor of mastering the required skills is defined as the ratio of useable skills to the total number of mandatory skills standards.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7. After the end of the practice, the report is submitted to the immediate supervisor of the practice of medical organization for writing specifications, as well as the responsible head of the practice of this institution for the signature and sealed medical organization.</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000000"/>
          <w:sz w:val="28"/>
          <w:szCs w:val="28"/>
          <w:lang w:val="en"/>
        </w:rPr>
        <w:t xml:space="preserve">8. Assistant Head of </w:t>
      </w:r>
      <w:proofErr w:type="spellStart"/>
      <w:r w:rsidRPr="00561B3A">
        <w:rPr>
          <w:rFonts w:ascii="Times New Roman" w:hAnsi="Times New Roman" w:cs="Times New Roman"/>
          <w:color w:val="000000"/>
          <w:sz w:val="28"/>
          <w:szCs w:val="28"/>
          <w:lang w:val="en"/>
        </w:rPr>
        <w:t>OrGMU</w:t>
      </w:r>
      <w:proofErr w:type="spellEnd"/>
      <w:r w:rsidRPr="00561B3A">
        <w:rPr>
          <w:rFonts w:ascii="Times New Roman" w:hAnsi="Times New Roman" w:cs="Times New Roman"/>
          <w:color w:val="000000"/>
          <w:sz w:val="28"/>
          <w:szCs w:val="28"/>
          <w:lang w:val="en"/>
        </w:rPr>
        <w:t xml:space="preserve"> based on interview results, validation and reporting makes diary in class book for industrial practice "credits" or "</w:t>
      </w:r>
      <w:r>
        <w:rPr>
          <w:rFonts w:ascii="Times New Roman" w:hAnsi="Times New Roman" w:cs="Times New Roman"/>
          <w:color w:val="000000"/>
          <w:sz w:val="28"/>
          <w:szCs w:val="28"/>
          <w:lang w:val="en-US"/>
        </w:rPr>
        <w:t>failed</w:t>
      </w:r>
      <w:r w:rsidRPr="00561B3A">
        <w:rPr>
          <w:rFonts w:ascii="Times New Roman" w:hAnsi="Times New Roman" w:cs="Times New Roman"/>
          <w:color w:val="000000"/>
          <w:sz w:val="28"/>
          <w:szCs w:val="28"/>
          <w:lang w:val="en"/>
        </w:rPr>
        <w:t>".</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sz w:val="28"/>
          <w:szCs w:val="28"/>
          <w:lang w:val="en"/>
        </w:rPr>
        <w:lastRenderedPageBreak/>
        <w:t xml:space="preserve">INTERNSHIP STUDENT </w:t>
      </w:r>
      <w:r w:rsidRPr="00561B3A">
        <w:rPr>
          <w:rFonts w:ascii="Times New Roman" w:hAnsi="Times New Roman" w:cs="Times New Roman"/>
          <w:b/>
          <w:bCs/>
          <w:sz w:val="28"/>
          <w:szCs w:val="28"/>
          <w:lang w:val="en-US"/>
        </w:rPr>
        <w:t>(III)</w:t>
      </w:r>
      <w:r w:rsidRPr="00561B3A">
        <w:rPr>
          <w:rFonts w:ascii="Times New Roman" w:hAnsi="Times New Roman" w:cs="Times New Roman"/>
          <w:b/>
          <w:bCs/>
          <w:sz w:val="28"/>
          <w:szCs w:val="28"/>
          <w:lang w:val="en"/>
        </w:rPr>
        <w:t xml:space="preserve"> COURSE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As </w:t>
      </w:r>
      <w:r w:rsidRPr="00561B3A">
        <w:rPr>
          <w:rFonts w:ascii="Times New Roman" w:hAnsi="Times New Roman" w:cs="Times New Roman"/>
          <w:sz w:val="28"/>
          <w:szCs w:val="28"/>
          <w:u w:val="single"/>
          <w:lang w:val="en"/>
        </w:rPr>
        <w:t>Assistant procedural nurse</w:t>
      </w:r>
      <w:r w:rsidRPr="00561B3A">
        <w:rPr>
          <w:rFonts w:ascii="Times New Roman" w:hAnsi="Times New Roman" w:cs="Times New Roman"/>
          <w:sz w:val="28"/>
          <w:szCs w:val="28"/>
          <w:lang w:val="en-US"/>
        </w:rPr>
        <w:t>____________________</w:t>
      </w:r>
      <w:r>
        <w:rPr>
          <w:rFonts w:ascii="Times New Roman" w:hAnsi="Times New Roman" w:cs="Times New Roman"/>
          <w:sz w:val="28"/>
          <w:szCs w:val="28"/>
          <w:lang w:val="en-US"/>
        </w:rPr>
        <w:t>__________________</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Institution</w:t>
      </w:r>
      <w:r>
        <w:rPr>
          <w:rFonts w:ascii="Times New Roman" w:hAnsi="Times New Roman" w:cs="Times New Roman"/>
          <w:sz w:val="28"/>
          <w:szCs w:val="28"/>
          <w:lang w:val="en"/>
        </w:rPr>
        <w:t>______________________________________________________</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Establishment unit</w:t>
      </w:r>
      <w:r>
        <w:rPr>
          <w:rFonts w:ascii="Times New Roman" w:hAnsi="Times New Roman" w:cs="Times New Roman"/>
          <w:sz w:val="28"/>
          <w:szCs w:val="28"/>
          <w:lang w:val="en"/>
        </w:rPr>
        <w:t>_______________________________________________</w:t>
      </w:r>
    </w:p>
    <w:p w:rsidR="00561B3A" w:rsidRPr="00561B3A" w:rsidRDefault="00561B3A" w:rsidP="00561B3A">
      <w:pPr>
        <w:pStyle w:val="a3"/>
        <w:rPr>
          <w:rFonts w:ascii="Times New Roman" w:hAnsi="Times New Roman" w:cs="Times New Roman"/>
          <w:sz w:val="28"/>
          <w:szCs w:val="28"/>
          <w:lang w:val="en"/>
        </w:rPr>
      </w:pPr>
      <w:r>
        <w:rPr>
          <w:rFonts w:ascii="Times New Roman" w:hAnsi="Times New Roman" w:cs="Times New Roman"/>
          <w:sz w:val="28"/>
          <w:szCs w:val="28"/>
          <w:lang w:val="en"/>
        </w:rPr>
        <w:t xml:space="preserve">Head </w:t>
      </w:r>
      <w:r>
        <w:rPr>
          <w:rFonts w:ascii="Times New Roman" w:hAnsi="Times New Roman" w:cs="Times New Roman"/>
          <w:sz w:val="28"/>
          <w:szCs w:val="28"/>
          <w:lang w:val="en-US"/>
        </w:rPr>
        <w:t xml:space="preserve">of </w:t>
      </w:r>
      <w:proofErr w:type="spellStart"/>
      <w:r w:rsidRPr="00561B3A">
        <w:rPr>
          <w:rFonts w:ascii="Times New Roman" w:hAnsi="Times New Roman" w:cs="Times New Roman"/>
          <w:sz w:val="28"/>
          <w:szCs w:val="28"/>
          <w:lang w:val="en"/>
        </w:rPr>
        <w:t>pra</w:t>
      </w:r>
      <w:r>
        <w:rPr>
          <w:rFonts w:ascii="Times New Roman" w:hAnsi="Times New Roman" w:cs="Times New Roman"/>
          <w:sz w:val="28"/>
          <w:szCs w:val="28"/>
          <w:lang w:val="en"/>
        </w:rPr>
        <w:t>c</w:t>
      </w:r>
      <w:r w:rsidRPr="00561B3A">
        <w:rPr>
          <w:rFonts w:ascii="Times New Roman" w:hAnsi="Times New Roman" w:cs="Times New Roman"/>
          <w:sz w:val="28"/>
          <w:szCs w:val="28"/>
          <w:lang w:val="en"/>
        </w:rPr>
        <w:t>t</w:t>
      </w:r>
      <w:r>
        <w:rPr>
          <w:rFonts w:ascii="Times New Roman" w:hAnsi="Times New Roman" w:cs="Times New Roman"/>
          <w:sz w:val="28"/>
          <w:szCs w:val="28"/>
          <w:lang w:val="en-US"/>
        </w:rPr>
        <w:t>i</w:t>
      </w:r>
      <w:r>
        <w:rPr>
          <w:rFonts w:ascii="Times New Roman" w:hAnsi="Times New Roman" w:cs="Times New Roman"/>
          <w:sz w:val="28"/>
          <w:szCs w:val="28"/>
          <w:lang w:val="en"/>
        </w:rPr>
        <w:t>ce</w:t>
      </w:r>
      <w:proofErr w:type="spellEnd"/>
      <w:r w:rsidRPr="00561B3A">
        <w:rPr>
          <w:rFonts w:ascii="Times New Roman" w:hAnsi="Times New Roman" w:cs="Times New Roman"/>
          <w:sz w:val="28"/>
          <w:szCs w:val="28"/>
          <w:lang w:val="en"/>
        </w:rPr>
        <w:t>_________________________________________________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vertAlign w:val="superscript"/>
          <w:lang w:val="en"/>
        </w:rPr>
        <w:t>(position, name, surname)</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Assistant___________________________________________________________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vertAlign w:val="superscript"/>
          <w:lang w:val="en-US"/>
        </w:rPr>
        <w:t>(</w:t>
      </w:r>
      <w:r w:rsidRPr="00561B3A">
        <w:rPr>
          <w:rFonts w:ascii="Times New Roman" w:hAnsi="Times New Roman" w:cs="Times New Roman"/>
          <w:sz w:val="28"/>
          <w:szCs w:val="28"/>
          <w:vertAlign w:val="superscript"/>
          <w:lang w:val="en"/>
        </w:rPr>
        <w:t>NAME, SURNAME)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jc w:val="center"/>
        <w:rPr>
          <w:rFonts w:ascii="Times New Roman" w:hAnsi="Times New Roman" w:cs="Times New Roman"/>
          <w:sz w:val="28"/>
          <w:szCs w:val="28"/>
          <w:lang w:val="en-US"/>
        </w:rPr>
      </w:pPr>
      <w:r w:rsidRPr="00561B3A">
        <w:rPr>
          <w:rFonts w:ascii="Times New Roman" w:hAnsi="Times New Roman" w:cs="Times New Roman"/>
          <w:b/>
          <w:bCs/>
          <w:sz w:val="28"/>
          <w:szCs w:val="28"/>
          <w:lang w:val="en"/>
        </w:rPr>
        <w:t>CHARACTERISTICS OF INSTITUTIONS (UNIT)</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INTERNSHIP SCHEDULE</w:t>
      </w:r>
    </w:p>
    <w:tbl>
      <w:tblPr>
        <w:tblW w:w="0" w:type="dxa"/>
        <w:tblCellMar>
          <w:left w:w="0" w:type="dxa"/>
          <w:right w:w="0" w:type="dxa"/>
        </w:tblCellMar>
        <w:tblLook w:val="04A0" w:firstRow="1" w:lastRow="0" w:firstColumn="1" w:lastColumn="0" w:noHBand="0" w:noVBand="1"/>
      </w:tblPr>
      <w:tblGrid>
        <w:gridCol w:w="6163"/>
        <w:gridCol w:w="3186"/>
        <w:gridCol w:w="6"/>
      </w:tblGrid>
      <w:tr w:rsidR="00561B3A" w:rsidRPr="00561B3A" w:rsidTr="00561B3A">
        <w:trPr>
          <w:cantSplit/>
          <w:trHeight w:val="322"/>
        </w:trPr>
        <w:tc>
          <w:tcPr>
            <w:tcW w:w="6311" w:type="dxa"/>
            <w:tcBorders>
              <w:top w:val="nil"/>
              <w:left w:val="nil"/>
              <w:bottom w:val="nil"/>
              <w:right w:val="nil"/>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Units of the institution</w:t>
            </w:r>
          </w:p>
        </w:tc>
        <w:tc>
          <w:tcPr>
            <w:tcW w:w="3261" w:type="dxa"/>
            <w:tcBorders>
              <w:top w:val="nil"/>
              <w:left w:val="nil"/>
              <w:bottom w:val="nil"/>
              <w:right w:val="nil"/>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Date</w:t>
            </w:r>
          </w:p>
        </w:tc>
        <w:tc>
          <w:tcPr>
            <w:tcW w:w="6" w:type="dxa"/>
            <w:tcBorders>
              <w:top w:val="nil"/>
              <w:left w:val="nil"/>
              <w:bottom w:val="nil"/>
              <w:right w:val="nil"/>
            </w:tcBorders>
            <w:vAlign w:val="center"/>
            <w:hideMark/>
          </w:tcPr>
          <w:p w:rsidR="00561B3A" w:rsidRPr="00561B3A" w:rsidRDefault="00561B3A" w:rsidP="00561B3A">
            <w:pPr>
              <w:pStyle w:val="a3"/>
              <w:rPr>
                <w:rFonts w:ascii="Times New Roman" w:hAnsi="Times New Roman" w:cs="Times New Roman"/>
                <w:sz w:val="28"/>
                <w:szCs w:val="28"/>
              </w:rPr>
            </w:pPr>
          </w:p>
        </w:tc>
      </w:tr>
      <w:tr w:rsidR="00561B3A" w:rsidRPr="00561B3A" w:rsidTr="00561B3A">
        <w:trPr>
          <w:cantSplit/>
          <w:trHeight w:val="276"/>
        </w:trPr>
        <w:tc>
          <w:tcPr>
            <w:tcW w:w="6311" w:type="dxa"/>
            <w:tcBorders>
              <w:top w:val="nil"/>
              <w:left w:val="nil"/>
              <w:bottom w:val="nil"/>
              <w:right w:val="nil"/>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tc>
        <w:tc>
          <w:tcPr>
            <w:tcW w:w="3261" w:type="dxa"/>
            <w:tcBorders>
              <w:top w:val="nil"/>
              <w:left w:val="nil"/>
              <w:bottom w:val="nil"/>
              <w:right w:val="nil"/>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tc>
        <w:tc>
          <w:tcPr>
            <w:tcW w:w="6" w:type="dxa"/>
            <w:tcBorders>
              <w:top w:val="nil"/>
              <w:left w:val="nil"/>
              <w:bottom w:val="nil"/>
              <w:right w:val="nil"/>
            </w:tcBorders>
            <w:vAlign w:val="center"/>
            <w:hideMark/>
          </w:tcPr>
          <w:p w:rsidR="00561B3A" w:rsidRPr="00561B3A" w:rsidRDefault="00561B3A" w:rsidP="00561B3A">
            <w:pPr>
              <w:pStyle w:val="a3"/>
              <w:rPr>
                <w:rFonts w:ascii="Times New Roman" w:hAnsi="Times New Roman" w:cs="Times New Roman"/>
                <w:sz w:val="28"/>
                <w:szCs w:val="28"/>
              </w:rPr>
            </w:pPr>
          </w:p>
        </w:tc>
      </w:tr>
      <w:tr w:rsidR="00561B3A" w:rsidRPr="00561B3A" w:rsidTr="00561B3A">
        <w:trPr>
          <w:cantSplit/>
          <w:trHeight w:val="276"/>
        </w:trPr>
        <w:tc>
          <w:tcPr>
            <w:tcW w:w="6311" w:type="dxa"/>
            <w:tcBorders>
              <w:top w:val="nil"/>
              <w:left w:val="nil"/>
              <w:bottom w:val="nil"/>
              <w:right w:val="nil"/>
            </w:tcBorders>
            <w:tcMar>
              <w:top w:w="0" w:type="dxa"/>
              <w:left w:w="108" w:type="dxa"/>
              <w:bottom w:w="0" w:type="dxa"/>
              <w:right w:w="108" w:type="dxa"/>
            </w:tcMar>
          </w:tcPr>
          <w:p w:rsidR="00561B3A" w:rsidRDefault="00561B3A" w:rsidP="00561B3A">
            <w:pPr>
              <w:pStyle w:val="a3"/>
              <w:rPr>
                <w:rFonts w:ascii="Times New Roman" w:hAnsi="Times New Roman" w:cs="Times New Roman"/>
                <w:sz w:val="28"/>
                <w:szCs w:val="28"/>
              </w:rPr>
            </w:pPr>
          </w:p>
          <w:p w:rsidR="00561B3A" w:rsidRDefault="00561B3A" w:rsidP="00561B3A">
            <w:pPr>
              <w:pStyle w:val="a3"/>
              <w:rPr>
                <w:rFonts w:ascii="Times New Roman" w:hAnsi="Times New Roman" w:cs="Times New Roman"/>
                <w:sz w:val="28"/>
                <w:szCs w:val="28"/>
              </w:rPr>
            </w:pPr>
          </w:p>
          <w:p w:rsidR="00561B3A" w:rsidRDefault="00561B3A" w:rsidP="00561B3A">
            <w:pPr>
              <w:pStyle w:val="a3"/>
              <w:rPr>
                <w:rFonts w:ascii="Times New Roman" w:hAnsi="Times New Roman" w:cs="Times New Roman"/>
                <w:sz w:val="28"/>
                <w:szCs w:val="28"/>
              </w:rPr>
            </w:pPr>
          </w:p>
          <w:p w:rsidR="00561B3A" w:rsidRDefault="00561B3A" w:rsidP="00561B3A">
            <w:pPr>
              <w:pStyle w:val="a3"/>
              <w:rPr>
                <w:rFonts w:ascii="Times New Roman" w:hAnsi="Times New Roman" w:cs="Times New Roman"/>
                <w:sz w:val="28"/>
                <w:szCs w:val="28"/>
              </w:rPr>
            </w:pPr>
          </w:p>
          <w:p w:rsidR="00561B3A" w:rsidRDefault="00561B3A" w:rsidP="00561B3A">
            <w:pPr>
              <w:pStyle w:val="a3"/>
              <w:rPr>
                <w:rFonts w:ascii="Times New Roman" w:hAnsi="Times New Roman" w:cs="Times New Roman"/>
                <w:sz w:val="28"/>
                <w:szCs w:val="28"/>
              </w:rPr>
            </w:pPr>
          </w:p>
          <w:p w:rsidR="00561B3A" w:rsidRDefault="00561B3A" w:rsidP="00561B3A">
            <w:pPr>
              <w:pStyle w:val="a3"/>
              <w:rPr>
                <w:rFonts w:ascii="Times New Roman" w:hAnsi="Times New Roman" w:cs="Times New Roman"/>
                <w:sz w:val="28"/>
                <w:szCs w:val="28"/>
              </w:rPr>
            </w:pPr>
          </w:p>
          <w:p w:rsidR="00561B3A" w:rsidRPr="00561B3A" w:rsidRDefault="00561B3A" w:rsidP="00561B3A">
            <w:pPr>
              <w:pStyle w:val="a3"/>
              <w:rPr>
                <w:rFonts w:ascii="Times New Roman" w:hAnsi="Times New Roman" w:cs="Times New Roman"/>
                <w:sz w:val="28"/>
                <w:szCs w:val="28"/>
              </w:rPr>
            </w:pPr>
          </w:p>
        </w:tc>
        <w:tc>
          <w:tcPr>
            <w:tcW w:w="3261" w:type="dxa"/>
            <w:tcBorders>
              <w:top w:val="nil"/>
              <w:left w:val="nil"/>
              <w:bottom w:val="nil"/>
              <w:right w:val="nil"/>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tc>
        <w:tc>
          <w:tcPr>
            <w:tcW w:w="6" w:type="dxa"/>
            <w:tcBorders>
              <w:top w:val="nil"/>
              <w:left w:val="nil"/>
              <w:bottom w:val="nil"/>
              <w:right w:val="nil"/>
            </w:tcBorders>
            <w:vAlign w:val="center"/>
            <w:hideMark/>
          </w:tcPr>
          <w:p w:rsidR="00561B3A" w:rsidRPr="00561B3A" w:rsidRDefault="00561B3A" w:rsidP="00561B3A">
            <w:pPr>
              <w:pStyle w:val="a3"/>
              <w:rPr>
                <w:rFonts w:ascii="Times New Roman" w:hAnsi="Times New Roman" w:cs="Times New Roman"/>
                <w:sz w:val="28"/>
                <w:szCs w:val="28"/>
              </w:rPr>
            </w:pPr>
          </w:p>
        </w:tc>
      </w:tr>
      <w:tr w:rsidR="00561B3A" w:rsidRPr="00561B3A" w:rsidTr="00561B3A">
        <w:trPr>
          <w:cantSplit/>
          <w:trHeight w:val="276"/>
        </w:trPr>
        <w:tc>
          <w:tcPr>
            <w:tcW w:w="6311" w:type="dxa"/>
            <w:tcMar>
              <w:top w:w="0" w:type="dxa"/>
              <w:left w:w="108" w:type="dxa"/>
              <w:bottom w:w="0" w:type="dxa"/>
              <w:right w:w="108" w:type="dxa"/>
            </w:tcMar>
          </w:tcPr>
          <w:p w:rsidR="00561B3A" w:rsidRPr="00561B3A" w:rsidRDefault="00561B3A" w:rsidP="00561B3A">
            <w:pPr>
              <w:pStyle w:val="a3"/>
              <w:rPr>
                <w:rFonts w:ascii="Times New Roman" w:hAnsi="Times New Roman" w:cs="Times New Roman"/>
                <w:sz w:val="28"/>
                <w:szCs w:val="28"/>
              </w:rPr>
            </w:pPr>
          </w:p>
        </w:tc>
        <w:tc>
          <w:tcPr>
            <w:tcW w:w="3261" w:type="dxa"/>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tc>
        <w:tc>
          <w:tcPr>
            <w:tcW w:w="6" w:type="dxa"/>
            <w:tcBorders>
              <w:top w:val="nil"/>
              <w:left w:val="nil"/>
              <w:bottom w:val="nil"/>
              <w:right w:val="nil"/>
            </w:tcBorders>
            <w:vAlign w:val="center"/>
            <w:hideMark/>
          </w:tcPr>
          <w:p w:rsidR="00561B3A" w:rsidRPr="00561B3A" w:rsidRDefault="00561B3A" w:rsidP="00561B3A">
            <w:pPr>
              <w:pStyle w:val="a3"/>
              <w:rPr>
                <w:rFonts w:ascii="Times New Roman" w:hAnsi="Times New Roman" w:cs="Times New Roman"/>
                <w:sz w:val="28"/>
                <w:szCs w:val="28"/>
              </w:rPr>
            </w:pPr>
          </w:p>
        </w:tc>
      </w:tr>
    </w:tbl>
    <w:p w:rsidR="00561B3A" w:rsidRPr="00561B3A" w:rsidRDefault="00561B3A" w:rsidP="00561B3A">
      <w:pPr>
        <w:pStyle w:val="a3"/>
        <w:jc w:val="center"/>
        <w:rPr>
          <w:rFonts w:ascii="Times New Roman" w:hAnsi="Times New Roman" w:cs="Times New Roman"/>
          <w:sz w:val="28"/>
          <w:szCs w:val="28"/>
        </w:rPr>
      </w:pPr>
      <w:r w:rsidRPr="00561B3A">
        <w:rPr>
          <w:rFonts w:ascii="Times New Roman" w:hAnsi="Times New Roman" w:cs="Times New Roman"/>
          <w:b/>
          <w:bCs/>
          <w:sz w:val="28"/>
          <w:szCs w:val="28"/>
          <w:lang w:val="en"/>
        </w:rPr>
        <w:lastRenderedPageBreak/>
        <w:t>AN ACCOUNT OF PRACTICAL</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i/>
          <w:iCs/>
          <w:sz w:val="28"/>
          <w:szCs w:val="28"/>
        </w:rPr>
        <w:t> </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As _</w:t>
      </w:r>
      <w:r>
        <w:rPr>
          <w:rFonts w:ascii="Times New Roman" w:hAnsi="Times New Roman" w:cs="Times New Roman"/>
          <w:sz w:val="28"/>
          <w:szCs w:val="28"/>
          <w:lang w:val="en"/>
        </w:rPr>
        <w:t>___________________________________________________________</w:t>
      </w:r>
    </w:p>
    <w:p w:rsidR="00561B3A" w:rsidRPr="00561B3A" w:rsidRDefault="00561B3A" w:rsidP="00561B3A">
      <w:pPr>
        <w:pStyle w:val="a3"/>
        <w:rPr>
          <w:rFonts w:ascii="Times New Roman" w:hAnsi="Times New Roman" w:cs="Times New Roman"/>
          <w:sz w:val="20"/>
          <w:szCs w:val="20"/>
          <w:lang w:val="en-US"/>
        </w:rPr>
      </w:pPr>
      <w:bookmarkStart w:id="0" w:name="_GoBack"/>
      <w:r w:rsidRPr="00561B3A">
        <w:rPr>
          <w:rFonts w:ascii="Times New Roman" w:hAnsi="Times New Roman" w:cs="Times New Roman"/>
          <w:sz w:val="20"/>
          <w:szCs w:val="20"/>
          <w:lang w:val="en"/>
        </w:rPr>
        <w:t>(form and the name of the practice)</w:t>
      </w:r>
    </w:p>
    <w:bookmarkEnd w:id="0"/>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tbl>
      <w:tblPr>
        <w:tblW w:w="0" w:type="dxa"/>
        <w:tblCellMar>
          <w:left w:w="0" w:type="dxa"/>
          <w:right w:w="0" w:type="dxa"/>
        </w:tblCellMar>
        <w:tblLook w:val="04A0" w:firstRow="1" w:lastRow="0" w:firstColumn="1" w:lastColumn="0" w:noHBand="0" w:noVBand="1"/>
      </w:tblPr>
      <w:tblGrid>
        <w:gridCol w:w="1616"/>
        <w:gridCol w:w="3182"/>
        <w:gridCol w:w="865"/>
        <w:gridCol w:w="1194"/>
        <w:gridCol w:w="1540"/>
        <w:gridCol w:w="938"/>
      </w:tblGrid>
      <w:tr w:rsidR="00561B3A" w:rsidRPr="00561B3A" w:rsidTr="00561B3A">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 Smart.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List of practical skills Assistant procedural nurse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Plan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Solved</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 xml:space="preserve">Coefficient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perform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Note</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Familiarity with </w:t>
            </w:r>
            <w:r w:rsidRPr="00561B3A">
              <w:rPr>
                <w:rFonts w:ascii="Times New Roman" w:hAnsi="Times New Roman" w:cs="Times New Roman"/>
                <w:color w:val="000000"/>
                <w:sz w:val="28"/>
                <w:szCs w:val="28"/>
                <w:lang w:val="en"/>
              </w:rPr>
              <w:t>the regulations on the implementation of the sanitary-epidemiological rules regime in treatment rooms.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2.</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Acquaintance with the rules of procedural medicaments storage cabinet.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3.</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Familiarity with the peculiarities of storing drugs from the list and.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4.</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Holding subcutaneous injections.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5.</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Holding of intramuscular injection.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6.</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The holding of the intravenous injection.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7.</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Staging systems for intravenous drugs.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8.</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Emergency assistance in cases of anaphylactic shock.</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9.</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Familiarity with the prevention of </w:t>
            </w:r>
            <w:proofErr w:type="spellStart"/>
            <w:r w:rsidRPr="00561B3A">
              <w:rPr>
                <w:rFonts w:ascii="Times New Roman" w:hAnsi="Times New Roman" w:cs="Times New Roman"/>
                <w:sz w:val="28"/>
                <w:szCs w:val="28"/>
                <w:lang w:val="en"/>
              </w:rPr>
              <w:t>postinekcionnyh</w:t>
            </w:r>
            <w:proofErr w:type="spellEnd"/>
            <w:r w:rsidRPr="00561B3A">
              <w:rPr>
                <w:rFonts w:ascii="Times New Roman" w:hAnsi="Times New Roman" w:cs="Times New Roman"/>
                <w:sz w:val="28"/>
                <w:szCs w:val="28"/>
                <w:lang w:val="en"/>
              </w:rPr>
              <w:t xml:space="preserve"> abscesses.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10.</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Blood sampling from a peripheral vein.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rPr>
          <w:trHeight w:val="56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11.</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Disinfection of used syringes.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12.</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Recycling systems for intravenous infusions.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lastRenderedPageBreak/>
              <w:t>13.</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Design and maintenance of medical records in accordance with regulatory requirements.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561B3A" w:rsidTr="00561B3A">
        <w:tc>
          <w:tcPr>
            <w:tcW w:w="0" w:type="auto"/>
            <w:vMerge/>
            <w:tcBorders>
              <w:top w:val="nil"/>
              <w:left w:val="single" w:sz="8" w:space="0" w:color="auto"/>
              <w:bottom w:val="single" w:sz="8" w:space="0" w:color="auto"/>
              <w:right w:val="single" w:sz="8" w:space="0" w:color="auto"/>
            </w:tcBorders>
            <w:vAlign w:val="center"/>
            <w:hideMark/>
          </w:tcPr>
          <w:p w:rsidR="00561B3A" w:rsidRPr="00561B3A" w:rsidRDefault="00561B3A" w:rsidP="00561B3A">
            <w:pPr>
              <w:pStyle w:val="a3"/>
              <w:rPr>
                <w:rFonts w:ascii="Times New Roman" w:hAnsi="Times New Roman" w:cs="Times New Roman"/>
                <w:sz w:val="28"/>
                <w:szCs w:val="28"/>
                <w:lang w:val="en-US"/>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 Journal of medicine;</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0" w:type="auto"/>
            <w:vMerge/>
            <w:tcBorders>
              <w:top w:val="nil"/>
              <w:left w:val="single" w:sz="8" w:space="0" w:color="auto"/>
              <w:bottom w:val="single" w:sz="8" w:space="0" w:color="auto"/>
              <w:right w:val="single" w:sz="8" w:space="0" w:color="auto"/>
            </w:tcBorders>
            <w:vAlign w:val="center"/>
            <w:hideMark/>
          </w:tcPr>
          <w:p w:rsidR="00561B3A" w:rsidRPr="00561B3A" w:rsidRDefault="00561B3A" w:rsidP="00561B3A">
            <w:pPr>
              <w:pStyle w:val="a3"/>
              <w:rPr>
                <w:rFonts w:ascii="Times New Roman" w:hAnsi="Times New Roman" w:cs="Times New Roman"/>
                <w:sz w:val="28"/>
                <w:szCs w:val="28"/>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b monitoring steam sterilizers) magazine and air.</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14.</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Observation of the patient after blood transfusion.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15.</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Familiarity with the procedure of placing materials in </w:t>
            </w:r>
            <w:proofErr w:type="spellStart"/>
            <w:r w:rsidRPr="00561B3A">
              <w:rPr>
                <w:rFonts w:ascii="Times New Roman" w:hAnsi="Times New Roman" w:cs="Times New Roman"/>
                <w:sz w:val="28"/>
                <w:szCs w:val="28"/>
                <w:lang w:val="en"/>
              </w:rPr>
              <w:t>biksy</w:t>
            </w:r>
            <w:proofErr w:type="spellEnd"/>
            <w:r w:rsidRPr="00561B3A">
              <w:rPr>
                <w:rFonts w:ascii="Times New Roman" w:hAnsi="Times New Roman" w:cs="Times New Roman"/>
                <w:sz w:val="28"/>
                <w:szCs w:val="28"/>
                <w:lang w:val="en"/>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FF0000"/>
                <w:sz w:val="28"/>
                <w:szCs w:val="28"/>
                <w:lang w:val="en-U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16.</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Overlapping sterile backgrounds in procedural Cabinet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FF0000"/>
                <w:sz w:val="28"/>
                <w:szCs w:val="28"/>
                <w:lang w:val="en-U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561B3A" w:rsidTr="00561B3A">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17.</w:t>
            </w:r>
            <w:r w:rsidRPr="00561B3A">
              <w:rPr>
                <w:rFonts w:ascii="Times New Roman" w:hAnsi="Times New Roman" w:cs="Times New Roman"/>
                <w:sz w:val="28"/>
                <w:szCs w:val="28"/>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Measures to prevent HIV infection when carrying out manipulations.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color w:val="FF0000"/>
                <w:sz w:val="28"/>
                <w:szCs w:val="28"/>
                <w:lang w:val="en-U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bl>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b/>
          <w:bCs/>
          <w:kern w:val="36"/>
          <w:sz w:val="28"/>
          <w:szCs w:val="28"/>
          <w:lang w:val="en"/>
        </w:rPr>
      </w:pPr>
      <w:r w:rsidRPr="00561B3A">
        <w:rPr>
          <w:rFonts w:ascii="Times New Roman" w:hAnsi="Times New Roman" w:cs="Times New Roman"/>
          <w:b/>
          <w:bCs/>
          <w:kern w:val="36"/>
          <w:sz w:val="28"/>
          <w:szCs w:val="28"/>
          <w:lang w:val="en"/>
        </w:rPr>
        <w:t>TOTAL skills -17</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828"/>
        <w:gridCol w:w="4320"/>
        <w:gridCol w:w="2280"/>
        <w:gridCol w:w="1860"/>
      </w:tblGrid>
      <w:tr w:rsidR="00561B3A" w:rsidRPr="00561B3A" w:rsidTr="00561B3A">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b/>
                <w:bCs/>
                <w:sz w:val="28"/>
                <w:szCs w:val="28"/>
                <w:lang w:val="en"/>
              </w:rPr>
              <w:t>Optional skills</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Participation in first aid in emergency patients with: </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561B3A" w:rsidTr="00561B3A">
        <w:trPr>
          <w:trHeight w:val="291"/>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 diabetes mellitus:</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rPr>
              <w:t>-</w:t>
            </w:r>
            <w:r w:rsidRPr="00561B3A">
              <w:rPr>
                <w:rFonts w:ascii="Times New Roman" w:hAnsi="Times New Roman" w:cs="Times New Roman"/>
                <w:sz w:val="28"/>
                <w:szCs w:val="28"/>
                <w:lang w:val="en-US"/>
              </w:rPr>
              <w:t xml:space="preserve">                    </w:t>
            </w:r>
            <w:proofErr w:type="spellStart"/>
            <w:r w:rsidRPr="00561B3A">
              <w:rPr>
                <w:rFonts w:ascii="Times New Roman" w:hAnsi="Times New Roman" w:cs="Times New Roman"/>
                <w:sz w:val="28"/>
                <w:szCs w:val="28"/>
                <w:lang w:val="en"/>
              </w:rPr>
              <w:t>gipeglikemicheskaja</w:t>
            </w:r>
            <w:proofErr w:type="spellEnd"/>
            <w:r w:rsidRPr="00561B3A">
              <w:rPr>
                <w:rFonts w:ascii="Times New Roman" w:hAnsi="Times New Roman" w:cs="Times New Roman"/>
                <w:sz w:val="28"/>
                <w:szCs w:val="28"/>
                <w:lang w:val="en"/>
              </w:rPr>
              <w:t xml:space="preserve"> coma</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rPr>
              <w:t>-</w:t>
            </w:r>
            <w:r w:rsidRPr="00561B3A">
              <w:rPr>
                <w:rFonts w:ascii="Times New Roman" w:hAnsi="Times New Roman" w:cs="Times New Roman"/>
                <w:sz w:val="28"/>
                <w:szCs w:val="28"/>
                <w:lang w:val="en-US"/>
              </w:rPr>
              <w:t xml:space="preserve">                    </w:t>
            </w:r>
            <w:proofErr w:type="spellStart"/>
            <w:r w:rsidRPr="00561B3A">
              <w:rPr>
                <w:rFonts w:ascii="Times New Roman" w:hAnsi="Times New Roman" w:cs="Times New Roman"/>
                <w:sz w:val="28"/>
                <w:szCs w:val="28"/>
                <w:lang w:val="en"/>
              </w:rPr>
              <w:t>gipoglikemical</w:t>
            </w:r>
            <w:proofErr w:type="spellEnd"/>
            <w:r w:rsidRPr="00561B3A">
              <w:rPr>
                <w:rFonts w:ascii="Times New Roman" w:hAnsi="Times New Roman" w:cs="Times New Roman"/>
                <w:sz w:val="28"/>
                <w:szCs w:val="28"/>
                <w:lang w:val="en"/>
              </w:rPr>
              <w:t xml:space="preserve"> coma</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561B3A" w:rsidTr="00561B3A">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b) </w:t>
            </w:r>
            <w:proofErr w:type="spellStart"/>
            <w:r w:rsidRPr="00561B3A">
              <w:rPr>
                <w:rFonts w:ascii="Times New Roman" w:hAnsi="Times New Roman" w:cs="Times New Roman"/>
                <w:sz w:val="28"/>
                <w:szCs w:val="28"/>
                <w:lang w:val="en"/>
              </w:rPr>
              <w:t>Jelektrotravmoj</w:t>
            </w:r>
            <w:proofErr w:type="spellEnd"/>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in animals and insects Bites)</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561B3A" w:rsidTr="00561B3A">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g) Burns of the esophagus</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r w:rsidR="00561B3A" w:rsidRPr="00561B3A" w:rsidTr="00561B3A">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h) Acute </w:t>
            </w:r>
            <w:proofErr w:type="spellStart"/>
            <w:r w:rsidRPr="00561B3A">
              <w:rPr>
                <w:rFonts w:ascii="Times New Roman" w:hAnsi="Times New Roman" w:cs="Times New Roman"/>
                <w:sz w:val="28"/>
                <w:szCs w:val="28"/>
                <w:lang w:val="en"/>
              </w:rPr>
              <w:t>degidrotaciej</w:t>
            </w:r>
            <w:proofErr w:type="spellEnd"/>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r>
      <w:tr w:rsidR="00561B3A" w:rsidRPr="00561B3A" w:rsidTr="00561B3A">
        <w:trPr>
          <w:cantSplit/>
          <w:trHeight w:val="219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Execute immediate manipulation:</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a) infusion therapy</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b) Imposition </w:t>
            </w:r>
            <w:proofErr w:type="spellStart"/>
            <w:r w:rsidRPr="00561B3A">
              <w:rPr>
                <w:rFonts w:ascii="Times New Roman" w:hAnsi="Times New Roman" w:cs="Times New Roman"/>
                <w:sz w:val="28"/>
                <w:szCs w:val="28"/>
                <w:lang w:val="en"/>
              </w:rPr>
              <w:t>occluzionna</w:t>
            </w:r>
            <w:proofErr w:type="spellEnd"/>
            <w:r w:rsidRPr="00561B3A">
              <w:rPr>
                <w:rFonts w:ascii="Times New Roman" w:hAnsi="Times New Roman" w:cs="Times New Roman"/>
                <w:sz w:val="28"/>
                <w:szCs w:val="28"/>
                <w:lang w:val="en"/>
              </w:rPr>
              <w:t xml:space="preserve"> bandages </w:t>
            </w:r>
            <w:proofErr w:type="spellStart"/>
            <w:r w:rsidRPr="00561B3A">
              <w:rPr>
                <w:rFonts w:ascii="Times New Roman" w:hAnsi="Times New Roman" w:cs="Times New Roman"/>
                <w:sz w:val="28"/>
                <w:szCs w:val="28"/>
                <w:lang w:val="en"/>
              </w:rPr>
              <w:t>pnevmotorakse</w:t>
            </w:r>
            <w:proofErr w:type="spellEnd"/>
            <w:r w:rsidRPr="00561B3A">
              <w:rPr>
                <w:rFonts w:ascii="Times New Roman" w:hAnsi="Times New Roman" w:cs="Times New Roman"/>
                <w:sz w:val="28"/>
                <w:szCs w:val="28"/>
                <w:lang w:val="en"/>
              </w:rPr>
              <w:t xml:space="preserve"> is open</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the condition of asphyxia)</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g) Fixation of the patient when excited</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c>
          <w:tcPr>
            <w:tcW w:w="41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tc>
      </w:tr>
    </w:tbl>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lastRenderedPageBreak/>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Total factor of mastery required </w:t>
      </w:r>
      <w:proofErr w:type="spellStart"/>
      <w:r w:rsidRPr="00561B3A">
        <w:rPr>
          <w:rFonts w:ascii="Times New Roman" w:hAnsi="Times New Roman" w:cs="Times New Roman"/>
          <w:sz w:val="28"/>
          <w:szCs w:val="28"/>
          <w:lang w:val="en"/>
        </w:rPr>
        <w:t>umenijami</w:t>
      </w:r>
      <w:proofErr w:type="spellEnd"/>
      <w:r w:rsidRPr="00561B3A">
        <w:rPr>
          <w:rFonts w:ascii="Times New Roman" w:hAnsi="Times New Roman" w:cs="Times New Roman"/>
          <w:sz w:val="28"/>
          <w:szCs w:val="28"/>
          <w:lang w:val="en"/>
        </w:rPr>
        <w:t>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Total </w:t>
      </w:r>
      <w:proofErr w:type="spellStart"/>
      <w:r w:rsidRPr="00561B3A">
        <w:rPr>
          <w:rFonts w:ascii="Times New Roman" w:hAnsi="Times New Roman" w:cs="Times New Roman"/>
          <w:sz w:val="28"/>
          <w:szCs w:val="28"/>
          <w:lang w:val="en"/>
        </w:rPr>
        <w:t>kojefficient</w:t>
      </w:r>
      <w:proofErr w:type="spellEnd"/>
      <w:r w:rsidRPr="00561B3A">
        <w:rPr>
          <w:rFonts w:ascii="Times New Roman" w:hAnsi="Times New Roman" w:cs="Times New Roman"/>
          <w:sz w:val="28"/>
          <w:szCs w:val="28"/>
          <w:lang w:val="en"/>
        </w:rPr>
        <w:t>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____________________________________________ Practice leader</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signature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Assistant Head of 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signature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«_» _______________20___g.</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HEALTH EDUCATION STUDENT</w:t>
      </w:r>
    </w:p>
    <w:p w:rsidR="00561B3A" w:rsidRPr="00561B3A" w:rsidRDefault="00561B3A" w:rsidP="00561B3A">
      <w:pPr>
        <w:pStyle w:val="a3"/>
        <w:rPr>
          <w:rFonts w:ascii="Times New Roman" w:hAnsi="Times New Roman" w:cs="Times New Roman"/>
          <w:sz w:val="28"/>
          <w:szCs w:val="28"/>
          <w:lang w:val="en"/>
        </w:rPr>
      </w:pPr>
      <w:r w:rsidRPr="00561B3A">
        <w:rPr>
          <w:rFonts w:ascii="Times New Roman" w:hAnsi="Times New Roman" w:cs="Times New Roman"/>
          <w:sz w:val="28"/>
          <w:szCs w:val="28"/>
          <w:lang w:val="en"/>
        </w:rPr>
        <w:t xml:space="preserve">(interview, </w:t>
      </w:r>
      <w:proofErr w:type="spellStart"/>
      <w:r w:rsidRPr="00561B3A">
        <w:rPr>
          <w:rFonts w:ascii="Times New Roman" w:hAnsi="Times New Roman" w:cs="Times New Roman"/>
          <w:sz w:val="28"/>
          <w:szCs w:val="28"/>
          <w:lang w:val="en"/>
        </w:rPr>
        <w:t>sanbjulleteni</w:t>
      </w:r>
      <w:proofErr w:type="spellEnd"/>
      <w:r w:rsidRPr="00561B3A">
        <w:rPr>
          <w:rFonts w:ascii="Times New Roman" w:hAnsi="Times New Roman" w:cs="Times New Roman"/>
          <w:sz w:val="28"/>
          <w:szCs w:val="28"/>
          <w:lang w:val="en"/>
        </w:rPr>
        <w:t>, etc.)</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Responsible for </w:t>
      </w:r>
      <w:proofErr w:type="spellStart"/>
      <w:r w:rsidRPr="00561B3A">
        <w:rPr>
          <w:rFonts w:ascii="Times New Roman" w:hAnsi="Times New Roman" w:cs="Times New Roman"/>
          <w:sz w:val="28"/>
          <w:szCs w:val="28"/>
          <w:lang w:val="en"/>
        </w:rPr>
        <w:t>Sanprosvetrabotu</w:t>
      </w:r>
      <w:proofErr w:type="spellEnd"/>
      <w:r w:rsidRPr="00561B3A">
        <w:rPr>
          <w:rFonts w:ascii="Times New Roman" w:hAnsi="Times New Roman" w:cs="Times New Roman"/>
          <w:sz w:val="28"/>
          <w:szCs w:val="28"/>
          <w:lang w:val="en"/>
        </w:rPr>
        <w:t xml:space="preserve"> 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signature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STUDENT COMMENTS AND WISHES</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PRODUCTION PRACTICE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1B3A">
        <w:rPr>
          <w:rFonts w:ascii="Times New Roman" w:hAnsi="Times New Roman" w:cs="Times New Roman"/>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b/>
          <w:bCs/>
          <w:sz w:val="28"/>
          <w:szCs w:val="28"/>
          <w:lang w:val="en"/>
        </w:rPr>
        <w:t>PRODUCTION CHARACTERISTICS</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__________________________________________________________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"_" the course ____________________</w:t>
      </w:r>
      <w:proofErr w:type="spellStart"/>
      <w:r w:rsidRPr="00561B3A">
        <w:rPr>
          <w:rFonts w:ascii="Times New Roman" w:hAnsi="Times New Roman" w:cs="Times New Roman"/>
          <w:sz w:val="28"/>
          <w:szCs w:val="28"/>
          <w:lang w:val="en"/>
        </w:rPr>
        <w:t>fakulteta</w:t>
      </w:r>
      <w:proofErr w:type="spellEnd"/>
      <w:r w:rsidRPr="00561B3A">
        <w:rPr>
          <w:rFonts w:ascii="Times New Roman" w:hAnsi="Times New Roman" w:cs="Times New Roman"/>
          <w:sz w:val="28"/>
          <w:szCs w:val="28"/>
          <w:lang w:val="en"/>
        </w:rPr>
        <w:t>, ________________</w:t>
      </w:r>
      <w:proofErr w:type="spellStart"/>
      <w:r w:rsidRPr="00561B3A">
        <w:rPr>
          <w:rFonts w:ascii="Times New Roman" w:hAnsi="Times New Roman" w:cs="Times New Roman"/>
          <w:sz w:val="28"/>
          <w:szCs w:val="28"/>
          <w:lang w:val="en"/>
        </w:rPr>
        <w:t>gruppa</w:t>
      </w:r>
      <w:proofErr w:type="spellEnd"/>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i/>
          <w:iCs/>
          <w:sz w:val="28"/>
          <w:szCs w:val="28"/>
          <w:lang w:val="en"/>
        </w:rPr>
        <w:t>Note: feature is executed in an arbitrary manner.</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lang w:val="en"/>
        </w:rPr>
        <w:t>Score for practice ______________________________________________</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p w:rsidR="00561B3A" w:rsidRPr="00561B3A" w:rsidRDefault="00561B3A" w:rsidP="00561B3A">
      <w:pPr>
        <w:pStyle w:val="a3"/>
        <w:rPr>
          <w:rFonts w:ascii="Times New Roman" w:hAnsi="Times New Roman" w:cs="Times New Roman"/>
          <w:sz w:val="28"/>
          <w:szCs w:val="28"/>
        </w:rPr>
      </w:pPr>
      <w:r w:rsidRPr="00561B3A">
        <w:rPr>
          <w:rFonts w:ascii="Times New Roman" w:hAnsi="Times New Roman" w:cs="Times New Roman"/>
          <w:sz w:val="28"/>
          <w:szCs w:val="28"/>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Head of agency work</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signature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 xml:space="preserve">Head </w:t>
      </w:r>
      <w:proofErr w:type="spellStart"/>
      <w:r w:rsidRPr="00561B3A">
        <w:rPr>
          <w:rFonts w:ascii="Times New Roman" w:hAnsi="Times New Roman" w:cs="Times New Roman"/>
          <w:sz w:val="28"/>
          <w:szCs w:val="28"/>
          <w:lang w:val="en"/>
        </w:rPr>
        <w:t>praktiki</w:t>
      </w:r>
      <w:proofErr w:type="spellEnd"/>
      <w:r w:rsidRPr="00561B3A">
        <w:rPr>
          <w:rFonts w:ascii="Times New Roman" w:hAnsi="Times New Roman" w:cs="Times New Roman"/>
          <w:sz w:val="28"/>
          <w:szCs w:val="28"/>
          <w:lang w:val="en"/>
        </w:rPr>
        <w:t>___________________________________________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signature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Assistant Head of _</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
        </w:rPr>
        <w:t>signature Name</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r w:rsidRPr="00561B3A">
        <w:rPr>
          <w:rFonts w:ascii="Times New Roman" w:hAnsi="Times New Roman" w:cs="Times New Roman"/>
          <w:sz w:val="28"/>
          <w:szCs w:val="28"/>
          <w:lang w:val="en-US"/>
        </w:rPr>
        <w:t> </w:t>
      </w:r>
    </w:p>
    <w:p w:rsidR="00561B3A" w:rsidRPr="00561B3A" w:rsidRDefault="00561B3A" w:rsidP="00561B3A">
      <w:pPr>
        <w:pStyle w:val="a3"/>
        <w:rPr>
          <w:rFonts w:ascii="Times New Roman" w:hAnsi="Times New Roman" w:cs="Times New Roman"/>
          <w:sz w:val="28"/>
          <w:szCs w:val="28"/>
          <w:lang w:val="en-US"/>
        </w:rPr>
      </w:pPr>
      <w:proofErr w:type="spellStart"/>
      <w:r w:rsidRPr="00561B3A">
        <w:rPr>
          <w:rFonts w:ascii="Times New Roman" w:hAnsi="Times New Roman" w:cs="Times New Roman"/>
          <w:sz w:val="28"/>
          <w:szCs w:val="28"/>
          <w:lang w:val="en"/>
        </w:rPr>
        <w:t>M.p</w:t>
      </w:r>
      <w:proofErr w:type="spellEnd"/>
      <w:r w:rsidRPr="00561B3A">
        <w:rPr>
          <w:rFonts w:ascii="Times New Roman" w:hAnsi="Times New Roman" w:cs="Times New Roman"/>
          <w:sz w:val="28"/>
          <w:szCs w:val="28"/>
          <w:lang w:val="en"/>
        </w:rPr>
        <w:t>. "_ _______________20___g".</w:t>
      </w:r>
    </w:p>
    <w:p w:rsidR="00CF31BE" w:rsidRPr="00561B3A" w:rsidRDefault="00CF31BE" w:rsidP="00561B3A">
      <w:pPr>
        <w:pStyle w:val="a3"/>
        <w:rPr>
          <w:rFonts w:ascii="Times New Roman" w:hAnsi="Times New Roman" w:cs="Times New Roman"/>
          <w:sz w:val="28"/>
          <w:szCs w:val="28"/>
          <w:lang w:val="en-US"/>
        </w:rPr>
      </w:pPr>
    </w:p>
    <w:sectPr w:rsidR="00CF31BE" w:rsidRPr="00561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CD"/>
    <w:rsid w:val="00561B3A"/>
    <w:rsid w:val="005875CD"/>
    <w:rsid w:val="00BA0931"/>
    <w:rsid w:val="00CF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D7F3"/>
  <w15:chartTrackingRefBased/>
  <w15:docId w15:val="{4CF260D5-3F14-4320-B33F-1F22887E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2980">
      <w:bodyDiv w:val="1"/>
      <w:marLeft w:val="0"/>
      <w:marRight w:val="0"/>
      <w:marTop w:val="0"/>
      <w:marBottom w:val="0"/>
      <w:divBdr>
        <w:top w:val="none" w:sz="0" w:space="0" w:color="auto"/>
        <w:left w:val="none" w:sz="0" w:space="0" w:color="auto"/>
        <w:bottom w:val="none" w:sz="0" w:space="0" w:color="auto"/>
        <w:right w:val="none" w:sz="0" w:space="0" w:color="auto"/>
      </w:divBdr>
      <w:divsChild>
        <w:div w:id="154143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0101042471 Хирургия1-Ординаторская2</dc:creator>
  <cp:keywords/>
  <dc:description/>
  <cp:lastModifiedBy>0101042471 Хирургия1-Ординаторская2</cp:lastModifiedBy>
  <cp:revision>2</cp:revision>
  <dcterms:created xsi:type="dcterms:W3CDTF">2018-02-12T11:01:00Z</dcterms:created>
  <dcterms:modified xsi:type="dcterms:W3CDTF">2018-02-12T11:09:00Z</dcterms:modified>
</cp:coreProperties>
</file>